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619AF" w14:textId="062305E8" w:rsidR="00E20CAF" w:rsidRPr="000C0966" w:rsidRDefault="001D6D3F" w:rsidP="00961DB2">
      <w:pPr>
        <w:spacing w:after="0" w:line="240" w:lineRule="auto"/>
        <w:rPr>
          <w:rFonts w:ascii="Arial" w:hAnsi="Arial" w:cs="Arial"/>
          <w:sz w:val="18"/>
          <w:szCs w:val="18"/>
        </w:rPr>
      </w:pPr>
      <w:r w:rsidRPr="000C0966">
        <w:rPr>
          <w:rFonts w:ascii="Arial" w:eastAsia="Times New Roman" w:hAnsi="Arial" w:cs="Arial"/>
          <w:noProof/>
          <w:sz w:val="18"/>
          <w:szCs w:val="18"/>
          <w:lang w:eastAsia="hr-HR"/>
        </w:rPr>
        <w:drawing>
          <wp:inline distT="0" distB="0" distL="0" distR="0" wp14:anchorId="08A65067" wp14:editId="7A872754">
            <wp:extent cx="5731510" cy="1784350"/>
            <wp:effectExtent l="0" t="0" r="2540" b="6350"/>
            <wp:docPr id="2" name="Slika 2" descr="Glasnik g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Glasnik glav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731510" cy="1784350"/>
                    </a:xfrm>
                    <a:prstGeom prst="rect">
                      <a:avLst/>
                    </a:prstGeom>
                    <a:noFill/>
                    <a:ln>
                      <a:noFill/>
                    </a:ln>
                  </pic:spPr>
                </pic:pic>
              </a:graphicData>
            </a:graphic>
          </wp:inline>
        </w:drawing>
      </w:r>
    </w:p>
    <w:p w14:paraId="4B01440C" w14:textId="375A4CE7" w:rsidR="001D6D3F" w:rsidRPr="000C0966" w:rsidRDefault="001D6D3F" w:rsidP="00961DB2">
      <w:pPr>
        <w:pBdr>
          <w:top w:val="double" w:sz="12" w:space="4" w:color="auto"/>
          <w:left w:val="double" w:sz="12" w:space="0" w:color="auto"/>
          <w:bottom w:val="double" w:sz="12" w:space="3" w:color="auto"/>
          <w:right w:val="double" w:sz="12" w:space="4" w:color="auto"/>
        </w:pBdr>
        <w:tabs>
          <w:tab w:val="left" w:pos="3240"/>
          <w:tab w:val="left" w:pos="5040"/>
          <w:tab w:val="right" w:pos="9540"/>
        </w:tabs>
        <w:spacing w:after="0" w:line="240" w:lineRule="auto"/>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Izlazi prema potrebi                               Broj 9</w:t>
      </w:r>
      <w:r w:rsidRPr="000C0966">
        <w:rPr>
          <w:rFonts w:ascii="Arial" w:eastAsia="Times New Roman" w:hAnsi="Arial" w:cs="Arial"/>
          <w:sz w:val="18"/>
          <w:szCs w:val="18"/>
          <w:lang w:eastAsia="hr-HR"/>
        </w:rPr>
        <w:tab/>
        <w:t xml:space="preserve"> Godina LVII.</w:t>
      </w:r>
      <w:r w:rsidRPr="000C0966">
        <w:rPr>
          <w:rFonts w:ascii="Arial" w:eastAsia="Times New Roman" w:hAnsi="Arial" w:cs="Arial"/>
          <w:sz w:val="18"/>
          <w:szCs w:val="18"/>
          <w:lang w:eastAsia="hr-HR"/>
        </w:rPr>
        <w:tab/>
      </w:r>
      <w:r w:rsidRPr="000C0966">
        <w:rPr>
          <w:rFonts w:ascii="Arial" w:eastAsia="Times New Roman" w:hAnsi="Arial" w:cs="Arial"/>
          <w:b/>
          <w:bCs/>
          <w:color w:val="FF0000"/>
          <w:sz w:val="18"/>
          <w:szCs w:val="18"/>
          <w:lang w:eastAsia="hr-HR"/>
        </w:rPr>
        <w:t xml:space="preserve">            </w:t>
      </w:r>
      <w:r w:rsidRPr="000C0966">
        <w:rPr>
          <w:rFonts w:ascii="Arial" w:eastAsia="Times New Roman" w:hAnsi="Arial" w:cs="Arial"/>
          <w:sz w:val="18"/>
          <w:szCs w:val="18"/>
          <w:lang w:eastAsia="hr-HR"/>
        </w:rPr>
        <w:t xml:space="preserve">Karlovac, </w:t>
      </w:r>
      <w:r w:rsidR="00DB2C38">
        <w:rPr>
          <w:rFonts w:ascii="Arial" w:eastAsia="Times New Roman" w:hAnsi="Arial" w:cs="Arial"/>
          <w:sz w:val="18"/>
          <w:szCs w:val="18"/>
          <w:lang w:eastAsia="hr-HR"/>
        </w:rPr>
        <w:t>25</w:t>
      </w:r>
      <w:r w:rsidR="00750243" w:rsidRPr="000C0966">
        <w:rPr>
          <w:rFonts w:ascii="Arial" w:eastAsia="Times New Roman" w:hAnsi="Arial" w:cs="Arial"/>
          <w:sz w:val="18"/>
          <w:szCs w:val="18"/>
          <w:lang w:eastAsia="hr-HR"/>
        </w:rPr>
        <w:t xml:space="preserve">. travnja </w:t>
      </w:r>
      <w:r w:rsidRPr="000C0966">
        <w:rPr>
          <w:rFonts w:ascii="Arial" w:eastAsia="Times New Roman" w:hAnsi="Arial" w:cs="Arial"/>
          <w:sz w:val="18"/>
          <w:szCs w:val="18"/>
          <w:lang w:eastAsia="hr-HR"/>
        </w:rPr>
        <w:t>2024.</w:t>
      </w:r>
    </w:p>
    <w:p w14:paraId="1188A327" w14:textId="77777777" w:rsidR="001D6D3F" w:rsidRPr="000C0966" w:rsidRDefault="001D6D3F" w:rsidP="00961DB2">
      <w:pPr>
        <w:spacing w:after="0" w:line="240" w:lineRule="auto"/>
        <w:rPr>
          <w:rFonts w:ascii="Arial" w:hAnsi="Arial" w:cs="Arial"/>
          <w:sz w:val="18"/>
          <w:szCs w:val="18"/>
        </w:rPr>
      </w:pPr>
    </w:p>
    <w:p w14:paraId="77542A2A" w14:textId="77777777" w:rsidR="00EB5345" w:rsidRPr="000C0966" w:rsidRDefault="00EB5345" w:rsidP="00961DB2">
      <w:pPr>
        <w:spacing w:after="0" w:line="240" w:lineRule="auto"/>
        <w:rPr>
          <w:rFonts w:ascii="Arial" w:hAnsi="Arial" w:cs="Arial"/>
          <w:b/>
          <w:bCs/>
          <w:sz w:val="18"/>
          <w:szCs w:val="18"/>
        </w:rPr>
      </w:pPr>
    </w:p>
    <w:p w14:paraId="76AD6CF5" w14:textId="63EEDCCD" w:rsidR="00EB5345" w:rsidRPr="000C0966" w:rsidRDefault="00EB5345" w:rsidP="00961DB2">
      <w:pPr>
        <w:spacing w:after="0" w:line="240" w:lineRule="auto"/>
        <w:rPr>
          <w:rFonts w:ascii="Arial" w:hAnsi="Arial" w:cs="Arial"/>
          <w:b/>
          <w:bCs/>
          <w:sz w:val="18"/>
          <w:szCs w:val="18"/>
        </w:rPr>
      </w:pPr>
      <w:bookmarkStart w:id="0" w:name="_Hlk164940564"/>
      <w:r w:rsidRPr="000C0966">
        <w:rPr>
          <w:rFonts w:ascii="Arial" w:hAnsi="Arial" w:cs="Arial"/>
          <w:b/>
          <w:bCs/>
          <w:sz w:val="18"/>
          <w:szCs w:val="18"/>
        </w:rPr>
        <w:t>GRADSKO VIJEĆE</w:t>
      </w:r>
    </w:p>
    <w:p w14:paraId="69E2176F" w14:textId="305F9615" w:rsidR="00EB5345" w:rsidRPr="000C0966" w:rsidRDefault="00EB5345" w:rsidP="00961DB2">
      <w:pPr>
        <w:spacing w:after="0" w:line="240" w:lineRule="auto"/>
        <w:rPr>
          <w:rFonts w:ascii="Arial" w:hAnsi="Arial" w:cs="Arial"/>
          <w:b/>
          <w:bCs/>
          <w:sz w:val="18"/>
          <w:szCs w:val="18"/>
        </w:rPr>
      </w:pPr>
      <w:r w:rsidRPr="000C0966">
        <w:rPr>
          <w:rFonts w:ascii="Arial" w:hAnsi="Arial" w:cs="Arial"/>
          <w:b/>
          <w:bCs/>
          <w:sz w:val="18"/>
          <w:szCs w:val="18"/>
        </w:rPr>
        <w:t>GRADA KARLOVCA</w:t>
      </w:r>
      <w:r w:rsidR="008B3014" w:rsidRPr="000C0966">
        <w:rPr>
          <w:rFonts w:ascii="Arial" w:hAnsi="Arial" w:cs="Arial"/>
          <w:b/>
          <w:bCs/>
          <w:sz w:val="18"/>
          <w:szCs w:val="18"/>
        </w:rPr>
        <w:tab/>
      </w:r>
      <w:r w:rsidR="008B3014" w:rsidRPr="000C0966">
        <w:rPr>
          <w:rFonts w:ascii="Arial" w:hAnsi="Arial" w:cs="Arial"/>
          <w:b/>
          <w:bCs/>
          <w:sz w:val="18"/>
          <w:szCs w:val="18"/>
        </w:rPr>
        <w:tab/>
      </w:r>
      <w:r w:rsidR="008B3014" w:rsidRPr="000C0966">
        <w:rPr>
          <w:rFonts w:ascii="Arial" w:hAnsi="Arial" w:cs="Arial"/>
          <w:b/>
          <w:bCs/>
          <w:sz w:val="18"/>
          <w:szCs w:val="18"/>
        </w:rPr>
        <w:tab/>
      </w:r>
      <w:r w:rsidR="008B3014" w:rsidRPr="000C0966">
        <w:rPr>
          <w:rFonts w:ascii="Arial" w:hAnsi="Arial" w:cs="Arial"/>
          <w:b/>
          <w:bCs/>
          <w:sz w:val="18"/>
          <w:szCs w:val="18"/>
        </w:rPr>
        <w:tab/>
      </w:r>
      <w:r w:rsidR="008B3014" w:rsidRPr="000C0966">
        <w:rPr>
          <w:rFonts w:ascii="Arial" w:hAnsi="Arial" w:cs="Arial"/>
          <w:b/>
          <w:bCs/>
          <w:sz w:val="18"/>
          <w:szCs w:val="18"/>
        </w:rPr>
        <w:tab/>
      </w:r>
      <w:r w:rsidR="008B3014" w:rsidRPr="000C0966">
        <w:rPr>
          <w:rFonts w:ascii="Arial" w:hAnsi="Arial" w:cs="Arial"/>
          <w:b/>
          <w:bCs/>
          <w:sz w:val="18"/>
          <w:szCs w:val="18"/>
        </w:rPr>
        <w:tab/>
      </w:r>
      <w:r w:rsidR="008B3014" w:rsidRPr="000C0966">
        <w:rPr>
          <w:rFonts w:ascii="Arial" w:hAnsi="Arial" w:cs="Arial"/>
          <w:b/>
          <w:bCs/>
          <w:sz w:val="18"/>
          <w:szCs w:val="18"/>
        </w:rPr>
        <w:tab/>
      </w:r>
      <w:r w:rsidR="008B3014" w:rsidRPr="000C0966">
        <w:rPr>
          <w:rFonts w:ascii="Arial" w:hAnsi="Arial" w:cs="Arial"/>
          <w:b/>
          <w:bCs/>
          <w:sz w:val="18"/>
          <w:szCs w:val="18"/>
        </w:rPr>
        <w:tab/>
      </w:r>
      <w:r w:rsidR="008B3014" w:rsidRPr="000C0966">
        <w:rPr>
          <w:rFonts w:ascii="Arial" w:hAnsi="Arial" w:cs="Arial"/>
          <w:b/>
          <w:bCs/>
          <w:sz w:val="18"/>
          <w:szCs w:val="18"/>
        </w:rPr>
        <w:tab/>
      </w:r>
      <w:r w:rsidR="008B3014" w:rsidRPr="000C0966">
        <w:rPr>
          <w:rFonts w:ascii="Arial" w:hAnsi="Arial" w:cs="Arial"/>
          <w:b/>
          <w:bCs/>
          <w:sz w:val="18"/>
          <w:szCs w:val="18"/>
        </w:rPr>
        <w:tab/>
        <w:t>str.</w:t>
      </w:r>
    </w:p>
    <w:bookmarkEnd w:id="0"/>
    <w:p w14:paraId="06C1FC03" w14:textId="77777777" w:rsidR="00EB5345" w:rsidRPr="000C0966" w:rsidRDefault="00EB5345" w:rsidP="00EB5345">
      <w:pPr>
        <w:autoSpaceDE w:val="0"/>
        <w:autoSpaceDN w:val="0"/>
        <w:adjustRightInd w:val="0"/>
        <w:spacing w:after="0" w:line="240" w:lineRule="auto"/>
        <w:jc w:val="both"/>
        <w:rPr>
          <w:rFonts w:ascii="Arial" w:hAnsi="Arial" w:cs="Arial"/>
          <w:sz w:val="18"/>
          <w:szCs w:val="18"/>
        </w:rPr>
      </w:pPr>
    </w:p>
    <w:p w14:paraId="11718EC7" w14:textId="77777777" w:rsidR="008B3014" w:rsidRPr="000C0966" w:rsidRDefault="00133EFA" w:rsidP="00EB5345">
      <w:pPr>
        <w:autoSpaceDE w:val="0"/>
        <w:autoSpaceDN w:val="0"/>
        <w:adjustRightInd w:val="0"/>
        <w:spacing w:after="0" w:line="240" w:lineRule="auto"/>
        <w:jc w:val="both"/>
        <w:rPr>
          <w:rFonts w:ascii="Arial" w:hAnsi="Arial" w:cs="Arial"/>
          <w:sz w:val="18"/>
          <w:szCs w:val="18"/>
        </w:rPr>
      </w:pPr>
      <w:r w:rsidRPr="000C0966">
        <w:rPr>
          <w:rFonts w:ascii="Arial" w:hAnsi="Arial" w:cs="Arial"/>
          <w:sz w:val="18"/>
          <w:szCs w:val="18"/>
        </w:rPr>
        <w:t>33. ZAKLJUČAK</w:t>
      </w:r>
      <w:r w:rsidR="00EB5345" w:rsidRPr="000C0966">
        <w:rPr>
          <w:rFonts w:ascii="Arial" w:hAnsi="Arial" w:cs="Arial"/>
          <w:sz w:val="18"/>
          <w:szCs w:val="18"/>
        </w:rPr>
        <w:t xml:space="preserve"> </w:t>
      </w:r>
      <w:r w:rsidR="008B3014" w:rsidRPr="000C0966">
        <w:rPr>
          <w:rFonts w:ascii="Arial" w:hAnsi="Arial" w:cs="Arial"/>
          <w:sz w:val="18"/>
          <w:szCs w:val="18"/>
        </w:rPr>
        <w:tab/>
      </w:r>
      <w:r w:rsidR="008B3014" w:rsidRPr="000C0966">
        <w:rPr>
          <w:rFonts w:ascii="Arial" w:hAnsi="Arial" w:cs="Arial"/>
          <w:sz w:val="18"/>
          <w:szCs w:val="18"/>
        </w:rPr>
        <w:tab/>
      </w:r>
      <w:r w:rsidR="008B3014" w:rsidRPr="000C0966">
        <w:rPr>
          <w:rFonts w:ascii="Arial" w:hAnsi="Arial" w:cs="Arial"/>
          <w:sz w:val="18"/>
          <w:szCs w:val="18"/>
        </w:rPr>
        <w:tab/>
      </w:r>
      <w:r w:rsidR="00EB5345" w:rsidRPr="000C0966">
        <w:rPr>
          <w:rFonts w:ascii="Arial" w:hAnsi="Arial" w:cs="Arial"/>
          <w:sz w:val="18"/>
          <w:szCs w:val="18"/>
        </w:rPr>
        <w:t xml:space="preserve">o prihvaćanju Polugodišnjeg izvješća o radu Gradonačelnika Grada </w:t>
      </w:r>
    </w:p>
    <w:p w14:paraId="4344058E" w14:textId="4C7F322C" w:rsidR="00EB5345" w:rsidRPr="000C0966" w:rsidRDefault="00EB5345" w:rsidP="008B3014">
      <w:pPr>
        <w:autoSpaceDE w:val="0"/>
        <w:autoSpaceDN w:val="0"/>
        <w:adjustRightInd w:val="0"/>
        <w:spacing w:after="0" w:line="240" w:lineRule="auto"/>
        <w:ind w:left="2124" w:firstLine="708"/>
        <w:jc w:val="both"/>
        <w:rPr>
          <w:rFonts w:ascii="Arial" w:hAnsi="Arial" w:cs="Arial"/>
          <w:sz w:val="18"/>
          <w:szCs w:val="18"/>
        </w:rPr>
      </w:pPr>
      <w:r w:rsidRPr="000C0966">
        <w:rPr>
          <w:rFonts w:ascii="Arial" w:hAnsi="Arial" w:cs="Arial"/>
          <w:sz w:val="18"/>
          <w:szCs w:val="18"/>
        </w:rPr>
        <w:t>Karlovca za razdoblje od 01. srpnja do 31. prosinca 2023. godine</w:t>
      </w:r>
      <w:r w:rsidR="008B3014" w:rsidRPr="000C0966">
        <w:rPr>
          <w:rFonts w:ascii="Arial" w:hAnsi="Arial" w:cs="Arial"/>
          <w:sz w:val="18"/>
          <w:szCs w:val="18"/>
        </w:rPr>
        <w:t xml:space="preserve"> </w:t>
      </w:r>
      <w:r w:rsidR="008B3014" w:rsidRPr="000C0966">
        <w:rPr>
          <w:rFonts w:ascii="Arial" w:hAnsi="Arial" w:cs="Arial"/>
          <w:sz w:val="18"/>
          <w:szCs w:val="18"/>
        </w:rPr>
        <w:tab/>
        <w:t>180.</w:t>
      </w:r>
    </w:p>
    <w:p w14:paraId="67E43A8F" w14:textId="77777777" w:rsidR="00133EFA" w:rsidRPr="000C0966" w:rsidRDefault="00133EFA" w:rsidP="00133EFA">
      <w:pPr>
        <w:spacing w:after="0" w:line="240" w:lineRule="auto"/>
        <w:rPr>
          <w:rFonts w:ascii="Arial" w:eastAsia="Times New Roman" w:hAnsi="Arial" w:cs="Arial"/>
          <w:sz w:val="18"/>
          <w:szCs w:val="18"/>
        </w:rPr>
      </w:pPr>
    </w:p>
    <w:p w14:paraId="1A5A78DC" w14:textId="77777777" w:rsidR="008B3014" w:rsidRPr="000C0966" w:rsidRDefault="00133EFA" w:rsidP="00133EFA">
      <w:pPr>
        <w:spacing w:after="0" w:line="240" w:lineRule="auto"/>
        <w:rPr>
          <w:rFonts w:ascii="Arial" w:eastAsia="Times New Roman" w:hAnsi="Arial" w:cs="Arial"/>
          <w:sz w:val="18"/>
          <w:szCs w:val="18"/>
        </w:rPr>
      </w:pPr>
      <w:r w:rsidRPr="000C0966">
        <w:rPr>
          <w:rFonts w:ascii="Arial" w:eastAsia="Times New Roman" w:hAnsi="Arial" w:cs="Arial"/>
          <w:sz w:val="18"/>
          <w:szCs w:val="18"/>
        </w:rPr>
        <w:t xml:space="preserve">34. GODIŠNJI </w:t>
      </w:r>
    </w:p>
    <w:p w14:paraId="5F419E21" w14:textId="4A90BE67" w:rsidR="00133EFA" w:rsidRDefault="008B3014" w:rsidP="00133EFA">
      <w:pPr>
        <w:spacing w:after="0" w:line="240" w:lineRule="auto"/>
        <w:rPr>
          <w:rFonts w:ascii="Arial" w:eastAsia="Times New Roman" w:hAnsi="Arial" w:cs="Arial"/>
          <w:sz w:val="18"/>
          <w:szCs w:val="18"/>
        </w:rPr>
      </w:pPr>
      <w:r w:rsidRPr="000C0966">
        <w:rPr>
          <w:rFonts w:ascii="Arial" w:eastAsia="Times New Roman" w:hAnsi="Arial" w:cs="Arial"/>
          <w:sz w:val="18"/>
          <w:szCs w:val="18"/>
        </w:rPr>
        <w:t xml:space="preserve">      </w:t>
      </w:r>
      <w:r w:rsidR="00133EFA" w:rsidRPr="000C0966">
        <w:rPr>
          <w:rFonts w:ascii="Arial" w:eastAsia="Times New Roman" w:hAnsi="Arial" w:cs="Arial"/>
          <w:sz w:val="18"/>
          <w:szCs w:val="18"/>
        </w:rPr>
        <w:t xml:space="preserve">IZVJEŠTAJ </w:t>
      </w:r>
      <w:r w:rsidRPr="000C0966">
        <w:rPr>
          <w:rFonts w:ascii="Arial" w:eastAsia="Times New Roman" w:hAnsi="Arial" w:cs="Arial"/>
          <w:sz w:val="18"/>
          <w:szCs w:val="18"/>
        </w:rPr>
        <w:tab/>
      </w:r>
      <w:r w:rsidRPr="000C0966">
        <w:rPr>
          <w:rFonts w:ascii="Arial" w:eastAsia="Times New Roman" w:hAnsi="Arial" w:cs="Arial"/>
          <w:sz w:val="18"/>
          <w:szCs w:val="18"/>
        </w:rPr>
        <w:tab/>
      </w:r>
      <w:r w:rsidRPr="000C0966">
        <w:rPr>
          <w:rFonts w:ascii="Arial" w:eastAsia="Times New Roman" w:hAnsi="Arial" w:cs="Arial"/>
          <w:sz w:val="18"/>
          <w:szCs w:val="18"/>
        </w:rPr>
        <w:tab/>
      </w:r>
      <w:r w:rsidR="00EB5345" w:rsidRPr="000C0966">
        <w:rPr>
          <w:rFonts w:ascii="Arial" w:eastAsia="Times New Roman" w:hAnsi="Arial" w:cs="Arial"/>
          <w:sz w:val="18"/>
          <w:szCs w:val="18"/>
        </w:rPr>
        <w:t>o izvršenju Proračuna Grada Karlovca za 2023. godinu</w:t>
      </w:r>
      <w:r w:rsidR="00D7188D">
        <w:rPr>
          <w:rFonts w:ascii="Arial" w:eastAsia="Times New Roman" w:hAnsi="Arial" w:cs="Arial"/>
          <w:sz w:val="18"/>
          <w:szCs w:val="18"/>
        </w:rPr>
        <w:tab/>
      </w:r>
      <w:r w:rsidR="00D7188D">
        <w:rPr>
          <w:rFonts w:ascii="Arial" w:eastAsia="Times New Roman" w:hAnsi="Arial" w:cs="Arial"/>
          <w:sz w:val="18"/>
          <w:szCs w:val="18"/>
        </w:rPr>
        <w:tab/>
        <w:t>180.</w:t>
      </w:r>
    </w:p>
    <w:p w14:paraId="5074D047" w14:textId="77777777" w:rsidR="00D7188D" w:rsidRPr="000C0966" w:rsidRDefault="00D7188D" w:rsidP="00133EFA">
      <w:pPr>
        <w:spacing w:after="0" w:line="240" w:lineRule="auto"/>
        <w:rPr>
          <w:rFonts w:ascii="Arial" w:eastAsia="Times New Roman" w:hAnsi="Arial" w:cs="Arial"/>
          <w:sz w:val="18"/>
          <w:szCs w:val="18"/>
        </w:rPr>
      </w:pPr>
    </w:p>
    <w:p w14:paraId="7E569113" w14:textId="7DCB5224" w:rsidR="00133EFA" w:rsidRPr="000C0966" w:rsidRDefault="00133EFA" w:rsidP="00133EFA">
      <w:pPr>
        <w:spacing w:after="0" w:line="240" w:lineRule="auto"/>
        <w:rPr>
          <w:rFonts w:ascii="Arial" w:eastAsia="Times New Roman" w:hAnsi="Arial" w:cs="Arial"/>
          <w:sz w:val="18"/>
          <w:szCs w:val="18"/>
        </w:rPr>
      </w:pPr>
      <w:r w:rsidRPr="000C0966">
        <w:rPr>
          <w:rFonts w:ascii="Arial" w:eastAsia="Times New Roman" w:hAnsi="Arial" w:cs="Arial"/>
          <w:sz w:val="18"/>
          <w:szCs w:val="18"/>
        </w:rPr>
        <w:t xml:space="preserve">35. ODLUKA </w:t>
      </w:r>
      <w:r w:rsidR="008B3014" w:rsidRPr="000C0966">
        <w:rPr>
          <w:rFonts w:ascii="Arial" w:eastAsia="Times New Roman" w:hAnsi="Arial" w:cs="Arial"/>
          <w:sz w:val="18"/>
          <w:szCs w:val="18"/>
        </w:rPr>
        <w:tab/>
      </w:r>
      <w:r w:rsidR="008B3014" w:rsidRPr="000C0966">
        <w:rPr>
          <w:rFonts w:ascii="Arial" w:eastAsia="Times New Roman" w:hAnsi="Arial" w:cs="Arial"/>
          <w:sz w:val="18"/>
          <w:szCs w:val="18"/>
        </w:rPr>
        <w:tab/>
      </w:r>
      <w:r w:rsidR="008B3014" w:rsidRPr="000C0966">
        <w:rPr>
          <w:rFonts w:ascii="Arial" w:eastAsia="Times New Roman" w:hAnsi="Arial" w:cs="Arial"/>
          <w:sz w:val="18"/>
          <w:szCs w:val="18"/>
        </w:rPr>
        <w:tab/>
      </w:r>
      <w:r w:rsidR="00EB5345" w:rsidRPr="000C0966">
        <w:rPr>
          <w:rFonts w:ascii="Arial" w:eastAsia="Times New Roman" w:hAnsi="Arial" w:cs="Arial"/>
          <w:sz w:val="18"/>
          <w:szCs w:val="18"/>
        </w:rPr>
        <w:t>o otpisu nenaplaćenih potraživanja Grada Karlovca</w:t>
      </w:r>
      <w:r w:rsidR="00D7188D">
        <w:rPr>
          <w:rFonts w:ascii="Arial" w:eastAsia="Times New Roman" w:hAnsi="Arial" w:cs="Arial"/>
          <w:sz w:val="18"/>
          <w:szCs w:val="18"/>
        </w:rPr>
        <w:tab/>
      </w:r>
      <w:r w:rsidR="00D7188D">
        <w:rPr>
          <w:rFonts w:ascii="Arial" w:eastAsia="Times New Roman" w:hAnsi="Arial" w:cs="Arial"/>
          <w:sz w:val="18"/>
          <w:szCs w:val="18"/>
        </w:rPr>
        <w:tab/>
      </w:r>
      <w:r w:rsidR="00D7188D">
        <w:rPr>
          <w:rFonts w:ascii="Arial" w:eastAsia="Times New Roman" w:hAnsi="Arial" w:cs="Arial"/>
          <w:sz w:val="18"/>
          <w:szCs w:val="18"/>
        </w:rPr>
        <w:tab/>
        <w:t>307.</w:t>
      </w:r>
    </w:p>
    <w:p w14:paraId="15805ACD" w14:textId="77777777" w:rsidR="00133EFA" w:rsidRPr="000C0966" w:rsidRDefault="00133EFA" w:rsidP="00133EFA">
      <w:pPr>
        <w:spacing w:after="0" w:line="240" w:lineRule="auto"/>
        <w:rPr>
          <w:rFonts w:ascii="Arial" w:eastAsia="Times New Roman" w:hAnsi="Arial" w:cs="Arial"/>
          <w:sz w:val="18"/>
          <w:szCs w:val="18"/>
        </w:rPr>
      </w:pPr>
    </w:p>
    <w:p w14:paraId="208D35F9" w14:textId="77777777" w:rsidR="008B3014" w:rsidRPr="000C0966" w:rsidRDefault="00133EFA" w:rsidP="00133EFA">
      <w:pPr>
        <w:spacing w:after="0" w:line="240" w:lineRule="auto"/>
        <w:rPr>
          <w:rFonts w:ascii="Arial" w:eastAsia="Times New Roman" w:hAnsi="Arial" w:cs="Arial"/>
          <w:sz w:val="18"/>
          <w:szCs w:val="18"/>
        </w:rPr>
      </w:pPr>
      <w:r w:rsidRPr="000C0966">
        <w:rPr>
          <w:rFonts w:ascii="Arial" w:eastAsia="Times New Roman" w:hAnsi="Arial" w:cs="Arial"/>
          <w:sz w:val="18"/>
          <w:szCs w:val="18"/>
        </w:rPr>
        <w:t>36. ODLUKA</w:t>
      </w:r>
      <w:r w:rsidR="00EB5345" w:rsidRPr="000C0966">
        <w:rPr>
          <w:rFonts w:ascii="Arial" w:eastAsia="Times New Roman" w:hAnsi="Arial" w:cs="Arial"/>
          <w:sz w:val="18"/>
          <w:szCs w:val="18"/>
        </w:rPr>
        <w:t xml:space="preserve"> </w:t>
      </w:r>
      <w:r w:rsidR="008B3014" w:rsidRPr="000C0966">
        <w:rPr>
          <w:rFonts w:ascii="Arial" w:eastAsia="Times New Roman" w:hAnsi="Arial" w:cs="Arial"/>
          <w:sz w:val="18"/>
          <w:szCs w:val="18"/>
        </w:rPr>
        <w:tab/>
      </w:r>
      <w:r w:rsidR="008B3014" w:rsidRPr="000C0966">
        <w:rPr>
          <w:rFonts w:ascii="Arial" w:eastAsia="Times New Roman" w:hAnsi="Arial" w:cs="Arial"/>
          <w:sz w:val="18"/>
          <w:szCs w:val="18"/>
        </w:rPr>
        <w:tab/>
      </w:r>
      <w:r w:rsidR="008B3014" w:rsidRPr="000C0966">
        <w:rPr>
          <w:rFonts w:ascii="Arial" w:eastAsia="Times New Roman" w:hAnsi="Arial" w:cs="Arial"/>
          <w:sz w:val="18"/>
          <w:szCs w:val="18"/>
        </w:rPr>
        <w:tab/>
      </w:r>
      <w:r w:rsidR="00EB5345" w:rsidRPr="000C0966">
        <w:rPr>
          <w:rFonts w:ascii="Arial" w:eastAsia="Times New Roman" w:hAnsi="Arial" w:cs="Arial"/>
          <w:sz w:val="18"/>
          <w:szCs w:val="18"/>
        </w:rPr>
        <w:t xml:space="preserve">o izmjeni Odluke o izvršavanju proračuna Grada Karlovca </w:t>
      </w:r>
    </w:p>
    <w:p w14:paraId="5BB46DCB" w14:textId="5D87B84E" w:rsidR="00EB5345" w:rsidRPr="000C0966" w:rsidRDefault="00EB5345" w:rsidP="008B3014">
      <w:pPr>
        <w:spacing w:after="0" w:line="240" w:lineRule="auto"/>
        <w:ind w:left="2124" w:firstLine="708"/>
        <w:rPr>
          <w:rFonts w:ascii="Arial" w:eastAsia="Times New Roman" w:hAnsi="Arial" w:cs="Arial"/>
          <w:sz w:val="18"/>
          <w:szCs w:val="18"/>
        </w:rPr>
      </w:pPr>
      <w:r w:rsidRPr="000C0966">
        <w:rPr>
          <w:rFonts w:ascii="Arial" w:eastAsia="Times New Roman" w:hAnsi="Arial" w:cs="Arial"/>
          <w:sz w:val="18"/>
          <w:szCs w:val="18"/>
        </w:rPr>
        <w:t>za 2024. godinu</w:t>
      </w:r>
      <w:r w:rsidR="00D7188D">
        <w:rPr>
          <w:rFonts w:ascii="Arial" w:eastAsia="Times New Roman" w:hAnsi="Arial" w:cs="Arial"/>
          <w:sz w:val="18"/>
          <w:szCs w:val="18"/>
        </w:rPr>
        <w:tab/>
      </w:r>
      <w:r w:rsidR="00D7188D">
        <w:rPr>
          <w:rFonts w:ascii="Arial" w:eastAsia="Times New Roman" w:hAnsi="Arial" w:cs="Arial"/>
          <w:sz w:val="18"/>
          <w:szCs w:val="18"/>
        </w:rPr>
        <w:tab/>
      </w:r>
      <w:r w:rsidR="00D7188D">
        <w:rPr>
          <w:rFonts w:ascii="Arial" w:eastAsia="Times New Roman" w:hAnsi="Arial" w:cs="Arial"/>
          <w:sz w:val="18"/>
          <w:szCs w:val="18"/>
        </w:rPr>
        <w:tab/>
      </w:r>
      <w:r w:rsidR="00D7188D">
        <w:rPr>
          <w:rFonts w:ascii="Arial" w:eastAsia="Times New Roman" w:hAnsi="Arial" w:cs="Arial"/>
          <w:sz w:val="18"/>
          <w:szCs w:val="18"/>
        </w:rPr>
        <w:tab/>
      </w:r>
      <w:r w:rsidR="00D7188D">
        <w:rPr>
          <w:rFonts w:ascii="Arial" w:eastAsia="Times New Roman" w:hAnsi="Arial" w:cs="Arial"/>
          <w:sz w:val="18"/>
          <w:szCs w:val="18"/>
        </w:rPr>
        <w:tab/>
      </w:r>
      <w:r w:rsidR="00D7188D">
        <w:rPr>
          <w:rFonts w:ascii="Arial" w:eastAsia="Times New Roman" w:hAnsi="Arial" w:cs="Arial"/>
          <w:sz w:val="18"/>
          <w:szCs w:val="18"/>
        </w:rPr>
        <w:tab/>
      </w:r>
      <w:r w:rsidR="00D7188D">
        <w:rPr>
          <w:rFonts w:ascii="Arial" w:eastAsia="Times New Roman" w:hAnsi="Arial" w:cs="Arial"/>
          <w:sz w:val="18"/>
          <w:szCs w:val="18"/>
        </w:rPr>
        <w:tab/>
        <w:t>334.</w:t>
      </w:r>
    </w:p>
    <w:p w14:paraId="14B7F5FB" w14:textId="77777777" w:rsidR="00133EFA" w:rsidRPr="000C0966" w:rsidRDefault="00133EFA" w:rsidP="00133EFA">
      <w:pPr>
        <w:autoSpaceDE w:val="0"/>
        <w:autoSpaceDN w:val="0"/>
        <w:adjustRightInd w:val="0"/>
        <w:spacing w:after="0" w:line="240" w:lineRule="auto"/>
        <w:jc w:val="both"/>
        <w:rPr>
          <w:rFonts w:ascii="Arial" w:eastAsia="Times New Roman" w:hAnsi="Arial" w:cs="Arial"/>
          <w:sz w:val="18"/>
          <w:szCs w:val="18"/>
        </w:rPr>
      </w:pPr>
    </w:p>
    <w:p w14:paraId="29864DA5" w14:textId="77777777" w:rsidR="008B3014" w:rsidRPr="000C0966" w:rsidRDefault="00133EFA" w:rsidP="00133EFA">
      <w:pPr>
        <w:autoSpaceDE w:val="0"/>
        <w:autoSpaceDN w:val="0"/>
        <w:adjustRightInd w:val="0"/>
        <w:spacing w:after="0" w:line="240" w:lineRule="auto"/>
        <w:jc w:val="both"/>
        <w:rPr>
          <w:rFonts w:ascii="Arial" w:eastAsia="Times New Roman" w:hAnsi="Arial" w:cs="Arial"/>
          <w:sz w:val="18"/>
          <w:szCs w:val="18"/>
        </w:rPr>
      </w:pPr>
      <w:r w:rsidRPr="000C0966">
        <w:rPr>
          <w:rFonts w:ascii="Arial" w:eastAsia="Times New Roman" w:hAnsi="Arial" w:cs="Arial"/>
          <w:sz w:val="18"/>
          <w:szCs w:val="18"/>
        </w:rPr>
        <w:t xml:space="preserve">37. ZAKLJUČAK </w:t>
      </w:r>
      <w:r w:rsidR="008B3014" w:rsidRPr="000C0966">
        <w:rPr>
          <w:rFonts w:ascii="Arial" w:eastAsia="Times New Roman" w:hAnsi="Arial" w:cs="Arial"/>
          <w:sz w:val="18"/>
          <w:szCs w:val="18"/>
        </w:rPr>
        <w:tab/>
      </w:r>
      <w:r w:rsidR="008B3014" w:rsidRPr="000C0966">
        <w:rPr>
          <w:rFonts w:ascii="Arial" w:eastAsia="Times New Roman" w:hAnsi="Arial" w:cs="Arial"/>
          <w:sz w:val="18"/>
          <w:szCs w:val="18"/>
        </w:rPr>
        <w:tab/>
      </w:r>
      <w:r w:rsidR="008B3014" w:rsidRPr="000C0966">
        <w:rPr>
          <w:rFonts w:ascii="Arial" w:eastAsia="Times New Roman" w:hAnsi="Arial" w:cs="Arial"/>
          <w:sz w:val="18"/>
          <w:szCs w:val="18"/>
        </w:rPr>
        <w:tab/>
      </w:r>
      <w:r w:rsidR="00EB5345" w:rsidRPr="000C0966">
        <w:rPr>
          <w:rFonts w:ascii="Arial" w:eastAsia="Times New Roman" w:hAnsi="Arial" w:cs="Arial"/>
          <w:sz w:val="18"/>
          <w:szCs w:val="18"/>
        </w:rPr>
        <w:t xml:space="preserve">o prihvaćanju Izvješća o izvršenju Programa građenja komunalne </w:t>
      </w:r>
    </w:p>
    <w:p w14:paraId="33E4DA04" w14:textId="57C3D053" w:rsidR="00EB5345" w:rsidRPr="000C0966" w:rsidRDefault="00EB5345" w:rsidP="008B3014">
      <w:pPr>
        <w:autoSpaceDE w:val="0"/>
        <w:autoSpaceDN w:val="0"/>
        <w:adjustRightInd w:val="0"/>
        <w:spacing w:after="0" w:line="240" w:lineRule="auto"/>
        <w:ind w:left="2124" w:firstLine="708"/>
        <w:jc w:val="both"/>
        <w:rPr>
          <w:rFonts w:ascii="Arial" w:hAnsi="Arial" w:cs="Arial"/>
          <w:sz w:val="18"/>
          <w:szCs w:val="18"/>
        </w:rPr>
      </w:pPr>
      <w:r w:rsidRPr="000C0966">
        <w:rPr>
          <w:rFonts w:ascii="Arial" w:eastAsia="Times New Roman" w:hAnsi="Arial" w:cs="Arial"/>
          <w:sz w:val="18"/>
          <w:szCs w:val="18"/>
        </w:rPr>
        <w:t>infrastrukture u 2023. godini</w:t>
      </w:r>
      <w:r w:rsidR="00D7188D">
        <w:rPr>
          <w:rFonts w:ascii="Arial" w:eastAsia="Times New Roman" w:hAnsi="Arial" w:cs="Arial"/>
          <w:sz w:val="18"/>
          <w:szCs w:val="18"/>
        </w:rPr>
        <w:tab/>
      </w:r>
      <w:r w:rsidR="00D7188D">
        <w:rPr>
          <w:rFonts w:ascii="Arial" w:eastAsia="Times New Roman" w:hAnsi="Arial" w:cs="Arial"/>
          <w:sz w:val="18"/>
          <w:szCs w:val="18"/>
        </w:rPr>
        <w:tab/>
      </w:r>
      <w:r w:rsidR="00D7188D">
        <w:rPr>
          <w:rFonts w:ascii="Arial" w:eastAsia="Times New Roman" w:hAnsi="Arial" w:cs="Arial"/>
          <w:sz w:val="18"/>
          <w:szCs w:val="18"/>
        </w:rPr>
        <w:tab/>
      </w:r>
      <w:r w:rsidR="00D7188D">
        <w:rPr>
          <w:rFonts w:ascii="Arial" w:eastAsia="Times New Roman" w:hAnsi="Arial" w:cs="Arial"/>
          <w:sz w:val="18"/>
          <w:szCs w:val="18"/>
        </w:rPr>
        <w:tab/>
      </w:r>
      <w:r w:rsidR="00D7188D">
        <w:rPr>
          <w:rFonts w:ascii="Arial" w:eastAsia="Times New Roman" w:hAnsi="Arial" w:cs="Arial"/>
          <w:sz w:val="18"/>
          <w:szCs w:val="18"/>
        </w:rPr>
        <w:tab/>
        <w:t>334.</w:t>
      </w:r>
    </w:p>
    <w:p w14:paraId="6AD0E58F" w14:textId="77777777" w:rsidR="00133EFA" w:rsidRPr="000C0966" w:rsidRDefault="00133EFA" w:rsidP="00133EFA">
      <w:pPr>
        <w:autoSpaceDE w:val="0"/>
        <w:autoSpaceDN w:val="0"/>
        <w:adjustRightInd w:val="0"/>
        <w:spacing w:after="0" w:line="240" w:lineRule="auto"/>
        <w:jc w:val="both"/>
        <w:rPr>
          <w:rFonts w:ascii="Arial" w:hAnsi="Arial" w:cs="Arial"/>
          <w:sz w:val="18"/>
          <w:szCs w:val="18"/>
        </w:rPr>
      </w:pPr>
    </w:p>
    <w:p w14:paraId="4820E863" w14:textId="77777777" w:rsidR="008B3014" w:rsidRPr="000C0966" w:rsidRDefault="00133EFA" w:rsidP="008B3014">
      <w:pPr>
        <w:autoSpaceDE w:val="0"/>
        <w:autoSpaceDN w:val="0"/>
        <w:adjustRightInd w:val="0"/>
        <w:spacing w:after="0" w:line="240" w:lineRule="auto"/>
        <w:jc w:val="both"/>
        <w:rPr>
          <w:rFonts w:ascii="Arial" w:eastAsia="Times New Roman" w:hAnsi="Arial" w:cs="Arial"/>
          <w:color w:val="000000"/>
          <w:sz w:val="18"/>
          <w:szCs w:val="18"/>
        </w:rPr>
      </w:pPr>
      <w:r w:rsidRPr="000C0966">
        <w:rPr>
          <w:rFonts w:ascii="Arial" w:hAnsi="Arial" w:cs="Arial"/>
          <w:sz w:val="18"/>
          <w:szCs w:val="18"/>
        </w:rPr>
        <w:t>38. ZAKLJUČAK</w:t>
      </w:r>
      <w:r w:rsidR="00EB5345" w:rsidRPr="000C0966">
        <w:rPr>
          <w:rFonts w:ascii="Arial" w:hAnsi="Arial" w:cs="Arial"/>
          <w:sz w:val="18"/>
          <w:szCs w:val="18"/>
        </w:rPr>
        <w:t xml:space="preserve"> </w:t>
      </w:r>
      <w:r w:rsidR="008B3014" w:rsidRPr="000C0966">
        <w:rPr>
          <w:rFonts w:ascii="Arial" w:hAnsi="Arial" w:cs="Arial"/>
          <w:sz w:val="18"/>
          <w:szCs w:val="18"/>
        </w:rPr>
        <w:tab/>
      </w:r>
      <w:r w:rsidR="008B3014" w:rsidRPr="000C0966">
        <w:rPr>
          <w:rFonts w:ascii="Arial" w:hAnsi="Arial" w:cs="Arial"/>
          <w:sz w:val="18"/>
          <w:szCs w:val="18"/>
        </w:rPr>
        <w:tab/>
      </w:r>
      <w:r w:rsidR="008B3014" w:rsidRPr="000C0966">
        <w:rPr>
          <w:rFonts w:ascii="Arial" w:hAnsi="Arial" w:cs="Arial"/>
          <w:sz w:val="18"/>
          <w:szCs w:val="18"/>
        </w:rPr>
        <w:tab/>
      </w:r>
      <w:r w:rsidR="00EB5345" w:rsidRPr="000C0966">
        <w:rPr>
          <w:rFonts w:ascii="Arial" w:hAnsi="Arial" w:cs="Arial"/>
          <w:sz w:val="18"/>
          <w:szCs w:val="18"/>
        </w:rPr>
        <w:t>o pr</w:t>
      </w:r>
      <w:r w:rsidR="008B3014" w:rsidRPr="000C0966">
        <w:rPr>
          <w:rFonts w:ascii="Arial" w:hAnsi="Arial" w:cs="Arial"/>
          <w:sz w:val="18"/>
          <w:szCs w:val="18"/>
        </w:rPr>
        <w:t>i</w:t>
      </w:r>
      <w:r w:rsidR="00EB5345" w:rsidRPr="000C0966">
        <w:rPr>
          <w:rFonts w:ascii="Arial" w:hAnsi="Arial" w:cs="Arial"/>
          <w:sz w:val="18"/>
          <w:szCs w:val="18"/>
        </w:rPr>
        <w:t xml:space="preserve">hvaćanju </w:t>
      </w:r>
      <w:r w:rsidR="00EB5345" w:rsidRPr="000C0966">
        <w:rPr>
          <w:rFonts w:ascii="Arial" w:eastAsia="Times New Roman" w:hAnsi="Arial" w:cs="Arial"/>
          <w:color w:val="000000"/>
          <w:sz w:val="18"/>
          <w:szCs w:val="18"/>
        </w:rPr>
        <w:t>Izvješća o realizaciji Programa održavanja komunalne</w:t>
      </w:r>
    </w:p>
    <w:p w14:paraId="6D8C9A0D" w14:textId="2AF409D3" w:rsidR="00EB5345" w:rsidRPr="000C0966" w:rsidRDefault="00EB5345" w:rsidP="008B3014">
      <w:pPr>
        <w:autoSpaceDE w:val="0"/>
        <w:autoSpaceDN w:val="0"/>
        <w:adjustRightInd w:val="0"/>
        <w:spacing w:after="0" w:line="240" w:lineRule="auto"/>
        <w:ind w:left="2124" w:firstLine="708"/>
        <w:jc w:val="both"/>
        <w:rPr>
          <w:rFonts w:ascii="Arial" w:eastAsia="Times New Roman" w:hAnsi="Arial" w:cs="Arial"/>
          <w:color w:val="000000"/>
          <w:sz w:val="18"/>
          <w:szCs w:val="18"/>
        </w:rPr>
      </w:pPr>
      <w:r w:rsidRPr="000C0966">
        <w:rPr>
          <w:rFonts w:ascii="Arial" w:eastAsia="Times New Roman" w:hAnsi="Arial" w:cs="Arial"/>
          <w:color w:val="000000"/>
          <w:sz w:val="18"/>
          <w:szCs w:val="18"/>
        </w:rPr>
        <w:t>infrastrukture za 2023. godinu</w:t>
      </w:r>
      <w:r w:rsidR="00D7188D">
        <w:rPr>
          <w:rFonts w:ascii="Arial" w:eastAsia="Times New Roman" w:hAnsi="Arial" w:cs="Arial"/>
          <w:color w:val="000000"/>
          <w:sz w:val="18"/>
          <w:szCs w:val="18"/>
        </w:rPr>
        <w:tab/>
      </w:r>
      <w:r w:rsidR="00D7188D">
        <w:rPr>
          <w:rFonts w:ascii="Arial" w:eastAsia="Times New Roman" w:hAnsi="Arial" w:cs="Arial"/>
          <w:color w:val="000000"/>
          <w:sz w:val="18"/>
          <w:szCs w:val="18"/>
        </w:rPr>
        <w:tab/>
      </w:r>
      <w:r w:rsidR="00D7188D">
        <w:rPr>
          <w:rFonts w:ascii="Arial" w:eastAsia="Times New Roman" w:hAnsi="Arial" w:cs="Arial"/>
          <w:color w:val="000000"/>
          <w:sz w:val="18"/>
          <w:szCs w:val="18"/>
        </w:rPr>
        <w:tab/>
      </w:r>
      <w:r w:rsidR="00D7188D">
        <w:rPr>
          <w:rFonts w:ascii="Arial" w:eastAsia="Times New Roman" w:hAnsi="Arial" w:cs="Arial"/>
          <w:color w:val="000000"/>
          <w:sz w:val="18"/>
          <w:szCs w:val="18"/>
        </w:rPr>
        <w:tab/>
      </w:r>
      <w:r w:rsidR="00D7188D">
        <w:rPr>
          <w:rFonts w:ascii="Arial" w:eastAsia="Times New Roman" w:hAnsi="Arial" w:cs="Arial"/>
          <w:color w:val="000000"/>
          <w:sz w:val="18"/>
          <w:szCs w:val="18"/>
        </w:rPr>
        <w:tab/>
        <w:t>354.</w:t>
      </w:r>
    </w:p>
    <w:p w14:paraId="139BB5B9" w14:textId="77777777" w:rsidR="00133EFA" w:rsidRPr="000C0966" w:rsidRDefault="00133EFA" w:rsidP="00133EFA">
      <w:pPr>
        <w:spacing w:after="0" w:line="240" w:lineRule="auto"/>
        <w:rPr>
          <w:rFonts w:ascii="Arial" w:eastAsia="Times New Roman" w:hAnsi="Arial" w:cs="Arial"/>
          <w:sz w:val="18"/>
          <w:szCs w:val="18"/>
        </w:rPr>
      </w:pPr>
    </w:p>
    <w:p w14:paraId="1E361A2A" w14:textId="77777777" w:rsidR="008B3014" w:rsidRPr="000C0966" w:rsidRDefault="00133EFA" w:rsidP="00133EFA">
      <w:pPr>
        <w:spacing w:after="0" w:line="240" w:lineRule="auto"/>
        <w:rPr>
          <w:rFonts w:ascii="Arial" w:eastAsia="Times New Roman" w:hAnsi="Arial" w:cs="Arial"/>
          <w:sz w:val="18"/>
          <w:szCs w:val="18"/>
        </w:rPr>
      </w:pPr>
      <w:r w:rsidRPr="000C0966">
        <w:rPr>
          <w:rFonts w:ascii="Arial" w:eastAsia="Times New Roman" w:hAnsi="Arial" w:cs="Arial"/>
          <w:sz w:val="18"/>
          <w:szCs w:val="18"/>
        </w:rPr>
        <w:t xml:space="preserve">39. ODLUKA </w:t>
      </w:r>
      <w:r w:rsidR="008B3014" w:rsidRPr="000C0966">
        <w:rPr>
          <w:rFonts w:ascii="Arial" w:eastAsia="Times New Roman" w:hAnsi="Arial" w:cs="Arial"/>
          <w:sz w:val="18"/>
          <w:szCs w:val="18"/>
        </w:rPr>
        <w:tab/>
      </w:r>
      <w:r w:rsidR="008B3014" w:rsidRPr="000C0966">
        <w:rPr>
          <w:rFonts w:ascii="Arial" w:eastAsia="Times New Roman" w:hAnsi="Arial" w:cs="Arial"/>
          <w:sz w:val="18"/>
          <w:szCs w:val="18"/>
        </w:rPr>
        <w:tab/>
      </w:r>
      <w:r w:rsidR="008B3014" w:rsidRPr="000C0966">
        <w:rPr>
          <w:rFonts w:ascii="Arial" w:eastAsia="Times New Roman" w:hAnsi="Arial" w:cs="Arial"/>
          <w:sz w:val="18"/>
          <w:szCs w:val="18"/>
        </w:rPr>
        <w:tab/>
      </w:r>
      <w:r w:rsidR="00EB5345" w:rsidRPr="000C0966">
        <w:rPr>
          <w:rFonts w:ascii="Arial" w:eastAsia="Times New Roman" w:hAnsi="Arial" w:cs="Arial"/>
          <w:sz w:val="18"/>
          <w:szCs w:val="18"/>
        </w:rPr>
        <w:t>o utvrđivanju lokacije za kupanje i trajanju sezone kupanja na gradskom</w:t>
      </w:r>
    </w:p>
    <w:p w14:paraId="45FED351" w14:textId="305A7699" w:rsidR="00EB5345" w:rsidRPr="000C0966" w:rsidRDefault="00EB5345" w:rsidP="008B3014">
      <w:pPr>
        <w:spacing w:after="0" w:line="240" w:lineRule="auto"/>
        <w:ind w:left="2124" w:firstLine="708"/>
        <w:rPr>
          <w:rFonts w:ascii="Arial" w:eastAsia="Times New Roman" w:hAnsi="Arial" w:cs="Arial"/>
          <w:sz w:val="18"/>
          <w:szCs w:val="18"/>
        </w:rPr>
      </w:pPr>
      <w:r w:rsidRPr="000C0966">
        <w:rPr>
          <w:rFonts w:ascii="Arial" w:eastAsia="Times New Roman" w:hAnsi="Arial" w:cs="Arial"/>
          <w:sz w:val="18"/>
          <w:szCs w:val="18"/>
        </w:rPr>
        <w:t>kupalištu Foginovo u 2024. godini</w:t>
      </w:r>
      <w:r w:rsidR="00D7188D">
        <w:rPr>
          <w:rFonts w:ascii="Arial" w:eastAsia="Times New Roman" w:hAnsi="Arial" w:cs="Arial"/>
          <w:sz w:val="18"/>
          <w:szCs w:val="18"/>
        </w:rPr>
        <w:tab/>
      </w:r>
      <w:r w:rsidR="00D7188D">
        <w:rPr>
          <w:rFonts w:ascii="Arial" w:eastAsia="Times New Roman" w:hAnsi="Arial" w:cs="Arial"/>
          <w:sz w:val="18"/>
          <w:szCs w:val="18"/>
        </w:rPr>
        <w:tab/>
      </w:r>
      <w:r w:rsidR="00D7188D">
        <w:rPr>
          <w:rFonts w:ascii="Arial" w:eastAsia="Times New Roman" w:hAnsi="Arial" w:cs="Arial"/>
          <w:sz w:val="18"/>
          <w:szCs w:val="18"/>
        </w:rPr>
        <w:tab/>
      </w:r>
      <w:r w:rsidR="00D7188D">
        <w:rPr>
          <w:rFonts w:ascii="Arial" w:eastAsia="Times New Roman" w:hAnsi="Arial" w:cs="Arial"/>
          <w:sz w:val="18"/>
          <w:szCs w:val="18"/>
        </w:rPr>
        <w:tab/>
      </w:r>
      <w:r w:rsidR="00D7188D">
        <w:rPr>
          <w:rFonts w:ascii="Arial" w:eastAsia="Times New Roman" w:hAnsi="Arial" w:cs="Arial"/>
          <w:sz w:val="18"/>
          <w:szCs w:val="18"/>
        </w:rPr>
        <w:tab/>
        <w:t>362.</w:t>
      </w:r>
    </w:p>
    <w:p w14:paraId="4E8E6C79" w14:textId="77777777" w:rsidR="00133EFA" w:rsidRPr="000C0966" w:rsidRDefault="00133EFA" w:rsidP="00133EFA">
      <w:pPr>
        <w:autoSpaceDE w:val="0"/>
        <w:autoSpaceDN w:val="0"/>
        <w:adjustRightInd w:val="0"/>
        <w:spacing w:after="0" w:line="240" w:lineRule="auto"/>
        <w:jc w:val="both"/>
        <w:rPr>
          <w:rFonts w:ascii="Arial" w:hAnsi="Arial" w:cs="Arial"/>
          <w:sz w:val="18"/>
          <w:szCs w:val="18"/>
        </w:rPr>
      </w:pPr>
    </w:p>
    <w:p w14:paraId="2D290FA7" w14:textId="0ED8F413" w:rsidR="00EB5345" w:rsidRPr="000C0966" w:rsidRDefault="00133EFA" w:rsidP="00133EFA">
      <w:pPr>
        <w:autoSpaceDE w:val="0"/>
        <w:autoSpaceDN w:val="0"/>
        <w:adjustRightInd w:val="0"/>
        <w:spacing w:after="0" w:line="240" w:lineRule="auto"/>
        <w:jc w:val="both"/>
        <w:rPr>
          <w:rFonts w:ascii="Arial" w:hAnsi="Arial" w:cs="Arial"/>
          <w:sz w:val="18"/>
          <w:szCs w:val="18"/>
        </w:rPr>
      </w:pPr>
      <w:r w:rsidRPr="000C0966">
        <w:rPr>
          <w:rFonts w:ascii="Arial" w:hAnsi="Arial" w:cs="Arial"/>
          <w:sz w:val="18"/>
          <w:szCs w:val="18"/>
        </w:rPr>
        <w:t>4</w:t>
      </w:r>
      <w:r w:rsidR="00390DAA">
        <w:rPr>
          <w:rFonts w:ascii="Arial" w:hAnsi="Arial" w:cs="Arial"/>
          <w:sz w:val="18"/>
          <w:szCs w:val="18"/>
        </w:rPr>
        <w:t>0</w:t>
      </w:r>
      <w:r w:rsidRPr="000C0966">
        <w:rPr>
          <w:rFonts w:ascii="Arial" w:hAnsi="Arial" w:cs="Arial"/>
          <w:sz w:val="18"/>
          <w:szCs w:val="18"/>
        </w:rPr>
        <w:t>. ODLUKA</w:t>
      </w:r>
      <w:r w:rsidR="00EB5345" w:rsidRPr="000C0966">
        <w:rPr>
          <w:rFonts w:ascii="Arial" w:hAnsi="Arial" w:cs="Arial"/>
          <w:sz w:val="18"/>
          <w:szCs w:val="18"/>
        </w:rPr>
        <w:t xml:space="preserve"> </w:t>
      </w:r>
      <w:r w:rsidR="008B3014" w:rsidRPr="000C0966">
        <w:rPr>
          <w:rFonts w:ascii="Arial" w:hAnsi="Arial" w:cs="Arial"/>
          <w:sz w:val="18"/>
          <w:szCs w:val="18"/>
        </w:rPr>
        <w:tab/>
      </w:r>
      <w:r w:rsidR="008B3014" w:rsidRPr="000C0966">
        <w:rPr>
          <w:rFonts w:ascii="Arial" w:hAnsi="Arial" w:cs="Arial"/>
          <w:sz w:val="18"/>
          <w:szCs w:val="18"/>
        </w:rPr>
        <w:tab/>
      </w:r>
      <w:r w:rsidR="008B3014" w:rsidRPr="000C0966">
        <w:rPr>
          <w:rFonts w:ascii="Arial" w:hAnsi="Arial" w:cs="Arial"/>
          <w:sz w:val="18"/>
          <w:szCs w:val="18"/>
        </w:rPr>
        <w:tab/>
      </w:r>
      <w:r w:rsidR="00EB5345" w:rsidRPr="000C0966">
        <w:rPr>
          <w:rFonts w:ascii="Arial" w:hAnsi="Arial" w:cs="Arial"/>
          <w:sz w:val="18"/>
          <w:szCs w:val="18"/>
        </w:rPr>
        <w:t>o izmjeni Odluke o komunalnoj naknadi</w:t>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t>363.</w:t>
      </w:r>
    </w:p>
    <w:p w14:paraId="5A06DC48" w14:textId="77777777" w:rsidR="00133EFA" w:rsidRPr="000C0966" w:rsidRDefault="00133EFA" w:rsidP="00133EFA">
      <w:pPr>
        <w:autoSpaceDE w:val="0"/>
        <w:autoSpaceDN w:val="0"/>
        <w:adjustRightInd w:val="0"/>
        <w:spacing w:after="0" w:line="240" w:lineRule="auto"/>
        <w:jc w:val="both"/>
        <w:rPr>
          <w:rFonts w:ascii="Arial" w:hAnsi="Arial" w:cs="Arial"/>
          <w:sz w:val="18"/>
          <w:szCs w:val="18"/>
        </w:rPr>
      </w:pPr>
    </w:p>
    <w:p w14:paraId="69BB6B33" w14:textId="1982603D" w:rsidR="008B3014" w:rsidRPr="000C0966" w:rsidRDefault="00133EFA" w:rsidP="00133EFA">
      <w:pPr>
        <w:autoSpaceDE w:val="0"/>
        <w:autoSpaceDN w:val="0"/>
        <w:adjustRightInd w:val="0"/>
        <w:spacing w:after="0" w:line="240" w:lineRule="auto"/>
        <w:jc w:val="both"/>
        <w:rPr>
          <w:rFonts w:ascii="Arial" w:hAnsi="Arial" w:cs="Arial"/>
          <w:sz w:val="18"/>
          <w:szCs w:val="18"/>
        </w:rPr>
      </w:pPr>
      <w:r w:rsidRPr="000C0966">
        <w:rPr>
          <w:rFonts w:ascii="Arial" w:hAnsi="Arial" w:cs="Arial"/>
          <w:sz w:val="18"/>
          <w:szCs w:val="18"/>
        </w:rPr>
        <w:t>4</w:t>
      </w:r>
      <w:r w:rsidR="00390DAA">
        <w:rPr>
          <w:rFonts w:ascii="Arial" w:hAnsi="Arial" w:cs="Arial"/>
          <w:sz w:val="18"/>
          <w:szCs w:val="18"/>
        </w:rPr>
        <w:t>1</w:t>
      </w:r>
      <w:r w:rsidRPr="000C0966">
        <w:rPr>
          <w:rFonts w:ascii="Arial" w:hAnsi="Arial" w:cs="Arial"/>
          <w:sz w:val="18"/>
          <w:szCs w:val="18"/>
        </w:rPr>
        <w:t xml:space="preserve">. ODLUKA </w:t>
      </w:r>
      <w:r w:rsidR="008B3014" w:rsidRPr="000C0966">
        <w:rPr>
          <w:rFonts w:ascii="Arial" w:hAnsi="Arial" w:cs="Arial"/>
          <w:sz w:val="18"/>
          <w:szCs w:val="18"/>
        </w:rPr>
        <w:tab/>
      </w:r>
      <w:r w:rsidR="008B3014" w:rsidRPr="000C0966">
        <w:rPr>
          <w:rFonts w:ascii="Arial" w:hAnsi="Arial" w:cs="Arial"/>
          <w:sz w:val="18"/>
          <w:szCs w:val="18"/>
        </w:rPr>
        <w:tab/>
      </w:r>
      <w:r w:rsidR="008B3014" w:rsidRPr="000C0966">
        <w:rPr>
          <w:rFonts w:ascii="Arial" w:hAnsi="Arial" w:cs="Arial"/>
          <w:sz w:val="18"/>
          <w:szCs w:val="18"/>
        </w:rPr>
        <w:tab/>
      </w:r>
      <w:r w:rsidR="00EB5345" w:rsidRPr="000C0966">
        <w:rPr>
          <w:rFonts w:ascii="Arial" w:hAnsi="Arial" w:cs="Arial"/>
          <w:sz w:val="18"/>
          <w:szCs w:val="18"/>
        </w:rPr>
        <w:t xml:space="preserve">o odobrenju zaključenja Ugovora o izgradnji prometnice od naselja Husje </w:t>
      </w:r>
    </w:p>
    <w:p w14:paraId="1B4A3C95" w14:textId="70A9CA0C" w:rsidR="00EB5345" w:rsidRPr="000C0966" w:rsidRDefault="00EB5345" w:rsidP="008B3014">
      <w:pPr>
        <w:autoSpaceDE w:val="0"/>
        <w:autoSpaceDN w:val="0"/>
        <w:adjustRightInd w:val="0"/>
        <w:spacing w:after="0" w:line="240" w:lineRule="auto"/>
        <w:ind w:left="2124" w:firstLine="708"/>
        <w:jc w:val="both"/>
        <w:rPr>
          <w:rFonts w:ascii="Arial" w:hAnsi="Arial" w:cs="Arial"/>
          <w:sz w:val="18"/>
          <w:szCs w:val="18"/>
        </w:rPr>
      </w:pPr>
      <w:r w:rsidRPr="000C0966">
        <w:rPr>
          <w:rFonts w:ascii="Arial" w:hAnsi="Arial" w:cs="Arial"/>
          <w:sz w:val="18"/>
          <w:szCs w:val="18"/>
        </w:rPr>
        <w:t>do naselja Kobili</w:t>
      </w:r>
      <w:r w:rsidR="00133EFA" w:rsidRPr="000C0966">
        <w:rPr>
          <w:rFonts w:ascii="Arial" w:hAnsi="Arial" w:cs="Arial"/>
          <w:sz w:val="18"/>
          <w:szCs w:val="18"/>
        </w:rPr>
        <w:t>ć</w:t>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t>363.</w:t>
      </w:r>
    </w:p>
    <w:p w14:paraId="78F32EEE" w14:textId="77777777" w:rsidR="00133EFA" w:rsidRPr="000C0966" w:rsidRDefault="00133EFA" w:rsidP="00133EFA">
      <w:pPr>
        <w:spacing w:after="0" w:line="240" w:lineRule="auto"/>
        <w:rPr>
          <w:rFonts w:ascii="Arial" w:eastAsia="Times New Roman" w:hAnsi="Arial" w:cs="Arial"/>
          <w:sz w:val="18"/>
          <w:szCs w:val="18"/>
        </w:rPr>
      </w:pPr>
    </w:p>
    <w:p w14:paraId="09015771" w14:textId="177282F1" w:rsidR="008B3014" w:rsidRPr="000C0966" w:rsidRDefault="00133EFA" w:rsidP="00133EFA">
      <w:pPr>
        <w:spacing w:after="0" w:line="240" w:lineRule="auto"/>
        <w:rPr>
          <w:rFonts w:ascii="Arial" w:eastAsia="Times New Roman" w:hAnsi="Arial" w:cs="Arial"/>
          <w:sz w:val="18"/>
          <w:szCs w:val="18"/>
        </w:rPr>
      </w:pPr>
      <w:r w:rsidRPr="000C0966">
        <w:rPr>
          <w:rFonts w:ascii="Arial" w:eastAsia="Times New Roman" w:hAnsi="Arial" w:cs="Arial"/>
          <w:sz w:val="18"/>
          <w:szCs w:val="18"/>
        </w:rPr>
        <w:t>4</w:t>
      </w:r>
      <w:r w:rsidR="00390DAA">
        <w:rPr>
          <w:rFonts w:ascii="Arial" w:eastAsia="Times New Roman" w:hAnsi="Arial" w:cs="Arial"/>
          <w:sz w:val="18"/>
          <w:szCs w:val="18"/>
        </w:rPr>
        <w:t>2</w:t>
      </w:r>
      <w:r w:rsidRPr="000C0966">
        <w:rPr>
          <w:rFonts w:ascii="Arial" w:eastAsia="Times New Roman" w:hAnsi="Arial" w:cs="Arial"/>
          <w:sz w:val="18"/>
          <w:szCs w:val="18"/>
        </w:rPr>
        <w:t>. ODLUKA</w:t>
      </w:r>
      <w:r w:rsidR="00EB5345" w:rsidRPr="000C0966">
        <w:rPr>
          <w:rFonts w:ascii="Arial" w:eastAsia="Times New Roman" w:hAnsi="Arial" w:cs="Arial"/>
          <w:sz w:val="18"/>
          <w:szCs w:val="18"/>
        </w:rPr>
        <w:t xml:space="preserve"> </w:t>
      </w:r>
      <w:r w:rsidR="008B3014" w:rsidRPr="000C0966">
        <w:rPr>
          <w:rFonts w:ascii="Arial" w:eastAsia="Times New Roman" w:hAnsi="Arial" w:cs="Arial"/>
          <w:sz w:val="18"/>
          <w:szCs w:val="18"/>
        </w:rPr>
        <w:tab/>
      </w:r>
      <w:r w:rsidR="008B3014" w:rsidRPr="000C0966">
        <w:rPr>
          <w:rFonts w:ascii="Arial" w:eastAsia="Times New Roman" w:hAnsi="Arial" w:cs="Arial"/>
          <w:sz w:val="18"/>
          <w:szCs w:val="18"/>
        </w:rPr>
        <w:tab/>
      </w:r>
      <w:r w:rsidR="008B3014" w:rsidRPr="000C0966">
        <w:rPr>
          <w:rFonts w:ascii="Arial" w:eastAsia="Times New Roman" w:hAnsi="Arial" w:cs="Arial"/>
          <w:sz w:val="18"/>
          <w:szCs w:val="18"/>
        </w:rPr>
        <w:tab/>
      </w:r>
      <w:r w:rsidR="00EB5345" w:rsidRPr="000C0966">
        <w:rPr>
          <w:rFonts w:ascii="Arial" w:eastAsia="Times New Roman" w:hAnsi="Arial" w:cs="Arial"/>
          <w:sz w:val="18"/>
          <w:szCs w:val="18"/>
        </w:rPr>
        <w:t xml:space="preserve">o osnivanju Javne ustanove AQUATIKA – SLATKOVODNI AKVARIJ </w:t>
      </w:r>
    </w:p>
    <w:p w14:paraId="0A02DB7A" w14:textId="7311E22B" w:rsidR="00EB5345" w:rsidRPr="000C0966" w:rsidRDefault="00EB5345" w:rsidP="008B3014">
      <w:pPr>
        <w:spacing w:after="0" w:line="240" w:lineRule="auto"/>
        <w:ind w:left="2124" w:firstLine="708"/>
        <w:rPr>
          <w:rFonts w:ascii="Arial" w:eastAsia="Times New Roman" w:hAnsi="Arial" w:cs="Arial"/>
          <w:sz w:val="18"/>
          <w:szCs w:val="18"/>
        </w:rPr>
      </w:pPr>
      <w:r w:rsidRPr="000C0966">
        <w:rPr>
          <w:rFonts w:ascii="Arial" w:eastAsia="Times New Roman" w:hAnsi="Arial" w:cs="Arial"/>
          <w:sz w:val="18"/>
          <w:szCs w:val="18"/>
        </w:rPr>
        <w:t>KARLOVAC</w:t>
      </w:r>
      <w:r w:rsidR="00D7188D">
        <w:rPr>
          <w:rFonts w:ascii="Arial" w:eastAsia="Times New Roman" w:hAnsi="Arial" w:cs="Arial"/>
          <w:sz w:val="18"/>
          <w:szCs w:val="18"/>
        </w:rPr>
        <w:tab/>
      </w:r>
      <w:r w:rsidR="00D7188D">
        <w:rPr>
          <w:rFonts w:ascii="Arial" w:eastAsia="Times New Roman" w:hAnsi="Arial" w:cs="Arial"/>
          <w:sz w:val="18"/>
          <w:szCs w:val="18"/>
        </w:rPr>
        <w:tab/>
      </w:r>
      <w:r w:rsidR="00D7188D">
        <w:rPr>
          <w:rFonts w:ascii="Arial" w:eastAsia="Times New Roman" w:hAnsi="Arial" w:cs="Arial"/>
          <w:sz w:val="18"/>
          <w:szCs w:val="18"/>
        </w:rPr>
        <w:tab/>
      </w:r>
      <w:r w:rsidR="00D7188D">
        <w:rPr>
          <w:rFonts w:ascii="Arial" w:eastAsia="Times New Roman" w:hAnsi="Arial" w:cs="Arial"/>
          <w:sz w:val="18"/>
          <w:szCs w:val="18"/>
        </w:rPr>
        <w:tab/>
      </w:r>
      <w:r w:rsidR="00D7188D">
        <w:rPr>
          <w:rFonts w:ascii="Arial" w:eastAsia="Times New Roman" w:hAnsi="Arial" w:cs="Arial"/>
          <w:sz w:val="18"/>
          <w:szCs w:val="18"/>
        </w:rPr>
        <w:tab/>
      </w:r>
      <w:r w:rsidR="00D7188D">
        <w:rPr>
          <w:rFonts w:ascii="Arial" w:eastAsia="Times New Roman" w:hAnsi="Arial" w:cs="Arial"/>
          <w:sz w:val="18"/>
          <w:szCs w:val="18"/>
        </w:rPr>
        <w:tab/>
      </w:r>
      <w:r w:rsidR="00D7188D">
        <w:rPr>
          <w:rFonts w:ascii="Arial" w:eastAsia="Times New Roman" w:hAnsi="Arial" w:cs="Arial"/>
          <w:sz w:val="18"/>
          <w:szCs w:val="18"/>
        </w:rPr>
        <w:tab/>
        <w:t>364.</w:t>
      </w:r>
    </w:p>
    <w:p w14:paraId="18FA0DA3" w14:textId="77777777" w:rsidR="00133EFA" w:rsidRPr="000C0966" w:rsidRDefault="00133EFA" w:rsidP="00133EFA">
      <w:pPr>
        <w:spacing w:after="0" w:line="240" w:lineRule="auto"/>
        <w:jc w:val="both"/>
        <w:rPr>
          <w:rFonts w:ascii="Arial" w:eastAsia="Times New Roman" w:hAnsi="Arial" w:cs="Arial"/>
          <w:color w:val="000000"/>
          <w:spacing w:val="-4"/>
          <w:sz w:val="18"/>
          <w:szCs w:val="18"/>
          <w:shd w:val="clear" w:color="auto" w:fill="F8F8F8"/>
        </w:rPr>
      </w:pPr>
    </w:p>
    <w:p w14:paraId="4A1FC543" w14:textId="2E9D3B97" w:rsidR="008B3014" w:rsidRPr="000C0966" w:rsidRDefault="00133EFA" w:rsidP="00133EFA">
      <w:pPr>
        <w:spacing w:after="0" w:line="240" w:lineRule="auto"/>
        <w:jc w:val="both"/>
        <w:rPr>
          <w:rFonts w:ascii="Arial" w:eastAsia="Times New Roman" w:hAnsi="Arial" w:cs="Arial"/>
          <w:color w:val="000000"/>
          <w:spacing w:val="-4"/>
          <w:sz w:val="18"/>
          <w:szCs w:val="18"/>
          <w:shd w:val="clear" w:color="auto" w:fill="F8F8F8"/>
        </w:rPr>
      </w:pPr>
      <w:r w:rsidRPr="000C0966">
        <w:rPr>
          <w:rFonts w:ascii="Arial" w:eastAsia="Times New Roman" w:hAnsi="Arial" w:cs="Arial"/>
          <w:color w:val="000000"/>
          <w:spacing w:val="-4"/>
          <w:sz w:val="18"/>
          <w:szCs w:val="18"/>
          <w:shd w:val="clear" w:color="auto" w:fill="F8F8F8"/>
        </w:rPr>
        <w:t>4</w:t>
      </w:r>
      <w:r w:rsidR="00390DAA">
        <w:rPr>
          <w:rFonts w:ascii="Arial" w:eastAsia="Times New Roman" w:hAnsi="Arial" w:cs="Arial"/>
          <w:color w:val="000000"/>
          <w:spacing w:val="-4"/>
          <w:sz w:val="18"/>
          <w:szCs w:val="18"/>
          <w:shd w:val="clear" w:color="auto" w:fill="F8F8F8"/>
        </w:rPr>
        <w:t>3</w:t>
      </w:r>
      <w:r w:rsidRPr="000C0966">
        <w:rPr>
          <w:rFonts w:ascii="Arial" w:eastAsia="Times New Roman" w:hAnsi="Arial" w:cs="Arial"/>
          <w:color w:val="000000"/>
          <w:spacing w:val="-4"/>
          <w:sz w:val="18"/>
          <w:szCs w:val="18"/>
          <w:shd w:val="clear" w:color="auto" w:fill="F8F8F8"/>
        </w:rPr>
        <w:t>. ODLUKA</w:t>
      </w:r>
      <w:r w:rsidR="00EB5345" w:rsidRPr="000C0966">
        <w:rPr>
          <w:rFonts w:ascii="Arial" w:eastAsia="Times New Roman" w:hAnsi="Arial" w:cs="Arial"/>
          <w:color w:val="000000"/>
          <w:spacing w:val="-4"/>
          <w:sz w:val="18"/>
          <w:szCs w:val="18"/>
          <w:shd w:val="clear" w:color="auto" w:fill="F8F8F8"/>
        </w:rPr>
        <w:t xml:space="preserve"> </w:t>
      </w:r>
      <w:r w:rsidR="008B3014" w:rsidRPr="000C0966">
        <w:rPr>
          <w:rFonts w:ascii="Arial" w:eastAsia="Times New Roman" w:hAnsi="Arial" w:cs="Arial"/>
          <w:color w:val="000000"/>
          <w:spacing w:val="-4"/>
          <w:sz w:val="18"/>
          <w:szCs w:val="18"/>
          <w:shd w:val="clear" w:color="auto" w:fill="F8F8F8"/>
        </w:rPr>
        <w:tab/>
      </w:r>
      <w:r w:rsidR="008B3014" w:rsidRPr="000C0966">
        <w:rPr>
          <w:rFonts w:ascii="Arial" w:eastAsia="Times New Roman" w:hAnsi="Arial" w:cs="Arial"/>
          <w:color w:val="000000"/>
          <w:spacing w:val="-4"/>
          <w:sz w:val="18"/>
          <w:szCs w:val="18"/>
          <w:shd w:val="clear" w:color="auto" w:fill="F8F8F8"/>
        </w:rPr>
        <w:tab/>
      </w:r>
      <w:r w:rsidR="008B3014" w:rsidRPr="000C0966">
        <w:rPr>
          <w:rFonts w:ascii="Arial" w:eastAsia="Times New Roman" w:hAnsi="Arial" w:cs="Arial"/>
          <w:color w:val="000000"/>
          <w:spacing w:val="-4"/>
          <w:sz w:val="18"/>
          <w:szCs w:val="18"/>
          <w:shd w:val="clear" w:color="auto" w:fill="F8F8F8"/>
        </w:rPr>
        <w:tab/>
      </w:r>
      <w:r w:rsidR="00EB5345" w:rsidRPr="000C0966">
        <w:rPr>
          <w:rFonts w:ascii="Arial" w:eastAsia="Times New Roman" w:hAnsi="Arial" w:cs="Arial"/>
          <w:color w:val="000000"/>
          <w:spacing w:val="-4"/>
          <w:sz w:val="18"/>
          <w:szCs w:val="18"/>
          <w:shd w:val="clear" w:color="auto" w:fill="F8F8F8"/>
        </w:rPr>
        <w:t xml:space="preserve">o davanju suglasnosti na prijedlog teksta Statuta Osnovne škole </w:t>
      </w:r>
    </w:p>
    <w:p w14:paraId="2AAA8567" w14:textId="1C316F27" w:rsidR="00EB5345" w:rsidRPr="000C0966" w:rsidRDefault="00EB5345" w:rsidP="008B3014">
      <w:pPr>
        <w:spacing w:after="0" w:line="240" w:lineRule="auto"/>
        <w:ind w:left="2124" w:firstLine="708"/>
        <w:jc w:val="both"/>
        <w:rPr>
          <w:rFonts w:ascii="Arial" w:eastAsia="Times New Roman" w:hAnsi="Arial" w:cs="Arial"/>
          <w:sz w:val="18"/>
          <w:szCs w:val="18"/>
        </w:rPr>
      </w:pPr>
      <w:r w:rsidRPr="000C0966">
        <w:rPr>
          <w:rFonts w:ascii="Arial" w:eastAsia="Times New Roman" w:hAnsi="Arial" w:cs="Arial"/>
          <w:color w:val="000000"/>
          <w:spacing w:val="-4"/>
          <w:sz w:val="18"/>
          <w:szCs w:val="18"/>
          <w:shd w:val="clear" w:color="auto" w:fill="F8F8F8"/>
        </w:rPr>
        <w:t xml:space="preserve">Braća Seljan </w:t>
      </w:r>
      <w:r w:rsidR="00D7188D">
        <w:rPr>
          <w:rFonts w:ascii="Arial" w:eastAsia="Times New Roman" w:hAnsi="Arial" w:cs="Arial"/>
          <w:color w:val="000000"/>
          <w:spacing w:val="-4"/>
          <w:sz w:val="18"/>
          <w:szCs w:val="18"/>
          <w:shd w:val="clear" w:color="auto" w:fill="F8F8F8"/>
        </w:rPr>
        <w:tab/>
      </w:r>
      <w:r w:rsidR="00D7188D">
        <w:rPr>
          <w:rFonts w:ascii="Arial" w:eastAsia="Times New Roman" w:hAnsi="Arial" w:cs="Arial"/>
          <w:color w:val="000000"/>
          <w:spacing w:val="-4"/>
          <w:sz w:val="18"/>
          <w:szCs w:val="18"/>
          <w:shd w:val="clear" w:color="auto" w:fill="F8F8F8"/>
        </w:rPr>
        <w:tab/>
      </w:r>
      <w:r w:rsidR="00D7188D">
        <w:rPr>
          <w:rFonts w:ascii="Arial" w:eastAsia="Times New Roman" w:hAnsi="Arial" w:cs="Arial"/>
          <w:color w:val="000000"/>
          <w:spacing w:val="-4"/>
          <w:sz w:val="18"/>
          <w:szCs w:val="18"/>
          <w:shd w:val="clear" w:color="auto" w:fill="F8F8F8"/>
        </w:rPr>
        <w:tab/>
      </w:r>
      <w:r w:rsidR="00D7188D">
        <w:rPr>
          <w:rFonts w:ascii="Arial" w:eastAsia="Times New Roman" w:hAnsi="Arial" w:cs="Arial"/>
          <w:color w:val="000000"/>
          <w:spacing w:val="-4"/>
          <w:sz w:val="18"/>
          <w:szCs w:val="18"/>
          <w:shd w:val="clear" w:color="auto" w:fill="F8F8F8"/>
        </w:rPr>
        <w:tab/>
      </w:r>
      <w:r w:rsidR="00D7188D">
        <w:rPr>
          <w:rFonts w:ascii="Arial" w:eastAsia="Times New Roman" w:hAnsi="Arial" w:cs="Arial"/>
          <w:color w:val="000000"/>
          <w:spacing w:val="-4"/>
          <w:sz w:val="18"/>
          <w:szCs w:val="18"/>
          <w:shd w:val="clear" w:color="auto" w:fill="F8F8F8"/>
        </w:rPr>
        <w:tab/>
      </w:r>
      <w:r w:rsidR="00D7188D">
        <w:rPr>
          <w:rFonts w:ascii="Arial" w:eastAsia="Times New Roman" w:hAnsi="Arial" w:cs="Arial"/>
          <w:color w:val="000000"/>
          <w:spacing w:val="-4"/>
          <w:sz w:val="18"/>
          <w:szCs w:val="18"/>
          <w:shd w:val="clear" w:color="auto" w:fill="F8F8F8"/>
        </w:rPr>
        <w:tab/>
      </w:r>
      <w:r w:rsidR="00D7188D">
        <w:rPr>
          <w:rFonts w:ascii="Arial" w:eastAsia="Times New Roman" w:hAnsi="Arial" w:cs="Arial"/>
          <w:color w:val="000000"/>
          <w:spacing w:val="-4"/>
          <w:sz w:val="18"/>
          <w:szCs w:val="18"/>
          <w:shd w:val="clear" w:color="auto" w:fill="F8F8F8"/>
        </w:rPr>
        <w:tab/>
        <w:t>367.</w:t>
      </w:r>
    </w:p>
    <w:p w14:paraId="65D28727" w14:textId="77777777" w:rsidR="00133EFA" w:rsidRPr="000C0966" w:rsidRDefault="00133EFA" w:rsidP="00133EFA">
      <w:pPr>
        <w:spacing w:after="0" w:line="240" w:lineRule="auto"/>
        <w:jc w:val="both"/>
        <w:rPr>
          <w:rFonts w:ascii="Arial" w:eastAsia="Times New Roman" w:hAnsi="Arial" w:cs="Arial"/>
          <w:color w:val="000000"/>
          <w:spacing w:val="-4"/>
          <w:sz w:val="18"/>
          <w:szCs w:val="18"/>
          <w:shd w:val="clear" w:color="auto" w:fill="F8F8F8"/>
        </w:rPr>
      </w:pPr>
    </w:p>
    <w:p w14:paraId="6ACC8F17" w14:textId="2CA009F6" w:rsidR="00EB5345" w:rsidRPr="000C0966" w:rsidRDefault="00133EFA" w:rsidP="00133EFA">
      <w:pPr>
        <w:spacing w:after="0" w:line="240" w:lineRule="auto"/>
        <w:jc w:val="both"/>
        <w:rPr>
          <w:rFonts w:ascii="Arial" w:eastAsia="Times New Roman" w:hAnsi="Arial" w:cs="Arial"/>
          <w:sz w:val="18"/>
          <w:szCs w:val="18"/>
        </w:rPr>
      </w:pPr>
      <w:r w:rsidRPr="000C0966">
        <w:rPr>
          <w:rFonts w:ascii="Arial" w:eastAsia="Times New Roman" w:hAnsi="Arial" w:cs="Arial"/>
          <w:color w:val="000000"/>
          <w:spacing w:val="-4"/>
          <w:sz w:val="18"/>
          <w:szCs w:val="18"/>
          <w:shd w:val="clear" w:color="auto" w:fill="F8F8F8"/>
        </w:rPr>
        <w:t>4</w:t>
      </w:r>
      <w:r w:rsidR="00390DAA">
        <w:rPr>
          <w:rFonts w:ascii="Arial" w:eastAsia="Times New Roman" w:hAnsi="Arial" w:cs="Arial"/>
          <w:color w:val="000000"/>
          <w:spacing w:val="-4"/>
          <w:sz w:val="18"/>
          <w:szCs w:val="18"/>
          <w:shd w:val="clear" w:color="auto" w:fill="F8F8F8"/>
        </w:rPr>
        <w:t>4. O</w:t>
      </w:r>
      <w:r w:rsidRPr="000C0966">
        <w:rPr>
          <w:rFonts w:ascii="Arial" w:eastAsia="Times New Roman" w:hAnsi="Arial" w:cs="Arial"/>
          <w:color w:val="000000"/>
          <w:spacing w:val="-4"/>
          <w:sz w:val="18"/>
          <w:szCs w:val="18"/>
          <w:shd w:val="clear" w:color="auto" w:fill="F8F8F8"/>
        </w:rPr>
        <w:t>DLUKA</w:t>
      </w:r>
      <w:r w:rsidR="008B3014" w:rsidRPr="000C0966">
        <w:rPr>
          <w:rFonts w:ascii="Arial" w:eastAsia="Times New Roman" w:hAnsi="Arial" w:cs="Arial"/>
          <w:color w:val="000000"/>
          <w:spacing w:val="-4"/>
          <w:sz w:val="18"/>
          <w:szCs w:val="18"/>
          <w:shd w:val="clear" w:color="auto" w:fill="F8F8F8"/>
        </w:rPr>
        <w:tab/>
      </w:r>
      <w:r w:rsidRPr="000C0966">
        <w:rPr>
          <w:rFonts w:ascii="Arial" w:eastAsia="Times New Roman" w:hAnsi="Arial" w:cs="Arial"/>
          <w:color w:val="000000"/>
          <w:spacing w:val="-4"/>
          <w:sz w:val="18"/>
          <w:szCs w:val="18"/>
          <w:shd w:val="clear" w:color="auto" w:fill="F8F8F8"/>
        </w:rPr>
        <w:t xml:space="preserve"> </w:t>
      </w:r>
      <w:r w:rsidR="008B3014" w:rsidRPr="000C0966">
        <w:rPr>
          <w:rFonts w:ascii="Arial" w:eastAsia="Times New Roman" w:hAnsi="Arial" w:cs="Arial"/>
          <w:color w:val="000000"/>
          <w:spacing w:val="-4"/>
          <w:sz w:val="18"/>
          <w:szCs w:val="18"/>
          <w:shd w:val="clear" w:color="auto" w:fill="F8F8F8"/>
        </w:rPr>
        <w:tab/>
      </w:r>
      <w:r w:rsidR="008B3014" w:rsidRPr="000C0966">
        <w:rPr>
          <w:rFonts w:ascii="Arial" w:eastAsia="Times New Roman" w:hAnsi="Arial" w:cs="Arial"/>
          <w:color w:val="000000"/>
          <w:spacing w:val="-4"/>
          <w:sz w:val="18"/>
          <w:szCs w:val="18"/>
          <w:shd w:val="clear" w:color="auto" w:fill="F8F8F8"/>
        </w:rPr>
        <w:tab/>
      </w:r>
      <w:r w:rsidR="00EB5345" w:rsidRPr="000C0966">
        <w:rPr>
          <w:rFonts w:ascii="Arial" w:eastAsia="Times New Roman" w:hAnsi="Arial" w:cs="Arial"/>
          <w:color w:val="000000"/>
          <w:spacing w:val="-4"/>
          <w:sz w:val="18"/>
          <w:szCs w:val="18"/>
          <w:shd w:val="clear" w:color="auto" w:fill="F8F8F8"/>
        </w:rPr>
        <w:t xml:space="preserve">o davanju suglasnosti na prijedlog teksta Statuta Osnovne škole Banija </w:t>
      </w:r>
      <w:r w:rsidR="00D7188D">
        <w:rPr>
          <w:rFonts w:ascii="Arial" w:eastAsia="Times New Roman" w:hAnsi="Arial" w:cs="Arial"/>
          <w:color w:val="000000"/>
          <w:spacing w:val="-4"/>
          <w:sz w:val="18"/>
          <w:szCs w:val="18"/>
          <w:shd w:val="clear" w:color="auto" w:fill="F8F8F8"/>
        </w:rPr>
        <w:tab/>
        <w:t>368.</w:t>
      </w:r>
    </w:p>
    <w:p w14:paraId="511DDD2E" w14:textId="77777777" w:rsidR="00133EFA" w:rsidRPr="000C0966" w:rsidRDefault="00133EFA" w:rsidP="00133EFA">
      <w:pPr>
        <w:spacing w:after="0" w:line="240" w:lineRule="auto"/>
        <w:jc w:val="both"/>
        <w:rPr>
          <w:rFonts w:ascii="Arial" w:eastAsia="Times New Roman" w:hAnsi="Arial" w:cs="Arial"/>
          <w:color w:val="000000"/>
          <w:spacing w:val="-4"/>
          <w:sz w:val="18"/>
          <w:szCs w:val="18"/>
          <w:shd w:val="clear" w:color="auto" w:fill="F8F8F8"/>
        </w:rPr>
      </w:pPr>
    </w:p>
    <w:p w14:paraId="4847869D" w14:textId="237F0AB8" w:rsidR="008B3014" w:rsidRPr="000C0966" w:rsidRDefault="00133EFA" w:rsidP="00133EFA">
      <w:pPr>
        <w:spacing w:after="0" w:line="240" w:lineRule="auto"/>
        <w:jc w:val="both"/>
        <w:rPr>
          <w:rFonts w:ascii="Arial" w:eastAsia="Times New Roman" w:hAnsi="Arial" w:cs="Arial"/>
          <w:color w:val="000000"/>
          <w:spacing w:val="-4"/>
          <w:sz w:val="18"/>
          <w:szCs w:val="18"/>
          <w:shd w:val="clear" w:color="auto" w:fill="F8F8F8"/>
        </w:rPr>
      </w:pPr>
      <w:r w:rsidRPr="000C0966">
        <w:rPr>
          <w:rFonts w:ascii="Arial" w:eastAsia="Times New Roman" w:hAnsi="Arial" w:cs="Arial"/>
          <w:color w:val="000000"/>
          <w:spacing w:val="-4"/>
          <w:sz w:val="18"/>
          <w:szCs w:val="18"/>
          <w:shd w:val="clear" w:color="auto" w:fill="F8F8F8"/>
        </w:rPr>
        <w:t>4</w:t>
      </w:r>
      <w:r w:rsidR="00390DAA">
        <w:rPr>
          <w:rFonts w:ascii="Arial" w:eastAsia="Times New Roman" w:hAnsi="Arial" w:cs="Arial"/>
          <w:color w:val="000000"/>
          <w:spacing w:val="-4"/>
          <w:sz w:val="18"/>
          <w:szCs w:val="18"/>
          <w:shd w:val="clear" w:color="auto" w:fill="F8F8F8"/>
        </w:rPr>
        <w:t>5</w:t>
      </w:r>
      <w:r w:rsidRPr="000C0966">
        <w:rPr>
          <w:rFonts w:ascii="Arial" w:eastAsia="Times New Roman" w:hAnsi="Arial" w:cs="Arial"/>
          <w:color w:val="000000"/>
          <w:spacing w:val="-4"/>
          <w:sz w:val="18"/>
          <w:szCs w:val="18"/>
          <w:shd w:val="clear" w:color="auto" w:fill="F8F8F8"/>
        </w:rPr>
        <w:t xml:space="preserve">. ODLUKA </w:t>
      </w:r>
      <w:r w:rsidR="008B3014" w:rsidRPr="000C0966">
        <w:rPr>
          <w:rFonts w:ascii="Arial" w:eastAsia="Times New Roman" w:hAnsi="Arial" w:cs="Arial"/>
          <w:color w:val="000000"/>
          <w:spacing w:val="-4"/>
          <w:sz w:val="18"/>
          <w:szCs w:val="18"/>
          <w:shd w:val="clear" w:color="auto" w:fill="F8F8F8"/>
        </w:rPr>
        <w:tab/>
      </w:r>
      <w:r w:rsidR="008B3014" w:rsidRPr="000C0966">
        <w:rPr>
          <w:rFonts w:ascii="Arial" w:eastAsia="Times New Roman" w:hAnsi="Arial" w:cs="Arial"/>
          <w:color w:val="000000"/>
          <w:spacing w:val="-4"/>
          <w:sz w:val="18"/>
          <w:szCs w:val="18"/>
          <w:shd w:val="clear" w:color="auto" w:fill="F8F8F8"/>
        </w:rPr>
        <w:tab/>
      </w:r>
      <w:r w:rsidR="008B3014" w:rsidRPr="000C0966">
        <w:rPr>
          <w:rFonts w:ascii="Arial" w:eastAsia="Times New Roman" w:hAnsi="Arial" w:cs="Arial"/>
          <w:color w:val="000000"/>
          <w:spacing w:val="-4"/>
          <w:sz w:val="18"/>
          <w:szCs w:val="18"/>
          <w:shd w:val="clear" w:color="auto" w:fill="F8F8F8"/>
        </w:rPr>
        <w:tab/>
      </w:r>
      <w:r w:rsidR="00EB5345" w:rsidRPr="000C0966">
        <w:rPr>
          <w:rFonts w:ascii="Arial" w:eastAsia="Times New Roman" w:hAnsi="Arial" w:cs="Arial"/>
          <w:color w:val="000000"/>
          <w:spacing w:val="-4"/>
          <w:sz w:val="18"/>
          <w:szCs w:val="18"/>
          <w:shd w:val="clear" w:color="auto" w:fill="F8F8F8"/>
        </w:rPr>
        <w:t>o davanju suglasnosti na prijedlog teksta Statuta Centra za odgoj i</w:t>
      </w:r>
    </w:p>
    <w:p w14:paraId="6519B3EF" w14:textId="044078D9" w:rsidR="00133EFA" w:rsidRPr="000C0966" w:rsidRDefault="00EB5345" w:rsidP="008B3014">
      <w:pPr>
        <w:spacing w:after="0" w:line="240" w:lineRule="auto"/>
        <w:ind w:left="2124" w:firstLine="708"/>
        <w:jc w:val="both"/>
        <w:rPr>
          <w:rFonts w:ascii="Arial" w:eastAsia="Times New Roman" w:hAnsi="Arial" w:cs="Arial"/>
          <w:sz w:val="18"/>
          <w:szCs w:val="18"/>
        </w:rPr>
      </w:pPr>
      <w:r w:rsidRPr="000C0966">
        <w:rPr>
          <w:rFonts w:ascii="Arial" w:eastAsia="Times New Roman" w:hAnsi="Arial" w:cs="Arial"/>
          <w:color w:val="000000"/>
          <w:spacing w:val="-4"/>
          <w:sz w:val="18"/>
          <w:szCs w:val="18"/>
          <w:shd w:val="clear" w:color="auto" w:fill="F8F8F8"/>
        </w:rPr>
        <w:t>obrazovanje djece i mladeži</w:t>
      </w:r>
      <w:r w:rsidR="00D7188D">
        <w:rPr>
          <w:rFonts w:ascii="Arial" w:eastAsia="Times New Roman" w:hAnsi="Arial" w:cs="Arial"/>
          <w:color w:val="000000"/>
          <w:spacing w:val="-4"/>
          <w:sz w:val="18"/>
          <w:szCs w:val="18"/>
          <w:shd w:val="clear" w:color="auto" w:fill="F8F8F8"/>
        </w:rPr>
        <w:tab/>
      </w:r>
      <w:r w:rsidR="00D7188D">
        <w:rPr>
          <w:rFonts w:ascii="Arial" w:eastAsia="Times New Roman" w:hAnsi="Arial" w:cs="Arial"/>
          <w:color w:val="000000"/>
          <w:spacing w:val="-4"/>
          <w:sz w:val="18"/>
          <w:szCs w:val="18"/>
          <w:shd w:val="clear" w:color="auto" w:fill="F8F8F8"/>
        </w:rPr>
        <w:tab/>
      </w:r>
      <w:r w:rsidR="00D7188D">
        <w:rPr>
          <w:rFonts w:ascii="Arial" w:eastAsia="Times New Roman" w:hAnsi="Arial" w:cs="Arial"/>
          <w:color w:val="000000"/>
          <w:spacing w:val="-4"/>
          <w:sz w:val="18"/>
          <w:szCs w:val="18"/>
          <w:shd w:val="clear" w:color="auto" w:fill="F8F8F8"/>
        </w:rPr>
        <w:tab/>
      </w:r>
      <w:r w:rsidR="00D7188D">
        <w:rPr>
          <w:rFonts w:ascii="Arial" w:eastAsia="Times New Roman" w:hAnsi="Arial" w:cs="Arial"/>
          <w:color w:val="000000"/>
          <w:spacing w:val="-4"/>
          <w:sz w:val="18"/>
          <w:szCs w:val="18"/>
          <w:shd w:val="clear" w:color="auto" w:fill="F8F8F8"/>
        </w:rPr>
        <w:tab/>
      </w:r>
      <w:r w:rsidR="00D7188D">
        <w:rPr>
          <w:rFonts w:ascii="Arial" w:eastAsia="Times New Roman" w:hAnsi="Arial" w:cs="Arial"/>
          <w:color w:val="000000"/>
          <w:spacing w:val="-4"/>
          <w:sz w:val="18"/>
          <w:szCs w:val="18"/>
          <w:shd w:val="clear" w:color="auto" w:fill="F8F8F8"/>
        </w:rPr>
        <w:tab/>
      </w:r>
      <w:r w:rsidR="00D7188D">
        <w:rPr>
          <w:rFonts w:ascii="Arial" w:eastAsia="Times New Roman" w:hAnsi="Arial" w:cs="Arial"/>
          <w:color w:val="000000"/>
          <w:spacing w:val="-4"/>
          <w:sz w:val="18"/>
          <w:szCs w:val="18"/>
          <w:shd w:val="clear" w:color="auto" w:fill="F8F8F8"/>
        </w:rPr>
        <w:tab/>
        <w:t>368.</w:t>
      </w:r>
    </w:p>
    <w:p w14:paraId="1CF17218" w14:textId="77777777" w:rsidR="00133EFA" w:rsidRPr="000C0966" w:rsidRDefault="00133EFA" w:rsidP="00133EFA">
      <w:pPr>
        <w:spacing w:after="0" w:line="240" w:lineRule="auto"/>
        <w:jc w:val="both"/>
        <w:rPr>
          <w:rFonts w:ascii="Arial" w:eastAsia="Times New Roman" w:hAnsi="Arial" w:cs="Arial"/>
          <w:sz w:val="18"/>
          <w:szCs w:val="18"/>
        </w:rPr>
      </w:pPr>
    </w:p>
    <w:p w14:paraId="1EED8D33" w14:textId="14674AA2" w:rsidR="008B3014" w:rsidRPr="000C0966" w:rsidRDefault="00133EFA" w:rsidP="00133EFA">
      <w:pPr>
        <w:spacing w:after="0" w:line="240" w:lineRule="auto"/>
        <w:jc w:val="both"/>
        <w:rPr>
          <w:rFonts w:ascii="Arial" w:eastAsia="Times New Roman" w:hAnsi="Arial" w:cs="Arial"/>
          <w:color w:val="000000"/>
          <w:spacing w:val="-4"/>
          <w:sz w:val="18"/>
          <w:szCs w:val="18"/>
          <w:shd w:val="clear" w:color="auto" w:fill="F8F8F8"/>
        </w:rPr>
      </w:pPr>
      <w:r w:rsidRPr="000C0966">
        <w:rPr>
          <w:rFonts w:ascii="Arial" w:eastAsia="Times New Roman" w:hAnsi="Arial" w:cs="Arial"/>
          <w:color w:val="000000"/>
          <w:spacing w:val="-4"/>
          <w:sz w:val="18"/>
          <w:szCs w:val="18"/>
          <w:shd w:val="clear" w:color="auto" w:fill="F8F8F8"/>
        </w:rPr>
        <w:t>4</w:t>
      </w:r>
      <w:r w:rsidR="00390DAA">
        <w:rPr>
          <w:rFonts w:ascii="Arial" w:eastAsia="Times New Roman" w:hAnsi="Arial" w:cs="Arial"/>
          <w:color w:val="000000"/>
          <w:spacing w:val="-4"/>
          <w:sz w:val="18"/>
          <w:szCs w:val="18"/>
          <w:shd w:val="clear" w:color="auto" w:fill="F8F8F8"/>
        </w:rPr>
        <w:t>6</w:t>
      </w:r>
      <w:r w:rsidRPr="000C0966">
        <w:rPr>
          <w:rFonts w:ascii="Arial" w:eastAsia="Times New Roman" w:hAnsi="Arial" w:cs="Arial"/>
          <w:color w:val="000000"/>
          <w:spacing w:val="-4"/>
          <w:sz w:val="18"/>
          <w:szCs w:val="18"/>
          <w:shd w:val="clear" w:color="auto" w:fill="F8F8F8"/>
        </w:rPr>
        <w:t>. ODLUKA</w:t>
      </w:r>
      <w:r w:rsidR="00EB5345" w:rsidRPr="000C0966">
        <w:rPr>
          <w:rFonts w:ascii="Arial" w:eastAsia="Times New Roman" w:hAnsi="Arial" w:cs="Arial"/>
          <w:color w:val="000000"/>
          <w:spacing w:val="-4"/>
          <w:sz w:val="18"/>
          <w:szCs w:val="18"/>
          <w:shd w:val="clear" w:color="auto" w:fill="F8F8F8"/>
        </w:rPr>
        <w:t xml:space="preserve"> </w:t>
      </w:r>
      <w:r w:rsidR="008B3014" w:rsidRPr="000C0966">
        <w:rPr>
          <w:rFonts w:ascii="Arial" w:eastAsia="Times New Roman" w:hAnsi="Arial" w:cs="Arial"/>
          <w:color w:val="000000"/>
          <w:spacing w:val="-4"/>
          <w:sz w:val="18"/>
          <w:szCs w:val="18"/>
          <w:shd w:val="clear" w:color="auto" w:fill="F8F8F8"/>
        </w:rPr>
        <w:tab/>
      </w:r>
      <w:r w:rsidR="008B3014" w:rsidRPr="000C0966">
        <w:rPr>
          <w:rFonts w:ascii="Arial" w:eastAsia="Times New Roman" w:hAnsi="Arial" w:cs="Arial"/>
          <w:color w:val="000000"/>
          <w:spacing w:val="-4"/>
          <w:sz w:val="18"/>
          <w:szCs w:val="18"/>
          <w:shd w:val="clear" w:color="auto" w:fill="F8F8F8"/>
        </w:rPr>
        <w:tab/>
      </w:r>
      <w:r w:rsidR="008B3014" w:rsidRPr="000C0966">
        <w:rPr>
          <w:rFonts w:ascii="Arial" w:eastAsia="Times New Roman" w:hAnsi="Arial" w:cs="Arial"/>
          <w:color w:val="000000"/>
          <w:spacing w:val="-4"/>
          <w:sz w:val="18"/>
          <w:szCs w:val="18"/>
          <w:shd w:val="clear" w:color="auto" w:fill="F8F8F8"/>
        </w:rPr>
        <w:tab/>
      </w:r>
      <w:r w:rsidR="00EB5345" w:rsidRPr="000C0966">
        <w:rPr>
          <w:rFonts w:ascii="Arial" w:eastAsia="Times New Roman" w:hAnsi="Arial" w:cs="Arial"/>
          <w:color w:val="000000"/>
          <w:spacing w:val="-4"/>
          <w:sz w:val="18"/>
          <w:szCs w:val="18"/>
          <w:shd w:val="clear" w:color="auto" w:fill="F8F8F8"/>
        </w:rPr>
        <w:t>o davanju suglasnosti na prijedlog teksta Statuta Osnovne škole </w:t>
      </w:r>
    </w:p>
    <w:p w14:paraId="709EC30F" w14:textId="14845BE0" w:rsidR="00EB5345" w:rsidRPr="000C0966" w:rsidRDefault="00EB5345" w:rsidP="008B3014">
      <w:pPr>
        <w:spacing w:after="0" w:line="240" w:lineRule="auto"/>
        <w:ind w:left="2124" w:firstLine="708"/>
        <w:jc w:val="both"/>
        <w:rPr>
          <w:rFonts w:ascii="Arial" w:eastAsia="Times New Roman" w:hAnsi="Arial" w:cs="Arial"/>
          <w:sz w:val="18"/>
          <w:szCs w:val="18"/>
        </w:rPr>
      </w:pPr>
      <w:r w:rsidRPr="000C0966">
        <w:rPr>
          <w:rFonts w:ascii="Arial" w:eastAsia="Times New Roman" w:hAnsi="Arial" w:cs="Arial"/>
          <w:color w:val="000000"/>
          <w:spacing w:val="-4"/>
          <w:sz w:val="18"/>
          <w:szCs w:val="18"/>
          <w:shd w:val="clear" w:color="auto" w:fill="F8F8F8"/>
        </w:rPr>
        <w:t>Dragojle Jarnević</w:t>
      </w:r>
      <w:r w:rsidR="00D7188D">
        <w:rPr>
          <w:rFonts w:ascii="Arial" w:eastAsia="Times New Roman" w:hAnsi="Arial" w:cs="Arial"/>
          <w:color w:val="000000"/>
          <w:spacing w:val="-4"/>
          <w:sz w:val="18"/>
          <w:szCs w:val="18"/>
          <w:shd w:val="clear" w:color="auto" w:fill="F8F8F8"/>
        </w:rPr>
        <w:tab/>
      </w:r>
      <w:r w:rsidR="00D7188D">
        <w:rPr>
          <w:rFonts w:ascii="Arial" w:eastAsia="Times New Roman" w:hAnsi="Arial" w:cs="Arial"/>
          <w:color w:val="000000"/>
          <w:spacing w:val="-4"/>
          <w:sz w:val="18"/>
          <w:szCs w:val="18"/>
          <w:shd w:val="clear" w:color="auto" w:fill="F8F8F8"/>
        </w:rPr>
        <w:tab/>
      </w:r>
      <w:r w:rsidR="00D7188D">
        <w:rPr>
          <w:rFonts w:ascii="Arial" w:eastAsia="Times New Roman" w:hAnsi="Arial" w:cs="Arial"/>
          <w:color w:val="000000"/>
          <w:spacing w:val="-4"/>
          <w:sz w:val="18"/>
          <w:szCs w:val="18"/>
          <w:shd w:val="clear" w:color="auto" w:fill="F8F8F8"/>
        </w:rPr>
        <w:tab/>
      </w:r>
      <w:r w:rsidR="00D7188D">
        <w:rPr>
          <w:rFonts w:ascii="Arial" w:eastAsia="Times New Roman" w:hAnsi="Arial" w:cs="Arial"/>
          <w:color w:val="000000"/>
          <w:spacing w:val="-4"/>
          <w:sz w:val="18"/>
          <w:szCs w:val="18"/>
          <w:shd w:val="clear" w:color="auto" w:fill="F8F8F8"/>
        </w:rPr>
        <w:tab/>
      </w:r>
      <w:r w:rsidR="00D7188D">
        <w:rPr>
          <w:rFonts w:ascii="Arial" w:eastAsia="Times New Roman" w:hAnsi="Arial" w:cs="Arial"/>
          <w:color w:val="000000"/>
          <w:spacing w:val="-4"/>
          <w:sz w:val="18"/>
          <w:szCs w:val="18"/>
          <w:shd w:val="clear" w:color="auto" w:fill="F8F8F8"/>
        </w:rPr>
        <w:tab/>
      </w:r>
      <w:r w:rsidR="00D7188D">
        <w:rPr>
          <w:rFonts w:ascii="Arial" w:eastAsia="Times New Roman" w:hAnsi="Arial" w:cs="Arial"/>
          <w:color w:val="000000"/>
          <w:spacing w:val="-4"/>
          <w:sz w:val="18"/>
          <w:szCs w:val="18"/>
          <w:shd w:val="clear" w:color="auto" w:fill="F8F8F8"/>
        </w:rPr>
        <w:tab/>
      </w:r>
      <w:r w:rsidR="00D7188D">
        <w:rPr>
          <w:rFonts w:ascii="Arial" w:eastAsia="Times New Roman" w:hAnsi="Arial" w:cs="Arial"/>
          <w:color w:val="000000"/>
          <w:spacing w:val="-4"/>
          <w:sz w:val="18"/>
          <w:szCs w:val="18"/>
          <w:shd w:val="clear" w:color="auto" w:fill="F8F8F8"/>
        </w:rPr>
        <w:tab/>
        <w:t>369.</w:t>
      </w:r>
    </w:p>
    <w:p w14:paraId="682EDDDB" w14:textId="77777777" w:rsidR="00133EFA" w:rsidRPr="000C0966" w:rsidRDefault="00133EFA" w:rsidP="00133EFA">
      <w:pPr>
        <w:spacing w:after="0" w:line="240" w:lineRule="auto"/>
        <w:jc w:val="both"/>
        <w:rPr>
          <w:rFonts w:ascii="Arial" w:eastAsia="Times New Roman" w:hAnsi="Arial" w:cs="Arial"/>
          <w:color w:val="000000"/>
          <w:spacing w:val="-4"/>
          <w:sz w:val="18"/>
          <w:szCs w:val="18"/>
          <w:shd w:val="clear" w:color="auto" w:fill="F8F8F8"/>
        </w:rPr>
      </w:pPr>
    </w:p>
    <w:p w14:paraId="380C8231" w14:textId="7375FC21" w:rsidR="008B3014" w:rsidRPr="000C0966" w:rsidRDefault="00133EFA" w:rsidP="00133EFA">
      <w:pPr>
        <w:spacing w:after="0" w:line="240" w:lineRule="auto"/>
        <w:jc w:val="both"/>
        <w:rPr>
          <w:rFonts w:ascii="Arial" w:eastAsia="Times New Roman" w:hAnsi="Arial" w:cs="Arial"/>
          <w:color w:val="000000"/>
          <w:spacing w:val="-4"/>
          <w:sz w:val="18"/>
          <w:szCs w:val="18"/>
          <w:shd w:val="clear" w:color="auto" w:fill="F8F8F8"/>
        </w:rPr>
      </w:pPr>
      <w:r w:rsidRPr="000C0966">
        <w:rPr>
          <w:rFonts w:ascii="Arial" w:eastAsia="Times New Roman" w:hAnsi="Arial" w:cs="Arial"/>
          <w:color w:val="000000"/>
          <w:spacing w:val="-4"/>
          <w:sz w:val="18"/>
          <w:szCs w:val="18"/>
          <w:shd w:val="clear" w:color="auto" w:fill="F8F8F8"/>
        </w:rPr>
        <w:t>4</w:t>
      </w:r>
      <w:r w:rsidR="00390DAA">
        <w:rPr>
          <w:rFonts w:ascii="Arial" w:eastAsia="Times New Roman" w:hAnsi="Arial" w:cs="Arial"/>
          <w:color w:val="000000"/>
          <w:spacing w:val="-4"/>
          <w:sz w:val="18"/>
          <w:szCs w:val="18"/>
          <w:shd w:val="clear" w:color="auto" w:fill="F8F8F8"/>
        </w:rPr>
        <w:t>7</w:t>
      </w:r>
      <w:r w:rsidRPr="000C0966">
        <w:rPr>
          <w:rFonts w:ascii="Arial" w:eastAsia="Times New Roman" w:hAnsi="Arial" w:cs="Arial"/>
          <w:color w:val="000000"/>
          <w:spacing w:val="-4"/>
          <w:sz w:val="18"/>
          <w:szCs w:val="18"/>
          <w:shd w:val="clear" w:color="auto" w:fill="F8F8F8"/>
        </w:rPr>
        <w:t>. ODLUKA</w:t>
      </w:r>
      <w:r w:rsidR="00EB5345" w:rsidRPr="000C0966">
        <w:rPr>
          <w:rFonts w:ascii="Arial" w:eastAsia="Times New Roman" w:hAnsi="Arial" w:cs="Arial"/>
          <w:color w:val="000000"/>
          <w:spacing w:val="-4"/>
          <w:sz w:val="18"/>
          <w:szCs w:val="18"/>
          <w:shd w:val="clear" w:color="auto" w:fill="F8F8F8"/>
        </w:rPr>
        <w:t xml:space="preserve"> </w:t>
      </w:r>
      <w:r w:rsidR="008B3014" w:rsidRPr="000C0966">
        <w:rPr>
          <w:rFonts w:ascii="Arial" w:eastAsia="Times New Roman" w:hAnsi="Arial" w:cs="Arial"/>
          <w:color w:val="000000"/>
          <w:spacing w:val="-4"/>
          <w:sz w:val="18"/>
          <w:szCs w:val="18"/>
          <w:shd w:val="clear" w:color="auto" w:fill="F8F8F8"/>
        </w:rPr>
        <w:tab/>
      </w:r>
      <w:r w:rsidR="008B3014" w:rsidRPr="000C0966">
        <w:rPr>
          <w:rFonts w:ascii="Arial" w:eastAsia="Times New Roman" w:hAnsi="Arial" w:cs="Arial"/>
          <w:color w:val="000000"/>
          <w:spacing w:val="-4"/>
          <w:sz w:val="18"/>
          <w:szCs w:val="18"/>
          <w:shd w:val="clear" w:color="auto" w:fill="F8F8F8"/>
        </w:rPr>
        <w:tab/>
      </w:r>
      <w:r w:rsidR="008B3014" w:rsidRPr="000C0966">
        <w:rPr>
          <w:rFonts w:ascii="Arial" w:eastAsia="Times New Roman" w:hAnsi="Arial" w:cs="Arial"/>
          <w:color w:val="000000"/>
          <w:spacing w:val="-4"/>
          <w:sz w:val="18"/>
          <w:szCs w:val="18"/>
          <w:shd w:val="clear" w:color="auto" w:fill="F8F8F8"/>
        </w:rPr>
        <w:tab/>
      </w:r>
      <w:r w:rsidR="00EB5345" w:rsidRPr="000C0966">
        <w:rPr>
          <w:rFonts w:ascii="Arial" w:eastAsia="Times New Roman" w:hAnsi="Arial" w:cs="Arial"/>
          <w:color w:val="000000"/>
          <w:spacing w:val="-4"/>
          <w:sz w:val="18"/>
          <w:szCs w:val="18"/>
          <w:shd w:val="clear" w:color="auto" w:fill="F8F8F8"/>
        </w:rPr>
        <w:t xml:space="preserve">o davanju suglasnosti na prijedlog teksta Statuta Osnovne škole </w:t>
      </w:r>
    </w:p>
    <w:p w14:paraId="15AE008D" w14:textId="06822F7E" w:rsidR="00EB5345" w:rsidRPr="000C0966" w:rsidRDefault="00EB5345" w:rsidP="008B3014">
      <w:pPr>
        <w:spacing w:after="0" w:line="240" w:lineRule="auto"/>
        <w:ind w:left="2124" w:firstLine="708"/>
        <w:jc w:val="both"/>
        <w:rPr>
          <w:rFonts w:ascii="Arial" w:eastAsia="Times New Roman" w:hAnsi="Arial" w:cs="Arial"/>
          <w:sz w:val="18"/>
          <w:szCs w:val="18"/>
        </w:rPr>
      </w:pPr>
      <w:r w:rsidRPr="000C0966">
        <w:rPr>
          <w:rFonts w:ascii="Arial" w:eastAsia="Times New Roman" w:hAnsi="Arial" w:cs="Arial"/>
          <w:color w:val="000000"/>
          <w:spacing w:val="-4"/>
          <w:sz w:val="18"/>
          <w:szCs w:val="18"/>
          <w:shd w:val="clear" w:color="auto" w:fill="F8F8F8"/>
        </w:rPr>
        <w:t>Dubovac</w:t>
      </w:r>
      <w:r w:rsidR="00D7188D">
        <w:rPr>
          <w:rFonts w:ascii="Arial" w:eastAsia="Times New Roman" w:hAnsi="Arial" w:cs="Arial"/>
          <w:color w:val="000000"/>
          <w:spacing w:val="-4"/>
          <w:sz w:val="18"/>
          <w:szCs w:val="18"/>
          <w:shd w:val="clear" w:color="auto" w:fill="F8F8F8"/>
        </w:rPr>
        <w:tab/>
      </w:r>
      <w:r w:rsidR="00D7188D">
        <w:rPr>
          <w:rFonts w:ascii="Arial" w:eastAsia="Times New Roman" w:hAnsi="Arial" w:cs="Arial"/>
          <w:color w:val="000000"/>
          <w:spacing w:val="-4"/>
          <w:sz w:val="18"/>
          <w:szCs w:val="18"/>
          <w:shd w:val="clear" w:color="auto" w:fill="F8F8F8"/>
        </w:rPr>
        <w:tab/>
      </w:r>
      <w:r w:rsidR="00D7188D">
        <w:rPr>
          <w:rFonts w:ascii="Arial" w:eastAsia="Times New Roman" w:hAnsi="Arial" w:cs="Arial"/>
          <w:color w:val="000000"/>
          <w:spacing w:val="-4"/>
          <w:sz w:val="18"/>
          <w:szCs w:val="18"/>
          <w:shd w:val="clear" w:color="auto" w:fill="F8F8F8"/>
        </w:rPr>
        <w:tab/>
      </w:r>
      <w:r w:rsidR="00D7188D">
        <w:rPr>
          <w:rFonts w:ascii="Arial" w:eastAsia="Times New Roman" w:hAnsi="Arial" w:cs="Arial"/>
          <w:color w:val="000000"/>
          <w:spacing w:val="-4"/>
          <w:sz w:val="18"/>
          <w:szCs w:val="18"/>
          <w:shd w:val="clear" w:color="auto" w:fill="F8F8F8"/>
        </w:rPr>
        <w:tab/>
      </w:r>
      <w:r w:rsidR="00D7188D">
        <w:rPr>
          <w:rFonts w:ascii="Arial" w:eastAsia="Times New Roman" w:hAnsi="Arial" w:cs="Arial"/>
          <w:color w:val="000000"/>
          <w:spacing w:val="-4"/>
          <w:sz w:val="18"/>
          <w:szCs w:val="18"/>
          <w:shd w:val="clear" w:color="auto" w:fill="F8F8F8"/>
        </w:rPr>
        <w:tab/>
      </w:r>
      <w:r w:rsidR="00D7188D">
        <w:rPr>
          <w:rFonts w:ascii="Arial" w:eastAsia="Times New Roman" w:hAnsi="Arial" w:cs="Arial"/>
          <w:color w:val="000000"/>
          <w:spacing w:val="-4"/>
          <w:sz w:val="18"/>
          <w:szCs w:val="18"/>
          <w:shd w:val="clear" w:color="auto" w:fill="F8F8F8"/>
        </w:rPr>
        <w:tab/>
      </w:r>
      <w:r w:rsidR="00D7188D">
        <w:rPr>
          <w:rFonts w:ascii="Arial" w:eastAsia="Times New Roman" w:hAnsi="Arial" w:cs="Arial"/>
          <w:color w:val="000000"/>
          <w:spacing w:val="-4"/>
          <w:sz w:val="18"/>
          <w:szCs w:val="18"/>
          <w:shd w:val="clear" w:color="auto" w:fill="F8F8F8"/>
        </w:rPr>
        <w:tab/>
      </w:r>
      <w:r w:rsidR="00D7188D">
        <w:rPr>
          <w:rFonts w:ascii="Arial" w:eastAsia="Times New Roman" w:hAnsi="Arial" w:cs="Arial"/>
          <w:color w:val="000000"/>
          <w:spacing w:val="-4"/>
          <w:sz w:val="18"/>
          <w:szCs w:val="18"/>
          <w:shd w:val="clear" w:color="auto" w:fill="F8F8F8"/>
        </w:rPr>
        <w:tab/>
        <w:t>369.</w:t>
      </w:r>
    </w:p>
    <w:p w14:paraId="0BD2F5AD" w14:textId="77777777" w:rsidR="00133EFA" w:rsidRPr="000C0966" w:rsidRDefault="00133EFA" w:rsidP="00133EFA">
      <w:pPr>
        <w:spacing w:after="0" w:line="240" w:lineRule="auto"/>
        <w:jc w:val="both"/>
        <w:rPr>
          <w:rFonts w:ascii="Arial" w:eastAsia="Times New Roman" w:hAnsi="Arial" w:cs="Arial"/>
          <w:color w:val="000000"/>
          <w:spacing w:val="-4"/>
          <w:sz w:val="18"/>
          <w:szCs w:val="18"/>
          <w:shd w:val="clear" w:color="auto" w:fill="F8F8F8"/>
        </w:rPr>
      </w:pPr>
    </w:p>
    <w:p w14:paraId="4F57DC7E" w14:textId="75D53F6F" w:rsidR="00EB5345" w:rsidRPr="000C0966" w:rsidRDefault="00133EFA" w:rsidP="00133EFA">
      <w:pPr>
        <w:spacing w:after="0" w:line="240" w:lineRule="auto"/>
        <w:jc w:val="both"/>
        <w:rPr>
          <w:rFonts w:ascii="Arial" w:eastAsia="Times New Roman" w:hAnsi="Arial" w:cs="Arial"/>
          <w:sz w:val="18"/>
          <w:szCs w:val="18"/>
        </w:rPr>
      </w:pPr>
      <w:r w:rsidRPr="000C0966">
        <w:rPr>
          <w:rFonts w:ascii="Arial" w:eastAsia="Times New Roman" w:hAnsi="Arial" w:cs="Arial"/>
          <w:color w:val="000000"/>
          <w:spacing w:val="-4"/>
          <w:sz w:val="18"/>
          <w:szCs w:val="18"/>
          <w:shd w:val="clear" w:color="auto" w:fill="F8F8F8"/>
        </w:rPr>
        <w:t>4</w:t>
      </w:r>
      <w:r w:rsidR="00390DAA">
        <w:rPr>
          <w:rFonts w:ascii="Arial" w:eastAsia="Times New Roman" w:hAnsi="Arial" w:cs="Arial"/>
          <w:color w:val="000000"/>
          <w:spacing w:val="-4"/>
          <w:sz w:val="18"/>
          <w:szCs w:val="18"/>
          <w:shd w:val="clear" w:color="auto" w:fill="F8F8F8"/>
        </w:rPr>
        <w:t>8</w:t>
      </w:r>
      <w:r w:rsidRPr="000C0966">
        <w:rPr>
          <w:rFonts w:ascii="Arial" w:eastAsia="Times New Roman" w:hAnsi="Arial" w:cs="Arial"/>
          <w:color w:val="000000"/>
          <w:spacing w:val="-4"/>
          <w:sz w:val="18"/>
          <w:szCs w:val="18"/>
          <w:shd w:val="clear" w:color="auto" w:fill="F8F8F8"/>
        </w:rPr>
        <w:t xml:space="preserve">. ODLUKA </w:t>
      </w:r>
      <w:r w:rsidR="008B3014" w:rsidRPr="000C0966">
        <w:rPr>
          <w:rFonts w:ascii="Arial" w:eastAsia="Times New Roman" w:hAnsi="Arial" w:cs="Arial"/>
          <w:color w:val="000000"/>
          <w:spacing w:val="-4"/>
          <w:sz w:val="18"/>
          <w:szCs w:val="18"/>
          <w:shd w:val="clear" w:color="auto" w:fill="F8F8F8"/>
        </w:rPr>
        <w:tab/>
      </w:r>
      <w:r w:rsidR="008B3014" w:rsidRPr="000C0966">
        <w:rPr>
          <w:rFonts w:ascii="Arial" w:eastAsia="Times New Roman" w:hAnsi="Arial" w:cs="Arial"/>
          <w:color w:val="000000"/>
          <w:spacing w:val="-4"/>
          <w:sz w:val="18"/>
          <w:szCs w:val="18"/>
          <w:shd w:val="clear" w:color="auto" w:fill="F8F8F8"/>
        </w:rPr>
        <w:tab/>
      </w:r>
      <w:r w:rsidR="008B3014" w:rsidRPr="000C0966">
        <w:rPr>
          <w:rFonts w:ascii="Arial" w:eastAsia="Times New Roman" w:hAnsi="Arial" w:cs="Arial"/>
          <w:color w:val="000000"/>
          <w:spacing w:val="-4"/>
          <w:sz w:val="18"/>
          <w:szCs w:val="18"/>
          <w:shd w:val="clear" w:color="auto" w:fill="F8F8F8"/>
        </w:rPr>
        <w:tab/>
      </w:r>
      <w:r w:rsidR="00EB5345" w:rsidRPr="000C0966">
        <w:rPr>
          <w:rFonts w:ascii="Arial" w:eastAsia="Times New Roman" w:hAnsi="Arial" w:cs="Arial"/>
          <w:color w:val="000000"/>
          <w:spacing w:val="-4"/>
          <w:sz w:val="18"/>
          <w:szCs w:val="18"/>
          <w:shd w:val="clear" w:color="auto" w:fill="F8F8F8"/>
        </w:rPr>
        <w:t>o davanju suglasnosti na prijedlog teksta Statuta Osnovne škole Grabrik</w:t>
      </w:r>
      <w:r w:rsidR="00D7188D">
        <w:rPr>
          <w:rFonts w:ascii="Arial" w:eastAsia="Times New Roman" w:hAnsi="Arial" w:cs="Arial"/>
          <w:color w:val="000000"/>
          <w:spacing w:val="-4"/>
          <w:sz w:val="18"/>
          <w:szCs w:val="18"/>
          <w:shd w:val="clear" w:color="auto" w:fill="F8F8F8"/>
        </w:rPr>
        <w:tab/>
        <w:t>370.</w:t>
      </w:r>
    </w:p>
    <w:p w14:paraId="09169FCA" w14:textId="77777777" w:rsidR="00133EFA" w:rsidRPr="000C0966" w:rsidRDefault="00133EFA" w:rsidP="00133EFA">
      <w:pPr>
        <w:spacing w:after="0" w:line="240" w:lineRule="auto"/>
        <w:jc w:val="both"/>
        <w:rPr>
          <w:rFonts w:ascii="Arial" w:eastAsia="Times New Roman" w:hAnsi="Arial" w:cs="Arial"/>
          <w:color w:val="000000"/>
          <w:spacing w:val="-4"/>
          <w:sz w:val="18"/>
          <w:szCs w:val="18"/>
          <w:shd w:val="clear" w:color="auto" w:fill="F8F8F8"/>
        </w:rPr>
      </w:pPr>
    </w:p>
    <w:p w14:paraId="78B29B3F" w14:textId="2F8CBE1A" w:rsidR="00EB5345" w:rsidRPr="000C0966" w:rsidRDefault="00390DAA" w:rsidP="00133EFA">
      <w:pPr>
        <w:spacing w:after="0" w:line="240" w:lineRule="auto"/>
        <w:jc w:val="both"/>
        <w:rPr>
          <w:rFonts w:ascii="Arial" w:eastAsia="Times New Roman" w:hAnsi="Arial" w:cs="Arial"/>
          <w:sz w:val="18"/>
          <w:szCs w:val="18"/>
        </w:rPr>
      </w:pPr>
      <w:r>
        <w:rPr>
          <w:rFonts w:ascii="Arial" w:eastAsia="Times New Roman" w:hAnsi="Arial" w:cs="Arial"/>
          <w:color w:val="000000"/>
          <w:spacing w:val="-4"/>
          <w:sz w:val="18"/>
          <w:szCs w:val="18"/>
          <w:shd w:val="clear" w:color="auto" w:fill="F8F8F8"/>
        </w:rPr>
        <w:t>49</w:t>
      </w:r>
      <w:r w:rsidR="00133EFA" w:rsidRPr="000C0966">
        <w:rPr>
          <w:rFonts w:ascii="Arial" w:eastAsia="Times New Roman" w:hAnsi="Arial" w:cs="Arial"/>
          <w:color w:val="000000"/>
          <w:spacing w:val="-4"/>
          <w:sz w:val="18"/>
          <w:szCs w:val="18"/>
          <w:shd w:val="clear" w:color="auto" w:fill="F8F8F8"/>
        </w:rPr>
        <w:t>. ODLUKA</w:t>
      </w:r>
      <w:r w:rsidR="00EB5345" w:rsidRPr="000C0966">
        <w:rPr>
          <w:rFonts w:ascii="Arial" w:eastAsia="Times New Roman" w:hAnsi="Arial" w:cs="Arial"/>
          <w:color w:val="000000"/>
          <w:spacing w:val="-4"/>
          <w:sz w:val="18"/>
          <w:szCs w:val="18"/>
          <w:shd w:val="clear" w:color="auto" w:fill="F8F8F8"/>
        </w:rPr>
        <w:t xml:space="preserve"> </w:t>
      </w:r>
      <w:r w:rsidR="008B3014" w:rsidRPr="000C0966">
        <w:rPr>
          <w:rFonts w:ascii="Arial" w:eastAsia="Times New Roman" w:hAnsi="Arial" w:cs="Arial"/>
          <w:color w:val="000000"/>
          <w:spacing w:val="-4"/>
          <w:sz w:val="18"/>
          <w:szCs w:val="18"/>
          <w:shd w:val="clear" w:color="auto" w:fill="F8F8F8"/>
        </w:rPr>
        <w:tab/>
      </w:r>
      <w:r w:rsidR="008B3014" w:rsidRPr="000C0966">
        <w:rPr>
          <w:rFonts w:ascii="Arial" w:eastAsia="Times New Roman" w:hAnsi="Arial" w:cs="Arial"/>
          <w:color w:val="000000"/>
          <w:spacing w:val="-4"/>
          <w:sz w:val="18"/>
          <w:szCs w:val="18"/>
          <w:shd w:val="clear" w:color="auto" w:fill="F8F8F8"/>
        </w:rPr>
        <w:tab/>
      </w:r>
      <w:r w:rsidR="008B3014" w:rsidRPr="000C0966">
        <w:rPr>
          <w:rFonts w:ascii="Arial" w:eastAsia="Times New Roman" w:hAnsi="Arial" w:cs="Arial"/>
          <w:color w:val="000000"/>
          <w:spacing w:val="-4"/>
          <w:sz w:val="18"/>
          <w:szCs w:val="18"/>
          <w:shd w:val="clear" w:color="auto" w:fill="F8F8F8"/>
        </w:rPr>
        <w:tab/>
      </w:r>
      <w:r w:rsidR="00EB5345" w:rsidRPr="000C0966">
        <w:rPr>
          <w:rFonts w:ascii="Arial" w:eastAsia="Times New Roman" w:hAnsi="Arial" w:cs="Arial"/>
          <w:color w:val="000000"/>
          <w:spacing w:val="-4"/>
          <w:sz w:val="18"/>
          <w:szCs w:val="18"/>
          <w:shd w:val="clear" w:color="auto" w:fill="F8F8F8"/>
        </w:rPr>
        <w:t>o davanju suglasnosti na prijedlog teksta Statuta Osnovne škole Mahično</w:t>
      </w:r>
      <w:r w:rsidR="00D7188D">
        <w:rPr>
          <w:rFonts w:ascii="Arial" w:eastAsia="Times New Roman" w:hAnsi="Arial" w:cs="Arial"/>
          <w:color w:val="000000"/>
          <w:spacing w:val="-4"/>
          <w:sz w:val="18"/>
          <w:szCs w:val="18"/>
          <w:shd w:val="clear" w:color="auto" w:fill="F8F8F8"/>
        </w:rPr>
        <w:tab/>
        <w:t>370.</w:t>
      </w:r>
    </w:p>
    <w:p w14:paraId="52F06AE2" w14:textId="77777777" w:rsidR="00133EFA" w:rsidRPr="000C0966" w:rsidRDefault="00133EFA" w:rsidP="00133EFA">
      <w:pPr>
        <w:spacing w:after="0" w:line="240" w:lineRule="auto"/>
        <w:jc w:val="both"/>
        <w:rPr>
          <w:rFonts w:ascii="Arial" w:eastAsia="Times New Roman" w:hAnsi="Arial" w:cs="Arial"/>
          <w:color w:val="000000"/>
          <w:spacing w:val="-4"/>
          <w:sz w:val="18"/>
          <w:szCs w:val="18"/>
          <w:shd w:val="clear" w:color="auto" w:fill="F8F8F8"/>
        </w:rPr>
      </w:pPr>
    </w:p>
    <w:p w14:paraId="20CDFC64" w14:textId="75C887F8" w:rsidR="00133EFA" w:rsidRPr="000C0966" w:rsidRDefault="00133EFA" w:rsidP="00133EFA">
      <w:pPr>
        <w:spacing w:after="0" w:line="240" w:lineRule="auto"/>
        <w:jc w:val="both"/>
        <w:rPr>
          <w:rFonts w:ascii="Arial" w:eastAsia="Times New Roman" w:hAnsi="Arial" w:cs="Arial"/>
          <w:sz w:val="18"/>
          <w:szCs w:val="18"/>
        </w:rPr>
      </w:pPr>
      <w:r w:rsidRPr="000C0966">
        <w:rPr>
          <w:rFonts w:ascii="Arial" w:eastAsia="Times New Roman" w:hAnsi="Arial" w:cs="Arial"/>
          <w:color w:val="000000"/>
          <w:spacing w:val="-4"/>
          <w:sz w:val="18"/>
          <w:szCs w:val="18"/>
          <w:shd w:val="clear" w:color="auto" w:fill="F8F8F8"/>
        </w:rPr>
        <w:lastRenderedPageBreak/>
        <w:t>5</w:t>
      </w:r>
      <w:r w:rsidR="00390DAA">
        <w:rPr>
          <w:rFonts w:ascii="Arial" w:eastAsia="Times New Roman" w:hAnsi="Arial" w:cs="Arial"/>
          <w:color w:val="000000"/>
          <w:spacing w:val="-4"/>
          <w:sz w:val="18"/>
          <w:szCs w:val="18"/>
          <w:shd w:val="clear" w:color="auto" w:fill="F8F8F8"/>
        </w:rPr>
        <w:t>0</w:t>
      </w:r>
      <w:r w:rsidRPr="000C0966">
        <w:rPr>
          <w:rFonts w:ascii="Arial" w:eastAsia="Times New Roman" w:hAnsi="Arial" w:cs="Arial"/>
          <w:color w:val="000000"/>
          <w:spacing w:val="-4"/>
          <w:sz w:val="18"/>
          <w:szCs w:val="18"/>
          <w:shd w:val="clear" w:color="auto" w:fill="F8F8F8"/>
        </w:rPr>
        <w:t>. ODLUKA</w:t>
      </w:r>
      <w:r w:rsidR="00EB5345" w:rsidRPr="000C0966">
        <w:rPr>
          <w:rFonts w:ascii="Arial" w:eastAsia="Times New Roman" w:hAnsi="Arial" w:cs="Arial"/>
          <w:color w:val="000000"/>
          <w:spacing w:val="-4"/>
          <w:sz w:val="18"/>
          <w:szCs w:val="18"/>
          <w:shd w:val="clear" w:color="auto" w:fill="F8F8F8"/>
        </w:rPr>
        <w:t xml:space="preserve"> </w:t>
      </w:r>
      <w:r w:rsidR="008B3014" w:rsidRPr="000C0966">
        <w:rPr>
          <w:rFonts w:ascii="Arial" w:eastAsia="Times New Roman" w:hAnsi="Arial" w:cs="Arial"/>
          <w:color w:val="000000"/>
          <w:spacing w:val="-4"/>
          <w:sz w:val="18"/>
          <w:szCs w:val="18"/>
          <w:shd w:val="clear" w:color="auto" w:fill="F8F8F8"/>
        </w:rPr>
        <w:tab/>
      </w:r>
      <w:r w:rsidR="008B3014" w:rsidRPr="000C0966">
        <w:rPr>
          <w:rFonts w:ascii="Arial" w:eastAsia="Times New Roman" w:hAnsi="Arial" w:cs="Arial"/>
          <w:color w:val="000000"/>
          <w:spacing w:val="-4"/>
          <w:sz w:val="18"/>
          <w:szCs w:val="18"/>
          <w:shd w:val="clear" w:color="auto" w:fill="F8F8F8"/>
        </w:rPr>
        <w:tab/>
      </w:r>
      <w:r w:rsidR="008B3014" w:rsidRPr="000C0966">
        <w:rPr>
          <w:rFonts w:ascii="Arial" w:eastAsia="Times New Roman" w:hAnsi="Arial" w:cs="Arial"/>
          <w:color w:val="000000"/>
          <w:spacing w:val="-4"/>
          <w:sz w:val="18"/>
          <w:szCs w:val="18"/>
          <w:shd w:val="clear" w:color="auto" w:fill="F8F8F8"/>
        </w:rPr>
        <w:tab/>
      </w:r>
      <w:r w:rsidR="00EB5345" w:rsidRPr="000C0966">
        <w:rPr>
          <w:rFonts w:ascii="Arial" w:eastAsia="Times New Roman" w:hAnsi="Arial" w:cs="Arial"/>
          <w:color w:val="000000"/>
          <w:spacing w:val="-4"/>
          <w:sz w:val="18"/>
          <w:szCs w:val="18"/>
          <w:shd w:val="clear" w:color="auto" w:fill="F8F8F8"/>
        </w:rPr>
        <w:t>o davanju suglasnosti na prijedlog teksta Statuta Osnovne škole Rečica</w:t>
      </w:r>
      <w:r w:rsidR="00D7188D">
        <w:rPr>
          <w:rFonts w:ascii="Arial" w:eastAsia="Times New Roman" w:hAnsi="Arial" w:cs="Arial"/>
          <w:color w:val="000000"/>
          <w:spacing w:val="-4"/>
          <w:sz w:val="18"/>
          <w:szCs w:val="18"/>
          <w:shd w:val="clear" w:color="auto" w:fill="F8F8F8"/>
        </w:rPr>
        <w:tab/>
        <w:t>371.</w:t>
      </w:r>
    </w:p>
    <w:p w14:paraId="375216FE" w14:textId="77777777" w:rsidR="00133EFA" w:rsidRPr="000C0966" w:rsidRDefault="00133EFA" w:rsidP="00133EFA">
      <w:pPr>
        <w:spacing w:after="0" w:line="240" w:lineRule="auto"/>
        <w:jc w:val="both"/>
        <w:rPr>
          <w:rFonts w:ascii="Arial" w:eastAsia="Times New Roman" w:hAnsi="Arial" w:cs="Arial"/>
          <w:sz w:val="18"/>
          <w:szCs w:val="18"/>
        </w:rPr>
      </w:pPr>
    </w:p>
    <w:p w14:paraId="0B99D043" w14:textId="20CF0EAB" w:rsidR="00EB5345" w:rsidRPr="000C0966" w:rsidRDefault="00133EFA" w:rsidP="00133EFA">
      <w:pPr>
        <w:spacing w:after="0" w:line="240" w:lineRule="auto"/>
        <w:jc w:val="both"/>
        <w:rPr>
          <w:rFonts w:ascii="Arial" w:eastAsia="Times New Roman" w:hAnsi="Arial" w:cs="Arial"/>
          <w:sz w:val="18"/>
          <w:szCs w:val="18"/>
        </w:rPr>
      </w:pPr>
      <w:r w:rsidRPr="000C0966">
        <w:rPr>
          <w:rFonts w:ascii="Arial" w:eastAsia="Times New Roman" w:hAnsi="Arial" w:cs="Arial"/>
          <w:color w:val="000000"/>
          <w:spacing w:val="-4"/>
          <w:sz w:val="18"/>
          <w:szCs w:val="18"/>
          <w:shd w:val="clear" w:color="auto" w:fill="F8F8F8"/>
        </w:rPr>
        <w:t>5</w:t>
      </w:r>
      <w:r w:rsidR="00390DAA">
        <w:rPr>
          <w:rFonts w:ascii="Arial" w:eastAsia="Times New Roman" w:hAnsi="Arial" w:cs="Arial"/>
          <w:color w:val="000000"/>
          <w:spacing w:val="-4"/>
          <w:sz w:val="18"/>
          <w:szCs w:val="18"/>
          <w:shd w:val="clear" w:color="auto" w:fill="F8F8F8"/>
        </w:rPr>
        <w:t>1</w:t>
      </w:r>
      <w:r w:rsidRPr="000C0966">
        <w:rPr>
          <w:rFonts w:ascii="Arial" w:eastAsia="Times New Roman" w:hAnsi="Arial" w:cs="Arial"/>
          <w:color w:val="000000"/>
          <w:spacing w:val="-4"/>
          <w:sz w:val="18"/>
          <w:szCs w:val="18"/>
          <w:shd w:val="clear" w:color="auto" w:fill="F8F8F8"/>
        </w:rPr>
        <w:t>. ODLUKA</w:t>
      </w:r>
      <w:r w:rsidR="00EB5345" w:rsidRPr="000C0966">
        <w:rPr>
          <w:rFonts w:ascii="Arial" w:eastAsia="Times New Roman" w:hAnsi="Arial" w:cs="Arial"/>
          <w:color w:val="000000"/>
          <w:spacing w:val="-4"/>
          <w:sz w:val="18"/>
          <w:szCs w:val="18"/>
          <w:shd w:val="clear" w:color="auto" w:fill="F8F8F8"/>
        </w:rPr>
        <w:t xml:space="preserve"> </w:t>
      </w:r>
      <w:r w:rsidR="008B3014" w:rsidRPr="000C0966">
        <w:rPr>
          <w:rFonts w:ascii="Arial" w:eastAsia="Times New Roman" w:hAnsi="Arial" w:cs="Arial"/>
          <w:color w:val="000000"/>
          <w:spacing w:val="-4"/>
          <w:sz w:val="18"/>
          <w:szCs w:val="18"/>
          <w:shd w:val="clear" w:color="auto" w:fill="F8F8F8"/>
        </w:rPr>
        <w:tab/>
      </w:r>
      <w:r w:rsidR="008B3014" w:rsidRPr="000C0966">
        <w:rPr>
          <w:rFonts w:ascii="Arial" w:eastAsia="Times New Roman" w:hAnsi="Arial" w:cs="Arial"/>
          <w:color w:val="000000"/>
          <w:spacing w:val="-4"/>
          <w:sz w:val="18"/>
          <w:szCs w:val="18"/>
          <w:shd w:val="clear" w:color="auto" w:fill="F8F8F8"/>
        </w:rPr>
        <w:tab/>
      </w:r>
      <w:r w:rsidR="008B3014" w:rsidRPr="000C0966">
        <w:rPr>
          <w:rFonts w:ascii="Arial" w:eastAsia="Times New Roman" w:hAnsi="Arial" w:cs="Arial"/>
          <w:color w:val="000000"/>
          <w:spacing w:val="-4"/>
          <w:sz w:val="18"/>
          <w:szCs w:val="18"/>
          <w:shd w:val="clear" w:color="auto" w:fill="F8F8F8"/>
        </w:rPr>
        <w:tab/>
      </w:r>
      <w:r w:rsidR="00EB5345" w:rsidRPr="000C0966">
        <w:rPr>
          <w:rFonts w:ascii="Arial" w:eastAsia="Times New Roman" w:hAnsi="Arial" w:cs="Arial"/>
          <w:color w:val="000000"/>
          <w:spacing w:val="-4"/>
          <w:sz w:val="18"/>
          <w:szCs w:val="18"/>
          <w:shd w:val="clear" w:color="auto" w:fill="F8F8F8"/>
        </w:rPr>
        <w:t>o davanju suglasnosti na prijedlog teksta Statuta Osnovne škole Skakavac</w:t>
      </w:r>
      <w:r w:rsidR="00D7188D">
        <w:rPr>
          <w:rFonts w:ascii="Arial" w:eastAsia="Times New Roman" w:hAnsi="Arial" w:cs="Arial"/>
          <w:color w:val="000000"/>
          <w:spacing w:val="-4"/>
          <w:sz w:val="18"/>
          <w:szCs w:val="18"/>
          <w:shd w:val="clear" w:color="auto" w:fill="F8F8F8"/>
        </w:rPr>
        <w:tab/>
        <w:t xml:space="preserve"> 371.</w:t>
      </w:r>
    </w:p>
    <w:p w14:paraId="6E30E380" w14:textId="77777777" w:rsidR="00133EFA" w:rsidRPr="000C0966" w:rsidRDefault="00133EFA" w:rsidP="00133EFA">
      <w:pPr>
        <w:spacing w:after="0" w:line="240" w:lineRule="auto"/>
        <w:jc w:val="both"/>
        <w:rPr>
          <w:rFonts w:ascii="Arial" w:eastAsia="Times New Roman" w:hAnsi="Arial" w:cs="Arial"/>
          <w:color w:val="000000"/>
          <w:spacing w:val="-4"/>
          <w:sz w:val="18"/>
          <w:szCs w:val="18"/>
          <w:shd w:val="clear" w:color="auto" w:fill="F8F8F8"/>
        </w:rPr>
      </w:pPr>
    </w:p>
    <w:p w14:paraId="26D75828" w14:textId="1966699A" w:rsidR="00EB5345" w:rsidRPr="000C0966" w:rsidRDefault="00133EFA" w:rsidP="00133EFA">
      <w:pPr>
        <w:spacing w:after="0" w:line="240" w:lineRule="auto"/>
        <w:jc w:val="both"/>
        <w:rPr>
          <w:rFonts w:ascii="Arial" w:eastAsia="Times New Roman" w:hAnsi="Arial" w:cs="Arial"/>
          <w:sz w:val="18"/>
          <w:szCs w:val="18"/>
        </w:rPr>
      </w:pPr>
      <w:r w:rsidRPr="000C0966">
        <w:rPr>
          <w:rFonts w:ascii="Arial" w:eastAsia="Times New Roman" w:hAnsi="Arial" w:cs="Arial"/>
          <w:color w:val="000000"/>
          <w:spacing w:val="-4"/>
          <w:sz w:val="18"/>
          <w:szCs w:val="18"/>
          <w:shd w:val="clear" w:color="auto" w:fill="F8F8F8"/>
        </w:rPr>
        <w:t>5</w:t>
      </w:r>
      <w:r w:rsidR="00390DAA">
        <w:rPr>
          <w:rFonts w:ascii="Arial" w:eastAsia="Times New Roman" w:hAnsi="Arial" w:cs="Arial"/>
          <w:color w:val="000000"/>
          <w:spacing w:val="-4"/>
          <w:sz w:val="18"/>
          <w:szCs w:val="18"/>
          <w:shd w:val="clear" w:color="auto" w:fill="F8F8F8"/>
        </w:rPr>
        <w:t>2</w:t>
      </w:r>
      <w:r w:rsidRPr="000C0966">
        <w:rPr>
          <w:rFonts w:ascii="Arial" w:eastAsia="Times New Roman" w:hAnsi="Arial" w:cs="Arial"/>
          <w:color w:val="000000"/>
          <w:spacing w:val="-4"/>
          <w:sz w:val="18"/>
          <w:szCs w:val="18"/>
          <w:shd w:val="clear" w:color="auto" w:fill="F8F8F8"/>
        </w:rPr>
        <w:t xml:space="preserve">. ODLUKA </w:t>
      </w:r>
      <w:r w:rsidR="008B3014" w:rsidRPr="000C0966">
        <w:rPr>
          <w:rFonts w:ascii="Arial" w:eastAsia="Times New Roman" w:hAnsi="Arial" w:cs="Arial"/>
          <w:color w:val="000000"/>
          <w:spacing w:val="-4"/>
          <w:sz w:val="18"/>
          <w:szCs w:val="18"/>
          <w:shd w:val="clear" w:color="auto" w:fill="F8F8F8"/>
        </w:rPr>
        <w:tab/>
      </w:r>
      <w:r w:rsidR="008B3014" w:rsidRPr="000C0966">
        <w:rPr>
          <w:rFonts w:ascii="Arial" w:eastAsia="Times New Roman" w:hAnsi="Arial" w:cs="Arial"/>
          <w:color w:val="000000"/>
          <w:spacing w:val="-4"/>
          <w:sz w:val="18"/>
          <w:szCs w:val="18"/>
          <w:shd w:val="clear" w:color="auto" w:fill="F8F8F8"/>
        </w:rPr>
        <w:tab/>
      </w:r>
      <w:r w:rsidR="008B3014" w:rsidRPr="000C0966">
        <w:rPr>
          <w:rFonts w:ascii="Arial" w:eastAsia="Times New Roman" w:hAnsi="Arial" w:cs="Arial"/>
          <w:color w:val="000000"/>
          <w:spacing w:val="-4"/>
          <w:sz w:val="18"/>
          <w:szCs w:val="18"/>
          <w:shd w:val="clear" w:color="auto" w:fill="F8F8F8"/>
        </w:rPr>
        <w:tab/>
      </w:r>
      <w:r w:rsidR="00EB5345" w:rsidRPr="000C0966">
        <w:rPr>
          <w:rFonts w:ascii="Arial" w:eastAsia="Times New Roman" w:hAnsi="Arial" w:cs="Arial"/>
          <w:color w:val="000000"/>
          <w:spacing w:val="-4"/>
          <w:sz w:val="18"/>
          <w:szCs w:val="18"/>
          <w:shd w:val="clear" w:color="auto" w:fill="F8F8F8"/>
        </w:rPr>
        <w:t>o davanju suglasnosti na prijedlog teksta Statuta Osnovne škole Švarča</w:t>
      </w:r>
      <w:r w:rsidR="00D7188D">
        <w:rPr>
          <w:rFonts w:ascii="Arial" w:eastAsia="Times New Roman" w:hAnsi="Arial" w:cs="Arial"/>
          <w:color w:val="000000"/>
          <w:spacing w:val="-4"/>
          <w:sz w:val="18"/>
          <w:szCs w:val="18"/>
          <w:shd w:val="clear" w:color="auto" w:fill="F8F8F8"/>
        </w:rPr>
        <w:tab/>
        <w:t>372.</w:t>
      </w:r>
    </w:p>
    <w:p w14:paraId="30BAB4C9" w14:textId="77777777" w:rsidR="00133EFA" w:rsidRPr="000C0966" w:rsidRDefault="00133EFA" w:rsidP="00133EFA">
      <w:pPr>
        <w:spacing w:after="0" w:line="240" w:lineRule="auto"/>
        <w:jc w:val="both"/>
        <w:rPr>
          <w:rFonts w:ascii="Arial" w:eastAsia="Times New Roman" w:hAnsi="Arial" w:cs="Arial"/>
          <w:color w:val="000000"/>
          <w:spacing w:val="-4"/>
          <w:sz w:val="18"/>
          <w:szCs w:val="18"/>
          <w:shd w:val="clear" w:color="auto" w:fill="F8F8F8"/>
        </w:rPr>
      </w:pPr>
    </w:p>
    <w:p w14:paraId="3B9A4932" w14:textId="643FEC40" w:rsidR="00133EFA" w:rsidRPr="000C0966" w:rsidRDefault="00133EFA" w:rsidP="00133EFA">
      <w:pPr>
        <w:spacing w:after="0" w:line="240" w:lineRule="auto"/>
        <w:jc w:val="both"/>
        <w:rPr>
          <w:rFonts w:ascii="Arial" w:eastAsia="Times New Roman" w:hAnsi="Arial" w:cs="Arial"/>
          <w:sz w:val="18"/>
          <w:szCs w:val="18"/>
        </w:rPr>
      </w:pPr>
      <w:r w:rsidRPr="000C0966">
        <w:rPr>
          <w:rFonts w:ascii="Arial" w:eastAsia="Times New Roman" w:hAnsi="Arial" w:cs="Arial"/>
          <w:color w:val="000000"/>
          <w:spacing w:val="-4"/>
          <w:sz w:val="18"/>
          <w:szCs w:val="18"/>
          <w:shd w:val="clear" w:color="auto" w:fill="F8F8F8"/>
        </w:rPr>
        <w:t>5</w:t>
      </w:r>
      <w:r w:rsidR="00390DAA">
        <w:rPr>
          <w:rFonts w:ascii="Arial" w:eastAsia="Times New Roman" w:hAnsi="Arial" w:cs="Arial"/>
          <w:color w:val="000000"/>
          <w:spacing w:val="-4"/>
          <w:sz w:val="18"/>
          <w:szCs w:val="18"/>
          <w:shd w:val="clear" w:color="auto" w:fill="F8F8F8"/>
        </w:rPr>
        <w:t>3</w:t>
      </w:r>
      <w:r w:rsidRPr="000C0966">
        <w:rPr>
          <w:rFonts w:ascii="Arial" w:eastAsia="Times New Roman" w:hAnsi="Arial" w:cs="Arial"/>
          <w:color w:val="000000"/>
          <w:spacing w:val="-4"/>
          <w:sz w:val="18"/>
          <w:szCs w:val="18"/>
          <w:shd w:val="clear" w:color="auto" w:fill="F8F8F8"/>
        </w:rPr>
        <w:t>. ODLUKA</w:t>
      </w:r>
      <w:r w:rsidR="00EB5345" w:rsidRPr="000C0966">
        <w:rPr>
          <w:rFonts w:ascii="Arial" w:eastAsia="Times New Roman" w:hAnsi="Arial" w:cs="Arial"/>
          <w:color w:val="000000"/>
          <w:spacing w:val="-4"/>
          <w:sz w:val="18"/>
          <w:szCs w:val="18"/>
          <w:shd w:val="clear" w:color="auto" w:fill="F8F8F8"/>
        </w:rPr>
        <w:t xml:space="preserve"> </w:t>
      </w:r>
      <w:r w:rsidR="008B3014" w:rsidRPr="000C0966">
        <w:rPr>
          <w:rFonts w:ascii="Arial" w:eastAsia="Times New Roman" w:hAnsi="Arial" w:cs="Arial"/>
          <w:color w:val="000000"/>
          <w:spacing w:val="-4"/>
          <w:sz w:val="18"/>
          <w:szCs w:val="18"/>
          <w:shd w:val="clear" w:color="auto" w:fill="F8F8F8"/>
        </w:rPr>
        <w:tab/>
      </w:r>
      <w:r w:rsidR="008B3014" w:rsidRPr="000C0966">
        <w:rPr>
          <w:rFonts w:ascii="Arial" w:eastAsia="Times New Roman" w:hAnsi="Arial" w:cs="Arial"/>
          <w:color w:val="000000"/>
          <w:spacing w:val="-4"/>
          <w:sz w:val="18"/>
          <w:szCs w:val="18"/>
          <w:shd w:val="clear" w:color="auto" w:fill="F8F8F8"/>
        </w:rPr>
        <w:tab/>
      </w:r>
      <w:r w:rsidR="008B3014" w:rsidRPr="000C0966">
        <w:rPr>
          <w:rFonts w:ascii="Arial" w:eastAsia="Times New Roman" w:hAnsi="Arial" w:cs="Arial"/>
          <w:color w:val="000000"/>
          <w:spacing w:val="-4"/>
          <w:sz w:val="18"/>
          <w:szCs w:val="18"/>
          <w:shd w:val="clear" w:color="auto" w:fill="F8F8F8"/>
        </w:rPr>
        <w:tab/>
      </w:r>
      <w:r w:rsidR="00EB5345" w:rsidRPr="000C0966">
        <w:rPr>
          <w:rFonts w:ascii="Arial" w:eastAsia="Times New Roman" w:hAnsi="Arial" w:cs="Arial"/>
          <w:color w:val="000000"/>
          <w:spacing w:val="-4"/>
          <w:sz w:val="18"/>
          <w:szCs w:val="18"/>
          <w:shd w:val="clear" w:color="auto" w:fill="F8F8F8"/>
        </w:rPr>
        <w:t>o davanju suglasnosti na prijedlog teksta Statuta Osnovne škole Turanj</w:t>
      </w:r>
      <w:r w:rsidR="00D7188D">
        <w:rPr>
          <w:rFonts w:ascii="Arial" w:eastAsia="Times New Roman" w:hAnsi="Arial" w:cs="Arial"/>
          <w:color w:val="000000"/>
          <w:spacing w:val="-4"/>
          <w:sz w:val="18"/>
          <w:szCs w:val="18"/>
          <w:shd w:val="clear" w:color="auto" w:fill="F8F8F8"/>
        </w:rPr>
        <w:tab/>
        <w:t>372.</w:t>
      </w:r>
    </w:p>
    <w:p w14:paraId="4C4D20E4" w14:textId="77777777" w:rsidR="00133EFA" w:rsidRPr="000C0966" w:rsidRDefault="00133EFA" w:rsidP="00133EFA">
      <w:pPr>
        <w:spacing w:after="0" w:line="240" w:lineRule="auto"/>
        <w:jc w:val="both"/>
        <w:rPr>
          <w:rFonts w:ascii="Arial" w:eastAsia="Times New Roman" w:hAnsi="Arial" w:cs="Arial"/>
          <w:sz w:val="18"/>
          <w:szCs w:val="18"/>
        </w:rPr>
      </w:pPr>
    </w:p>
    <w:p w14:paraId="5E576250" w14:textId="2A79AB4C" w:rsidR="008B3014" w:rsidRPr="000C0966" w:rsidRDefault="00133EFA" w:rsidP="00133EFA">
      <w:pPr>
        <w:spacing w:after="0" w:line="240" w:lineRule="auto"/>
        <w:jc w:val="both"/>
        <w:rPr>
          <w:rFonts w:ascii="Arial" w:eastAsia="Times New Roman" w:hAnsi="Arial" w:cs="Arial"/>
          <w:sz w:val="18"/>
          <w:szCs w:val="18"/>
        </w:rPr>
      </w:pPr>
      <w:r w:rsidRPr="000C0966">
        <w:rPr>
          <w:rFonts w:ascii="Arial" w:eastAsia="Times New Roman" w:hAnsi="Arial" w:cs="Arial"/>
          <w:sz w:val="18"/>
          <w:szCs w:val="18"/>
        </w:rPr>
        <w:t>5</w:t>
      </w:r>
      <w:r w:rsidR="00390DAA">
        <w:rPr>
          <w:rFonts w:ascii="Arial" w:eastAsia="Times New Roman" w:hAnsi="Arial" w:cs="Arial"/>
          <w:sz w:val="18"/>
          <w:szCs w:val="18"/>
        </w:rPr>
        <w:t>4</w:t>
      </w:r>
      <w:r w:rsidRPr="000C0966">
        <w:rPr>
          <w:rFonts w:ascii="Arial" w:eastAsia="Times New Roman" w:hAnsi="Arial" w:cs="Arial"/>
          <w:sz w:val="18"/>
          <w:szCs w:val="18"/>
        </w:rPr>
        <w:t>. ODLUKA</w:t>
      </w:r>
      <w:r w:rsidR="00EB5345" w:rsidRPr="000C0966">
        <w:rPr>
          <w:rFonts w:ascii="Arial" w:eastAsia="Times New Roman" w:hAnsi="Arial" w:cs="Arial"/>
          <w:sz w:val="18"/>
          <w:szCs w:val="18"/>
        </w:rPr>
        <w:t xml:space="preserve"> </w:t>
      </w:r>
      <w:r w:rsidR="008B3014" w:rsidRPr="000C0966">
        <w:rPr>
          <w:rFonts w:ascii="Arial" w:eastAsia="Times New Roman" w:hAnsi="Arial" w:cs="Arial"/>
          <w:sz w:val="18"/>
          <w:szCs w:val="18"/>
        </w:rPr>
        <w:tab/>
      </w:r>
      <w:r w:rsidR="008B3014" w:rsidRPr="000C0966">
        <w:rPr>
          <w:rFonts w:ascii="Arial" w:eastAsia="Times New Roman" w:hAnsi="Arial" w:cs="Arial"/>
          <w:sz w:val="18"/>
          <w:szCs w:val="18"/>
        </w:rPr>
        <w:tab/>
      </w:r>
      <w:r w:rsidR="008B3014" w:rsidRPr="000C0966">
        <w:rPr>
          <w:rFonts w:ascii="Arial" w:eastAsia="Times New Roman" w:hAnsi="Arial" w:cs="Arial"/>
          <w:sz w:val="18"/>
          <w:szCs w:val="18"/>
        </w:rPr>
        <w:tab/>
      </w:r>
      <w:r w:rsidR="00EB5345" w:rsidRPr="000C0966">
        <w:rPr>
          <w:rFonts w:ascii="Arial" w:eastAsia="Times New Roman" w:hAnsi="Arial" w:cs="Arial"/>
          <w:sz w:val="18"/>
          <w:szCs w:val="18"/>
        </w:rPr>
        <w:t xml:space="preserve">o suglasnosti na prijedlog izmjene i dopune Statuta Muzeja </w:t>
      </w:r>
    </w:p>
    <w:p w14:paraId="5F3807E2" w14:textId="55328B97" w:rsidR="00EB5345" w:rsidRPr="000C0966" w:rsidRDefault="00EB5345" w:rsidP="008B3014">
      <w:pPr>
        <w:spacing w:after="0" w:line="240" w:lineRule="auto"/>
        <w:ind w:left="2124" w:firstLine="708"/>
        <w:jc w:val="both"/>
        <w:rPr>
          <w:rFonts w:ascii="Arial" w:eastAsia="Times New Roman" w:hAnsi="Arial" w:cs="Arial"/>
          <w:sz w:val="18"/>
          <w:szCs w:val="18"/>
        </w:rPr>
      </w:pPr>
      <w:r w:rsidRPr="000C0966">
        <w:rPr>
          <w:rFonts w:ascii="Arial" w:eastAsia="Times New Roman" w:hAnsi="Arial" w:cs="Arial"/>
          <w:sz w:val="18"/>
          <w:szCs w:val="18"/>
        </w:rPr>
        <w:t>grada Karlovca</w:t>
      </w:r>
      <w:r w:rsidR="00D7188D">
        <w:rPr>
          <w:rFonts w:ascii="Arial" w:eastAsia="Times New Roman" w:hAnsi="Arial" w:cs="Arial"/>
          <w:sz w:val="18"/>
          <w:szCs w:val="18"/>
        </w:rPr>
        <w:tab/>
      </w:r>
      <w:r w:rsidR="00D7188D">
        <w:rPr>
          <w:rFonts w:ascii="Arial" w:eastAsia="Times New Roman" w:hAnsi="Arial" w:cs="Arial"/>
          <w:sz w:val="18"/>
          <w:szCs w:val="18"/>
        </w:rPr>
        <w:tab/>
      </w:r>
      <w:r w:rsidR="00D7188D">
        <w:rPr>
          <w:rFonts w:ascii="Arial" w:eastAsia="Times New Roman" w:hAnsi="Arial" w:cs="Arial"/>
          <w:sz w:val="18"/>
          <w:szCs w:val="18"/>
        </w:rPr>
        <w:tab/>
      </w:r>
      <w:r w:rsidR="00D7188D">
        <w:rPr>
          <w:rFonts w:ascii="Arial" w:eastAsia="Times New Roman" w:hAnsi="Arial" w:cs="Arial"/>
          <w:sz w:val="18"/>
          <w:szCs w:val="18"/>
        </w:rPr>
        <w:tab/>
      </w:r>
      <w:r w:rsidR="00D7188D">
        <w:rPr>
          <w:rFonts w:ascii="Arial" w:eastAsia="Times New Roman" w:hAnsi="Arial" w:cs="Arial"/>
          <w:sz w:val="18"/>
          <w:szCs w:val="18"/>
        </w:rPr>
        <w:tab/>
      </w:r>
      <w:r w:rsidR="00D7188D">
        <w:rPr>
          <w:rFonts w:ascii="Arial" w:eastAsia="Times New Roman" w:hAnsi="Arial" w:cs="Arial"/>
          <w:sz w:val="18"/>
          <w:szCs w:val="18"/>
        </w:rPr>
        <w:tab/>
      </w:r>
      <w:r w:rsidR="00D7188D">
        <w:rPr>
          <w:rFonts w:ascii="Arial" w:eastAsia="Times New Roman" w:hAnsi="Arial" w:cs="Arial"/>
          <w:sz w:val="18"/>
          <w:szCs w:val="18"/>
        </w:rPr>
        <w:tab/>
        <w:t>373.</w:t>
      </w:r>
    </w:p>
    <w:p w14:paraId="20ABEAFF" w14:textId="77777777" w:rsidR="00133EFA" w:rsidRPr="000C0966" w:rsidRDefault="00133EFA" w:rsidP="00133EFA">
      <w:pPr>
        <w:spacing w:after="0" w:line="240" w:lineRule="auto"/>
        <w:jc w:val="both"/>
        <w:rPr>
          <w:rFonts w:ascii="Arial" w:eastAsia="Times New Roman" w:hAnsi="Arial" w:cs="Arial"/>
          <w:sz w:val="18"/>
          <w:szCs w:val="18"/>
        </w:rPr>
      </w:pPr>
    </w:p>
    <w:p w14:paraId="6A148945" w14:textId="4BC69036" w:rsidR="008B3014" w:rsidRPr="000C0966" w:rsidRDefault="00133EFA" w:rsidP="00133EFA">
      <w:pPr>
        <w:spacing w:after="0" w:line="240" w:lineRule="auto"/>
        <w:jc w:val="both"/>
        <w:rPr>
          <w:rFonts w:ascii="Arial" w:eastAsia="Times New Roman" w:hAnsi="Arial" w:cs="Arial"/>
          <w:sz w:val="18"/>
          <w:szCs w:val="18"/>
        </w:rPr>
      </w:pPr>
      <w:r w:rsidRPr="000C0966">
        <w:rPr>
          <w:rFonts w:ascii="Arial" w:eastAsia="Times New Roman" w:hAnsi="Arial" w:cs="Arial"/>
          <w:sz w:val="18"/>
          <w:szCs w:val="18"/>
        </w:rPr>
        <w:t>5</w:t>
      </w:r>
      <w:r w:rsidR="00390DAA">
        <w:rPr>
          <w:rFonts w:ascii="Arial" w:eastAsia="Times New Roman" w:hAnsi="Arial" w:cs="Arial"/>
          <w:sz w:val="18"/>
          <w:szCs w:val="18"/>
        </w:rPr>
        <w:t>5</w:t>
      </w:r>
      <w:r w:rsidRPr="000C0966">
        <w:rPr>
          <w:rFonts w:ascii="Arial" w:eastAsia="Times New Roman" w:hAnsi="Arial" w:cs="Arial"/>
          <w:sz w:val="18"/>
          <w:szCs w:val="18"/>
        </w:rPr>
        <w:t>. ODLUKA</w:t>
      </w:r>
      <w:r w:rsidR="00EB5345" w:rsidRPr="000C0966">
        <w:rPr>
          <w:rFonts w:ascii="Arial" w:eastAsia="Times New Roman" w:hAnsi="Arial" w:cs="Arial"/>
          <w:sz w:val="18"/>
          <w:szCs w:val="18"/>
        </w:rPr>
        <w:t xml:space="preserve"> </w:t>
      </w:r>
      <w:r w:rsidR="008B3014" w:rsidRPr="000C0966">
        <w:rPr>
          <w:rFonts w:ascii="Arial" w:eastAsia="Times New Roman" w:hAnsi="Arial" w:cs="Arial"/>
          <w:sz w:val="18"/>
          <w:szCs w:val="18"/>
        </w:rPr>
        <w:tab/>
      </w:r>
      <w:r w:rsidR="008B3014" w:rsidRPr="000C0966">
        <w:rPr>
          <w:rFonts w:ascii="Arial" w:eastAsia="Times New Roman" w:hAnsi="Arial" w:cs="Arial"/>
          <w:sz w:val="18"/>
          <w:szCs w:val="18"/>
        </w:rPr>
        <w:tab/>
      </w:r>
      <w:r w:rsidR="008B3014" w:rsidRPr="000C0966">
        <w:rPr>
          <w:rFonts w:ascii="Arial" w:eastAsia="Times New Roman" w:hAnsi="Arial" w:cs="Arial"/>
          <w:sz w:val="18"/>
          <w:szCs w:val="18"/>
        </w:rPr>
        <w:tab/>
      </w:r>
      <w:r w:rsidR="00EB5345" w:rsidRPr="000C0966">
        <w:rPr>
          <w:rFonts w:ascii="Arial" w:eastAsia="Times New Roman" w:hAnsi="Arial" w:cs="Arial"/>
          <w:sz w:val="18"/>
          <w:szCs w:val="18"/>
        </w:rPr>
        <w:t xml:space="preserve">o davanju suglasnosti na prijedlog izmjena i dopuna Statuta Gradske </w:t>
      </w:r>
    </w:p>
    <w:p w14:paraId="039344AB" w14:textId="5293531F" w:rsidR="00EB5345" w:rsidRPr="000C0966" w:rsidRDefault="00EB5345" w:rsidP="008B3014">
      <w:pPr>
        <w:spacing w:after="0" w:line="240" w:lineRule="auto"/>
        <w:ind w:left="2124" w:firstLine="708"/>
        <w:jc w:val="both"/>
        <w:rPr>
          <w:rFonts w:ascii="Arial" w:eastAsia="Times New Roman" w:hAnsi="Arial" w:cs="Arial"/>
          <w:sz w:val="18"/>
          <w:szCs w:val="18"/>
        </w:rPr>
      </w:pPr>
      <w:r w:rsidRPr="000C0966">
        <w:rPr>
          <w:rFonts w:ascii="Arial" w:eastAsia="Times New Roman" w:hAnsi="Arial" w:cs="Arial"/>
          <w:sz w:val="18"/>
          <w:szCs w:val="18"/>
        </w:rPr>
        <w:t>knjižnice „Ivan Goran Kovačić“</w:t>
      </w:r>
      <w:r w:rsidR="00D7188D">
        <w:rPr>
          <w:rFonts w:ascii="Arial" w:eastAsia="Times New Roman" w:hAnsi="Arial" w:cs="Arial"/>
          <w:sz w:val="18"/>
          <w:szCs w:val="18"/>
        </w:rPr>
        <w:tab/>
      </w:r>
      <w:r w:rsidR="00D7188D">
        <w:rPr>
          <w:rFonts w:ascii="Arial" w:eastAsia="Times New Roman" w:hAnsi="Arial" w:cs="Arial"/>
          <w:sz w:val="18"/>
          <w:szCs w:val="18"/>
        </w:rPr>
        <w:tab/>
      </w:r>
      <w:r w:rsidR="00D7188D">
        <w:rPr>
          <w:rFonts w:ascii="Arial" w:eastAsia="Times New Roman" w:hAnsi="Arial" w:cs="Arial"/>
          <w:sz w:val="18"/>
          <w:szCs w:val="18"/>
        </w:rPr>
        <w:tab/>
      </w:r>
      <w:r w:rsidR="00D7188D">
        <w:rPr>
          <w:rFonts w:ascii="Arial" w:eastAsia="Times New Roman" w:hAnsi="Arial" w:cs="Arial"/>
          <w:sz w:val="18"/>
          <w:szCs w:val="18"/>
        </w:rPr>
        <w:tab/>
      </w:r>
      <w:r w:rsidR="00D7188D">
        <w:rPr>
          <w:rFonts w:ascii="Arial" w:eastAsia="Times New Roman" w:hAnsi="Arial" w:cs="Arial"/>
          <w:sz w:val="18"/>
          <w:szCs w:val="18"/>
        </w:rPr>
        <w:tab/>
        <w:t>373.</w:t>
      </w:r>
    </w:p>
    <w:p w14:paraId="35873502" w14:textId="77777777" w:rsidR="00133EFA" w:rsidRPr="000C0966" w:rsidRDefault="00133EFA" w:rsidP="00133EFA">
      <w:pPr>
        <w:spacing w:after="0" w:line="240" w:lineRule="auto"/>
        <w:rPr>
          <w:rFonts w:ascii="Arial" w:eastAsia="Times New Roman" w:hAnsi="Arial" w:cs="Arial"/>
          <w:sz w:val="18"/>
          <w:szCs w:val="18"/>
        </w:rPr>
      </w:pPr>
    </w:p>
    <w:p w14:paraId="43BE0640" w14:textId="4244574B" w:rsidR="00EB5345" w:rsidRPr="000C0966" w:rsidRDefault="00133EFA" w:rsidP="00133EFA">
      <w:pPr>
        <w:spacing w:after="0" w:line="240" w:lineRule="auto"/>
        <w:rPr>
          <w:rFonts w:ascii="Arial" w:eastAsia="Times New Roman" w:hAnsi="Arial" w:cs="Arial"/>
          <w:sz w:val="18"/>
          <w:szCs w:val="18"/>
        </w:rPr>
      </w:pPr>
      <w:r w:rsidRPr="000C0966">
        <w:rPr>
          <w:rFonts w:ascii="Arial" w:eastAsia="Times New Roman" w:hAnsi="Arial" w:cs="Arial"/>
          <w:sz w:val="18"/>
          <w:szCs w:val="18"/>
        </w:rPr>
        <w:t>5</w:t>
      </w:r>
      <w:r w:rsidR="00390DAA">
        <w:rPr>
          <w:rFonts w:ascii="Arial" w:eastAsia="Times New Roman" w:hAnsi="Arial" w:cs="Arial"/>
          <w:sz w:val="18"/>
          <w:szCs w:val="18"/>
        </w:rPr>
        <w:t>6</w:t>
      </w:r>
      <w:r w:rsidRPr="000C0966">
        <w:rPr>
          <w:rFonts w:ascii="Arial" w:eastAsia="Times New Roman" w:hAnsi="Arial" w:cs="Arial"/>
          <w:sz w:val="18"/>
          <w:szCs w:val="18"/>
        </w:rPr>
        <w:t>. ODLUKA</w:t>
      </w:r>
      <w:r w:rsidR="00EB5345" w:rsidRPr="000C0966">
        <w:rPr>
          <w:rFonts w:ascii="Arial" w:eastAsia="Times New Roman" w:hAnsi="Arial" w:cs="Arial"/>
          <w:sz w:val="18"/>
          <w:szCs w:val="18"/>
        </w:rPr>
        <w:t xml:space="preserve"> </w:t>
      </w:r>
      <w:r w:rsidR="008B3014" w:rsidRPr="000C0966">
        <w:rPr>
          <w:rFonts w:ascii="Arial" w:eastAsia="Times New Roman" w:hAnsi="Arial" w:cs="Arial"/>
          <w:sz w:val="18"/>
          <w:szCs w:val="18"/>
        </w:rPr>
        <w:tab/>
      </w:r>
      <w:r w:rsidR="008B3014" w:rsidRPr="000C0966">
        <w:rPr>
          <w:rFonts w:ascii="Arial" w:eastAsia="Times New Roman" w:hAnsi="Arial" w:cs="Arial"/>
          <w:sz w:val="18"/>
          <w:szCs w:val="18"/>
        </w:rPr>
        <w:tab/>
      </w:r>
      <w:r w:rsidR="008B3014" w:rsidRPr="000C0966">
        <w:rPr>
          <w:rFonts w:ascii="Arial" w:eastAsia="Times New Roman" w:hAnsi="Arial" w:cs="Arial"/>
          <w:sz w:val="18"/>
          <w:szCs w:val="18"/>
        </w:rPr>
        <w:tab/>
      </w:r>
      <w:r w:rsidR="00EB5345" w:rsidRPr="000C0966">
        <w:rPr>
          <w:rFonts w:ascii="Arial" w:eastAsia="Times New Roman" w:hAnsi="Arial" w:cs="Arial"/>
          <w:sz w:val="18"/>
          <w:szCs w:val="18"/>
        </w:rPr>
        <w:t>o osnivanju Savjeta mladih Grada Karlovca</w:t>
      </w:r>
      <w:r w:rsidR="00D7188D">
        <w:rPr>
          <w:rFonts w:ascii="Arial" w:eastAsia="Times New Roman" w:hAnsi="Arial" w:cs="Arial"/>
          <w:sz w:val="18"/>
          <w:szCs w:val="18"/>
        </w:rPr>
        <w:tab/>
      </w:r>
      <w:r w:rsidR="00D7188D">
        <w:rPr>
          <w:rFonts w:ascii="Arial" w:eastAsia="Times New Roman" w:hAnsi="Arial" w:cs="Arial"/>
          <w:sz w:val="18"/>
          <w:szCs w:val="18"/>
        </w:rPr>
        <w:tab/>
      </w:r>
      <w:r w:rsidR="00D7188D">
        <w:rPr>
          <w:rFonts w:ascii="Arial" w:eastAsia="Times New Roman" w:hAnsi="Arial" w:cs="Arial"/>
          <w:sz w:val="18"/>
          <w:szCs w:val="18"/>
        </w:rPr>
        <w:tab/>
      </w:r>
      <w:r w:rsidR="00D7188D">
        <w:rPr>
          <w:rFonts w:ascii="Arial" w:eastAsia="Times New Roman" w:hAnsi="Arial" w:cs="Arial"/>
          <w:sz w:val="18"/>
          <w:szCs w:val="18"/>
        </w:rPr>
        <w:tab/>
        <w:t>374.</w:t>
      </w:r>
    </w:p>
    <w:p w14:paraId="45220B01" w14:textId="77777777" w:rsidR="00133EFA" w:rsidRPr="000C0966" w:rsidRDefault="00133EFA" w:rsidP="00133EFA">
      <w:pPr>
        <w:spacing w:after="0" w:line="240" w:lineRule="auto"/>
        <w:rPr>
          <w:rFonts w:ascii="Arial" w:eastAsia="Times New Roman" w:hAnsi="Arial" w:cs="Arial"/>
          <w:sz w:val="18"/>
          <w:szCs w:val="18"/>
        </w:rPr>
      </w:pPr>
    </w:p>
    <w:p w14:paraId="43CAB0D6" w14:textId="489AFFF0" w:rsidR="008B3014" w:rsidRPr="000C0966" w:rsidRDefault="00133EFA" w:rsidP="00133EFA">
      <w:pPr>
        <w:spacing w:after="0" w:line="240" w:lineRule="auto"/>
        <w:rPr>
          <w:rFonts w:ascii="Arial" w:eastAsia="Times New Roman" w:hAnsi="Arial" w:cs="Arial"/>
          <w:sz w:val="18"/>
          <w:szCs w:val="18"/>
        </w:rPr>
      </w:pPr>
      <w:r w:rsidRPr="000C0966">
        <w:rPr>
          <w:rFonts w:ascii="Arial" w:eastAsia="Times New Roman" w:hAnsi="Arial" w:cs="Arial"/>
          <w:sz w:val="18"/>
          <w:szCs w:val="18"/>
        </w:rPr>
        <w:t>5</w:t>
      </w:r>
      <w:r w:rsidR="00390DAA">
        <w:rPr>
          <w:rFonts w:ascii="Arial" w:eastAsia="Times New Roman" w:hAnsi="Arial" w:cs="Arial"/>
          <w:sz w:val="18"/>
          <w:szCs w:val="18"/>
        </w:rPr>
        <w:t>7</w:t>
      </w:r>
      <w:r w:rsidRPr="000C0966">
        <w:rPr>
          <w:rFonts w:ascii="Arial" w:eastAsia="Times New Roman" w:hAnsi="Arial" w:cs="Arial"/>
          <w:sz w:val="18"/>
          <w:szCs w:val="18"/>
        </w:rPr>
        <w:t>. ODLUKA</w:t>
      </w:r>
      <w:r w:rsidR="00EB5345" w:rsidRPr="000C0966">
        <w:rPr>
          <w:rFonts w:ascii="Arial" w:eastAsia="Times New Roman" w:hAnsi="Arial" w:cs="Arial"/>
          <w:sz w:val="18"/>
          <w:szCs w:val="18"/>
        </w:rPr>
        <w:t xml:space="preserve"> </w:t>
      </w:r>
      <w:r w:rsidR="008B3014" w:rsidRPr="000C0966">
        <w:rPr>
          <w:rFonts w:ascii="Arial" w:eastAsia="Times New Roman" w:hAnsi="Arial" w:cs="Arial"/>
          <w:sz w:val="18"/>
          <w:szCs w:val="18"/>
        </w:rPr>
        <w:tab/>
      </w:r>
      <w:r w:rsidR="008B3014" w:rsidRPr="000C0966">
        <w:rPr>
          <w:rFonts w:ascii="Arial" w:eastAsia="Times New Roman" w:hAnsi="Arial" w:cs="Arial"/>
          <w:sz w:val="18"/>
          <w:szCs w:val="18"/>
        </w:rPr>
        <w:tab/>
      </w:r>
      <w:r w:rsidR="008B3014" w:rsidRPr="000C0966">
        <w:rPr>
          <w:rFonts w:ascii="Arial" w:eastAsia="Times New Roman" w:hAnsi="Arial" w:cs="Arial"/>
          <w:sz w:val="18"/>
          <w:szCs w:val="18"/>
        </w:rPr>
        <w:tab/>
      </w:r>
      <w:r w:rsidR="00EB5345" w:rsidRPr="000C0966">
        <w:rPr>
          <w:rFonts w:ascii="Arial" w:eastAsia="Times New Roman" w:hAnsi="Arial" w:cs="Arial"/>
          <w:sz w:val="18"/>
          <w:szCs w:val="18"/>
        </w:rPr>
        <w:t xml:space="preserve">o objavi Javnog poziva za isticanje kandidatura za članove Savjeta </w:t>
      </w:r>
    </w:p>
    <w:p w14:paraId="6C028C94" w14:textId="5ED93181" w:rsidR="00EB5345" w:rsidRPr="000C0966" w:rsidRDefault="00EB5345" w:rsidP="008B3014">
      <w:pPr>
        <w:spacing w:after="0" w:line="240" w:lineRule="auto"/>
        <w:ind w:left="2124" w:firstLine="708"/>
        <w:rPr>
          <w:rFonts w:ascii="Arial" w:eastAsia="Times New Roman" w:hAnsi="Arial" w:cs="Arial"/>
          <w:sz w:val="18"/>
          <w:szCs w:val="18"/>
        </w:rPr>
      </w:pPr>
      <w:r w:rsidRPr="000C0966">
        <w:rPr>
          <w:rFonts w:ascii="Arial" w:eastAsia="Times New Roman" w:hAnsi="Arial" w:cs="Arial"/>
          <w:sz w:val="18"/>
          <w:szCs w:val="18"/>
        </w:rPr>
        <w:t>mladih Grada Karlovca</w:t>
      </w:r>
      <w:r w:rsidR="00D7188D">
        <w:rPr>
          <w:rFonts w:ascii="Arial" w:eastAsia="Times New Roman" w:hAnsi="Arial" w:cs="Arial"/>
          <w:sz w:val="18"/>
          <w:szCs w:val="18"/>
        </w:rPr>
        <w:tab/>
      </w:r>
      <w:r w:rsidR="00D7188D">
        <w:rPr>
          <w:rFonts w:ascii="Arial" w:eastAsia="Times New Roman" w:hAnsi="Arial" w:cs="Arial"/>
          <w:sz w:val="18"/>
          <w:szCs w:val="18"/>
        </w:rPr>
        <w:tab/>
      </w:r>
      <w:r w:rsidR="00D7188D">
        <w:rPr>
          <w:rFonts w:ascii="Arial" w:eastAsia="Times New Roman" w:hAnsi="Arial" w:cs="Arial"/>
          <w:sz w:val="18"/>
          <w:szCs w:val="18"/>
        </w:rPr>
        <w:tab/>
      </w:r>
      <w:r w:rsidR="00D7188D">
        <w:rPr>
          <w:rFonts w:ascii="Arial" w:eastAsia="Times New Roman" w:hAnsi="Arial" w:cs="Arial"/>
          <w:sz w:val="18"/>
          <w:szCs w:val="18"/>
        </w:rPr>
        <w:tab/>
      </w:r>
      <w:r w:rsidR="00D7188D">
        <w:rPr>
          <w:rFonts w:ascii="Arial" w:eastAsia="Times New Roman" w:hAnsi="Arial" w:cs="Arial"/>
          <w:sz w:val="18"/>
          <w:szCs w:val="18"/>
        </w:rPr>
        <w:tab/>
      </w:r>
      <w:r w:rsidR="00D7188D">
        <w:rPr>
          <w:rFonts w:ascii="Arial" w:eastAsia="Times New Roman" w:hAnsi="Arial" w:cs="Arial"/>
          <w:sz w:val="18"/>
          <w:szCs w:val="18"/>
        </w:rPr>
        <w:tab/>
        <w:t>377.</w:t>
      </w:r>
    </w:p>
    <w:p w14:paraId="7D78EA9C" w14:textId="77777777" w:rsidR="00133EFA" w:rsidRPr="000C0966" w:rsidRDefault="00133EFA" w:rsidP="00133EFA">
      <w:pPr>
        <w:spacing w:after="0" w:line="240" w:lineRule="auto"/>
        <w:jc w:val="both"/>
        <w:rPr>
          <w:rFonts w:ascii="Arial" w:eastAsia="Times New Roman" w:hAnsi="Arial" w:cs="Arial"/>
          <w:color w:val="000000"/>
          <w:spacing w:val="-4"/>
          <w:sz w:val="18"/>
          <w:szCs w:val="18"/>
          <w:shd w:val="clear" w:color="auto" w:fill="F8F8F8"/>
        </w:rPr>
      </w:pPr>
    </w:p>
    <w:p w14:paraId="21D066FB" w14:textId="77777777" w:rsidR="00D7188D" w:rsidRDefault="00133EFA" w:rsidP="00133EFA">
      <w:pPr>
        <w:spacing w:after="0" w:line="240" w:lineRule="auto"/>
        <w:jc w:val="both"/>
        <w:rPr>
          <w:rFonts w:ascii="Arial" w:eastAsia="Times New Roman" w:hAnsi="Arial" w:cs="Arial"/>
          <w:color w:val="000000"/>
          <w:spacing w:val="-4"/>
          <w:sz w:val="18"/>
          <w:szCs w:val="18"/>
          <w:shd w:val="clear" w:color="auto" w:fill="F8F8F8"/>
        </w:rPr>
      </w:pPr>
      <w:r w:rsidRPr="000C0966">
        <w:rPr>
          <w:rFonts w:ascii="Arial" w:eastAsia="Times New Roman" w:hAnsi="Arial" w:cs="Arial"/>
          <w:color w:val="000000"/>
          <w:spacing w:val="-4"/>
          <w:sz w:val="18"/>
          <w:szCs w:val="18"/>
          <w:shd w:val="clear" w:color="auto" w:fill="F8F8F8"/>
        </w:rPr>
        <w:t>5</w:t>
      </w:r>
      <w:r w:rsidR="00390DAA">
        <w:rPr>
          <w:rFonts w:ascii="Arial" w:eastAsia="Times New Roman" w:hAnsi="Arial" w:cs="Arial"/>
          <w:color w:val="000000"/>
          <w:spacing w:val="-4"/>
          <w:sz w:val="18"/>
          <w:szCs w:val="18"/>
          <w:shd w:val="clear" w:color="auto" w:fill="F8F8F8"/>
        </w:rPr>
        <w:t>8</w:t>
      </w:r>
      <w:r w:rsidRPr="000C0966">
        <w:rPr>
          <w:rFonts w:ascii="Arial" w:eastAsia="Times New Roman" w:hAnsi="Arial" w:cs="Arial"/>
          <w:color w:val="000000"/>
          <w:spacing w:val="-4"/>
          <w:sz w:val="18"/>
          <w:szCs w:val="18"/>
          <w:shd w:val="clear" w:color="auto" w:fill="F8F8F8"/>
        </w:rPr>
        <w:t xml:space="preserve">. </w:t>
      </w:r>
      <w:r w:rsidR="00EB5345" w:rsidRPr="000C0966">
        <w:rPr>
          <w:rFonts w:ascii="Arial" w:eastAsia="Times New Roman" w:hAnsi="Arial" w:cs="Arial"/>
          <w:color w:val="000000"/>
          <w:spacing w:val="-4"/>
          <w:sz w:val="18"/>
          <w:szCs w:val="18"/>
          <w:shd w:val="clear" w:color="auto" w:fill="F8F8F8"/>
        </w:rPr>
        <w:t>Z</w:t>
      </w:r>
      <w:r w:rsidRPr="000C0966">
        <w:rPr>
          <w:rFonts w:ascii="Arial" w:eastAsia="Times New Roman" w:hAnsi="Arial" w:cs="Arial"/>
          <w:color w:val="000000"/>
          <w:spacing w:val="-4"/>
          <w:sz w:val="18"/>
          <w:szCs w:val="18"/>
          <w:shd w:val="clear" w:color="auto" w:fill="F8F8F8"/>
        </w:rPr>
        <w:t>AKLJUČAK</w:t>
      </w:r>
      <w:r w:rsidR="00EB5345" w:rsidRPr="000C0966">
        <w:rPr>
          <w:rFonts w:ascii="Arial" w:eastAsia="Times New Roman" w:hAnsi="Arial" w:cs="Arial"/>
          <w:color w:val="000000"/>
          <w:spacing w:val="-4"/>
          <w:sz w:val="18"/>
          <w:szCs w:val="18"/>
          <w:shd w:val="clear" w:color="auto" w:fill="F8F8F8"/>
        </w:rPr>
        <w:t xml:space="preserve"> </w:t>
      </w:r>
      <w:r w:rsidR="008B3014" w:rsidRPr="000C0966">
        <w:rPr>
          <w:rFonts w:ascii="Arial" w:eastAsia="Times New Roman" w:hAnsi="Arial" w:cs="Arial"/>
          <w:color w:val="000000"/>
          <w:spacing w:val="-4"/>
          <w:sz w:val="18"/>
          <w:szCs w:val="18"/>
          <w:shd w:val="clear" w:color="auto" w:fill="F8F8F8"/>
        </w:rPr>
        <w:tab/>
      </w:r>
      <w:r w:rsidR="008B3014" w:rsidRPr="000C0966">
        <w:rPr>
          <w:rFonts w:ascii="Arial" w:eastAsia="Times New Roman" w:hAnsi="Arial" w:cs="Arial"/>
          <w:color w:val="000000"/>
          <w:spacing w:val="-4"/>
          <w:sz w:val="18"/>
          <w:szCs w:val="18"/>
          <w:shd w:val="clear" w:color="auto" w:fill="F8F8F8"/>
        </w:rPr>
        <w:tab/>
      </w:r>
      <w:r w:rsidR="008B3014" w:rsidRPr="000C0966">
        <w:rPr>
          <w:rFonts w:ascii="Arial" w:eastAsia="Times New Roman" w:hAnsi="Arial" w:cs="Arial"/>
          <w:color w:val="000000"/>
          <w:spacing w:val="-4"/>
          <w:sz w:val="18"/>
          <w:szCs w:val="18"/>
          <w:shd w:val="clear" w:color="auto" w:fill="F8F8F8"/>
        </w:rPr>
        <w:tab/>
      </w:r>
      <w:r w:rsidR="00EB5345" w:rsidRPr="000C0966">
        <w:rPr>
          <w:rFonts w:ascii="Arial" w:eastAsia="Times New Roman" w:hAnsi="Arial" w:cs="Arial"/>
          <w:color w:val="000000"/>
          <w:spacing w:val="-4"/>
          <w:sz w:val="18"/>
          <w:szCs w:val="18"/>
          <w:shd w:val="clear" w:color="auto" w:fill="F8F8F8"/>
        </w:rPr>
        <w:t xml:space="preserve">o prihvaćanju Izvješća o radu Savjeta mladih grada Karlovca za 2023. </w:t>
      </w:r>
    </w:p>
    <w:p w14:paraId="38D806F9" w14:textId="60814FF2" w:rsidR="00EB5345" w:rsidRPr="000C0966" w:rsidRDefault="00D7188D" w:rsidP="00D7188D">
      <w:pPr>
        <w:spacing w:after="0" w:line="240" w:lineRule="auto"/>
        <w:ind w:left="2124" w:firstLine="708"/>
        <w:jc w:val="both"/>
        <w:rPr>
          <w:rFonts w:ascii="Arial" w:eastAsia="Times New Roman" w:hAnsi="Arial" w:cs="Arial"/>
          <w:sz w:val="18"/>
          <w:szCs w:val="18"/>
        </w:rPr>
      </w:pPr>
      <w:r>
        <w:rPr>
          <w:rFonts w:ascii="Arial" w:eastAsia="Times New Roman" w:hAnsi="Arial" w:cs="Arial"/>
          <w:color w:val="000000"/>
          <w:spacing w:val="-4"/>
          <w:sz w:val="18"/>
          <w:szCs w:val="18"/>
          <w:shd w:val="clear" w:color="auto" w:fill="F8F8F8"/>
        </w:rPr>
        <w:t>G</w:t>
      </w:r>
      <w:r w:rsidR="00EB5345" w:rsidRPr="000C0966">
        <w:rPr>
          <w:rFonts w:ascii="Arial" w:eastAsia="Times New Roman" w:hAnsi="Arial" w:cs="Arial"/>
          <w:color w:val="000000"/>
          <w:spacing w:val="-4"/>
          <w:sz w:val="18"/>
          <w:szCs w:val="18"/>
          <w:shd w:val="clear" w:color="auto" w:fill="F8F8F8"/>
        </w:rPr>
        <w:t>odinu</w:t>
      </w:r>
      <w:r>
        <w:rPr>
          <w:rFonts w:ascii="Arial" w:eastAsia="Times New Roman" w:hAnsi="Arial" w:cs="Arial"/>
          <w:color w:val="000000"/>
          <w:spacing w:val="-4"/>
          <w:sz w:val="18"/>
          <w:szCs w:val="18"/>
          <w:shd w:val="clear" w:color="auto" w:fill="F8F8F8"/>
        </w:rPr>
        <w:tab/>
      </w:r>
      <w:r>
        <w:rPr>
          <w:rFonts w:ascii="Arial" w:eastAsia="Times New Roman" w:hAnsi="Arial" w:cs="Arial"/>
          <w:color w:val="000000"/>
          <w:spacing w:val="-4"/>
          <w:sz w:val="18"/>
          <w:szCs w:val="18"/>
          <w:shd w:val="clear" w:color="auto" w:fill="F8F8F8"/>
        </w:rPr>
        <w:tab/>
      </w:r>
      <w:r>
        <w:rPr>
          <w:rFonts w:ascii="Arial" w:eastAsia="Times New Roman" w:hAnsi="Arial" w:cs="Arial"/>
          <w:color w:val="000000"/>
          <w:spacing w:val="-4"/>
          <w:sz w:val="18"/>
          <w:szCs w:val="18"/>
          <w:shd w:val="clear" w:color="auto" w:fill="F8F8F8"/>
        </w:rPr>
        <w:tab/>
      </w:r>
      <w:r>
        <w:rPr>
          <w:rFonts w:ascii="Arial" w:eastAsia="Times New Roman" w:hAnsi="Arial" w:cs="Arial"/>
          <w:color w:val="000000"/>
          <w:spacing w:val="-4"/>
          <w:sz w:val="18"/>
          <w:szCs w:val="18"/>
          <w:shd w:val="clear" w:color="auto" w:fill="F8F8F8"/>
        </w:rPr>
        <w:tab/>
      </w:r>
      <w:r>
        <w:rPr>
          <w:rFonts w:ascii="Arial" w:eastAsia="Times New Roman" w:hAnsi="Arial" w:cs="Arial"/>
          <w:color w:val="000000"/>
          <w:spacing w:val="-4"/>
          <w:sz w:val="18"/>
          <w:szCs w:val="18"/>
          <w:shd w:val="clear" w:color="auto" w:fill="F8F8F8"/>
        </w:rPr>
        <w:tab/>
      </w:r>
      <w:r>
        <w:rPr>
          <w:rFonts w:ascii="Arial" w:eastAsia="Times New Roman" w:hAnsi="Arial" w:cs="Arial"/>
          <w:color w:val="000000"/>
          <w:spacing w:val="-4"/>
          <w:sz w:val="18"/>
          <w:szCs w:val="18"/>
          <w:shd w:val="clear" w:color="auto" w:fill="F8F8F8"/>
        </w:rPr>
        <w:tab/>
      </w:r>
      <w:r>
        <w:rPr>
          <w:rFonts w:ascii="Arial" w:eastAsia="Times New Roman" w:hAnsi="Arial" w:cs="Arial"/>
          <w:color w:val="000000"/>
          <w:spacing w:val="-4"/>
          <w:sz w:val="18"/>
          <w:szCs w:val="18"/>
          <w:shd w:val="clear" w:color="auto" w:fill="F8F8F8"/>
        </w:rPr>
        <w:tab/>
      </w:r>
      <w:r>
        <w:rPr>
          <w:rFonts w:ascii="Arial" w:eastAsia="Times New Roman" w:hAnsi="Arial" w:cs="Arial"/>
          <w:color w:val="000000"/>
          <w:spacing w:val="-4"/>
          <w:sz w:val="18"/>
          <w:szCs w:val="18"/>
          <w:shd w:val="clear" w:color="auto" w:fill="F8F8F8"/>
        </w:rPr>
        <w:tab/>
        <w:t>379.</w:t>
      </w:r>
    </w:p>
    <w:p w14:paraId="39F5988A" w14:textId="77777777" w:rsidR="00133EFA" w:rsidRPr="000C0966" w:rsidRDefault="00133EFA" w:rsidP="00133EFA">
      <w:pPr>
        <w:autoSpaceDE w:val="0"/>
        <w:autoSpaceDN w:val="0"/>
        <w:adjustRightInd w:val="0"/>
        <w:spacing w:after="0" w:line="240" w:lineRule="auto"/>
        <w:jc w:val="both"/>
        <w:rPr>
          <w:rFonts w:ascii="Arial" w:eastAsia="Times New Roman" w:hAnsi="Arial" w:cs="Arial"/>
          <w:sz w:val="18"/>
          <w:szCs w:val="18"/>
        </w:rPr>
      </w:pPr>
    </w:p>
    <w:p w14:paraId="330CAAA6" w14:textId="5A40A135" w:rsidR="008B3014" w:rsidRPr="000C0966" w:rsidRDefault="00390DAA" w:rsidP="00133EFA">
      <w:pPr>
        <w:autoSpaceDE w:val="0"/>
        <w:autoSpaceDN w:val="0"/>
        <w:adjustRightInd w:val="0"/>
        <w:spacing w:after="0" w:line="240" w:lineRule="auto"/>
        <w:jc w:val="both"/>
        <w:rPr>
          <w:rFonts w:ascii="Arial" w:eastAsia="Times New Roman" w:hAnsi="Arial" w:cs="Arial"/>
          <w:sz w:val="18"/>
          <w:szCs w:val="18"/>
        </w:rPr>
      </w:pPr>
      <w:r>
        <w:rPr>
          <w:rFonts w:ascii="Arial" w:eastAsia="Times New Roman" w:hAnsi="Arial" w:cs="Arial"/>
          <w:sz w:val="18"/>
          <w:szCs w:val="18"/>
        </w:rPr>
        <w:t>59</w:t>
      </w:r>
      <w:r w:rsidR="00133EFA" w:rsidRPr="000C0966">
        <w:rPr>
          <w:rFonts w:ascii="Arial" w:eastAsia="Times New Roman" w:hAnsi="Arial" w:cs="Arial"/>
          <w:sz w:val="18"/>
          <w:szCs w:val="18"/>
        </w:rPr>
        <w:t xml:space="preserve">. ZAKLJUČAK </w:t>
      </w:r>
      <w:r w:rsidR="008B3014" w:rsidRPr="000C0966">
        <w:rPr>
          <w:rFonts w:ascii="Arial" w:eastAsia="Times New Roman" w:hAnsi="Arial" w:cs="Arial"/>
          <w:sz w:val="18"/>
          <w:szCs w:val="18"/>
        </w:rPr>
        <w:tab/>
      </w:r>
      <w:r w:rsidR="008B3014" w:rsidRPr="000C0966">
        <w:rPr>
          <w:rFonts w:ascii="Arial" w:eastAsia="Times New Roman" w:hAnsi="Arial" w:cs="Arial"/>
          <w:sz w:val="18"/>
          <w:szCs w:val="18"/>
        </w:rPr>
        <w:tab/>
      </w:r>
      <w:r w:rsidR="008B3014" w:rsidRPr="000C0966">
        <w:rPr>
          <w:rFonts w:ascii="Arial" w:eastAsia="Times New Roman" w:hAnsi="Arial" w:cs="Arial"/>
          <w:sz w:val="18"/>
          <w:szCs w:val="18"/>
        </w:rPr>
        <w:tab/>
      </w:r>
      <w:r w:rsidR="00EB5345" w:rsidRPr="000C0966">
        <w:rPr>
          <w:rFonts w:ascii="Arial" w:eastAsia="Times New Roman" w:hAnsi="Arial" w:cs="Arial"/>
          <w:sz w:val="18"/>
          <w:szCs w:val="18"/>
        </w:rPr>
        <w:t xml:space="preserve">Gradskog vijeća o davanju prethodne suglasnosti na Statut Javne </w:t>
      </w:r>
    </w:p>
    <w:p w14:paraId="52904603" w14:textId="1589A354" w:rsidR="00EB5345" w:rsidRPr="000C0966" w:rsidRDefault="00EB5345" w:rsidP="008B3014">
      <w:pPr>
        <w:autoSpaceDE w:val="0"/>
        <w:autoSpaceDN w:val="0"/>
        <w:adjustRightInd w:val="0"/>
        <w:spacing w:after="0" w:line="240" w:lineRule="auto"/>
        <w:ind w:left="2124" w:firstLine="708"/>
        <w:jc w:val="both"/>
        <w:rPr>
          <w:rFonts w:ascii="Arial" w:hAnsi="Arial" w:cs="Arial"/>
          <w:sz w:val="18"/>
          <w:szCs w:val="18"/>
        </w:rPr>
      </w:pPr>
      <w:r w:rsidRPr="000C0966">
        <w:rPr>
          <w:rFonts w:ascii="Arial" w:eastAsia="Times New Roman" w:hAnsi="Arial" w:cs="Arial"/>
          <w:sz w:val="18"/>
          <w:szCs w:val="18"/>
        </w:rPr>
        <w:t>ustanove AQUATIKA – SLATKOVODNI AKVARIJ KARLOVAC</w:t>
      </w:r>
      <w:r w:rsidR="00D7188D">
        <w:rPr>
          <w:rFonts w:ascii="Arial" w:eastAsia="Times New Roman" w:hAnsi="Arial" w:cs="Arial"/>
          <w:sz w:val="18"/>
          <w:szCs w:val="18"/>
        </w:rPr>
        <w:tab/>
      </w:r>
      <w:r w:rsidR="00D7188D">
        <w:rPr>
          <w:rFonts w:ascii="Arial" w:eastAsia="Times New Roman" w:hAnsi="Arial" w:cs="Arial"/>
          <w:sz w:val="18"/>
          <w:szCs w:val="18"/>
        </w:rPr>
        <w:tab/>
        <w:t>380.</w:t>
      </w:r>
    </w:p>
    <w:p w14:paraId="2B2328E2" w14:textId="77777777" w:rsidR="00133EFA" w:rsidRPr="000C0966" w:rsidRDefault="00133EFA" w:rsidP="00133EFA">
      <w:pPr>
        <w:spacing w:after="0" w:line="240" w:lineRule="auto"/>
        <w:jc w:val="both"/>
        <w:rPr>
          <w:rFonts w:ascii="Arial" w:hAnsi="Arial" w:cs="Arial"/>
          <w:sz w:val="18"/>
          <w:szCs w:val="18"/>
        </w:rPr>
      </w:pPr>
    </w:p>
    <w:p w14:paraId="1C3D9CFC" w14:textId="3AFF6B05" w:rsidR="008B3014" w:rsidRPr="000C0966" w:rsidRDefault="00133EFA" w:rsidP="00133EFA">
      <w:pPr>
        <w:spacing w:after="0" w:line="240" w:lineRule="auto"/>
        <w:jc w:val="both"/>
        <w:rPr>
          <w:rFonts w:ascii="Arial" w:hAnsi="Arial" w:cs="Arial"/>
          <w:sz w:val="18"/>
          <w:szCs w:val="18"/>
        </w:rPr>
      </w:pPr>
      <w:r w:rsidRPr="000C0966">
        <w:rPr>
          <w:rFonts w:ascii="Arial" w:hAnsi="Arial" w:cs="Arial"/>
          <w:sz w:val="18"/>
          <w:szCs w:val="18"/>
        </w:rPr>
        <w:t>6</w:t>
      </w:r>
      <w:r w:rsidR="00390DAA">
        <w:rPr>
          <w:rFonts w:ascii="Arial" w:hAnsi="Arial" w:cs="Arial"/>
          <w:sz w:val="18"/>
          <w:szCs w:val="18"/>
        </w:rPr>
        <w:t>0</w:t>
      </w:r>
      <w:r w:rsidRPr="000C0966">
        <w:rPr>
          <w:rFonts w:ascii="Arial" w:hAnsi="Arial" w:cs="Arial"/>
          <w:sz w:val="18"/>
          <w:szCs w:val="18"/>
        </w:rPr>
        <w:t>. ZAKLJUČAK</w:t>
      </w:r>
      <w:r w:rsidR="00EB5345" w:rsidRPr="000C0966">
        <w:rPr>
          <w:rFonts w:ascii="Arial" w:hAnsi="Arial" w:cs="Arial"/>
          <w:sz w:val="18"/>
          <w:szCs w:val="18"/>
        </w:rPr>
        <w:t xml:space="preserve"> </w:t>
      </w:r>
      <w:r w:rsidR="008B3014" w:rsidRPr="000C0966">
        <w:rPr>
          <w:rFonts w:ascii="Arial" w:hAnsi="Arial" w:cs="Arial"/>
          <w:sz w:val="18"/>
          <w:szCs w:val="18"/>
        </w:rPr>
        <w:tab/>
      </w:r>
      <w:r w:rsidR="008B3014" w:rsidRPr="000C0966">
        <w:rPr>
          <w:rFonts w:ascii="Arial" w:hAnsi="Arial" w:cs="Arial"/>
          <w:sz w:val="18"/>
          <w:szCs w:val="18"/>
        </w:rPr>
        <w:tab/>
      </w:r>
      <w:r w:rsidR="008B3014" w:rsidRPr="000C0966">
        <w:rPr>
          <w:rFonts w:ascii="Arial" w:hAnsi="Arial" w:cs="Arial"/>
          <w:sz w:val="18"/>
          <w:szCs w:val="18"/>
        </w:rPr>
        <w:tab/>
      </w:r>
      <w:r w:rsidR="00EB5345" w:rsidRPr="000C0966">
        <w:rPr>
          <w:rFonts w:ascii="Arial" w:hAnsi="Arial" w:cs="Arial"/>
          <w:sz w:val="18"/>
          <w:szCs w:val="18"/>
        </w:rPr>
        <w:t xml:space="preserve">o prihvaćanju Izvješća o izvršenju Plana djelovanja Grada Karlovca u </w:t>
      </w:r>
    </w:p>
    <w:p w14:paraId="03DACCD7" w14:textId="3A6374DD" w:rsidR="00EB5345" w:rsidRPr="000C0966" w:rsidRDefault="00EB5345" w:rsidP="008B3014">
      <w:pPr>
        <w:spacing w:after="0" w:line="240" w:lineRule="auto"/>
        <w:ind w:left="2832"/>
        <w:jc w:val="both"/>
        <w:rPr>
          <w:rFonts w:ascii="Arial" w:eastAsia="Times New Roman" w:hAnsi="Arial" w:cs="Arial"/>
          <w:sz w:val="18"/>
          <w:szCs w:val="18"/>
        </w:rPr>
      </w:pPr>
      <w:r w:rsidRPr="000C0966">
        <w:rPr>
          <w:rFonts w:ascii="Arial" w:hAnsi="Arial" w:cs="Arial"/>
          <w:sz w:val="18"/>
          <w:szCs w:val="18"/>
        </w:rPr>
        <w:t>području prirodnih nepogoda za 2023. godinu</w:t>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t>380.</w:t>
      </w:r>
    </w:p>
    <w:p w14:paraId="104E6D96" w14:textId="5C4B8F00" w:rsidR="00133EFA" w:rsidRPr="000C0966" w:rsidRDefault="00D7188D" w:rsidP="00133EFA">
      <w:pPr>
        <w:autoSpaceDE w:val="0"/>
        <w:autoSpaceDN w:val="0"/>
        <w:adjustRightInd w:val="0"/>
        <w:spacing w:after="0" w:line="240" w:lineRule="auto"/>
        <w:jc w:val="both"/>
        <w:rPr>
          <w:rFonts w:ascii="Arial" w:hAnsi="Arial" w:cs="Arial"/>
          <w:sz w:val="18"/>
          <w:szCs w:val="18"/>
        </w:rPr>
      </w:pPr>
      <w:r>
        <w:rPr>
          <w:rFonts w:ascii="Arial" w:hAnsi="Arial" w:cs="Arial"/>
          <w:sz w:val="18"/>
          <w:szCs w:val="18"/>
        </w:rPr>
        <w:tab/>
      </w:r>
    </w:p>
    <w:p w14:paraId="7CF65CEC" w14:textId="2C931F80" w:rsidR="008B3014" w:rsidRPr="000C0966" w:rsidRDefault="00133EFA" w:rsidP="00133EFA">
      <w:pPr>
        <w:autoSpaceDE w:val="0"/>
        <w:autoSpaceDN w:val="0"/>
        <w:adjustRightInd w:val="0"/>
        <w:spacing w:after="0" w:line="240" w:lineRule="auto"/>
        <w:jc w:val="both"/>
        <w:rPr>
          <w:rFonts w:ascii="Arial" w:hAnsi="Arial" w:cs="Arial"/>
          <w:sz w:val="18"/>
          <w:szCs w:val="18"/>
        </w:rPr>
      </w:pPr>
      <w:r w:rsidRPr="000C0966">
        <w:rPr>
          <w:rFonts w:ascii="Arial" w:hAnsi="Arial" w:cs="Arial"/>
          <w:sz w:val="18"/>
          <w:szCs w:val="18"/>
        </w:rPr>
        <w:t>6</w:t>
      </w:r>
      <w:r w:rsidR="00390DAA">
        <w:rPr>
          <w:rFonts w:ascii="Arial" w:hAnsi="Arial" w:cs="Arial"/>
          <w:sz w:val="18"/>
          <w:szCs w:val="18"/>
        </w:rPr>
        <w:t>1</w:t>
      </w:r>
      <w:r w:rsidRPr="000C0966">
        <w:rPr>
          <w:rFonts w:ascii="Arial" w:hAnsi="Arial" w:cs="Arial"/>
          <w:sz w:val="18"/>
          <w:szCs w:val="18"/>
        </w:rPr>
        <w:t xml:space="preserve">. ZAKLJUČAK </w:t>
      </w:r>
      <w:r w:rsidR="008B3014" w:rsidRPr="000C0966">
        <w:rPr>
          <w:rFonts w:ascii="Arial" w:hAnsi="Arial" w:cs="Arial"/>
          <w:sz w:val="18"/>
          <w:szCs w:val="18"/>
        </w:rPr>
        <w:tab/>
      </w:r>
      <w:r w:rsidR="008B3014" w:rsidRPr="000C0966">
        <w:rPr>
          <w:rFonts w:ascii="Arial" w:hAnsi="Arial" w:cs="Arial"/>
          <w:sz w:val="18"/>
          <w:szCs w:val="18"/>
        </w:rPr>
        <w:tab/>
      </w:r>
      <w:r w:rsidR="008B3014" w:rsidRPr="000C0966">
        <w:rPr>
          <w:rFonts w:ascii="Arial" w:hAnsi="Arial" w:cs="Arial"/>
          <w:sz w:val="18"/>
          <w:szCs w:val="18"/>
        </w:rPr>
        <w:tab/>
      </w:r>
      <w:r w:rsidR="00EB5345" w:rsidRPr="000C0966">
        <w:rPr>
          <w:rFonts w:ascii="Arial" w:hAnsi="Arial" w:cs="Arial"/>
          <w:sz w:val="18"/>
          <w:szCs w:val="18"/>
        </w:rPr>
        <w:t xml:space="preserve">o prihvaćanju Izvješća o realizaciji Programa poticanja poljoprivrede i </w:t>
      </w:r>
    </w:p>
    <w:p w14:paraId="7BF10F38" w14:textId="6E217677" w:rsidR="00EB5345" w:rsidRPr="000C0966" w:rsidRDefault="00EB5345" w:rsidP="008B3014">
      <w:pPr>
        <w:autoSpaceDE w:val="0"/>
        <w:autoSpaceDN w:val="0"/>
        <w:adjustRightInd w:val="0"/>
        <w:spacing w:after="0" w:line="240" w:lineRule="auto"/>
        <w:ind w:left="2124" w:firstLine="708"/>
        <w:jc w:val="both"/>
        <w:rPr>
          <w:rFonts w:ascii="Arial" w:hAnsi="Arial" w:cs="Arial"/>
          <w:sz w:val="18"/>
          <w:szCs w:val="18"/>
        </w:rPr>
      </w:pPr>
      <w:r w:rsidRPr="000C0966">
        <w:rPr>
          <w:rFonts w:ascii="Arial" w:hAnsi="Arial" w:cs="Arial"/>
          <w:sz w:val="18"/>
          <w:szCs w:val="18"/>
        </w:rPr>
        <w:t>ruralnog razvoja na području Grada Karlovca za 2023. god.</w:t>
      </w:r>
      <w:r w:rsidR="00D7188D">
        <w:rPr>
          <w:rFonts w:ascii="Arial" w:hAnsi="Arial" w:cs="Arial"/>
          <w:sz w:val="18"/>
          <w:szCs w:val="18"/>
        </w:rPr>
        <w:tab/>
      </w:r>
      <w:r w:rsidR="00D7188D">
        <w:rPr>
          <w:rFonts w:ascii="Arial" w:hAnsi="Arial" w:cs="Arial"/>
          <w:sz w:val="18"/>
          <w:szCs w:val="18"/>
        </w:rPr>
        <w:tab/>
        <w:t>384.</w:t>
      </w:r>
    </w:p>
    <w:p w14:paraId="3868D61C" w14:textId="77777777" w:rsidR="00133EFA" w:rsidRPr="000C0966" w:rsidRDefault="00133EFA" w:rsidP="00133EFA">
      <w:pPr>
        <w:autoSpaceDE w:val="0"/>
        <w:autoSpaceDN w:val="0"/>
        <w:adjustRightInd w:val="0"/>
        <w:spacing w:after="0" w:line="240" w:lineRule="auto"/>
        <w:jc w:val="both"/>
        <w:rPr>
          <w:rFonts w:ascii="Arial" w:hAnsi="Arial" w:cs="Arial"/>
          <w:sz w:val="18"/>
          <w:szCs w:val="18"/>
        </w:rPr>
      </w:pPr>
    </w:p>
    <w:p w14:paraId="59B12FFC" w14:textId="714848D5" w:rsidR="008B3014" w:rsidRPr="000C0966" w:rsidRDefault="00133EFA" w:rsidP="00133EFA">
      <w:pPr>
        <w:autoSpaceDE w:val="0"/>
        <w:autoSpaceDN w:val="0"/>
        <w:adjustRightInd w:val="0"/>
        <w:spacing w:after="0" w:line="240" w:lineRule="auto"/>
        <w:jc w:val="both"/>
        <w:rPr>
          <w:rFonts w:ascii="Arial" w:hAnsi="Arial" w:cs="Arial"/>
          <w:sz w:val="18"/>
          <w:szCs w:val="18"/>
        </w:rPr>
      </w:pPr>
      <w:r w:rsidRPr="000C0966">
        <w:rPr>
          <w:rFonts w:ascii="Arial" w:hAnsi="Arial" w:cs="Arial"/>
          <w:sz w:val="18"/>
          <w:szCs w:val="18"/>
        </w:rPr>
        <w:t>6</w:t>
      </w:r>
      <w:r w:rsidR="00390DAA">
        <w:rPr>
          <w:rFonts w:ascii="Arial" w:hAnsi="Arial" w:cs="Arial"/>
          <w:sz w:val="18"/>
          <w:szCs w:val="18"/>
        </w:rPr>
        <w:t>2</w:t>
      </w:r>
      <w:r w:rsidRPr="000C0966">
        <w:rPr>
          <w:rFonts w:ascii="Arial" w:hAnsi="Arial" w:cs="Arial"/>
          <w:sz w:val="18"/>
          <w:szCs w:val="18"/>
        </w:rPr>
        <w:t xml:space="preserve">. </w:t>
      </w:r>
      <w:r w:rsidR="00EB5345" w:rsidRPr="000C0966">
        <w:rPr>
          <w:rFonts w:ascii="Arial" w:hAnsi="Arial" w:cs="Arial"/>
          <w:sz w:val="18"/>
          <w:szCs w:val="18"/>
        </w:rPr>
        <w:t>Z</w:t>
      </w:r>
      <w:r w:rsidRPr="000C0966">
        <w:rPr>
          <w:rFonts w:ascii="Arial" w:hAnsi="Arial" w:cs="Arial"/>
          <w:sz w:val="18"/>
          <w:szCs w:val="18"/>
        </w:rPr>
        <w:t>AKLJUČAK</w:t>
      </w:r>
      <w:r w:rsidR="00EB5345" w:rsidRPr="000C0966">
        <w:rPr>
          <w:rFonts w:ascii="Arial" w:hAnsi="Arial" w:cs="Arial"/>
          <w:sz w:val="18"/>
          <w:szCs w:val="18"/>
        </w:rPr>
        <w:t xml:space="preserve"> </w:t>
      </w:r>
      <w:r w:rsidR="008B3014" w:rsidRPr="000C0966">
        <w:rPr>
          <w:rFonts w:ascii="Arial" w:hAnsi="Arial" w:cs="Arial"/>
          <w:sz w:val="18"/>
          <w:szCs w:val="18"/>
        </w:rPr>
        <w:tab/>
      </w:r>
      <w:r w:rsidR="008B3014" w:rsidRPr="000C0966">
        <w:rPr>
          <w:rFonts w:ascii="Arial" w:hAnsi="Arial" w:cs="Arial"/>
          <w:sz w:val="18"/>
          <w:szCs w:val="18"/>
        </w:rPr>
        <w:tab/>
      </w:r>
      <w:r w:rsidR="008B3014" w:rsidRPr="000C0966">
        <w:rPr>
          <w:rFonts w:ascii="Arial" w:hAnsi="Arial" w:cs="Arial"/>
          <w:sz w:val="18"/>
          <w:szCs w:val="18"/>
        </w:rPr>
        <w:tab/>
      </w:r>
      <w:r w:rsidR="00EB5345" w:rsidRPr="000C0966">
        <w:rPr>
          <w:rFonts w:ascii="Arial" w:hAnsi="Arial" w:cs="Arial"/>
          <w:sz w:val="18"/>
          <w:szCs w:val="18"/>
        </w:rPr>
        <w:t xml:space="preserve">o prihvaćanju Izvješće o provedbi Programa mjera poticanja razvoja </w:t>
      </w:r>
    </w:p>
    <w:p w14:paraId="69E1E39B" w14:textId="38D7D23D" w:rsidR="00EB5345" w:rsidRPr="000C0966" w:rsidRDefault="00EB5345" w:rsidP="008B3014">
      <w:pPr>
        <w:autoSpaceDE w:val="0"/>
        <w:autoSpaceDN w:val="0"/>
        <w:adjustRightInd w:val="0"/>
        <w:spacing w:after="0" w:line="240" w:lineRule="auto"/>
        <w:ind w:left="2124" w:firstLine="708"/>
        <w:jc w:val="both"/>
        <w:rPr>
          <w:rFonts w:ascii="Arial" w:hAnsi="Arial" w:cs="Arial"/>
          <w:sz w:val="18"/>
          <w:szCs w:val="18"/>
        </w:rPr>
      </w:pPr>
      <w:r w:rsidRPr="000C0966">
        <w:rPr>
          <w:rFonts w:ascii="Arial" w:hAnsi="Arial" w:cs="Arial"/>
          <w:sz w:val="18"/>
          <w:szCs w:val="18"/>
        </w:rPr>
        <w:t>turizma na području Grada Karlovca za 2023. godinu</w:t>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t>400.</w:t>
      </w:r>
    </w:p>
    <w:p w14:paraId="50607D44" w14:textId="77777777" w:rsidR="00133EFA" w:rsidRPr="000C0966" w:rsidRDefault="00133EFA" w:rsidP="00133EFA">
      <w:pPr>
        <w:autoSpaceDE w:val="0"/>
        <w:autoSpaceDN w:val="0"/>
        <w:adjustRightInd w:val="0"/>
        <w:spacing w:after="0" w:line="240" w:lineRule="auto"/>
        <w:jc w:val="both"/>
        <w:rPr>
          <w:rFonts w:ascii="Arial" w:hAnsi="Arial" w:cs="Arial"/>
          <w:sz w:val="18"/>
          <w:szCs w:val="18"/>
        </w:rPr>
      </w:pPr>
    </w:p>
    <w:p w14:paraId="2E9FA975" w14:textId="2A4AE361" w:rsidR="008B3014" w:rsidRPr="000C0966" w:rsidRDefault="00133EFA" w:rsidP="00133EFA">
      <w:pPr>
        <w:autoSpaceDE w:val="0"/>
        <w:autoSpaceDN w:val="0"/>
        <w:adjustRightInd w:val="0"/>
        <w:spacing w:after="0" w:line="240" w:lineRule="auto"/>
        <w:jc w:val="both"/>
        <w:rPr>
          <w:rFonts w:ascii="Arial" w:hAnsi="Arial" w:cs="Arial"/>
          <w:sz w:val="18"/>
          <w:szCs w:val="18"/>
        </w:rPr>
      </w:pPr>
      <w:r w:rsidRPr="000C0966">
        <w:rPr>
          <w:rFonts w:ascii="Arial" w:hAnsi="Arial" w:cs="Arial"/>
          <w:sz w:val="18"/>
          <w:szCs w:val="18"/>
        </w:rPr>
        <w:t>6</w:t>
      </w:r>
      <w:r w:rsidR="00390DAA">
        <w:rPr>
          <w:rFonts w:ascii="Arial" w:hAnsi="Arial" w:cs="Arial"/>
          <w:sz w:val="18"/>
          <w:szCs w:val="18"/>
        </w:rPr>
        <w:t>3</w:t>
      </w:r>
      <w:r w:rsidRPr="000C0966">
        <w:rPr>
          <w:rFonts w:ascii="Arial" w:hAnsi="Arial" w:cs="Arial"/>
          <w:sz w:val="18"/>
          <w:szCs w:val="18"/>
        </w:rPr>
        <w:t xml:space="preserve">. ZAKLJUČAK </w:t>
      </w:r>
      <w:r w:rsidR="008B3014" w:rsidRPr="000C0966">
        <w:rPr>
          <w:rFonts w:ascii="Arial" w:hAnsi="Arial" w:cs="Arial"/>
          <w:sz w:val="18"/>
          <w:szCs w:val="18"/>
        </w:rPr>
        <w:tab/>
      </w:r>
      <w:r w:rsidR="008B3014" w:rsidRPr="000C0966">
        <w:rPr>
          <w:rFonts w:ascii="Arial" w:hAnsi="Arial" w:cs="Arial"/>
          <w:sz w:val="18"/>
          <w:szCs w:val="18"/>
        </w:rPr>
        <w:tab/>
      </w:r>
      <w:r w:rsidR="008B3014" w:rsidRPr="000C0966">
        <w:rPr>
          <w:rFonts w:ascii="Arial" w:hAnsi="Arial" w:cs="Arial"/>
          <w:sz w:val="18"/>
          <w:szCs w:val="18"/>
        </w:rPr>
        <w:tab/>
      </w:r>
      <w:r w:rsidR="00EB5345" w:rsidRPr="000C0966">
        <w:rPr>
          <w:rFonts w:ascii="Arial" w:hAnsi="Arial" w:cs="Arial"/>
          <w:sz w:val="18"/>
          <w:szCs w:val="18"/>
        </w:rPr>
        <w:t xml:space="preserve">o prihvaćanju Izvješća o provedbi Programa jačanje gospodarstva na </w:t>
      </w:r>
    </w:p>
    <w:p w14:paraId="19E5B2B6" w14:textId="58E3718C" w:rsidR="00EB5345" w:rsidRPr="000C0966" w:rsidRDefault="00EB5345" w:rsidP="008B3014">
      <w:pPr>
        <w:autoSpaceDE w:val="0"/>
        <w:autoSpaceDN w:val="0"/>
        <w:adjustRightInd w:val="0"/>
        <w:spacing w:after="0" w:line="240" w:lineRule="auto"/>
        <w:ind w:left="2124" w:firstLine="708"/>
        <w:jc w:val="both"/>
        <w:rPr>
          <w:rFonts w:ascii="Arial" w:hAnsi="Arial" w:cs="Arial"/>
          <w:sz w:val="18"/>
          <w:szCs w:val="18"/>
        </w:rPr>
      </w:pPr>
      <w:r w:rsidRPr="000C0966">
        <w:rPr>
          <w:rFonts w:ascii="Arial" w:hAnsi="Arial" w:cs="Arial"/>
          <w:sz w:val="18"/>
          <w:szCs w:val="18"/>
        </w:rPr>
        <w:t>području Grada Karlovca za 2023. godinu</w:t>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t>408.</w:t>
      </w:r>
    </w:p>
    <w:p w14:paraId="77300260" w14:textId="77777777" w:rsidR="00133EFA" w:rsidRPr="000C0966" w:rsidRDefault="00133EFA" w:rsidP="00133EFA">
      <w:pPr>
        <w:autoSpaceDE w:val="0"/>
        <w:autoSpaceDN w:val="0"/>
        <w:adjustRightInd w:val="0"/>
        <w:spacing w:after="0" w:line="240" w:lineRule="auto"/>
        <w:jc w:val="both"/>
        <w:rPr>
          <w:rFonts w:ascii="Arial" w:eastAsia="Times New Roman" w:hAnsi="Arial" w:cs="Arial"/>
          <w:sz w:val="18"/>
          <w:szCs w:val="18"/>
        </w:rPr>
      </w:pPr>
    </w:p>
    <w:p w14:paraId="651A7721" w14:textId="5F4ECBFD" w:rsidR="008B3014" w:rsidRPr="000C0966" w:rsidRDefault="00133EFA" w:rsidP="00133EFA">
      <w:pPr>
        <w:autoSpaceDE w:val="0"/>
        <w:autoSpaceDN w:val="0"/>
        <w:adjustRightInd w:val="0"/>
        <w:spacing w:after="0" w:line="240" w:lineRule="auto"/>
        <w:jc w:val="both"/>
        <w:rPr>
          <w:rFonts w:ascii="Arial" w:eastAsia="Times New Roman" w:hAnsi="Arial" w:cs="Arial"/>
          <w:sz w:val="18"/>
          <w:szCs w:val="18"/>
        </w:rPr>
      </w:pPr>
      <w:r w:rsidRPr="000C0966">
        <w:rPr>
          <w:rFonts w:ascii="Arial" w:eastAsia="Times New Roman" w:hAnsi="Arial" w:cs="Arial"/>
          <w:sz w:val="18"/>
          <w:szCs w:val="18"/>
        </w:rPr>
        <w:t>6</w:t>
      </w:r>
      <w:r w:rsidR="00390DAA">
        <w:rPr>
          <w:rFonts w:ascii="Arial" w:eastAsia="Times New Roman" w:hAnsi="Arial" w:cs="Arial"/>
          <w:sz w:val="18"/>
          <w:szCs w:val="18"/>
        </w:rPr>
        <w:t>4</w:t>
      </w:r>
      <w:r w:rsidRPr="000C0966">
        <w:rPr>
          <w:rFonts w:ascii="Arial" w:eastAsia="Times New Roman" w:hAnsi="Arial" w:cs="Arial"/>
          <w:sz w:val="18"/>
          <w:szCs w:val="18"/>
        </w:rPr>
        <w:t>. ZAKLJUČAK</w:t>
      </w:r>
      <w:r w:rsidR="008B3014" w:rsidRPr="000C0966">
        <w:rPr>
          <w:rFonts w:ascii="Arial" w:eastAsia="Times New Roman" w:hAnsi="Arial" w:cs="Arial"/>
          <w:sz w:val="18"/>
          <w:szCs w:val="18"/>
        </w:rPr>
        <w:tab/>
      </w:r>
      <w:r w:rsidR="00EB5345" w:rsidRPr="000C0966">
        <w:rPr>
          <w:rFonts w:ascii="Arial" w:eastAsia="Times New Roman" w:hAnsi="Arial" w:cs="Arial"/>
          <w:sz w:val="18"/>
          <w:szCs w:val="18"/>
        </w:rPr>
        <w:t xml:space="preserve"> </w:t>
      </w:r>
      <w:r w:rsidR="008B3014" w:rsidRPr="000C0966">
        <w:rPr>
          <w:rFonts w:ascii="Arial" w:eastAsia="Times New Roman" w:hAnsi="Arial" w:cs="Arial"/>
          <w:sz w:val="18"/>
          <w:szCs w:val="18"/>
        </w:rPr>
        <w:tab/>
      </w:r>
      <w:r w:rsidR="008B3014" w:rsidRPr="000C0966">
        <w:rPr>
          <w:rFonts w:ascii="Arial" w:eastAsia="Times New Roman" w:hAnsi="Arial" w:cs="Arial"/>
          <w:sz w:val="18"/>
          <w:szCs w:val="18"/>
        </w:rPr>
        <w:tab/>
      </w:r>
      <w:r w:rsidR="00EB5345" w:rsidRPr="000C0966">
        <w:rPr>
          <w:rFonts w:ascii="Arial" w:eastAsia="Times New Roman" w:hAnsi="Arial" w:cs="Arial"/>
          <w:sz w:val="18"/>
          <w:szCs w:val="18"/>
        </w:rPr>
        <w:t>o prihvaćanju Izvješća o radu i Financijskog izvješća Ustanove „Kino Edison,</w:t>
      </w:r>
    </w:p>
    <w:p w14:paraId="1C05BE32" w14:textId="4438329D" w:rsidR="00EB5345" w:rsidRPr="000C0966" w:rsidRDefault="00EB5345" w:rsidP="00133EFA">
      <w:pPr>
        <w:autoSpaceDE w:val="0"/>
        <w:autoSpaceDN w:val="0"/>
        <w:adjustRightInd w:val="0"/>
        <w:spacing w:after="0" w:line="240" w:lineRule="auto"/>
        <w:jc w:val="both"/>
        <w:rPr>
          <w:rFonts w:ascii="Arial" w:hAnsi="Arial" w:cs="Arial"/>
          <w:sz w:val="18"/>
          <w:szCs w:val="18"/>
        </w:rPr>
      </w:pPr>
      <w:r w:rsidRPr="000C0966">
        <w:rPr>
          <w:rFonts w:ascii="Arial" w:eastAsia="Times New Roman" w:hAnsi="Arial" w:cs="Arial"/>
          <w:sz w:val="18"/>
          <w:szCs w:val="18"/>
        </w:rPr>
        <w:t xml:space="preserve"> </w:t>
      </w:r>
      <w:r w:rsidR="008B3014" w:rsidRPr="000C0966">
        <w:rPr>
          <w:rFonts w:ascii="Arial" w:eastAsia="Times New Roman" w:hAnsi="Arial" w:cs="Arial"/>
          <w:sz w:val="18"/>
          <w:szCs w:val="18"/>
        </w:rPr>
        <w:tab/>
      </w:r>
      <w:r w:rsidR="008B3014" w:rsidRPr="000C0966">
        <w:rPr>
          <w:rFonts w:ascii="Arial" w:eastAsia="Times New Roman" w:hAnsi="Arial" w:cs="Arial"/>
          <w:sz w:val="18"/>
          <w:szCs w:val="18"/>
        </w:rPr>
        <w:tab/>
      </w:r>
      <w:r w:rsidR="008B3014" w:rsidRPr="000C0966">
        <w:rPr>
          <w:rFonts w:ascii="Arial" w:eastAsia="Times New Roman" w:hAnsi="Arial" w:cs="Arial"/>
          <w:sz w:val="18"/>
          <w:szCs w:val="18"/>
        </w:rPr>
        <w:tab/>
      </w:r>
      <w:r w:rsidR="008B3014" w:rsidRPr="000C0966">
        <w:rPr>
          <w:rFonts w:ascii="Arial" w:eastAsia="Times New Roman" w:hAnsi="Arial" w:cs="Arial"/>
          <w:sz w:val="18"/>
          <w:szCs w:val="18"/>
        </w:rPr>
        <w:tab/>
      </w:r>
      <w:r w:rsidRPr="000C0966">
        <w:rPr>
          <w:rFonts w:ascii="Arial" w:eastAsia="Times New Roman" w:hAnsi="Arial" w:cs="Arial"/>
          <w:sz w:val="18"/>
          <w:szCs w:val="18"/>
        </w:rPr>
        <w:t>multimedijski centar za kulturno-turističke sadržaje“ za 2023. godinu</w:t>
      </w:r>
      <w:r w:rsidR="00D7188D">
        <w:rPr>
          <w:rFonts w:ascii="Arial" w:eastAsia="Times New Roman" w:hAnsi="Arial" w:cs="Arial"/>
          <w:sz w:val="18"/>
          <w:szCs w:val="18"/>
        </w:rPr>
        <w:tab/>
        <w:t>423.</w:t>
      </w:r>
    </w:p>
    <w:p w14:paraId="069BB424" w14:textId="77777777" w:rsidR="00133EFA" w:rsidRPr="000C0966" w:rsidRDefault="00133EFA" w:rsidP="00133EFA">
      <w:pPr>
        <w:autoSpaceDE w:val="0"/>
        <w:autoSpaceDN w:val="0"/>
        <w:adjustRightInd w:val="0"/>
        <w:spacing w:after="0" w:line="240" w:lineRule="auto"/>
        <w:jc w:val="both"/>
        <w:rPr>
          <w:rFonts w:ascii="Arial" w:hAnsi="Arial" w:cs="Arial"/>
          <w:sz w:val="18"/>
          <w:szCs w:val="18"/>
        </w:rPr>
      </w:pPr>
    </w:p>
    <w:p w14:paraId="4A9BC9F6" w14:textId="7E342FCB" w:rsidR="008B3014" w:rsidRPr="000C0966" w:rsidRDefault="00133EFA" w:rsidP="00133EFA">
      <w:pPr>
        <w:autoSpaceDE w:val="0"/>
        <w:autoSpaceDN w:val="0"/>
        <w:adjustRightInd w:val="0"/>
        <w:spacing w:after="0" w:line="240" w:lineRule="auto"/>
        <w:jc w:val="both"/>
        <w:rPr>
          <w:rFonts w:ascii="Arial" w:hAnsi="Arial" w:cs="Arial"/>
          <w:sz w:val="18"/>
          <w:szCs w:val="18"/>
        </w:rPr>
      </w:pPr>
      <w:r w:rsidRPr="000C0966">
        <w:rPr>
          <w:rFonts w:ascii="Arial" w:hAnsi="Arial" w:cs="Arial"/>
          <w:sz w:val="18"/>
          <w:szCs w:val="18"/>
        </w:rPr>
        <w:t>6</w:t>
      </w:r>
      <w:r w:rsidR="00390DAA">
        <w:rPr>
          <w:rFonts w:ascii="Arial" w:hAnsi="Arial" w:cs="Arial"/>
          <w:sz w:val="18"/>
          <w:szCs w:val="18"/>
        </w:rPr>
        <w:t>5</w:t>
      </w:r>
      <w:r w:rsidRPr="000C0966">
        <w:rPr>
          <w:rFonts w:ascii="Arial" w:hAnsi="Arial" w:cs="Arial"/>
          <w:sz w:val="18"/>
          <w:szCs w:val="18"/>
        </w:rPr>
        <w:t>. RJEŠENJE</w:t>
      </w:r>
      <w:r w:rsidR="00EB5345" w:rsidRPr="000C0966">
        <w:rPr>
          <w:rFonts w:ascii="Arial" w:hAnsi="Arial" w:cs="Arial"/>
          <w:sz w:val="18"/>
          <w:szCs w:val="18"/>
        </w:rPr>
        <w:t xml:space="preserve"> </w:t>
      </w:r>
      <w:r w:rsidR="008B3014" w:rsidRPr="000C0966">
        <w:rPr>
          <w:rFonts w:ascii="Arial" w:hAnsi="Arial" w:cs="Arial"/>
          <w:sz w:val="18"/>
          <w:szCs w:val="18"/>
        </w:rPr>
        <w:tab/>
      </w:r>
      <w:r w:rsidR="008B3014" w:rsidRPr="000C0966">
        <w:rPr>
          <w:rFonts w:ascii="Arial" w:hAnsi="Arial" w:cs="Arial"/>
          <w:sz w:val="18"/>
          <w:szCs w:val="18"/>
        </w:rPr>
        <w:tab/>
      </w:r>
      <w:r w:rsidR="008B3014" w:rsidRPr="000C0966">
        <w:rPr>
          <w:rFonts w:ascii="Arial" w:hAnsi="Arial" w:cs="Arial"/>
          <w:sz w:val="18"/>
          <w:szCs w:val="18"/>
        </w:rPr>
        <w:tab/>
      </w:r>
      <w:r w:rsidR="00EB5345" w:rsidRPr="000C0966">
        <w:rPr>
          <w:rFonts w:ascii="Arial" w:hAnsi="Arial" w:cs="Arial"/>
          <w:sz w:val="18"/>
          <w:szCs w:val="18"/>
        </w:rPr>
        <w:t xml:space="preserve">za odobrenje prekoračenja najviše dopuštene razine buke na </w:t>
      </w:r>
    </w:p>
    <w:p w14:paraId="235E41FB" w14:textId="5FE41D79" w:rsidR="00EB5345" w:rsidRPr="000C0966" w:rsidRDefault="00EB5345" w:rsidP="008B3014">
      <w:pPr>
        <w:autoSpaceDE w:val="0"/>
        <w:autoSpaceDN w:val="0"/>
        <w:adjustRightInd w:val="0"/>
        <w:spacing w:after="0" w:line="240" w:lineRule="auto"/>
        <w:ind w:left="2124" w:firstLine="708"/>
        <w:jc w:val="both"/>
        <w:rPr>
          <w:rFonts w:ascii="Arial" w:hAnsi="Arial" w:cs="Arial"/>
          <w:sz w:val="18"/>
          <w:szCs w:val="18"/>
        </w:rPr>
      </w:pPr>
      <w:r w:rsidRPr="000C0966">
        <w:rPr>
          <w:rFonts w:ascii="Arial" w:hAnsi="Arial" w:cs="Arial"/>
          <w:sz w:val="18"/>
          <w:szCs w:val="18"/>
        </w:rPr>
        <w:t>manifestaciji „Beer garden na Marsu“ tvrtci For Mars j.d.o.o.</w:t>
      </w:r>
      <w:r w:rsidR="00D7188D">
        <w:rPr>
          <w:rFonts w:ascii="Arial" w:hAnsi="Arial" w:cs="Arial"/>
          <w:sz w:val="18"/>
          <w:szCs w:val="18"/>
        </w:rPr>
        <w:tab/>
      </w:r>
      <w:r w:rsidR="00D7188D">
        <w:rPr>
          <w:rFonts w:ascii="Arial" w:hAnsi="Arial" w:cs="Arial"/>
          <w:sz w:val="18"/>
          <w:szCs w:val="18"/>
        </w:rPr>
        <w:tab/>
        <w:t>423.</w:t>
      </w:r>
    </w:p>
    <w:p w14:paraId="0FA88DED" w14:textId="77777777" w:rsidR="00133EFA" w:rsidRPr="000C0966" w:rsidRDefault="00133EFA" w:rsidP="00133EFA">
      <w:pPr>
        <w:autoSpaceDE w:val="0"/>
        <w:autoSpaceDN w:val="0"/>
        <w:adjustRightInd w:val="0"/>
        <w:spacing w:after="0" w:line="240" w:lineRule="auto"/>
        <w:jc w:val="both"/>
        <w:rPr>
          <w:rFonts w:ascii="Arial" w:hAnsi="Arial" w:cs="Arial"/>
          <w:sz w:val="18"/>
          <w:szCs w:val="18"/>
        </w:rPr>
      </w:pPr>
    </w:p>
    <w:p w14:paraId="57E6AEB2" w14:textId="1AE0FDE3" w:rsidR="008B3014" w:rsidRPr="000C0966" w:rsidRDefault="00133EFA" w:rsidP="00133EFA">
      <w:pPr>
        <w:autoSpaceDE w:val="0"/>
        <w:autoSpaceDN w:val="0"/>
        <w:adjustRightInd w:val="0"/>
        <w:spacing w:after="0" w:line="240" w:lineRule="auto"/>
        <w:jc w:val="both"/>
        <w:rPr>
          <w:rFonts w:ascii="Arial" w:hAnsi="Arial" w:cs="Arial"/>
          <w:sz w:val="18"/>
          <w:szCs w:val="18"/>
        </w:rPr>
      </w:pPr>
      <w:r w:rsidRPr="000C0966">
        <w:rPr>
          <w:rFonts w:ascii="Arial" w:hAnsi="Arial" w:cs="Arial"/>
          <w:sz w:val="18"/>
          <w:szCs w:val="18"/>
        </w:rPr>
        <w:t>6</w:t>
      </w:r>
      <w:r w:rsidR="00390DAA">
        <w:rPr>
          <w:rFonts w:ascii="Arial" w:hAnsi="Arial" w:cs="Arial"/>
          <w:sz w:val="18"/>
          <w:szCs w:val="18"/>
        </w:rPr>
        <w:t>6</w:t>
      </w:r>
      <w:r w:rsidRPr="000C0966">
        <w:rPr>
          <w:rFonts w:ascii="Arial" w:hAnsi="Arial" w:cs="Arial"/>
          <w:sz w:val="18"/>
          <w:szCs w:val="18"/>
        </w:rPr>
        <w:t xml:space="preserve">. RJEŠENJE </w:t>
      </w:r>
      <w:r w:rsidR="008B3014" w:rsidRPr="000C0966">
        <w:rPr>
          <w:rFonts w:ascii="Arial" w:hAnsi="Arial" w:cs="Arial"/>
          <w:sz w:val="18"/>
          <w:szCs w:val="18"/>
        </w:rPr>
        <w:tab/>
      </w:r>
      <w:r w:rsidR="008B3014" w:rsidRPr="000C0966">
        <w:rPr>
          <w:rFonts w:ascii="Arial" w:hAnsi="Arial" w:cs="Arial"/>
          <w:sz w:val="18"/>
          <w:szCs w:val="18"/>
        </w:rPr>
        <w:tab/>
      </w:r>
      <w:r w:rsidR="008B3014" w:rsidRPr="000C0966">
        <w:rPr>
          <w:rFonts w:ascii="Arial" w:hAnsi="Arial" w:cs="Arial"/>
          <w:sz w:val="18"/>
          <w:szCs w:val="18"/>
        </w:rPr>
        <w:tab/>
      </w:r>
      <w:r w:rsidR="00EB5345" w:rsidRPr="000C0966">
        <w:rPr>
          <w:rFonts w:ascii="Arial" w:hAnsi="Arial" w:cs="Arial"/>
          <w:sz w:val="18"/>
          <w:szCs w:val="18"/>
        </w:rPr>
        <w:t xml:space="preserve">za odobrenje postavljanja kioska i štanda/klupe za prodaju voća i povrća </w:t>
      </w:r>
    </w:p>
    <w:p w14:paraId="72160E66" w14:textId="167B506A" w:rsidR="00EB5345" w:rsidRPr="000C0966" w:rsidRDefault="00EB5345" w:rsidP="008B3014">
      <w:pPr>
        <w:autoSpaceDE w:val="0"/>
        <w:autoSpaceDN w:val="0"/>
        <w:adjustRightInd w:val="0"/>
        <w:spacing w:after="0" w:line="240" w:lineRule="auto"/>
        <w:ind w:left="2124" w:firstLine="708"/>
        <w:jc w:val="both"/>
        <w:rPr>
          <w:rFonts w:ascii="Arial" w:hAnsi="Arial" w:cs="Arial"/>
          <w:sz w:val="18"/>
          <w:szCs w:val="18"/>
        </w:rPr>
      </w:pPr>
      <w:r w:rsidRPr="000C0966">
        <w:rPr>
          <w:rFonts w:ascii="Arial" w:hAnsi="Arial" w:cs="Arial"/>
          <w:sz w:val="18"/>
          <w:szCs w:val="18"/>
        </w:rPr>
        <w:t>na adresi Turanj 57 A u Karlovcu</w:t>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t>424.</w:t>
      </w:r>
    </w:p>
    <w:p w14:paraId="13519CCB" w14:textId="77777777" w:rsidR="00133EFA" w:rsidRPr="000C0966" w:rsidRDefault="00133EFA" w:rsidP="00133EFA">
      <w:pPr>
        <w:spacing w:after="0" w:line="240" w:lineRule="auto"/>
        <w:rPr>
          <w:rFonts w:ascii="Arial" w:hAnsi="Arial" w:cs="Arial"/>
          <w:sz w:val="18"/>
          <w:szCs w:val="18"/>
        </w:rPr>
      </w:pPr>
    </w:p>
    <w:p w14:paraId="7377660D" w14:textId="66F8FEB9" w:rsidR="008B3014" w:rsidRPr="000C0966" w:rsidRDefault="00133EFA" w:rsidP="00133EFA">
      <w:pPr>
        <w:spacing w:after="0" w:line="240" w:lineRule="auto"/>
        <w:rPr>
          <w:rFonts w:ascii="Arial" w:hAnsi="Arial" w:cs="Arial"/>
          <w:sz w:val="18"/>
          <w:szCs w:val="18"/>
        </w:rPr>
      </w:pPr>
      <w:r w:rsidRPr="000C0966">
        <w:rPr>
          <w:rFonts w:ascii="Arial" w:hAnsi="Arial" w:cs="Arial"/>
          <w:sz w:val="18"/>
          <w:szCs w:val="18"/>
        </w:rPr>
        <w:t>6</w:t>
      </w:r>
      <w:r w:rsidR="00390DAA">
        <w:rPr>
          <w:rFonts w:ascii="Arial" w:hAnsi="Arial" w:cs="Arial"/>
          <w:sz w:val="18"/>
          <w:szCs w:val="18"/>
        </w:rPr>
        <w:t>7</w:t>
      </w:r>
      <w:r w:rsidRPr="000C0966">
        <w:rPr>
          <w:rFonts w:ascii="Arial" w:hAnsi="Arial" w:cs="Arial"/>
          <w:sz w:val="18"/>
          <w:szCs w:val="18"/>
        </w:rPr>
        <w:t>. RJEŠENJE</w:t>
      </w:r>
      <w:r w:rsidR="00EB5345" w:rsidRPr="000C0966">
        <w:rPr>
          <w:rFonts w:ascii="Arial" w:hAnsi="Arial" w:cs="Arial"/>
          <w:sz w:val="18"/>
          <w:szCs w:val="18"/>
        </w:rPr>
        <w:t xml:space="preserve"> </w:t>
      </w:r>
      <w:r w:rsidR="008B3014" w:rsidRPr="000C0966">
        <w:rPr>
          <w:rFonts w:ascii="Arial" w:hAnsi="Arial" w:cs="Arial"/>
          <w:sz w:val="18"/>
          <w:szCs w:val="18"/>
        </w:rPr>
        <w:tab/>
      </w:r>
      <w:r w:rsidR="008B3014" w:rsidRPr="000C0966">
        <w:rPr>
          <w:rFonts w:ascii="Arial" w:hAnsi="Arial" w:cs="Arial"/>
          <w:sz w:val="18"/>
          <w:szCs w:val="18"/>
        </w:rPr>
        <w:tab/>
      </w:r>
      <w:r w:rsidR="008B3014" w:rsidRPr="000C0966">
        <w:rPr>
          <w:rFonts w:ascii="Arial" w:hAnsi="Arial" w:cs="Arial"/>
          <w:sz w:val="18"/>
          <w:szCs w:val="18"/>
        </w:rPr>
        <w:tab/>
      </w:r>
      <w:r w:rsidR="00EB5345" w:rsidRPr="000C0966">
        <w:rPr>
          <w:rFonts w:ascii="Arial" w:hAnsi="Arial" w:cs="Arial"/>
          <w:sz w:val="18"/>
          <w:szCs w:val="18"/>
        </w:rPr>
        <w:t xml:space="preserve">za odobrenje postavljanja štanda/klupe za prodaju voća i povrća na </w:t>
      </w:r>
    </w:p>
    <w:p w14:paraId="4AC35942" w14:textId="145C6C37" w:rsidR="00EB5345" w:rsidRPr="000C0966" w:rsidRDefault="00EB5345" w:rsidP="008B3014">
      <w:pPr>
        <w:spacing w:after="0" w:line="240" w:lineRule="auto"/>
        <w:ind w:left="2124" w:firstLine="708"/>
        <w:rPr>
          <w:rFonts w:ascii="Arial" w:hAnsi="Arial" w:cs="Arial"/>
          <w:b/>
          <w:bCs/>
          <w:sz w:val="18"/>
          <w:szCs w:val="18"/>
        </w:rPr>
      </w:pPr>
      <w:r w:rsidRPr="000C0966">
        <w:rPr>
          <w:rFonts w:ascii="Arial" w:hAnsi="Arial" w:cs="Arial"/>
          <w:sz w:val="18"/>
          <w:szCs w:val="18"/>
        </w:rPr>
        <w:t>adresi Donja Švarča 59 u Karlovcu</w:t>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t>425.</w:t>
      </w:r>
    </w:p>
    <w:p w14:paraId="3FAD761C" w14:textId="77777777" w:rsidR="00961DB2" w:rsidRPr="000C0966" w:rsidRDefault="00961DB2" w:rsidP="00961DB2">
      <w:pPr>
        <w:spacing w:after="0" w:line="240" w:lineRule="auto"/>
        <w:rPr>
          <w:rFonts w:ascii="Arial" w:hAnsi="Arial" w:cs="Arial"/>
          <w:b/>
          <w:bCs/>
          <w:sz w:val="18"/>
          <w:szCs w:val="18"/>
        </w:rPr>
      </w:pPr>
    </w:p>
    <w:p w14:paraId="6DF97714" w14:textId="77777777" w:rsidR="00133EFA" w:rsidRPr="000C0966" w:rsidRDefault="00133EFA" w:rsidP="00961DB2">
      <w:pPr>
        <w:spacing w:after="0" w:line="240" w:lineRule="auto"/>
        <w:rPr>
          <w:rFonts w:ascii="Arial" w:hAnsi="Arial" w:cs="Arial"/>
          <w:b/>
          <w:bCs/>
          <w:sz w:val="18"/>
          <w:szCs w:val="18"/>
        </w:rPr>
      </w:pPr>
    </w:p>
    <w:p w14:paraId="14372352" w14:textId="7D2997B2" w:rsidR="001D6D3F" w:rsidRPr="000C0966" w:rsidRDefault="001D6D3F" w:rsidP="00961DB2">
      <w:pPr>
        <w:spacing w:after="0" w:line="240" w:lineRule="auto"/>
        <w:rPr>
          <w:rFonts w:ascii="Arial" w:hAnsi="Arial" w:cs="Arial"/>
          <w:b/>
          <w:bCs/>
          <w:sz w:val="18"/>
          <w:szCs w:val="18"/>
        </w:rPr>
      </w:pPr>
      <w:r w:rsidRPr="000C0966">
        <w:rPr>
          <w:rFonts w:ascii="Arial" w:hAnsi="Arial" w:cs="Arial"/>
          <w:b/>
          <w:bCs/>
          <w:sz w:val="18"/>
          <w:szCs w:val="18"/>
        </w:rPr>
        <w:t>GRADONAČELNIK</w:t>
      </w:r>
    </w:p>
    <w:p w14:paraId="706E983E" w14:textId="7DC1DE2F" w:rsidR="001D6D3F" w:rsidRPr="000C0966" w:rsidRDefault="001D6D3F" w:rsidP="00961DB2">
      <w:pPr>
        <w:spacing w:after="0" w:line="240" w:lineRule="auto"/>
        <w:rPr>
          <w:rFonts w:ascii="Arial" w:hAnsi="Arial" w:cs="Arial"/>
          <w:b/>
          <w:bCs/>
          <w:sz w:val="18"/>
          <w:szCs w:val="18"/>
        </w:rPr>
      </w:pPr>
      <w:r w:rsidRPr="000C0966">
        <w:rPr>
          <w:rFonts w:ascii="Arial" w:hAnsi="Arial" w:cs="Arial"/>
          <w:b/>
          <w:bCs/>
          <w:sz w:val="18"/>
          <w:szCs w:val="18"/>
        </w:rPr>
        <w:t>GRADA KARLOVCA</w:t>
      </w:r>
      <w:r w:rsidR="00B5644C" w:rsidRPr="000C0966">
        <w:rPr>
          <w:rFonts w:ascii="Arial" w:hAnsi="Arial" w:cs="Arial"/>
          <w:b/>
          <w:bCs/>
          <w:sz w:val="18"/>
          <w:szCs w:val="18"/>
        </w:rPr>
        <w:tab/>
      </w:r>
      <w:r w:rsidR="00B5644C" w:rsidRPr="000C0966">
        <w:rPr>
          <w:rFonts w:ascii="Arial" w:hAnsi="Arial" w:cs="Arial"/>
          <w:b/>
          <w:bCs/>
          <w:sz w:val="18"/>
          <w:szCs w:val="18"/>
        </w:rPr>
        <w:tab/>
      </w:r>
      <w:r w:rsidR="00B5644C" w:rsidRPr="000C0966">
        <w:rPr>
          <w:rFonts w:ascii="Arial" w:hAnsi="Arial" w:cs="Arial"/>
          <w:b/>
          <w:bCs/>
          <w:sz w:val="18"/>
          <w:szCs w:val="18"/>
        </w:rPr>
        <w:tab/>
      </w:r>
      <w:r w:rsidR="00B5644C" w:rsidRPr="000C0966">
        <w:rPr>
          <w:rFonts w:ascii="Arial" w:hAnsi="Arial" w:cs="Arial"/>
          <w:b/>
          <w:bCs/>
          <w:sz w:val="18"/>
          <w:szCs w:val="18"/>
        </w:rPr>
        <w:tab/>
      </w:r>
      <w:r w:rsidR="00B5644C" w:rsidRPr="000C0966">
        <w:rPr>
          <w:rFonts w:ascii="Arial" w:hAnsi="Arial" w:cs="Arial"/>
          <w:b/>
          <w:bCs/>
          <w:sz w:val="18"/>
          <w:szCs w:val="18"/>
        </w:rPr>
        <w:tab/>
      </w:r>
      <w:r w:rsidR="00B5644C" w:rsidRPr="000C0966">
        <w:rPr>
          <w:rFonts w:ascii="Arial" w:hAnsi="Arial" w:cs="Arial"/>
          <w:b/>
          <w:bCs/>
          <w:sz w:val="18"/>
          <w:szCs w:val="18"/>
        </w:rPr>
        <w:tab/>
      </w:r>
      <w:r w:rsidR="00B5644C" w:rsidRPr="000C0966">
        <w:rPr>
          <w:rFonts w:ascii="Arial" w:hAnsi="Arial" w:cs="Arial"/>
          <w:b/>
          <w:bCs/>
          <w:sz w:val="18"/>
          <w:szCs w:val="18"/>
        </w:rPr>
        <w:tab/>
      </w:r>
      <w:r w:rsidR="00B5644C" w:rsidRPr="000C0966">
        <w:rPr>
          <w:rFonts w:ascii="Arial" w:hAnsi="Arial" w:cs="Arial"/>
          <w:b/>
          <w:bCs/>
          <w:sz w:val="18"/>
          <w:szCs w:val="18"/>
        </w:rPr>
        <w:tab/>
      </w:r>
      <w:r w:rsidR="00B5644C" w:rsidRPr="000C0966">
        <w:rPr>
          <w:rFonts w:ascii="Arial" w:hAnsi="Arial" w:cs="Arial"/>
          <w:b/>
          <w:bCs/>
          <w:sz w:val="18"/>
          <w:szCs w:val="18"/>
        </w:rPr>
        <w:tab/>
      </w:r>
      <w:r w:rsidR="00B5644C" w:rsidRPr="000C0966">
        <w:rPr>
          <w:rFonts w:ascii="Arial" w:hAnsi="Arial" w:cs="Arial"/>
          <w:b/>
          <w:bCs/>
          <w:sz w:val="18"/>
          <w:szCs w:val="18"/>
        </w:rPr>
        <w:tab/>
      </w:r>
    </w:p>
    <w:p w14:paraId="155E698C" w14:textId="77777777" w:rsidR="00B5644C" w:rsidRPr="000C0966" w:rsidRDefault="00B5644C" w:rsidP="00961DB2">
      <w:pPr>
        <w:spacing w:after="0" w:line="240" w:lineRule="auto"/>
        <w:rPr>
          <w:rFonts w:ascii="Arial" w:hAnsi="Arial" w:cs="Arial"/>
          <w:b/>
          <w:bCs/>
          <w:sz w:val="18"/>
          <w:szCs w:val="18"/>
        </w:rPr>
      </w:pPr>
    </w:p>
    <w:p w14:paraId="17DC0154" w14:textId="31B12459" w:rsidR="00B5644C" w:rsidRPr="000C0966" w:rsidRDefault="00133EFA" w:rsidP="00961DB2">
      <w:pPr>
        <w:spacing w:after="0" w:line="240" w:lineRule="auto"/>
        <w:rPr>
          <w:rFonts w:ascii="Arial" w:hAnsi="Arial" w:cs="Arial"/>
          <w:sz w:val="18"/>
          <w:szCs w:val="18"/>
        </w:rPr>
      </w:pPr>
      <w:r w:rsidRPr="000C0966">
        <w:rPr>
          <w:rFonts w:ascii="Arial" w:hAnsi="Arial" w:cs="Arial"/>
          <w:sz w:val="18"/>
          <w:szCs w:val="18"/>
        </w:rPr>
        <w:t>6</w:t>
      </w:r>
      <w:r w:rsidR="00390DAA">
        <w:rPr>
          <w:rFonts w:ascii="Arial" w:hAnsi="Arial" w:cs="Arial"/>
          <w:sz w:val="18"/>
          <w:szCs w:val="18"/>
        </w:rPr>
        <w:t>8</w:t>
      </w:r>
      <w:r w:rsidR="001D6D3F" w:rsidRPr="000C0966">
        <w:rPr>
          <w:rFonts w:ascii="Arial" w:hAnsi="Arial" w:cs="Arial"/>
          <w:sz w:val="18"/>
          <w:szCs w:val="18"/>
        </w:rPr>
        <w:t>.</w:t>
      </w:r>
      <w:r w:rsidR="00B5644C" w:rsidRPr="000C0966">
        <w:rPr>
          <w:rFonts w:ascii="Arial" w:hAnsi="Arial" w:cs="Arial"/>
          <w:b/>
          <w:bCs/>
          <w:sz w:val="18"/>
          <w:szCs w:val="18"/>
        </w:rPr>
        <w:t xml:space="preserve"> </w:t>
      </w:r>
      <w:r w:rsidR="00B5644C" w:rsidRPr="000C0966">
        <w:rPr>
          <w:rFonts w:ascii="Arial" w:hAnsi="Arial" w:cs="Arial"/>
          <w:sz w:val="18"/>
          <w:szCs w:val="18"/>
        </w:rPr>
        <w:t>PLAN</w:t>
      </w:r>
      <w:r w:rsidR="00B5644C" w:rsidRPr="000C0966">
        <w:rPr>
          <w:rFonts w:ascii="Arial" w:hAnsi="Arial" w:cs="Arial"/>
          <w:sz w:val="18"/>
          <w:szCs w:val="18"/>
        </w:rPr>
        <w:tab/>
      </w:r>
      <w:r w:rsidR="00B5644C" w:rsidRPr="000C0966">
        <w:rPr>
          <w:rFonts w:ascii="Arial" w:hAnsi="Arial" w:cs="Arial"/>
          <w:sz w:val="18"/>
          <w:szCs w:val="18"/>
        </w:rPr>
        <w:tab/>
      </w:r>
      <w:r w:rsidR="00B5644C" w:rsidRPr="000C0966">
        <w:rPr>
          <w:rFonts w:ascii="Arial" w:hAnsi="Arial" w:cs="Arial"/>
          <w:sz w:val="18"/>
          <w:szCs w:val="18"/>
        </w:rPr>
        <w:tab/>
        <w:t xml:space="preserve">motrenja, čuvanja i ophodnje otvorenog prostora i građevina za koje </w:t>
      </w:r>
    </w:p>
    <w:p w14:paraId="365AE31B" w14:textId="77777777" w:rsidR="00B5644C" w:rsidRPr="000C0966" w:rsidRDefault="00B5644C" w:rsidP="00961DB2">
      <w:pPr>
        <w:spacing w:after="0" w:line="240" w:lineRule="auto"/>
        <w:ind w:left="2124" w:firstLine="708"/>
        <w:rPr>
          <w:rFonts w:ascii="Arial" w:hAnsi="Arial" w:cs="Arial"/>
          <w:sz w:val="18"/>
          <w:szCs w:val="18"/>
        </w:rPr>
      </w:pPr>
      <w:r w:rsidRPr="000C0966">
        <w:rPr>
          <w:rFonts w:ascii="Arial" w:hAnsi="Arial" w:cs="Arial"/>
          <w:sz w:val="18"/>
          <w:szCs w:val="18"/>
        </w:rPr>
        <w:t xml:space="preserve">prijeti povećana opasnost od nastajanja i širenja požara na području </w:t>
      </w:r>
    </w:p>
    <w:p w14:paraId="3A216FF0" w14:textId="474AAAE2" w:rsidR="00D7188D" w:rsidRDefault="00B5644C" w:rsidP="00D7188D">
      <w:pPr>
        <w:spacing w:after="0" w:line="240" w:lineRule="auto"/>
        <w:ind w:left="2124" w:firstLine="708"/>
        <w:rPr>
          <w:rFonts w:ascii="Arial" w:hAnsi="Arial" w:cs="Arial"/>
          <w:sz w:val="18"/>
          <w:szCs w:val="18"/>
        </w:rPr>
      </w:pPr>
      <w:r w:rsidRPr="000C0966">
        <w:rPr>
          <w:rFonts w:ascii="Arial" w:hAnsi="Arial" w:cs="Arial"/>
          <w:sz w:val="18"/>
          <w:szCs w:val="18"/>
        </w:rPr>
        <w:t xml:space="preserve">Grada Karlovca  </w:t>
      </w:r>
      <w:r w:rsidRPr="000C0966">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t>427.</w:t>
      </w:r>
    </w:p>
    <w:p w14:paraId="5A385B6D" w14:textId="77777777" w:rsidR="00D7188D" w:rsidRPr="00D7188D" w:rsidRDefault="00D7188D" w:rsidP="00D7188D">
      <w:pPr>
        <w:spacing w:after="0" w:line="240" w:lineRule="auto"/>
        <w:ind w:left="2124" w:firstLine="708"/>
        <w:rPr>
          <w:rFonts w:ascii="Arial" w:hAnsi="Arial" w:cs="Arial"/>
          <w:sz w:val="18"/>
          <w:szCs w:val="18"/>
        </w:rPr>
      </w:pPr>
    </w:p>
    <w:p w14:paraId="59649361" w14:textId="3A481E5C" w:rsidR="00B5644C" w:rsidRPr="000C0966" w:rsidRDefault="00390DAA" w:rsidP="00961DB2">
      <w:pPr>
        <w:spacing w:after="0" w:line="240" w:lineRule="auto"/>
        <w:rPr>
          <w:rFonts w:ascii="Arial" w:hAnsi="Arial" w:cs="Arial"/>
          <w:sz w:val="18"/>
          <w:szCs w:val="18"/>
        </w:rPr>
      </w:pPr>
      <w:r>
        <w:rPr>
          <w:rFonts w:ascii="Arial" w:hAnsi="Arial" w:cs="Arial"/>
          <w:sz w:val="18"/>
          <w:szCs w:val="18"/>
        </w:rPr>
        <w:t>69</w:t>
      </w:r>
      <w:r w:rsidR="00B5644C" w:rsidRPr="000C0966">
        <w:rPr>
          <w:rFonts w:ascii="Arial" w:hAnsi="Arial" w:cs="Arial"/>
          <w:sz w:val="18"/>
          <w:szCs w:val="18"/>
        </w:rPr>
        <w:t>.</w:t>
      </w:r>
      <w:r w:rsidR="00B5644C" w:rsidRPr="000C0966">
        <w:rPr>
          <w:rFonts w:ascii="Arial" w:hAnsi="Arial" w:cs="Arial"/>
          <w:b/>
          <w:bCs/>
          <w:sz w:val="18"/>
          <w:szCs w:val="18"/>
        </w:rPr>
        <w:t xml:space="preserve"> </w:t>
      </w:r>
      <w:r w:rsidR="00B5644C" w:rsidRPr="000C0966">
        <w:rPr>
          <w:rFonts w:ascii="Arial" w:hAnsi="Arial" w:cs="Arial"/>
          <w:sz w:val="18"/>
          <w:szCs w:val="18"/>
        </w:rPr>
        <w:t xml:space="preserve">ODLUKA </w:t>
      </w:r>
      <w:r w:rsidR="00B5644C" w:rsidRPr="000C0966">
        <w:rPr>
          <w:rFonts w:ascii="Arial" w:hAnsi="Arial" w:cs="Arial"/>
          <w:sz w:val="18"/>
          <w:szCs w:val="18"/>
        </w:rPr>
        <w:tab/>
      </w:r>
      <w:r w:rsidR="00B5644C" w:rsidRPr="000C0966">
        <w:rPr>
          <w:rFonts w:ascii="Arial" w:hAnsi="Arial" w:cs="Arial"/>
          <w:sz w:val="18"/>
          <w:szCs w:val="18"/>
        </w:rPr>
        <w:tab/>
      </w:r>
      <w:r w:rsidR="00B5644C" w:rsidRPr="000C0966">
        <w:rPr>
          <w:rFonts w:ascii="Arial" w:hAnsi="Arial" w:cs="Arial"/>
          <w:sz w:val="18"/>
          <w:szCs w:val="18"/>
        </w:rPr>
        <w:tab/>
        <w:t xml:space="preserve">o drugim izmjenama i dopunama Plana nabave Grada Karlovca za </w:t>
      </w:r>
    </w:p>
    <w:p w14:paraId="4FBE928C" w14:textId="6D1FA104" w:rsidR="00B5644C" w:rsidRPr="000C0966" w:rsidRDefault="00B5644C" w:rsidP="00961DB2">
      <w:pPr>
        <w:spacing w:after="0" w:line="240" w:lineRule="auto"/>
        <w:ind w:left="2124" w:firstLine="708"/>
        <w:rPr>
          <w:rFonts w:ascii="Arial" w:hAnsi="Arial" w:cs="Arial"/>
          <w:sz w:val="18"/>
          <w:szCs w:val="18"/>
        </w:rPr>
      </w:pPr>
      <w:r w:rsidRPr="000C0966">
        <w:rPr>
          <w:rFonts w:ascii="Arial" w:hAnsi="Arial" w:cs="Arial"/>
          <w:sz w:val="18"/>
          <w:szCs w:val="18"/>
        </w:rPr>
        <w:t>2024. godinu</w:t>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t>428.</w:t>
      </w:r>
    </w:p>
    <w:p w14:paraId="4A6640C3" w14:textId="77777777" w:rsidR="00B5644C" w:rsidRPr="000C0966" w:rsidRDefault="00B5644C" w:rsidP="00961DB2">
      <w:pPr>
        <w:spacing w:after="0" w:line="240" w:lineRule="auto"/>
        <w:rPr>
          <w:rFonts w:ascii="Arial" w:hAnsi="Arial" w:cs="Arial"/>
          <w:sz w:val="18"/>
          <w:szCs w:val="18"/>
        </w:rPr>
      </w:pPr>
    </w:p>
    <w:p w14:paraId="336E025A" w14:textId="48ECD5D5" w:rsidR="00B5644C" w:rsidRPr="000C0966" w:rsidRDefault="00133EFA" w:rsidP="00961DB2">
      <w:pPr>
        <w:spacing w:after="0" w:line="240" w:lineRule="auto"/>
        <w:rPr>
          <w:rFonts w:ascii="Arial" w:hAnsi="Arial" w:cs="Arial"/>
          <w:sz w:val="18"/>
          <w:szCs w:val="18"/>
        </w:rPr>
      </w:pPr>
      <w:r w:rsidRPr="000C0966">
        <w:rPr>
          <w:rFonts w:ascii="Arial" w:hAnsi="Arial" w:cs="Arial"/>
          <w:sz w:val="18"/>
          <w:szCs w:val="18"/>
        </w:rPr>
        <w:t>7</w:t>
      </w:r>
      <w:r w:rsidR="00390DAA">
        <w:rPr>
          <w:rFonts w:ascii="Arial" w:hAnsi="Arial" w:cs="Arial"/>
          <w:sz w:val="18"/>
          <w:szCs w:val="18"/>
        </w:rPr>
        <w:t>0</w:t>
      </w:r>
      <w:r w:rsidR="00B5644C" w:rsidRPr="000C0966">
        <w:rPr>
          <w:rFonts w:ascii="Arial" w:hAnsi="Arial" w:cs="Arial"/>
          <w:sz w:val="18"/>
          <w:szCs w:val="18"/>
        </w:rPr>
        <w:t xml:space="preserve">. ODLUKA </w:t>
      </w:r>
      <w:r w:rsidR="00B5644C" w:rsidRPr="000C0966">
        <w:rPr>
          <w:rFonts w:ascii="Arial" w:hAnsi="Arial" w:cs="Arial"/>
          <w:sz w:val="18"/>
          <w:szCs w:val="18"/>
        </w:rPr>
        <w:tab/>
      </w:r>
      <w:r w:rsidR="00B5644C" w:rsidRPr="000C0966">
        <w:rPr>
          <w:rFonts w:ascii="Arial" w:hAnsi="Arial" w:cs="Arial"/>
          <w:sz w:val="18"/>
          <w:szCs w:val="18"/>
        </w:rPr>
        <w:tab/>
      </w:r>
      <w:r w:rsidR="00B5644C" w:rsidRPr="000C0966">
        <w:rPr>
          <w:rFonts w:ascii="Arial" w:hAnsi="Arial" w:cs="Arial"/>
          <w:sz w:val="18"/>
          <w:szCs w:val="18"/>
        </w:rPr>
        <w:tab/>
        <w:t xml:space="preserve">o trećim izmjenama i dopunama Plana nabave Grada Karlovca za </w:t>
      </w:r>
    </w:p>
    <w:p w14:paraId="6CBE1D5B" w14:textId="6DBE3F5C" w:rsidR="00B5644C" w:rsidRPr="000C0966" w:rsidRDefault="00B5644C" w:rsidP="00961DB2">
      <w:pPr>
        <w:spacing w:after="0" w:line="240" w:lineRule="auto"/>
        <w:ind w:left="2124" w:firstLine="708"/>
        <w:rPr>
          <w:rFonts w:ascii="Arial" w:hAnsi="Arial" w:cs="Arial"/>
          <w:sz w:val="18"/>
          <w:szCs w:val="18"/>
        </w:rPr>
      </w:pPr>
      <w:r w:rsidRPr="000C0966">
        <w:rPr>
          <w:rFonts w:ascii="Arial" w:hAnsi="Arial" w:cs="Arial"/>
          <w:sz w:val="18"/>
          <w:szCs w:val="18"/>
        </w:rPr>
        <w:t>2024. godinu</w:t>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t>429.</w:t>
      </w:r>
    </w:p>
    <w:p w14:paraId="6EE95C22" w14:textId="77777777" w:rsidR="00B5644C" w:rsidRPr="000C0966" w:rsidRDefault="00B5644C" w:rsidP="00961DB2">
      <w:pPr>
        <w:spacing w:after="0" w:line="240" w:lineRule="auto"/>
        <w:rPr>
          <w:rFonts w:ascii="Arial" w:hAnsi="Arial" w:cs="Arial"/>
          <w:sz w:val="18"/>
          <w:szCs w:val="18"/>
        </w:rPr>
      </w:pPr>
    </w:p>
    <w:p w14:paraId="362867D2" w14:textId="276EB123" w:rsidR="004C7386" w:rsidRPr="000C0966" w:rsidRDefault="00133EFA" w:rsidP="00961DB2">
      <w:pPr>
        <w:spacing w:after="0" w:line="240" w:lineRule="auto"/>
        <w:rPr>
          <w:rFonts w:ascii="Arial" w:hAnsi="Arial" w:cs="Arial"/>
          <w:sz w:val="18"/>
          <w:szCs w:val="18"/>
        </w:rPr>
      </w:pPr>
      <w:r w:rsidRPr="000C0966">
        <w:rPr>
          <w:rFonts w:ascii="Arial" w:hAnsi="Arial" w:cs="Arial"/>
          <w:sz w:val="18"/>
          <w:szCs w:val="18"/>
        </w:rPr>
        <w:t>7</w:t>
      </w:r>
      <w:r w:rsidR="00390DAA">
        <w:rPr>
          <w:rFonts w:ascii="Arial" w:hAnsi="Arial" w:cs="Arial"/>
          <w:sz w:val="18"/>
          <w:szCs w:val="18"/>
        </w:rPr>
        <w:t>1</w:t>
      </w:r>
      <w:r w:rsidR="00B5644C" w:rsidRPr="000C0966">
        <w:rPr>
          <w:rFonts w:ascii="Arial" w:hAnsi="Arial" w:cs="Arial"/>
          <w:sz w:val="18"/>
          <w:szCs w:val="18"/>
        </w:rPr>
        <w:t xml:space="preserve">. </w:t>
      </w:r>
      <w:r w:rsidR="004C7386" w:rsidRPr="000C0966">
        <w:rPr>
          <w:rFonts w:ascii="Arial" w:hAnsi="Arial" w:cs="Arial"/>
          <w:sz w:val="18"/>
          <w:szCs w:val="18"/>
        </w:rPr>
        <w:t xml:space="preserve">ODLUKA </w:t>
      </w:r>
      <w:r w:rsidR="004C7386" w:rsidRPr="000C0966">
        <w:rPr>
          <w:rFonts w:ascii="Arial" w:hAnsi="Arial" w:cs="Arial"/>
          <w:sz w:val="18"/>
          <w:szCs w:val="18"/>
        </w:rPr>
        <w:tab/>
      </w:r>
      <w:r w:rsidR="004C7386" w:rsidRPr="000C0966">
        <w:rPr>
          <w:rFonts w:ascii="Arial" w:hAnsi="Arial" w:cs="Arial"/>
          <w:sz w:val="18"/>
          <w:szCs w:val="18"/>
        </w:rPr>
        <w:tab/>
      </w:r>
      <w:r w:rsidR="004C7386" w:rsidRPr="000C0966">
        <w:rPr>
          <w:rFonts w:ascii="Arial" w:hAnsi="Arial" w:cs="Arial"/>
          <w:sz w:val="18"/>
          <w:szCs w:val="18"/>
        </w:rPr>
        <w:tab/>
        <w:t xml:space="preserve">o osnivanju i imenovanju Povjerenstva za utvrđivanje uvjeta za </w:t>
      </w:r>
    </w:p>
    <w:p w14:paraId="6F223543" w14:textId="679057E8" w:rsidR="004C7386" w:rsidRPr="000C0966" w:rsidRDefault="004C7386" w:rsidP="00961DB2">
      <w:pPr>
        <w:spacing w:after="0" w:line="240" w:lineRule="auto"/>
        <w:ind w:left="2832"/>
        <w:rPr>
          <w:rFonts w:ascii="Arial" w:hAnsi="Arial" w:cs="Arial"/>
          <w:sz w:val="18"/>
          <w:szCs w:val="18"/>
        </w:rPr>
      </w:pPr>
      <w:r w:rsidRPr="000C0966">
        <w:rPr>
          <w:rFonts w:ascii="Arial" w:hAnsi="Arial" w:cs="Arial"/>
          <w:sz w:val="18"/>
          <w:szCs w:val="18"/>
        </w:rPr>
        <w:t>postavljanje pokretnih naprava na javnim povšrinama i neizgrađenom zemljištu u vlasništvu Grada Karlovca</w:t>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t>429.</w:t>
      </w:r>
    </w:p>
    <w:p w14:paraId="746AB16A" w14:textId="77777777" w:rsidR="004C33D7" w:rsidRPr="000C0966" w:rsidRDefault="004C33D7" w:rsidP="00961DB2">
      <w:pPr>
        <w:spacing w:after="0" w:line="240" w:lineRule="auto"/>
        <w:rPr>
          <w:rFonts w:ascii="Arial" w:hAnsi="Arial" w:cs="Arial"/>
          <w:sz w:val="18"/>
          <w:szCs w:val="18"/>
        </w:rPr>
      </w:pPr>
    </w:p>
    <w:p w14:paraId="7AFA3B8C" w14:textId="3FC90CC7" w:rsidR="004C33D7" w:rsidRPr="000C0966" w:rsidRDefault="00133EFA" w:rsidP="00961DB2">
      <w:pPr>
        <w:spacing w:after="0" w:line="240" w:lineRule="auto"/>
        <w:rPr>
          <w:rFonts w:ascii="Arial" w:hAnsi="Arial" w:cs="Arial"/>
          <w:sz w:val="18"/>
          <w:szCs w:val="18"/>
        </w:rPr>
      </w:pPr>
      <w:r w:rsidRPr="000C0966">
        <w:rPr>
          <w:rFonts w:ascii="Arial" w:hAnsi="Arial" w:cs="Arial"/>
          <w:sz w:val="18"/>
          <w:szCs w:val="18"/>
        </w:rPr>
        <w:lastRenderedPageBreak/>
        <w:t>7</w:t>
      </w:r>
      <w:r w:rsidR="00390DAA">
        <w:rPr>
          <w:rFonts w:ascii="Arial" w:hAnsi="Arial" w:cs="Arial"/>
          <w:sz w:val="18"/>
          <w:szCs w:val="18"/>
        </w:rPr>
        <w:t>2</w:t>
      </w:r>
      <w:r w:rsidR="004C33D7" w:rsidRPr="000C0966">
        <w:rPr>
          <w:rFonts w:ascii="Arial" w:hAnsi="Arial" w:cs="Arial"/>
          <w:sz w:val="18"/>
          <w:szCs w:val="18"/>
        </w:rPr>
        <w:t>. ODLUKA</w:t>
      </w:r>
      <w:r w:rsidR="004C33D7" w:rsidRPr="000C0966">
        <w:rPr>
          <w:rFonts w:ascii="Arial" w:hAnsi="Arial" w:cs="Arial"/>
          <w:sz w:val="18"/>
          <w:szCs w:val="18"/>
        </w:rPr>
        <w:tab/>
      </w:r>
      <w:r w:rsidR="004C33D7" w:rsidRPr="000C0966">
        <w:rPr>
          <w:rFonts w:ascii="Arial" w:hAnsi="Arial" w:cs="Arial"/>
          <w:sz w:val="18"/>
          <w:szCs w:val="18"/>
        </w:rPr>
        <w:tab/>
      </w:r>
      <w:r w:rsidR="004C33D7" w:rsidRPr="000C0966">
        <w:rPr>
          <w:rFonts w:ascii="Arial" w:hAnsi="Arial" w:cs="Arial"/>
          <w:sz w:val="18"/>
          <w:szCs w:val="18"/>
        </w:rPr>
        <w:tab/>
        <w:t>o visini</w:t>
      </w:r>
      <w:r w:rsidR="00D15C0B" w:rsidRPr="000C0966">
        <w:rPr>
          <w:rFonts w:ascii="Arial" w:hAnsi="Arial" w:cs="Arial"/>
          <w:sz w:val="18"/>
          <w:szCs w:val="18"/>
        </w:rPr>
        <w:t>, načinu obračuna i isplati naknade dobrovoljnim vatrogascima</w:t>
      </w:r>
      <w:r w:rsidR="00D7188D">
        <w:rPr>
          <w:rFonts w:ascii="Arial" w:hAnsi="Arial" w:cs="Arial"/>
          <w:sz w:val="18"/>
          <w:szCs w:val="18"/>
        </w:rPr>
        <w:tab/>
        <w:t>430.</w:t>
      </w:r>
    </w:p>
    <w:p w14:paraId="669EF32C" w14:textId="77777777" w:rsidR="004C7386" w:rsidRPr="000C0966" w:rsidRDefault="004C7386" w:rsidP="00961DB2">
      <w:pPr>
        <w:spacing w:after="0" w:line="240" w:lineRule="auto"/>
        <w:rPr>
          <w:rFonts w:ascii="Arial" w:hAnsi="Arial" w:cs="Arial"/>
          <w:sz w:val="18"/>
          <w:szCs w:val="18"/>
        </w:rPr>
      </w:pPr>
    </w:p>
    <w:p w14:paraId="45231AA2" w14:textId="4A99EF8D" w:rsidR="002956F5" w:rsidRPr="000C0966" w:rsidRDefault="00133EFA" w:rsidP="00961DB2">
      <w:pPr>
        <w:spacing w:after="0" w:line="240" w:lineRule="auto"/>
        <w:rPr>
          <w:rFonts w:ascii="Arial" w:hAnsi="Arial" w:cs="Arial"/>
          <w:sz w:val="18"/>
          <w:szCs w:val="18"/>
        </w:rPr>
      </w:pPr>
      <w:r w:rsidRPr="000C0966">
        <w:rPr>
          <w:rFonts w:ascii="Arial" w:hAnsi="Arial" w:cs="Arial"/>
          <w:sz w:val="18"/>
          <w:szCs w:val="18"/>
        </w:rPr>
        <w:t>7</w:t>
      </w:r>
      <w:r w:rsidR="00390DAA">
        <w:rPr>
          <w:rFonts w:ascii="Arial" w:hAnsi="Arial" w:cs="Arial"/>
          <w:sz w:val="18"/>
          <w:szCs w:val="18"/>
        </w:rPr>
        <w:t>3</w:t>
      </w:r>
      <w:r w:rsidR="002956F5" w:rsidRPr="000C0966">
        <w:rPr>
          <w:rFonts w:ascii="Arial" w:hAnsi="Arial" w:cs="Arial"/>
          <w:sz w:val="18"/>
          <w:szCs w:val="18"/>
        </w:rPr>
        <w:t>. ODLUKA</w:t>
      </w:r>
      <w:r w:rsidR="002956F5" w:rsidRPr="000C0966">
        <w:rPr>
          <w:rFonts w:ascii="Arial" w:hAnsi="Arial" w:cs="Arial"/>
          <w:sz w:val="18"/>
          <w:szCs w:val="18"/>
        </w:rPr>
        <w:tab/>
      </w:r>
      <w:r w:rsidR="002956F5" w:rsidRPr="000C0966">
        <w:rPr>
          <w:rFonts w:ascii="Arial" w:hAnsi="Arial" w:cs="Arial"/>
          <w:sz w:val="18"/>
          <w:szCs w:val="18"/>
        </w:rPr>
        <w:tab/>
      </w:r>
      <w:r w:rsidR="002956F5" w:rsidRPr="000C0966">
        <w:rPr>
          <w:rFonts w:ascii="Arial" w:hAnsi="Arial" w:cs="Arial"/>
          <w:sz w:val="18"/>
          <w:szCs w:val="18"/>
        </w:rPr>
        <w:tab/>
        <w:t>o imenovanju Stožera civilne zaštite Grada Karlovca</w:t>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t>431.</w:t>
      </w:r>
    </w:p>
    <w:p w14:paraId="1419B6FC" w14:textId="77777777" w:rsidR="002956F5" w:rsidRPr="000C0966" w:rsidRDefault="002956F5" w:rsidP="00961DB2">
      <w:pPr>
        <w:spacing w:after="0" w:line="240" w:lineRule="auto"/>
        <w:rPr>
          <w:rFonts w:ascii="Arial" w:hAnsi="Arial" w:cs="Arial"/>
          <w:sz w:val="18"/>
          <w:szCs w:val="18"/>
        </w:rPr>
      </w:pPr>
    </w:p>
    <w:p w14:paraId="7F2F26CA" w14:textId="061336C7" w:rsidR="004C7386" w:rsidRPr="000C0966" w:rsidRDefault="00133EFA" w:rsidP="00961DB2">
      <w:pPr>
        <w:spacing w:after="0" w:line="240" w:lineRule="auto"/>
        <w:rPr>
          <w:rFonts w:ascii="Arial" w:hAnsi="Arial" w:cs="Arial"/>
          <w:sz w:val="18"/>
          <w:szCs w:val="18"/>
        </w:rPr>
      </w:pPr>
      <w:r w:rsidRPr="000C0966">
        <w:rPr>
          <w:rFonts w:ascii="Arial" w:hAnsi="Arial" w:cs="Arial"/>
          <w:sz w:val="18"/>
          <w:szCs w:val="18"/>
        </w:rPr>
        <w:t>7</w:t>
      </w:r>
      <w:r w:rsidR="00390DAA">
        <w:rPr>
          <w:rFonts w:ascii="Arial" w:hAnsi="Arial" w:cs="Arial"/>
          <w:sz w:val="18"/>
          <w:szCs w:val="18"/>
        </w:rPr>
        <w:t>4</w:t>
      </w:r>
      <w:r w:rsidR="004C7386" w:rsidRPr="000C0966">
        <w:rPr>
          <w:rFonts w:ascii="Arial" w:hAnsi="Arial" w:cs="Arial"/>
          <w:sz w:val="18"/>
          <w:szCs w:val="18"/>
        </w:rPr>
        <w:t>.</w:t>
      </w:r>
      <w:r w:rsidR="00D15C0B" w:rsidRPr="000C0966">
        <w:rPr>
          <w:rFonts w:ascii="Arial" w:hAnsi="Arial" w:cs="Arial"/>
          <w:sz w:val="18"/>
          <w:szCs w:val="18"/>
        </w:rPr>
        <w:t xml:space="preserve"> </w:t>
      </w:r>
      <w:r w:rsidR="004C7386" w:rsidRPr="000C0966">
        <w:rPr>
          <w:rFonts w:ascii="Arial" w:hAnsi="Arial" w:cs="Arial"/>
          <w:sz w:val="18"/>
          <w:szCs w:val="18"/>
        </w:rPr>
        <w:t xml:space="preserve">ZAKLJUČAK </w:t>
      </w:r>
      <w:r w:rsidR="004C7386" w:rsidRPr="000C0966">
        <w:rPr>
          <w:rFonts w:ascii="Arial" w:hAnsi="Arial" w:cs="Arial"/>
          <w:sz w:val="18"/>
          <w:szCs w:val="18"/>
        </w:rPr>
        <w:tab/>
      </w:r>
      <w:r w:rsidR="004C7386" w:rsidRPr="000C0966">
        <w:rPr>
          <w:rFonts w:ascii="Arial" w:hAnsi="Arial" w:cs="Arial"/>
          <w:sz w:val="18"/>
          <w:szCs w:val="18"/>
        </w:rPr>
        <w:tab/>
      </w:r>
      <w:r w:rsidR="004C7386" w:rsidRPr="000C0966">
        <w:rPr>
          <w:rFonts w:ascii="Arial" w:hAnsi="Arial" w:cs="Arial"/>
          <w:sz w:val="18"/>
          <w:szCs w:val="18"/>
        </w:rPr>
        <w:tab/>
        <w:t xml:space="preserve">o prihvaćanju Izvješća o provedbi plana gospodarenja otpadom </w:t>
      </w:r>
    </w:p>
    <w:p w14:paraId="10CB3F13" w14:textId="586FD1B7" w:rsidR="004C7386" w:rsidRPr="000C0966" w:rsidRDefault="004C7386" w:rsidP="00961DB2">
      <w:pPr>
        <w:spacing w:after="0" w:line="240" w:lineRule="auto"/>
        <w:ind w:left="2124" w:firstLine="708"/>
        <w:rPr>
          <w:rFonts w:ascii="Arial" w:hAnsi="Arial" w:cs="Arial"/>
          <w:sz w:val="18"/>
          <w:szCs w:val="18"/>
        </w:rPr>
      </w:pPr>
      <w:r w:rsidRPr="000C0966">
        <w:rPr>
          <w:rFonts w:ascii="Arial" w:hAnsi="Arial" w:cs="Arial"/>
          <w:sz w:val="18"/>
          <w:szCs w:val="18"/>
        </w:rPr>
        <w:t>Grada Karlovca za 2023. godinu</w:t>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t>432.</w:t>
      </w:r>
    </w:p>
    <w:p w14:paraId="003B15E6" w14:textId="75516B3D" w:rsidR="009E5AB9" w:rsidRPr="000C0966" w:rsidRDefault="009E5AB9" w:rsidP="00961DB2">
      <w:pPr>
        <w:spacing w:after="0" w:line="240" w:lineRule="auto"/>
        <w:rPr>
          <w:rFonts w:ascii="Arial" w:hAnsi="Arial" w:cs="Arial"/>
          <w:sz w:val="18"/>
          <w:szCs w:val="18"/>
        </w:rPr>
      </w:pPr>
    </w:p>
    <w:p w14:paraId="54B20D6E" w14:textId="33E3E1C4" w:rsidR="00314BC1" w:rsidRPr="000C0966" w:rsidRDefault="00133EFA" w:rsidP="00961DB2">
      <w:pPr>
        <w:spacing w:after="0" w:line="240" w:lineRule="auto"/>
        <w:rPr>
          <w:rFonts w:ascii="Arial" w:hAnsi="Arial" w:cs="Arial"/>
          <w:sz w:val="18"/>
          <w:szCs w:val="18"/>
        </w:rPr>
      </w:pPr>
      <w:r w:rsidRPr="000C0966">
        <w:rPr>
          <w:rFonts w:ascii="Arial" w:hAnsi="Arial" w:cs="Arial"/>
          <w:sz w:val="18"/>
          <w:szCs w:val="18"/>
        </w:rPr>
        <w:t>7</w:t>
      </w:r>
      <w:r w:rsidR="00390DAA">
        <w:rPr>
          <w:rFonts w:ascii="Arial" w:hAnsi="Arial" w:cs="Arial"/>
          <w:sz w:val="18"/>
          <w:szCs w:val="18"/>
        </w:rPr>
        <w:t>5.</w:t>
      </w:r>
      <w:r w:rsidR="009E5AB9" w:rsidRPr="000C0966">
        <w:rPr>
          <w:rFonts w:ascii="Arial" w:hAnsi="Arial" w:cs="Arial"/>
          <w:sz w:val="18"/>
          <w:szCs w:val="18"/>
        </w:rPr>
        <w:t xml:space="preserve"> RJEŠENJE</w:t>
      </w:r>
      <w:r w:rsidR="009E5AB9" w:rsidRPr="000C0966">
        <w:rPr>
          <w:rFonts w:ascii="Arial" w:hAnsi="Arial" w:cs="Arial"/>
          <w:sz w:val="18"/>
          <w:szCs w:val="18"/>
        </w:rPr>
        <w:tab/>
      </w:r>
      <w:r w:rsidR="009E5AB9" w:rsidRPr="000C0966">
        <w:rPr>
          <w:rFonts w:ascii="Arial" w:hAnsi="Arial" w:cs="Arial"/>
          <w:sz w:val="18"/>
          <w:szCs w:val="18"/>
        </w:rPr>
        <w:tab/>
      </w:r>
      <w:r w:rsidR="009E5AB9" w:rsidRPr="000C0966">
        <w:rPr>
          <w:rFonts w:ascii="Arial" w:hAnsi="Arial" w:cs="Arial"/>
          <w:sz w:val="18"/>
          <w:szCs w:val="18"/>
        </w:rPr>
        <w:tab/>
        <w:t xml:space="preserve">o izmjeni Rješenja </w:t>
      </w:r>
      <w:r w:rsidR="00873B7A" w:rsidRPr="000C0966">
        <w:rPr>
          <w:rFonts w:ascii="Arial" w:hAnsi="Arial" w:cs="Arial"/>
          <w:sz w:val="18"/>
          <w:szCs w:val="18"/>
        </w:rPr>
        <w:t>o imenovanju Povjerenstva za provođenje postupka</w:t>
      </w:r>
    </w:p>
    <w:p w14:paraId="0AE91651" w14:textId="77777777" w:rsidR="00314BC1" w:rsidRPr="000C0966" w:rsidRDefault="00873B7A" w:rsidP="00961DB2">
      <w:pPr>
        <w:spacing w:after="0" w:line="240" w:lineRule="auto"/>
        <w:ind w:left="2124" w:firstLine="708"/>
        <w:rPr>
          <w:rFonts w:ascii="Arial" w:hAnsi="Arial" w:cs="Arial"/>
          <w:sz w:val="18"/>
          <w:szCs w:val="18"/>
        </w:rPr>
      </w:pPr>
      <w:r w:rsidRPr="000C0966">
        <w:rPr>
          <w:rFonts w:ascii="Arial" w:hAnsi="Arial" w:cs="Arial"/>
          <w:sz w:val="18"/>
          <w:szCs w:val="18"/>
        </w:rPr>
        <w:t xml:space="preserve">dodjele sredstava spomeničke rente </w:t>
      </w:r>
      <w:r w:rsidR="0000476B" w:rsidRPr="000C0966">
        <w:rPr>
          <w:rFonts w:ascii="Arial" w:hAnsi="Arial" w:cs="Arial"/>
          <w:sz w:val="18"/>
          <w:szCs w:val="18"/>
        </w:rPr>
        <w:t xml:space="preserve">za obnovu </w:t>
      </w:r>
      <w:r w:rsidR="00314BC1" w:rsidRPr="000C0966">
        <w:rPr>
          <w:rFonts w:ascii="Arial" w:hAnsi="Arial" w:cs="Arial"/>
          <w:sz w:val="18"/>
          <w:szCs w:val="18"/>
        </w:rPr>
        <w:t xml:space="preserve">i očuvanje objekata </w:t>
      </w:r>
    </w:p>
    <w:p w14:paraId="4758F054" w14:textId="5CCB5FB8" w:rsidR="009E5AB9" w:rsidRPr="000C0966" w:rsidRDefault="00314BC1" w:rsidP="00961DB2">
      <w:pPr>
        <w:spacing w:after="0" w:line="240" w:lineRule="auto"/>
        <w:ind w:left="2124" w:firstLine="708"/>
        <w:rPr>
          <w:rFonts w:ascii="Arial" w:hAnsi="Arial" w:cs="Arial"/>
          <w:sz w:val="18"/>
          <w:szCs w:val="18"/>
        </w:rPr>
      </w:pPr>
      <w:r w:rsidRPr="000C0966">
        <w:rPr>
          <w:rFonts w:ascii="Arial" w:hAnsi="Arial" w:cs="Arial"/>
          <w:sz w:val="18"/>
          <w:szCs w:val="18"/>
        </w:rPr>
        <w:t>zaštićene spomeničke baštine u 2024. god.</w:t>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r>
      <w:r w:rsidR="00D7188D">
        <w:rPr>
          <w:rFonts w:ascii="Arial" w:hAnsi="Arial" w:cs="Arial"/>
          <w:sz w:val="18"/>
          <w:szCs w:val="18"/>
        </w:rPr>
        <w:tab/>
        <w:t>444.</w:t>
      </w:r>
    </w:p>
    <w:p w14:paraId="3437DBB1" w14:textId="1D3AF758" w:rsidR="001D6D3F" w:rsidRPr="000C0966" w:rsidRDefault="001D6D3F" w:rsidP="00961DB2">
      <w:pPr>
        <w:spacing w:after="0" w:line="240" w:lineRule="auto"/>
        <w:rPr>
          <w:rFonts w:ascii="Arial" w:hAnsi="Arial" w:cs="Arial"/>
          <w:b/>
          <w:bCs/>
          <w:sz w:val="18"/>
          <w:szCs w:val="18"/>
        </w:rPr>
      </w:pPr>
      <w:r w:rsidRPr="000C0966">
        <w:rPr>
          <w:rFonts w:ascii="Arial" w:hAnsi="Arial" w:cs="Arial"/>
          <w:b/>
          <w:bCs/>
          <w:sz w:val="18"/>
          <w:szCs w:val="18"/>
        </w:rPr>
        <w:t xml:space="preserve"> </w:t>
      </w:r>
    </w:p>
    <w:p w14:paraId="1F36227E" w14:textId="77777777" w:rsidR="00B5644C" w:rsidRPr="000C0966" w:rsidRDefault="00B5644C" w:rsidP="00961DB2">
      <w:pPr>
        <w:spacing w:after="0" w:line="240" w:lineRule="auto"/>
        <w:rPr>
          <w:rFonts w:ascii="Arial" w:hAnsi="Arial" w:cs="Arial"/>
          <w:b/>
          <w:bCs/>
          <w:sz w:val="18"/>
          <w:szCs w:val="18"/>
        </w:rPr>
      </w:pPr>
    </w:p>
    <w:p w14:paraId="7D1A127A" w14:textId="77777777" w:rsidR="00B5644C" w:rsidRPr="000C0966" w:rsidRDefault="00B5644C" w:rsidP="00961DB2">
      <w:pPr>
        <w:spacing w:after="0" w:line="240" w:lineRule="auto"/>
        <w:rPr>
          <w:rFonts w:ascii="Arial" w:hAnsi="Arial" w:cs="Arial"/>
          <w:b/>
          <w:bCs/>
          <w:sz w:val="18"/>
          <w:szCs w:val="18"/>
        </w:rPr>
      </w:pPr>
    </w:p>
    <w:p w14:paraId="01CAA69A" w14:textId="77777777" w:rsidR="00B5644C" w:rsidRPr="000C0966" w:rsidRDefault="00B5644C" w:rsidP="00961DB2">
      <w:pPr>
        <w:spacing w:after="0" w:line="240" w:lineRule="auto"/>
        <w:rPr>
          <w:rFonts w:ascii="Arial" w:hAnsi="Arial" w:cs="Arial"/>
          <w:b/>
          <w:bCs/>
          <w:sz w:val="18"/>
          <w:szCs w:val="18"/>
        </w:rPr>
      </w:pPr>
    </w:p>
    <w:p w14:paraId="747833BA" w14:textId="77777777" w:rsidR="004C7386" w:rsidRPr="000C0966" w:rsidRDefault="004C7386" w:rsidP="00961DB2">
      <w:pPr>
        <w:spacing w:after="0" w:line="240" w:lineRule="auto"/>
        <w:rPr>
          <w:rFonts w:ascii="Arial" w:hAnsi="Arial" w:cs="Arial"/>
          <w:b/>
          <w:bCs/>
          <w:sz w:val="18"/>
          <w:szCs w:val="18"/>
        </w:rPr>
      </w:pPr>
    </w:p>
    <w:p w14:paraId="465E34AD" w14:textId="77777777" w:rsidR="004C7386" w:rsidRPr="000C0966" w:rsidRDefault="004C7386" w:rsidP="00961DB2">
      <w:pPr>
        <w:spacing w:after="0" w:line="240" w:lineRule="auto"/>
        <w:rPr>
          <w:rFonts w:ascii="Arial" w:hAnsi="Arial" w:cs="Arial"/>
          <w:b/>
          <w:bCs/>
          <w:sz w:val="18"/>
          <w:szCs w:val="18"/>
        </w:rPr>
      </w:pPr>
    </w:p>
    <w:p w14:paraId="50A02342" w14:textId="77777777" w:rsidR="004C7386" w:rsidRPr="000C0966" w:rsidRDefault="004C7386" w:rsidP="00961DB2">
      <w:pPr>
        <w:spacing w:after="0" w:line="240" w:lineRule="auto"/>
        <w:rPr>
          <w:rFonts w:ascii="Arial" w:hAnsi="Arial" w:cs="Arial"/>
          <w:b/>
          <w:bCs/>
          <w:sz w:val="18"/>
          <w:szCs w:val="18"/>
        </w:rPr>
      </w:pPr>
    </w:p>
    <w:p w14:paraId="76FB2880" w14:textId="77777777" w:rsidR="004C7386" w:rsidRPr="000C0966" w:rsidRDefault="004C7386" w:rsidP="00961DB2">
      <w:pPr>
        <w:spacing w:after="0" w:line="240" w:lineRule="auto"/>
        <w:rPr>
          <w:rFonts w:ascii="Arial" w:hAnsi="Arial" w:cs="Arial"/>
          <w:b/>
          <w:bCs/>
          <w:sz w:val="18"/>
          <w:szCs w:val="18"/>
        </w:rPr>
      </w:pPr>
    </w:p>
    <w:p w14:paraId="6AE89A69" w14:textId="77777777" w:rsidR="004C7386" w:rsidRPr="000C0966" w:rsidRDefault="004C7386" w:rsidP="00961DB2">
      <w:pPr>
        <w:spacing w:after="0" w:line="240" w:lineRule="auto"/>
        <w:rPr>
          <w:rFonts w:ascii="Arial" w:hAnsi="Arial" w:cs="Arial"/>
          <w:b/>
          <w:bCs/>
          <w:sz w:val="18"/>
          <w:szCs w:val="18"/>
        </w:rPr>
      </w:pPr>
    </w:p>
    <w:p w14:paraId="46B19614" w14:textId="77777777" w:rsidR="004C7386" w:rsidRPr="000C0966" w:rsidRDefault="004C7386" w:rsidP="00961DB2">
      <w:pPr>
        <w:spacing w:after="0" w:line="240" w:lineRule="auto"/>
        <w:rPr>
          <w:rFonts w:ascii="Arial" w:hAnsi="Arial" w:cs="Arial"/>
          <w:b/>
          <w:bCs/>
          <w:sz w:val="18"/>
          <w:szCs w:val="18"/>
        </w:rPr>
      </w:pPr>
    </w:p>
    <w:p w14:paraId="5282E97A" w14:textId="77777777" w:rsidR="004C7386" w:rsidRPr="000C0966" w:rsidRDefault="004C7386" w:rsidP="00961DB2">
      <w:pPr>
        <w:spacing w:after="0" w:line="240" w:lineRule="auto"/>
        <w:rPr>
          <w:rFonts w:ascii="Arial" w:hAnsi="Arial" w:cs="Arial"/>
          <w:b/>
          <w:bCs/>
          <w:sz w:val="18"/>
          <w:szCs w:val="18"/>
        </w:rPr>
      </w:pPr>
    </w:p>
    <w:p w14:paraId="5D445EA6" w14:textId="77777777" w:rsidR="004C7386" w:rsidRPr="000C0966" w:rsidRDefault="004C7386" w:rsidP="00961DB2">
      <w:pPr>
        <w:spacing w:after="0" w:line="240" w:lineRule="auto"/>
        <w:rPr>
          <w:rFonts w:ascii="Arial" w:hAnsi="Arial" w:cs="Arial"/>
          <w:b/>
          <w:bCs/>
          <w:sz w:val="18"/>
          <w:szCs w:val="18"/>
        </w:rPr>
      </w:pPr>
    </w:p>
    <w:p w14:paraId="675FD526" w14:textId="77777777" w:rsidR="004C7386" w:rsidRPr="000C0966" w:rsidRDefault="004C7386" w:rsidP="00961DB2">
      <w:pPr>
        <w:spacing w:after="0" w:line="240" w:lineRule="auto"/>
        <w:rPr>
          <w:rFonts w:ascii="Arial" w:hAnsi="Arial" w:cs="Arial"/>
          <w:b/>
          <w:bCs/>
          <w:sz w:val="18"/>
          <w:szCs w:val="18"/>
        </w:rPr>
      </w:pPr>
    </w:p>
    <w:p w14:paraId="7EB0E357" w14:textId="77777777" w:rsidR="004C7386" w:rsidRPr="000C0966" w:rsidRDefault="004C7386" w:rsidP="00961DB2">
      <w:pPr>
        <w:spacing w:after="0" w:line="240" w:lineRule="auto"/>
        <w:rPr>
          <w:rFonts w:ascii="Arial" w:hAnsi="Arial" w:cs="Arial"/>
          <w:b/>
          <w:bCs/>
          <w:sz w:val="18"/>
          <w:szCs w:val="18"/>
        </w:rPr>
      </w:pPr>
    </w:p>
    <w:p w14:paraId="40813F26" w14:textId="77777777" w:rsidR="004C7386" w:rsidRPr="000C0966" w:rsidRDefault="004C7386" w:rsidP="00961DB2">
      <w:pPr>
        <w:spacing w:after="0" w:line="240" w:lineRule="auto"/>
        <w:rPr>
          <w:rFonts w:ascii="Arial" w:hAnsi="Arial" w:cs="Arial"/>
          <w:b/>
          <w:bCs/>
          <w:sz w:val="18"/>
          <w:szCs w:val="18"/>
        </w:rPr>
      </w:pPr>
    </w:p>
    <w:p w14:paraId="7506E75D" w14:textId="77777777" w:rsidR="00961DB2" w:rsidRPr="000C0966" w:rsidRDefault="00961DB2" w:rsidP="00961DB2">
      <w:pPr>
        <w:spacing w:after="0" w:line="240" w:lineRule="auto"/>
        <w:rPr>
          <w:rFonts w:ascii="Arial" w:hAnsi="Arial" w:cs="Arial"/>
          <w:b/>
          <w:bCs/>
          <w:sz w:val="18"/>
          <w:szCs w:val="18"/>
        </w:rPr>
      </w:pPr>
    </w:p>
    <w:p w14:paraId="48940069" w14:textId="77777777" w:rsidR="00961DB2" w:rsidRPr="000C0966" w:rsidRDefault="00961DB2" w:rsidP="00961DB2">
      <w:pPr>
        <w:spacing w:after="0" w:line="240" w:lineRule="auto"/>
        <w:rPr>
          <w:rFonts w:ascii="Arial" w:hAnsi="Arial" w:cs="Arial"/>
          <w:b/>
          <w:bCs/>
          <w:sz w:val="18"/>
          <w:szCs w:val="18"/>
        </w:rPr>
      </w:pPr>
    </w:p>
    <w:p w14:paraId="748D4334" w14:textId="77777777" w:rsidR="00961DB2" w:rsidRPr="000C0966" w:rsidRDefault="00961DB2" w:rsidP="00961DB2">
      <w:pPr>
        <w:spacing w:after="0" w:line="240" w:lineRule="auto"/>
        <w:rPr>
          <w:rFonts w:ascii="Arial" w:hAnsi="Arial" w:cs="Arial"/>
          <w:b/>
          <w:bCs/>
          <w:sz w:val="18"/>
          <w:szCs w:val="18"/>
        </w:rPr>
      </w:pPr>
    </w:p>
    <w:p w14:paraId="5345F746" w14:textId="77777777" w:rsidR="00961DB2" w:rsidRPr="000C0966" w:rsidRDefault="00961DB2" w:rsidP="00961DB2">
      <w:pPr>
        <w:spacing w:after="0" w:line="240" w:lineRule="auto"/>
        <w:rPr>
          <w:rFonts w:ascii="Arial" w:hAnsi="Arial" w:cs="Arial"/>
          <w:b/>
          <w:bCs/>
          <w:sz w:val="18"/>
          <w:szCs w:val="18"/>
        </w:rPr>
      </w:pPr>
    </w:p>
    <w:p w14:paraId="3CFF04A4" w14:textId="77777777" w:rsidR="00961DB2" w:rsidRPr="000C0966" w:rsidRDefault="00961DB2" w:rsidP="00961DB2">
      <w:pPr>
        <w:spacing w:after="0" w:line="240" w:lineRule="auto"/>
        <w:rPr>
          <w:rFonts w:ascii="Arial" w:hAnsi="Arial" w:cs="Arial"/>
          <w:b/>
          <w:bCs/>
          <w:sz w:val="18"/>
          <w:szCs w:val="18"/>
        </w:rPr>
      </w:pPr>
    </w:p>
    <w:p w14:paraId="2DACA50D" w14:textId="77777777" w:rsidR="00961DB2" w:rsidRPr="000C0966" w:rsidRDefault="00961DB2" w:rsidP="00961DB2">
      <w:pPr>
        <w:spacing w:after="0" w:line="240" w:lineRule="auto"/>
        <w:rPr>
          <w:rFonts w:ascii="Arial" w:hAnsi="Arial" w:cs="Arial"/>
          <w:b/>
          <w:bCs/>
          <w:sz w:val="18"/>
          <w:szCs w:val="18"/>
        </w:rPr>
      </w:pPr>
    </w:p>
    <w:p w14:paraId="0D0407B0" w14:textId="77777777" w:rsidR="00961DB2" w:rsidRPr="000C0966" w:rsidRDefault="00961DB2" w:rsidP="00961DB2">
      <w:pPr>
        <w:spacing w:after="0" w:line="240" w:lineRule="auto"/>
        <w:rPr>
          <w:rFonts w:ascii="Arial" w:hAnsi="Arial" w:cs="Arial"/>
          <w:b/>
          <w:bCs/>
          <w:sz w:val="18"/>
          <w:szCs w:val="18"/>
        </w:rPr>
      </w:pPr>
    </w:p>
    <w:p w14:paraId="325D98AF" w14:textId="77777777" w:rsidR="00961DB2" w:rsidRPr="000C0966" w:rsidRDefault="00961DB2" w:rsidP="00961DB2">
      <w:pPr>
        <w:spacing w:after="0" w:line="240" w:lineRule="auto"/>
        <w:rPr>
          <w:rFonts w:ascii="Arial" w:hAnsi="Arial" w:cs="Arial"/>
          <w:b/>
          <w:bCs/>
          <w:sz w:val="18"/>
          <w:szCs w:val="18"/>
        </w:rPr>
      </w:pPr>
    </w:p>
    <w:p w14:paraId="6AABD39E" w14:textId="77777777" w:rsidR="008B3014" w:rsidRPr="000C0966" w:rsidRDefault="008B3014" w:rsidP="00961DB2">
      <w:pPr>
        <w:spacing w:after="0" w:line="240" w:lineRule="auto"/>
        <w:rPr>
          <w:rFonts w:ascii="Arial" w:hAnsi="Arial" w:cs="Arial"/>
          <w:b/>
          <w:bCs/>
          <w:sz w:val="18"/>
          <w:szCs w:val="18"/>
        </w:rPr>
      </w:pPr>
    </w:p>
    <w:p w14:paraId="6DBB38D2" w14:textId="77777777" w:rsidR="008B3014" w:rsidRPr="000C0966" w:rsidRDefault="008B3014" w:rsidP="00961DB2">
      <w:pPr>
        <w:spacing w:after="0" w:line="240" w:lineRule="auto"/>
        <w:rPr>
          <w:rFonts w:ascii="Arial" w:hAnsi="Arial" w:cs="Arial"/>
          <w:b/>
          <w:bCs/>
          <w:sz w:val="18"/>
          <w:szCs w:val="18"/>
        </w:rPr>
      </w:pPr>
    </w:p>
    <w:p w14:paraId="37D0D899" w14:textId="77777777" w:rsidR="008B3014" w:rsidRPr="000C0966" w:rsidRDefault="008B3014" w:rsidP="00961DB2">
      <w:pPr>
        <w:spacing w:after="0" w:line="240" w:lineRule="auto"/>
        <w:rPr>
          <w:rFonts w:ascii="Arial" w:hAnsi="Arial" w:cs="Arial"/>
          <w:b/>
          <w:bCs/>
          <w:sz w:val="18"/>
          <w:szCs w:val="18"/>
        </w:rPr>
      </w:pPr>
    </w:p>
    <w:p w14:paraId="71E3FAB9" w14:textId="77777777" w:rsidR="008B3014" w:rsidRPr="000C0966" w:rsidRDefault="008B3014" w:rsidP="00961DB2">
      <w:pPr>
        <w:spacing w:after="0" w:line="240" w:lineRule="auto"/>
        <w:rPr>
          <w:rFonts w:ascii="Arial" w:hAnsi="Arial" w:cs="Arial"/>
          <w:b/>
          <w:bCs/>
          <w:sz w:val="18"/>
          <w:szCs w:val="18"/>
        </w:rPr>
      </w:pPr>
    </w:p>
    <w:p w14:paraId="4243171B" w14:textId="77777777" w:rsidR="008B3014" w:rsidRPr="000C0966" w:rsidRDefault="008B3014" w:rsidP="00961DB2">
      <w:pPr>
        <w:spacing w:after="0" w:line="240" w:lineRule="auto"/>
        <w:rPr>
          <w:rFonts w:ascii="Arial" w:hAnsi="Arial" w:cs="Arial"/>
          <w:b/>
          <w:bCs/>
          <w:sz w:val="18"/>
          <w:szCs w:val="18"/>
        </w:rPr>
      </w:pPr>
    </w:p>
    <w:p w14:paraId="2A988A59" w14:textId="77777777" w:rsidR="008B3014" w:rsidRPr="000C0966" w:rsidRDefault="008B3014" w:rsidP="00961DB2">
      <w:pPr>
        <w:spacing w:after="0" w:line="240" w:lineRule="auto"/>
        <w:rPr>
          <w:rFonts w:ascii="Arial" w:hAnsi="Arial" w:cs="Arial"/>
          <w:b/>
          <w:bCs/>
          <w:sz w:val="18"/>
          <w:szCs w:val="18"/>
        </w:rPr>
      </w:pPr>
    </w:p>
    <w:p w14:paraId="5A5AAACE" w14:textId="77777777" w:rsidR="008B3014" w:rsidRPr="000C0966" w:rsidRDefault="008B3014" w:rsidP="00961DB2">
      <w:pPr>
        <w:spacing w:after="0" w:line="240" w:lineRule="auto"/>
        <w:rPr>
          <w:rFonts w:ascii="Arial" w:hAnsi="Arial" w:cs="Arial"/>
          <w:b/>
          <w:bCs/>
          <w:sz w:val="18"/>
          <w:szCs w:val="18"/>
        </w:rPr>
      </w:pPr>
    </w:p>
    <w:p w14:paraId="2F49222A" w14:textId="77777777" w:rsidR="008B3014" w:rsidRPr="000C0966" w:rsidRDefault="008B3014" w:rsidP="00961DB2">
      <w:pPr>
        <w:spacing w:after="0" w:line="240" w:lineRule="auto"/>
        <w:rPr>
          <w:rFonts w:ascii="Arial" w:hAnsi="Arial" w:cs="Arial"/>
          <w:b/>
          <w:bCs/>
          <w:sz w:val="18"/>
          <w:szCs w:val="18"/>
        </w:rPr>
      </w:pPr>
    </w:p>
    <w:p w14:paraId="45678F7C" w14:textId="77777777" w:rsidR="008B3014" w:rsidRPr="000C0966" w:rsidRDefault="008B3014" w:rsidP="00961DB2">
      <w:pPr>
        <w:spacing w:after="0" w:line="240" w:lineRule="auto"/>
        <w:rPr>
          <w:rFonts w:ascii="Arial" w:hAnsi="Arial" w:cs="Arial"/>
          <w:b/>
          <w:bCs/>
          <w:sz w:val="18"/>
          <w:szCs w:val="18"/>
        </w:rPr>
      </w:pPr>
    </w:p>
    <w:p w14:paraId="465C95C8" w14:textId="77777777" w:rsidR="008B3014" w:rsidRPr="000C0966" w:rsidRDefault="008B3014" w:rsidP="00961DB2">
      <w:pPr>
        <w:spacing w:after="0" w:line="240" w:lineRule="auto"/>
        <w:rPr>
          <w:rFonts w:ascii="Arial" w:hAnsi="Arial" w:cs="Arial"/>
          <w:b/>
          <w:bCs/>
          <w:sz w:val="18"/>
          <w:szCs w:val="18"/>
        </w:rPr>
      </w:pPr>
    </w:p>
    <w:p w14:paraId="63B0E89F" w14:textId="77777777" w:rsidR="00605EC9" w:rsidRDefault="00605EC9" w:rsidP="00961DB2">
      <w:pPr>
        <w:spacing w:after="0" w:line="240" w:lineRule="auto"/>
        <w:rPr>
          <w:rFonts w:ascii="Arial" w:hAnsi="Arial" w:cs="Arial"/>
          <w:b/>
          <w:bCs/>
          <w:sz w:val="18"/>
          <w:szCs w:val="18"/>
        </w:rPr>
      </w:pPr>
    </w:p>
    <w:p w14:paraId="36A30C43" w14:textId="77777777" w:rsidR="00605EC9" w:rsidRDefault="00605EC9" w:rsidP="00961DB2">
      <w:pPr>
        <w:spacing w:after="0" w:line="240" w:lineRule="auto"/>
        <w:rPr>
          <w:rFonts w:ascii="Arial" w:hAnsi="Arial" w:cs="Arial"/>
          <w:b/>
          <w:bCs/>
          <w:sz w:val="18"/>
          <w:szCs w:val="18"/>
        </w:rPr>
        <w:sectPr w:rsidR="00605EC9">
          <w:footerReference w:type="default" r:id="rId9"/>
          <w:pgSz w:w="11906" w:h="16838"/>
          <w:pgMar w:top="1440" w:right="1440" w:bottom="1440" w:left="1440" w:header="708" w:footer="708" w:gutter="0"/>
          <w:cols w:space="708"/>
          <w:docGrid w:linePitch="360"/>
        </w:sectPr>
      </w:pPr>
    </w:p>
    <w:p w14:paraId="33FD882D" w14:textId="3ED4C8D2" w:rsidR="008B3014" w:rsidRPr="000C0966" w:rsidRDefault="008B3014" w:rsidP="00961DB2">
      <w:pPr>
        <w:spacing w:after="0" w:line="240" w:lineRule="auto"/>
        <w:rPr>
          <w:rFonts w:ascii="Arial" w:hAnsi="Arial" w:cs="Arial"/>
          <w:b/>
          <w:bCs/>
          <w:sz w:val="18"/>
          <w:szCs w:val="18"/>
        </w:rPr>
      </w:pPr>
      <w:bookmarkStart w:id="1" w:name="_Hlk164940640"/>
      <w:r w:rsidRPr="000C0966">
        <w:rPr>
          <w:rFonts w:ascii="Arial" w:hAnsi="Arial" w:cs="Arial"/>
          <w:b/>
          <w:bCs/>
          <w:sz w:val="18"/>
          <w:szCs w:val="18"/>
        </w:rPr>
        <w:lastRenderedPageBreak/>
        <w:t>GRADSKO VIJEĆE</w:t>
      </w:r>
    </w:p>
    <w:p w14:paraId="2AA301CC" w14:textId="1A801641" w:rsidR="008B3014" w:rsidRPr="000C0966" w:rsidRDefault="008B3014" w:rsidP="00961DB2">
      <w:pPr>
        <w:spacing w:after="0" w:line="240" w:lineRule="auto"/>
        <w:rPr>
          <w:rFonts w:ascii="Arial" w:hAnsi="Arial" w:cs="Arial"/>
          <w:b/>
          <w:bCs/>
          <w:sz w:val="18"/>
          <w:szCs w:val="18"/>
        </w:rPr>
      </w:pPr>
      <w:r w:rsidRPr="000C0966">
        <w:rPr>
          <w:rFonts w:ascii="Arial" w:hAnsi="Arial" w:cs="Arial"/>
          <w:b/>
          <w:bCs/>
          <w:sz w:val="18"/>
          <w:szCs w:val="18"/>
        </w:rPr>
        <w:t>GRADA KARLOVCA</w:t>
      </w:r>
    </w:p>
    <w:bookmarkEnd w:id="1"/>
    <w:p w14:paraId="128157DD" w14:textId="77777777" w:rsidR="008B3014" w:rsidRPr="000C0966" w:rsidRDefault="008B3014" w:rsidP="00961DB2">
      <w:pPr>
        <w:spacing w:after="0" w:line="240" w:lineRule="auto"/>
        <w:rPr>
          <w:rFonts w:ascii="Arial" w:hAnsi="Arial" w:cs="Arial"/>
          <w:b/>
          <w:bCs/>
          <w:sz w:val="18"/>
          <w:szCs w:val="18"/>
        </w:rPr>
      </w:pPr>
    </w:p>
    <w:p w14:paraId="2CFD3601" w14:textId="00D60297" w:rsidR="008B3014" w:rsidRPr="000C0966" w:rsidRDefault="008B3014" w:rsidP="008B3014">
      <w:pPr>
        <w:autoSpaceDE w:val="0"/>
        <w:autoSpaceDN w:val="0"/>
        <w:adjustRightInd w:val="0"/>
        <w:spacing w:after="0" w:line="240" w:lineRule="auto"/>
        <w:jc w:val="both"/>
        <w:rPr>
          <w:rFonts w:ascii="Arial" w:hAnsi="Arial" w:cs="Arial"/>
          <w:b/>
          <w:bCs/>
          <w:sz w:val="18"/>
          <w:szCs w:val="18"/>
        </w:rPr>
      </w:pPr>
      <w:r w:rsidRPr="000C0966">
        <w:rPr>
          <w:rFonts w:ascii="Arial" w:hAnsi="Arial" w:cs="Arial"/>
          <w:b/>
          <w:bCs/>
          <w:sz w:val="18"/>
          <w:szCs w:val="18"/>
        </w:rPr>
        <w:t xml:space="preserve">33. </w:t>
      </w:r>
    </w:p>
    <w:p w14:paraId="574B79CE" w14:textId="77777777" w:rsidR="004D46BF" w:rsidRPr="000C0966" w:rsidRDefault="004D46BF" w:rsidP="008B3014">
      <w:pPr>
        <w:autoSpaceDE w:val="0"/>
        <w:autoSpaceDN w:val="0"/>
        <w:adjustRightInd w:val="0"/>
        <w:spacing w:after="0" w:line="240" w:lineRule="auto"/>
        <w:jc w:val="both"/>
        <w:rPr>
          <w:rFonts w:ascii="Arial" w:hAnsi="Arial" w:cs="Arial"/>
          <w:sz w:val="18"/>
          <w:szCs w:val="18"/>
        </w:rPr>
      </w:pPr>
    </w:p>
    <w:p w14:paraId="0A7454CA" w14:textId="77777777" w:rsidR="00E06A94" w:rsidRPr="000C0966" w:rsidRDefault="00E06A94" w:rsidP="004D46BF">
      <w:pPr>
        <w:pStyle w:val="T-98-2"/>
        <w:spacing w:after="0"/>
        <w:ind w:firstLine="0"/>
        <w:rPr>
          <w:rFonts w:ascii="Arial" w:hAnsi="Arial" w:cs="Arial"/>
          <w:sz w:val="18"/>
          <w:szCs w:val="18"/>
        </w:rPr>
      </w:pPr>
    </w:p>
    <w:p w14:paraId="5F2179D1" w14:textId="70E7DF74" w:rsidR="004D46BF" w:rsidRPr="000C0966" w:rsidRDefault="004D46BF" w:rsidP="004D46BF">
      <w:pPr>
        <w:pStyle w:val="T-98-2"/>
        <w:spacing w:after="0"/>
        <w:ind w:firstLine="0"/>
        <w:rPr>
          <w:rFonts w:ascii="Arial" w:hAnsi="Arial" w:cs="Arial"/>
          <w:iCs/>
          <w:sz w:val="18"/>
          <w:szCs w:val="18"/>
        </w:rPr>
      </w:pPr>
      <w:r w:rsidRPr="000C0966">
        <w:rPr>
          <w:rFonts w:ascii="Arial" w:hAnsi="Arial" w:cs="Arial"/>
          <w:sz w:val="18"/>
          <w:szCs w:val="18"/>
        </w:rPr>
        <w:t xml:space="preserve">Na temelju članka 35.b stavak 2. Zakona o lokalnoj i područnoj (regionalnoj) samoupravi (Narodne novine, broj: 33/01, 60/01.- vjerodostojno tumačenje, 129/05., 109/07., 125/08., 36/09., 150/11., 144/12. i 19/13.- pročišćeni tekst, 137/15.- ispravak, 123/17., 98/19. i 144/20.)  članaka 34., 44. i 97. Statuta Grada Karlovca (Glasnik Grada Karlovca broj 9/21-potpuni tekst i 10/22) </w:t>
      </w:r>
      <w:r w:rsidRPr="000C0966">
        <w:rPr>
          <w:rFonts w:ascii="Arial" w:hAnsi="Arial" w:cs="Arial"/>
          <w:iCs/>
          <w:sz w:val="18"/>
          <w:szCs w:val="18"/>
        </w:rPr>
        <w:t>Gradsko vijeće Grada Karlovca je na 35. sjednici održanoj dana 23. travnja 2024. godine donijelo sljedeći</w:t>
      </w:r>
    </w:p>
    <w:p w14:paraId="3B791FBB" w14:textId="77777777" w:rsidR="004D46BF" w:rsidRPr="000C0966" w:rsidRDefault="004D46BF" w:rsidP="004D46BF">
      <w:pPr>
        <w:spacing w:after="0" w:line="240" w:lineRule="auto"/>
        <w:ind w:left="-284"/>
        <w:jc w:val="both"/>
        <w:rPr>
          <w:rFonts w:ascii="Arial" w:hAnsi="Arial" w:cs="Arial"/>
          <w:sz w:val="18"/>
          <w:szCs w:val="18"/>
        </w:rPr>
      </w:pPr>
    </w:p>
    <w:p w14:paraId="30C32938" w14:textId="77777777" w:rsidR="004D46BF" w:rsidRPr="000C0966" w:rsidRDefault="004D46BF" w:rsidP="004D46BF">
      <w:pPr>
        <w:shd w:val="clear" w:color="auto" w:fill="FFFFFF"/>
        <w:spacing w:after="0" w:line="240" w:lineRule="auto"/>
        <w:jc w:val="center"/>
        <w:rPr>
          <w:rFonts w:ascii="Arial" w:hAnsi="Arial" w:cs="Arial"/>
          <w:spacing w:val="2"/>
          <w:sz w:val="18"/>
          <w:szCs w:val="18"/>
        </w:rPr>
      </w:pPr>
      <w:r w:rsidRPr="000C0966">
        <w:rPr>
          <w:rFonts w:ascii="Arial" w:hAnsi="Arial" w:cs="Arial"/>
          <w:spacing w:val="2"/>
          <w:sz w:val="18"/>
          <w:szCs w:val="18"/>
        </w:rPr>
        <w:t>Z A K L J U Č A K</w:t>
      </w:r>
    </w:p>
    <w:p w14:paraId="208DE214" w14:textId="4001387A" w:rsidR="004D46BF" w:rsidRPr="000C0966" w:rsidRDefault="004D46BF" w:rsidP="004D46BF">
      <w:pPr>
        <w:shd w:val="clear" w:color="auto" w:fill="FFFFFF"/>
        <w:spacing w:after="0" w:line="240" w:lineRule="auto"/>
        <w:jc w:val="center"/>
        <w:rPr>
          <w:rFonts w:ascii="Arial" w:hAnsi="Arial" w:cs="Arial"/>
          <w:spacing w:val="2"/>
          <w:sz w:val="18"/>
          <w:szCs w:val="18"/>
        </w:rPr>
      </w:pPr>
      <w:r w:rsidRPr="000C0966">
        <w:rPr>
          <w:rFonts w:ascii="Arial" w:hAnsi="Arial" w:cs="Arial"/>
          <w:spacing w:val="2"/>
          <w:sz w:val="18"/>
          <w:szCs w:val="18"/>
        </w:rPr>
        <w:t>o prihvaćanju Polugodišnjeg izvješća o radu Gradonačelnika Grada Karlovca za razdoblje od 1. srpnja do 31- prosinca 2023. godine</w:t>
      </w:r>
    </w:p>
    <w:p w14:paraId="4A110C7B" w14:textId="77777777" w:rsidR="004D46BF" w:rsidRPr="000C0966" w:rsidRDefault="004D46BF" w:rsidP="004D46BF">
      <w:pPr>
        <w:shd w:val="clear" w:color="auto" w:fill="FFFFFF"/>
        <w:spacing w:after="0" w:line="240" w:lineRule="auto"/>
        <w:jc w:val="center"/>
        <w:rPr>
          <w:rFonts w:ascii="Arial" w:hAnsi="Arial" w:cs="Arial"/>
          <w:spacing w:val="2"/>
          <w:sz w:val="18"/>
          <w:szCs w:val="18"/>
        </w:rPr>
      </w:pPr>
    </w:p>
    <w:p w14:paraId="0B189AEF" w14:textId="77777777" w:rsidR="004D46BF" w:rsidRPr="000C0966" w:rsidRDefault="004D46BF" w:rsidP="004D46BF">
      <w:pPr>
        <w:shd w:val="clear" w:color="auto" w:fill="FFFFFF"/>
        <w:spacing w:after="0" w:line="240" w:lineRule="auto"/>
        <w:jc w:val="center"/>
        <w:rPr>
          <w:rFonts w:ascii="Arial" w:hAnsi="Arial" w:cs="Arial"/>
          <w:sz w:val="18"/>
          <w:szCs w:val="18"/>
        </w:rPr>
      </w:pPr>
      <w:r w:rsidRPr="000C0966">
        <w:rPr>
          <w:rFonts w:ascii="Arial" w:hAnsi="Arial" w:cs="Arial"/>
          <w:sz w:val="18"/>
          <w:szCs w:val="18"/>
        </w:rPr>
        <w:t>I</w:t>
      </w:r>
    </w:p>
    <w:p w14:paraId="49FC8AE8" w14:textId="77777777" w:rsidR="004D46BF" w:rsidRPr="000C0966" w:rsidRDefault="004D46BF" w:rsidP="004D46BF">
      <w:pPr>
        <w:spacing w:after="0" w:line="240" w:lineRule="auto"/>
        <w:ind w:firstLine="708"/>
        <w:jc w:val="both"/>
        <w:rPr>
          <w:rFonts w:ascii="Arial" w:hAnsi="Arial" w:cs="Arial"/>
          <w:sz w:val="18"/>
          <w:szCs w:val="18"/>
        </w:rPr>
      </w:pPr>
      <w:r w:rsidRPr="000C0966">
        <w:rPr>
          <w:rFonts w:ascii="Arial" w:hAnsi="Arial" w:cs="Arial"/>
          <w:sz w:val="18"/>
          <w:szCs w:val="18"/>
        </w:rPr>
        <w:t xml:space="preserve">   Prihvaća se Polugodišnje izvješće o radu Gradonačelnika Grada Karlovca za razdoblje od 1. srpnja do 31. prosinca 2023. godine.</w:t>
      </w:r>
    </w:p>
    <w:p w14:paraId="7869B614" w14:textId="77777777" w:rsidR="004D46BF" w:rsidRPr="000C0966" w:rsidRDefault="004D46BF" w:rsidP="004D46BF">
      <w:pPr>
        <w:spacing w:after="0" w:line="240" w:lineRule="auto"/>
        <w:jc w:val="both"/>
        <w:rPr>
          <w:rFonts w:ascii="Arial" w:hAnsi="Arial" w:cs="Arial"/>
          <w:sz w:val="18"/>
          <w:szCs w:val="18"/>
        </w:rPr>
      </w:pPr>
    </w:p>
    <w:p w14:paraId="0A7B0844" w14:textId="77777777" w:rsidR="004D46BF" w:rsidRPr="000C0966" w:rsidRDefault="004D46BF" w:rsidP="004D46BF">
      <w:pPr>
        <w:spacing w:after="0" w:line="240" w:lineRule="auto"/>
        <w:jc w:val="center"/>
        <w:rPr>
          <w:rFonts w:ascii="Arial" w:hAnsi="Arial" w:cs="Arial"/>
          <w:sz w:val="18"/>
          <w:szCs w:val="18"/>
        </w:rPr>
      </w:pPr>
      <w:r w:rsidRPr="000C0966">
        <w:rPr>
          <w:rFonts w:ascii="Arial" w:hAnsi="Arial" w:cs="Arial"/>
          <w:sz w:val="18"/>
          <w:szCs w:val="18"/>
        </w:rPr>
        <w:t>II</w:t>
      </w:r>
    </w:p>
    <w:p w14:paraId="2CF8DADE" w14:textId="77777777" w:rsidR="004D46BF" w:rsidRPr="000C0966" w:rsidRDefault="004D46BF" w:rsidP="004D46BF">
      <w:pPr>
        <w:spacing w:after="0" w:line="240" w:lineRule="auto"/>
        <w:ind w:firstLine="708"/>
        <w:jc w:val="both"/>
        <w:rPr>
          <w:rFonts w:ascii="Arial" w:hAnsi="Arial" w:cs="Arial"/>
          <w:sz w:val="18"/>
          <w:szCs w:val="18"/>
        </w:rPr>
      </w:pPr>
      <w:r w:rsidRPr="000C0966">
        <w:rPr>
          <w:rFonts w:ascii="Arial" w:hAnsi="Arial" w:cs="Arial"/>
          <w:sz w:val="18"/>
          <w:szCs w:val="18"/>
        </w:rPr>
        <w:t xml:space="preserve">   Sastavni dio Polugodišnjeg izvješća o radu Gradonačelnika su Izvješća o radu Upravnih tijela Grada Karlovca koja se nalaze u privitku ovog Zaključka i čine njegov sastavni dio.</w:t>
      </w:r>
    </w:p>
    <w:p w14:paraId="61F13908" w14:textId="77777777" w:rsidR="004D46BF" w:rsidRPr="000C0966" w:rsidRDefault="004D46BF" w:rsidP="004D46BF">
      <w:pPr>
        <w:spacing w:after="0" w:line="240" w:lineRule="auto"/>
        <w:jc w:val="both"/>
        <w:rPr>
          <w:rFonts w:ascii="Arial" w:hAnsi="Arial" w:cs="Arial"/>
          <w:sz w:val="18"/>
          <w:szCs w:val="18"/>
        </w:rPr>
      </w:pPr>
      <w:r w:rsidRPr="000C0966">
        <w:rPr>
          <w:rFonts w:ascii="Arial" w:hAnsi="Arial" w:cs="Arial"/>
          <w:sz w:val="18"/>
          <w:szCs w:val="18"/>
        </w:rPr>
        <w:t xml:space="preserve"> </w:t>
      </w:r>
    </w:p>
    <w:p w14:paraId="7E25E58F" w14:textId="77777777" w:rsidR="004D46BF" w:rsidRPr="000C0966" w:rsidRDefault="004D46BF" w:rsidP="004D46BF">
      <w:pPr>
        <w:spacing w:after="0" w:line="240" w:lineRule="auto"/>
        <w:jc w:val="center"/>
        <w:rPr>
          <w:rFonts w:ascii="Arial" w:hAnsi="Arial" w:cs="Arial"/>
          <w:sz w:val="18"/>
          <w:szCs w:val="18"/>
        </w:rPr>
      </w:pPr>
      <w:r w:rsidRPr="000C0966">
        <w:rPr>
          <w:rFonts w:ascii="Arial" w:hAnsi="Arial" w:cs="Arial"/>
          <w:sz w:val="18"/>
          <w:szCs w:val="18"/>
        </w:rPr>
        <w:t>III</w:t>
      </w:r>
    </w:p>
    <w:p w14:paraId="0EE4903E" w14:textId="77777777" w:rsidR="004D46BF" w:rsidRPr="000C0966" w:rsidRDefault="004D46BF" w:rsidP="004D46BF">
      <w:pPr>
        <w:spacing w:after="0" w:line="240" w:lineRule="auto"/>
        <w:ind w:firstLine="708"/>
        <w:jc w:val="both"/>
        <w:rPr>
          <w:rFonts w:ascii="Arial" w:hAnsi="Arial" w:cs="Arial"/>
          <w:sz w:val="18"/>
          <w:szCs w:val="18"/>
        </w:rPr>
      </w:pPr>
      <w:r w:rsidRPr="000C0966">
        <w:rPr>
          <w:rFonts w:ascii="Arial" w:hAnsi="Arial" w:cs="Arial"/>
          <w:sz w:val="18"/>
          <w:szCs w:val="18"/>
        </w:rPr>
        <w:t xml:space="preserve">     Ovaj Zaključak stupa na snagu danom donošenja i objavit će se u Glasniku Grada Karlovca bez Izvješća o radu Upravnih tijela  Grada Karlovca. </w:t>
      </w:r>
    </w:p>
    <w:p w14:paraId="02CFA1ED" w14:textId="77777777" w:rsidR="004D46BF" w:rsidRPr="000C0966" w:rsidRDefault="004D46BF" w:rsidP="008B3014">
      <w:pPr>
        <w:autoSpaceDE w:val="0"/>
        <w:autoSpaceDN w:val="0"/>
        <w:adjustRightInd w:val="0"/>
        <w:spacing w:after="0" w:line="240" w:lineRule="auto"/>
        <w:jc w:val="both"/>
        <w:rPr>
          <w:rFonts w:ascii="Arial" w:hAnsi="Arial" w:cs="Arial"/>
          <w:sz w:val="18"/>
          <w:szCs w:val="18"/>
        </w:rPr>
      </w:pPr>
    </w:p>
    <w:p w14:paraId="7AA39182" w14:textId="77777777" w:rsidR="004D46BF" w:rsidRPr="000C0966" w:rsidRDefault="004D46BF" w:rsidP="004D46BF">
      <w:pPr>
        <w:spacing w:after="0" w:line="240" w:lineRule="auto"/>
        <w:rPr>
          <w:rFonts w:ascii="Arial" w:hAnsi="Arial" w:cs="Arial"/>
          <w:sz w:val="18"/>
          <w:szCs w:val="18"/>
        </w:rPr>
      </w:pPr>
      <w:r w:rsidRPr="000C0966">
        <w:rPr>
          <w:rFonts w:ascii="Arial" w:hAnsi="Arial" w:cs="Arial"/>
          <w:sz w:val="18"/>
          <w:szCs w:val="18"/>
        </w:rPr>
        <w:t>GRADSKO VIJEĆE</w:t>
      </w:r>
    </w:p>
    <w:p w14:paraId="70121F5C" w14:textId="77777777" w:rsidR="004D46BF" w:rsidRPr="000C0966" w:rsidRDefault="004D46BF" w:rsidP="004D46BF">
      <w:pPr>
        <w:spacing w:after="0" w:line="240" w:lineRule="auto"/>
        <w:jc w:val="both"/>
        <w:rPr>
          <w:rFonts w:ascii="Arial" w:hAnsi="Arial" w:cs="Arial"/>
          <w:sz w:val="18"/>
          <w:szCs w:val="18"/>
        </w:rPr>
      </w:pPr>
      <w:r w:rsidRPr="000C0966">
        <w:rPr>
          <w:rFonts w:ascii="Arial" w:hAnsi="Arial" w:cs="Arial"/>
          <w:sz w:val="18"/>
          <w:szCs w:val="18"/>
        </w:rPr>
        <w:t>KLASA: 024-03/24-02/04</w:t>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p>
    <w:p w14:paraId="024A056F" w14:textId="77777777" w:rsidR="004D46BF" w:rsidRPr="000C0966" w:rsidRDefault="004D46BF" w:rsidP="004D46BF">
      <w:pPr>
        <w:spacing w:after="0" w:line="240" w:lineRule="auto"/>
        <w:jc w:val="both"/>
        <w:rPr>
          <w:rFonts w:ascii="Arial" w:hAnsi="Arial" w:cs="Arial"/>
          <w:sz w:val="18"/>
          <w:szCs w:val="18"/>
        </w:rPr>
      </w:pPr>
      <w:r w:rsidRPr="000C0966">
        <w:rPr>
          <w:rFonts w:ascii="Arial" w:hAnsi="Arial" w:cs="Arial"/>
          <w:sz w:val="18"/>
          <w:szCs w:val="18"/>
        </w:rPr>
        <w:t xml:space="preserve">URBROJ: 2133-1-01/01-24-3           </w:t>
      </w:r>
      <w:r w:rsidRPr="000C0966">
        <w:rPr>
          <w:rFonts w:ascii="Arial" w:hAnsi="Arial" w:cs="Arial"/>
          <w:sz w:val="18"/>
          <w:szCs w:val="18"/>
        </w:rPr>
        <w:tab/>
      </w:r>
      <w:r w:rsidRPr="000C0966">
        <w:rPr>
          <w:rFonts w:ascii="Arial" w:hAnsi="Arial" w:cs="Arial"/>
          <w:sz w:val="18"/>
          <w:szCs w:val="18"/>
        </w:rPr>
        <w:tab/>
      </w:r>
    </w:p>
    <w:p w14:paraId="6CBF3449" w14:textId="77777777" w:rsidR="004D46BF" w:rsidRPr="000C0966" w:rsidRDefault="004D46BF" w:rsidP="004D46BF">
      <w:pPr>
        <w:spacing w:after="0" w:line="240" w:lineRule="auto"/>
        <w:jc w:val="both"/>
        <w:rPr>
          <w:rFonts w:ascii="Arial" w:hAnsi="Arial" w:cs="Arial"/>
          <w:sz w:val="18"/>
          <w:szCs w:val="18"/>
        </w:rPr>
      </w:pPr>
      <w:r w:rsidRPr="000C0966">
        <w:rPr>
          <w:rFonts w:ascii="Arial" w:hAnsi="Arial" w:cs="Arial"/>
          <w:sz w:val="18"/>
          <w:szCs w:val="18"/>
        </w:rPr>
        <w:t>Karlovac, 23. travnja 2024. godine</w:t>
      </w:r>
    </w:p>
    <w:p w14:paraId="2BA16E0D" w14:textId="3F12BB1A" w:rsidR="005D09DF" w:rsidRPr="000C0966" w:rsidRDefault="005D09DF" w:rsidP="005D09DF">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6B07BDD7" w14:textId="2AC7E1AD"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230AC822"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512A254E" w14:textId="77777777" w:rsidR="008B3014" w:rsidRPr="000C0966" w:rsidRDefault="008B3014" w:rsidP="008B3014">
      <w:pPr>
        <w:autoSpaceDE w:val="0"/>
        <w:autoSpaceDN w:val="0"/>
        <w:adjustRightInd w:val="0"/>
        <w:spacing w:after="0" w:line="240" w:lineRule="auto"/>
        <w:jc w:val="both"/>
        <w:rPr>
          <w:rFonts w:ascii="Arial" w:hAnsi="Arial" w:cs="Arial"/>
          <w:sz w:val="18"/>
          <w:szCs w:val="18"/>
        </w:rPr>
      </w:pPr>
    </w:p>
    <w:p w14:paraId="090D8C86" w14:textId="77777777" w:rsidR="008B3014" w:rsidRPr="000C0966" w:rsidRDefault="008B3014" w:rsidP="008B3014">
      <w:pPr>
        <w:spacing w:after="0" w:line="240" w:lineRule="auto"/>
        <w:rPr>
          <w:rFonts w:ascii="Arial" w:eastAsia="Times New Roman" w:hAnsi="Arial" w:cs="Arial"/>
          <w:b/>
          <w:bCs/>
          <w:sz w:val="18"/>
          <w:szCs w:val="18"/>
        </w:rPr>
      </w:pPr>
    </w:p>
    <w:p w14:paraId="07C2020C" w14:textId="77777777" w:rsidR="00892BAF" w:rsidRDefault="00892BAF" w:rsidP="008B3014">
      <w:pPr>
        <w:spacing w:after="0" w:line="240" w:lineRule="auto"/>
        <w:rPr>
          <w:rFonts w:ascii="Arial" w:eastAsia="Times New Roman" w:hAnsi="Arial" w:cs="Arial"/>
          <w:b/>
          <w:bCs/>
          <w:sz w:val="18"/>
          <w:szCs w:val="18"/>
        </w:rPr>
      </w:pPr>
    </w:p>
    <w:p w14:paraId="67D4A115" w14:textId="3817E53C" w:rsidR="008B3014" w:rsidRPr="000C0966" w:rsidRDefault="008B3014" w:rsidP="008B3014">
      <w:pPr>
        <w:spacing w:after="0" w:line="240" w:lineRule="auto"/>
        <w:rPr>
          <w:rFonts w:ascii="Arial" w:eastAsia="Times New Roman" w:hAnsi="Arial" w:cs="Arial"/>
          <w:b/>
          <w:bCs/>
          <w:sz w:val="18"/>
          <w:szCs w:val="18"/>
        </w:rPr>
      </w:pPr>
      <w:r w:rsidRPr="000C0966">
        <w:rPr>
          <w:rFonts w:ascii="Arial" w:eastAsia="Times New Roman" w:hAnsi="Arial" w:cs="Arial"/>
          <w:b/>
          <w:bCs/>
          <w:sz w:val="18"/>
          <w:szCs w:val="18"/>
        </w:rPr>
        <w:t>34.</w:t>
      </w:r>
    </w:p>
    <w:p w14:paraId="24E98FF6" w14:textId="77777777" w:rsidR="004D46BF" w:rsidRPr="000C0966" w:rsidRDefault="004D46BF" w:rsidP="004D46BF">
      <w:pPr>
        <w:spacing w:after="0" w:line="240" w:lineRule="auto"/>
        <w:jc w:val="both"/>
        <w:rPr>
          <w:rFonts w:ascii="Arial" w:hAnsi="Arial" w:cs="Arial"/>
          <w:bCs/>
          <w:sz w:val="18"/>
          <w:szCs w:val="18"/>
        </w:rPr>
      </w:pPr>
    </w:p>
    <w:p w14:paraId="2F44A6E9" w14:textId="77777777" w:rsidR="004D46BF" w:rsidRPr="000C0966" w:rsidRDefault="004D46BF" w:rsidP="004D46BF">
      <w:pPr>
        <w:spacing w:after="0" w:line="240" w:lineRule="auto"/>
        <w:jc w:val="both"/>
        <w:rPr>
          <w:rFonts w:ascii="Arial" w:eastAsia="Times New Roman" w:hAnsi="Arial" w:cs="Arial"/>
          <w:sz w:val="18"/>
          <w:szCs w:val="18"/>
          <w:lang w:val="pl-PL"/>
        </w:rPr>
      </w:pPr>
      <w:r w:rsidRPr="000C0966">
        <w:rPr>
          <w:rFonts w:ascii="Arial" w:eastAsia="Times New Roman" w:hAnsi="Arial" w:cs="Arial"/>
          <w:sz w:val="18"/>
          <w:szCs w:val="18"/>
        </w:rPr>
        <w:t>Temeljem odredbi članka 168. Zakona o proračunu (Narodne novine br. 144/21) i</w:t>
      </w:r>
      <w:r w:rsidRPr="000C0966">
        <w:rPr>
          <w:rFonts w:ascii="Arial" w:eastAsia="Times New Roman" w:hAnsi="Arial" w:cs="Arial"/>
          <w:sz w:val="18"/>
          <w:szCs w:val="18"/>
          <w:lang w:val="pl-PL"/>
        </w:rPr>
        <w:t xml:space="preserve"> članaka 34. i 97. Statuta Grada Karlovca (Glasnik Grada Karlovca broj 9/21- potpuni tekst i 10/22) te članka 54. Pravilnika o polugodišnjem i godišnjem izvještaju o izvršenju proračuna i financijskog plana (Narodne novine broj 85/23) Gradsko vijeće Grada Karlovca je na 35. sjednici održanoj dana  23. travnja 2024. godine donijelo:</w:t>
      </w:r>
    </w:p>
    <w:p w14:paraId="77C40A9D" w14:textId="77777777" w:rsidR="004D46BF" w:rsidRPr="000C0966" w:rsidRDefault="004D46BF" w:rsidP="004D46BF">
      <w:pPr>
        <w:spacing w:after="0" w:line="240" w:lineRule="auto"/>
        <w:jc w:val="both"/>
        <w:rPr>
          <w:rFonts w:ascii="Arial" w:eastAsia="Times New Roman" w:hAnsi="Arial" w:cs="Arial"/>
          <w:sz w:val="18"/>
          <w:szCs w:val="18"/>
          <w:lang w:val="pl-PL"/>
        </w:rPr>
      </w:pPr>
    </w:p>
    <w:p w14:paraId="1C0F2DCB" w14:textId="77777777" w:rsidR="004D46BF" w:rsidRPr="000C0966" w:rsidRDefault="004D46BF" w:rsidP="004D46BF">
      <w:pPr>
        <w:spacing w:after="0" w:line="240" w:lineRule="auto"/>
        <w:jc w:val="center"/>
        <w:rPr>
          <w:rFonts w:ascii="Arial" w:eastAsia="Times New Roman" w:hAnsi="Arial" w:cs="Arial"/>
          <w:sz w:val="18"/>
          <w:szCs w:val="18"/>
          <w:lang w:val="pl-PL"/>
        </w:rPr>
      </w:pPr>
      <w:r w:rsidRPr="000C0966">
        <w:rPr>
          <w:rFonts w:ascii="Arial" w:eastAsia="Times New Roman" w:hAnsi="Arial" w:cs="Arial"/>
          <w:b/>
          <w:bCs/>
          <w:iCs/>
          <w:sz w:val="18"/>
          <w:szCs w:val="18"/>
          <w:lang w:val="pl-PL"/>
        </w:rPr>
        <w:t>GODIŠNJI IZVJEŠTAJ O IZVRŠENJU</w:t>
      </w:r>
    </w:p>
    <w:p w14:paraId="0D5C729B" w14:textId="77777777" w:rsidR="004D46BF" w:rsidRPr="000C0966" w:rsidRDefault="004D46BF" w:rsidP="004D46BF">
      <w:pPr>
        <w:spacing w:after="0" w:line="240" w:lineRule="auto"/>
        <w:jc w:val="center"/>
        <w:rPr>
          <w:rFonts w:ascii="Arial" w:eastAsia="Times New Roman" w:hAnsi="Arial" w:cs="Arial"/>
          <w:b/>
          <w:sz w:val="18"/>
          <w:szCs w:val="18"/>
          <w:lang w:val="pl-PL"/>
        </w:rPr>
      </w:pPr>
      <w:r w:rsidRPr="000C0966">
        <w:rPr>
          <w:rFonts w:ascii="Arial" w:eastAsia="Times New Roman" w:hAnsi="Arial" w:cs="Arial"/>
          <w:b/>
          <w:sz w:val="18"/>
          <w:szCs w:val="18"/>
          <w:lang w:val="pl-PL"/>
        </w:rPr>
        <w:t>PRORAČUNA  GRADA KARLOVCA ZA 2023. GODINU</w:t>
      </w:r>
    </w:p>
    <w:p w14:paraId="2EA55E14" w14:textId="77777777" w:rsidR="004D46BF" w:rsidRPr="000C0966" w:rsidRDefault="004D46BF" w:rsidP="004D46BF">
      <w:pPr>
        <w:spacing w:after="0" w:line="240" w:lineRule="auto"/>
        <w:jc w:val="center"/>
        <w:rPr>
          <w:rFonts w:ascii="Arial" w:eastAsia="Times New Roman" w:hAnsi="Arial" w:cs="Arial"/>
          <w:b/>
          <w:sz w:val="18"/>
          <w:szCs w:val="18"/>
          <w:lang w:val="pl-PL"/>
        </w:rPr>
      </w:pPr>
    </w:p>
    <w:p w14:paraId="191700D5" w14:textId="77777777" w:rsidR="004D46BF" w:rsidRPr="000C0966" w:rsidRDefault="004D46BF" w:rsidP="004D46BF">
      <w:pPr>
        <w:spacing w:after="0" w:line="240" w:lineRule="auto"/>
        <w:jc w:val="center"/>
        <w:rPr>
          <w:rFonts w:ascii="Arial" w:eastAsia="Times New Roman" w:hAnsi="Arial" w:cs="Arial"/>
          <w:sz w:val="18"/>
          <w:szCs w:val="18"/>
          <w:lang w:val="pl-PL"/>
        </w:rPr>
      </w:pPr>
      <w:r w:rsidRPr="000C0966">
        <w:rPr>
          <w:rFonts w:ascii="Arial" w:eastAsia="Times New Roman" w:hAnsi="Arial" w:cs="Arial"/>
          <w:sz w:val="18"/>
          <w:szCs w:val="18"/>
          <w:lang w:val="pl-PL"/>
        </w:rPr>
        <w:t>Članak 1.</w:t>
      </w:r>
    </w:p>
    <w:p w14:paraId="22879D82" w14:textId="77777777" w:rsidR="004D46BF" w:rsidRPr="000C0966" w:rsidRDefault="004D46BF" w:rsidP="004D46BF">
      <w:pPr>
        <w:spacing w:after="0" w:line="240" w:lineRule="auto"/>
        <w:jc w:val="both"/>
        <w:rPr>
          <w:rFonts w:ascii="Arial" w:eastAsia="Times New Roman" w:hAnsi="Arial" w:cs="Arial"/>
          <w:sz w:val="18"/>
          <w:szCs w:val="18"/>
          <w:lang w:val="pl-PL"/>
        </w:rPr>
      </w:pPr>
      <w:r w:rsidRPr="000C0966">
        <w:rPr>
          <w:rFonts w:ascii="Arial" w:eastAsia="Times New Roman" w:hAnsi="Arial" w:cs="Arial"/>
          <w:sz w:val="18"/>
          <w:szCs w:val="18"/>
          <w:lang w:val="pl-PL"/>
        </w:rPr>
        <w:t>Proračun Grada Karlovca za 2023. godinu izvršen je kako slijedi:</w:t>
      </w:r>
    </w:p>
    <w:p w14:paraId="47B24B8F" w14:textId="77777777" w:rsidR="004D46BF" w:rsidRPr="000C0966" w:rsidRDefault="004D46BF" w:rsidP="004D46BF">
      <w:pPr>
        <w:spacing w:after="0" w:line="240" w:lineRule="auto"/>
        <w:rPr>
          <w:rFonts w:ascii="Arial" w:eastAsia="Times New Roman" w:hAnsi="Arial" w:cs="Arial"/>
          <w:sz w:val="18"/>
          <w:szCs w:val="18"/>
          <w:lang w:val="pl-PL"/>
        </w:rPr>
      </w:pPr>
    </w:p>
    <w:p w14:paraId="1E0983CB" w14:textId="77777777" w:rsidR="004D46BF" w:rsidRPr="000C0966" w:rsidRDefault="004D46BF" w:rsidP="004D46BF">
      <w:pPr>
        <w:spacing w:after="0" w:line="240" w:lineRule="auto"/>
        <w:rPr>
          <w:rFonts w:ascii="Arial" w:eastAsia="Times New Roman" w:hAnsi="Arial" w:cs="Arial"/>
          <w:b/>
          <w:sz w:val="18"/>
          <w:szCs w:val="18"/>
          <w:lang w:val="pl-PL"/>
        </w:rPr>
      </w:pPr>
      <w:r w:rsidRPr="000C0966">
        <w:rPr>
          <w:rFonts w:ascii="Arial" w:eastAsia="Times New Roman" w:hAnsi="Arial" w:cs="Arial"/>
          <w:b/>
          <w:sz w:val="18"/>
          <w:szCs w:val="18"/>
          <w:lang w:val="pl-PL"/>
        </w:rPr>
        <w:t>SAŽETAK RAČUNA PRIHODA I RASHODA, RAČUNA FINANCIRANJA I RASPOLOŽIVIH SREDSTAVA  IZ PROŠLE GODINE</w:t>
      </w:r>
    </w:p>
    <w:p w14:paraId="6E11CA3A" w14:textId="77777777" w:rsidR="004D46BF" w:rsidRPr="000C0966" w:rsidRDefault="004D46BF" w:rsidP="004D46BF">
      <w:pPr>
        <w:spacing w:after="0" w:line="240" w:lineRule="auto"/>
        <w:rPr>
          <w:rFonts w:ascii="Arial" w:eastAsia="Times New Roman" w:hAnsi="Arial" w:cs="Arial"/>
          <w:b/>
          <w:sz w:val="18"/>
          <w:szCs w:val="18"/>
          <w:lang w:val="pl-PL"/>
        </w:rPr>
      </w:pPr>
    </w:p>
    <w:p w14:paraId="3B87F7D9" w14:textId="77777777" w:rsidR="004D46BF" w:rsidRPr="000C0966" w:rsidRDefault="004D46BF" w:rsidP="004D46BF">
      <w:pPr>
        <w:spacing w:after="0" w:line="240" w:lineRule="auto"/>
        <w:rPr>
          <w:rFonts w:ascii="Arial" w:eastAsia="Times New Roman" w:hAnsi="Arial" w:cs="Arial"/>
          <w:b/>
          <w:sz w:val="18"/>
          <w:szCs w:val="18"/>
          <w:lang w:val="pl-PL"/>
        </w:rPr>
      </w:pPr>
      <w:r w:rsidRPr="000C0966">
        <w:rPr>
          <w:rFonts w:ascii="Arial" w:hAnsi="Arial" w:cs="Arial"/>
          <w:noProof/>
          <w:sz w:val="18"/>
          <w:szCs w:val="18"/>
        </w:rPr>
        <w:lastRenderedPageBreak/>
        <w:drawing>
          <wp:inline distT="0" distB="0" distL="0" distR="0" wp14:anchorId="67D18083" wp14:editId="3371097B">
            <wp:extent cx="6119495" cy="4316819"/>
            <wp:effectExtent l="0" t="0" r="0" b="7620"/>
            <wp:docPr id="40061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9495" cy="4316819"/>
                    </a:xfrm>
                    <a:prstGeom prst="rect">
                      <a:avLst/>
                    </a:prstGeom>
                    <a:noFill/>
                    <a:ln>
                      <a:noFill/>
                    </a:ln>
                  </pic:spPr>
                </pic:pic>
              </a:graphicData>
            </a:graphic>
          </wp:inline>
        </w:drawing>
      </w:r>
    </w:p>
    <w:p w14:paraId="6A3C2582" w14:textId="77777777" w:rsidR="004D46BF" w:rsidRPr="000C0966" w:rsidRDefault="004D46BF" w:rsidP="004D46BF">
      <w:pPr>
        <w:spacing w:after="0" w:line="240" w:lineRule="auto"/>
        <w:rPr>
          <w:rFonts w:ascii="Arial" w:eastAsia="Times New Roman" w:hAnsi="Arial" w:cs="Arial"/>
          <w:b/>
          <w:sz w:val="18"/>
          <w:szCs w:val="18"/>
          <w:lang w:val="pl-PL"/>
        </w:rPr>
      </w:pPr>
    </w:p>
    <w:p w14:paraId="5A231184" w14:textId="77777777" w:rsidR="00E06A94" w:rsidRPr="000C0966" w:rsidRDefault="00E06A94" w:rsidP="004D46BF">
      <w:pPr>
        <w:spacing w:after="0" w:line="240" w:lineRule="auto"/>
        <w:jc w:val="center"/>
        <w:rPr>
          <w:rFonts w:ascii="Arial" w:eastAsia="Times New Roman" w:hAnsi="Arial" w:cs="Arial"/>
          <w:sz w:val="18"/>
          <w:szCs w:val="18"/>
          <w:lang w:val="de-DE"/>
        </w:rPr>
      </w:pPr>
    </w:p>
    <w:p w14:paraId="30C20BA6" w14:textId="4C5453E3" w:rsidR="004D46BF" w:rsidRPr="000C0966" w:rsidRDefault="004D46BF" w:rsidP="004D46BF">
      <w:pPr>
        <w:spacing w:after="0" w:line="240" w:lineRule="auto"/>
        <w:jc w:val="center"/>
        <w:rPr>
          <w:rFonts w:ascii="Arial" w:eastAsia="Times New Roman" w:hAnsi="Arial" w:cs="Arial"/>
          <w:b/>
          <w:sz w:val="18"/>
          <w:szCs w:val="18"/>
          <w:lang w:val="de-DE"/>
        </w:rPr>
      </w:pPr>
      <w:r w:rsidRPr="000C0966">
        <w:rPr>
          <w:rFonts w:ascii="Arial" w:eastAsia="Times New Roman" w:hAnsi="Arial" w:cs="Arial"/>
          <w:sz w:val="18"/>
          <w:szCs w:val="18"/>
          <w:lang w:val="de-DE"/>
        </w:rPr>
        <w:t>Članak 2.</w:t>
      </w:r>
    </w:p>
    <w:p w14:paraId="1F459C00" w14:textId="77777777" w:rsidR="004D46BF" w:rsidRPr="000C0966" w:rsidRDefault="004D46BF" w:rsidP="004D46BF">
      <w:pPr>
        <w:spacing w:after="0" w:line="240" w:lineRule="auto"/>
        <w:ind w:firstLine="360"/>
        <w:jc w:val="both"/>
        <w:rPr>
          <w:rFonts w:ascii="Arial" w:eastAsia="Times New Roman" w:hAnsi="Arial" w:cs="Arial"/>
          <w:sz w:val="18"/>
          <w:szCs w:val="18"/>
          <w:lang w:val="de-DE"/>
        </w:rPr>
      </w:pPr>
      <w:r w:rsidRPr="000C0966">
        <w:rPr>
          <w:rFonts w:ascii="Arial" w:eastAsia="Times New Roman" w:hAnsi="Arial" w:cs="Arial"/>
          <w:sz w:val="18"/>
          <w:szCs w:val="18"/>
          <w:lang w:val="de-DE"/>
        </w:rPr>
        <w:t xml:space="preserve">Utvrđuje se da je u razdoblju od 1. siječnja do 31. prosinca 2023. godine ostvaren višak prihoda i primitaka u iznosu od 577.175,53 eura. Preneseni višak iz prethodnih godina iznosi 3.619.825,60 eura. Višak prihoda i primitaka za raspolaganje u sljedećem razdoblju iznosi 4.197.001,13 eura. </w:t>
      </w:r>
    </w:p>
    <w:p w14:paraId="4C7E646C" w14:textId="77777777" w:rsidR="004D46BF" w:rsidRPr="000C0966" w:rsidRDefault="004D46BF" w:rsidP="004D46BF">
      <w:pPr>
        <w:spacing w:after="0" w:line="240" w:lineRule="auto"/>
        <w:ind w:firstLine="360"/>
        <w:jc w:val="both"/>
        <w:rPr>
          <w:rFonts w:ascii="Arial" w:eastAsia="Times New Roman" w:hAnsi="Arial" w:cs="Arial"/>
          <w:sz w:val="18"/>
          <w:szCs w:val="18"/>
          <w:lang w:val="de-DE"/>
        </w:rPr>
      </w:pPr>
    </w:p>
    <w:p w14:paraId="27DF5475" w14:textId="77777777" w:rsidR="004D46BF" w:rsidRPr="000C0966" w:rsidRDefault="004D46BF" w:rsidP="004D46BF">
      <w:pPr>
        <w:spacing w:after="0" w:line="240" w:lineRule="auto"/>
        <w:ind w:firstLine="360"/>
        <w:jc w:val="both"/>
        <w:rPr>
          <w:rFonts w:ascii="Arial" w:eastAsia="Times New Roman" w:hAnsi="Arial" w:cs="Arial"/>
          <w:sz w:val="18"/>
          <w:szCs w:val="18"/>
          <w:lang w:val="de-DE"/>
        </w:rPr>
      </w:pPr>
      <w:r w:rsidRPr="000C0966">
        <w:rPr>
          <w:rFonts w:ascii="Arial" w:eastAsia="Times New Roman" w:hAnsi="Arial" w:cs="Arial"/>
          <w:sz w:val="18"/>
          <w:szCs w:val="18"/>
          <w:lang w:val="de-DE"/>
        </w:rPr>
        <w:t>Ostvareni višak prihoda planirat će se prilikom donošenja prvih izmjena i dopuna Proračuna Grada Karlovca za 2024. godinu. Ostvareni višak prihoda proračunskih korisnika na dan 31. prosinca 2023. godine će im ostati na raspolaganju u 2024. godini i također će se rasporediti Odlukom o raspodjeli viška prihoda za 2023. godinu.</w:t>
      </w:r>
    </w:p>
    <w:p w14:paraId="3DB7E272" w14:textId="77777777" w:rsidR="004D46BF" w:rsidRPr="000C0966" w:rsidRDefault="004D46BF" w:rsidP="004D46BF">
      <w:pPr>
        <w:spacing w:after="0" w:line="240" w:lineRule="auto"/>
        <w:rPr>
          <w:rFonts w:ascii="Arial" w:eastAsia="Times New Roman" w:hAnsi="Arial" w:cs="Arial"/>
          <w:sz w:val="18"/>
          <w:szCs w:val="18"/>
          <w:lang w:val="de-DE"/>
        </w:rPr>
      </w:pPr>
    </w:p>
    <w:p w14:paraId="2845B94C" w14:textId="77777777" w:rsidR="00E06A94" w:rsidRPr="000C0966" w:rsidRDefault="00E06A94" w:rsidP="004D46BF">
      <w:pPr>
        <w:spacing w:after="0" w:line="240" w:lineRule="auto"/>
        <w:jc w:val="center"/>
        <w:rPr>
          <w:rFonts w:ascii="Arial" w:eastAsia="Times New Roman" w:hAnsi="Arial" w:cs="Arial"/>
          <w:sz w:val="18"/>
          <w:szCs w:val="18"/>
          <w:lang w:val="de-DE"/>
        </w:rPr>
      </w:pPr>
    </w:p>
    <w:p w14:paraId="5277165D" w14:textId="0E63DDEE" w:rsidR="004D46BF" w:rsidRPr="000C0966" w:rsidRDefault="004D46BF" w:rsidP="004D46BF">
      <w:pPr>
        <w:spacing w:after="0" w:line="240" w:lineRule="auto"/>
        <w:jc w:val="center"/>
        <w:rPr>
          <w:rFonts w:ascii="Arial" w:eastAsia="Times New Roman" w:hAnsi="Arial" w:cs="Arial"/>
          <w:sz w:val="18"/>
          <w:szCs w:val="18"/>
          <w:lang w:val="de-DE"/>
        </w:rPr>
      </w:pPr>
      <w:r w:rsidRPr="000C0966">
        <w:rPr>
          <w:rFonts w:ascii="Arial" w:eastAsia="Times New Roman" w:hAnsi="Arial" w:cs="Arial"/>
          <w:sz w:val="18"/>
          <w:szCs w:val="18"/>
          <w:lang w:val="de-DE"/>
        </w:rPr>
        <w:t>Članak 3.</w:t>
      </w:r>
    </w:p>
    <w:p w14:paraId="3DA1DDA7" w14:textId="77777777" w:rsidR="004D46BF" w:rsidRPr="000C0966" w:rsidRDefault="004D46BF" w:rsidP="004D46BF">
      <w:pPr>
        <w:autoSpaceDE w:val="0"/>
        <w:autoSpaceDN w:val="0"/>
        <w:adjustRightInd w:val="0"/>
        <w:spacing w:after="0" w:line="240" w:lineRule="auto"/>
        <w:ind w:firstLine="284"/>
        <w:jc w:val="both"/>
        <w:rPr>
          <w:rFonts w:ascii="Arial" w:eastAsia="Times New Roman" w:hAnsi="Arial" w:cs="Arial"/>
          <w:sz w:val="18"/>
          <w:szCs w:val="18"/>
          <w:lang w:val="de-DE"/>
        </w:rPr>
      </w:pPr>
      <w:r w:rsidRPr="000C0966">
        <w:rPr>
          <w:rFonts w:ascii="Arial" w:eastAsia="Times New Roman" w:hAnsi="Arial" w:cs="Arial"/>
          <w:sz w:val="18"/>
          <w:szCs w:val="18"/>
          <w:lang w:val="de-DE"/>
        </w:rPr>
        <w:t>Sastavni dio Godišnjeg izvještaja o izvršenju Proračuna Grada Karlovca za 2023. godinu  čine:</w:t>
      </w:r>
    </w:p>
    <w:p w14:paraId="05C130C7" w14:textId="77777777" w:rsidR="004D46BF" w:rsidRPr="000C0966" w:rsidRDefault="004D46BF" w:rsidP="004D46BF">
      <w:pPr>
        <w:autoSpaceDE w:val="0"/>
        <w:autoSpaceDN w:val="0"/>
        <w:adjustRightInd w:val="0"/>
        <w:spacing w:after="0" w:line="240" w:lineRule="auto"/>
        <w:ind w:firstLine="284"/>
        <w:rPr>
          <w:rFonts w:ascii="Arial" w:eastAsia="Times New Roman" w:hAnsi="Arial" w:cs="Arial"/>
          <w:sz w:val="18"/>
          <w:szCs w:val="18"/>
          <w:lang w:val="de-DE"/>
        </w:rPr>
      </w:pPr>
    </w:p>
    <w:p w14:paraId="5F79055A" w14:textId="77777777" w:rsidR="004D46BF" w:rsidRPr="000C0966" w:rsidRDefault="004D46BF" w:rsidP="00B6244A">
      <w:pPr>
        <w:pStyle w:val="ListParagraph"/>
        <w:numPr>
          <w:ilvl w:val="0"/>
          <w:numId w:val="5"/>
        </w:numPr>
        <w:autoSpaceDE w:val="0"/>
        <w:autoSpaceDN w:val="0"/>
        <w:adjustRightInd w:val="0"/>
        <w:spacing w:after="0" w:line="240" w:lineRule="auto"/>
        <w:ind w:firstLine="284"/>
        <w:rPr>
          <w:rFonts w:ascii="Arial" w:hAnsi="Arial" w:cs="Arial"/>
          <w:color w:val="000000"/>
          <w:sz w:val="18"/>
          <w:szCs w:val="18"/>
        </w:rPr>
      </w:pPr>
      <w:r w:rsidRPr="000C0966">
        <w:rPr>
          <w:rFonts w:ascii="Arial" w:hAnsi="Arial" w:cs="Arial"/>
          <w:color w:val="000000"/>
          <w:sz w:val="18"/>
          <w:szCs w:val="18"/>
        </w:rPr>
        <w:t>Opći dio proračuna koji čini Račun prihoda i rashoda i Račun financiranja na razini odjeljka ekonomske klasifikacije,</w:t>
      </w:r>
    </w:p>
    <w:p w14:paraId="40CF3D57" w14:textId="77777777" w:rsidR="004D46BF" w:rsidRPr="000C0966" w:rsidRDefault="004D46BF" w:rsidP="00B6244A">
      <w:pPr>
        <w:pStyle w:val="ListParagraph"/>
        <w:numPr>
          <w:ilvl w:val="0"/>
          <w:numId w:val="5"/>
        </w:numPr>
        <w:autoSpaceDE w:val="0"/>
        <w:autoSpaceDN w:val="0"/>
        <w:adjustRightInd w:val="0"/>
        <w:spacing w:after="0" w:line="240" w:lineRule="auto"/>
        <w:ind w:firstLine="284"/>
        <w:rPr>
          <w:rFonts w:ascii="Arial" w:hAnsi="Arial" w:cs="Arial"/>
          <w:color w:val="000000"/>
          <w:sz w:val="18"/>
          <w:szCs w:val="18"/>
        </w:rPr>
      </w:pPr>
      <w:r w:rsidRPr="000C0966">
        <w:rPr>
          <w:rFonts w:ascii="Arial" w:hAnsi="Arial" w:cs="Arial"/>
          <w:color w:val="000000"/>
          <w:sz w:val="18"/>
          <w:szCs w:val="18"/>
        </w:rPr>
        <w:t>Posebni dio proračuna po organizacijskoj i programskoj klasifikaciji te razini odjeljka ekonomske klasifikacije,</w:t>
      </w:r>
    </w:p>
    <w:p w14:paraId="6970FECE" w14:textId="77777777" w:rsidR="004D46BF" w:rsidRPr="000C0966" w:rsidRDefault="004D46BF" w:rsidP="00B6244A">
      <w:pPr>
        <w:pStyle w:val="ListParagraph"/>
        <w:numPr>
          <w:ilvl w:val="0"/>
          <w:numId w:val="5"/>
        </w:numPr>
        <w:autoSpaceDE w:val="0"/>
        <w:autoSpaceDN w:val="0"/>
        <w:adjustRightInd w:val="0"/>
        <w:spacing w:after="0" w:line="240" w:lineRule="auto"/>
        <w:ind w:firstLine="284"/>
        <w:rPr>
          <w:rFonts w:ascii="Arial" w:hAnsi="Arial" w:cs="Arial"/>
          <w:color w:val="000000"/>
          <w:sz w:val="18"/>
          <w:szCs w:val="18"/>
        </w:rPr>
      </w:pPr>
      <w:r w:rsidRPr="000C0966">
        <w:rPr>
          <w:rFonts w:ascii="Arial" w:hAnsi="Arial" w:cs="Arial"/>
          <w:color w:val="000000"/>
          <w:sz w:val="18"/>
          <w:szCs w:val="18"/>
        </w:rPr>
        <w:t xml:space="preserve">Izvještaj o korištenju proračunske zalihe, </w:t>
      </w:r>
    </w:p>
    <w:p w14:paraId="2EEC1AA0" w14:textId="77777777" w:rsidR="004D46BF" w:rsidRPr="000C0966" w:rsidRDefault="004D46BF" w:rsidP="00B6244A">
      <w:pPr>
        <w:pStyle w:val="ListParagraph"/>
        <w:numPr>
          <w:ilvl w:val="0"/>
          <w:numId w:val="5"/>
        </w:numPr>
        <w:autoSpaceDE w:val="0"/>
        <w:autoSpaceDN w:val="0"/>
        <w:adjustRightInd w:val="0"/>
        <w:spacing w:after="0" w:line="240" w:lineRule="auto"/>
        <w:ind w:firstLine="284"/>
        <w:rPr>
          <w:rFonts w:ascii="Arial" w:hAnsi="Arial" w:cs="Arial"/>
          <w:color w:val="000000"/>
          <w:sz w:val="18"/>
          <w:szCs w:val="18"/>
        </w:rPr>
      </w:pPr>
      <w:r w:rsidRPr="000C0966">
        <w:rPr>
          <w:rFonts w:ascii="Arial" w:hAnsi="Arial" w:cs="Arial"/>
          <w:color w:val="000000"/>
          <w:sz w:val="18"/>
          <w:szCs w:val="18"/>
        </w:rPr>
        <w:t>Izvještaj o zaduživanju na domaćem i stranom tržištu novca i kapitala,</w:t>
      </w:r>
    </w:p>
    <w:p w14:paraId="32C63448" w14:textId="77777777" w:rsidR="004D46BF" w:rsidRPr="000C0966" w:rsidRDefault="004D46BF" w:rsidP="00B6244A">
      <w:pPr>
        <w:pStyle w:val="ListParagraph"/>
        <w:numPr>
          <w:ilvl w:val="0"/>
          <w:numId w:val="5"/>
        </w:numPr>
        <w:autoSpaceDE w:val="0"/>
        <w:autoSpaceDN w:val="0"/>
        <w:adjustRightInd w:val="0"/>
        <w:spacing w:after="0" w:line="240" w:lineRule="auto"/>
        <w:ind w:firstLine="284"/>
        <w:rPr>
          <w:rFonts w:ascii="Arial" w:hAnsi="Arial" w:cs="Arial"/>
          <w:color w:val="000000"/>
          <w:sz w:val="18"/>
          <w:szCs w:val="18"/>
        </w:rPr>
      </w:pPr>
      <w:r w:rsidRPr="000C0966">
        <w:rPr>
          <w:rFonts w:ascii="Arial" w:hAnsi="Arial" w:cs="Arial"/>
          <w:color w:val="000000"/>
          <w:sz w:val="18"/>
          <w:szCs w:val="18"/>
        </w:rPr>
        <w:t>Izvještaj o danim jamstvima i plaćanjima po protestiranim jamstvima,</w:t>
      </w:r>
    </w:p>
    <w:p w14:paraId="78D084EC" w14:textId="77777777" w:rsidR="004D46BF" w:rsidRPr="000C0966" w:rsidRDefault="004D46BF" w:rsidP="00B6244A">
      <w:pPr>
        <w:pStyle w:val="ListParagraph"/>
        <w:numPr>
          <w:ilvl w:val="0"/>
          <w:numId w:val="5"/>
        </w:numPr>
        <w:autoSpaceDE w:val="0"/>
        <w:autoSpaceDN w:val="0"/>
        <w:adjustRightInd w:val="0"/>
        <w:spacing w:after="0" w:line="240" w:lineRule="auto"/>
        <w:ind w:firstLine="284"/>
        <w:rPr>
          <w:rFonts w:ascii="Arial" w:hAnsi="Arial" w:cs="Arial"/>
          <w:color w:val="000000"/>
          <w:sz w:val="18"/>
          <w:szCs w:val="18"/>
        </w:rPr>
      </w:pPr>
      <w:r w:rsidRPr="000C0966">
        <w:rPr>
          <w:rFonts w:ascii="Arial" w:hAnsi="Arial" w:cs="Arial"/>
          <w:color w:val="000000"/>
          <w:sz w:val="18"/>
          <w:szCs w:val="18"/>
        </w:rPr>
        <w:t>Izvještaj o korištenju sredstava fondova Europske unije,</w:t>
      </w:r>
    </w:p>
    <w:p w14:paraId="7288389C" w14:textId="77777777" w:rsidR="004D46BF" w:rsidRPr="000C0966" w:rsidRDefault="004D46BF" w:rsidP="00B6244A">
      <w:pPr>
        <w:pStyle w:val="ListParagraph"/>
        <w:numPr>
          <w:ilvl w:val="0"/>
          <w:numId w:val="5"/>
        </w:numPr>
        <w:autoSpaceDE w:val="0"/>
        <w:autoSpaceDN w:val="0"/>
        <w:adjustRightInd w:val="0"/>
        <w:spacing w:after="0" w:line="240" w:lineRule="auto"/>
        <w:ind w:firstLine="284"/>
        <w:rPr>
          <w:rFonts w:ascii="Arial" w:hAnsi="Arial" w:cs="Arial"/>
          <w:color w:val="000000"/>
          <w:sz w:val="18"/>
          <w:szCs w:val="18"/>
        </w:rPr>
      </w:pPr>
      <w:r w:rsidRPr="000C0966">
        <w:rPr>
          <w:rFonts w:ascii="Arial" w:hAnsi="Arial" w:cs="Arial"/>
          <w:color w:val="000000"/>
          <w:sz w:val="18"/>
          <w:szCs w:val="18"/>
        </w:rPr>
        <w:t>izvještaj o stanju potraživanja i dospjelih obveza te o stanju potencijalnih obveza po osnovi sudskih sporova.</w:t>
      </w:r>
    </w:p>
    <w:p w14:paraId="6EF0A1A5" w14:textId="77777777" w:rsidR="004D46BF" w:rsidRPr="000C0966" w:rsidRDefault="004D46BF" w:rsidP="00B6244A">
      <w:pPr>
        <w:pStyle w:val="ListParagraph"/>
        <w:numPr>
          <w:ilvl w:val="0"/>
          <w:numId w:val="5"/>
        </w:numPr>
        <w:autoSpaceDE w:val="0"/>
        <w:autoSpaceDN w:val="0"/>
        <w:adjustRightInd w:val="0"/>
        <w:spacing w:after="0" w:line="240" w:lineRule="auto"/>
        <w:ind w:firstLine="284"/>
        <w:rPr>
          <w:rFonts w:ascii="Arial" w:hAnsi="Arial" w:cs="Arial"/>
          <w:color w:val="000000"/>
          <w:sz w:val="18"/>
          <w:szCs w:val="18"/>
        </w:rPr>
      </w:pPr>
      <w:r w:rsidRPr="000C0966">
        <w:rPr>
          <w:rFonts w:ascii="Arial" w:hAnsi="Arial" w:cs="Arial"/>
          <w:color w:val="000000"/>
          <w:sz w:val="18"/>
          <w:szCs w:val="18"/>
        </w:rPr>
        <w:t>Obrazloženje ostvarenja prihoda i primitaka, rashoda i izdataka i obrazloženje Posebnog dijela.</w:t>
      </w:r>
      <w:r w:rsidRPr="000C0966">
        <w:rPr>
          <w:rFonts w:ascii="Arial" w:hAnsi="Arial" w:cs="Arial"/>
          <w:color w:val="000000"/>
          <w:sz w:val="18"/>
          <w:szCs w:val="18"/>
        </w:rPr>
        <w:br/>
      </w:r>
    </w:p>
    <w:p w14:paraId="27372687" w14:textId="77777777" w:rsidR="00E06A94" w:rsidRPr="000C0966" w:rsidRDefault="00E06A94" w:rsidP="004D46BF">
      <w:pPr>
        <w:autoSpaceDE w:val="0"/>
        <w:autoSpaceDN w:val="0"/>
        <w:adjustRightInd w:val="0"/>
        <w:spacing w:after="0" w:line="240" w:lineRule="auto"/>
        <w:jc w:val="center"/>
        <w:rPr>
          <w:rFonts w:ascii="Arial" w:eastAsia="Times New Roman" w:hAnsi="Arial" w:cs="Arial"/>
          <w:sz w:val="18"/>
          <w:szCs w:val="18"/>
        </w:rPr>
      </w:pPr>
    </w:p>
    <w:p w14:paraId="20762337" w14:textId="15E2572D" w:rsidR="004D46BF" w:rsidRPr="000C0966" w:rsidRDefault="004D46BF" w:rsidP="004D46BF">
      <w:pPr>
        <w:autoSpaceDE w:val="0"/>
        <w:autoSpaceDN w:val="0"/>
        <w:adjustRightInd w:val="0"/>
        <w:spacing w:after="0" w:line="240" w:lineRule="auto"/>
        <w:jc w:val="center"/>
        <w:rPr>
          <w:rFonts w:ascii="Arial" w:eastAsia="Times New Roman" w:hAnsi="Arial" w:cs="Arial"/>
          <w:sz w:val="18"/>
          <w:szCs w:val="18"/>
        </w:rPr>
      </w:pPr>
      <w:r w:rsidRPr="000C0966">
        <w:rPr>
          <w:rFonts w:ascii="Arial" w:eastAsia="Times New Roman" w:hAnsi="Arial" w:cs="Arial"/>
          <w:sz w:val="18"/>
          <w:szCs w:val="18"/>
        </w:rPr>
        <w:t>Članak 4.</w:t>
      </w:r>
    </w:p>
    <w:p w14:paraId="6F31BA96" w14:textId="77777777" w:rsidR="004D46BF" w:rsidRPr="000C0966" w:rsidRDefault="004D46BF" w:rsidP="004D46BF">
      <w:pPr>
        <w:autoSpaceDE w:val="0"/>
        <w:autoSpaceDN w:val="0"/>
        <w:adjustRightInd w:val="0"/>
        <w:spacing w:after="0" w:line="240" w:lineRule="auto"/>
        <w:ind w:firstLine="708"/>
        <w:jc w:val="both"/>
        <w:rPr>
          <w:rFonts w:ascii="Arial" w:eastAsia="Times New Roman" w:hAnsi="Arial" w:cs="Arial"/>
          <w:sz w:val="18"/>
          <w:szCs w:val="18"/>
        </w:rPr>
      </w:pPr>
      <w:r w:rsidRPr="000C0966">
        <w:rPr>
          <w:rFonts w:ascii="Arial" w:eastAsia="Times New Roman" w:hAnsi="Arial" w:cs="Arial"/>
          <w:sz w:val="18"/>
          <w:szCs w:val="18"/>
        </w:rPr>
        <w:t>Rashodi i izdaci utvrđeni u Posebnom dijelu Proračuna Grada Karlovca za 2023. godinu, iskazani su po organizacijskoj, ekonomskoj, programskoj klasifikaciji i po izvorima financiranja.</w:t>
      </w:r>
    </w:p>
    <w:p w14:paraId="61D002E1" w14:textId="77777777" w:rsidR="004D46BF" w:rsidRPr="000C0966" w:rsidRDefault="004D46BF" w:rsidP="004D46BF">
      <w:pPr>
        <w:autoSpaceDE w:val="0"/>
        <w:autoSpaceDN w:val="0"/>
        <w:adjustRightInd w:val="0"/>
        <w:spacing w:after="0" w:line="240" w:lineRule="auto"/>
        <w:ind w:firstLine="708"/>
        <w:jc w:val="both"/>
        <w:rPr>
          <w:rFonts w:ascii="Arial" w:eastAsia="Times New Roman" w:hAnsi="Arial" w:cs="Arial"/>
          <w:sz w:val="18"/>
          <w:szCs w:val="18"/>
        </w:rPr>
      </w:pPr>
    </w:p>
    <w:p w14:paraId="354A460A" w14:textId="77777777" w:rsidR="00E06A94" w:rsidRPr="000C0966" w:rsidRDefault="00E06A94" w:rsidP="004D46BF">
      <w:pPr>
        <w:autoSpaceDE w:val="0"/>
        <w:autoSpaceDN w:val="0"/>
        <w:adjustRightInd w:val="0"/>
        <w:spacing w:after="0" w:line="240" w:lineRule="auto"/>
        <w:jc w:val="center"/>
        <w:rPr>
          <w:rFonts w:ascii="Arial" w:eastAsia="Times New Roman" w:hAnsi="Arial" w:cs="Arial"/>
          <w:sz w:val="18"/>
          <w:szCs w:val="18"/>
        </w:rPr>
      </w:pPr>
    </w:p>
    <w:p w14:paraId="77CF3B86" w14:textId="77777777" w:rsidR="00E06A94" w:rsidRPr="000C0966" w:rsidRDefault="00E06A94" w:rsidP="004D46BF">
      <w:pPr>
        <w:autoSpaceDE w:val="0"/>
        <w:autoSpaceDN w:val="0"/>
        <w:adjustRightInd w:val="0"/>
        <w:spacing w:after="0" w:line="240" w:lineRule="auto"/>
        <w:jc w:val="center"/>
        <w:rPr>
          <w:rFonts w:ascii="Arial" w:eastAsia="Times New Roman" w:hAnsi="Arial" w:cs="Arial"/>
          <w:sz w:val="18"/>
          <w:szCs w:val="18"/>
        </w:rPr>
      </w:pPr>
    </w:p>
    <w:p w14:paraId="040B4B48" w14:textId="7D6DC944" w:rsidR="004D46BF" w:rsidRPr="000C0966" w:rsidRDefault="004D46BF" w:rsidP="004D46BF">
      <w:pPr>
        <w:autoSpaceDE w:val="0"/>
        <w:autoSpaceDN w:val="0"/>
        <w:adjustRightInd w:val="0"/>
        <w:spacing w:after="0" w:line="240" w:lineRule="auto"/>
        <w:jc w:val="center"/>
        <w:rPr>
          <w:rFonts w:ascii="Arial" w:eastAsia="Times New Roman" w:hAnsi="Arial" w:cs="Arial"/>
          <w:sz w:val="18"/>
          <w:szCs w:val="18"/>
        </w:rPr>
      </w:pPr>
      <w:r w:rsidRPr="000C0966">
        <w:rPr>
          <w:rFonts w:ascii="Arial" w:eastAsia="Times New Roman" w:hAnsi="Arial" w:cs="Arial"/>
          <w:sz w:val="18"/>
          <w:szCs w:val="18"/>
        </w:rPr>
        <w:lastRenderedPageBreak/>
        <w:t>Članak 5.</w:t>
      </w:r>
    </w:p>
    <w:p w14:paraId="4053BEF4" w14:textId="77777777" w:rsidR="004D46BF" w:rsidRPr="000C0966" w:rsidRDefault="004D46BF" w:rsidP="004D46BF">
      <w:pPr>
        <w:spacing w:after="0" w:line="240" w:lineRule="auto"/>
        <w:ind w:firstLine="720"/>
        <w:jc w:val="both"/>
        <w:rPr>
          <w:rFonts w:ascii="Arial" w:eastAsia="Times New Roman" w:hAnsi="Arial" w:cs="Arial"/>
          <w:sz w:val="18"/>
          <w:szCs w:val="18"/>
        </w:rPr>
      </w:pPr>
      <w:r w:rsidRPr="000C0966">
        <w:rPr>
          <w:rFonts w:ascii="Arial" w:eastAsia="Times New Roman" w:hAnsi="Arial" w:cs="Arial"/>
          <w:sz w:val="18"/>
          <w:szCs w:val="18"/>
        </w:rPr>
        <w:t>Godišnji izvještaj o izvršenju Proračuna Grada Karlovca za 2023. godinu objavit će se u Glasniku Grada Karlovca i na internetskim stranicama Grada Karlovca.</w:t>
      </w:r>
    </w:p>
    <w:p w14:paraId="11CBFD92" w14:textId="77777777" w:rsidR="00E06A94" w:rsidRPr="000C0966" w:rsidRDefault="00E06A94" w:rsidP="00E06A94">
      <w:pPr>
        <w:spacing w:after="0" w:line="240" w:lineRule="auto"/>
        <w:jc w:val="both"/>
        <w:rPr>
          <w:rFonts w:ascii="Arial" w:eastAsia="Times New Roman" w:hAnsi="Arial" w:cs="Arial"/>
          <w:sz w:val="18"/>
          <w:szCs w:val="18"/>
        </w:rPr>
      </w:pPr>
    </w:p>
    <w:p w14:paraId="1081C7AD" w14:textId="77777777" w:rsidR="00E06A94" w:rsidRPr="000C0966" w:rsidRDefault="00E06A94" w:rsidP="00E06A94">
      <w:pPr>
        <w:spacing w:after="0" w:line="240" w:lineRule="auto"/>
        <w:rPr>
          <w:rFonts w:ascii="Arial" w:hAnsi="Arial" w:cs="Arial"/>
          <w:sz w:val="18"/>
          <w:szCs w:val="18"/>
        </w:rPr>
      </w:pPr>
      <w:r w:rsidRPr="000C0966">
        <w:rPr>
          <w:rFonts w:ascii="Arial" w:hAnsi="Arial" w:cs="Arial"/>
          <w:sz w:val="18"/>
          <w:szCs w:val="18"/>
        </w:rPr>
        <w:t>GRADSKO VIJEĆE</w:t>
      </w:r>
    </w:p>
    <w:p w14:paraId="5DD60180" w14:textId="77777777" w:rsidR="00E06A94" w:rsidRPr="000C0966" w:rsidRDefault="00E06A94" w:rsidP="00E06A94">
      <w:pPr>
        <w:spacing w:after="0" w:line="240" w:lineRule="auto"/>
        <w:jc w:val="both"/>
        <w:rPr>
          <w:rFonts w:ascii="Arial" w:hAnsi="Arial" w:cs="Arial"/>
          <w:sz w:val="18"/>
          <w:szCs w:val="18"/>
        </w:rPr>
      </w:pPr>
      <w:r w:rsidRPr="000C0966">
        <w:rPr>
          <w:rFonts w:ascii="Arial" w:hAnsi="Arial" w:cs="Arial"/>
          <w:sz w:val="18"/>
          <w:szCs w:val="18"/>
        </w:rPr>
        <w:t>KLASA: 024-03/24-02/04</w:t>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p>
    <w:p w14:paraId="76047A8A" w14:textId="77777777" w:rsidR="00E06A94" w:rsidRPr="000C0966" w:rsidRDefault="00E06A94" w:rsidP="00E06A94">
      <w:pPr>
        <w:spacing w:after="0" w:line="240" w:lineRule="auto"/>
        <w:jc w:val="both"/>
        <w:rPr>
          <w:rFonts w:ascii="Arial" w:hAnsi="Arial" w:cs="Arial"/>
          <w:sz w:val="18"/>
          <w:szCs w:val="18"/>
        </w:rPr>
      </w:pPr>
      <w:r w:rsidRPr="000C0966">
        <w:rPr>
          <w:rFonts w:ascii="Arial" w:hAnsi="Arial" w:cs="Arial"/>
          <w:sz w:val="18"/>
          <w:szCs w:val="18"/>
        </w:rPr>
        <w:t xml:space="preserve">URBROJ: 2133-1-01/01-24-4           </w:t>
      </w:r>
      <w:r w:rsidRPr="000C0966">
        <w:rPr>
          <w:rFonts w:ascii="Arial" w:hAnsi="Arial" w:cs="Arial"/>
          <w:sz w:val="18"/>
          <w:szCs w:val="18"/>
        </w:rPr>
        <w:tab/>
      </w:r>
      <w:r w:rsidRPr="000C0966">
        <w:rPr>
          <w:rFonts w:ascii="Arial" w:hAnsi="Arial" w:cs="Arial"/>
          <w:sz w:val="18"/>
          <w:szCs w:val="18"/>
        </w:rPr>
        <w:tab/>
      </w:r>
    </w:p>
    <w:p w14:paraId="6F9DB6FC" w14:textId="24DE07AE" w:rsidR="00E06A94" w:rsidRPr="000C0966" w:rsidRDefault="00E06A94" w:rsidP="00E06A94">
      <w:pPr>
        <w:spacing w:after="0" w:line="240" w:lineRule="auto"/>
        <w:jc w:val="both"/>
        <w:rPr>
          <w:rFonts w:ascii="Arial" w:eastAsia="Times New Roman" w:hAnsi="Arial" w:cs="Arial"/>
          <w:sz w:val="18"/>
          <w:szCs w:val="18"/>
        </w:rPr>
      </w:pPr>
      <w:r w:rsidRPr="000C0966">
        <w:rPr>
          <w:rFonts w:ascii="Arial" w:hAnsi="Arial" w:cs="Arial"/>
          <w:sz w:val="18"/>
          <w:szCs w:val="18"/>
        </w:rPr>
        <w:t>Karlovac, 23. travnja 2024. godine</w:t>
      </w:r>
    </w:p>
    <w:p w14:paraId="3E00BF52" w14:textId="77777777" w:rsidR="005D09DF" w:rsidRPr="000C0966" w:rsidRDefault="005D09DF" w:rsidP="005D09DF">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3DB88E59"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6C39B2D6"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63348981" w14:textId="0042B6CE" w:rsidR="008B3014" w:rsidRPr="000C0966" w:rsidRDefault="008B3014" w:rsidP="008B3014">
      <w:pPr>
        <w:spacing w:after="0" w:line="240" w:lineRule="auto"/>
        <w:rPr>
          <w:rFonts w:ascii="Arial" w:eastAsia="Times New Roman" w:hAnsi="Arial" w:cs="Arial"/>
          <w:sz w:val="18"/>
          <w:szCs w:val="18"/>
        </w:rPr>
      </w:pPr>
      <w:r w:rsidRPr="000C0966">
        <w:rPr>
          <w:rFonts w:ascii="Arial" w:eastAsia="Times New Roman" w:hAnsi="Arial" w:cs="Arial"/>
          <w:sz w:val="18"/>
          <w:szCs w:val="18"/>
        </w:rPr>
        <w:tab/>
      </w:r>
      <w:r w:rsidRPr="000C0966">
        <w:rPr>
          <w:rFonts w:ascii="Arial" w:eastAsia="Times New Roman" w:hAnsi="Arial" w:cs="Arial"/>
          <w:sz w:val="18"/>
          <w:szCs w:val="18"/>
        </w:rPr>
        <w:tab/>
      </w:r>
      <w:r w:rsidRPr="000C0966">
        <w:rPr>
          <w:rFonts w:ascii="Arial" w:eastAsia="Times New Roman" w:hAnsi="Arial" w:cs="Arial"/>
          <w:sz w:val="18"/>
          <w:szCs w:val="18"/>
        </w:rPr>
        <w:tab/>
      </w:r>
    </w:p>
    <w:p w14:paraId="262DCC3A" w14:textId="77777777" w:rsidR="00E06A94" w:rsidRPr="000C0966" w:rsidRDefault="00E06A94" w:rsidP="008B3014">
      <w:pPr>
        <w:spacing w:after="0" w:line="240" w:lineRule="auto"/>
        <w:rPr>
          <w:rFonts w:ascii="Arial" w:eastAsia="Times New Roman" w:hAnsi="Arial" w:cs="Arial"/>
          <w:sz w:val="18"/>
          <w:szCs w:val="18"/>
        </w:rPr>
      </w:pPr>
    </w:p>
    <w:p w14:paraId="1F724874" w14:textId="77777777" w:rsidR="00E06A94" w:rsidRPr="000C0966" w:rsidRDefault="00E06A94" w:rsidP="008B3014">
      <w:pPr>
        <w:spacing w:after="0" w:line="240" w:lineRule="auto"/>
        <w:rPr>
          <w:rFonts w:ascii="Arial" w:eastAsia="Times New Roman" w:hAnsi="Arial" w:cs="Arial"/>
          <w:sz w:val="18"/>
          <w:szCs w:val="18"/>
        </w:rPr>
      </w:pPr>
    </w:p>
    <w:p w14:paraId="20620897" w14:textId="77777777" w:rsidR="00E06A94" w:rsidRPr="000C0966" w:rsidRDefault="00E06A94" w:rsidP="008B3014">
      <w:pPr>
        <w:spacing w:after="0" w:line="240" w:lineRule="auto"/>
        <w:rPr>
          <w:rFonts w:ascii="Arial" w:eastAsia="Times New Roman" w:hAnsi="Arial" w:cs="Arial"/>
          <w:sz w:val="18"/>
          <w:szCs w:val="18"/>
        </w:rPr>
      </w:pPr>
    </w:p>
    <w:p w14:paraId="7A6CB8DE" w14:textId="77777777" w:rsidR="00E06A94" w:rsidRPr="000C0966" w:rsidRDefault="00E06A94" w:rsidP="008B3014">
      <w:pPr>
        <w:spacing w:after="0" w:line="240" w:lineRule="auto"/>
        <w:rPr>
          <w:rFonts w:ascii="Arial" w:eastAsia="Times New Roman" w:hAnsi="Arial" w:cs="Arial"/>
          <w:sz w:val="18"/>
          <w:szCs w:val="18"/>
        </w:rPr>
      </w:pPr>
    </w:p>
    <w:p w14:paraId="01F2C3D9" w14:textId="77777777" w:rsidR="00E06A94" w:rsidRPr="000C0966" w:rsidRDefault="00E06A94" w:rsidP="008B3014">
      <w:pPr>
        <w:spacing w:after="0" w:line="240" w:lineRule="auto"/>
        <w:rPr>
          <w:rFonts w:ascii="Arial" w:eastAsia="Times New Roman" w:hAnsi="Arial" w:cs="Arial"/>
          <w:sz w:val="18"/>
          <w:szCs w:val="18"/>
        </w:rPr>
      </w:pPr>
    </w:p>
    <w:p w14:paraId="6C9C5B93" w14:textId="77777777" w:rsidR="00E06A94" w:rsidRPr="000C0966" w:rsidRDefault="00E06A94" w:rsidP="008B3014">
      <w:pPr>
        <w:spacing w:after="0" w:line="240" w:lineRule="auto"/>
        <w:rPr>
          <w:rFonts w:ascii="Arial" w:eastAsia="Times New Roman" w:hAnsi="Arial" w:cs="Arial"/>
          <w:sz w:val="18"/>
          <w:szCs w:val="18"/>
        </w:rPr>
      </w:pPr>
    </w:p>
    <w:p w14:paraId="4108B607" w14:textId="77777777" w:rsidR="00E06A94" w:rsidRPr="000C0966" w:rsidRDefault="00E06A94" w:rsidP="008B3014">
      <w:pPr>
        <w:spacing w:after="0" w:line="240" w:lineRule="auto"/>
        <w:rPr>
          <w:rFonts w:ascii="Arial" w:eastAsia="Times New Roman" w:hAnsi="Arial" w:cs="Arial"/>
          <w:sz w:val="18"/>
          <w:szCs w:val="18"/>
        </w:rPr>
      </w:pPr>
    </w:p>
    <w:p w14:paraId="45BDA994" w14:textId="77777777" w:rsidR="00E06A94" w:rsidRPr="000C0966" w:rsidRDefault="00E06A94" w:rsidP="008B3014">
      <w:pPr>
        <w:spacing w:after="0" w:line="240" w:lineRule="auto"/>
        <w:rPr>
          <w:rFonts w:ascii="Arial" w:eastAsia="Times New Roman" w:hAnsi="Arial" w:cs="Arial"/>
          <w:sz w:val="18"/>
          <w:szCs w:val="18"/>
        </w:rPr>
      </w:pPr>
    </w:p>
    <w:p w14:paraId="07BEB1AF" w14:textId="77777777" w:rsidR="00E06A94" w:rsidRPr="000C0966" w:rsidRDefault="00E06A94" w:rsidP="008B3014">
      <w:pPr>
        <w:spacing w:after="0" w:line="240" w:lineRule="auto"/>
        <w:rPr>
          <w:rFonts w:ascii="Arial" w:eastAsia="Times New Roman" w:hAnsi="Arial" w:cs="Arial"/>
          <w:sz w:val="18"/>
          <w:szCs w:val="18"/>
        </w:rPr>
      </w:pPr>
    </w:p>
    <w:p w14:paraId="2C08F36C" w14:textId="77777777" w:rsidR="00E06A94" w:rsidRPr="000C0966" w:rsidRDefault="00E06A94" w:rsidP="008B3014">
      <w:pPr>
        <w:spacing w:after="0" w:line="240" w:lineRule="auto"/>
        <w:rPr>
          <w:rFonts w:ascii="Arial" w:eastAsia="Times New Roman" w:hAnsi="Arial" w:cs="Arial"/>
          <w:sz w:val="18"/>
          <w:szCs w:val="18"/>
        </w:rPr>
      </w:pPr>
    </w:p>
    <w:p w14:paraId="53DEBA73" w14:textId="77777777" w:rsidR="00E06A94" w:rsidRPr="000C0966" w:rsidRDefault="00E06A94" w:rsidP="008B3014">
      <w:pPr>
        <w:spacing w:after="0" w:line="240" w:lineRule="auto"/>
        <w:rPr>
          <w:rFonts w:ascii="Arial" w:eastAsia="Times New Roman" w:hAnsi="Arial" w:cs="Arial"/>
          <w:sz w:val="18"/>
          <w:szCs w:val="18"/>
        </w:rPr>
        <w:sectPr w:rsidR="00E06A94" w:rsidRPr="000C0966" w:rsidSect="00605EC9">
          <w:footerReference w:type="default" r:id="rId11"/>
          <w:pgSz w:w="11906" w:h="16838"/>
          <w:pgMar w:top="1440" w:right="1440" w:bottom="1440" w:left="1440" w:header="708" w:footer="708" w:gutter="0"/>
          <w:pgNumType w:start="180"/>
          <w:cols w:space="708"/>
          <w:docGrid w:linePitch="360"/>
        </w:sectPr>
      </w:pPr>
    </w:p>
    <w:p w14:paraId="3C99BA85" w14:textId="754CBF49" w:rsidR="00E06A94" w:rsidRPr="000C0966" w:rsidRDefault="00E06A94" w:rsidP="00A3244C">
      <w:pPr>
        <w:spacing w:after="0" w:line="240" w:lineRule="auto"/>
        <w:rPr>
          <w:rFonts w:ascii="Arial" w:hAnsi="Arial" w:cs="Arial"/>
          <w:sz w:val="18"/>
          <w:szCs w:val="18"/>
        </w:rPr>
      </w:pPr>
    </w:p>
    <w:p w14:paraId="44552B3B" w14:textId="77777777" w:rsidR="00A3244C" w:rsidRPr="000C0966" w:rsidRDefault="00A3244C" w:rsidP="00A3244C">
      <w:pPr>
        <w:spacing w:after="0" w:line="240" w:lineRule="auto"/>
        <w:rPr>
          <w:rFonts w:ascii="Arial" w:hAnsi="Arial" w:cs="Arial"/>
          <w:sz w:val="18"/>
          <w:szCs w:val="18"/>
        </w:rPr>
      </w:pPr>
    </w:p>
    <w:p w14:paraId="57B6D040" w14:textId="77777777" w:rsidR="00A3244C" w:rsidRPr="000C0966" w:rsidRDefault="00A3244C" w:rsidP="00A3244C">
      <w:pPr>
        <w:spacing w:after="0" w:line="240" w:lineRule="auto"/>
        <w:rPr>
          <w:rFonts w:ascii="Arial" w:hAnsi="Arial" w:cs="Arial"/>
          <w:sz w:val="18"/>
          <w:szCs w:val="18"/>
        </w:rPr>
      </w:pPr>
    </w:p>
    <w:p w14:paraId="4D55DE2F" w14:textId="748C2122" w:rsidR="00A3244C" w:rsidRPr="000C0966" w:rsidRDefault="00A3244C" w:rsidP="00A3244C">
      <w:pPr>
        <w:spacing w:after="0" w:line="240" w:lineRule="auto"/>
        <w:rPr>
          <w:rFonts w:ascii="Arial" w:eastAsia="Times New Roman" w:hAnsi="Arial" w:cs="Arial"/>
          <w:sz w:val="18"/>
          <w:szCs w:val="18"/>
        </w:rPr>
      </w:pPr>
      <w:r w:rsidRPr="000C0966">
        <w:rPr>
          <w:rFonts w:ascii="Arial" w:hAnsi="Arial" w:cs="Arial"/>
          <w:noProof/>
          <w:sz w:val="18"/>
          <w:szCs w:val="18"/>
        </w:rPr>
        <w:drawing>
          <wp:inline distT="0" distB="0" distL="0" distR="0" wp14:anchorId="196A4B99" wp14:editId="144AAA95">
            <wp:extent cx="9777730" cy="3939540"/>
            <wp:effectExtent l="0" t="0" r="0" b="3810"/>
            <wp:docPr id="5132716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7730" cy="3939540"/>
                    </a:xfrm>
                    <a:prstGeom prst="rect">
                      <a:avLst/>
                    </a:prstGeom>
                    <a:noFill/>
                    <a:ln>
                      <a:noFill/>
                    </a:ln>
                  </pic:spPr>
                </pic:pic>
              </a:graphicData>
            </a:graphic>
          </wp:inline>
        </w:drawing>
      </w:r>
    </w:p>
    <w:p w14:paraId="29F321C3" w14:textId="77777777" w:rsidR="00E06A94" w:rsidRPr="000C0966" w:rsidRDefault="00E06A94" w:rsidP="008B3014">
      <w:pPr>
        <w:spacing w:after="0" w:line="240" w:lineRule="auto"/>
        <w:rPr>
          <w:rFonts w:ascii="Arial" w:eastAsia="Times New Roman" w:hAnsi="Arial" w:cs="Arial"/>
          <w:sz w:val="18"/>
          <w:szCs w:val="18"/>
        </w:rPr>
      </w:pPr>
    </w:p>
    <w:p w14:paraId="41C88CA6" w14:textId="77777777" w:rsidR="00E06A94" w:rsidRPr="000C0966" w:rsidRDefault="00E06A94" w:rsidP="008B3014">
      <w:pPr>
        <w:spacing w:after="0" w:line="240" w:lineRule="auto"/>
        <w:rPr>
          <w:rFonts w:ascii="Arial" w:eastAsia="Times New Roman" w:hAnsi="Arial" w:cs="Arial"/>
          <w:sz w:val="18"/>
          <w:szCs w:val="18"/>
        </w:rPr>
      </w:pPr>
    </w:p>
    <w:p w14:paraId="3A2C6703" w14:textId="77777777" w:rsidR="00E06A94" w:rsidRPr="000C0966" w:rsidRDefault="00E06A94" w:rsidP="008B3014">
      <w:pPr>
        <w:spacing w:after="0" w:line="240" w:lineRule="auto"/>
        <w:rPr>
          <w:rFonts w:ascii="Arial" w:eastAsia="Times New Roman" w:hAnsi="Arial" w:cs="Arial"/>
          <w:sz w:val="18"/>
          <w:szCs w:val="18"/>
        </w:rPr>
      </w:pPr>
    </w:p>
    <w:p w14:paraId="35773FAB" w14:textId="77777777" w:rsidR="00E06A94" w:rsidRPr="000C0966" w:rsidRDefault="00E06A94" w:rsidP="008B3014">
      <w:pPr>
        <w:spacing w:after="0" w:line="240" w:lineRule="auto"/>
        <w:rPr>
          <w:rFonts w:ascii="Arial" w:eastAsia="Times New Roman" w:hAnsi="Arial" w:cs="Arial"/>
          <w:sz w:val="18"/>
          <w:szCs w:val="18"/>
        </w:rPr>
      </w:pPr>
    </w:p>
    <w:p w14:paraId="33B815DE" w14:textId="77777777" w:rsidR="00E06A94" w:rsidRPr="000C0966" w:rsidRDefault="00E06A94" w:rsidP="008B3014">
      <w:pPr>
        <w:spacing w:after="0" w:line="240" w:lineRule="auto"/>
        <w:rPr>
          <w:rFonts w:ascii="Arial" w:eastAsia="Times New Roman" w:hAnsi="Arial" w:cs="Arial"/>
          <w:sz w:val="18"/>
          <w:szCs w:val="18"/>
        </w:rPr>
      </w:pPr>
    </w:p>
    <w:p w14:paraId="7F97C483" w14:textId="77777777" w:rsidR="00E06A94" w:rsidRPr="000C0966" w:rsidRDefault="00E06A94" w:rsidP="008B3014">
      <w:pPr>
        <w:spacing w:after="0" w:line="240" w:lineRule="auto"/>
        <w:rPr>
          <w:rFonts w:ascii="Arial" w:eastAsia="Times New Roman" w:hAnsi="Arial" w:cs="Arial"/>
          <w:sz w:val="18"/>
          <w:szCs w:val="18"/>
        </w:rPr>
      </w:pPr>
    </w:p>
    <w:p w14:paraId="438F2114" w14:textId="77777777" w:rsidR="00E06A94" w:rsidRPr="000C0966" w:rsidRDefault="00E06A94" w:rsidP="008B3014">
      <w:pPr>
        <w:spacing w:after="0" w:line="240" w:lineRule="auto"/>
        <w:rPr>
          <w:rFonts w:ascii="Arial" w:eastAsia="Times New Roman" w:hAnsi="Arial" w:cs="Arial"/>
          <w:sz w:val="18"/>
          <w:szCs w:val="18"/>
        </w:rPr>
      </w:pPr>
    </w:p>
    <w:p w14:paraId="219E0646" w14:textId="77777777" w:rsidR="00E06A94" w:rsidRPr="000C0966" w:rsidRDefault="00E06A94" w:rsidP="008B3014">
      <w:pPr>
        <w:spacing w:after="0" w:line="240" w:lineRule="auto"/>
        <w:rPr>
          <w:rFonts w:ascii="Arial" w:eastAsia="Times New Roman" w:hAnsi="Arial" w:cs="Arial"/>
          <w:sz w:val="18"/>
          <w:szCs w:val="18"/>
        </w:rPr>
      </w:pPr>
    </w:p>
    <w:p w14:paraId="11C3660C" w14:textId="77777777" w:rsidR="00A3244C" w:rsidRPr="000C0966" w:rsidRDefault="00A3244C" w:rsidP="008B3014">
      <w:pPr>
        <w:spacing w:after="0" w:line="240" w:lineRule="auto"/>
        <w:rPr>
          <w:rFonts w:ascii="Arial" w:eastAsia="Times New Roman" w:hAnsi="Arial" w:cs="Arial"/>
          <w:sz w:val="18"/>
          <w:szCs w:val="18"/>
        </w:rPr>
      </w:pPr>
    </w:p>
    <w:p w14:paraId="1372DBD1" w14:textId="77777777" w:rsidR="00A3244C" w:rsidRPr="000C0966" w:rsidRDefault="00A3244C" w:rsidP="008B3014">
      <w:pPr>
        <w:spacing w:after="0" w:line="240" w:lineRule="auto"/>
        <w:rPr>
          <w:rFonts w:ascii="Arial" w:eastAsia="Times New Roman" w:hAnsi="Arial" w:cs="Arial"/>
          <w:sz w:val="18"/>
          <w:szCs w:val="18"/>
        </w:rPr>
      </w:pPr>
    </w:p>
    <w:p w14:paraId="77CC2F90" w14:textId="77777777" w:rsidR="00A3244C" w:rsidRPr="000C0966" w:rsidRDefault="00A3244C" w:rsidP="008B3014">
      <w:pPr>
        <w:spacing w:after="0" w:line="240" w:lineRule="auto"/>
        <w:rPr>
          <w:rFonts w:ascii="Arial" w:eastAsia="Times New Roman" w:hAnsi="Arial" w:cs="Arial"/>
          <w:sz w:val="18"/>
          <w:szCs w:val="18"/>
        </w:rPr>
      </w:pPr>
    </w:p>
    <w:p w14:paraId="75E3392F" w14:textId="77777777" w:rsidR="00A3244C" w:rsidRPr="000C0966" w:rsidRDefault="00A3244C" w:rsidP="008B3014">
      <w:pPr>
        <w:spacing w:after="0" w:line="240" w:lineRule="auto"/>
        <w:rPr>
          <w:rFonts w:ascii="Arial" w:eastAsia="Times New Roman" w:hAnsi="Arial" w:cs="Arial"/>
          <w:sz w:val="18"/>
          <w:szCs w:val="18"/>
        </w:rPr>
      </w:pPr>
    </w:p>
    <w:p w14:paraId="42E5B0E2" w14:textId="77777777" w:rsidR="00A3244C" w:rsidRPr="000C0966" w:rsidRDefault="00A3244C" w:rsidP="008B3014">
      <w:pPr>
        <w:spacing w:after="0" w:line="240" w:lineRule="auto"/>
        <w:rPr>
          <w:rFonts w:ascii="Arial" w:eastAsia="Times New Roman" w:hAnsi="Arial" w:cs="Arial"/>
          <w:sz w:val="18"/>
          <w:szCs w:val="18"/>
        </w:rPr>
      </w:pPr>
    </w:p>
    <w:p w14:paraId="5558262D" w14:textId="77777777" w:rsidR="00A3244C" w:rsidRPr="000C0966" w:rsidRDefault="00A3244C" w:rsidP="008B3014">
      <w:pPr>
        <w:spacing w:after="0" w:line="240" w:lineRule="auto"/>
        <w:rPr>
          <w:rFonts w:ascii="Arial" w:eastAsia="Times New Roman" w:hAnsi="Arial" w:cs="Arial"/>
          <w:sz w:val="18"/>
          <w:szCs w:val="18"/>
        </w:rPr>
      </w:pPr>
    </w:p>
    <w:p w14:paraId="62ED36E3" w14:textId="77777777" w:rsidR="00A3244C" w:rsidRPr="000C0966" w:rsidRDefault="00A3244C" w:rsidP="008B3014">
      <w:pPr>
        <w:spacing w:after="0" w:line="240" w:lineRule="auto"/>
        <w:rPr>
          <w:rFonts w:ascii="Arial" w:eastAsia="Times New Roman" w:hAnsi="Arial" w:cs="Arial"/>
          <w:sz w:val="18"/>
          <w:szCs w:val="18"/>
        </w:rPr>
      </w:pPr>
    </w:p>
    <w:p w14:paraId="6584D0F6" w14:textId="6F7A381D" w:rsidR="00A3244C" w:rsidRPr="000C0966" w:rsidRDefault="00A3244C"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0245F9FE" wp14:editId="5D4F9B69">
            <wp:extent cx="9777730" cy="6435090"/>
            <wp:effectExtent l="0" t="0" r="0" b="3810"/>
            <wp:docPr id="13485802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77730" cy="6435090"/>
                    </a:xfrm>
                    <a:prstGeom prst="rect">
                      <a:avLst/>
                    </a:prstGeom>
                    <a:noFill/>
                    <a:ln>
                      <a:noFill/>
                    </a:ln>
                  </pic:spPr>
                </pic:pic>
              </a:graphicData>
            </a:graphic>
          </wp:inline>
        </w:drawing>
      </w:r>
    </w:p>
    <w:p w14:paraId="5FB40878" w14:textId="6FE592FB" w:rsidR="00A3244C" w:rsidRPr="000C0966" w:rsidRDefault="00A3244C"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7AE0C99B" wp14:editId="1897845F">
            <wp:extent cx="9777730" cy="6380480"/>
            <wp:effectExtent l="0" t="0" r="0" b="1270"/>
            <wp:docPr id="18465682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77730" cy="6380480"/>
                    </a:xfrm>
                    <a:prstGeom prst="rect">
                      <a:avLst/>
                    </a:prstGeom>
                    <a:noFill/>
                    <a:ln>
                      <a:noFill/>
                    </a:ln>
                  </pic:spPr>
                </pic:pic>
              </a:graphicData>
            </a:graphic>
          </wp:inline>
        </w:drawing>
      </w:r>
    </w:p>
    <w:p w14:paraId="60732D87" w14:textId="2A105C0C" w:rsidR="00A3244C" w:rsidRPr="000C0966" w:rsidRDefault="00A3244C"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36C00D24" wp14:editId="19D5E643">
            <wp:extent cx="9777730" cy="6380480"/>
            <wp:effectExtent l="0" t="0" r="0" b="1270"/>
            <wp:docPr id="9071346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77730" cy="6380480"/>
                    </a:xfrm>
                    <a:prstGeom prst="rect">
                      <a:avLst/>
                    </a:prstGeom>
                    <a:noFill/>
                    <a:ln>
                      <a:noFill/>
                    </a:ln>
                  </pic:spPr>
                </pic:pic>
              </a:graphicData>
            </a:graphic>
          </wp:inline>
        </w:drawing>
      </w:r>
    </w:p>
    <w:p w14:paraId="37F164D2" w14:textId="0CDA3D5E" w:rsidR="00A3244C" w:rsidRPr="000C0966" w:rsidRDefault="00A3244C"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5DBD1078" wp14:editId="0F6B6DA2">
            <wp:extent cx="9777730" cy="6380480"/>
            <wp:effectExtent l="0" t="0" r="0" b="1270"/>
            <wp:docPr id="12013404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77730" cy="6380480"/>
                    </a:xfrm>
                    <a:prstGeom prst="rect">
                      <a:avLst/>
                    </a:prstGeom>
                    <a:noFill/>
                    <a:ln>
                      <a:noFill/>
                    </a:ln>
                  </pic:spPr>
                </pic:pic>
              </a:graphicData>
            </a:graphic>
          </wp:inline>
        </w:drawing>
      </w:r>
    </w:p>
    <w:p w14:paraId="329B2D82" w14:textId="77777777" w:rsidR="00A3244C" w:rsidRPr="000C0966" w:rsidRDefault="00A3244C" w:rsidP="008B3014">
      <w:pPr>
        <w:spacing w:after="0" w:line="240" w:lineRule="auto"/>
        <w:rPr>
          <w:rFonts w:ascii="Arial" w:eastAsia="Times New Roman" w:hAnsi="Arial" w:cs="Arial"/>
          <w:sz w:val="18"/>
          <w:szCs w:val="18"/>
        </w:rPr>
      </w:pPr>
    </w:p>
    <w:p w14:paraId="05F86D76" w14:textId="77777777" w:rsidR="00A3244C" w:rsidRPr="000C0966" w:rsidRDefault="00A3244C" w:rsidP="008B3014">
      <w:pPr>
        <w:spacing w:after="0" w:line="240" w:lineRule="auto"/>
        <w:rPr>
          <w:rFonts w:ascii="Arial" w:eastAsia="Times New Roman" w:hAnsi="Arial" w:cs="Arial"/>
          <w:sz w:val="18"/>
          <w:szCs w:val="18"/>
        </w:rPr>
      </w:pPr>
    </w:p>
    <w:p w14:paraId="629AF79F" w14:textId="712B154E" w:rsidR="00A3244C" w:rsidRPr="000C0966" w:rsidRDefault="00A3244C" w:rsidP="008B3014">
      <w:pPr>
        <w:spacing w:after="0" w:line="240" w:lineRule="auto"/>
        <w:rPr>
          <w:rFonts w:ascii="Arial" w:eastAsia="Times New Roman" w:hAnsi="Arial" w:cs="Arial"/>
          <w:sz w:val="18"/>
          <w:szCs w:val="18"/>
        </w:rPr>
      </w:pPr>
      <w:r w:rsidRPr="000C0966">
        <w:rPr>
          <w:rFonts w:ascii="Arial" w:hAnsi="Arial" w:cs="Arial"/>
          <w:noProof/>
          <w:sz w:val="18"/>
          <w:szCs w:val="18"/>
        </w:rPr>
        <w:drawing>
          <wp:inline distT="0" distB="0" distL="0" distR="0" wp14:anchorId="4ADD892A" wp14:editId="64EB89A0">
            <wp:extent cx="9777730" cy="937260"/>
            <wp:effectExtent l="0" t="0" r="0" b="0"/>
            <wp:docPr id="7063982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7730" cy="937260"/>
                    </a:xfrm>
                    <a:prstGeom prst="rect">
                      <a:avLst/>
                    </a:prstGeom>
                    <a:noFill/>
                    <a:ln>
                      <a:noFill/>
                    </a:ln>
                  </pic:spPr>
                </pic:pic>
              </a:graphicData>
            </a:graphic>
          </wp:inline>
        </w:drawing>
      </w:r>
    </w:p>
    <w:p w14:paraId="6F5EE361" w14:textId="77777777" w:rsidR="00E06A94" w:rsidRPr="000C0966" w:rsidRDefault="00E06A94" w:rsidP="008B3014">
      <w:pPr>
        <w:spacing w:after="0" w:line="240" w:lineRule="auto"/>
        <w:rPr>
          <w:rFonts w:ascii="Arial" w:eastAsia="Times New Roman" w:hAnsi="Arial" w:cs="Arial"/>
          <w:sz w:val="18"/>
          <w:szCs w:val="18"/>
        </w:rPr>
      </w:pPr>
    </w:p>
    <w:p w14:paraId="4992EF66" w14:textId="77777777" w:rsidR="00A3244C" w:rsidRPr="000C0966" w:rsidRDefault="00A3244C" w:rsidP="008B3014">
      <w:pPr>
        <w:spacing w:after="0" w:line="240" w:lineRule="auto"/>
        <w:rPr>
          <w:rFonts w:ascii="Arial" w:eastAsia="Times New Roman" w:hAnsi="Arial" w:cs="Arial"/>
          <w:sz w:val="18"/>
          <w:szCs w:val="18"/>
        </w:rPr>
      </w:pPr>
    </w:p>
    <w:p w14:paraId="518B8C11" w14:textId="0A577C32" w:rsidR="00A3244C" w:rsidRPr="000C0966" w:rsidRDefault="00A3244C"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6E0B8E95" wp14:editId="47728D05">
            <wp:extent cx="9777730" cy="6222365"/>
            <wp:effectExtent l="0" t="0" r="0" b="6985"/>
            <wp:docPr id="20719761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77730" cy="6222365"/>
                    </a:xfrm>
                    <a:prstGeom prst="rect">
                      <a:avLst/>
                    </a:prstGeom>
                    <a:noFill/>
                    <a:ln>
                      <a:noFill/>
                    </a:ln>
                  </pic:spPr>
                </pic:pic>
              </a:graphicData>
            </a:graphic>
          </wp:inline>
        </w:drawing>
      </w:r>
    </w:p>
    <w:p w14:paraId="23A16A6B" w14:textId="11EDE3AE" w:rsidR="00A3244C" w:rsidRPr="000C0966" w:rsidRDefault="00A3244C" w:rsidP="00605EC9">
      <w:pPr>
        <w:spacing w:after="0" w:line="240" w:lineRule="auto"/>
        <w:jc w:val="center"/>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1226EC47" wp14:editId="33F2E66F">
            <wp:extent cx="9128760" cy="6277784"/>
            <wp:effectExtent l="0" t="0" r="0" b="8890"/>
            <wp:docPr id="4906290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9389" cy="6291970"/>
                    </a:xfrm>
                    <a:prstGeom prst="rect">
                      <a:avLst/>
                    </a:prstGeom>
                    <a:noFill/>
                    <a:ln>
                      <a:noFill/>
                    </a:ln>
                  </pic:spPr>
                </pic:pic>
              </a:graphicData>
            </a:graphic>
          </wp:inline>
        </w:drawing>
      </w:r>
    </w:p>
    <w:p w14:paraId="4E3B355D" w14:textId="05CE9A23" w:rsidR="00A3244C" w:rsidRPr="000C0966" w:rsidRDefault="00A3244C"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6FB52BDF" wp14:editId="7F8DB253">
            <wp:extent cx="9777730" cy="2806700"/>
            <wp:effectExtent l="0" t="0" r="0" b="0"/>
            <wp:docPr id="6847483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77730" cy="2806700"/>
                    </a:xfrm>
                    <a:prstGeom prst="rect">
                      <a:avLst/>
                    </a:prstGeom>
                    <a:noFill/>
                    <a:ln>
                      <a:noFill/>
                    </a:ln>
                  </pic:spPr>
                </pic:pic>
              </a:graphicData>
            </a:graphic>
          </wp:inline>
        </w:drawing>
      </w:r>
    </w:p>
    <w:p w14:paraId="4A8BE7D7" w14:textId="77777777" w:rsidR="00A3244C" w:rsidRPr="000C0966" w:rsidRDefault="00A3244C" w:rsidP="008B3014">
      <w:pPr>
        <w:spacing w:after="0" w:line="240" w:lineRule="auto"/>
        <w:rPr>
          <w:rFonts w:ascii="Arial" w:eastAsia="Times New Roman" w:hAnsi="Arial" w:cs="Arial"/>
          <w:sz w:val="18"/>
          <w:szCs w:val="18"/>
        </w:rPr>
      </w:pPr>
    </w:p>
    <w:p w14:paraId="635B77F4" w14:textId="77777777" w:rsidR="00A3244C" w:rsidRPr="000C0966" w:rsidRDefault="00A3244C" w:rsidP="008B3014">
      <w:pPr>
        <w:spacing w:after="0" w:line="240" w:lineRule="auto"/>
        <w:rPr>
          <w:rFonts w:ascii="Arial" w:eastAsia="Times New Roman" w:hAnsi="Arial" w:cs="Arial"/>
          <w:sz w:val="18"/>
          <w:szCs w:val="18"/>
        </w:rPr>
      </w:pPr>
    </w:p>
    <w:p w14:paraId="24DBECF6" w14:textId="77777777" w:rsidR="00A3244C" w:rsidRPr="000C0966" w:rsidRDefault="00A3244C" w:rsidP="008B3014">
      <w:pPr>
        <w:spacing w:after="0" w:line="240" w:lineRule="auto"/>
        <w:rPr>
          <w:rFonts w:ascii="Arial" w:eastAsia="Times New Roman" w:hAnsi="Arial" w:cs="Arial"/>
          <w:sz w:val="18"/>
          <w:szCs w:val="18"/>
        </w:rPr>
      </w:pPr>
    </w:p>
    <w:p w14:paraId="3B6535E6" w14:textId="77777777" w:rsidR="00A3244C" w:rsidRPr="000C0966" w:rsidRDefault="00A3244C" w:rsidP="008B3014">
      <w:pPr>
        <w:spacing w:after="0" w:line="240" w:lineRule="auto"/>
        <w:rPr>
          <w:rFonts w:ascii="Arial" w:eastAsia="Times New Roman" w:hAnsi="Arial" w:cs="Arial"/>
          <w:sz w:val="18"/>
          <w:szCs w:val="18"/>
        </w:rPr>
      </w:pPr>
    </w:p>
    <w:p w14:paraId="641B5EB1" w14:textId="77777777" w:rsidR="00A3244C" w:rsidRPr="000C0966" w:rsidRDefault="00A3244C" w:rsidP="008B3014">
      <w:pPr>
        <w:spacing w:after="0" w:line="240" w:lineRule="auto"/>
        <w:rPr>
          <w:rFonts w:ascii="Arial" w:eastAsia="Times New Roman" w:hAnsi="Arial" w:cs="Arial"/>
          <w:sz w:val="18"/>
          <w:szCs w:val="18"/>
        </w:rPr>
      </w:pPr>
    </w:p>
    <w:p w14:paraId="455CACE2" w14:textId="77777777" w:rsidR="00A3244C" w:rsidRPr="000C0966" w:rsidRDefault="00A3244C" w:rsidP="008B3014">
      <w:pPr>
        <w:spacing w:after="0" w:line="240" w:lineRule="auto"/>
        <w:rPr>
          <w:rFonts w:ascii="Arial" w:eastAsia="Times New Roman" w:hAnsi="Arial" w:cs="Arial"/>
          <w:sz w:val="18"/>
          <w:szCs w:val="18"/>
        </w:rPr>
      </w:pPr>
    </w:p>
    <w:p w14:paraId="1CAB51E7" w14:textId="77777777" w:rsidR="00A3244C" w:rsidRPr="000C0966" w:rsidRDefault="00A3244C" w:rsidP="008B3014">
      <w:pPr>
        <w:spacing w:after="0" w:line="240" w:lineRule="auto"/>
        <w:rPr>
          <w:rFonts w:ascii="Arial" w:eastAsia="Times New Roman" w:hAnsi="Arial" w:cs="Arial"/>
          <w:sz w:val="18"/>
          <w:szCs w:val="18"/>
        </w:rPr>
      </w:pPr>
    </w:p>
    <w:p w14:paraId="6D7F7BEA" w14:textId="77777777" w:rsidR="00A3244C" w:rsidRPr="000C0966" w:rsidRDefault="00A3244C" w:rsidP="008B3014">
      <w:pPr>
        <w:spacing w:after="0" w:line="240" w:lineRule="auto"/>
        <w:rPr>
          <w:rFonts w:ascii="Arial" w:eastAsia="Times New Roman" w:hAnsi="Arial" w:cs="Arial"/>
          <w:sz w:val="18"/>
          <w:szCs w:val="18"/>
        </w:rPr>
      </w:pPr>
    </w:p>
    <w:p w14:paraId="75D5D8F4" w14:textId="77777777" w:rsidR="00A3244C" w:rsidRPr="000C0966" w:rsidRDefault="00A3244C" w:rsidP="008B3014">
      <w:pPr>
        <w:spacing w:after="0" w:line="240" w:lineRule="auto"/>
        <w:rPr>
          <w:rFonts w:ascii="Arial" w:eastAsia="Times New Roman" w:hAnsi="Arial" w:cs="Arial"/>
          <w:sz w:val="18"/>
          <w:szCs w:val="18"/>
        </w:rPr>
      </w:pPr>
    </w:p>
    <w:p w14:paraId="63354C13" w14:textId="1FED37F4" w:rsidR="00A3244C" w:rsidRPr="000C0966" w:rsidRDefault="003A2102"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049EFF4C" wp14:editId="24F7A6A3">
            <wp:extent cx="9777730" cy="5967095"/>
            <wp:effectExtent l="0" t="0" r="0" b="0"/>
            <wp:docPr id="17167094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77730" cy="5967095"/>
                    </a:xfrm>
                    <a:prstGeom prst="rect">
                      <a:avLst/>
                    </a:prstGeom>
                    <a:noFill/>
                    <a:ln>
                      <a:noFill/>
                    </a:ln>
                  </pic:spPr>
                </pic:pic>
              </a:graphicData>
            </a:graphic>
          </wp:inline>
        </w:drawing>
      </w:r>
    </w:p>
    <w:p w14:paraId="3537565D" w14:textId="77777777" w:rsidR="003A2102" w:rsidRPr="000C0966" w:rsidRDefault="003A2102" w:rsidP="008B3014">
      <w:pPr>
        <w:spacing w:after="0" w:line="240" w:lineRule="auto"/>
        <w:rPr>
          <w:rFonts w:ascii="Arial" w:eastAsia="Times New Roman" w:hAnsi="Arial" w:cs="Arial"/>
          <w:sz w:val="18"/>
          <w:szCs w:val="18"/>
        </w:rPr>
      </w:pPr>
    </w:p>
    <w:p w14:paraId="397B643F" w14:textId="77777777" w:rsidR="003A2102" w:rsidRPr="000C0966" w:rsidRDefault="003A2102" w:rsidP="008B3014">
      <w:pPr>
        <w:spacing w:after="0" w:line="240" w:lineRule="auto"/>
        <w:rPr>
          <w:rFonts w:ascii="Arial" w:eastAsia="Times New Roman" w:hAnsi="Arial" w:cs="Arial"/>
          <w:sz w:val="18"/>
          <w:szCs w:val="18"/>
        </w:rPr>
      </w:pPr>
    </w:p>
    <w:p w14:paraId="18DECCA4" w14:textId="77777777" w:rsidR="003A2102" w:rsidRPr="000C0966" w:rsidRDefault="003A2102" w:rsidP="008B3014">
      <w:pPr>
        <w:spacing w:after="0" w:line="240" w:lineRule="auto"/>
        <w:rPr>
          <w:rFonts w:ascii="Arial" w:eastAsia="Times New Roman" w:hAnsi="Arial" w:cs="Arial"/>
          <w:sz w:val="18"/>
          <w:szCs w:val="18"/>
        </w:rPr>
      </w:pPr>
    </w:p>
    <w:p w14:paraId="38B655DC" w14:textId="77777777" w:rsidR="003A2102" w:rsidRPr="000C0966" w:rsidRDefault="003A2102" w:rsidP="008B3014">
      <w:pPr>
        <w:spacing w:after="0" w:line="240" w:lineRule="auto"/>
        <w:rPr>
          <w:rFonts w:ascii="Arial" w:eastAsia="Times New Roman" w:hAnsi="Arial" w:cs="Arial"/>
          <w:sz w:val="18"/>
          <w:szCs w:val="18"/>
        </w:rPr>
      </w:pPr>
    </w:p>
    <w:p w14:paraId="5759ED87" w14:textId="77777777" w:rsidR="003A2102" w:rsidRPr="000C0966" w:rsidRDefault="003A2102" w:rsidP="008B3014">
      <w:pPr>
        <w:spacing w:after="0" w:line="240" w:lineRule="auto"/>
        <w:rPr>
          <w:rFonts w:ascii="Arial" w:eastAsia="Times New Roman" w:hAnsi="Arial" w:cs="Arial"/>
          <w:sz w:val="18"/>
          <w:szCs w:val="18"/>
        </w:rPr>
      </w:pPr>
    </w:p>
    <w:p w14:paraId="2CD2FC5C" w14:textId="07C04822" w:rsidR="003A2102" w:rsidRPr="000C0966" w:rsidRDefault="003A2102" w:rsidP="008B3014">
      <w:pPr>
        <w:spacing w:after="0" w:line="240" w:lineRule="auto"/>
        <w:rPr>
          <w:rFonts w:ascii="Arial" w:eastAsia="Times New Roman" w:hAnsi="Arial" w:cs="Arial"/>
          <w:sz w:val="18"/>
          <w:szCs w:val="18"/>
        </w:rPr>
      </w:pPr>
      <w:r w:rsidRPr="000C0966">
        <w:rPr>
          <w:rFonts w:ascii="Arial" w:hAnsi="Arial" w:cs="Arial"/>
          <w:noProof/>
          <w:sz w:val="18"/>
          <w:szCs w:val="18"/>
        </w:rPr>
        <w:drawing>
          <wp:inline distT="0" distB="0" distL="0" distR="0" wp14:anchorId="3AB9EAF6" wp14:editId="6319B6B5">
            <wp:extent cx="9777730" cy="4355465"/>
            <wp:effectExtent l="0" t="0" r="0" b="6985"/>
            <wp:docPr id="12090313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77730" cy="4355465"/>
                    </a:xfrm>
                    <a:prstGeom prst="rect">
                      <a:avLst/>
                    </a:prstGeom>
                    <a:noFill/>
                    <a:ln>
                      <a:noFill/>
                    </a:ln>
                  </pic:spPr>
                </pic:pic>
              </a:graphicData>
            </a:graphic>
          </wp:inline>
        </w:drawing>
      </w:r>
    </w:p>
    <w:p w14:paraId="5FCCC47A" w14:textId="77777777" w:rsidR="003A2102" w:rsidRPr="000C0966" w:rsidRDefault="003A2102" w:rsidP="008B3014">
      <w:pPr>
        <w:spacing w:after="0" w:line="240" w:lineRule="auto"/>
        <w:rPr>
          <w:rFonts w:ascii="Arial" w:eastAsia="Times New Roman" w:hAnsi="Arial" w:cs="Arial"/>
          <w:sz w:val="18"/>
          <w:szCs w:val="18"/>
        </w:rPr>
      </w:pPr>
    </w:p>
    <w:p w14:paraId="399F7E40" w14:textId="77777777" w:rsidR="003A2102" w:rsidRPr="000C0966" w:rsidRDefault="003A2102" w:rsidP="008B3014">
      <w:pPr>
        <w:spacing w:after="0" w:line="240" w:lineRule="auto"/>
        <w:rPr>
          <w:rFonts w:ascii="Arial" w:eastAsia="Times New Roman" w:hAnsi="Arial" w:cs="Arial"/>
          <w:sz w:val="18"/>
          <w:szCs w:val="18"/>
        </w:rPr>
      </w:pPr>
    </w:p>
    <w:p w14:paraId="467F8790" w14:textId="77777777" w:rsidR="003A2102" w:rsidRPr="000C0966" w:rsidRDefault="003A2102" w:rsidP="008B3014">
      <w:pPr>
        <w:spacing w:after="0" w:line="240" w:lineRule="auto"/>
        <w:rPr>
          <w:rFonts w:ascii="Arial" w:eastAsia="Times New Roman" w:hAnsi="Arial" w:cs="Arial"/>
          <w:sz w:val="18"/>
          <w:szCs w:val="18"/>
        </w:rPr>
      </w:pPr>
    </w:p>
    <w:p w14:paraId="4D2799AB" w14:textId="77777777" w:rsidR="003A2102" w:rsidRPr="000C0966" w:rsidRDefault="003A2102" w:rsidP="008B3014">
      <w:pPr>
        <w:spacing w:after="0" w:line="240" w:lineRule="auto"/>
        <w:rPr>
          <w:rFonts w:ascii="Arial" w:eastAsia="Times New Roman" w:hAnsi="Arial" w:cs="Arial"/>
          <w:sz w:val="18"/>
          <w:szCs w:val="18"/>
        </w:rPr>
      </w:pPr>
    </w:p>
    <w:p w14:paraId="23679979" w14:textId="77777777" w:rsidR="003A2102" w:rsidRPr="000C0966" w:rsidRDefault="003A2102" w:rsidP="008B3014">
      <w:pPr>
        <w:spacing w:after="0" w:line="240" w:lineRule="auto"/>
        <w:rPr>
          <w:rFonts w:ascii="Arial" w:eastAsia="Times New Roman" w:hAnsi="Arial" w:cs="Arial"/>
          <w:sz w:val="18"/>
          <w:szCs w:val="18"/>
        </w:rPr>
      </w:pPr>
    </w:p>
    <w:p w14:paraId="7DC14D5E" w14:textId="77777777" w:rsidR="003A2102" w:rsidRPr="000C0966" w:rsidRDefault="003A2102" w:rsidP="008B3014">
      <w:pPr>
        <w:spacing w:after="0" w:line="240" w:lineRule="auto"/>
        <w:rPr>
          <w:rFonts w:ascii="Arial" w:eastAsia="Times New Roman" w:hAnsi="Arial" w:cs="Arial"/>
          <w:sz w:val="18"/>
          <w:szCs w:val="18"/>
        </w:rPr>
      </w:pPr>
    </w:p>
    <w:p w14:paraId="5E4127F6" w14:textId="77777777" w:rsidR="003A2102" w:rsidRPr="000C0966" w:rsidRDefault="003A2102" w:rsidP="008B3014">
      <w:pPr>
        <w:spacing w:after="0" w:line="240" w:lineRule="auto"/>
        <w:rPr>
          <w:rFonts w:ascii="Arial" w:eastAsia="Times New Roman" w:hAnsi="Arial" w:cs="Arial"/>
          <w:sz w:val="18"/>
          <w:szCs w:val="18"/>
        </w:rPr>
      </w:pPr>
    </w:p>
    <w:p w14:paraId="13F2BDE4" w14:textId="77777777" w:rsidR="003A2102" w:rsidRPr="000C0966" w:rsidRDefault="003A2102" w:rsidP="008B3014">
      <w:pPr>
        <w:spacing w:after="0" w:line="240" w:lineRule="auto"/>
        <w:rPr>
          <w:rFonts w:ascii="Arial" w:eastAsia="Times New Roman" w:hAnsi="Arial" w:cs="Arial"/>
          <w:sz w:val="18"/>
          <w:szCs w:val="18"/>
        </w:rPr>
      </w:pPr>
    </w:p>
    <w:p w14:paraId="53633F4C" w14:textId="77777777" w:rsidR="003A2102" w:rsidRPr="000C0966" w:rsidRDefault="003A2102" w:rsidP="008B3014">
      <w:pPr>
        <w:spacing w:after="0" w:line="240" w:lineRule="auto"/>
        <w:rPr>
          <w:rFonts w:ascii="Arial" w:eastAsia="Times New Roman" w:hAnsi="Arial" w:cs="Arial"/>
          <w:sz w:val="18"/>
          <w:szCs w:val="18"/>
        </w:rPr>
      </w:pPr>
    </w:p>
    <w:p w14:paraId="4EDF059E" w14:textId="77777777" w:rsidR="003A2102" w:rsidRPr="000C0966" w:rsidRDefault="003A2102" w:rsidP="008B3014">
      <w:pPr>
        <w:spacing w:after="0" w:line="240" w:lineRule="auto"/>
        <w:rPr>
          <w:rFonts w:ascii="Arial" w:eastAsia="Times New Roman" w:hAnsi="Arial" w:cs="Arial"/>
          <w:sz w:val="18"/>
          <w:szCs w:val="18"/>
        </w:rPr>
      </w:pPr>
    </w:p>
    <w:p w14:paraId="31A1344D" w14:textId="5F2344DA" w:rsidR="003A2102" w:rsidRPr="000C0966" w:rsidRDefault="00F02238"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0E47DBCC" wp14:editId="5A6BB8C1">
            <wp:extent cx="9777730" cy="6217285"/>
            <wp:effectExtent l="0" t="0" r="0" b="0"/>
            <wp:docPr id="15266979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77730" cy="6217285"/>
                    </a:xfrm>
                    <a:prstGeom prst="rect">
                      <a:avLst/>
                    </a:prstGeom>
                    <a:noFill/>
                    <a:ln>
                      <a:noFill/>
                    </a:ln>
                  </pic:spPr>
                </pic:pic>
              </a:graphicData>
            </a:graphic>
          </wp:inline>
        </w:drawing>
      </w:r>
    </w:p>
    <w:p w14:paraId="1FA7DE5D" w14:textId="77777777" w:rsidR="00F02238" w:rsidRPr="000C0966" w:rsidRDefault="00F02238" w:rsidP="008B3014">
      <w:pPr>
        <w:spacing w:after="0" w:line="240" w:lineRule="auto"/>
        <w:rPr>
          <w:rFonts w:ascii="Arial" w:eastAsia="Times New Roman" w:hAnsi="Arial" w:cs="Arial"/>
          <w:sz w:val="18"/>
          <w:szCs w:val="18"/>
        </w:rPr>
      </w:pPr>
    </w:p>
    <w:p w14:paraId="58D96543" w14:textId="4FCFA0A6" w:rsidR="00F02238" w:rsidRPr="000C0966" w:rsidRDefault="00F02238" w:rsidP="008B3014">
      <w:pPr>
        <w:spacing w:after="0" w:line="240" w:lineRule="auto"/>
        <w:rPr>
          <w:rFonts w:ascii="Arial" w:eastAsia="Times New Roman" w:hAnsi="Arial" w:cs="Arial"/>
          <w:sz w:val="18"/>
          <w:szCs w:val="18"/>
        </w:rPr>
      </w:pPr>
      <w:r w:rsidRPr="000C0966">
        <w:rPr>
          <w:rFonts w:ascii="Arial" w:hAnsi="Arial" w:cs="Arial"/>
          <w:noProof/>
          <w:sz w:val="18"/>
          <w:szCs w:val="18"/>
        </w:rPr>
        <w:drawing>
          <wp:inline distT="0" distB="0" distL="0" distR="0" wp14:anchorId="12D66D6F" wp14:editId="57178455">
            <wp:extent cx="9777730" cy="6128385"/>
            <wp:effectExtent l="0" t="0" r="0" b="5715"/>
            <wp:docPr id="8246109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77730" cy="6128385"/>
                    </a:xfrm>
                    <a:prstGeom prst="rect">
                      <a:avLst/>
                    </a:prstGeom>
                    <a:noFill/>
                    <a:ln>
                      <a:noFill/>
                    </a:ln>
                  </pic:spPr>
                </pic:pic>
              </a:graphicData>
            </a:graphic>
          </wp:inline>
        </w:drawing>
      </w:r>
    </w:p>
    <w:p w14:paraId="7A409F66" w14:textId="77777777" w:rsidR="00F02238" w:rsidRPr="000C0966" w:rsidRDefault="00F02238" w:rsidP="008B3014">
      <w:pPr>
        <w:spacing w:after="0" w:line="240" w:lineRule="auto"/>
        <w:rPr>
          <w:rFonts w:ascii="Arial" w:eastAsia="Times New Roman" w:hAnsi="Arial" w:cs="Arial"/>
          <w:sz w:val="18"/>
          <w:szCs w:val="18"/>
        </w:rPr>
      </w:pPr>
    </w:p>
    <w:p w14:paraId="61851C73" w14:textId="77777777" w:rsidR="00F02238" w:rsidRPr="000C0966" w:rsidRDefault="00F02238" w:rsidP="008B3014">
      <w:pPr>
        <w:spacing w:after="0" w:line="240" w:lineRule="auto"/>
        <w:rPr>
          <w:rFonts w:ascii="Arial" w:eastAsia="Times New Roman" w:hAnsi="Arial" w:cs="Arial"/>
          <w:sz w:val="18"/>
          <w:szCs w:val="18"/>
        </w:rPr>
      </w:pPr>
    </w:p>
    <w:p w14:paraId="5A839314" w14:textId="77777777" w:rsidR="00F02238" w:rsidRPr="000C0966" w:rsidRDefault="00F02238" w:rsidP="008B3014">
      <w:pPr>
        <w:spacing w:after="0" w:line="240" w:lineRule="auto"/>
        <w:rPr>
          <w:rFonts w:ascii="Arial" w:eastAsia="Times New Roman" w:hAnsi="Arial" w:cs="Arial"/>
          <w:sz w:val="18"/>
          <w:szCs w:val="18"/>
        </w:rPr>
      </w:pPr>
    </w:p>
    <w:p w14:paraId="5F9C45BC" w14:textId="1CFEC1DC" w:rsidR="00F02238" w:rsidRPr="000C0966" w:rsidRDefault="00F02238" w:rsidP="008B3014">
      <w:pPr>
        <w:spacing w:after="0" w:line="240" w:lineRule="auto"/>
        <w:rPr>
          <w:rFonts w:ascii="Arial" w:eastAsia="Times New Roman" w:hAnsi="Arial" w:cs="Arial"/>
          <w:sz w:val="18"/>
          <w:szCs w:val="18"/>
        </w:rPr>
      </w:pPr>
      <w:r w:rsidRPr="000C0966">
        <w:rPr>
          <w:rFonts w:ascii="Arial" w:hAnsi="Arial" w:cs="Arial"/>
          <w:noProof/>
          <w:sz w:val="18"/>
          <w:szCs w:val="18"/>
        </w:rPr>
        <w:drawing>
          <wp:inline distT="0" distB="0" distL="0" distR="0" wp14:anchorId="79C17993" wp14:editId="7186A3D7">
            <wp:extent cx="9777730" cy="4598035"/>
            <wp:effectExtent l="0" t="0" r="0" b="0"/>
            <wp:docPr id="2147096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77730" cy="4598035"/>
                    </a:xfrm>
                    <a:prstGeom prst="rect">
                      <a:avLst/>
                    </a:prstGeom>
                    <a:noFill/>
                    <a:ln>
                      <a:noFill/>
                    </a:ln>
                  </pic:spPr>
                </pic:pic>
              </a:graphicData>
            </a:graphic>
          </wp:inline>
        </w:drawing>
      </w:r>
    </w:p>
    <w:p w14:paraId="53EEFD62" w14:textId="77777777" w:rsidR="00F02238" w:rsidRPr="000C0966" w:rsidRDefault="00F02238" w:rsidP="008B3014">
      <w:pPr>
        <w:spacing w:after="0" w:line="240" w:lineRule="auto"/>
        <w:rPr>
          <w:rFonts w:ascii="Arial" w:eastAsia="Times New Roman" w:hAnsi="Arial" w:cs="Arial"/>
          <w:sz w:val="18"/>
          <w:szCs w:val="18"/>
        </w:rPr>
      </w:pPr>
    </w:p>
    <w:p w14:paraId="300FAE57" w14:textId="77777777" w:rsidR="00F02238" w:rsidRPr="000C0966" w:rsidRDefault="00F02238" w:rsidP="008B3014">
      <w:pPr>
        <w:spacing w:after="0" w:line="240" w:lineRule="auto"/>
        <w:rPr>
          <w:rFonts w:ascii="Arial" w:eastAsia="Times New Roman" w:hAnsi="Arial" w:cs="Arial"/>
          <w:sz w:val="18"/>
          <w:szCs w:val="18"/>
        </w:rPr>
      </w:pPr>
    </w:p>
    <w:p w14:paraId="6A8A5847" w14:textId="77777777" w:rsidR="00F02238" w:rsidRPr="000C0966" w:rsidRDefault="00F02238" w:rsidP="008B3014">
      <w:pPr>
        <w:spacing w:after="0" w:line="240" w:lineRule="auto"/>
        <w:rPr>
          <w:rFonts w:ascii="Arial" w:eastAsia="Times New Roman" w:hAnsi="Arial" w:cs="Arial"/>
          <w:sz w:val="18"/>
          <w:szCs w:val="18"/>
        </w:rPr>
      </w:pPr>
    </w:p>
    <w:p w14:paraId="63287E9F" w14:textId="77777777" w:rsidR="00F02238" w:rsidRPr="000C0966" w:rsidRDefault="00F02238" w:rsidP="008B3014">
      <w:pPr>
        <w:spacing w:after="0" w:line="240" w:lineRule="auto"/>
        <w:rPr>
          <w:rFonts w:ascii="Arial" w:eastAsia="Times New Roman" w:hAnsi="Arial" w:cs="Arial"/>
          <w:sz w:val="18"/>
          <w:szCs w:val="18"/>
        </w:rPr>
      </w:pPr>
    </w:p>
    <w:p w14:paraId="2EAA41F1" w14:textId="77777777" w:rsidR="00F02238" w:rsidRPr="000C0966" w:rsidRDefault="00F02238" w:rsidP="008B3014">
      <w:pPr>
        <w:spacing w:after="0" w:line="240" w:lineRule="auto"/>
        <w:rPr>
          <w:rFonts w:ascii="Arial" w:eastAsia="Times New Roman" w:hAnsi="Arial" w:cs="Arial"/>
          <w:sz w:val="18"/>
          <w:szCs w:val="18"/>
        </w:rPr>
      </w:pPr>
    </w:p>
    <w:p w14:paraId="12933086" w14:textId="77777777" w:rsidR="00F02238" w:rsidRPr="000C0966" w:rsidRDefault="00F02238" w:rsidP="008B3014">
      <w:pPr>
        <w:spacing w:after="0" w:line="240" w:lineRule="auto"/>
        <w:rPr>
          <w:rFonts w:ascii="Arial" w:eastAsia="Times New Roman" w:hAnsi="Arial" w:cs="Arial"/>
          <w:sz w:val="18"/>
          <w:szCs w:val="18"/>
        </w:rPr>
      </w:pPr>
    </w:p>
    <w:p w14:paraId="65A051B3" w14:textId="77777777" w:rsidR="00F02238" w:rsidRPr="000C0966" w:rsidRDefault="00F02238" w:rsidP="008B3014">
      <w:pPr>
        <w:spacing w:after="0" w:line="240" w:lineRule="auto"/>
        <w:rPr>
          <w:rFonts w:ascii="Arial" w:eastAsia="Times New Roman" w:hAnsi="Arial" w:cs="Arial"/>
          <w:sz w:val="18"/>
          <w:szCs w:val="18"/>
        </w:rPr>
      </w:pPr>
    </w:p>
    <w:p w14:paraId="1EF09B5E" w14:textId="77777777" w:rsidR="00F02238" w:rsidRPr="000C0966" w:rsidRDefault="00F02238" w:rsidP="008B3014">
      <w:pPr>
        <w:spacing w:after="0" w:line="240" w:lineRule="auto"/>
        <w:rPr>
          <w:rFonts w:ascii="Arial" w:eastAsia="Times New Roman" w:hAnsi="Arial" w:cs="Arial"/>
          <w:sz w:val="18"/>
          <w:szCs w:val="18"/>
        </w:rPr>
      </w:pPr>
    </w:p>
    <w:p w14:paraId="039ADAEF" w14:textId="77777777" w:rsidR="00F02238" w:rsidRPr="000C0966" w:rsidRDefault="00F02238" w:rsidP="008B3014">
      <w:pPr>
        <w:spacing w:after="0" w:line="240" w:lineRule="auto"/>
        <w:rPr>
          <w:rFonts w:ascii="Arial" w:eastAsia="Times New Roman" w:hAnsi="Arial" w:cs="Arial"/>
          <w:sz w:val="18"/>
          <w:szCs w:val="18"/>
        </w:rPr>
      </w:pPr>
    </w:p>
    <w:p w14:paraId="7D16B6CC" w14:textId="77777777" w:rsidR="00F02238" w:rsidRPr="000C0966" w:rsidRDefault="00F02238" w:rsidP="008B3014">
      <w:pPr>
        <w:spacing w:after="0" w:line="240" w:lineRule="auto"/>
        <w:rPr>
          <w:rFonts w:ascii="Arial" w:eastAsia="Times New Roman" w:hAnsi="Arial" w:cs="Arial"/>
          <w:sz w:val="18"/>
          <w:szCs w:val="18"/>
        </w:rPr>
      </w:pPr>
    </w:p>
    <w:p w14:paraId="34A3D7A4" w14:textId="1EB82BA3" w:rsidR="00F02238" w:rsidRPr="000C0966" w:rsidRDefault="00F02238"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45B9CDCB" wp14:editId="30FAEBC3">
            <wp:extent cx="9669780" cy="6328249"/>
            <wp:effectExtent l="0" t="0" r="7620" b="0"/>
            <wp:docPr id="238164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74178" cy="6331127"/>
                    </a:xfrm>
                    <a:prstGeom prst="rect">
                      <a:avLst/>
                    </a:prstGeom>
                    <a:noFill/>
                    <a:ln>
                      <a:noFill/>
                    </a:ln>
                  </pic:spPr>
                </pic:pic>
              </a:graphicData>
            </a:graphic>
          </wp:inline>
        </w:drawing>
      </w:r>
    </w:p>
    <w:p w14:paraId="05CF88CE" w14:textId="77777777" w:rsidR="00F02238" w:rsidRPr="000C0966" w:rsidRDefault="00F02238" w:rsidP="008B3014">
      <w:pPr>
        <w:spacing w:after="0" w:line="240" w:lineRule="auto"/>
        <w:rPr>
          <w:rFonts w:ascii="Arial" w:eastAsia="Times New Roman" w:hAnsi="Arial" w:cs="Arial"/>
          <w:sz w:val="18"/>
          <w:szCs w:val="18"/>
        </w:rPr>
      </w:pPr>
    </w:p>
    <w:p w14:paraId="49CD8444" w14:textId="2E43E15B" w:rsidR="00F02238" w:rsidRPr="000C0966" w:rsidRDefault="00F02238" w:rsidP="008B3014">
      <w:pPr>
        <w:spacing w:after="0" w:line="240" w:lineRule="auto"/>
        <w:rPr>
          <w:rFonts w:ascii="Arial" w:eastAsia="Times New Roman" w:hAnsi="Arial" w:cs="Arial"/>
          <w:sz w:val="18"/>
          <w:szCs w:val="18"/>
        </w:rPr>
      </w:pPr>
      <w:r w:rsidRPr="000C0966">
        <w:rPr>
          <w:rFonts w:ascii="Arial" w:hAnsi="Arial" w:cs="Arial"/>
          <w:noProof/>
          <w:sz w:val="18"/>
          <w:szCs w:val="18"/>
        </w:rPr>
        <w:drawing>
          <wp:inline distT="0" distB="0" distL="0" distR="0" wp14:anchorId="24E5871B" wp14:editId="2A1074A4">
            <wp:extent cx="9777730" cy="6115685"/>
            <wp:effectExtent l="0" t="0" r="0" b="0"/>
            <wp:docPr id="15018835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77730" cy="6115685"/>
                    </a:xfrm>
                    <a:prstGeom prst="rect">
                      <a:avLst/>
                    </a:prstGeom>
                    <a:noFill/>
                    <a:ln>
                      <a:noFill/>
                    </a:ln>
                  </pic:spPr>
                </pic:pic>
              </a:graphicData>
            </a:graphic>
          </wp:inline>
        </w:drawing>
      </w:r>
    </w:p>
    <w:p w14:paraId="0C01B487" w14:textId="77777777" w:rsidR="00F02238" w:rsidRPr="000C0966" w:rsidRDefault="00F02238" w:rsidP="008B3014">
      <w:pPr>
        <w:spacing w:after="0" w:line="240" w:lineRule="auto"/>
        <w:rPr>
          <w:rFonts w:ascii="Arial" w:eastAsia="Times New Roman" w:hAnsi="Arial" w:cs="Arial"/>
          <w:sz w:val="18"/>
          <w:szCs w:val="18"/>
        </w:rPr>
      </w:pPr>
    </w:p>
    <w:p w14:paraId="47FB6800" w14:textId="3FE14D72" w:rsidR="00F02238" w:rsidRPr="000C0966" w:rsidRDefault="00F02238" w:rsidP="008B3014">
      <w:pPr>
        <w:spacing w:after="0" w:line="240" w:lineRule="auto"/>
        <w:rPr>
          <w:rFonts w:ascii="Arial" w:eastAsia="Times New Roman" w:hAnsi="Arial" w:cs="Arial"/>
          <w:sz w:val="18"/>
          <w:szCs w:val="18"/>
        </w:rPr>
      </w:pPr>
      <w:r w:rsidRPr="000C0966">
        <w:rPr>
          <w:rFonts w:ascii="Arial" w:hAnsi="Arial" w:cs="Arial"/>
          <w:noProof/>
          <w:sz w:val="18"/>
          <w:szCs w:val="18"/>
        </w:rPr>
        <w:drawing>
          <wp:inline distT="0" distB="0" distL="0" distR="0" wp14:anchorId="248426C4" wp14:editId="443D5590">
            <wp:extent cx="9777730" cy="6115685"/>
            <wp:effectExtent l="0" t="0" r="0" b="0"/>
            <wp:docPr id="7673580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77730" cy="6115685"/>
                    </a:xfrm>
                    <a:prstGeom prst="rect">
                      <a:avLst/>
                    </a:prstGeom>
                    <a:noFill/>
                    <a:ln>
                      <a:noFill/>
                    </a:ln>
                  </pic:spPr>
                </pic:pic>
              </a:graphicData>
            </a:graphic>
          </wp:inline>
        </w:drawing>
      </w:r>
    </w:p>
    <w:p w14:paraId="430923D0" w14:textId="2A8FA689" w:rsidR="00F02238" w:rsidRPr="000C0966" w:rsidRDefault="00F02238" w:rsidP="00605EC9">
      <w:pPr>
        <w:spacing w:after="0" w:line="240" w:lineRule="auto"/>
        <w:jc w:val="center"/>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2501FE17" wp14:editId="09566318">
            <wp:extent cx="9570720" cy="6331170"/>
            <wp:effectExtent l="0" t="0" r="0" b="0"/>
            <wp:docPr id="20742475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76279" cy="6334847"/>
                    </a:xfrm>
                    <a:prstGeom prst="rect">
                      <a:avLst/>
                    </a:prstGeom>
                    <a:noFill/>
                    <a:ln>
                      <a:noFill/>
                    </a:ln>
                  </pic:spPr>
                </pic:pic>
              </a:graphicData>
            </a:graphic>
          </wp:inline>
        </w:drawing>
      </w:r>
    </w:p>
    <w:p w14:paraId="58E785F4" w14:textId="15E86858" w:rsidR="00F02238" w:rsidRPr="000C0966" w:rsidRDefault="00F02238"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746E4D19" wp14:editId="2064BC83">
            <wp:extent cx="9777730" cy="6468110"/>
            <wp:effectExtent l="0" t="0" r="0" b="8890"/>
            <wp:docPr id="619103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28BE3236" w14:textId="6AB80441" w:rsidR="00F02238" w:rsidRPr="000C0966" w:rsidRDefault="00F02238"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0AD42A24" wp14:editId="07CFB289">
            <wp:extent cx="9777730" cy="6468110"/>
            <wp:effectExtent l="0" t="0" r="0" b="8890"/>
            <wp:docPr id="64134176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1799A5D7" w14:textId="6D9A5D99" w:rsidR="00F02238" w:rsidRPr="000C0966" w:rsidRDefault="00F02238"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57242AE1" wp14:editId="5687C9FD">
            <wp:extent cx="9585960" cy="6341251"/>
            <wp:effectExtent l="0" t="0" r="0" b="2540"/>
            <wp:docPr id="171229639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89788" cy="6343783"/>
                    </a:xfrm>
                    <a:prstGeom prst="rect">
                      <a:avLst/>
                    </a:prstGeom>
                    <a:noFill/>
                    <a:ln>
                      <a:noFill/>
                    </a:ln>
                  </pic:spPr>
                </pic:pic>
              </a:graphicData>
            </a:graphic>
          </wp:inline>
        </w:drawing>
      </w:r>
    </w:p>
    <w:p w14:paraId="16D26028" w14:textId="3799BCAB" w:rsidR="003A2102" w:rsidRPr="000C0966" w:rsidRDefault="00F02238"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34819EC9" wp14:editId="785967C7">
            <wp:extent cx="9618384" cy="6362700"/>
            <wp:effectExtent l="0" t="0" r="1905" b="0"/>
            <wp:docPr id="115299020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21429" cy="6364714"/>
                    </a:xfrm>
                    <a:prstGeom prst="rect">
                      <a:avLst/>
                    </a:prstGeom>
                    <a:noFill/>
                    <a:ln>
                      <a:noFill/>
                    </a:ln>
                  </pic:spPr>
                </pic:pic>
              </a:graphicData>
            </a:graphic>
          </wp:inline>
        </w:drawing>
      </w:r>
    </w:p>
    <w:p w14:paraId="0C034A68" w14:textId="648CCAAD" w:rsidR="00F02238" w:rsidRPr="000C0966" w:rsidRDefault="00F02238"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4DA641E9" wp14:editId="49F773E8">
            <wp:extent cx="9606865" cy="6355080"/>
            <wp:effectExtent l="0" t="0" r="0" b="7620"/>
            <wp:docPr id="12387262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10494" cy="6357481"/>
                    </a:xfrm>
                    <a:prstGeom prst="rect">
                      <a:avLst/>
                    </a:prstGeom>
                    <a:noFill/>
                    <a:ln>
                      <a:noFill/>
                    </a:ln>
                  </pic:spPr>
                </pic:pic>
              </a:graphicData>
            </a:graphic>
          </wp:inline>
        </w:drawing>
      </w:r>
    </w:p>
    <w:p w14:paraId="7BAC98BF" w14:textId="57284929" w:rsidR="00F02238" w:rsidRPr="000C0966" w:rsidRDefault="00F02238"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23FD565D" wp14:editId="0DB2A33F">
            <wp:extent cx="9595345" cy="6347460"/>
            <wp:effectExtent l="0" t="0" r="6350" b="0"/>
            <wp:docPr id="3718535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97962" cy="6349191"/>
                    </a:xfrm>
                    <a:prstGeom prst="rect">
                      <a:avLst/>
                    </a:prstGeom>
                    <a:noFill/>
                    <a:ln>
                      <a:noFill/>
                    </a:ln>
                  </pic:spPr>
                </pic:pic>
              </a:graphicData>
            </a:graphic>
          </wp:inline>
        </w:drawing>
      </w:r>
    </w:p>
    <w:p w14:paraId="02D70C1E" w14:textId="3B946DF4" w:rsidR="00F02238" w:rsidRPr="000C0966" w:rsidRDefault="00F02238"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74A439DC" wp14:editId="04E76FC9">
            <wp:extent cx="9606865" cy="6355080"/>
            <wp:effectExtent l="0" t="0" r="0" b="7620"/>
            <wp:docPr id="13065830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608693" cy="6356289"/>
                    </a:xfrm>
                    <a:prstGeom prst="rect">
                      <a:avLst/>
                    </a:prstGeom>
                    <a:noFill/>
                    <a:ln>
                      <a:noFill/>
                    </a:ln>
                  </pic:spPr>
                </pic:pic>
              </a:graphicData>
            </a:graphic>
          </wp:inline>
        </w:drawing>
      </w:r>
    </w:p>
    <w:p w14:paraId="0F97A8E9" w14:textId="7454CA28" w:rsidR="00F02238" w:rsidRPr="000C0966" w:rsidRDefault="00F02238"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51B685B7" wp14:editId="7BAEC229">
            <wp:extent cx="9618384" cy="6362700"/>
            <wp:effectExtent l="0" t="0" r="1905" b="0"/>
            <wp:docPr id="3969411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21200" cy="6364563"/>
                    </a:xfrm>
                    <a:prstGeom prst="rect">
                      <a:avLst/>
                    </a:prstGeom>
                    <a:noFill/>
                    <a:ln>
                      <a:noFill/>
                    </a:ln>
                  </pic:spPr>
                </pic:pic>
              </a:graphicData>
            </a:graphic>
          </wp:inline>
        </w:drawing>
      </w:r>
    </w:p>
    <w:p w14:paraId="73E9B2B0" w14:textId="3CBA6F62" w:rsidR="003A2102" w:rsidRPr="000C0966" w:rsidRDefault="00F02238"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75239713" wp14:editId="4EEE611A">
            <wp:extent cx="9547860" cy="6316048"/>
            <wp:effectExtent l="0" t="0" r="0" b="8890"/>
            <wp:docPr id="69141096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50787" cy="6317984"/>
                    </a:xfrm>
                    <a:prstGeom prst="rect">
                      <a:avLst/>
                    </a:prstGeom>
                    <a:noFill/>
                    <a:ln>
                      <a:noFill/>
                    </a:ln>
                  </pic:spPr>
                </pic:pic>
              </a:graphicData>
            </a:graphic>
          </wp:inline>
        </w:drawing>
      </w:r>
    </w:p>
    <w:p w14:paraId="109E92A6" w14:textId="47C8BAD8" w:rsidR="009D77D0" w:rsidRPr="000C0966" w:rsidRDefault="009D77D0"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0123A38D" wp14:editId="296C090B">
            <wp:extent cx="9777730" cy="6468110"/>
            <wp:effectExtent l="0" t="0" r="0" b="8890"/>
            <wp:docPr id="160545515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43C4F0D8" w14:textId="313EC02C" w:rsidR="009D77D0" w:rsidRPr="000C0966" w:rsidRDefault="009D77D0"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02755963" wp14:editId="1422964B">
            <wp:extent cx="9777730" cy="6468110"/>
            <wp:effectExtent l="0" t="0" r="0" b="8890"/>
            <wp:docPr id="7150471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69C6DBD1" w14:textId="69A6FEA2" w:rsidR="009D77D0" w:rsidRPr="000C0966" w:rsidRDefault="009D77D0"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061F00B8" wp14:editId="6AFEC663">
            <wp:extent cx="9777730" cy="6468110"/>
            <wp:effectExtent l="0" t="0" r="0" b="8890"/>
            <wp:docPr id="57678909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14154C96" w14:textId="2A370509" w:rsidR="009D77D0" w:rsidRPr="000C0966" w:rsidRDefault="009D77D0"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3C8B55C5" wp14:editId="1A45FE28">
            <wp:extent cx="9669780" cy="6396700"/>
            <wp:effectExtent l="0" t="0" r="7620" b="4445"/>
            <wp:docPr id="117777432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77009" cy="6401482"/>
                    </a:xfrm>
                    <a:prstGeom prst="rect">
                      <a:avLst/>
                    </a:prstGeom>
                    <a:noFill/>
                    <a:ln>
                      <a:noFill/>
                    </a:ln>
                  </pic:spPr>
                </pic:pic>
              </a:graphicData>
            </a:graphic>
          </wp:inline>
        </w:drawing>
      </w:r>
    </w:p>
    <w:p w14:paraId="6E79E325" w14:textId="206A54B1" w:rsidR="009D77D0" w:rsidRPr="000C0966" w:rsidRDefault="009D77D0"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1154996E" wp14:editId="00121518">
            <wp:extent cx="9777730" cy="6468110"/>
            <wp:effectExtent l="0" t="0" r="0" b="8890"/>
            <wp:docPr id="14224806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661CCE63" w14:textId="0FDBC6AF" w:rsidR="009D77D0" w:rsidRPr="000C0966" w:rsidRDefault="009D77D0"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2ECEE3A9" wp14:editId="67B35D00">
            <wp:extent cx="9585960" cy="6341251"/>
            <wp:effectExtent l="0" t="0" r="0" b="2540"/>
            <wp:docPr id="27197562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92349" cy="6345477"/>
                    </a:xfrm>
                    <a:prstGeom prst="rect">
                      <a:avLst/>
                    </a:prstGeom>
                    <a:noFill/>
                    <a:ln>
                      <a:noFill/>
                    </a:ln>
                  </pic:spPr>
                </pic:pic>
              </a:graphicData>
            </a:graphic>
          </wp:inline>
        </w:drawing>
      </w:r>
    </w:p>
    <w:p w14:paraId="48FF6B64" w14:textId="092D30DE" w:rsidR="009D77D0" w:rsidRPr="000C0966" w:rsidRDefault="009D77D0"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2EB2C39C" wp14:editId="28C1B2A7">
            <wp:extent cx="9616440" cy="6361414"/>
            <wp:effectExtent l="0" t="0" r="3810" b="1905"/>
            <wp:docPr id="211113993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21146" cy="6364527"/>
                    </a:xfrm>
                    <a:prstGeom prst="rect">
                      <a:avLst/>
                    </a:prstGeom>
                    <a:noFill/>
                    <a:ln>
                      <a:noFill/>
                    </a:ln>
                  </pic:spPr>
                </pic:pic>
              </a:graphicData>
            </a:graphic>
          </wp:inline>
        </w:drawing>
      </w:r>
    </w:p>
    <w:p w14:paraId="07B4B60B" w14:textId="60AC8D12" w:rsidR="009D77D0" w:rsidRPr="000C0966" w:rsidRDefault="009D77D0"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475A7359" wp14:editId="57E92FB8">
            <wp:extent cx="9608820" cy="6356374"/>
            <wp:effectExtent l="0" t="0" r="0" b="6350"/>
            <wp:docPr id="18713949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613855" cy="6359705"/>
                    </a:xfrm>
                    <a:prstGeom prst="rect">
                      <a:avLst/>
                    </a:prstGeom>
                    <a:noFill/>
                    <a:ln>
                      <a:noFill/>
                    </a:ln>
                  </pic:spPr>
                </pic:pic>
              </a:graphicData>
            </a:graphic>
          </wp:inline>
        </w:drawing>
      </w:r>
    </w:p>
    <w:p w14:paraId="20DA17AD" w14:textId="7FB038BE" w:rsidR="009D77D0" w:rsidRPr="000C0966" w:rsidRDefault="009D77D0"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0899AB9B" wp14:editId="7A6BC596">
            <wp:extent cx="9585960" cy="6341251"/>
            <wp:effectExtent l="0" t="0" r="0" b="2540"/>
            <wp:docPr id="172365760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91662" cy="6345023"/>
                    </a:xfrm>
                    <a:prstGeom prst="rect">
                      <a:avLst/>
                    </a:prstGeom>
                    <a:noFill/>
                    <a:ln>
                      <a:noFill/>
                    </a:ln>
                  </pic:spPr>
                </pic:pic>
              </a:graphicData>
            </a:graphic>
          </wp:inline>
        </w:drawing>
      </w:r>
    </w:p>
    <w:p w14:paraId="161B17AA" w14:textId="42721689"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329B5164" wp14:editId="630B651A">
            <wp:extent cx="9570720" cy="6331170"/>
            <wp:effectExtent l="0" t="0" r="0" b="0"/>
            <wp:docPr id="212380773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77092" cy="6335385"/>
                    </a:xfrm>
                    <a:prstGeom prst="rect">
                      <a:avLst/>
                    </a:prstGeom>
                    <a:noFill/>
                    <a:ln>
                      <a:noFill/>
                    </a:ln>
                  </pic:spPr>
                </pic:pic>
              </a:graphicData>
            </a:graphic>
          </wp:inline>
        </w:drawing>
      </w:r>
    </w:p>
    <w:p w14:paraId="3E295690" w14:textId="42EA5639"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2DCBE421" wp14:editId="712077DB">
            <wp:extent cx="9595345" cy="6347460"/>
            <wp:effectExtent l="0" t="0" r="6350" b="0"/>
            <wp:docPr id="72658268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98164" cy="6349325"/>
                    </a:xfrm>
                    <a:prstGeom prst="rect">
                      <a:avLst/>
                    </a:prstGeom>
                    <a:noFill/>
                    <a:ln>
                      <a:noFill/>
                    </a:ln>
                  </pic:spPr>
                </pic:pic>
              </a:graphicData>
            </a:graphic>
          </wp:inline>
        </w:drawing>
      </w:r>
    </w:p>
    <w:p w14:paraId="620F4E3D" w14:textId="35CDAA88"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60AD09C0" wp14:editId="26946D3C">
            <wp:extent cx="9777730" cy="6468110"/>
            <wp:effectExtent l="0" t="0" r="0" b="8890"/>
            <wp:docPr id="23767937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6A2F4178" w14:textId="04230A81"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55549F5C" wp14:editId="5A57C4FA">
            <wp:extent cx="9777730" cy="6468110"/>
            <wp:effectExtent l="0" t="0" r="0" b="8890"/>
            <wp:docPr id="83259137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36C40E0D" w14:textId="3BE1EA87"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62563A5B" wp14:editId="6341C723">
            <wp:extent cx="9608820" cy="6356374"/>
            <wp:effectExtent l="0" t="0" r="0" b="6350"/>
            <wp:docPr id="148781132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612398" cy="6358741"/>
                    </a:xfrm>
                    <a:prstGeom prst="rect">
                      <a:avLst/>
                    </a:prstGeom>
                    <a:noFill/>
                    <a:ln>
                      <a:noFill/>
                    </a:ln>
                  </pic:spPr>
                </pic:pic>
              </a:graphicData>
            </a:graphic>
          </wp:inline>
        </w:drawing>
      </w:r>
    </w:p>
    <w:p w14:paraId="51C560D8" w14:textId="0231A9F0"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73E1202F" wp14:editId="38CF9062">
            <wp:extent cx="9777730" cy="6468110"/>
            <wp:effectExtent l="0" t="0" r="0" b="8890"/>
            <wp:docPr id="65862248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40B2E13F" w14:textId="7AD639F3"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0847CB88" wp14:editId="16DFF141">
            <wp:extent cx="9606865" cy="6355080"/>
            <wp:effectExtent l="0" t="0" r="0" b="7620"/>
            <wp:docPr id="133493249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608392" cy="6356090"/>
                    </a:xfrm>
                    <a:prstGeom prst="rect">
                      <a:avLst/>
                    </a:prstGeom>
                    <a:noFill/>
                    <a:ln>
                      <a:noFill/>
                    </a:ln>
                  </pic:spPr>
                </pic:pic>
              </a:graphicData>
            </a:graphic>
          </wp:inline>
        </w:drawing>
      </w:r>
    </w:p>
    <w:p w14:paraId="17EE858C" w14:textId="2AAC0857"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19A17900" wp14:editId="33A91EB0">
            <wp:extent cx="9777730" cy="6468110"/>
            <wp:effectExtent l="0" t="0" r="0" b="8890"/>
            <wp:docPr id="83773430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29738EE7" w14:textId="37215780"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06F538A7" wp14:editId="725A29D9">
            <wp:extent cx="9777730" cy="6468110"/>
            <wp:effectExtent l="0" t="0" r="0" b="8890"/>
            <wp:docPr id="146227659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3D97C968" w14:textId="14354E87"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4D7CD8FB" wp14:editId="524E023A">
            <wp:extent cx="9595345" cy="6347460"/>
            <wp:effectExtent l="0" t="0" r="6350" b="0"/>
            <wp:docPr id="120609096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600268" cy="6350717"/>
                    </a:xfrm>
                    <a:prstGeom prst="rect">
                      <a:avLst/>
                    </a:prstGeom>
                    <a:noFill/>
                    <a:ln>
                      <a:noFill/>
                    </a:ln>
                  </pic:spPr>
                </pic:pic>
              </a:graphicData>
            </a:graphic>
          </wp:inline>
        </w:drawing>
      </w:r>
    </w:p>
    <w:p w14:paraId="764F5298" w14:textId="6E71CDC5"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5E330E2C" wp14:editId="027C4D85">
            <wp:extent cx="9777730" cy="6468110"/>
            <wp:effectExtent l="0" t="0" r="0" b="8890"/>
            <wp:docPr id="211924378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4C5158D5" w14:textId="6B2B3293"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129F60B6" wp14:editId="5D0E54A2">
            <wp:extent cx="9777730" cy="6468110"/>
            <wp:effectExtent l="0" t="0" r="0" b="8890"/>
            <wp:docPr id="30460524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57437A0A" w14:textId="00CADF7B"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0A5E8BB3" wp14:editId="7F880692">
            <wp:extent cx="9606865" cy="6355080"/>
            <wp:effectExtent l="0" t="0" r="0" b="7620"/>
            <wp:docPr id="210160886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11358" cy="6358052"/>
                    </a:xfrm>
                    <a:prstGeom prst="rect">
                      <a:avLst/>
                    </a:prstGeom>
                    <a:noFill/>
                    <a:ln>
                      <a:noFill/>
                    </a:ln>
                  </pic:spPr>
                </pic:pic>
              </a:graphicData>
            </a:graphic>
          </wp:inline>
        </w:drawing>
      </w:r>
    </w:p>
    <w:p w14:paraId="68D0213B" w14:textId="102725BC"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3ED2F996" wp14:editId="133EE240">
            <wp:extent cx="9777730" cy="6468110"/>
            <wp:effectExtent l="0" t="0" r="0" b="8890"/>
            <wp:docPr id="17451083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5CE4BF24" w14:textId="73E930F0"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67B9645C" wp14:editId="172A102E">
            <wp:extent cx="9560788" cy="6324600"/>
            <wp:effectExtent l="0" t="0" r="2540" b="0"/>
            <wp:docPr id="50334960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64406" cy="6326993"/>
                    </a:xfrm>
                    <a:prstGeom prst="rect">
                      <a:avLst/>
                    </a:prstGeom>
                    <a:noFill/>
                    <a:ln>
                      <a:noFill/>
                    </a:ln>
                  </pic:spPr>
                </pic:pic>
              </a:graphicData>
            </a:graphic>
          </wp:inline>
        </w:drawing>
      </w:r>
    </w:p>
    <w:p w14:paraId="21437B05" w14:textId="1625A936"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7ACF31CF" wp14:editId="4B8FF56A">
            <wp:extent cx="9777730" cy="6468110"/>
            <wp:effectExtent l="0" t="0" r="0" b="8890"/>
            <wp:docPr id="124220487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3615A38F" w14:textId="0F6EC8D3"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7D73F0C0" wp14:editId="68488D63">
            <wp:extent cx="9777730" cy="6468110"/>
            <wp:effectExtent l="0" t="0" r="0" b="8890"/>
            <wp:docPr id="26888789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3B58AEAE" w14:textId="79536634"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6979FC3F" wp14:editId="69D036D5">
            <wp:extent cx="9777730" cy="6468110"/>
            <wp:effectExtent l="0" t="0" r="0" b="8890"/>
            <wp:docPr id="214704201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21D4F2BD" w14:textId="1DD5F5A8"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26CEA5DF" wp14:editId="28EE0579">
            <wp:extent cx="9777730" cy="6468110"/>
            <wp:effectExtent l="0" t="0" r="0" b="8890"/>
            <wp:docPr id="2859859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5FD68C4B" w14:textId="05DC8949"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765E9345" wp14:editId="1BB6D9BF">
            <wp:extent cx="9585960" cy="6341251"/>
            <wp:effectExtent l="0" t="0" r="0" b="2540"/>
            <wp:docPr id="206666081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88932" cy="6343217"/>
                    </a:xfrm>
                    <a:prstGeom prst="rect">
                      <a:avLst/>
                    </a:prstGeom>
                    <a:noFill/>
                    <a:ln>
                      <a:noFill/>
                    </a:ln>
                  </pic:spPr>
                </pic:pic>
              </a:graphicData>
            </a:graphic>
          </wp:inline>
        </w:drawing>
      </w:r>
    </w:p>
    <w:p w14:paraId="20E8E204" w14:textId="230B6D80"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5301C5F9" wp14:editId="06A546C2">
            <wp:extent cx="9777730" cy="6468110"/>
            <wp:effectExtent l="0" t="0" r="0" b="8890"/>
            <wp:docPr id="94651857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2AD37B18" w14:textId="6AA52299"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6D2A6410" wp14:editId="2A6793AE">
            <wp:extent cx="9777730" cy="6468110"/>
            <wp:effectExtent l="0" t="0" r="0" b="8890"/>
            <wp:docPr id="57729851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41CCBFA0" w14:textId="37A05CBE"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6FD7C256" wp14:editId="76C46A45">
            <wp:extent cx="9777730" cy="6468110"/>
            <wp:effectExtent l="0" t="0" r="0" b="8890"/>
            <wp:docPr id="181895414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54644703" w14:textId="7774F94B"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1B23CEE3" wp14:editId="43C8F66A">
            <wp:extent cx="9570720" cy="6331170"/>
            <wp:effectExtent l="0" t="0" r="0" b="0"/>
            <wp:docPr id="212485191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76400" cy="6334927"/>
                    </a:xfrm>
                    <a:prstGeom prst="rect">
                      <a:avLst/>
                    </a:prstGeom>
                    <a:noFill/>
                    <a:ln>
                      <a:noFill/>
                    </a:ln>
                  </pic:spPr>
                </pic:pic>
              </a:graphicData>
            </a:graphic>
          </wp:inline>
        </w:drawing>
      </w:r>
    </w:p>
    <w:p w14:paraId="401AA8B8" w14:textId="19CA1DE4"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79DA157F" wp14:editId="32BB8912">
            <wp:extent cx="9777730" cy="6468110"/>
            <wp:effectExtent l="0" t="0" r="0" b="8890"/>
            <wp:docPr id="88575519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0BB70CE1" w14:textId="0D790BF9"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20C948F8" wp14:editId="5454D478">
            <wp:extent cx="9777730" cy="6468110"/>
            <wp:effectExtent l="0" t="0" r="0" b="8890"/>
            <wp:docPr id="37083211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7F459FC1" w14:textId="6D8BCCC3"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6A3DF004" wp14:editId="656906DD">
            <wp:extent cx="9585960" cy="6341251"/>
            <wp:effectExtent l="0" t="0" r="0" b="2540"/>
            <wp:docPr id="69565132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89550" cy="6343626"/>
                    </a:xfrm>
                    <a:prstGeom prst="rect">
                      <a:avLst/>
                    </a:prstGeom>
                    <a:noFill/>
                    <a:ln>
                      <a:noFill/>
                    </a:ln>
                  </pic:spPr>
                </pic:pic>
              </a:graphicData>
            </a:graphic>
          </wp:inline>
        </w:drawing>
      </w:r>
    </w:p>
    <w:p w14:paraId="3854A79B" w14:textId="03DDF1FA"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7733AA45" wp14:editId="2B09E19B">
            <wp:extent cx="9560788" cy="6324600"/>
            <wp:effectExtent l="0" t="0" r="2540" b="0"/>
            <wp:docPr id="34503643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65173" cy="6327501"/>
                    </a:xfrm>
                    <a:prstGeom prst="rect">
                      <a:avLst/>
                    </a:prstGeom>
                    <a:noFill/>
                    <a:ln>
                      <a:noFill/>
                    </a:ln>
                  </pic:spPr>
                </pic:pic>
              </a:graphicData>
            </a:graphic>
          </wp:inline>
        </w:drawing>
      </w:r>
    </w:p>
    <w:p w14:paraId="4B62AAAB" w14:textId="50DCA22F"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687A630E" wp14:editId="01F30E8C">
            <wp:extent cx="9570720" cy="6331170"/>
            <wp:effectExtent l="0" t="0" r="0" b="0"/>
            <wp:docPr id="14230078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84558" cy="6340324"/>
                    </a:xfrm>
                    <a:prstGeom prst="rect">
                      <a:avLst/>
                    </a:prstGeom>
                    <a:noFill/>
                    <a:ln>
                      <a:noFill/>
                    </a:ln>
                  </pic:spPr>
                </pic:pic>
              </a:graphicData>
            </a:graphic>
          </wp:inline>
        </w:drawing>
      </w:r>
    </w:p>
    <w:p w14:paraId="198AE23F" w14:textId="6C2CE314"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4440E6A7" wp14:editId="08335CBF">
            <wp:extent cx="9777730" cy="6468110"/>
            <wp:effectExtent l="0" t="0" r="0" b="8890"/>
            <wp:docPr id="4482218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125A4FDB" w14:textId="3AFADC1E"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2B36302E" wp14:editId="1ACD4EF2">
            <wp:extent cx="9777730" cy="6468110"/>
            <wp:effectExtent l="0" t="0" r="0" b="8890"/>
            <wp:docPr id="77943361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43EA99E9" w14:textId="5B3451BD"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6A83BE28" wp14:editId="223DFBE0">
            <wp:extent cx="9777730" cy="6468110"/>
            <wp:effectExtent l="0" t="0" r="0" b="8890"/>
            <wp:docPr id="3610016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364FC31E" w14:textId="6773C6AE"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406E58D3" wp14:editId="3FDF29C3">
            <wp:extent cx="9777730" cy="6468110"/>
            <wp:effectExtent l="0" t="0" r="0" b="8890"/>
            <wp:docPr id="71841524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395CF977" w14:textId="5B08C4CA" w:rsidR="00210AD3"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418780F4" wp14:editId="6AFE61A4">
            <wp:extent cx="9777730" cy="6468110"/>
            <wp:effectExtent l="0" t="0" r="0" b="8890"/>
            <wp:docPr id="187706233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3F40DE3D" w14:textId="2F043D1A" w:rsidR="003A2102" w:rsidRPr="000C0966" w:rsidRDefault="00210AD3"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782B67D3" wp14:editId="31E8E202">
            <wp:extent cx="9777730" cy="6468110"/>
            <wp:effectExtent l="0" t="0" r="0" b="8890"/>
            <wp:docPr id="136828739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06F15654" w14:textId="47373F7A" w:rsidR="008D7D67"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2A2D96D1" wp14:editId="4B9BBB94">
            <wp:extent cx="9777730" cy="6468110"/>
            <wp:effectExtent l="0" t="0" r="0" b="8890"/>
            <wp:docPr id="170611308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064AE95C" w14:textId="28483781" w:rsidR="008D7D67"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3DCA8751" wp14:editId="3AA1B058">
            <wp:extent cx="9777730" cy="6468110"/>
            <wp:effectExtent l="0" t="0" r="0" b="8890"/>
            <wp:docPr id="90226284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4B8AD860" w14:textId="681ECC69" w:rsidR="008D7D67"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1D220367" wp14:editId="3D51E559">
            <wp:extent cx="9777730" cy="6468110"/>
            <wp:effectExtent l="0" t="0" r="0" b="8890"/>
            <wp:docPr id="5488276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7A3D685A" w14:textId="42ED5439" w:rsidR="003A2102"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0EFB2CBC" wp14:editId="61D56521">
            <wp:extent cx="9777730" cy="6468110"/>
            <wp:effectExtent l="0" t="0" r="0" b="8890"/>
            <wp:docPr id="210510329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7FFCDDDE" w14:textId="11D7D170" w:rsidR="008D7D67"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643DE66D" wp14:editId="43F3C4A1">
            <wp:extent cx="9777730" cy="6468110"/>
            <wp:effectExtent l="0" t="0" r="0" b="8890"/>
            <wp:docPr id="165572016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23D42E08" w14:textId="33076902" w:rsidR="008D7D67"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09784283" wp14:editId="1E9F9CF7">
            <wp:extent cx="9777730" cy="6468110"/>
            <wp:effectExtent l="0" t="0" r="0" b="8890"/>
            <wp:docPr id="93463991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6013E388" w14:textId="1B183A72" w:rsidR="008D7D67"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32E684A8" wp14:editId="2FD394AC">
            <wp:extent cx="9777730" cy="6468110"/>
            <wp:effectExtent l="0" t="0" r="0" b="8890"/>
            <wp:docPr id="99093961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497D4104" w14:textId="14A23B86" w:rsidR="008D7D67"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0E41E9F1" wp14:editId="5C2E65F3">
            <wp:extent cx="9777730" cy="6468110"/>
            <wp:effectExtent l="0" t="0" r="0" b="8890"/>
            <wp:docPr id="163199938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5D0C49D0" w14:textId="4007F25D" w:rsidR="008D7D67"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338AA38A" wp14:editId="22E3C9C9">
            <wp:extent cx="9777730" cy="6468110"/>
            <wp:effectExtent l="0" t="0" r="0" b="8890"/>
            <wp:docPr id="112260195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4F2E0A38" w14:textId="28C59BDA" w:rsidR="008D7D67"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1F8BE48E" wp14:editId="74D7A0CF">
            <wp:extent cx="9777730" cy="6468110"/>
            <wp:effectExtent l="0" t="0" r="0" b="8890"/>
            <wp:docPr id="27470110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43756DAA" w14:textId="3A787F9B" w:rsidR="008D7D67"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33EE8845" wp14:editId="15D5B020">
            <wp:extent cx="9777730" cy="6468110"/>
            <wp:effectExtent l="0" t="0" r="0" b="8890"/>
            <wp:docPr id="207130713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5F6D6E9E" w14:textId="460D7805" w:rsidR="008D7D67"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2CBAF4A6" wp14:editId="3E541C8B">
            <wp:extent cx="9777730" cy="6468110"/>
            <wp:effectExtent l="0" t="0" r="0" b="8890"/>
            <wp:docPr id="145711831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5766FE30" w14:textId="5C41782F" w:rsidR="008D7D67"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5F724329" wp14:editId="7A30E1CC">
            <wp:extent cx="9777730" cy="6468110"/>
            <wp:effectExtent l="0" t="0" r="0" b="8890"/>
            <wp:docPr id="116717698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4B452100" w14:textId="5447F77C" w:rsidR="008D7D67"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6E367132" wp14:editId="32F42705">
            <wp:extent cx="9777730" cy="6468110"/>
            <wp:effectExtent l="0" t="0" r="0" b="8890"/>
            <wp:docPr id="146662297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787173F4" w14:textId="1F45FF96" w:rsidR="008D7D67"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743F68D6" wp14:editId="4360C6FD">
            <wp:extent cx="9631680" cy="6371496"/>
            <wp:effectExtent l="0" t="0" r="7620" b="0"/>
            <wp:docPr id="126163884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634533" cy="6373383"/>
                    </a:xfrm>
                    <a:prstGeom prst="rect">
                      <a:avLst/>
                    </a:prstGeom>
                    <a:noFill/>
                    <a:ln>
                      <a:noFill/>
                    </a:ln>
                  </pic:spPr>
                </pic:pic>
              </a:graphicData>
            </a:graphic>
          </wp:inline>
        </w:drawing>
      </w:r>
    </w:p>
    <w:p w14:paraId="6D6C86BA" w14:textId="4F0CA167" w:rsidR="008D7D67"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2888D8AE" wp14:editId="51CCB308">
            <wp:extent cx="9777730" cy="6468110"/>
            <wp:effectExtent l="0" t="0" r="0" b="8890"/>
            <wp:docPr id="197674572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639B7C93" w14:textId="0D7E0CA2" w:rsidR="008D7D67"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403B46A1" wp14:editId="2081F819">
            <wp:extent cx="9777730" cy="6468110"/>
            <wp:effectExtent l="0" t="0" r="0" b="8890"/>
            <wp:docPr id="108856386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29A02F22" w14:textId="00C25D1F" w:rsidR="008D7D67"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2D363CC4" wp14:editId="4F2C370E">
            <wp:extent cx="9570720" cy="6331170"/>
            <wp:effectExtent l="0" t="0" r="0" b="0"/>
            <wp:docPr id="177526107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576717" cy="6335137"/>
                    </a:xfrm>
                    <a:prstGeom prst="rect">
                      <a:avLst/>
                    </a:prstGeom>
                    <a:noFill/>
                    <a:ln>
                      <a:noFill/>
                    </a:ln>
                  </pic:spPr>
                </pic:pic>
              </a:graphicData>
            </a:graphic>
          </wp:inline>
        </w:drawing>
      </w:r>
    </w:p>
    <w:p w14:paraId="5B4AA43F" w14:textId="7561ABA0" w:rsidR="008D7D67"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4B462A9D" wp14:editId="02739CC3">
            <wp:extent cx="9777730" cy="6468110"/>
            <wp:effectExtent l="0" t="0" r="0" b="8890"/>
            <wp:docPr id="53622729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4414CA8E" w14:textId="7AFF4377" w:rsidR="008D7D67"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5921CB3D" wp14:editId="63C811D1">
            <wp:extent cx="9777730" cy="6468110"/>
            <wp:effectExtent l="0" t="0" r="0" b="8890"/>
            <wp:docPr id="63734584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3F917599" w14:textId="792C6CC5" w:rsidR="008D7D67"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19AB09FA" wp14:editId="20650FD1">
            <wp:extent cx="9777730" cy="6468110"/>
            <wp:effectExtent l="0" t="0" r="0" b="8890"/>
            <wp:docPr id="1373208247"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3E54B9D8" w14:textId="49491893" w:rsidR="008D7D67"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00C515C6" wp14:editId="7E2D1095">
            <wp:extent cx="9570720" cy="6331170"/>
            <wp:effectExtent l="0" t="0" r="0" b="0"/>
            <wp:docPr id="1821675066"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74440" cy="6333631"/>
                    </a:xfrm>
                    <a:prstGeom prst="rect">
                      <a:avLst/>
                    </a:prstGeom>
                    <a:noFill/>
                    <a:ln>
                      <a:noFill/>
                    </a:ln>
                  </pic:spPr>
                </pic:pic>
              </a:graphicData>
            </a:graphic>
          </wp:inline>
        </w:drawing>
      </w:r>
    </w:p>
    <w:p w14:paraId="33A9F1C6" w14:textId="2E3D83FD" w:rsidR="008D7D67"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41890B81" wp14:editId="6D4B83CA">
            <wp:extent cx="9777730" cy="6468110"/>
            <wp:effectExtent l="0" t="0" r="0" b="8890"/>
            <wp:docPr id="187656548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7C8A66F2" w14:textId="7FBF45F9" w:rsidR="003A2102"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1C0BCF1D" wp14:editId="6B90B165">
            <wp:extent cx="9654540" cy="6386618"/>
            <wp:effectExtent l="0" t="0" r="3810" b="0"/>
            <wp:docPr id="44788115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656087" cy="6387641"/>
                    </a:xfrm>
                    <a:prstGeom prst="rect">
                      <a:avLst/>
                    </a:prstGeom>
                    <a:noFill/>
                    <a:ln>
                      <a:noFill/>
                    </a:ln>
                  </pic:spPr>
                </pic:pic>
              </a:graphicData>
            </a:graphic>
          </wp:inline>
        </w:drawing>
      </w:r>
    </w:p>
    <w:p w14:paraId="7D780B48" w14:textId="7785095D" w:rsidR="008D7D67"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117BD6AA" wp14:editId="7EA4C267">
            <wp:extent cx="9777730" cy="6468110"/>
            <wp:effectExtent l="0" t="0" r="0" b="8890"/>
            <wp:docPr id="174461399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5994D0AE" w14:textId="767628D3" w:rsidR="008D7D67"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3652BACE" wp14:editId="688E9358">
            <wp:extent cx="9777730" cy="6468110"/>
            <wp:effectExtent l="0" t="0" r="0" b="8890"/>
            <wp:docPr id="214506522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1595FAA7" w14:textId="6DD87AD7" w:rsidR="008D7D67"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516906E5" wp14:editId="630F49D2">
            <wp:extent cx="9777730" cy="6468110"/>
            <wp:effectExtent l="0" t="0" r="0" b="8890"/>
            <wp:docPr id="1516046389"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153AF43E" w14:textId="32FB5C83" w:rsidR="008D7D67"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318D025B" wp14:editId="26133ADA">
            <wp:extent cx="9777730" cy="6468110"/>
            <wp:effectExtent l="0" t="0" r="0" b="8890"/>
            <wp:docPr id="180410435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3D40AD2D" w14:textId="0FF20AF3" w:rsidR="008D7D67"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38D78E31" wp14:editId="1342D60D">
            <wp:extent cx="9777730" cy="6468110"/>
            <wp:effectExtent l="0" t="0" r="0" b="8890"/>
            <wp:docPr id="1849558220"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29D710D2" w14:textId="0F2CF143" w:rsidR="008D7D67"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548D3D4F" wp14:editId="4E2EABAE">
            <wp:extent cx="9777730" cy="6468110"/>
            <wp:effectExtent l="0" t="0" r="0" b="8890"/>
            <wp:docPr id="64217601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50C36C72" w14:textId="68EA0C58" w:rsidR="008D7D67"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328D59DA" wp14:editId="752CBF3F">
            <wp:extent cx="9777730" cy="6468110"/>
            <wp:effectExtent l="0" t="0" r="0" b="8890"/>
            <wp:docPr id="167223603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02B45E83" w14:textId="1E164050" w:rsidR="008D7D67"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1EE2B420" wp14:editId="77C6797D">
            <wp:extent cx="9777730" cy="6468110"/>
            <wp:effectExtent l="0" t="0" r="0" b="8890"/>
            <wp:docPr id="1683948321"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4C52803C" w14:textId="4A41FC0C" w:rsidR="008D7D67"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1C33F3B2" wp14:editId="55FEDFAD">
            <wp:extent cx="9777730" cy="6468110"/>
            <wp:effectExtent l="0" t="0" r="0" b="8890"/>
            <wp:docPr id="66205940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330DECBD" w14:textId="43CACED2" w:rsidR="00183AD2" w:rsidRPr="000C0966" w:rsidRDefault="008D7D67"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1087725A" wp14:editId="1C368960">
            <wp:extent cx="9777730" cy="6468110"/>
            <wp:effectExtent l="0" t="0" r="0" b="8890"/>
            <wp:docPr id="968776438"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58DCE549" w14:textId="7FB20B42" w:rsidR="00183AD2" w:rsidRPr="000C0966" w:rsidRDefault="00183AD2"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4B5734D4" wp14:editId="169C2EFB">
            <wp:extent cx="9777730" cy="6468110"/>
            <wp:effectExtent l="0" t="0" r="0" b="8890"/>
            <wp:docPr id="151587137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0C0D4A97" w14:textId="4C40524D" w:rsidR="00183AD2" w:rsidRPr="000C0966" w:rsidRDefault="00183AD2"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7EA8859C" wp14:editId="18A22B73">
            <wp:extent cx="9777730" cy="6468110"/>
            <wp:effectExtent l="0" t="0" r="0" b="8890"/>
            <wp:docPr id="1491798949"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153E74CB" w14:textId="3265D9DB" w:rsidR="00183AD2" w:rsidRPr="000C0966" w:rsidRDefault="00183AD2"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39134E8D" wp14:editId="2472570E">
            <wp:extent cx="9777730" cy="6468110"/>
            <wp:effectExtent l="0" t="0" r="0" b="8890"/>
            <wp:docPr id="1043686507"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681EA8DF" w14:textId="12272D47" w:rsidR="00183AD2" w:rsidRPr="000C0966" w:rsidRDefault="00183AD2"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3EF88835" wp14:editId="4D2D3102">
            <wp:extent cx="9777730" cy="6468110"/>
            <wp:effectExtent l="0" t="0" r="0" b="8890"/>
            <wp:docPr id="88445123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602DED99" w14:textId="0224BC77" w:rsidR="00397104" w:rsidRPr="000C0966" w:rsidRDefault="00397104"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2E4BE217" wp14:editId="4A8722AD">
            <wp:extent cx="9777730" cy="6468110"/>
            <wp:effectExtent l="0" t="0" r="0" b="8890"/>
            <wp:docPr id="109683863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366F097F" w14:textId="61AF9BF8" w:rsidR="00397104" w:rsidRPr="000C0966" w:rsidRDefault="00397104"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538D11A8" wp14:editId="67B80152">
            <wp:extent cx="9777730" cy="6468110"/>
            <wp:effectExtent l="0" t="0" r="0" b="8890"/>
            <wp:docPr id="27268150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42D76109" w14:textId="352C2CA4" w:rsidR="00397104" w:rsidRPr="000C0966" w:rsidRDefault="00397104"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64C61B80" wp14:editId="7F4053CC">
            <wp:extent cx="9777730" cy="6468110"/>
            <wp:effectExtent l="0" t="0" r="0" b="8890"/>
            <wp:docPr id="177617657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719DFA16" w14:textId="313FB786" w:rsidR="00397104" w:rsidRPr="000C0966" w:rsidRDefault="00397104"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74423939" wp14:editId="6732AC68">
            <wp:extent cx="9777730" cy="6468110"/>
            <wp:effectExtent l="0" t="0" r="0" b="8890"/>
            <wp:docPr id="147714479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6D0B368F" w14:textId="7023C279" w:rsidR="00397104" w:rsidRPr="000C0966" w:rsidRDefault="00397104"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0FE4C3CD" wp14:editId="31CF4C7A">
            <wp:extent cx="9777730" cy="6468110"/>
            <wp:effectExtent l="0" t="0" r="0" b="8890"/>
            <wp:docPr id="1874512012"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43B89DDC" w14:textId="22853065" w:rsidR="00397104" w:rsidRPr="000C0966" w:rsidRDefault="00397104"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299A04B9" wp14:editId="48FDBA9D">
            <wp:extent cx="9777730" cy="6468110"/>
            <wp:effectExtent l="0" t="0" r="0" b="8890"/>
            <wp:docPr id="1639896070"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6C1B15FF" w14:textId="690DDA3D" w:rsidR="00D64E66" w:rsidRPr="000C0966" w:rsidRDefault="00D64E66"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34F49286" wp14:editId="17641456">
            <wp:extent cx="9777730" cy="6468110"/>
            <wp:effectExtent l="0" t="0" r="0" b="8890"/>
            <wp:docPr id="410832050"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5C96D42D" w14:textId="2241E0D1" w:rsidR="003A2102" w:rsidRPr="000C0966" w:rsidRDefault="00D64E66"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4594D71E" wp14:editId="7140A6F5">
            <wp:extent cx="9777730" cy="6468110"/>
            <wp:effectExtent l="0" t="0" r="0" b="8890"/>
            <wp:docPr id="1982535534"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5E1AD7BB" w14:textId="2CD72C53" w:rsidR="00D64E66" w:rsidRPr="000C0966" w:rsidRDefault="00D64E66"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7CBD7C3C" wp14:editId="04B0E21D">
            <wp:extent cx="9777730" cy="6468110"/>
            <wp:effectExtent l="0" t="0" r="0" b="8890"/>
            <wp:docPr id="130441638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3CD2AE11" w14:textId="3F139B12" w:rsidR="00D64E66" w:rsidRPr="000C0966" w:rsidRDefault="00D64E66"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2E34C2D8" wp14:editId="603E6DC4">
            <wp:extent cx="9777730" cy="6468110"/>
            <wp:effectExtent l="0" t="0" r="0" b="8890"/>
            <wp:docPr id="83350546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51D4869D" w14:textId="7E482ED1" w:rsidR="00D64E66" w:rsidRPr="000C0966" w:rsidRDefault="00D64E66"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0434D296" wp14:editId="7A4B8478">
            <wp:extent cx="9777730" cy="6468110"/>
            <wp:effectExtent l="0" t="0" r="0" b="8890"/>
            <wp:docPr id="134722541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7805FA15" w14:textId="42940362" w:rsidR="00D64E66" w:rsidRPr="000C0966" w:rsidRDefault="00D64E66"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47459FE5" wp14:editId="275B9514">
            <wp:extent cx="9777730" cy="6468110"/>
            <wp:effectExtent l="0" t="0" r="0" b="8890"/>
            <wp:docPr id="674542526"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2D59E912" w14:textId="6405F4E2" w:rsidR="00D64E66" w:rsidRPr="000C0966" w:rsidRDefault="00D64E66"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06FA9AA3" wp14:editId="4CE1E1EE">
            <wp:extent cx="9777730" cy="6468110"/>
            <wp:effectExtent l="0" t="0" r="0" b="8890"/>
            <wp:docPr id="676695126"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39010F0A" w14:textId="5E93247C" w:rsidR="00D64E66" w:rsidRPr="000C0966" w:rsidRDefault="00D64E66" w:rsidP="008B3014">
      <w:pPr>
        <w:spacing w:after="0" w:line="240" w:lineRule="auto"/>
        <w:rPr>
          <w:rFonts w:ascii="Arial" w:eastAsia="Times New Roman" w:hAnsi="Arial" w:cs="Arial"/>
          <w:sz w:val="18"/>
          <w:szCs w:val="18"/>
        </w:rPr>
      </w:pPr>
      <w:r w:rsidRPr="000C0966">
        <w:rPr>
          <w:rFonts w:ascii="Arial" w:hAnsi="Arial" w:cs="Arial"/>
          <w:noProof/>
          <w:sz w:val="18"/>
          <w:szCs w:val="18"/>
        </w:rPr>
        <w:lastRenderedPageBreak/>
        <w:drawing>
          <wp:inline distT="0" distB="0" distL="0" distR="0" wp14:anchorId="0331FC25" wp14:editId="79BCE81A">
            <wp:extent cx="9777730" cy="6468110"/>
            <wp:effectExtent l="0" t="0" r="0" b="8890"/>
            <wp:docPr id="1040037443"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777730" cy="6468110"/>
                    </a:xfrm>
                    <a:prstGeom prst="rect">
                      <a:avLst/>
                    </a:prstGeom>
                    <a:noFill/>
                    <a:ln>
                      <a:noFill/>
                    </a:ln>
                  </pic:spPr>
                </pic:pic>
              </a:graphicData>
            </a:graphic>
          </wp:inline>
        </w:drawing>
      </w:r>
    </w:p>
    <w:p w14:paraId="15237F06" w14:textId="77777777" w:rsidR="00D64E66" w:rsidRPr="000C0966" w:rsidRDefault="00D64E66" w:rsidP="008B3014">
      <w:pPr>
        <w:spacing w:after="0" w:line="240" w:lineRule="auto"/>
        <w:rPr>
          <w:rFonts w:ascii="Arial" w:eastAsia="Times New Roman" w:hAnsi="Arial" w:cs="Arial"/>
          <w:sz w:val="18"/>
          <w:szCs w:val="18"/>
        </w:rPr>
      </w:pPr>
    </w:p>
    <w:p w14:paraId="64D50584" w14:textId="61D46AEE" w:rsidR="00D64E66" w:rsidRPr="000C0966" w:rsidRDefault="00D64E66" w:rsidP="008B3014">
      <w:pPr>
        <w:spacing w:after="0" w:line="240" w:lineRule="auto"/>
        <w:rPr>
          <w:rFonts w:ascii="Arial" w:eastAsia="Times New Roman" w:hAnsi="Arial" w:cs="Arial"/>
          <w:sz w:val="18"/>
          <w:szCs w:val="18"/>
        </w:rPr>
      </w:pPr>
      <w:r w:rsidRPr="000C0966">
        <w:rPr>
          <w:rFonts w:ascii="Arial" w:hAnsi="Arial" w:cs="Arial"/>
          <w:noProof/>
          <w:sz w:val="18"/>
          <w:szCs w:val="18"/>
        </w:rPr>
        <w:drawing>
          <wp:inline distT="0" distB="0" distL="0" distR="0" wp14:anchorId="160142E8" wp14:editId="12506646">
            <wp:extent cx="9777730" cy="5528310"/>
            <wp:effectExtent l="0" t="0" r="0" b="0"/>
            <wp:docPr id="1626492685"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777730" cy="5528310"/>
                    </a:xfrm>
                    <a:prstGeom prst="rect">
                      <a:avLst/>
                    </a:prstGeom>
                    <a:noFill/>
                    <a:ln>
                      <a:noFill/>
                    </a:ln>
                  </pic:spPr>
                </pic:pic>
              </a:graphicData>
            </a:graphic>
          </wp:inline>
        </w:drawing>
      </w:r>
    </w:p>
    <w:p w14:paraId="3D96D482" w14:textId="77777777" w:rsidR="00D64E66" w:rsidRPr="000C0966" w:rsidRDefault="00D64E66" w:rsidP="008B3014">
      <w:pPr>
        <w:spacing w:after="0" w:line="240" w:lineRule="auto"/>
        <w:rPr>
          <w:rFonts w:ascii="Arial" w:eastAsia="Times New Roman" w:hAnsi="Arial" w:cs="Arial"/>
          <w:sz w:val="18"/>
          <w:szCs w:val="18"/>
        </w:rPr>
      </w:pPr>
    </w:p>
    <w:p w14:paraId="65269C02" w14:textId="77777777" w:rsidR="00D64E66" w:rsidRPr="000C0966" w:rsidRDefault="00D64E66" w:rsidP="008B3014">
      <w:pPr>
        <w:spacing w:after="0" w:line="240" w:lineRule="auto"/>
        <w:rPr>
          <w:rFonts w:ascii="Arial" w:eastAsia="Times New Roman" w:hAnsi="Arial" w:cs="Arial"/>
          <w:sz w:val="18"/>
          <w:szCs w:val="18"/>
        </w:rPr>
      </w:pPr>
    </w:p>
    <w:p w14:paraId="38119C69" w14:textId="77777777" w:rsidR="00D64E66" w:rsidRPr="000C0966" w:rsidRDefault="00D64E66" w:rsidP="008B3014">
      <w:pPr>
        <w:spacing w:after="0" w:line="240" w:lineRule="auto"/>
        <w:rPr>
          <w:rFonts w:ascii="Arial" w:eastAsia="Times New Roman" w:hAnsi="Arial" w:cs="Arial"/>
          <w:sz w:val="18"/>
          <w:szCs w:val="18"/>
        </w:rPr>
      </w:pPr>
    </w:p>
    <w:p w14:paraId="13FB1277" w14:textId="77777777" w:rsidR="00C0284F" w:rsidRPr="000C0966" w:rsidRDefault="00C0284F" w:rsidP="008B3014">
      <w:pPr>
        <w:spacing w:after="0" w:line="240" w:lineRule="auto"/>
        <w:rPr>
          <w:rFonts w:ascii="Arial" w:eastAsia="Times New Roman" w:hAnsi="Arial" w:cs="Arial"/>
          <w:sz w:val="18"/>
          <w:szCs w:val="18"/>
        </w:rPr>
        <w:sectPr w:rsidR="00C0284F" w:rsidRPr="000C0966" w:rsidSect="00A3244C">
          <w:pgSz w:w="16838" w:h="11906" w:orient="landscape"/>
          <w:pgMar w:top="720" w:right="720" w:bottom="720" w:left="720" w:header="708" w:footer="708" w:gutter="0"/>
          <w:cols w:space="708"/>
          <w:docGrid w:linePitch="360"/>
        </w:sectPr>
      </w:pPr>
    </w:p>
    <w:p w14:paraId="734A74E9" w14:textId="77777777" w:rsidR="00C0284F" w:rsidRPr="000C0966" w:rsidRDefault="008B3014" w:rsidP="008B3014">
      <w:pPr>
        <w:spacing w:after="0" w:line="240" w:lineRule="auto"/>
        <w:rPr>
          <w:rFonts w:ascii="Arial" w:eastAsia="Times New Roman" w:hAnsi="Arial" w:cs="Arial"/>
          <w:b/>
          <w:bCs/>
          <w:sz w:val="18"/>
          <w:szCs w:val="18"/>
        </w:rPr>
      </w:pPr>
      <w:r w:rsidRPr="000C0966">
        <w:rPr>
          <w:rFonts w:ascii="Arial" w:eastAsia="Times New Roman" w:hAnsi="Arial" w:cs="Arial"/>
          <w:b/>
          <w:bCs/>
          <w:sz w:val="18"/>
          <w:szCs w:val="18"/>
        </w:rPr>
        <w:lastRenderedPageBreak/>
        <w:t>35.</w:t>
      </w:r>
    </w:p>
    <w:p w14:paraId="2352D812" w14:textId="35720C31" w:rsidR="008B3014" w:rsidRPr="000C0966" w:rsidRDefault="008B3014" w:rsidP="008B3014">
      <w:pPr>
        <w:spacing w:after="0" w:line="240" w:lineRule="auto"/>
        <w:rPr>
          <w:rFonts w:ascii="Arial" w:eastAsia="Times New Roman" w:hAnsi="Arial" w:cs="Arial"/>
          <w:sz w:val="18"/>
          <w:szCs w:val="18"/>
        </w:rPr>
      </w:pPr>
      <w:r w:rsidRPr="000C0966">
        <w:rPr>
          <w:rFonts w:ascii="Arial" w:eastAsia="Times New Roman" w:hAnsi="Arial" w:cs="Arial"/>
          <w:sz w:val="18"/>
          <w:szCs w:val="18"/>
        </w:rPr>
        <w:t xml:space="preserve"> </w:t>
      </w:r>
    </w:p>
    <w:p w14:paraId="1458B7D8" w14:textId="77777777" w:rsidR="00C61D96" w:rsidRPr="000C0966" w:rsidRDefault="00C61D96" w:rsidP="00C61D96">
      <w:pPr>
        <w:spacing w:after="0" w:line="240" w:lineRule="auto"/>
        <w:jc w:val="both"/>
        <w:rPr>
          <w:rFonts w:ascii="Arial" w:hAnsi="Arial" w:cs="Arial"/>
          <w:bCs/>
          <w:sz w:val="18"/>
          <w:szCs w:val="18"/>
        </w:rPr>
      </w:pPr>
      <w:r w:rsidRPr="000C0966">
        <w:rPr>
          <w:rFonts w:ascii="Arial" w:hAnsi="Arial" w:cs="Arial"/>
          <w:bCs/>
          <w:sz w:val="18"/>
          <w:szCs w:val="18"/>
        </w:rPr>
        <w:t>Na temelju članka 34. i 97. Statuta Grada Karlovca („Glasnik Grada Karlovca“ broj 9/21-potpuni tekst i 10/22), Gradsko vijeće Grada Karlovca na 35. sjednici održanoj dana 23. travnja 2024. godine donosi</w:t>
      </w:r>
    </w:p>
    <w:p w14:paraId="2A919470" w14:textId="77777777" w:rsidR="00C61D96" w:rsidRPr="000C0966" w:rsidRDefault="00C61D96" w:rsidP="00C61D96">
      <w:pPr>
        <w:spacing w:after="0" w:line="240" w:lineRule="auto"/>
        <w:jc w:val="both"/>
        <w:rPr>
          <w:rFonts w:ascii="Arial" w:hAnsi="Arial" w:cs="Arial"/>
          <w:bCs/>
          <w:sz w:val="18"/>
          <w:szCs w:val="18"/>
        </w:rPr>
      </w:pPr>
    </w:p>
    <w:p w14:paraId="2DF864A8" w14:textId="77777777" w:rsidR="00C61D96" w:rsidRPr="000C0966" w:rsidRDefault="00C61D96" w:rsidP="00C61D96">
      <w:pPr>
        <w:spacing w:after="0" w:line="240" w:lineRule="auto"/>
        <w:jc w:val="center"/>
        <w:rPr>
          <w:rFonts w:ascii="Arial" w:hAnsi="Arial" w:cs="Arial"/>
          <w:bCs/>
          <w:sz w:val="18"/>
          <w:szCs w:val="18"/>
        </w:rPr>
      </w:pPr>
      <w:r w:rsidRPr="000C0966">
        <w:rPr>
          <w:rFonts w:ascii="Arial" w:hAnsi="Arial" w:cs="Arial"/>
          <w:bCs/>
          <w:sz w:val="18"/>
          <w:szCs w:val="18"/>
        </w:rPr>
        <w:t>O D L U K U</w:t>
      </w:r>
    </w:p>
    <w:p w14:paraId="2D3A3DF3" w14:textId="2C644086" w:rsidR="00C61D96" w:rsidRPr="000C0966" w:rsidRDefault="00C61D96" w:rsidP="00C61D96">
      <w:pPr>
        <w:spacing w:after="0" w:line="240" w:lineRule="auto"/>
        <w:jc w:val="center"/>
        <w:rPr>
          <w:rFonts w:ascii="Arial" w:hAnsi="Arial" w:cs="Arial"/>
          <w:bCs/>
          <w:sz w:val="18"/>
          <w:szCs w:val="18"/>
        </w:rPr>
      </w:pPr>
      <w:r w:rsidRPr="000C0966">
        <w:rPr>
          <w:rFonts w:ascii="Arial" w:hAnsi="Arial" w:cs="Arial"/>
          <w:bCs/>
          <w:sz w:val="18"/>
          <w:szCs w:val="18"/>
        </w:rPr>
        <w:t xml:space="preserve">o otpisu nenaplaćenih potraživanja </w:t>
      </w:r>
    </w:p>
    <w:p w14:paraId="74FA51A9" w14:textId="77777777" w:rsidR="00C61D96" w:rsidRPr="000C0966" w:rsidRDefault="00C61D96" w:rsidP="00C61D96">
      <w:pPr>
        <w:spacing w:after="0" w:line="240" w:lineRule="auto"/>
        <w:jc w:val="center"/>
        <w:rPr>
          <w:rFonts w:ascii="Arial" w:hAnsi="Arial" w:cs="Arial"/>
          <w:bCs/>
          <w:sz w:val="18"/>
          <w:szCs w:val="18"/>
        </w:rPr>
      </w:pPr>
    </w:p>
    <w:p w14:paraId="2E67609B" w14:textId="77777777" w:rsidR="00C61D96" w:rsidRPr="000C0966" w:rsidRDefault="00C61D96" w:rsidP="00C61D96">
      <w:pPr>
        <w:pStyle w:val="BodyText"/>
        <w:spacing w:after="0" w:line="240" w:lineRule="auto"/>
        <w:jc w:val="center"/>
        <w:rPr>
          <w:rFonts w:ascii="Arial" w:hAnsi="Arial" w:cs="Arial"/>
          <w:sz w:val="18"/>
          <w:szCs w:val="18"/>
        </w:rPr>
      </w:pPr>
      <w:r w:rsidRPr="000C0966">
        <w:rPr>
          <w:rFonts w:ascii="Arial" w:hAnsi="Arial" w:cs="Arial"/>
          <w:sz w:val="18"/>
          <w:szCs w:val="18"/>
        </w:rPr>
        <w:t>I</w:t>
      </w:r>
    </w:p>
    <w:p w14:paraId="4EF1DF2B" w14:textId="77777777" w:rsidR="00C61D96" w:rsidRPr="000C0966" w:rsidRDefault="00C61D96" w:rsidP="00C61D96">
      <w:pPr>
        <w:pStyle w:val="BodyText"/>
        <w:spacing w:after="0" w:line="240" w:lineRule="auto"/>
        <w:rPr>
          <w:rFonts w:ascii="Arial" w:hAnsi="Arial" w:cs="Arial"/>
          <w:sz w:val="18"/>
          <w:szCs w:val="18"/>
        </w:rPr>
      </w:pPr>
      <w:r w:rsidRPr="000C0966">
        <w:rPr>
          <w:rFonts w:ascii="Arial" w:hAnsi="Arial" w:cs="Arial"/>
          <w:sz w:val="18"/>
          <w:szCs w:val="18"/>
        </w:rPr>
        <w:tab/>
        <w:t>Prihvaća se prijedlog Komisije za popis financijske imovine i obveza Grada Karlovca od 07. veljače 2024.g. za otpis nenaplaćenih potraživanja.</w:t>
      </w:r>
    </w:p>
    <w:p w14:paraId="300B4BB0" w14:textId="77777777" w:rsidR="00C61D96" w:rsidRPr="000C0966" w:rsidRDefault="00C61D96" w:rsidP="00C61D96">
      <w:pPr>
        <w:pStyle w:val="BodyText"/>
        <w:spacing w:after="0" w:line="240" w:lineRule="auto"/>
        <w:rPr>
          <w:rFonts w:ascii="Arial" w:hAnsi="Arial" w:cs="Arial"/>
          <w:sz w:val="18"/>
          <w:szCs w:val="18"/>
        </w:rPr>
      </w:pPr>
    </w:p>
    <w:p w14:paraId="3C637B53" w14:textId="77777777" w:rsidR="00C61D96" w:rsidRPr="000C0966" w:rsidRDefault="00C61D96" w:rsidP="00C61D96">
      <w:pPr>
        <w:pStyle w:val="BodyText"/>
        <w:spacing w:after="0" w:line="240" w:lineRule="auto"/>
        <w:jc w:val="center"/>
        <w:rPr>
          <w:rFonts w:ascii="Arial" w:hAnsi="Arial" w:cs="Arial"/>
          <w:sz w:val="18"/>
          <w:szCs w:val="18"/>
        </w:rPr>
      </w:pPr>
      <w:r w:rsidRPr="000C0966">
        <w:rPr>
          <w:rFonts w:ascii="Arial" w:hAnsi="Arial" w:cs="Arial"/>
          <w:sz w:val="18"/>
          <w:szCs w:val="18"/>
        </w:rPr>
        <w:t>II</w:t>
      </w:r>
    </w:p>
    <w:p w14:paraId="4F7EF791" w14:textId="77777777" w:rsidR="00C61D96" w:rsidRPr="000C0966" w:rsidRDefault="00C61D96" w:rsidP="00C61D96">
      <w:pPr>
        <w:pStyle w:val="BodyText"/>
        <w:spacing w:after="0" w:line="240" w:lineRule="auto"/>
        <w:rPr>
          <w:rFonts w:ascii="Arial" w:hAnsi="Arial" w:cs="Arial"/>
          <w:sz w:val="18"/>
          <w:szCs w:val="18"/>
        </w:rPr>
      </w:pPr>
      <w:r w:rsidRPr="000C0966">
        <w:rPr>
          <w:rFonts w:ascii="Arial" w:hAnsi="Arial" w:cs="Arial"/>
          <w:sz w:val="18"/>
          <w:szCs w:val="18"/>
        </w:rPr>
        <w:tab/>
        <w:t>Odobrava se otpis nenaplaćenih potraživanja Grada Karlovca prema vrstama, godinama i iznosima, kako slijedi:</w:t>
      </w:r>
    </w:p>
    <w:p w14:paraId="54EC5C67" w14:textId="77777777" w:rsidR="00C61D96" w:rsidRPr="000C0966" w:rsidRDefault="00C61D96" w:rsidP="00C61D96">
      <w:pPr>
        <w:spacing w:after="0" w:line="240" w:lineRule="auto"/>
        <w:rPr>
          <w:rFonts w:ascii="Arial" w:hAnsi="Arial" w:cs="Arial"/>
          <w:bCs/>
          <w:sz w:val="18"/>
          <w:szCs w:val="18"/>
        </w:rPr>
      </w:pPr>
    </w:p>
    <w:tbl>
      <w:tblPr>
        <w:tblStyle w:val="TableGrid"/>
        <w:tblW w:w="0" w:type="auto"/>
        <w:tblLook w:val="04A0" w:firstRow="1" w:lastRow="0" w:firstColumn="1" w:lastColumn="0" w:noHBand="0" w:noVBand="1"/>
      </w:tblPr>
      <w:tblGrid>
        <w:gridCol w:w="491"/>
        <w:gridCol w:w="6450"/>
        <w:gridCol w:w="1206"/>
      </w:tblGrid>
      <w:tr w:rsidR="00C61D96" w:rsidRPr="000C0966" w14:paraId="0FD008EF" w14:textId="77777777" w:rsidTr="00674E41">
        <w:tc>
          <w:tcPr>
            <w:tcW w:w="491" w:type="dxa"/>
          </w:tcPr>
          <w:p w14:paraId="0AA1B662" w14:textId="77777777" w:rsidR="00C61D96" w:rsidRPr="000C0966" w:rsidRDefault="00C61D96" w:rsidP="00674E41">
            <w:pPr>
              <w:jc w:val="center"/>
              <w:rPr>
                <w:rFonts w:ascii="Arial" w:hAnsi="Arial" w:cs="Arial"/>
                <w:bCs/>
                <w:sz w:val="18"/>
                <w:szCs w:val="18"/>
                <w:lang w:val="hr-HR"/>
              </w:rPr>
            </w:pPr>
            <w:r w:rsidRPr="000C0966">
              <w:rPr>
                <w:rFonts w:ascii="Arial" w:hAnsi="Arial" w:cs="Arial"/>
                <w:bCs/>
                <w:sz w:val="18"/>
                <w:szCs w:val="18"/>
                <w:lang w:val="hr-HR"/>
              </w:rPr>
              <w:t>1.</w:t>
            </w:r>
          </w:p>
        </w:tc>
        <w:tc>
          <w:tcPr>
            <w:tcW w:w="6450" w:type="dxa"/>
          </w:tcPr>
          <w:p w14:paraId="78DE94B5" w14:textId="77777777" w:rsidR="00C61D96" w:rsidRPr="000C0966" w:rsidRDefault="00C61D96" w:rsidP="00674E41">
            <w:pPr>
              <w:rPr>
                <w:rFonts w:ascii="Arial" w:hAnsi="Arial" w:cs="Arial"/>
                <w:bCs/>
                <w:sz w:val="18"/>
                <w:szCs w:val="18"/>
                <w:lang w:val="hr-HR"/>
              </w:rPr>
            </w:pPr>
            <w:r w:rsidRPr="000C0966">
              <w:rPr>
                <w:rFonts w:ascii="Arial" w:hAnsi="Arial" w:cs="Arial"/>
                <w:bCs/>
                <w:sz w:val="18"/>
                <w:szCs w:val="18"/>
                <w:lang w:val="hr-HR"/>
              </w:rPr>
              <w:t>Komunalna naknada od fizičkih i pravnih osoba za poslovni prostor</w:t>
            </w:r>
          </w:p>
        </w:tc>
        <w:tc>
          <w:tcPr>
            <w:tcW w:w="1206" w:type="dxa"/>
          </w:tcPr>
          <w:p w14:paraId="0DFBCC0F" w14:textId="77777777" w:rsidR="00C61D96" w:rsidRPr="000C0966" w:rsidRDefault="00C61D96" w:rsidP="00674E41">
            <w:pPr>
              <w:jc w:val="right"/>
              <w:rPr>
                <w:rFonts w:ascii="Arial" w:hAnsi="Arial" w:cs="Arial"/>
                <w:bCs/>
                <w:sz w:val="18"/>
                <w:szCs w:val="18"/>
                <w:lang w:val="hr-HR"/>
              </w:rPr>
            </w:pPr>
            <w:r w:rsidRPr="000C0966">
              <w:rPr>
                <w:rFonts w:ascii="Arial" w:hAnsi="Arial" w:cs="Arial"/>
                <w:bCs/>
                <w:sz w:val="18"/>
                <w:szCs w:val="18"/>
                <w:lang w:val="hr-HR"/>
              </w:rPr>
              <w:t>9.246,74</w:t>
            </w:r>
          </w:p>
        </w:tc>
      </w:tr>
      <w:tr w:rsidR="00C61D96" w:rsidRPr="000C0966" w14:paraId="390E8BAB" w14:textId="77777777" w:rsidTr="00674E41">
        <w:tc>
          <w:tcPr>
            <w:tcW w:w="491" w:type="dxa"/>
          </w:tcPr>
          <w:p w14:paraId="3AF3761E" w14:textId="77777777" w:rsidR="00C61D96" w:rsidRPr="000C0966" w:rsidRDefault="00C61D96" w:rsidP="00674E41">
            <w:pPr>
              <w:jc w:val="center"/>
              <w:rPr>
                <w:rFonts w:ascii="Arial" w:hAnsi="Arial" w:cs="Arial"/>
                <w:bCs/>
                <w:sz w:val="18"/>
                <w:szCs w:val="18"/>
                <w:lang w:val="hr-HR"/>
              </w:rPr>
            </w:pPr>
            <w:r w:rsidRPr="000C0966">
              <w:rPr>
                <w:rFonts w:ascii="Arial" w:hAnsi="Arial" w:cs="Arial"/>
                <w:bCs/>
                <w:sz w:val="18"/>
                <w:szCs w:val="18"/>
                <w:lang w:val="hr-HR"/>
              </w:rPr>
              <w:t>2.</w:t>
            </w:r>
          </w:p>
        </w:tc>
        <w:tc>
          <w:tcPr>
            <w:tcW w:w="6450" w:type="dxa"/>
          </w:tcPr>
          <w:p w14:paraId="290726B4" w14:textId="77777777" w:rsidR="00C61D96" w:rsidRPr="000C0966" w:rsidRDefault="00C61D96" w:rsidP="00674E41">
            <w:pPr>
              <w:rPr>
                <w:rFonts w:ascii="Arial" w:hAnsi="Arial" w:cs="Arial"/>
                <w:bCs/>
                <w:sz w:val="18"/>
                <w:szCs w:val="18"/>
                <w:lang w:val="hr-HR"/>
              </w:rPr>
            </w:pPr>
            <w:r w:rsidRPr="000C0966">
              <w:rPr>
                <w:rFonts w:ascii="Arial" w:hAnsi="Arial" w:cs="Arial"/>
                <w:bCs/>
                <w:sz w:val="18"/>
                <w:szCs w:val="18"/>
                <w:lang w:val="hr-HR"/>
              </w:rPr>
              <w:t>Komunalna naknada od stanovništva koju naplaćuje Inkasator d.o.o.</w:t>
            </w:r>
          </w:p>
        </w:tc>
        <w:tc>
          <w:tcPr>
            <w:tcW w:w="1206" w:type="dxa"/>
          </w:tcPr>
          <w:p w14:paraId="12649E03" w14:textId="77777777" w:rsidR="00C61D96" w:rsidRPr="000C0966" w:rsidRDefault="00C61D96" w:rsidP="00674E41">
            <w:pPr>
              <w:jc w:val="right"/>
              <w:rPr>
                <w:rFonts w:ascii="Arial" w:hAnsi="Arial" w:cs="Arial"/>
                <w:bCs/>
                <w:sz w:val="18"/>
                <w:szCs w:val="18"/>
                <w:lang w:val="hr-HR"/>
              </w:rPr>
            </w:pPr>
            <w:r w:rsidRPr="000C0966">
              <w:rPr>
                <w:rFonts w:ascii="Arial" w:hAnsi="Arial" w:cs="Arial"/>
                <w:bCs/>
                <w:sz w:val="18"/>
                <w:szCs w:val="18"/>
                <w:lang w:val="hr-HR"/>
              </w:rPr>
              <w:t>27.412,80</w:t>
            </w:r>
          </w:p>
        </w:tc>
      </w:tr>
      <w:tr w:rsidR="00C61D96" w:rsidRPr="000C0966" w14:paraId="32DC2F85" w14:textId="77777777" w:rsidTr="00674E41">
        <w:tc>
          <w:tcPr>
            <w:tcW w:w="491" w:type="dxa"/>
          </w:tcPr>
          <w:p w14:paraId="7E10E9E5" w14:textId="77777777" w:rsidR="00C61D96" w:rsidRPr="000C0966" w:rsidRDefault="00C61D96" w:rsidP="00674E41">
            <w:pPr>
              <w:jc w:val="center"/>
              <w:rPr>
                <w:rFonts w:ascii="Arial" w:hAnsi="Arial" w:cs="Arial"/>
                <w:bCs/>
                <w:sz w:val="18"/>
                <w:szCs w:val="18"/>
                <w:lang w:val="hr-HR"/>
              </w:rPr>
            </w:pPr>
            <w:r w:rsidRPr="000C0966">
              <w:rPr>
                <w:rFonts w:ascii="Arial" w:hAnsi="Arial" w:cs="Arial"/>
                <w:bCs/>
                <w:sz w:val="18"/>
                <w:szCs w:val="18"/>
                <w:lang w:val="hr-HR"/>
              </w:rPr>
              <w:t>3.</w:t>
            </w:r>
          </w:p>
        </w:tc>
        <w:tc>
          <w:tcPr>
            <w:tcW w:w="6450" w:type="dxa"/>
          </w:tcPr>
          <w:p w14:paraId="69EA0108" w14:textId="77777777" w:rsidR="00C61D96" w:rsidRPr="000C0966" w:rsidRDefault="00C61D96" w:rsidP="00674E41">
            <w:pPr>
              <w:rPr>
                <w:rFonts w:ascii="Arial" w:hAnsi="Arial" w:cs="Arial"/>
                <w:bCs/>
                <w:sz w:val="18"/>
                <w:szCs w:val="18"/>
                <w:lang w:val="hr-HR"/>
              </w:rPr>
            </w:pPr>
            <w:r w:rsidRPr="000C0966">
              <w:rPr>
                <w:rFonts w:ascii="Arial" w:hAnsi="Arial" w:cs="Arial"/>
                <w:bCs/>
                <w:sz w:val="18"/>
                <w:szCs w:val="18"/>
                <w:lang w:val="hr-HR"/>
              </w:rPr>
              <w:t>Komunalni doprinos</w:t>
            </w:r>
          </w:p>
        </w:tc>
        <w:tc>
          <w:tcPr>
            <w:tcW w:w="1206" w:type="dxa"/>
          </w:tcPr>
          <w:p w14:paraId="51368013" w14:textId="77777777" w:rsidR="00C61D96" w:rsidRPr="000C0966" w:rsidRDefault="00C61D96" w:rsidP="00674E41">
            <w:pPr>
              <w:jc w:val="right"/>
              <w:rPr>
                <w:rFonts w:ascii="Arial" w:hAnsi="Arial" w:cs="Arial"/>
                <w:bCs/>
                <w:sz w:val="18"/>
                <w:szCs w:val="18"/>
                <w:lang w:val="hr-HR"/>
              </w:rPr>
            </w:pPr>
            <w:r w:rsidRPr="000C0966">
              <w:rPr>
                <w:rFonts w:ascii="Arial" w:hAnsi="Arial" w:cs="Arial"/>
                <w:bCs/>
                <w:sz w:val="18"/>
                <w:szCs w:val="18"/>
                <w:lang w:val="hr-HR"/>
              </w:rPr>
              <w:t>2.158,27</w:t>
            </w:r>
          </w:p>
        </w:tc>
      </w:tr>
      <w:tr w:rsidR="00C61D96" w:rsidRPr="000C0966" w14:paraId="284000F3" w14:textId="77777777" w:rsidTr="00674E41">
        <w:tc>
          <w:tcPr>
            <w:tcW w:w="491" w:type="dxa"/>
          </w:tcPr>
          <w:p w14:paraId="4417DA42" w14:textId="77777777" w:rsidR="00C61D96" w:rsidRPr="000C0966" w:rsidRDefault="00C61D96" w:rsidP="00674E41">
            <w:pPr>
              <w:jc w:val="center"/>
              <w:rPr>
                <w:rFonts w:ascii="Arial" w:hAnsi="Arial" w:cs="Arial"/>
                <w:bCs/>
                <w:sz w:val="18"/>
                <w:szCs w:val="18"/>
                <w:lang w:val="hr-HR"/>
              </w:rPr>
            </w:pPr>
            <w:r w:rsidRPr="000C0966">
              <w:rPr>
                <w:rFonts w:ascii="Arial" w:hAnsi="Arial" w:cs="Arial"/>
                <w:bCs/>
                <w:sz w:val="18"/>
                <w:szCs w:val="18"/>
                <w:lang w:val="hr-HR"/>
              </w:rPr>
              <w:t>4.</w:t>
            </w:r>
          </w:p>
        </w:tc>
        <w:tc>
          <w:tcPr>
            <w:tcW w:w="6450" w:type="dxa"/>
          </w:tcPr>
          <w:p w14:paraId="621CE0C1" w14:textId="77777777" w:rsidR="00C61D96" w:rsidRPr="000C0966" w:rsidRDefault="00C61D96" w:rsidP="00674E41">
            <w:pPr>
              <w:rPr>
                <w:rFonts w:ascii="Arial" w:hAnsi="Arial" w:cs="Arial"/>
                <w:bCs/>
                <w:sz w:val="18"/>
                <w:szCs w:val="18"/>
                <w:lang w:val="hr-HR"/>
              </w:rPr>
            </w:pPr>
            <w:r w:rsidRPr="000C0966">
              <w:rPr>
                <w:rFonts w:ascii="Arial" w:hAnsi="Arial" w:cs="Arial"/>
                <w:bCs/>
                <w:sz w:val="18"/>
                <w:szCs w:val="18"/>
                <w:lang w:val="hr-HR"/>
              </w:rPr>
              <w:t>Najamnine za gradske stanove</w:t>
            </w:r>
          </w:p>
        </w:tc>
        <w:tc>
          <w:tcPr>
            <w:tcW w:w="1206" w:type="dxa"/>
          </w:tcPr>
          <w:p w14:paraId="08E73099" w14:textId="77777777" w:rsidR="00C61D96" w:rsidRPr="000C0966" w:rsidRDefault="00C61D96" w:rsidP="00674E41">
            <w:pPr>
              <w:jc w:val="right"/>
              <w:rPr>
                <w:rFonts w:ascii="Arial" w:hAnsi="Arial" w:cs="Arial"/>
                <w:bCs/>
                <w:sz w:val="18"/>
                <w:szCs w:val="18"/>
                <w:lang w:val="hr-HR"/>
              </w:rPr>
            </w:pPr>
            <w:r w:rsidRPr="000C0966">
              <w:rPr>
                <w:rFonts w:ascii="Arial" w:hAnsi="Arial" w:cs="Arial"/>
                <w:bCs/>
                <w:sz w:val="18"/>
                <w:szCs w:val="18"/>
                <w:lang w:val="hr-HR"/>
              </w:rPr>
              <w:t>568,14</w:t>
            </w:r>
          </w:p>
        </w:tc>
      </w:tr>
      <w:tr w:rsidR="00C61D96" w:rsidRPr="000C0966" w14:paraId="43CA649C" w14:textId="77777777" w:rsidTr="00674E41">
        <w:tc>
          <w:tcPr>
            <w:tcW w:w="491" w:type="dxa"/>
          </w:tcPr>
          <w:p w14:paraId="3A7139ED" w14:textId="77777777" w:rsidR="00C61D96" w:rsidRPr="000C0966" w:rsidRDefault="00C61D96" w:rsidP="00674E41">
            <w:pPr>
              <w:jc w:val="center"/>
              <w:rPr>
                <w:rFonts w:ascii="Arial" w:hAnsi="Arial" w:cs="Arial"/>
                <w:bCs/>
                <w:sz w:val="18"/>
                <w:szCs w:val="18"/>
                <w:lang w:val="hr-HR"/>
              </w:rPr>
            </w:pPr>
            <w:r w:rsidRPr="000C0966">
              <w:rPr>
                <w:rFonts w:ascii="Arial" w:hAnsi="Arial" w:cs="Arial"/>
                <w:bCs/>
                <w:sz w:val="18"/>
                <w:szCs w:val="18"/>
                <w:lang w:val="hr-HR"/>
              </w:rPr>
              <w:t>5.</w:t>
            </w:r>
          </w:p>
        </w:tc>
        <w:tc>
          <w:tcPr>
            <w:tcW w:w="6450" w:type="dxa"/>
          </w:tcPr>
          <w:p w14:paraId="24C81629" w14:textId="77777777" w:rsidR="00C61D96" w:rsidRPr="000C0966" w:rsidRDefault="00C61D96" w:rsidP="00674E41">
            <w:pPr>
              <w:rPr>
                <w:rFonts w:ascii="Arial" w:hAnsi="Arial" w:cs="Arial"/>
                <w:bCs/>
                <w:sz w:val="18"/>
                <w:szCs w:val="18"/>
                <w:lang w:val="hr-HR"/>
              </w:rPr>
            </w:pPr>
            <w:r w:rsidRPr="000C0966">
              <w:rPr>
                <w:rFonts w:ascii="Arial" w:hAnsi="Arial" w:cs="Arial"/>
                <w:bCs/>
                <w:sz w:val="18"/>
                <w:szCs w:val="18"/>
                <w:lang w:val="hr-HR"/>
              </w:rPr>
              <w:t>Naknada za javne površine</w:t>
            </w:r>
          </w:p>
        </w:tc>
        <w:tc>
          <w:tcPr>
            <w:tcW w:w="1206" w:type="dxa"/>
          </w:tcPr>
          <w:p w14:paraId="2B06ED4D" w14:textId="77777777" w:rsidR="00C61D96" w:rsidRPr="000C0966" w:rsidRDefault="00C61D96" w:rsidP="00674E41">
            <w:pPr>
              <w:jc w:val="right"/>
              <w:rPr>
                <w:rFonts w:ascii="Arial" w:hAnsi="Arial" w:cs="Arial"/>
                <w:bCs/>
                <w:sz w:val="18"/>
                <w:szCs w:val="18"/>
                <w:lang w:val="hr-HR"/>
              </w:rPr>
            </w:pPr>
            <w:r w:rsidRPr="000C0966">
              <w:rPr>
                <w:rFonts w:ascii="Arial" w:hAnsi="Arial" w:cs="Arial"/>
                <w:bCs/>
                <w:sz w:val="18"/>
                <w:szCs w:val="18"/>
                <w:lang w:val="hr-HR"/>
              </w:rPr>
              <w:t>21,51</w:t>
            </w:r>
          </w:p>
        </w:tc>
      </w:tr>
      <w:tr w:rsidR="00C61D96" w:rsidRPr="000C0966" w14:paraId="15EC2854" w14:textId="77777777" w:rsidTr="00674E41">
        <w:tc>
          <w:tcPr>
            <w:tcW w:w="491" w:type="dxa"/>
          </w:tcPr>
          <w:p w14:paraId="46829302" w14:textId="77777777" w:rsidR="00C61D96" w:rsidRPr="000C0966" w:rsidRDefault="00C61D96" w:rsidP="00674E41">
            <w:pPr>
              <w:jc w:val="center"/>
              <w:rPr>
                <w:rFonts w:ascii="Arial" w:hAnsi="Arial" w:cs="Arial"/>
                <w:bCs/>
                <w:sz w:val="18"/>
                <w:szCs w:val="18"/>
                <w:lang w:val="hr-HR"/>
              </w:rPr>
            </w:pPr>
            <w:r w:rsidRPr="000C0966">
              <w:rPr>
                <w:rFonts w:ascii="Arial" w:hAnsi="Arial" w:cs="Arial"/>
                <w:bCs/>
                <w:sz w:val="18"/>
                <w:szCs w:val="18"/>
                <w:lang w:val="hr-HR"/>
              </w:rPr>
              <w:t>6.</w:t>
            </w:r>
          </w:p>
        </w:tc>
        <w:tc>
          <w:tcPr>
            <w:tcW w:w="6450" w:type="dxa"/>
          </w:tcPr>
          <w:p w14:paraId="1A4E8181" w14:textId="77777777" w:rsidR="00C61D96" w:rsidRPr="000C0966" w:rsidRDefault="00C61D96" w:rsidP="00674E41">
            <w:pPr>
              <w:rPr>
                <w:rFonts w:ascii="Arial" w:hAnsi="Arial" w:cs="Arial"/>
                <w:bCs/>
                <w:sz w:val="18"/>
                <w:szCs w:val="18"/>
                <w:lang w:val="hr-HR"/>
              </w:rPr>
            </w:pPr>
            <w:r w:rsidRPr="000C0966">
              <w:rPr>
                <w:rFonts w:ascii="Arial" w:hAnsi="Arial" w:cs="Arial"/>
                <w:bCs/>
                <w:sz w:val="18"/>
                <w:szCs w:val="18"/>
                <w:lang w:val="hr-HR"/>
              </w:rPr>
              <w:t>Naknada za uređenje voda</w:t>
            </w:r>
          </w:p>
        </w:tc>
        <w:tc>
          <w:tcPr>
            <w:tcW w:w="1206" w:type="dxa"/>
          </w:tcPr>
          <w:p w14:paraId="50CAFA2B" w14:textId="77777777" w:rsidR="00C61D96" w:rsidRPr="000C0966" w:rsidRDefault="00C61D96" w:rsidP="00674E41">
            <w:pPr>
              <w:jc w:val="right"/>
              <w:rPr>
                <w:rFonts w:ascii="Arial" w:hAnsi="Arial" w:cs="Arial"/>
                <w:bCs/>
                <w:sz w:val="18"/>
                <w:szCs w:val="18"/>
                <w:lang w:val="hr-HR"/>
              </w:rPr>
            </w:pPr>
            <w:r w:rsidRPr="000C0966">
              <w:rPr>
                <w:rFonts w:ascii="Arial" w:hAnsi="Arial" w:cs="Arial"/>
                <w:bCs/>
                <w:sz w:val="18"/>
                <w:szCs w:val="18"/>
                <w:lang w:val="hr-HR"/>
              </w:rPr>
              <w:t>546,87</w:t>
            </w:r>
          </w:p>
        </w:tc>
      </w:tr>
      <w:tr w:rsidR="00C61D96" w:rsidRPr="000C0966" w14:paraId="40CCD28A" w14:textId="77777777" w:rsidTr="00674E41">
        <w:tc>
          <w:tcPr>
            <w:tcW w:w="491" w:type="dxa"/>
          </w:tcPr>
          <w:p w14:paraId="1FD3D6CA" w14:textId="77777777" w:rsidR="00C61D96" w:rsidRPr="000C0966" w:rsidRDefault="00C61D96" w:rsidP="00674E41">
            <w:pPr>
              <w:jc w:val="center"/>
              <w:rPr>
                <w:rFonts w:ascii="Arial" w:hAnsi="Arial" w:cs="Arial"/>
                <w:bCs/>
                <w:sz w:val="18"/>
                <w:szCs w:val="18"/>
                <w:lang w:val="hr-HR"/>
              </w:rPr>
            </w:pPr>
            <w:r w:rsidRPr="000C0966">
              <w:rPr>
                <w:rFonts w:ascii="Arial" w:hAnsi="Arial" w:cs="Arial"/>
                <w:bCs/>
                <w:sz w:val="18"/>
                <w:szCs w:val="18"/>
                <w:lang w:val="hr-HR"/>
              </w:rPr>
              <w:t>7.</w:t>
            </w:r>
          </w:p>
        </w:tc>
        <w:tc>
          <w:tcPr>
            <w:tcW w:w="6450" w:type="dxa"/>
          </w:tcPr>
          <w:p w14:paraId="1CE3C6AC" w14:textId="77777777" w:rsidR="00C61D96" w:rsidRPr="000C0966" w:rsidRDefault="00C61D96" w:rsidP="00674E41">
            <w:pPr>
              <w:rPr>
                <w:rFonts w:ascii="Arial" w:hAnsi="Arial" w:cs="Arial"/>
                <w:bCs/>
                <w:sz w:val="18"/>
                <w:szCs w:val="18"/>
                <w:lang w:val="hr-HR"/>
              </w:rPr>
            </w:pPr>
            <w:r w:rsidRPr="000C0966">
              <w:rPr>
                <w:rFonts w:ascii="Arial" w:hAnsi="Arial" w:cs="Arial"/>
                <w:bCs/>
                <w:sz w:val="18"/>
                <w:szCs w:val="18"/>
                <w:lang w:val="hr-HR"/>
              </w:rPr>
              <w:t>Naknada za zadržavanje nezakonito izgrađene zgrade (NZN)</w:t>
            </w:r>
          </w:p>
        </w:tc>
        <w:tc>
          <w:tcPr>
            <w:tcW w:w="1206" w:type="dxa"/>
          </w:tcPr>
          <w:p w14:paraId="69496C4E" w14:textId="77777777" w:rsidR="00C61D96" w:rsidRPr="000C0966" w:rsidRDefault="00C61D96" w:rsidP="00674E41">
            <w:pPr>
              <w:jc w:val="right"/>
              <w:rPr>
                <w:rFonts w:ascii="Arial" w:hAnsi="Arial" w:cs="Arial"/>
                <w:bCs/>
                <w:sz w:val="18"/>
                <w:szCs w:val="18"/>
                <w:lang w:val="hr-HR"/>
              </w:rPr>
            </w:pPr>
            <w:r w:rsidRPr="000C0966">
              <w:rPr>
                <w:rFonts w:ascii="Arial" w:hAnsi="Arial" w:cs="Arial"/>
                <w:bCs/>
                <w:sz w:val="18"/>
                <w:szCs w:val="18"/>
                <w:lang w:val="hr-HR"/>
              </w:rPr>
              <w:t>280,18</w:t>
            </w:r>
          </w:p>
        </w:tc>
      </w:tr>
      <w:tr w:rsidR="00C61D96" w:rsidRPr="000C0966" w14:paraId="45090452" w14:textId="77777777" w:rsidTr="00674E41">
        <w:tc>
          <w:tcPr>
            <w:tcW w:w="491" w:type="dxa"/>
          </w:tcPr>
          <w:p w14:paraId="0CB5C8AF" w14:textId="77777777" w:rsidR="00C61D96" w:rsidRPr="000C0966" w:rsidRDefault="00C61D96" w:rsidP="00674E41">
            <w:pPr>
              <w:jc w:val="center"/>
              <w:rPr>
                <w:rFonts w:ascii="Arial" w:hAnsi="Arial" w:cs="Arial"/>
                <w:bCs/>
                <w:sz w:val="18"/>
                <w:szCs w:val="18"/>
                <w:lang w:val="hr-HR"/>
              </w:rPr>
            </w:pPr>
            <w:r w:rsidRPr="000C0966">
              <w:rPr>
                <w:rFonts w:ascii="Arial" w:hAnsi="Arial" w:cs="Arial"/>
                <w:bCs/>
                <w:sz w:val="18"/>
                <w:szCs w:val="18"/>
                <w:lang w:val="hr-HR"/>
              </w:rPr>
              <w:t>8.</w:t>
            </w:r>
          </w:p>
        </w:tc>
        <w:tc>
          <w:tcPr>
            <w:tcW w:w="6450" w:type="dxa"/>
          </w:tcPr>
          <w:p w14:paraId="34E09F2B" w14:textId="77777777" w:rsidR="00C61D96" w:rsidRPr="000C0966" w:rsidRDefault="00C61D96" w:rsidP="00674E41">
            <w:pPr>
              <w:rPr>
                <w:rFonts w:ascii="Arial" w:hAnsi="Arial" w:cs="Arial"/>
                <w:bCs/>
                <w:sz w:val="18"/>
                <w:szCs w:val="18"/>
                <w:lang w:val="hr-HR"/>
              </w:rPr>
            </w:pPr>
            <w:r w:rsidRPr="000C0966">
              <w:rPr>
                <w:rFonts w:ascii="Arial" w:hAnsi="Arial" w:cs="Arial"/>
                <w:bCs/>
                <w:sz w:val="18"/>
                <w:szCs w:val="18"/>
                <w:lang w:val="hr-HR"/>
              </w:rPr>
              <w:t>Porez na javne površine</w:t>
            </w:r>
          </w:p>
        </w:tc>
        <w:tc>
          <w:tcPr>
            <w:tcW w:w="1206" w:type="dxa"/>
          </w:tcPr>
          <w:p w14:paraId="2846F3F0" w14:textId="77777777" w:rsidR="00C61D96" w:rsidRPr="000C0966" w:rsidRDefault="00C61D96" w:rsidP="00674E41">
            <w:pPr>
              <w:jc w:val="right"/>
              <w:rPr>
                <w:rFonts w:ascii="Arial" w:hAnsi="Arial" w:cs="Arial"/>
                <w:bCs/>
                <w:sz w:val="18"/>
                <w:szCs w:val="18"/>
                <w:lang w:val="hr-HR"/>
              </w:rPr>
            </w:pPr>
            <w:r w:rsidRPr="000C0966">
              <w:rPr>
                <w:rFonts w:ascii="Arial" w:hAnsi="Arial" w:cs="Arial"/>
                <w:bCs/>
                <w:sz w:val="18"/>
                <w:szCs w:val="18"/>
                <w:lang w:val="hr-HR"/>
              </w:rPr>
              <w:t>35,84</w:t>
            </w:r>
          </w:p>
        </w:tc>
      </w:tr>
      <w:tr w:rsidR="00C61D96" w:rsidRPr="000C0966" w14:paraId="028E7B5F" w14:textId="77777777" w:rsidTr="00674E41">
        <w:tc>
          <w:tcPr>
            <w:tcW w:w="491" w:type="dxa"/>
          </w:tcPr>
          <w:p w14:paraId="05F7983B" w14:textId="77777777" w:rsidR="00C61D96" w:rsidRPr="000C0966" w:rsidRDefault="00C61D96" w:rsidP="00674E41">
            <w:pPr>
              <w:jc w:val="center"/>
              <w:rPr>
                <w:rFonts w:ascii="Arial" w:hAnsi="Arial" w:cs="Arial"/>
                <w:bCs/>
                <w:sz w:val="18"/>
                <w:szCs w:val="18"/>
                <w:lang w:val="hr-HR"/>
              </w:rPr>
            </w:pPr>
            <w:r w:rsidRPr="000C0966">
              <w:rPr>
                <w:rFonts w:ascii="Arial" w:hAnsi="Arial" w:cs="Arial"/>
                <w:bCs/>
                <w:sz w:val="18"/>
                <w:szCs w:val="18"/>
                <w:lang w:val="hr-HR"/>
              </w:rPr>
              <w:t>9.</w:t>
            </w:r>
          </w:p>
        </w:tc>
        <w:tc>
          <w:tcPr>
            <w:tcW w:w="6450" w:type="dxa"/>
          </w:tcPr>
          <w:p w14:paraId="0697CC21" w14:textId="77777777" w:rsidR="00C61D96" w:rsidRPr="000C0966" w:rsidRDefault="00C61D96" w:rsidP="00674E41">
            <w:pPr>
              <w:rPr>
                <w:rFonts w:ascii="Arial" w:hAnsi="Arial" w:cs="Arial"/>
                <w:bCs/>
                <w:sz w:val="18"/>
                <w:szCs w:val="18"/>
                <w:lang w:val="hr-HR"/>
              </w:rPr>
            </w:pPr>
            <w:r w:rsidRPr="000C0966">
              <w:rPr>
                <w:rFonts w:ascii="Arial" w:hAnsi="Arial" w:cs="Arial"/>
                <w:bCs/>
                <w:sz w:val="18"/>
                <w:szCs w:val="18"/>
                <w:lang w:val="hr-HR"/>
              </w:rPr>
              <w:t>Spomenička renta</w:t>
            </w:r>
          </w:p>
        </w:tc>
        <w:tc>
          <w:tcPr>
            <w:tcW w:w="1206" w:type="dxa"/>
          </w:tcPr>
          <w:p w14:paraId="087EC66A" w14:textId="77777777" w:rsidR="00C61D96" w:rsidRPr="000C0966" w:rsidRDefault="00C61D96" w:rsidP="00674E41">
            <w:pPr>
              <w:jc w:val="right"/>
              <w:rPr>
                <w:rFonts w:ascii="Arial" w:hAnsi="Arial" w:cs="Arial"/>
                <w:bCs/>
                <w:sz w:val="18"/>
                <w:szCs w:val="18"/>
                <w:lang w:val="hr-HR"/>
              </w:rPr>
            </w:pPr>
            <w:r w:rsidRPr="000C0966">
              <w:rPr>
                <w:rFonts w:ascii="Arial" w:hAnsi="Arial" w:cs="Arial"/>
                <w:bCs/>
                <w:sz w:val="18"/>
                <w:szCs w:val="18"/>
                <w:lang w:val="hr-HR"/>
              </w:rPr>
              <w:t>950,51</w:t>
            </w:r>
          </w:p>
        </w:tc>
      </w:tr>
      <w:tr w:rsidR="00C61D96" w:rsidRPr="000C0966" w14:paraId="347A2C4C" w14:textId="77777777" w:rsidTr="00674E41">
        <w:tc>
          <w:tcPr>
            <w:tcW w:w="491" w:type="dxa"/>
          </w:tcPr>
          <w:p w14:paraId="2F1F9B18" w14:textId="77777777" w:rsidR="00C61D96" w:rsidRPr="000C0966" w:rsidRDefault="00C61D96" w:rsidP="00674E41">
            <w:pPr>
              <w:jc w:val="center"/>
              <w:rPr>
                <w:rFonts w:ascii="Arial" w:hAnsi="Arial" w:cs="Arial"/>
                <w:bCs/>
                <w:sz w:val="18"/>
                <w:szCs w:val="18"/>
                <w:lang w:val="hr-HR"/>
              </w:rPr>
            </w:pPr>
            <w:r w:rsidRPr="000C0966">
              <w:rPr>
                <w:rFonts w:ascii="Arial" w:hAnsi="Arial" w:cs="Arial"/>
                <w:bCs/>
                <w:sz w:val="18"/>
                <w:szCs w:val="18"/>
                <w:lang w:val="hr-HR"/>
              </w:rPr>
              <w:t>10.</w:t>
            </w:r>
          </w:p>
        </w:tc>
        <w:tc>
          <w:tcPr>
            <w:tcW w:w="6450" w:type="dxa"/>
          </w:tcPr>
          <w:p w14:paraId="6A8DA84F" w14:textId="77777777" w:rsidR="00C61D96" w:rsidRPr="000C0966" w:rsidRDefault="00C61D96" w:rsidP="00674E41">
            <w:pPr>
              <w:rPr>
                <w:rFonts w:ascii="Arial" w:hAnsi="Arial" w:cs="Arial"/>
                <w:bCs/>
                <w:sz w:val="18"/>
                <w:szCs w:val="18"/>
                <w:lang w:val="hr-HR"/>
              </w:rPr>
            </w:pPr>
            <w:r w:rsidRPr="000C0966">
              <w:rPr>
                <w:rFonts w:ascii="Arial" w:hAnsi="Arial" w:cs="Arial"/>
                <w:bCs/>
                <w:sz w:val="18"/>
                <w:szCs w:val="18"/>
                <w:lang w:val="hr-HR"/>
              </w:rPr>
              <w:t>Sudski troškovi</w:t>
            </w:r>
          </w:p>
        </w:tc>
        <w:tc>
          <w:tcPr>
            <w:tcW w:w="1206" w:type="dxa"/>
          </w:tcPr>
          <w:p w14:paraId="577EBF35" w14:textId="77777777" w:rsidR="00C61D96" w:rsidRPr="000C0966" w:rsidRDefault="00C61D96" w:rsidP="00674E41">
            <w:pPr>
              <w:jc w:val="right"/>
              <w:rPr>
                <w:rFonts w:ascii="Arial" w:hAnsi="Arial" w:cs="Arial"/>
                <w:bCs/>
                <w:sz w:val="18"/>
                <w:szCs w:val="18"/>
                <w:lang w:val="hr-HR"/>
              </w:rPr>
            </w:pPr>
            <w:r w:rsidRPr="000C0966">
              <w:rPr>
                <w:rFonts w:ascii="Arial" w:hAnsi="Arial" w:cs="Arial"/>
                <w:bCs/>
                <w:sz w:val="18"/>
                <w:szCs w:val="18"/>
                <w:lang w:val="hr-HR"/>
              </w:rPr>
              <w:t>257,38</w:t>
            </w:r>
          </w:p>
        </w:tc>
      </w:tr>
      <w:tr w:rsidR="00C61D96" w:rsidRPr="000C0966" w14:paraId="108B6770" w14:textId="77777777" w:rsidTr="00674E41">
        <w:tc>
          <w:tcPr>
            <w:tcW w:w="491" w:type="dxa"/>
          </w:tcPr>
          <w:p w14:paraId="4E02237E" w14:textId="77777777" w:rsidR="00C61D96" w:rsidRPr="000C0966" w:rsidRDefault="00C61D96" w:rsidP="00674E41">
            <w:pPr>
              <w:jc w:val="center"/>
              <w:rPr>
                <w:rFonts w:ascii="Arial" w:hAnsi="Arial" w:cs="Arial"/>
                <w:bCs/>
                <w:sz w:val="18"/>
                <w:szCs w:val="18"/>
                <w:lang w:val="hr-HR"/>
              </w:rPr>
            </w:pPr>
            <w:r w:rsidRPr="000C0966">
              <w:rPr>
                <w:rFonts w:ascii="Arial" w:hAnsi="Arial" w:cs="Arial"/>
                <w:bCs/>
                <w:sz w:val="18"/>
                <w:szCs w:val="18"/>
                <w:lang w:val="hr-HR"/>
              </w:rPr>
              <w:t>11.</w:t>
            </w:r>
          </w:p>
        </w:tc>
        <w:tc>
          <w:tcPr>
            <w:tcW w:w="6450" w:type="dxa"/>
          </w:tcPr>
          <w:p w14:paraId="43188858" w14:textId="77777777" w:rsidR="00C61D96" w:rsidRPr="000C0966" w:rsidRDefault="00C61D96" w:rsidP="00674E41">
            <w:pPr>
              <w:rPr>
                <w:rFonts w:ascii="Arial" w:hAnsi="Arial" w:cs="Arial"/>
                <w:bCs/>
                <w:sz w:val="18"/>
                <w:szCs w:val="18"/>
                <w:lang w:val="hr-HR"/>
              </w:rPr>
            </w:pPr>
            <w:r w:rsidRPr="000C0966">
              <w:rPr>
                <w:rFonts w:ascii="Arial" w:hAnsi="Arial" w:cs="Arial"/>
                <w:bCs/>
                <w:sz w:val="18"/>
                <w:szCs w:val="18"/>
                <w:lang w:val="hr-HR"/>
              </w:rPr>
              <w:t>Zakupnine za poslovni prostor koju naplaćuje Inkasator d.o.o.</w:t>
            </w:r>
          </w:p>
        </w:tc>
        <w:tc>
          <w:tcPr>
            <w:tcW w:w="1206" w:type="dxa"/>
          </w:tcPr>
          <w:p w14:paraId="1F335D34" w14:textId="77777777" w:rsidR="00C61D96" w:rsidRPr="000C0966" w:rsidRDefault="00C61D96" w:rsidP="00674E41">
            <w:pPr>
              <w:jc w:val="right"/>
              <w:rPr>
                <w:rFonts w:ascii="Arial" w:hAnsi="Arial" w:cs="Arial"/>
                <w:bCs/>
                <w:sz w:val="18"/>
                <w:szCs w:val="18"/>
                <w:lang w:val="hr-HR"/>
              </w:rPr>
            </w:pPr>
            <w:r w:rsidRPr="000C0966">
              <w:rPr>
                <w:rFonts w:ascii="Arial" w:hAnsi="Arial" w:cs="Arial"/>
                <w:bCs/>
                <w:sz w:val="18"/>
                <w:szCs w:val="18"/>
                <w:lang w:val="hr-HR"/>
              </w:rPr>
              <w:t>1.790,00</w:t>
            </w:r>
          </w:p>
        </w:tc>
      </w:tr>
      <w:tr w:rsidR="00C61D96" w:rsidRPr="000C0966" w14:paraId="2B68765F" w14:textId="77777777" w:rsidTr="00674E41">
        <w:tc>
          <w:tcPr>
            <w:tcW w:w="491" w:type="dxa"/>
          </w:tcPr>
          <w:p w14:paraId="4F0BFB78" w14:textId="77777777" w:rsidR="00C61D96" w:rsidRPr="000C0966" w:rsidRDefault="00C61D96" w:rsidP="00674E41">
            <w:pPr>
              <w:rPr>
                <w:rFonts w:ascii="Arial" w:hAnsi="Arial" w:cs="Arial"/>
                <w:bCs/>
                <w:sz w:val="18"/>
                <w:szCs w:val="18"/>
                <w:lang w:val="hr-HR"/>
              </w:rPr>
            </w:pPr>
          </w:p>
        </w:tc>
        <w:tc>
          <w:tcPr>
            <w:tcW w:w="6450" w:type="dxa"/>
          </w:tcPr>
          <w:p w14:paraId="19BB04E3" w14:textId="77777777" w:rsidR="00C61D96" w:rsidRPr="000C0966" w:rsidRDefault="00C61D96" w:rsidP="00674E41">
            <w:pPr>
              <w:rPr>
                <w:rFonts w:ascii="Arial" w:hAnsi="Arial" w:cs="Arial"/>
                <w:b/>
                <w:sz w:val="18"/>
                <w:szCs w:val="18"/>
                <w:lang w:val="hr-HR"/>
              </w:rPr>
            </w:pPr>
            <w:r w:rsidRPr="000C0966">
              <w:rPr>
                <w:rFonts w:ascii="Arial" w:hAnsi="Arial" w:cs="Arial"/>
                <w:b/>
                <w:sz w:val="18"/>
                <w:szCs w:val="18"/>
                <w:lang w:val="hr-HR"/>
              </w:rPr>
              <w:t>SVEUKUPNO EUR</w:t>
            </w:r>
          </w:p>
        </w:tc>
        <w:tc>
          <w:tcPr>
            <w:tcW w:w="1206" w:type="dxa"/>
          </w:tcPr>
          <w:p w14:paraId="36B72739" w14:textId="77777777" w:rsidR="00C61D96" w:rsidRPr="000C0966" w:rsidRDefault="00C61D96" w:rsidP="00674E41">
            <w:pPr>
              <w:jc w:val="right"/>
              <w:rPr>
                <w:rFonts w:ascii="Arial" w:hAnsi="Arial" w:cs="Arial"/>
                <w:bCs/>
                <w:sz w:val="18"/>
                <w:szCs w:val="18"/>
                <w:lang w:val="hr-HR"/>
              </w:rPr>
            </w:pPr>
            <w:r w:rsidRPr="000C0966">
              <w:rPr>
                <w:rFonts w:ascii="Arial" w:hAnsi="Arial" w:cs="Arial"/>
                <w:bCs/>
                <w:sz w:val="18"/>
                <w:szCs w:val="18"/>
                <w:lang w:val="hr-HR"/>
              </w:rPr>
              <w:t>43.268,24</w:t>
            </w:r>
          </w:p>
        </w:tc>
      </w:tr>
    </w:tbl>
    <w:p w14:paraId="6191EAFC" w14:textId="77777777" w:rsidR="00C61D96" w:rsidRPr="000C0966" w:rsidRDefault="00C61D96" w:rsidP="00C61D96">
      <w:pPr>
        <w:spacing w:after="0" w:line="240" w:lineRule="auto"/>
        <w:rPr>
          <w:rFonts w:ascii="Arial" w:hAnsi="Arial" w:cs="Arial"/>
          <w:bCs/>
          <w:sz w:val="18"/>
          <w:szCs w:val="18"/>
        </w:rPr>
      </w:pPr>
    </w:p>
    <w:p w14:paraId="35F0A289" w14:textId="77777777" w:rsidR="00C61D96" w:rsidRPr="000C0966" w:rsidRDefault="00C61D96" w:rsidP="00C61D96">
      <w:pPr>
        <w:spacing w:after="0" w:line="240" w:lineRule="auto"/>
        <w:jc w:val="center"/>
        <w:rPr>
          <w:rFonts w:ascii="Arial" w:hAnsi="Arial" w:cs="Arial"/>
          <w:bCs/>
          <w:sz w:val="18"/>
          <w:szCs w:val="18"/>
        </w:rPr>
      </w:pPr>
      <w:r w:rsidRPr="000C0966">
        <w:rPr>
          <w:rFonts w:ascii="Arial" w:hAnsi="Arial" w:cs="Arial"/>
          <w:bCs/>
          <w:sz w:val="18"/>
          <w:szCs w:val="18"/>
        </w:rPr>
        <w:t>III</w:t>
      </w:r>
    </w:p>
    <w:p w14:paraId="46D82803" w14:textId="77777777" w:rsidR="00C61D96" w:rsidRPr="000C0966" w:rsidRDefault="00C61D96" w:rsidP="00C61D96">
      <w:pPr>
        <w:spacing w:after="0" w:line="240" w:lineRule="auto"/>
        <w:jc w:val="both"/>
        <w:rPr>
          <w:rFonts w:ascii="Arial" w:hAnsi="Arial" w:cs="Arial"/>
          <w:bCs/>
          <w:sz w:val="18"/>
          <w:szCs w:val="18"/>
        </w:rPr>
      </w:pPr>
      <w:r w:rsidRPr="000C0966">
        <w:rPr>
          <w:rFonts w:ascii="Arial" w:hAnsi="Arial" w:cs="Arial"/>
          <w:bCs/>
          <w:sz w:val="18"/>
          <w:szCs w:val="18"/>
        </w:rPr>
        <w:t xml:space="preserve">            Zadužuje se Upravni odjel za proračun i financije za evidentiranje promjena u poslovnim knjigama Grada Karlovca shodno članku I ove Odluke.</w:t>
      </w:r>
    </w:p>
    <w:p w14:paraId="6D83D91F" w14:textId="77777777" w:rsidR="00C61D96" w:rsidRPr="000C0966" w:rsidRDefault="00C61D96" w:rsidP="00C61D96">
      <w:pPr>
        <w:spacing w:after="0" w:line="240" w:lineRule="auto"/>
        <w:rPr>
          <w:rFonts w:ascii="Arial" w:hAnsi="Arial" w:cs="Arial"/>
          <w:bCs/>
          <w:sz w:val="18"/>
          <w:szCs w:val="18"/>
        </w:rPr>
      </w:pPr>
    </w:p>
    <w:p w14:paraId="762D78E3" w14:textId="77777777" w:rsidR="00C61D96" w:rsidRPr="000C0966" w:rsidRDefault="00C61D96" w:rsidP="00C61D96">
      <w:pPr>
        <w:spacing w:after="0" w:line="240" w:lineRule="auto"/>
        <w:jc w:val="center"/>
        <w:rPr>
          <w:rFonts w:ascii="Arial" w:hAnsi="Arial" w:cs="Arial"/>
          <w:bCs/>
          <w:sz w:val="18"/>
          <w:szCs w:val="18"/>
        </w:rPr>
      </w:pPr>
      <w:r w:rsidRPr="000C0966">
        <w:rPr>
          <w:rFonts w:ascii="Arial" w:hAnsi="Arial" w:cs="Arial"/>
          <w:bCs/>
          <w:sz w:val="18"/>
          <w:szCs w:val="18"/>
        </w:rPr>
        <w:t>IV</w:t>
      </w:r>
    </w:p>
    <w:p w14:paraId="49839BC5" w14:textId="77777777" w:rsidR="00C61D96" w:rsidRPr="000C0966" w:rsidRDefault="00C61D96" w:rsidP="00C61D96">
      <w:pPr>
        <w:spacing w:after="0" w:line="240" w:lineRule="auto"/>
        <w:jc w:val="both"/>
        <w:rPr>
          <w:rFonts w:ascii="Arial" w:hAnsi="Arial" w:cs="Arial"/>
          <w:bCs/>
          <w:sz w:val="18"/>
          <w:szCs w:val="18"/>
        </w:rPr>
      </w:pPr>
      <w:r w:rsidRPr="000C0966">
        <w:rPr>
          <w:rFonts w:ascii="Arial" w:hAnsi="Arial" w:cs="Arial"/>
          <w:bCs/>
          <w:sz w:val="18"/>
          <w:szCs w:val="18"/>
        </w:rPr>
        <w:t xml:space="preserve">           Sastavni dio ove Odluke su analitički pregledi potraživanja koja se predlažu za otpis po obveznicima, vrstama, godinama i iznosima uz kraće obrazloženje razloga za otpis.</w:t>
      </w:r>
    </w:p>
    <w:p w14:paraId="58FB9F6B" w14:textId="77777777" w:rsidR="00C61D96" w:rsidRPr="000C0966" w:rsidRDefault="00C61D96" w:rsidP="00C61D96">
      <w:pPr>
        <w:spacing w:after="0" w:line="240" w:lineRule="auto"/>
        <w:rPr>
          <w:rFonts w:ascii="Arial" w:hAnsi="Arial" w:cs="Arial"/>
          <w:bCs/>
          <w:sz w:val="18"/>
          <w:szCs w:val="18"/>
        </w:rPr>
      </w:pPr>
    </w:p>
    <w:p w14:paraId="481FB751" w14:textId="77777777" w:rsidR="00C61D96" w:rsidRPr="000C0966" w:rsidRDefault="00C61D96" w:rsidP="00C61D96">
      <w:pPr>
        <w:spacing w:after="0" w:line="240" w:lineRule="auto"/>
        <w:jc w:val="center"/>
        <w:rPr>
          <w:rFonts w:ascii="Arial" w:hAnsi="Arial" w:cs="Arial"/>
          <w:bCs/>
          <w:sz w:val="18"/>
          <w:szCs w:val="18"/>
        </w:rPr>
      </w:pPr>
      <w:r w:rsidRPr="000C0966">
        <w:rPr>
          <w:rFonts w:ascii="Arial" w:hAnsi="Arial" w:cs="Arial"/>
          <w:bCs/>
          <w:sz w:val="18"/>
          <w:szCs w:val="18"/>
        </w:rPr>
        <w:t>V</w:t>
      </w:r>
    </w:p>
    <w:p w14:paraId="03C88A67" w14:textId="77777777" w:rsidR="00C61D96" w:rsidRPr="000C0966" w:rsidRDefault="00C61D96" w:rsidP="00C61D96">
      <w:pPr>
        <w:spacing w:after="0" w:line="240" w:lineRule="auto"/>
        <w:jc w:val="both"/>
        <w:rPr>
          <w:rFonts w:ascii="Arial" w:hAnsi="Arial" w:cs="Arial"/>
          <w:bCs/>
          <w:sz w:val="18"/>
          <w:szCs w:val="18"/>
        </w:rPr>
      </w:pPr>
      <w:r w:rsidRPr="000C0966">
        <w:rPr>
          <w:rFonts w:ascii="Arial" w:hAnsi="Arial" w:cs="Arial"/>
          <w:bCs/>
          <w:sz w:val="18"/>
          <w:szCs w:val="18"/>
        </w:rPr>
        <w:t xml:space="preserve">           Ova Odluka stupa na snagu osmog dana od dana objave u „Glasniku Grada Karlovca“.</w:t>
      </w:r>
    </w:p>
    <w:p w14:paraId="0D664901" w14:textId="77777777" w:rsidR="00C61D96" w:rsidRPr="000C0966" w:rsidRDefault="00C61D96" w:rsidP="00C61D96">
      <w:pPr>
        <w:spacing w:after="0" w:line="240" w:lineRule="auto"/>
        <w:jc w:val="both"/>
        <w:rPr>
          <w:rFonts w:ascii="Arial" w:hAnsi="Arial" w:cs="Arial"/>
          <w:bCs/>
          <w:sz w:val="18"/>
          <w:szCs w:val="18"/>
        </w:rPr>
      </w:pPr>
    </w:p>
    <w:p w14:paraId="46A8EC12" w14:textId="77777777" w:rsidR="00C61D96" w:rsidRPr="000C0966" w:rsidRDefault="00C61D96" w:rsidP="00C61D96">
      <w:pPr>
        <w:spacing w:after="0" w:line="240" w:lineRule="auto"/>
        <w:rPr>
          <w:rFonts w:ascii="Arial" w:hAnsi="Arial" w:cs="Arial"/>
          <w:sz w:val="18"/>
          <w:szCs w:val="18"/>
        </w:rPr>
      </w:pPr>
      <w:r w:rsidRPr="000C0966">
        <w:rPr>
          <w:rFonts w:ascii="Arial" w:hAnsi="Arial" w:cs="Arial"/>
          <w:sz w:val="18"/>
          <w:szCs w:val="18"/>
        </w:rPr>
        <w:t>GRADSKO VIJEĆE</w:t>
      </w:r>
    </w:p>
    <w:p w14:paraId="59755783" w14:textId="77777777" w:rsidR="00C61D96" w:rsidRPr="000C0966" w:rsidRDefault="00C61D96" w:rsidP="00C61D96">
      <w:pPr>
        <w:spacing w:after="0" w:line="240" w:lineRule="auto"/>
        <w:jc w:val="both"/>
        <w:rPr>
          <w:rFonts w:ascii="Arial" w:hAnsi="Arial" w:cs="Arial"/>
          <w:sz w:val="18"/>
          <w:szCs w:val="18"/>
        </w:rPr>
      </w:pPr>
      <w:r w:rsidRPr="000C0966">
        <w:rPr>
          <w:rFonts w:ascii="Arial" w:hAnsi="Arial" w:cs="Arial"/>
          <w:sz w:val="18"/>
          <w:szCs w:val="18"/>
        </w:rPr>
        <w:t>KLASA: 024-03/24-02/04</w:t>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p>
    <w:p w14:paraId="05AB28CA" w14:textId="77777777" w:rsidR="00C61D96" w:rsidRPr="000C0966" w:rsidRDefault="00C61D96" w:rsidP="00C61D96">
      <w:pPr>
        <w:spacing w:after="0" w:line="240" w:lineRule="auto"/>
        <w:jc w:val="both"/>
        <w:rPr>
          <w:rFonts w:ascii="Arial" w:hAnsi="Arial" w:cs="Arial"/>
          <w:sz w:val="18"/>
          <w:szCs w:val="18"/>
        </w:rPr>
      </w:pPr>
      <w:r w:rsidRPr="000C0966">
        <w:rPr>
          <w:rFonts w:ascii="Arial" w:hAnsi="Arial" w:cs="Arial"/>
          <w:sz w:val="18"/>
          <w:szCs w:val="18"/>
        </w:rPr>
        <w:t xml:space="preserve">URBROJ: 2133-1-01/01-24-5           </w:t>
      </w:r>
      <w:r w:rsidRPr="000C0966">
        <w:rPr>
          <w:rFonts w:ascii="Arial" w:hAnsi="Arial" w:cs="Arial"/>
          <w:sz w:val="18"/>
          <w:szCs w:val="18"/>
        </w:rPr>
        <w:tab/>
      </w:r>
      <w:r w:rsidRPr="000C0966">
        <w:rPr>
          <w:rFonts w:ascii="Arial" w:hAnsi="Arial" w:cs="Arial"/>
          <w:sz w:val="18"/>
          <w:szCs w:val="18"/>
        </w:rPr>
        <w:tab/>
      </w:r>
    </w:p>
    <w:p w14:paraId="53EC5427" w14:textId="43B5FDE8" w:rsidR="00C61D96" w:rsidRPr="000C0966" w:rsidRDefault="00C61D96" w:rsidP="00C61D96">
      <w:pPr>
        <w:spacing w:after="0" w:line="240" w:lineRule="auto"/>
        <w:jc w:val="both"/>
        <w:rPr>
          <w:rFonts w:ascii="Arial" w:eastAsia="Times New Roman" w:hAnsi="Arial" w:cs="Arial"/>
          <w:sz w:val="18"/>
          <w:szCs w:val="18"/>
        </w:rPr>
      </w:pPr>
      <w:r w:rsidRPr="000C0966">
        <w:rPr>
          <w:rFonts w:ascii="Arial" w:hAnsi="Arial" w:cs="Arial"/>
          <w:sz w:val="18"/>
          <w:szCs w:val="18"/>
        </w:rPr>
        <w:t>Karlovac, 23. travnja 2024. godine</w:t>
      </w:r>
    </w:p>
    <w:p w14:paraId="7C8EB905" w14:textId="77777777" w:rsidR="005D09DF" w:rsidRPr="000C0966" w:rsidRDefault="005D09DF" w:rsidP="005D09DF">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0A5CE9A2"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297BA639"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7FFD2E0B" w14:textId="77777777" w:rsidR="00C61D96" w:rsidRPr="000C0966" w:rsidRDefault="00C61D96" w:rsidP="00C61D96">
      <w:pPr>
        <w:spacing w:after="0" w:line="240" w:lineRule="auto"/>
        <w:rPr>
          <w:rFonts w:ascii="Arial" w:hAnsi="Arial" w:cs="Arial"/>
          <w:sz w:val="18"/>
          <w:szCs w:val="18"/>
        </w:rPr>
      </w:pPr>
    </w:p>
    <w:p w14:paraId="55515324" w14:textId="77777777" w:rsidR="00C61D96" w:rsidRPr="000C0966" w:rsidRDefault="00C61D96" w:rsidP="00C61D96">
      <w:pPr>
        <w:spacing w:after="0" w:line="240" w:lineRule="auto"/>
        <w:rPr>
          <w:rFonts w:ascii="Arial" w:hAnsi="Arial" w:cs="Arial"/>
          <w:sz w:val="18"/>
          <w:szCs w:val="18"/>
        </w:rPr>
      </w:pPr>
    </w:p>
    <w:p w14:paraId="0EE5E400" w14:textId="77777777" w:rsidR="00C61D96" w:rsidRPr="000C0966" w:rsidRDefault="00C61D96" w:rsidP="00C61D96">
      <w:pPr>
        <w:spacing w:after="0" w:line="240" w:lineRule="auto"/>
        <w:rPr>
          <w:rFonts w:ascii="Arial" w:hAnsi="Arial" w:cs="Arial"/>
          <w:sz w:val="18"/>
          <w:szCs w:val="18"/>
        </w:rPr>
      </w:pPr>
    </w:p>
    <w:p w14:paraId="592224FE" w14:textId="77777777" w:rsidR="00C61D96" w:rsidRPr="000C0966" w:rsidRDefault="00C61D96" w:rsidP="00C61D96">
      <w:pPr>
        <w:spacing w:after="0" w:line="240" w:lineRule="auto"/>
        <w:rPr>
          <w:rFonts w:ascii="Arial" w:hAnsi="Arial" w:cs="Arial"/>
          <w:sz w:val="18"/>
          <w:szCs w:val="18"/>
        </w:rPr>
      </w:pPr>
    </w:p>
    <w:p w14:paraId="179D30FC" w14:textId="77777777" w:rsidR="00C61D96" w:rsidRPr="000C0966" w:rsidRDefault="00C61D96" w:rsidP="00C61D96">
      <w:pPr>
        <w:spacing w:after="0" w:line="240" w:lineRule="auto"/>
        <w:rPr>
          <w:rFonts w:ascii="Arial" w:hAnsi="Arial" w:cs="Arial"/>
          <w:sz w:val="18"/>
          <w:szCs w:val="18"/>
        </w:rPr>
      </w:pPr>
    </w:p>
    <w:p w14:paraId="648AF8F3" w14:textId="77777777" w:rsidR="00C61D96" w:rsidRPr="000C0966" w:rsidRDefault="00C61D96" w:rsidP="00C61D96">
      <w:pPr>
        <w:spacing w:after="0" w:line="240" w:lineRule="auto"/>
        <w:rPr>
          <w:rFonts w:ascii="Arial" w:hAnsi="Arial" w:cs="Arial"/>
          <w:sz w:val="18"/>
          <w:szCs w:val="18"/>
        </w:rPr>
      </w:pPr>
    </w:p>
    <w:p w14:paraId="5F51F069" w14:textId="77777777" w:rsidR="00C61D96" w:rsidRPr="000C0966" w:rsidRDefault="00C61D96" w:rsidP="00C61D96">
      <w:pPr>
        <w:spacing w:after="0" w:line="240" w:lineRule="auto"/>
        <w:rPr>
          <w:rFonts w:ascii="Arial" w:hAnsi="Arial" w:cs="Arial"/>
          <w:sz w:val="18"/>
          <w:szCs w:val="18"/>
        </w:rPr>
      </w:pPr>
    </w:p>
    <w:p w14:paraId="1D56EB40" w14:textId="77777777" w:rsidR="00C61D96" w:rsidRPr="000C0966" w:rsidRDefault="00C61D96" w:rsidP="00C61D96">
      <w:pPr>
        <w:spacing w:after="0" w:line="240" w:lineRule="auto"/>
        <w:rPr>
          <w:rFonts w:ascii="Arial" w:hAnsi="Arial" w:cs="Arial"/>
          <w:sz w:val="18"/>
          <w:szCs w:val="18"/>
        </w:rPr>
      </w:pPr>
    </w:p>
    <w:p w14:paraId="4B00D5FC" w14:textId="77777777" w:rsidR="00C61D96" w:rsidRPr="000C0966" w:rsidRDefault="00C61D96" w:rsidP="00C61D96">
      <w:pPr>
        <w:spacing w:after="0" w:line="240" w:lineRule="auto"/>
        <w:rPr>
          <w:rFonts w:ascii="Arial" w:hAnsi="Arial" w:cs="Arial"/>
          <w:sz w:val="18"/>
          <w:szCs w:val="18"/>
        </w:rPr>
      </w:pPr>
    </w:p>
    <w:p w14:paraId="6A677CA3" w14:textId="77777777" w:rsidR="00C61D96" w:rsidRPr="000C0966" w:rsidRDefault="00C61D96" w:rsidP="00C61D96">
      <w:pPr>
        <w:spacing w:after="0" w:line="240" w:lineRule="auto"/>
        <w:rPr>
          <w:rFonts w:ascii="Arial" w:hAnsi="Arial" w:cs="Arial"/>
          <w:sz w:val="18"/>
          <w:szCs w:val="18"/>
        </w:rPr>
      </w:pPr>
    </w:p>
    <w:p w14:paraId="788AF3C0" w14:textId="77777777" w:rsidR="00C61D96" w:rsidRPr="000C0966" w:rsidRDefault="00C61D96" w:rsidP="00C61D96">
      <w:pPr>
        <w:spacing w:after="0" w:line="240" w:lineRule="auto"/>
        <w:rPr>
          <w:rFonts w:ascii="Arial" w:hAnsi="Arial" w:cs="Arial"/>
          <w:sz w:val="18"/>
          <w:szCs w:val="18"/>
        </w:rPr>
      </w:pPr>
    </w:p>
    <w:p w14:paraId="347D79FE" w14:textId="77777777" w:rsidR="00C61D96" w:rsidRPr="000C0966" w:rsidRDefault="00C61D96" w:rsidP="00C61D96">
      <w:pPr>
        <w:spacing w:after="0" w:line="240" w:lineRule="auto"/>
        <w:rPr>
          <w:rFonts w:ascii="Arial" w:hAnsi="Arial" w:cs="Arial"/>
          <w:sz w:val="18"/>
          <w:szCs w:val="18"/>
        </w:rPr>
      </w:pPr>
    </w:p>
    <w:p w14:paraId="285F2D27" w14:textId="77777777" w:rsidR="00C61D96" w:rsidRPr="000C0966" w:rsidRDefault="00C61D96" w:rsidP="00C61D96">
      <w:pPr>
        <w:spacing w:after="0" w:line="240" w:lineRule="auto"/>
        <w:rPr>
          <w:rFonts w:ascii="Arial" w:hAnsi="Arial" w:cs="Arial"/>
          <w:sz w:val="18"/>
          <w:szCs w:val="18"/>
        </w:rPr>
      </w:pPr>
    </w:p>
    <w:p w14:paraId="3E76DD15" w14:textId="77777777" w:rsidR="00C61D96" w:rsidRPr="000C0966" w:rsidRDefault="00C61D96" w:rsidP="00C61D96">
      <w:pPr>
        <w:spacing w:after="0" w:line="240" w:lineRule="auto"/>
        <w:rPr>
          <w:rFonts w:ascii="Arial" w:hAnsi="Arial" w:cs="Arial"/>
          <w:sz w:val="18"/>
          <w:szCs w:val="18"/>
        </w:rPr>
      </w:pPr>
    </w:p>
    <w:p w14:paraId="010840F7" w14:textId="77777777" w:rsidR="00C61D96" w:rsidRPr="000C0966" w:rsidRDefault="00C61D96" w:rsidP="00C61D96">
      <w:pPr>
        <w:spacing w:after="0" w:line="240" w:lineRule="auto"/>
        <w:rPr>
          <w:rFonts w:ascii="Arial" w:hAnsi="Arial" w:cs="Arial"/>
          <w:sz w:val="18"/>
          <w:szCs w:val="18"/>
        </w:rPr>
      </w:pPr>
    </w:p>
    <w:p w14:paraId="1FB1CA02" w14:textId="77777777" w:rsidR="00C61D96" w:rsidRPr="000C0966" w:rsidRDefault="00C61D96" w:rsidP="00C61D96">
      <w:pPr>
        <w:spacing w:after="0" w:line="240" w:lineRule="auto"/>
        <w:rPr>
          <w:rFonts w:ascii="Arial" w:hAnsi="Arial" w:cs="Arial"/>
          <w:sz w:val="18"/>
          <w:szCs w:val="18"/>
        </w:rPr>
        <w:sectPr w:rsidR="00C61D96" w:rsidRPr="000C0966" w:rsidSect="00C61D96">
          <w:pgSz w:w="11906" w:h="16838"/>
          <w:pgMar w:top="1440" w:right="1440" w:bottom="1440" w:left="1440" w:header="708" w:footer="708" w:gutter="0"/>
          <w:cols w:space="708"/>
          <w:docGrid w:linePitch="360"/>
        </w:sectPr>
      </w:pPr>
    </w:p>
    <w:tbl>
      <w:tblPr>
        <w:tblW w:w="14680" w:type="dxa"/>
        <w:jc w:val="center"/>
        <w:tblLook w:val="04A0" w:firstRow="1" w:lastRow="0" w:firstColumn="1" w:lastColumn="0" w:noHBand="0" w:noVBand="1"/>
      </w:tblPr>
      <w:tblGrid>
        <w:gridCol w:w="540"/>
        <w:gridCol w:w="960"/>
        <w:gridCol w:w="1318"/>
        <w:gridCol w:w="4382"/>
        <w:gridCol w:w="2320"/>
        <w:gridCol w:w="1537"/>
        <w:gridCol w:w="3623"/>
      </w:tblGrid>
      <w:tr w:rsidR="00C61D96" w:rsidRPr="000C0966" w14:paraId="7B1194D3" w14:textId="77777777" w:rsidTr="00C61D96">
        <w:trPr>
          <w:trHeight w:val="255"/>
          <w:jc w:val="center"/>
        </w:trPr>
        <w:tc>
          <w:tcPr>
            <w:tcW w:w="540" w:type="dxa"/>
            <w:tcBorders>
              <w:top w:val="nil"/>
              <w:left w:val="nil"/>
              <w:bottom w:val="nil"/>
              <w:right w:val="nil"/>
            </w:tcBorders>
            <w:shd w:val="clear" w:color="auto" w:fill="auto"/>
            <w:noWrap/>
            <w:vAlign w:val="center"/>
            <w:hideMark/>
          </w:tcPr>
          <w:p w14:paraId="10CA4A55"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c>
          <w:tcPr>
            <w:tcW w:w="14140" w:type="dxa"/>
            <w:gridSpan w:val="6"/>
            <w:tcBorders>
              <w:top w:val="nil"/>
              <w:left w:val="nil"/>
              <w:bottom w:val="nil"/>
              <w:right w:val="nil"/>
            </w:tcBorders>
            <w:shd w:val="clear" w:color="auto" w:fill="auto"/>
            <w:noWrap/>
            <w:vAlign w:val="center"/>
            <w:hideMark/>
          </w:tcPr>
          <w:p w14:paraId="3B926AA2" w14:textId="77777777"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Prijedlog za otpis potraživanja po osnovi</w:t>
            </w:r>
          </w:p>
        </w:tc>
      </w:tr>
      <w:tr w:rsidR="00C61D96" w:rsidRPr="000C0966" w14:paraId="065F9B7F" w14:textId="77777777" w:rsidTr="00C61D96">
        <w:trPr>
          <w:trHeight w:val="255"/>
          <w:jc w:val="center"/>
        </w:trPr>
        <w:tc>
          <w:tcPr>
            <w:tcW w:w="540" w:type="dxa"/>
            <w:tcBorders>
              <w:top w:val="nil"/>
              <w:left w:val="nil"/>
              <w:bottom w:val="nil"/>
              <w:right w:val="nil"/>
            </w:tcBorders>
            <w:shd w:val="clear" w:color="auto" w:fill="auto"/>
            <w:noWrap/>
            <w:vAlign w:val="center"/>
            <w:hideMark/>
          </w:tcPr>
          <w:p w14:paraId="6C8769E5" w14:textId="77777777"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p>
        </w:tc>
        <w:tc>
          <w:tcPr>
            <w:tcW w:w="14140" w:type="dxa"/>
            <w:gridSpan w:val="6"/>
            <w:tcBorders>
              <w:top w:val="nil"/>
              <w:left w:val="nil"/>
              <w:bottom w:val="nil"/>
              <w:right w:val="nil"/>
            </w:tcBorders>
            <w:shd w:val="clear" w:color="auto" w:fill="auto"/>
            <w:noWrap/>
            <w:vAlign w:val="center"/>
            <w:hideMark/>
          </w:tcPr>
          <w:p w14:paraId="21F67127" w14:textId="77777777"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komunalne naknade</w:t>
            </w:r>
          </w:p>
        </w:tc>
      </w:tr>
      <w:tr w:rsidR="00C61D96" w:rsidRPr="000C0966" w14:paraId="431C1883" w14:textId="77777777" w:rsidTr="00C61D96">
        <w:trPr>
          <w:trHeight w:val="255"/>
          <w:jc w:val="center"/>
        </w:trPr>
        <w:tc>
          <w:tcPr>
            <w:tcW w:w="540" w:type="dxa"/>
            <w:tcBorders>
              <w:top w:val="nil"/>
              <w:left w:val="nil"/>
              <w:bottom w:val="nil"/>
              <w:right w:val="nil"/>
            </w:tcBorders>
            <w:shd w:val="clear" w:color="auto" w:fill="auto"/>
            <w:noWrap/>
            <w:vAlign w:val="center"/>
            <w:hideMark/>
          </w:tcPr>
          <w:p w14:paraId="1CDCFEB4" w14:textId="77777777"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p>
        </w:tc>
        <w:tc>
          <w:tcPr>
            <w:tcW w:w="960" w:type="dxa"/>
            <w:tcBorders>
              <w:top w:val="nil"/>
              <w:left w:val="nil"/>
              <w:bottom w:val="nil"/>
              <w:right w:val="nil"/>
            </w:tcBorders>
            <w:shd w:val="clear" w:color="auto" w:fill="auto"/>
            <w:noWrap/>
            <w:vAlign w:val="center"/>
            <w:hideMark/>
          </w:tcPr>
          <w:p w14:paraId="6523EF45"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c>
          <w:tcPr>
            <w:tcW w:w="1318" w:type="dxa"/>
            <w:tcBorders>
              <w:top w:val="nil"/>
              <w:left w:val="nil"/>
              <w:bottom w:val="nil"/>
              <w:right w:val="nil"/>
            </w:tcBorders>
            <w:shd w:val="clear" w:color="auto" w:fill="auto"/>
            <w:noWrap/>
            <w:vAlign w:val="center"/>
            <w:hideMark/>
          </w:tcPr>
          <w:p w14:paraId="2E9F0688"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c>
          <w:tcPr>
            <w:tcW w:w="4382" w:type="dxa"/>
            <w:tcBorders>
              <w:top w:val="nil"/>
              <w:left w:val="nil"/>
              <w:bottom w:val="nil"/>
              <w:right w:val="nil"/>
            </w:tcBorders>
            <w:shd w:val="clear" w:color="auto" w:fill="auto"/>
            <w:vAlign w:val="center"/>
            <w:hideMark/>
          </w:tcPr>
          <w:p w14:paraId="25CA486E"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c>
          <w:tcPr>
            <w:tcW w:w="2320" w:type="dxa"/>
            <w:tcBorders>
              <w:top w:val="nil"/>
              <w:left w:val="nil"/>
              <w:bottom w:val="nil"/>
              <w:right w:val="nil"/>
            </w:tcBorders>
            <w:shd w:val="clear" w:color="auto" w:fill="auto"/>
            <w:noWrap/>
            <w:vAlign w:val="center"/>
            <w:hideMark/>
          </w:tcPr>
          <w:p w14:paraId="5C496034"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c>
          <w:tcPr>
            <w:tcW w:w="1537" w:type="dxa"/>
            <w:tcBorders>
              <w:top w:val="nil"/>
              <w:left w:val="nil"/>
              <w:bottom w:val="nil"/>
              <w:right w:val="nil"/>
            </w:tcBorders>
            <w:shd w:val="clear" w:color="auto" w:fill="auto"/>
            <w:noWrap/>
            <w:vAlign w:val="center"/>
            <w:hideMark/>
          </w:tcPr>
          <w:p w14:paraId="05FC863B"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c>
          <w:tcPr>
            <w:tcW w:w="3623" w:type="dxa"/>
            <w:tcBorders>
              <w:top w:val="nil"/>
              <w:left w:val="nil"/>
              <w:bottom w:val="nil"/>
              <w:right w:val="nil"/>
            </w:tcBorders>
            <w:shd w:val="clear" w:color="auto" w:fill="auto"/>
            <w:noWrap/>
            <w:vAlign w:val="center"/>
            <w:hideMark/>
          </w:tcPr>
          <w:p w14:paraId="43B64905"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r>
      <w:tr w:rsidR="00C61D96" w:rsidRPr="000C0966" w14:paraId="0F41109C" w14:textId="77777777" w:rsidTr="00C61D96">
        <w:trPr>
          <w:trHeight w:val="270"/>
          <w:jc w:val="center"/>
        </w:trPr>
        <w:tc>
          <w:tcPr>
            <w:tcW w:w="540" w:type="dxa"/>
            <w:tcBorders>
              <w:top w:val="nil"/>
              <w:left w:val="nil"/>
              <w:bottom w:val="nil"/>
              <w:right w:val="nil"/>
            </w:tcBorders>
            <w:shd w:val="clear" w:color="auto" w:fill="auto"/>
            <w:noWrap/>
            <w:vAlign w:val="center"/>
            <w:hideMark/>
          </w:tcPr>
          <w:p w14:paraId="27E52F4F"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c>
          <w:tcPr>
            <w:tcW w:w="960" w:type="dxa"/>
            <w:tcBorders>
              <w:top w:val="nil"/>
              <w:left w:val="nil"/>
              <w:bottom w:val="nil"/>
              <w:right w:val="nil"/>
            </w:tcBorders>
            <w:shd w:val="clear" w:color="auto" w:fill="auto"/>
            <w:noWrap/>
            <w:vAlign w:val="center"/>
            <w:hideMark/>
          </w:tcPr>
          <w:p w14:paraId="1E54BBC0"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c>
          <w:tcPr>
            <w:tcW w:w="1318" w:type="dxa"/>
            <w:tcBorders>
              <w:top w:val="nil"/>
              <w:left w:val="nil"/>
              <w:bottom w:val="nil"/>
              <w:right w:val="nil"/>
            </w:tcBorders>
            <w:shd w:val="clear" w:color="auto" w:fill="auto"/>
            <w:noWrap/>
            <w:vAlign w:val="center"/>
            <w:hideMark/>
          </w:tcPr>
          <w:p w14:paraId="33B36441"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c>
          <w:tcPr>
            <w:tcW w:w="4382" w:type="dxa"/>
            <w:tcBorders>
              <w:top w:val="nil"/>
              <w:left w:val="nil"/>
              <w:bottom w:val="nil"/>
              <w:right w:val="nil"/>
            </w:tcBorders>
            <w:shd w:val="clear" w:color="auto" w:fill="auto"/>
            <w:vAlign w:val="center"/>
            <w:hideMark/>
          </w:tcPr>
          <w:p w14:paraId="0419F19A"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c>
          <w:tcPr>
            <w:tcW w:w="2320" w:type="dxa"/>
            <w:tcBorders>
              <w:top w:val="nil"/>
              <w:left w:val="nil"/>
              <w:bottom w:val="nil"/>
              <w:right w:val="nil"/>
            </w:tcBorders>
            <w:shd w:val="clear" w:color="auto" w:fill="auto"/>
            <w:noWrap/>
            <w:vAlign w:val="center"/>
            <w:hideMark/>
          </w:tcPr>
          <w:p w14:paraId="72564834"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c>
          <w:tcPr>
            <w:tcW w:w="1537" w:type="dxa"/>
            <w:tcBorders>
              <w:top w:val="nil"/>
              <w:left w:val="nil"/>
              <w:bottom w:val="nil"/>
              <w:right w:val="nil"/>
            </w:tcBorders>
            <w:shd w:val="clear" w:color="auto" w:fill="auto"/>
            <w:noWrap/>
            <w:vAlign w:val="center"/>
            <w:hideMark/>
          </w:tcPr>
          <w:p w14:paraId="731CF9FC"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c>
          <w:tcPr>
            <w:tcW w:w="3623" w:type="dxa"/>
            <w:tcBorders>
              <w:top w:val="nil"/>
              <w:left w:val="nil"/>
              <w:bottom w:val="nil"/>
              <w:right w:val="nil"/>
            </w:tcBorders>
            <w:shd w:val="clear" w:color="auto" w:fill="auto"/>
            <w:noWrap/>
            <w:vAlign w:val="center"/>
            <w:hideMark/>
          </w:tcPr>
          <w:p w14:paraId="39AF2591"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r>
      <w:tr w:rsidR="00C61D96" w:rsidRPr="000C0966" w14:paraId="5F2F7684" w14:textId="77777777" w:rsidTr="00C61D96">
        <w:trPr>
          <w:trHeight w:val="255"/>
          <w:jc w:val="center"/>
        </w:trPr>
        <w:tc>
          <w:tcPr>
            <w:tcW w:w="5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E26D77C" w14:textId="77777777"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Rbr</w:t>
            </w:r>
          </w:p>
        </w:tc>
        <w:tc>
          <w:tcPr>
            <w:tcW w:w="960" w:type="dxa"/>
            <w:tcBorders>
              <w:top w:val="single" w:sz="8" w:space="0" w:color="auto"/>
              <w:left w:val="nil"/>
              <w:bottom w:val="single" w:sz="8" w:space="0" w:color="auto"/>
              <w:right w:val="single" w:sz="4" w:space="0" w:color="auto"/>
            </w:tcBorders>
            <w:shd w:val="clear" w:color="auto" w:fill="auto"/>
            <w:vAlign w:val="center"/>
            <w:hideMark/>
          </w:tcPr>
          <w:p w14:paraId="43258D55" w14:textId="77777777"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Šifra</w:t>
            </w:r>
          </w:p>
        </w:tc>
        <w:tc>
          <w:tcPr>
            <w:tcW w:w="1318" w:type="dxa"/>
            <w:tcBorders>
              <w:top w:val="single" w:sz="8" w:space="0" w:color="auto"/>
              <w:left w:val="nil"/>
              <w:bottom w:val="single" w:sz="8" w:space="0" w:color="auto"/>
              <w:right w:val="single" w:sz="4" w:space="0" w:color="auto"/>
            </w:tcBorders>
            <w:shd w:val="clear" w:color="auto" w:fill="auto"/>
            <w:vAlign w:val="center"/>
            <w:hideMark/>
          </w:tcPr>
          <w:p w14:paraId="12ABD531" w14:textId="77777777"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OIB</w:t>
            </w:r>
          </w:p>
        </w:tc>
        <w:tc>
          <w:tcPr>
            <w:tcW w:w="4382" w:type="dxa"/>
            <w:tcBorders>
              <w:top w:val="single" w:sz="8" w:space="0" w:color="auto"/>
              <w:left w:val="nil"/>
              <w:bottom w:val="single" w:sz="8" w:space="0" w:color="auto"/>
              <w:right w:val="single" w:sz="4" w:space="0" w:color="auto"/>
            </w:tcBorders>
            <w:shd w:val="clear" w:color="auto" w:fill="auto"/>
            <w:vAlign w:val="center"/>
            <w:hideMark/>
          </w:tcPr>
          <w:p w14:paraId="651E6E13" w14:textId="77777777"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Naziv</w:t>
            </w:r>
          </w:p>
        </w:tc>
        <w:tc>
          <w:tcPr>
            <w:tcW w:w="2320" w:type="dxa"/>
            <w:tcBorders>
              <w:top w:val="single" w:sz="8" w:space="0" w:color="auto"/>
              <w:left w:val="nil"/>
              <w:bottom w:val="single" w:sz="8" w:space="0" w:color="auto"/>
              <w:right w:val="single" w:sz="4" w:space="0" w:color="auto"/>
            </w:tcBorders>
            <w:shd w:val="clear" w:color="auto" w:fill="auto"/>
            <w:vAlign w:val="center"/>
            <w:hideMark/>
          </w:tcPr>
          <w:p w14:paraId="5B71AE5C" w14:textId="77777777"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Razdoblje</w:t>
            </w:r>
          </w:p>
        </w:tc>
        <w:tc>
          <w:tcPr>
            <w:tcW w:w="1537" w:type="dxa"/>
            <w:tcBorders>
              <w:top w:val="single" w:sz="8" w:space="0" w:color="auto"/>
              <w:left w:val="nil"/>
              <w:bottom w:val="single" w:sz="8" w:space="0" w:color="auto"/>
              <w:right w:val="single" w:sz="4" w:space="0" w:color="auto"/>
            </w:tcBorders>
            <w:shd w:val="clear" w:color="auto" w:fill="auto"/>
            <w:vAlign w:val="center"/>
            <w:hideMark/>
          </w:tcPr>
          <w:p w14:paraId="333AE8FF" w14:textId="77777777"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 xml:space="preserve"> Iznos </w:t>
            </w:r>
          </w:p>
        </w:tc>
        <w:tc>
          <w:tcPr>
            <w:tcW w:w="3623" w:type="dxa"/>
            <w:tcBorders>
              <w:top w:val="single" w:sz="8" w:space="0" w:color="auto"/>
              <w:left w:val="nil"/>
              <w:bottom w:val="single" w:sz="8" w:space="0" w:color="auto"/>
              <w:right w:val="single" w:sz="8" w:space="0" w:color="auto"/>
            </w:tcBorders>
            <w:shd w:val="clear" w:color="auto" w:fill="auto"/>
            <w:vAlign w:val="center"/>
            <w:hideMark/>
          </w:tcPr>
          <w:p w14:paraId="760955DA" w14:textId="77777777"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Obrazloženje</w:t>
            </w:r>
          </w:p>
        </w:tc>
      </w:tr>
      <w:tr w:rsidR="00C61D96" w:rsidRPr="000C0966" w14:paraId="5268ACF6" w14:textId="77777777" w:rsidTr="00C61D96">
        <w:trPr>
          <w:trHeight w:val="285"/>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3AE29C91"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w:t>
            </w:r>
          </w:p>
        </w:tc>
        <w:tc>
          <w:tcPr>
            <w:tcW w:w="960" w:type="dxa"/>
            <w:tcBorders>
              <w:top w:val="nil"/>
              <w:left w:val="nil"/>
              <w:bottom w:val="single" w:sz="4" w:space="0" w:color="auto"/>
              <w:right w:val="single" w:sz="4" w:space="0" w:color="auto"/>
            </w:tcBorders>
            <w:shd w:val="clear" w:color="auto" w:fill="auto"/>
            <w:vAlign w:val="center"/>
            <w:hideMark/>
          </w:tcPr>
          <w:p w14:paraId="229D2EC2"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0490172</w:t>
            </w:r>
          </w:p>
        </w:tc>
        <w:tc>
          <w:tcPr>
            <w:tcW w:w="1318" w:type="dxa"/>
            <w:tcBorders>
              <w:top w:val="nil"/>
              <w:left w:val="nil"/>
              <w:bottom w:val="single" w:sz="4" w:space="0" w:color="auto"/>
              <w:right w:val="single" w:sz="4" w:space="0" w:color="auto"/>
            </w:tcBorders>
            <w:shd w:val="clear" w:color="auto" w:fill="auto"/>
            <w:vAlign w:val="center"/>
            <w:hideMark/>
          </w:tcPr>
          <w:p w14:paraId="03179847"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83202291713</w:t>
            </w:r>
          </w:p>
        </w:tc>
        <w:tc>
          <w:tcPr>
            <w:tcW w:w="4382" w:type="dxa"/>
            <w:tcBorders>
              <w:top w:val="nil"/>
              <w:left w:val="nil"/>
              <w:bottom w:val="single" w:sz="4" w:space="0" w:color="auto"/>
              <w:right w:val="single" w:sz="4" w:space="0" w:color="auto"/>
            </w:tcBorders>
            <w:shd w:val="clear" w:color="auto" w:fill="auto"/>
            <w:vAlign w:val="center"/>
            <w:hideMark/>
          </w:tcPr>
          <w:p w14:paraId="3B39A06E"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ALUFERIT GRAĐENJE D.O.O.</w:t>
            </w:r>
          </w:p>
        </w:tc>
        <w:tc>
          <w:tcPr>
            <w:tcW w:w="2320" w:type="dxa"/>
            <w:tcBorders>
              <w:top w:val="nil"/>
              <w:left w:val="nil"/>
              <w:bottom w:val="single" w:sz="4" w:space="0" w:color="auto"/>
              <w:right w:val="single" w:sz="4" w:space="0" w:color="auto"/>
            </w:tcBorders>
            <w:shd w:val="clear" w:color="auto" w:fill="auto"/>
            <w:noWrap/>
            <w:vAlign w:val="center"/>
            <w:hideMark/>
          </w:tcPr>
          <w:p w14:paraId="2CCC5E20"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01-12/2017</w:t>
            </w:r>
          </w:p>
        </w:tc>
        <w:tc>
          <w:tcPr>
            <w:tcW w:w="1537" w:type="dxa"/>
            <w:tcBorders>
              <w:top w:val="nil"/>
              <w:left w:val="nil"/>
              <w:bottom w:val="single" w:sz="4" w:space="0" w:color="auto"/>
              <w:right w:val="single" w:sz="4" w:space="0" w:color="auto"/>
            </w:tcBorders>
            <w:shd w:val="clear" w:color="auto" w:fill="auto"/>
            <w:vAlign w:val="center"/>
            <w:hideMark/>
          </w:tcPr>
          <w:p w14:paraId="3743CB04"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418,08 € </w:t>
            </w:r>
          </w:p>
        </w:tc>
        <w:tc>
          <w:tcPr>
            <w:tcW w:w="3623" w:type="dxa"/>
            <w:tcBorders>
              <w:top w:val="nil"/>
              <w:left w:val="nil"/>
              <w:bottom w:val="single" w:sz="4" w:space="0" w:color="auto"/>
              <w:right w:val="single" w:sz="8" w:space="0" w:color="auto"/>
            </w:tcBorders>
            <w:shd w:val="clear" w:color="auto" w:fill="auto"/>
            <w:vAlign w:val="center"/>
            <w:hideMark/>
          </w:tcPr>
          <w:p w14:paraId="3ED026AE"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apsolutna zastara</w:t>
            </w:r>
          </w:p>
        </w:tc>
      </w:tr>
      <w:tr w:rsidR="00C61D96" w:rsidRPr="000C0966" w14:paraId="56079D9B" w14:textId="77777777" w:rsidTr="00C61D96">
        <w:trPr>
          <w:trHeight w:val="315"/>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14C04BB6"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2.</w:t>
            </w:r>
          </w:p>
        </w:tc>
        <w:tc>
          <w:tcPr>
            <w:tcW w:w="960" w:type="dxa"/>
            <w:tcBorders>
              <w:top w:val="nil"/>
              <w:left w:val="nil"/>
              <w:bottom w:val="single" w:sz="4" w:space="0" w:color="auto"/>
              <w:right w:val="single" w:sz="4" w:space="0" w:color="auto"/>
            </w:tcBorders>
            <w:shd w:val="clear" w:color="auto" w:fill="auto"/>
            <w:vAlign w:val="center"/>
            <w:hideMark/>
          </w:tcPr>
          <w:p w14:paraId="30253FA3"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0727261</w:t>
            </w:r>
          </w:p>
        </w:tc>
        <w:tc>
          <w:tcPr>
            <w:tcW w:w="1318" w:type="dxa"/>
            <w:tcBorders>
              <w:top w:val="nil"/>
              <w:left w:val="nil"/>
              <w:bottom w:val="single" w:sz="4" w:space="0" w:color="auto"/>
              <w:right w:val="single" w:sz="4" w:space="0" w:color="auto"/>
            </w:tcBorders>
            <w:shd w:val="clear" w:color="auto" w:fill="auto"/>
            <w:vAlign w:val="center"/>
            <w:hideMark/>
          </w:tcPr>
          <w:p w14:paraId="200724BC"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81140499774</w:t>
            </w:r>
          </w:p>
        </w:tc>
        <w:tc>
          <w:tcPr>
            <w:tcW w:w="4382" w:type="dxa"/>
            <w:tcBorders>
              <w:top w:val="nil"/>
              <w:left w:val="nil"/>
              <w:bottom w:val="single" w:sz="4" w:space="0" w:color="auto"/>
              <w:right w:val="single" w:sz="4" w:space="0" w:color="auto"/>
            </w:tcBorders>
            <w:shd w:val="clear" w:color="auto" w:fill="auto"/>
            <w:vAlign w:val="center"/>
            <w:hideMark/>
          </w:tcPr>
          <w:p w14:paraId="4D1915F0"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ALINČIĆ J.D.O.O.</w:t>
            </w:r>
          </w:p>
        </w:tc>
        <w:tc>
          <w:tcPr>
            <w:tcW w:w="2320" w:type="dxa"/>
            <w:tcBorders>
              <w:top w:val="nil"/>
              <w:left w:val="nil"/>
              <w:bottom w:val="single" w:sz="4" w:space="0" w:color="auto"/>
              <w:right w:val="single" w:sz="4" w:space="0" w:color="auto"/>
            </w:tcBorders>
            <w:shd w:val="clear" w:color="auto" w:fill="auto"/>
            <w:noWrap/>
            <w:vAlign w:val="center"/>
            <w:hideMark/>
          </w:tcPr>
          <w:p w14:paraId="566B89A1"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11/2022</w:t>
            </w:r>
          </w:p>
        </w:tc>
        <w:tc>
          <w:tcPr>
            <w:tcW w:w="1537" w:type="dxa"/>
            <w:tcBorders>
              <w:top w:val="nil"/>
              <w:left w:val="nil"/>
              <w:bottom w:val="single" w:sz="4" w:space="0" w:color="auto"/>
              <w:right w:val="single" w:sz="4" w:space="0" w:color="auto"/>
            </w:tcBorders>
            <w:shd w:val="clear" w:color="auto" w:fill="auto"/>
            <w:vAlign w:val="center"/>
            <w:hideMark/>
          </w:tcPr>
          <w:p w14:paraId="768BBF79"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1,40 € </w:t>
            </w:r>
          </w:p>
        </w:tc>
        <w:tc>
          <w:tcPr>
            <w:tcW w:w="3623" w:type="dxa"/>
            <w:tcBorders>
              <w:top w:val="nil"/>
              <w:left w:val="nil"/>
              <w:bottom w:val="single" w:sz="4" w:space="0" w:color="auto"/>
              <w:right w:val="single" w:sz="8" w:space="0" w:color="auto"/>
            </w:tcBorders>
            <w:shd w:val="clear" w:color="auto" w:fill="auto"/>
            <w:vAlign w:val="center"/>
            <w:hideMark/>
          </w:tcPr>
          <w:p w14:paraId="6A3D8AED"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neaktivan, neisplativo provođenje ovrhe</w:t>
            </w:r>
          </w:p>
        </w:tc>
      </w:tr>
      <w:tr w:rsidR="00C61D96" w:rsidRPr="000C0966" w14:paraId="5F3E7535" w14:textId="77777777" w:rsidTr="00C61D96">
        <w:trPr>
          <w:trHeight w:val="315"/>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7D3638A5"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3.</w:t>
            </w:r>
          </w:p>
        </w:tc>
        <w:tc>
          <w:tcPr>
            <w:tcW w:w="960" w:type="dxa"/>
            <w:tcBorders>
              <w:top w:val="nil"/>
              <w:left w:val="nil"/>
              <w:bottom w:val="single" w:sz="4" w:space="0" w:color="auto"/>
              <w:right w:val="single" w:sz="4" w:space="0" w:color="auto"/>
            </w:tcBorders>
            <w:shd w:val="clear" w:color="auto" w:fill="auto"/>
            <w:vAlign w:val="center"/>
            <w:hideMark/>
          </w:tcPr>
          <w:p w14:paraId="2427FD04"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0680788</w:t>
            </w:r>
          </w:p>
        </w:tc>
        <w:tc>
          <w:tcPr>
            <w:tcW w:w="1318" w:type="dxa"/>
            <w:tcBorders>
              <w:top w:val="nil"/>
              <w:left w:val="nil"/>
              <w:bottom w:val="single" w:sz="4" w:space="0" w:color="auto"/>
              <w:right w:val="single" w:sz="4" w:space="0" w:color="auto"/>
            </w:tcBorders>
            <w:shd w:val="clear" w:color="auto" w:fill="auto"/>
            <w:vAlign w:val="center"/>
            <w:hideMark/>
          </w:tcPr>
          <w:p w14:paraId="2D224BA9"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12455537306</w:t>
            </w:r>
          </w:p>
        </w:tc>
        <w:tc>
          <w:tcPr>
            <w:tcW w:w="4382" w:type="dxa"/>
            <w:tcBorders>
              <w:top w:val="nil"/>
              <w:left w:val="nil"/>
              <w:bottom w:val="single" w:sz="4" w:space="0" w:color="auto"/>
              <w:right w:val="single" w:sz="4" w:space="0" w:color="auto"/>
            </w:tcBorders>
            <w:shd w:val="clear" w:color="auto" w:fill="auto"/>
            <w:vAlign w:val="center"/>
            <w:hideMark/>
          </w:tcPr>
          <w:p w14:paraId="17BD57A2"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AUTO ŠKOLA EPICENTAR D.O.O.</w:t>
            </w:r>
          </w:p>
        </w:tc>
        <w:tc>
          <w:tcPr>
            <w:tcW w:w="2320" w:type="dxa"/>
            <w:tcBorders>
              <w:top w:val="nil"/>
              <w:left w:val="nil"/>
              <w:bottom w:val="single" w:sz="4" w:space="0" w:color="auto"/>
              <w:right w:val="single" w:sz="4" w:space="0" w:color="auto"/>
            </w:tcBorders>
            <w:shd w:val="clear" w:color="auto" w:fill="auto"/>
            <w:noWrap/>
            <w:vAlign w:val="center"/>
            <w:hideMark/>
          </w:tcPr>
          <w:p w14:paraId="55D78F08"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07-10/2019</w:t>
            </w:r>
          </w:p>
        </w:tc>
        <w:tc>
          <w:tcPr>
            <w:tcW w:w="1537" w:type="dxa"/>
            <w:tcBorders>
              <w:top w:val="nil"/>
              <w:left w:val="nil"/>
              <w:bottom w:val="single" w:sz="4" w:space="0" w:color="auto"/>
              <w:right w:val="single" w:sz="4" w:space="0" w:color="auto"/>
            </w:tcBorders>
            <w:shd w:val="clear" w:color="auto" w:fill="auto"/>
            <w:vAlign w:val="center"/>
            <w:hideMark/>
          </w:tcPr>
          <w:p w14:paraId="4997140D"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21,62 € </w:t>
            </w:r>
          </w:p>
        </w:tc>
        <w:tc>
          <w:tcPr>
            <w:tcW w:w="3623" w:type="dxa"/>
            <w:tcBorders>
              <w:top w:val="nil"/>
              <w:left w:val="nil"/>
              <w:bottom w:val="single" w:sz="4" w:space="0" w:color="auto"/>
              <w:right w:val="single" w:sz="8" w:space="0" w:color="auto"/>
            </w:tcBorders>
            <w:shd w:val="clear" w:color="auto" w:fill="auto"/>
            <w:vAlign w:val="center"/>
            <w:hideMark/>
          </w:tcPr>
          <w:p w14:paraId="43E91103"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neaktivan, neisplativo provođenje ovrhe</w:t>
            </w:r>
          </w:p>
        </w:tc>
      </w:tr>
      <w:tr w:rsidR="00C61D96" w:rsidRPr="000C0966" w14:paraId="52E43BBA" w14:textId="77777777" w:rsidTr="00C61D96">
        <w:trPr>
          <w:trHeight w:val="330"/>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7A235947"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4.</w:t>
            </w:r>
          </w:p>
        </w:tc>
        <w:tc>
          <w:tcPr>
            <w:tcW w:w="960" w:type="dxa"/>
            <w:tcBorders>
              <w:top w:val="nil"/>
              <w:left w:val="nil"/>
              <w:bottom w:val="single" w:sz="4" w:space="0" w:color="auto"/>
              <w:right w:val="single" w:sz="4" w:space="0" w:color="auto"/>
            </w:tcBorders>
            <w:shd w:val="clear" w:color="auto" w:fill="auto"/>
            <w:vAlign w:val="center"/>
            <w:hideMark/>
          </w:tcPr>
          <w:p w14:paraId="3924EFA1"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0721492</w:t>
            </w:r>
          </w:p>
        </w:tc>
        <w:tc>
          <w:tcPr>
            <w:tcW w:w="1318" w:type="dxa"/>
            <w:tcBorders>
              <w:top w:val="nil"/>
              <w:left w:val="nil"/>
              <w:bottom w:val="single" w:sz="4" w:space="0" w:color="auto"/>
              <w:right w:val="single" w:sz="4" w:space="0" w:color="auto"/>
            </w:tcBorders>
            <w:shd w:val="clear" w:color="auto" w:fill="auto"/>
            <w:vAlign w:val="center"/>
            <w:hideMark/>
          </w:tcPr>
          <w:p w14:paraId="5909D09F"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43152117811</w:t>
            </w:r>
          </w:p>
        </w:tc>
        <w:tc>
          <w:tcPr>
            <w:tcW w:w="4382" w:type="dxa"/>
            <w:tcBorders>
              <w:top w:val="nil"/>
              <w:left w:val="nil"/>
              <w:bottom w:val="single" w:sz="4" w:space="0" w:color="auto"/>
              <w:right w:val="single" w:sz="4" w:space="0" w:color="auto"/>
            </w:tcBorders>
            <w:shd w:val="clear" w:color="auto" w:fill="auto"/>
            <w:vAlign w:val="center"/>
            <w:hideMark/>
          </w:tcPr>
          <w:p w14:paraId="68955B7F"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BEDIĆ LEMIĆ J.D.O.O.</w:t>
            </w:r>
          </w:p>
        </w:tc>
        <w:tc>
          <w:tcPr>
            <w:tcW w:w="2320" w:type="dxa"/>
            <w:tcBorders>
              <w:top w:val="nil"/>
              <w:left w:val="nil"/>
              <w:bottom w:val="single" w:sz="4" w:space="0" w:color="auto"/>
              <w:right w:val="single" w:sz="4" w:space="0" w:color="auto"/>
            </w:tcBorders>
            <w:shd w:val="clear" w:color="auto" w:fill="auto"/>
            <w:noWrap/>
            <w:vAlign w:val="center"/>
            <w:hideMark/>
          </w:tcPr>
          <w:p w14:paraId="44E3FB04"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10/2021-04/2022</w:t>
            </w:r>
          </w:p>
        </w:tc>
        <w:tc>
          <w:tcPr>
            <w:tcW w:w="1537" w:type="dxa"/>
            <w:tcBorders>
              <w:top w:val="nil"/>
              <w:left w:val="nil"/>
              <w:bottom w:val="single" w:sz="4" w:space="0" w:color="auto"/>
              <w:right w:val="single" w:sz="4" w:space="0" w:color="auto"/>
            </w:tcBorders>
            <w:shd w:val="clear" w:color="auto" w:fill="auto"/>
            <w:vAlign w:val="center"/>
            <w:hideMark/>
          </w:tcPr>
          <w:p w14:paraId="7921A729"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155,36 € </w:t>
            </w:r>
          </w:p>
        </w:tc>
        <w:tc>
          <w:tcPr>
            <w:tcW w:w="3623" w:type="dxa"/>
            <w:tcBorders>
              <w:top w:val="nil"/>
              <w:left w:val="nil"/>
              <w:bottom w:val="single" w:sz="4" w:space="0" w:color="auto"/>
              <w:right w:val="single" w:sz="8" w:space="0" w:color="auto"/>
            </w:tcBorders>
            <w:shd w:val="clear" w:color="auto" w:fill="auto"/>
            <w:vAlign w:val="center"/>
            <w:hideMark/>
          </w:tcPr>
          <w:p w14:paraId="1B16C084"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brisan iz sudskog registra</w:t>
            </w:r>
          </w:p>
        </w:tc>
      </w:tr>
      <w:tr w:rsidR="00C61D96" w:rsidRPr="000C0966" w14:paraId="01B6DC01" w14:textId="77777777" w:rsidTr="00C61D96">
        <w:trPr>
          <w:trHeight w:val="480"/>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18D43C1E"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5.</w:t>
            </w:r>
          </w:p>
        </w:tc>
        <w:tc>
          <w:tcPr>
            <w:tcW w:w="960" w:type="dxa"/>
            <w:tcBorders>
              <w:top w:val="nil"/>
              <w:left w:val="nil"/>
              <w:bottom w:val="single" w:sz="4" w:space="0" w:color="auto"/>
              <w:right w:val="single" w:sz="4" w:space="0" w:color="auto"/>
            </w:tcBorders>
            <w:shd w:val="clear" w:color="auto" w:fill="auto"/>
            <w:vAlign w:val="center"/>
            <w:hideMark/>
          </w:tcPr>
          <w:p w14:paraId="211313CE"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0530816</w:t>
            </w:r>
          </w:p>
        </w:tc>
        <w:tc>
          <w:tcPr>
            <w:tcW w:w="1318" w:type="dxa"/>
            <w:tcBorders>
              <w:top w:val="nil"/>
              <w:left w:val="nil"/>
              <w:bottom w:val="single" w:sz="4" w:space="0" w:color="auto"/>
              <w:right w:val="single" w:sz="4" w:space="0" w:color="auto"/>
            </w:tcBorders>
            <w:shd w:val="clear" w:color="auto" w:fill="auto"/>
            <w:vAlign w:val="center"/>
            <w:hideMark/>
          </w:tcPr>
          <w:p w14:paraId="73EB958F"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40517395141</w:t>
            </w:r>
          </w:p>
        </w:tc>
        <w:tc>
          <w:tcPr>
            <w:tcW w:w="4382" w:type="dxa"/>
            <w:tcBorders>
              <w:top w:val="nil"/>
              <w:left w:val="nil"/>
              <w:bottom w:val="single" w:sz="4" w:space="0" w:color="auto"/>
              <w:right w:val="single" w:sz="4" w:space="0" w:color="auto"/>
            </w:tcBorders>
            <w:shd w:val="clear" w:color="auto" w:fill="auto"/>
            <w:vAlign w:val="center"/>
            <w:hideMark/>
          </w:tcPr>
          <w:p w14:paraId="2FD572FB"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BRAIM BRANKICA,OBRT ZA PROPRAGANDU HUDPAS</w:t>
            </w:r>
          </w:p>
        </w:tc>
        <w:tc>
          <w:tcPr>
            <w:tcW w:w="2320" w:type="dxa"/>
            <w:tcBorders>
              <w:top w:val="nil"/>
              <w:left w:val="nil"/>
              <w:bottom w:val="single" w:sz="4" w:space="0" w:color="auto"/>
              <w:right w:val="single" w:sz="4" w:space="0" w:color="auto"/>
            </w:tcBorders>
            <w:shd w:val="clear" w:color="auto" w:fill="auto"/>
            <w:vAlign w:val="center"/>
            <w:hideMark/>
          </w:tcPr>
          <w:p w14:paraId="2AA8CD8B"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01-12/2017</w:t>
            </w:r>
          </w:p>
        </w:tc>
        <w:tc>
          <w:tcPr>
            <w:tcW w:w="1537" w:type="dxa"/>
            <w:tcBorders>
              <w:top w:val="nil"/>
              <w:left w:val="nil"/>
              <w:bottom w:val="single" w:sz="4" w:space="0" w:color="auto"/>
              <w:right w:val="single" w:sz="4" w:space="0" w:color="auto"/>
            </w:tcBorders>
            <w:shd w:val="clear" w:color="auto" w:fill="auto"/>
            <w:vAlign w:val="center"/>
            <w:hideMark/>
          </w:tcPr>
          <w:p w14:paraId="28E2167A"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9,36 € </w:t>
            </w:r>
          </w:p>
        </w:tc>
        <w:tc>
          <w:tcPr>
            <w:tcW w:w="3623" w:type="dxa"/>
            <w:tcBorders>
              <w:top w:val="nil"/>
              <w:left w:val="nil"/>
              <w:bottom w:val="single" w:sz="4" w:space="0" w:color="auto"/>
              <w:right w:val="single" w:sz="8" w:space="0" w:color="auto"/>
            </w:tcBorders>
            <w:shd w:val="clear" w:color="auto" w:fill="auto"/>
            <w:vAlign w:val="center"/>
            <w:hideMark/>
          </w:tcPr>
          <w:p w14:paraId="04851D04"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apsolutna zastara</w:t>
            </w:r>
          </w:p>
        </w:tc>
      </w:tr>
      <w:tr w:rsidR="00C61D96" w:rsidRPr="000C0966" w14:paraId="004D1102" w14:textId="77777777" w:rsidTr="00C61D96">
        <w:trPr>
          <w:trHeight w:val="480"/>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5F22B2A8"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6.</w:t>
            </w:r>
          </w:p>
        </w:tc>
        <w:tc>
          <w:tcPr>
            <w:tcW w:w="960" w:type="dxa"/>
            <w:tcBorders>
              <w:top w:val="nil"/>
              <w:left w:val="nil"/>
              <w:bottom w:val="single" w:sz="4" w:space="0" w:color="auto"/>
              <w:right w:val="single" w:sz="4" w:space="0" w:color="auto"/>
            </w:tcBorders>
            <w:shd w:val="clear" w:color="auto" w:fill="auto"/>
            <w:vAlign w:val="center"/>
            <w:hideMark/>
          </w:tcPr>
          <w:p w14:paraId="512CBBE3"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0605220</w:t>
            </w:r>
          </w:p>
        </w:tc>
        <w:tc>
          <w:tcPr>
            <w:tcW w:w="1318" w:type="dxa"/>
            <w:tcBorders>
              <w:top w:val="nil"/>
              <w:left w:val="nil"/>
              <w:bottom w:val="single" w:sz="4" w:space="0" w:color="auto"/>
              <w:right w:val="single" w:sz="4" w:space="0" w:color="auto"/>
            </w:tcBorders>
            <w:shd w:val="clear" w:color="auto" w:fill="auto"/>
            <w:vAlign w:val="center"/>
            <w:hideMark/>
          </w:tcPr>
          <w:p w14:paraId="3C30D0AD"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43726075725</w:t>
            </w:r>
          </w:p>
        </w:tc>
        <w:tc>
          <w:tcPr>
            <w:tcW w:w="4382" w:type="dxa"/>
            <w:tcBorders>
              <w:top w:val="nil"/>
              <w:left w:val="nil"/>
              <w:bottom w:val="single" w:sz="4" w:space="0" w:color="auto"/>
              <w:right w:val="single" w:sz="4" w:space="0" w:color="auto"/>
            </w:tcBorders>
            <w:shd w:val="clear" w:color="auto" w:fill="auto"/>
            <w:vAlign w:val="center"/>
            <w:hideMark/>
          </w:tcPr>
          <w:p w14:paraId="37C25530"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DOLINAR ANDREJ,TRG.OBRT ANDREJ &amp; MARIJANA</w:t>
            </w:r>
          </w:p>
        </w:tc>
        <w:tc>
          <w:tcPr>
            <w:tcW w:w="2320" w:type="dxa"/>
            <w:tcBorders>
              <w:top w:val="nil"/>
              <w:left w:val="nil"/>
              <w:bottom w:val="single" w:sz="4" w:space="0" w:color="auto"/>
              <w:right w:val="single" w:sz="4" w:space="0" w:color="auto"/>
            </w:tcBorders>
            <w:shd w:val="clear" w:color="auto" w:fill="auto"/>
            <w:vAlign w:val="center"/>
            <w:hideMark/>
          </w:tcPr>
          <w:p w14:paraId="354AF232"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01-05/2017</w:t>
            </w:r>
          </w:p>
        </w:tc>
        <w:tc>
          <w:tcPr>
            <w:tcW w:w="1537" w:type="dxa"/>
            <w:tcBorders>
              <w:top w:val="nil"/>
              <w:left w:val="nil"/>
              <w:bottom w:val="single" w:sz="4" w:space="0" w:color="auto"/>
              <w:right w:val="single" w:sz="4" w:space="0" w:color="auto"/>
            </w:tcBorders>
            <w:shd w:val="clear" w:color="auto" w:fill="auto"/>
            <w:vAlign w:val="center"/>
            <w:hideMark/>
          </w:tcPr>
          <w:p w14:paraId="173A4740"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22,61 € </w:t>
            </w:r>
          </w:p>
        </w:tc>
        <w:tc>
          <w:tcPr>
            <w:tcW w:w="3623" w:type="dxa"/>
            <w:tcBorders>
              <w:top w:val="nil"/>
              <w:left w:val="nil"/>
              <w:bottom w:val="single" w:sz="4" w:space="0" w:color="auto"/>
              <w:right w:val="single" w:sz="8" w:space="0" w:color="auto"/>
            </w:tcBorders>
            <w:shd w:val="clear" w:color="auto" w:fill="auto"/>
            <w:vAlign w:val="center"/>
            <w:hideMark/>
          </w:tcPr>
          <w:p w14:paraId="31CC28FC"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apsolutna zastara</w:t>
            </w:r>
          </w:p>
        </w:tc>
      </w:tr>
      <w:tr w:rsidR="00C61D96" w:rsidRPr="000C0966" w14:paraId="1C83D4B7" w14:textId="77777777" w:rsidTr="00C61D96">
        <w:trPr>
          <w:trHeight w:val="480"/>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27923BD1"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7.</w:t>
            </w:r>
          </w:p>
        </w:tc>
        <w:tc>
          <w:tcPr>
            <w:tcW w:w="960" w:type="dxa"/>
            <w:tcBorders>
              <w:top w:val="nil"/>
              <w:left w:val="nil"/>
              <w:bottom w:val="single" w:sz="4" w:space="0" w:color="auto"/>
              <w:right w:val="single" w:sz="4" w:space="0" w:color="auto"/>
            </w:tcBorders>
            <w:shd w:val="clear" w:color="auto" w:fill="auto"/>
            <w:vAlign w:val="center"/>
            <w:hideMark/>
          </w:tcPr>
          <w:p w14:paraId="300D7C59"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0552798</w:t>
            </w:r>
          </w:p>
        </w:tc>
        <w:tc>
          <w:tcPr>
            <w:tcW w:w="1318" w:type="dxa"/>
            <w:tcBorders>
              <w:top w:val="nil"/>
              <w:left w:val="nil"/>
              <w:bottom w:val="single" w:sz="4" w:space="0" w:color="auto"/>
              <w:right w:val="single" w:sz="4" w:space="0" w:color="auto"/>
            </w:tcBorders>
            <w:shd w:val="clear" w:color="auto" w:fill="auto"/>
            <w:vAlign w:val="center"/>
            <w:hideMark/>
          </w:tcPr>
          <w:p w14:paraId="106825C5"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68004336072</w:t>
            </w:r>
          </w:p>
        </w:tc>
        <w:tc>
          <w:tcPr>
            <w:tcW w:w="4382" w:type="dxa"/>
            <w:tcBorders>
              <w:top w:val="nil"/>
              <w:left w:val="nil"/>
              <w:bottom w:val="single" w:sz="4" w:space="0" w:color="auto"/>
              <w:right w:val="single" w:sz="4" w:space="0" w:color="auto"/>
            </w:tcBorders>
            <w:shd w:val="clear" w:color="auto" w:fill="auto"/>
            <w:vAlign w:val="center"/>
            <w:hideMark/>
          </w:tcPr>
          <w:p w14:paraId="067DBC54"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DROPULIĆ MARKO,OBRT ZA FRIZ.USLUGE ŠIŠMIŠ</w:t>
            </w:r>
          </w:p>
        </w:tc>
        <w:tc>
          <w:tcPr>
            <w:tcW w:w="2320" w:type="dxa"/>
            <w:tcBorders>
              <w:top w:val="nil"/>
              <w:left w:val="nil"/>
              <w:bottom w:val="single" w:sz="4" w:space="0" w:color="auto"/>
              <w:right w:val="single" w:sz="4" w:space="0" w:color="auto"/>
            </w:tcBorders>
            <w:shd w:val="clear" w:color="auto" w:fill="auto"/>
            <w:noWrap/>
            <w:vAlign w:val="center"/>
            <w:hideMark/>
          </w:tcPr>
          <w:p w14:paraId="20AE9A1D"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01-12/2017</w:t>
            </w:r>
          </w:p>
        </w:tc>
        <w:tc>
          <w:tcPr>
            <w:tcW w:w="1537" w:type="dxa"/>
            <w:tcBorders>
              <w:top w:val="nil"/>
              <w:left w:val="nil"/>
              <w:bottom w:val="single" w:sz="4" w:space="0" w:color="auto"/>
              <w:right w:val="single" w:sz="4" w:space="0" w:color="auto"/>
            </w:tcBorders>
            <w:shd w:val="clear" w:color="auto" w:fill="auto"/>
            <w:vAlign w:val="center"/>
            <w:hideMark/>
          </w:tcPr>
          <w:p w14:paraId="655B1BD5"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145,09 € </w:t>
            </w:r>
          </w:p>
        </w:tc>
        <w:tc>
          <w:tcPr>
            <w:tcW w:w="3623" w:type="dxa"/>
            <w:tcBorders>
              <w:top w:val="nil"/>
              <w:left w:val="nil"/>
              <w:bottom w:val="single" w:sz="4" w:space="0" w:color="auto"/>
              <w:right w:val="single" w:sz="8" w:space="0" w:color="auto"/>
            </w:tcBorders>
            <w:shd w:val="clear" w:color="auto" w:fill="auto"/>
            <w:vAlign w:val="center"/>
            <w:hideMark/>
          </w:tcPr>
          <w:p w14:paraId="7347974A"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računima,apsolutna zastara</w:t>
            </w:r>
          </w:p>
        </w:tc>
      </w:tr>
      <w:tr w:rsidR="00C61D96" w:rsidRPr="000C0966" w14:paraId="01C4202E" w14:textId="77777777" w:rsidTr="00C61D96">
        <w:trPr>
          <w:trHeight w:val="330"/>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08843A70"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8.</w:t>
            </w:r>
          </w:p>
        </w:tc>
        <w:tc>
          <w:tcPr>
            <w:tcW w:w="960" w:type="dxa"/>
            <w:tcBorders>
              <w:top w:val="nil"/>
              <w:left w:val="nil"/>
              <w:bottom w:val="single" w:sz="4" w:space="0" w:color="auto"/>
              <w:right w:val="single" w:sz="4" w:space="0" w:color="auto"/>
            </w:tcBorders>
            <w:shd w:val="clear" w:color="auto" w:fill="auto"/>
            <w:vAlign w:val="center"/>
            <w:hideMark/>
          </w:tcPr>
          <w:p w14:paraId="53C298E1"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0203238</w:t>
            </w:r>
          </w:p>
        </w:tc>
        <w:tc>
          <w:tcPr>
            <w:tcW w:w="1318" w:type="dxa"/>
            <w:tcBorders>
              <w:top w:val="nil"/>
              <w:left w:val="nil"/>
              <w:bottom w:val="single" w:sz="4" w:space="0" w:color="auto"/>
              <w:right w:val="single" w:sz="4" w:space="0" w:color="auto"/>
            </w:tcBorders>
            <w:shd w:val="clear" w:color="auto" w:fill="auto"/>
            <w:vAlign w:val="center"/>
            <w:hideMark/>
          </w:tcPr>
          <w:p w14:paraId="6B6FC06F"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86505280441</w:t>
            </w:r>
          </w:p>
        </w:tc>
        <w:tc>
          <w:tcPr>
            <w:tcW w:w="4382" w:type="dxa"/>
            <w:tcBorders>
              <w:top w:val="nil"/>
              <w:left w:val="nil"/>
              <w:bottom w:val="single" w:sz="4" w:space="0" w:color="auto"/>
              <w:right w:val="single" w:sz="4" w:space="0" w:color="auto"/>
            </w:tcBorders>
            <w:shd w:val="clear" w:color="auto" w:fill="auto"/>
            <w:vAlign w:val="center"/>
            <w:hideMark/>
          </w:tcPr>
          <w:p w14:paraId="39365437"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FRANIĆ BORIS</w:t>
            </w:r>
          </w:p>
        </w:tc>
        <w:tc>
          <w:tcPr>
            <w:tcW w:w="2320" w:type="dxa"/>
            <w:tcBorders>
              <w:top w:val="nil"/>
              <w:left w:val="nil"/>
              <w:bottom w:val="single" w:sz="4" w:space="0" w:color="auto"/>
              <w:right w:val="single" w:sz="4" w:space="0" w:color="auto"/>
            </w:tcBorders>
            <w:shd w:val="clear" w:color="auto" w:fill="auto"/>
            <w:noWrap/>
            <w:vAlign w:val="center"/>
            <w:hideMark/>
          </w:tcPr>
          <w:p w14:paraId="74499F6A"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01-12/2017</w:t>
            </w:r>
          </w:p>
        </w:tc>
        <w:tc>
          <w:tcPr>
            <w:tcW w:w="1537" w:type="dxa"/>
            <w:tcBorders>
              <w:top w:val="nil"/>
              <w:left w:val="nil"/>
              <w:bottom w:val="single" w:sz="4" w:space="0" w:color="auto"/>
              <w:right w:val="single" w:sz="4" w:space="0" w:color="auto"/>
            </w:tcBorders>
            <w:shd w:val="clear" w:color="auto" w:fill="auto"/>
            <w:vAlign w:val="center"/>
            <w:hideMark/>
          </w:tcPr>
          <w:p w14:paraId="477592C1"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118,38 € </w:t>
            </w:r>
          </w:p>
        </w:tc>
        <w:tc>
          <w:tcPr>
            <w:tcW w:w="3623" w:type="dxa"/>
            <w:tcBorders>
              <w:top w:val="nil"/>
              <w:left w:val="nil"/>
              <w:bottom w:val="single" w:sz="4" w:space="0" w:color="auto"/>
              <w:right w:val="single" w:sz="8" w:space="0" w:color="auto"/>
            </w:tcBorders>
            <w:shd w:val="clear" w:color="auto" w:fill="auto"/>
            <w:vAlign w:val="center"/>
            <w:hideMark/>
          </w:tcPr>
          <w:p w14:paraId="048BC9AA"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apsolutna zastara</w:t>
            </w:r>
          </w:p>
        </w:tc>
      </w:tr>
      <w:tr w:rsidR="00C61D96" w:rsidRPr="000C0966" w14:paraId="32DAE329" w14:textId="77777777" w:rsidTr="00C61D96">
        <w:trPr>
          <w:trHeight w:val="330"/>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5C1338A3"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9.</w:t>
            </w:r>
          </w:p>
        </w:tc>
        <w:tc>
          <w:tcPr>
            <w:tcW w:w="960" w:type="dxa"/>
            <w:tcBorders>
              <w:top w:val="nil"/>
              <w:left w:val="nil"/>
              <w:bottom w:val="single" w:sz="4" w:space="0" w:color="auto"/>
              <w:right w:val="single" w:sz="4" w:space="0" w:color="auto"/>
            </w:tcBorders>
            <w:shd w:val="clear" w:color="auto" w:fill="auto"/>
            <w:vAlign w:val="center"/>
            <w:hideMark/>
          </w:tcPr>
          <w:p w14:paraId="68709A55"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0647020</w:t>
            </w:r>
          </w:p>
        </w:tc>
        <w:tc>
          <w:tcPr>
            <w:tcW w:w="1318" w:type="dxa"/>
            <w:tcBorders>
              <w:top w:val="nil"/>
              <w:left w:val="nil"/>
              <w:bottom w:val="single" w:sz="4" w:space="0" w:color="auto"/>
              <w:right w:val="single" w:sz="4" w:space="0" w:color="auto"/>
            </w:tcBorders>
            <w:shd w:val="clear" w:color="auto" w:fill="auto"/>
            <w:vAlign w:val="center"/>
            <w:hideMark/>
          </w:tcPr>
          <w:p w14:paraId="42DDACE9"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92996625628</w:t>
            </w:r>
          </w:p>
        </w:tc>
        <w:tc>
          <w:tcPr>
            <w:tcW w:w="4382" w:type="dxa"/>
            <w:tcBorders>
              <w:top w:val="nil"/>
              <w:left w:val="nil"/>
              <w:bottom w:val="single" w:sz="4" w:space="0" w:color="auto"/>
              <w:right w:val="single" w:sz="4" w:space="0" w:color="auto"/>
            </w:tcBorders>
            <w:shd w:val="clear" w:color="auto" w:fill="auto"/>
            <w:vAlign w:val="center"/>
            <w:hideMark/>
          </w:tcPr>
          <w:p w14:paraId="4D3F2E0D"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ILIJA JOVAN, OBRT ZA TRG VANESSA</w:t>
            </w:r>
          </w:p>
        </w:tc>
        <w:tc>
          <w:tcPr>
            <w:tcW w:w="2320" w:type="dxa"/>
            <w:tcBorders>
              <w:top w:val="nil"/>
              <w:left w:val="nil"/>
              <w:bottom w:val="single" w:sz="4" w:space="0" w:color="auto"/>
              <w:right w:val="single" w:sz="4" w:space="0" w:color="auto"/>
            </w:tcBorders>
            <w:shd w:val="clear" w:color="auto" w:fill="auto"/>
            <w:noWrap/>
            <w:vAlign w:val="center"/>
            <w:hideMark/>
          </w:tcPr>
          <w:p w14:paraId="0BD68689"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04-12/2017</w:t>
            </w:r>
          </w:p>
        </w:tc>
        <w:tc>
          <w:tcPr>
            <w:tcW w:w="1537" w:type="dxa"/>
            <w:tcBorders>
              <w:top w:val="nil"/>
              <w:left w:val="nil"/>
              <w:bottom w:val="single" w:sz="4" w:space="0" w:color="auto"/>
              <w:right w:val="single" w:sz="4" w:space="0" w:color="auto"/>
            </w:tcBorders>
            <w:shd w:val="clear" w:color="auto" w:fill="auto"/>
            <w:vAlign w:val="center"/>
            <w:hideMark/>
          </w:tcPr>
          <w:p w14:paraId="3FF3F921"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44,33 € </w:t>
            </w:r>
          </w:p>
        </w:tc>
        <w:tc>
          <w:tcPr>
            <w:tcW w:w="3623" w:type="dxa"/>
            <w:tcBorders>
              <w:top w:val="nil"/>
              <w:left w:val="nil"/>
              <w:bottom w:val="single" w:sz="4" w:space="0" w:color="auto"/>
              <w:right w:val="single" w:sz="8" w:space="0" w:color="auto"/>
            </w:tcBorders>
            <w:shd w:val="clear" w:color="auto" w:fill="auto"/>
            <w:vAlign w:val="center"/>
            <w:hideMark/>
          </w:tcPr>
          <w:p w14:paraId="0DA94C25"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apsolutna zastara</w:t>
            </w:r>
          </w:p>
        </w:tc>
      </w:tr>
      <w:tr w:rsidR="00C61D96" w:rsidRPr="000C0966" w14:paraId="1B0277FB" w14:textId="77777777" w:rsidTr="00C61D96">
        <w:trPr>
          <w:trHeight w:val="480"/>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12496CD2"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10.</w:t>
            </w:r>
          </w:p>
        </w:tc>
        <w:tc>
          <w:tcPr>
            <w:tcW w:w="960" w:type="dxa"/>
            <w:tcBorders>
              <w:top w:val="nil"/>
              <w:left w:val="nil"/>
              <w:bottom w:val="single" w:sz="4" w:space="0" w:color="auto"/>
              <w:right w:val="single" w:sz="4" w:space="0" w:color="auto"/>
            </w:tcBorders>
            <w:shd w:val="clear" w:color="auto" w:fill="auto"/>
            <w:vAlign w:val="center"/>
            <w:hideMark/>
          </w:tcPr>
          <w:p w14:paraId="25E06E5C"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0161993</w:t>
            </w:r>
          </w:p>
        </w:tc>
        <w:tc>
          <w:tcPr>
            <w:tcW w:w="1318" w:type="dxa"/>
            <w:tcBorders>
              <w:top w:val="nil"/>
              <w:left w:val="nil"/>
              <w:bottom w:val="single" w:sz="4" w:space="0" w:color="auto"/>
              <w:right w:val="single" w:sz="4" w:space="0" w:color="auto"/>
            </w:tcBorders>
            <w:shd w:val="clear" w:color="auto" w:fill="auto"/>
            <w:vAlign w:val="center"/>
            <w:hideMark/>
          </w:tcPr>
          <w:p w14:paraId="2DF6907F"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04073676687</w:t>
            </w:r>
          </w:p>
        </w:tc>
        <w:tc>
          <w:tcPr>
            <w:tcW w:w="4382" w:type="dxa"/>
            <w:tcBorders>
              <w:top w:val="nil"/>
              <w:left w:val="nil"/>
              <w:bottom w:val="single" w:sz="4" w:space="0" w:color="auto"/>
              <w:right w:val="single" w:sz="4" w:space="0" w:color="auto"/>
            </w:tcBorders>
            <w:shd w:val="clear" w:color="000000" w:fill="FFFFFF"/>
            <w:vAlign w:val="center"/>
            <w:hideMark/>
          </w:tcPr>
          <w:p w14:paraId="67122024"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JUSTAMENT VLADO, TISKARSKI OBRT</w:t>
            </w:r>
          </w:p>
        </w:tc>
        <w:tc>
          <w:tcPr>
            <w:tcW w:w="2320" w:type="dxa"/>
            <w:tcBorders>
              <w:top w:val="nil"/>
              <w:left w:val="nil"/>
              <w:bottom w:val="single" w:sz="4" w:space="0" w:color="auto"/>
              <w:right w:val="single" w:sz="4" w:space="0" w:color="auto"/>
            </w:tcBorders>
            <w:shd w:val="clear" w:color="auto" w:fill="auto"/>
            <w:noWrap/>
            <w:vAlign w:val="center"/>
            <w:hideMark/>
          </w:tcPr>
          <w:p w14:paraId="3D67F446"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11/2016-07/2017</w:t>
            </w:r>
          </w:p>
        </w:tc>
        <w:tc>
          <w:tcPr>
            <w:tcW w:w="1537" w:type="dxa"/>
            <w:tcBorders>
              <w:top w:val="nil"/>
              <w:left w:val="nil"/>
              <w:bottom w:val="single" w:sz="4" w:space="0" w:color="auto"/>
              <w:right w:val="single" w:sz="4" w:space="0" w:color="auto"/>
            </w:tcBorders>
            <w:shd w:val="clear" w:color="auto" w:fill="auto"/>
            <w:vAlign w:val="center"/>
            <w:hideMark/>
          </w:tcPr>
          <w:p w14:paraId="5812EA2F"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705,69 € </w:t>
            </w:r>
          </w:p>
        </w:tc>
        <w:tc>
          <w:tcPr>
            <w:tcW w:w="3623" w:type="dxa"/>
            <w:tcBorders>
              <w:top w:val="nil"/>
              <w:left w:val="nil"/>
              <w:bottom w:val="single" w:sz="4" w:space="0" w:color="auto"/>
              <w:right w:val="single" w:sz="8" w:space="0" w:color="auto"/>
            </w:tcBorders>
            <w:shd w:val="clear" w:color="auto" w:fill="auto"/>
            <w:vAlign w:val="center"/>
            <w:hideMark/>
          </w:tcPr>
          <w:p w14:paraId="68AEF539"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apsolutna zastara, ostatak duga pod založnim pravom</w:t>
            </w:r>
          </w:p>
        </w:tc>
      </w:tr>
      <w:tr w:rsidR="00C61D96" w:rsidRPr="000C0966" w14:paraId="1B2B93BD" w14:textId="77777777" w:rsidTr="00C61D96">
        <w:trPr>
          <w:trHeight w:val="315"/>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48C19DB8"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11.</w:t>
            </w:r>
          </w:p>
        </w:tc>
        <w:tc>
          <w:tcPr>
            <w:tcW w:w="960" w:type="dxa"/>
            <w:tcBorders>
              <w:top w:val="nil"/>
              <w:left w:val="nil"/>
              <w:bottom w:val="single" w:sz="4" w:space="0" w:color="auto"/>
              <w:right w:val="single" w:sz="4" w:space="0" w:color="auto"/>
            </w:tcBorders>
            <w:shd w:val="clear" w:color="auto" w:fill="auto"/>
            <w:vAlign w:val="center"/>
            <w:hideMark/>
          </w:tcPr>
          <w:p w14:paraId="46CC64E6"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0621331</w:t>
            </w:r>
          </w:p>
        </w:tc>
        <w:tc>
          <w:tcPr>
            <w:tcW w:w="1318" w:type="dxa"/>
            <w:tcBorders>
              <w:top w:val="nil"/>
              <w:left w:val="nil"/>
              <w:bottom w:val="single" w:sz="4" w:space="0" w:color="auto"/>
              <w:right w:val="single" w:sz="4" w:space="0" w:color="auto"/>
            </w:tcBorders>
            <w:shd w:val="clear" w:color="auto" w:fill="auto"/>
            <w:vAlign w:val="center"/>
            <w:hideMark/>
          </w:tcPr>
          <w:p w14:paraId="2A47A937"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96707540291</w:t>
            </w:r>
          </w:p>
        </w:tc>
        <w:tc>
          <w:tcPr>
            <w:tcW w:w="4382" w:type="dxa"/>
            <w:tcBorders>
              <w:top w:val="nil"/>
              <w:left w:val="nil"/>
              <w:bottom w:val="single" w:sz="4" w:space="0" w:color="auto"/>
              <w:right w:val="single" w:sz="4" w:space="0" w:color="auto"/>
            </w:tcBorders>
            <w:shd w:val="clear" w:color="auto" w:fill="auto"/>
            <w:vAlign w:val="center"/>
            <w:hideMark/>
          </w:tcPr>
          <w:p w14:paraId="1A337EC5"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JAKŠIĆ IVAN</w:t>
            </w:r>
          </w:p>
        </w:tc>
        <w:tc>
          <w:tcPr>
            <w:tcW w:w="2320" w:type="dxa"/>
            <w:tcBorders>
              <w:top w:val="nil"/>
              <w:left w:val="nil"/>
              <w:bottom w:val="single" w:sz="4" w:space="0" w:color="auto"/>
              <w:right w:val="single" w:sz="4" w:space="0" w:color="auto"/>
            </w:tcBorders>
            <w:shd w:val="clear" w:color="auto" w:fill="auto"/>
            <w:vAlign w:val="center"/>
            <w:hideMark/>
          </w:tcPr>
          <w:p w14:paraId="44931299"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05/2017-12/2017</w:t>
            </w:r>
          </w:p>
        </w:tc>
        <w:tc>
          <w:tcPr>
            <w:tcW w:w="1537" w:type="dxa"/>
            <w:tcBorders>
              <w:top w:val="nil"/>
              <w:left w:val="nil"/>
              <w:bottom w:val="single" w:sz="4" w:space="0" w:color="auto"/>
              <w:right w:val="single" w:sz="4" w:space="0" w:color="auto"/>
            </w:tcBorders>
            <w:shd w:val="clear" w:color="auto" w:fill="auto"/>
            <w:vAlign w:val="center"/>
            <w:hideMark/>
          </w:tcPr>
          <w:p w14:paraId="593D58EA"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441,63 € </w:t>
            </w:r>
          </w:p>
        </w:tc>
        <w:tc>
          <w:tcPr>
            <w:tcW w:w="3623" w:type="dxa"/>
            <w:tcBorders>
              <w:top w:val="nil"/>
              <w:left w:val="nil"/>
              <w:bottom w:val="single" w:sz="4" w:space="0" w:color="auto"/>
              <w:right w:val="single" w:sz="8" w:space="0" w:color="auto"/>
            </w:tcBorders>
            <w:shd w:val="clear" w:color="auto" w:fill="auto"/>
            <w:vAlign w:val="center"/>
            <w:hideMark/>
          </w:tcPr>
          <w:p w14:paraId="2188E0FA"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apsolutna zastara</w:t>
            </w:r>
          </w:p>
        </w:tc>
      </w:tr>
      <w:tr w:rsidR="00C61D96" w:rsidRPr="000C0966" w14:paraId="4FA83BA7" w14:textId="77777777" w:rsidTr="00C61D96">
        <w:trPr>
          <w:trHeight w:val="300"/>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71CF86FC"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12.</w:t>
            </w:r>
          </w:p>
        </w:tc>
        <w:tc>
          <w:tcPr>
            <w:tcW w:w="960" w:type="dxa"/>
            <w:tcBorders>
              <w:top w:val="nil"/>
              <w:left w:val="nil"/>
              <w:bottom w:val="single" w:sz="4" w:space="0" w:color="auto"/>
              <w:right w:val="single" w:sz="4" w:space="0" w:color="auto"/>
            </w:tcBorders>
            <w:shd w:val="clear" w:color="auto" w:fill="auto"/>
            <w:vAlign w:val="center"/>
            <w:hideMark/>
          </w:tcPr>
          <w:p w14:paraId="417A5CC5"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0551619</w:t>
            </w:r>
          </w:p>
        </w:tc>
        <w:tc>
          <w:tcPr>
            <w:tcW w:w="1318" w:type="dxa"/>
            <w:tcBorders>
              <w:top w:val="nil"/>
              <w:left w:val="nil"/>
              <w:bottom w:val="single" w:sz="4" w:space="0" w:color="auto"/>
              <w:right w:val="single" w:sz="4" w:space="0" w:color="auto"/>
            </w:tcBorders>
            <w:shd w:val="clear" w:color="auto" w:fill="auto"/>
            <w:vAlign w:val="center"/>
            <w:hideMark/>
          </w:tcPr>
          <w:p w14:paraId="0E45C8B6"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14094929556</w:t>
            </w:r>
          </w:p>
        </w:tc>
        <w:tc>
          <w:tcPr>
            <w:tcW w:w="4382" w:type="dxa"/>
            <w:tcBorders>
              <w:top w:val="nil"/>
              <w:left w:val="nil"/>
              <w:bottom w:val="single" w:sz="4" w:space="0" w:color="auto"/>
              <w:right w:val="single" w:sz="4" w:space="0" w:color="auto"/>
            </w:tcBorders>
            <w:shd w:val="clear" w:color="auto" w:fill="auto"/>
            <w:vAlign w:val="center"/>
            <w:hideMark/>
          </w:tcPr>
          <w:p w14:paraId="2631AB1C"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KARAS JOVAN</w:t>
            </w:r>
          </w:p>
        </w:tc>
        <w:tc>
          <w:tcPr>
            <w:tcW w:w="2320" w:type="dxa"/>
            <w:tcBorders>
              <w:top w:val="nil"/>
              <w:left w:val="nil"/>
              <w:bottom w:val="single" w:sz="4" w:space="0" w:color="auto"/>
              <w:right w:val="single" w:sz="4" w:space="0" w:color="auto"/>
            </w:tcBorders>
            <w:shd w:val="clear" w:color="auto" w:fill="auto"/>
            <w:vAlign w:val="center"/>
            <w:hideMark/>
          </w:tcPr>
          <w:p w14:paraId="5A7E2577"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01/2017-12/2017</w:t>
            </w:r>
          </w:p>
        </w:tc>
        <w:tc>
          <w:tcPr>
            <w:tcW w:w="1537" w:type="dxa"/>
            <w:tcBorders>
              <w:top w:val="nil"/>
              <w:left w:val="nil"/>
              <w:bottom w:val="single" w:sz="4" w:space="0" w:color="auto"/>
              <w:right w:val="single" w:sz="4" w:space="0" w:color="auto"/>
            </w:tcBorders>
            <w:shd w:val="clear" w:color="auto" w:fill="auto"/>
            <w:vAlign w:val="center"/>
            <w:hideMark/>
          </w:tcPr>
          <w:p w14:paraId="34702D55"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114,00 € </w:t>
            </w:r>
          </w:p>
        </w:tc>
        <w:tc>
          <w:tcPr>
            <w:tcW w:w="3623" w:type="dxa"/>
            <w:tcBorders>
              <w:top w:val="nil"/>
              <w:left w:val="nil"/>
              <w:bottom w:val="single" w:sz="4" w:space="0" w:color="auto"/>
              <w:right w:val="single" w:sz="8" w:space="0" w:color="auto"/>
            </w:tcBorders>
            <w:shd w:val="clear" w:color="auto" w:fill="auto"/>
            <w:vAlign w:val="center"/>
            <w:hideMark/>
          </w:tcPr>
          <w:p w14:paraId="4E87ED52"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apsolutna zastara</w:t>
            </w:r>
          </w:p>
        </w:tc>
      </w:tr>
      <w:tr w:rsidR="00C61D96" w:rsidRPr="000C0966" w14:paraId="3E887C33" w14:textId="77777777" w:rsidTr="00C61D96">
        <w:trPr>
          <w:trHeight w:val="285"/>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04055FD8"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13.</w:t>
            </w:r>
          </w:p>
        </w:tc>
        <w:tc>
          <w:tcPr>
            <w:tcW w:w="960" w:type="dxa"/>
            <w:tcBorders>
              <w:top w:val="nil"/>
              <w:left w:val="nil"/>
              <w:bottom w:val="single" w:sz="4" w:space="0" w:color="auto"/>
              <w:right w:val="single" w:sz="4" w:space="0" w:color="auto"/>
            </w:tcBorders>
            <w:shd w:val="clear" w:color="auto" w:fill="auto"/>
            <w:vAlign w:val="center"/>
            <w:hideMark/>
          </w:tcPr>
          <w:p w14:paraId="5D3AA3B4"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0590126</w:t>
            </w:r>
          </w:p>
        </w:tc>
        <w:tc>
          <w:tcPr>
            <w:tcW w:w="1318" w:type="dxa"/>
            <w:tcBorders>
              <w:top w:val="nil"/>
              <w:left w:val="nil"/>
              <w:bottom w:val="single" w:sz="4" w:space="0" w:color="auto"/>
              <w:right w:val="single" w:sz="4" w:space="0" w:color="auto"/>
            </w:tcBorders>
            <w:shd w:val="clear" w:color="auto" w:fill="auto"/>
            <w:vAlign w:val="center"/>
            <w:hideMark/>
          </w:tcPr>
          <w:p w14:paraId="2DA7201C"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61536319047</w:t>
            </w:r>
          </w:p>
        </w:tc>
        <w:tc>
          <w:tcPr>
            <w:tcW w:w="4382" w:type="dxa"/>
            <w:tcBorders>
              <w:top w:val="nil"/>
              <w:left w:val="nil"/>
              <w:bottom w:val="single" w:sz="4" w:space="0" w:color="auto"/>
              <w:right w:val="single" w:sz="4" w:space="0" w:color="auto"/>
            </w:tcBorders>
            <w:shd w:val="clear" w:color="auto" w:fill="auto"/>
            <w:vAlign w:val="center"/>
            <w:hideMark/>
          </w:tcPr>
          <w:p w14:paraId="7F87A557"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KOTUR J.D.O.O.</w:t>
            </w:r>
          </w:p>
        </w:tc>
        <w:tc>
          <w:tcPr>
            <w:tcW w:w="2320" w:type="dxa"/>
            <w:tcBorders>
              <w:top w:val="nil"/>
              <w:left w:val="nil"/>
              <w:bottom w:val="single" w:sz="4" w:space="0" w:color="auto"/>
              <w:right w:val="single" w:sz="4" w:space="0" w:color="auto"/>
            </w:tcBorders>
            <w:shd w:val="clear" w:color="auto" w:fill="auto"/>
            <w:noWrap/>
            <w:vAlign w:val="center"/>
            <w:hideMark/>
          </w:tcPr>
          <w:p w14:paraId="11DEEC46"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08/2019-09/2023</w:t>
            </w:r>
          </w:p>
        </w:tc>
        <w:tc>
          <w:tcPr>
            <w:tcW w:w="1537" w:type="dxa"/>
            <w:tcBorders>
              <w:top w:val="nil"/>
              <w:left w:val="nil"/>
              <w:bottom w:val="single" w:sz="4" w:space="0" w:color="auto"/>
              <w:right w:val="single" w:sz="4" w:space="0" w:color="auto"/>
            </w:tcBorders>
            <w:shd w:val="clear" w:color="auto" w:fill="auto"/>
            <w:vAlign w:val="center"/>
            <w:hideMark/>
          </w:tcPr>
          <w:p w14:paraId="301B0209"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1.172,87 € </w:t>
            </w:r>
          </w:p>
        </w:tc>
        <w:tc>
          <w:tcPr>
            <w:tcW w:w="3623" w:type="dxa"/>
            <w:tcBorders>
              <w:top w:val="nil"/>
              <w:left w:val="nil"/>
              <w:bottom w:val="single" w:sz="4" w:space="0" w:color="auto"/>
              <w:right w:val="single" w:sz="8" w:space="0" w:color="auto"/>
            </w:tcBorders>
            <w:shd w:val="clear" w:color="auto" w:fill="auto"/>
            <w:vAlign w:val="center"/>
            <w:hideMark/>
          </w:tcPr>
          <w:p w14:paraId="1729ED7C"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brisan iz sudskog registra</w:t>
            </w:r>
          </w:p>
        </w:tc>
      </w:tr>
      <w:tr w:rsidR="00C61D96" w:rsidRPr="000C0966" w14:paraId="56DEB9B9" w14:textId="77777777" w:rsidTr="00C61D96">
        <w:trPr>
          <w:trHeight w:val="345"/>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15117551"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14.</w:t>
            </w:r>
          </w:p>
        </w:tc>
        <w:tc>
          <w:tcPr>
            <w:tcW w:w="960" w:type="dxa"/>
            <w:tcBorders>
              <w:top w:val="nil"/>
              <w:left w:val="nil"/>
              <w:bottom w:val="single" w:sz="4" w:space="0" w:color="auto"/>
              <w:right w:val="single" w:sz="4" w:space="0" w:color="auto"/>
            </w:tcBorders>
            <w:shd w:val="clear" w:color="auto" w:fill="auto"/>
            <w:vAlign w:val="center"/>
            <w:hideMark/>
          </w:tcPr>
          <w:p w14:paraId="59CE4E29"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0741752</w:t>
            </w:r>
          </w:p>
        </w:tc>
        <w:tc>
          <w:tcPr>
            <w:tcW w:w="1318" w:type="dxa"/>
            <w:tcBorders>
              <w:top w:val="nil"/>
              <w:left w:val="nil"/>
              <w:bottom w:val="single" w:sz="4" w:space="0" w:color="auto"/>
              <w:right w:val="single" w:sz="4" w:space="0" w:color="auto"/>
            </w:tcBorders>
            <w:shd w:val="clear" w:color="auto" w:fill="auto"/>
            <w:vAlign w:val="center"/>
            <w:hideMark/>
          </w:tcPr>
          <w:p w14:paraId="5A995B67"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36513730453</w:t>
            </w:r>
          </w:p>
        </w:tc>
        <w:tc>
          <w:tcPr>
            <w:tcW w:w="4382" w:type="dxa"/>
            <w:tcBorders>
              <w:top w:val="nil"/>
              <w:left w:val="nil"/>
              <w:bottom w:val="single" w:sz="4" w:space="0" w:color="auto"/>
              <w:right w:val="single" w:sz="4" w:space="0" w:color="auto"/>
            </w:tcBorders>
            <w:shd w:val="clear" w:color="auto" w:fill="auto"/>
            <w:vAlign w:val="center"/>
            <w:hideMark/>
          </w:tcPr>
          <w:p w14:paraId="48545675"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LEMIĆ UGOSTITELJSTVO J.D.O.O.</w:t>
            </w:r>
          </w:p>
        </w:tc>
        <w:tc>
          <w:tcPr>
            <w:tcW w:w="2320" w:type="dxa"/>
            <w:tcBorders>
              <w:top w:val="nil"/>
              <w:left w:val="nil"/>
              <w:bottom w:val="single" w:sz="4" w:space="0" w:color="auto"/>
              <w:right w:val="single" w:sz="4" w:space="0" w:color="auto"/>
            </w:tcBorders>
            <w:shd w:val="clear" w:color="auto" w:fill="auto"/>
            <w:noWrap/>
            <w:vAlign w:val="center"/>
            <w:hideMark/>
          </w:tcPr>
          <w:p w14:paraId="6685B0C0"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03/2023-09/2023</w:t>
            </w:r>
          </w:p>
        </w:tc>
        <w:tc>
          <w:tcPr>
            <w:tcW w:w="1537" w:type="dxa"/>
            <w:tcBorders>
              <w:top w:val="nil"/>
              <w:left w:val="nil"/>
              <w:bottom w:val="single" w:sz="4" w:space="0" w:color="auto"/>
              <w:right w:val="single" w:sz="4" w:space="0" w:color="auto"/>
            </w:tcBorders>
            <w:shd w:val="clear" w:color="auto" w:fill="auto"/>
            <w:vAlign w:val="center"/>
            <w:hideMark/>
          </w:tcPr>
          <w:p w14:paraId="31DAA552"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116,10 € </w:t>
            </w:r>
          </w:p>
        </w:tc>
        <w:tc>
          <w:tcPr>
            <w:tcW w:w="3623" w:type="dxa"/>
            <w:tcBorders>
              <w:top w:val="nil"/>
              <w:left w:val="nil"/>
              <w:bottom w:val="single" w:sz="4" w:space="0" w:color="auto"/>
              <w:right w:val="single" w:sz="8" w:space="0" w:color="auto"/>
            </w:tcBorders>
            <w:shd w:val="clear" w:color="auto" w:fill="auto"/>
            <w:vAlign w:val="center"/>
            <w:hideMark/>
          </w:tcPr>
          <w:p w14:paraId="2C050006"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brisan iz sudskog registra</w:t>
            </w:r>
          </w:p>
        </w:tc>
      </w:tr>
      <w:tr w:rsidR="00C61D96" w:rsidRPr="000C0966" w14:paraId="51FA12CB" w14:textId="77777777" w:rsidTr="00C61D96">
        <w:trPr>
          <w:trHeight w:val="300"/>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3987DC5A"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15.</w:t>
            </w:r>
          </w:p>
        </w:tc>
        <w:tc>
          <w:tcPr>
            <w:tcW w:w="960" w:type="dxa"/>
            <w:tcBorders>
              <w:top w:val="nil"/>
              <w:left w:val="nil"/>
              <w:bottom w:val="single" w:sz="4" w:space="0" w:color="auto"/>
              <w:right w:val="single" w:sz="4" w:space="0" w:color="auto"/>
            </w:tcBorders>
            <w:shd w:val="clear" w:color="auto" w:fill="auto"/>
            <w:vAlign w:val="center"/>
            <w:hideMark/>
          </w:tcPr>
          <w:p w14:paraId="2C1D42FC"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0172111</w:t>
            </w:r>
          </w:p>
        </w:tc>
        <w:tc>
          <w:tcPr>
            <w:tcW w:w="1318" w:type="dxa"/>
            <w:tcBorders>
              <w:top w:val="nil"/>
              <w:left w:val="nil"/>
              <w:bottom w:val="single" w:sz="4" w:space="0" w:color="auto"/>
              <w:right w:val="single" w:sz="4" w:space="0" w:color="auto"/>
            </w:tcBorders>
            <w:shd w:val="clear" w:color="auto" w:fill="auto"/>
            <w:vAlign w:val="center"/>
            <w:hideMark/>
          </w:tcPr>
          <w:p w14:paraId="799F92AA"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05126073762</w:t>
            </w:r>
          </w:p>
        </w:tc>
        <w:tc>
          <w:tcPr>
            <w:tcW w:w="4382" w:type="dxa"/>
            <w:tcBorders>
              <w:top w:val="nil"/>
              <w:left w:val="nil"/>
              <w:bottom w:val="single" w:sz="4" w:space="0" w:color="auto"/>
              <w:right w:val="single" w:sz="4" w:space="0" w:color="auto"/>
            </w:tcBorders>
            <w:shd w:val="clear" w:color="auto" w:fill="auto"/>
            <w:vAlign w:val="center"/>
            <w:hideMark/>
          </w:tcPr>
          <w:p w14:paraId="79CA6AC8"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MARGETA MIRKA</w:t>
            </w:r>
          </w:p>
        </w:tc>
        <w:tc>
          <w:tcPr>
            <w:tcW w:w="2320" w:type="dxa"/>
            <w:tcBorders>
              <w:top w:val="nil"/>
              <w:left w:val="nil"/>
              <w:bottom w:val="single" w:sz="4" w:space="0" w:color="auto"/>
              <w:right w:val="single" w:sz="4" w:space="0" w:color="auto"/>
            </w:tcBorders>
            <w:shd w:val="clear" w:color="auto" w:fill="auto"/>
            <w:noWrap/>
            <w:vAlign w:val="center"/>
            <w:hideMark/>
          </w:tcPr>
          <w:p w14:paraId="656F7191"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03/2017-09/2017</w:t>
            </w:r>
          </w:p>
        </w:tc>
        <w:tc>
          <w:tcPr>
            <w:tcW w:w="1537" w:type="dxa"/>
            <w:tcBorders>
              <w:top w:val="nil"/>
              <w:left w:val="nil"/>
              <w:bottom w:val="single" w:sz="4" w:space="0" w:color="auto"/>
              <w:right w:val="single" w:sz="4" w:space="0" w:color="auto"/>
            </w:tcBorders>
            <w:shd w:val="clear" w:color="auto" w:fill="auto"/>
            <w:vAlign w:val="center"/>
            <w:hideMark/>
          </w:tcPr>
          <w:p w14:paraId="7F64ABB4"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127,15 € </w:t>
            </w:r>
          </w:p>
        </w:tc>
        <w:tc>
          <w:tcPr>
            <w:tcW w:w="3623" w:type="dxa"/>
            <w:tcBorders>
              <w:top w:val="nil"/>
              <w:left w:val="nil"/>
              <w:bottom w:val="single" w:sz="4" w:space="0" w:color="auto"/>
              <w:right w:val="single" w:sz="8" w:space="0" w:color="auto"/>
            </w:tcBorders>
            <w:shd w:val="clear" w:color="auto" w:fill="auto"/>
            <w:vAlign w:val="center"/>
            <w:hideMark/>
          </w:tcPr>
          <w:p w14:paraId="541C0509"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apsolutna zastara</w:t>
            </w:r>
          </w:p>
        </w:tc>
      </w:tr>
      <w:tr w:rsidR="00C61D96" w:rsidRPr="000C0966" w14:paraId="6215D118" w14:textId="77777777" w:rsidTr="00C61D96">
        <w:trPr>
          <w:trHeight w:val="345"/>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01AFDE80"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16.</w:t>
            </w:r>
          </w:p>
        </w:tc>
        <w:tc>
          <w:tcPr>
            <w:tcW w:w="960" w:type="dxa"/>
            <w:tcBorders>
              <w:top w:val="nil"/>
              <w:left w:val="nil"/>
              <w:bottom w:val="single" w:sz="4" w:space="0" w:color="auto"/>
              <w:right w:val="single" w:sz="4" w:space="0" w:color="auto"/>
            </w:tcBorders>
            <w:shd w:val="clear" w:color="auto" w:fill="auto"/>
            <w:vAlign w:val="center"/>
            <w:hideMark/>
          </w:tcPr>
          <w:p w14:paraId="52F7856D"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0627755</w:t>
            </w:r>
          </w:p>
        </w:tc>
        <w:tc>
          <w:tcPr>
            <w:tcW w:w="1318" w:type="dxa"/>
            <w:tcBorders>
              <w:top w:val="nil"/>
              <w:left w:val="nil"/>
              <w:bottom w:val="single" w:sz="4" w:space="0" w:color="auto"/>
              <w:right w:val="single" w:sz="4" w:space="0" w:color="auto"/>
            </w:tcBorders>
            <w:shd w:val="clear" w:color="auto" w:fill="auto"/>
            <w:vAlign w:val="center"/>
            <w:hideMark/>
          </w:tcPr>
          <w:p w14:paraId="7CC697E3"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29563692446</w:t>
            </w:r>
          </w:p>
        </w:tc>
        <w:tc>
          <w:tcPr>
            <w:tcW w:w="4382" w:type="dxa"/>
            <w:tcBorders>
              <w:top w:val="nil"/>
              <w:left w:val="nil"/>
              <w:bottom w:val="single" w:sz="4" w:space="0" w:color="auto"/>
              <w:right w:val="single" w:sz="4" w:space="0" w:color="auto"/>
            </w:tcBorders>
            <w:shd w:val="clear" w:color="auto" w:fill="auto"/>
            <w:vAlign w:val="center"/>
            <w:hideMark/>
          </w:tcPr>
          <w:p w14:paraId="69BDE8E2"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MARTINAJ NASER</w:t>
            </w:r>
          </w:p>
        </w:tc>
        <w:tc>
          <w:tcPr>
            <w:tcW w:w="2320" w:type="dxa"/>
            <w:tcBorders>
              <w:top w:val="nil"/>
              <w:left w:val="nil"/>
              <w:bottom w:val="single" w:sz="4" w:space="0" w:color="auto"/>
              <w:right w:val="single" w:sz="4" w:space="0" w:color="auto"/>
            </w:tcBorders>
            <w:shd w:val="clear" w:color="auto" w:fill="auto"/>
            <w:vAlign w:val="center"/>
            <w:hideMark/>
          </w:tcPr>
          <w:p w14:paraId="359C0509"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10/2017-11/2017</w:t>
            </w:r>
          </w:p>
        </w:tc>
        <w:tc>
          <w:tcPr>
            <w:tcW w:w="1537" w:type="dxa"/>
            <w:tcBorders>
              <w:top w:val="nil"/>
              <w:left w:val="nil"/>
              <w:bottom w:val="single" w:sz="4" w:space="0" w:color="auto"/>
              <w:right w:val="single" w:sz="4" w:space="0" w:color="auto"/>
            </w:tcBorders>
            <w:shd w:val="clear" w:color="auto" w:fill="auto"/>
            <w:vAlign w:val="center"/>
            <w:hideMark/>
          </w:tcPr>
          <w:p w14:paraId="3D7A096E"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103,51 € </w:t>
            </w:r>
          </w:p>
        </w:tc>
        <w:tc>
          <w:tcPr>
            <w:tcW w:w="3623" w:type="dxa"/>
            <w:tcBorders>
              <w:top w:val="nil"/>
              <w:left w:val="nil"/>
              <w:bottom w:val="single" w:sz="4" w:space="0" w:color="auto"/>
              <w:right w:val="single" w:sz="8" w:space="0" w:color="auto"/>
            </w:tcBorders>
            <w:shd w:val="clear" w:color="auto" w:fill="auto"/>
            <w:vAlign w:val="center"/>
            <w:hideMark/>
          </w:tcPr>
          <w:p w14:paraId="0DC88EAA"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apsolutna zastara</w:t>
            </w:r>
          </w:p>
        </w:tc>
      </w:tr>
      <w:tr w:rsidR="00C61D96" w:rsidRPr="000C0966" w14:paraId="50E09AF0" w14:textId="77777777" w:rsidTr="00C61D96">
        <w:trPr>
          <w:trHeight w:val="300"/>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7A036E8A"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17.</w:t>
            </w:r>
          </w:p>
        </w:tc>
        <w:tc>
          <w:tcPr>
            <w:tcW w:w="960" w:type="dxa"/>
            <w:tcBorders>
              <w:top w:val="nil"/>
              <w:left w:val="nil"/>
              <w:bottom w:val="single" w:sz="4" w:space="0" w:color="auto"/>
              <w:right w:val="single" w:sz="4" w:space="0" w:color="auto"/>
            </w:tcBorders>
            <w:shd w:val="clear" w:color="auto" w:fill="auto"/>
            <w:vAlign w:val="center"/>
            <w:hideMark/>
          </w:tcPr>
          <w:p w14:paraId="70B4A8C1"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0162302</w:t>
            </w:r>
          </w:p>
        </w:tc>
        <w:tc>
          <w:tcPr>
            <w:tcW w:w="1318" w:type="dxa"/>
            <w:tcBorders>
              <w:top w:val="nil"/>
              <w:left w:val="nil"/>
              <w:bottom w:val="single" w:sz="4" w:space="0" w:color="auto"/>
              <w:right w:val="single" w:sz="4" w:space="0" w:color="auto"/>
            </w:tcBorders>
            <w:shd w:val="clear" w:color="auto" w:fill="auto"/>
            <w:vAlign w:val="center"/>
            <w:hideMark/>
          </w:tcPr>
          <w:p w14:paraId="5DBAE16F"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73141439174</w:t>
            </w:r>
          </w:p>
        </w:tc>
        <w:tc>
          <w:tcPr>
            <w:tcW w:w="4382" w:type="dxa"/>
            <w:tcBorders>
              <w:top w:val="nil"/>
              <w:left w:val="nil"/>
              <w:bottom w:val="single" w:sz="4" w:space="0" w:color="auto"/>
              <w:right w:val="single" w:sz="4" w:space="0" w:color="auto"/>
            </w:tcBorders>
            <w:shd w:val="clear" w:color="auto" w:fill="auto"/>
            <w:vAlign w:val="center"/>
            <w:hideMark/>
          </w:tcPr>
          <w:p w14:paraId="656739C3"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MUIĆ DENIS, U.O. DENIS</w:t>
            </w:r>
          </w:p>
        </w:tc>
        <w:tc>
          <w:tcPr>
            <w:tcW w:w="2320" w:type="dxa"/>
            <w:tcBorders>
              <w:top w:val="nil"/>
              <w:left w:val="nil"/>
              <w:bottom w:val="single" w:sz="4" w:space="0" w:color="auto"/>
              <w:right w:val="single" w:sz="4" w:space="0" w:color="auto"/>
            </w:tcBorders>
            <w:shd w:val="clear" w:color="auto" w:fill="auto"/>
            <w:vAlign w:val="center"/>
            <w:hideMark/>
          </w:tcPr>
          <w:p w14:paraId="441FD0E5"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12/2016-11/2017</w:t>
            </w:r>
          </w:p>
        </w:tc>
        <w:tc>
          <w:tcPr>
            <w:tcW w:w="1537" w:type="dxa"/>
            <w:tcBorders>
              <w:top w:val="nil"/>
              <w:left w:val="nil"/>
              <w:bottom w:val="single" w:sz="4" w:space="0" w:color="auto"/>
              <w:right w:val="single" w:sz="4" w:space="0" w:color="auto"/>
            </w:tcBorders>
            <w:shd w:val="clear" w:color="auto" w:fill="auto"/>
            <w:vAlign w:val="center"/>
            <w:hideMark/>
          </w:tcPr>
          <w:p w14:paraId="139DBFFB"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1.026,81 € </w:t>
            </w:r>
          </w:p>
        </w:tc>
        <w:tc>
          <w:tcPr>
            <w:tcW w:w="3623" w:type="dxa"/>
            <w:tcBorders>
              <w:top w:val="nil"/>
              <w:left w:val="nil"/>
              <w:bottom w:val="single" w:sz="4" w:space="0" w:color="auto"/>
              <w:right w:val="single" w:sz="8" w:space="0" w:color="auto"/>
            </w:tcBorders>
            <w:shd w:val="clear" w:color="auto" w:fill="auto"/>
            <w:vAlign w:val="center"/>
            <w:hideMark/>
          </w:tcPr>
          <w:p w14:paraId="25DAAB0B"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apsolutna zastara</w:t>
            </w:r>
          </w:p>
        </w:tc>
      </w:tr>
      <w:tr w:rsidR="00C61D96" w:rsidRPr="000C0966" w14:paraId="00DA8B87" w14:textId="77777777" w:rsidTr="00C61D96">
        <w:trPr>
          <w:trHeight w:val="720"/>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53A4D023"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18.</w:t>
            </w:r>
          </w:p>
        </w:tc>
        <w:tc>
          <w:tcPr>
            <w:tcW w:w="960" w:type="dxa"/>
            <w:tcBorders>
              <w:top w:val="nil"/>
              <w:left w:val="nil"/>
              <w:bottom w:val="single" w:sz="4" w:space="0" w:color="auto"/>
              <w:right w:val="single" w:sz="4" w:space="0" w:color="auto"/>
            </w:tcBorders>
            <w:shd w:val="clear" w:color="auto" w:fill="auto"/>
            <w:vAlign w:val="center"/>
            <w:hideMark/>
          </w:tcPr>
          <w:p w14:paraId="74D1BE94"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0346039</w:t>
            </w:r>
          </w:p>
        </w:tc>
        <w:tc>
          <w:tcPr>
            <w:tcW w:w="1318" w:type="dxa"/>
            <w:tcBorders>
              <w:top w:val="nil"/>
              <w:left w:val="nil"/>
              <w:bottom w:val="single" w:sz="4" w:space="0" w:color="auto"/>
              <w:right w:val="single" w:sz="4" w:space="0" w:color="auto"/>
            </w:tcBorders>
            <w:shd w:val="clear" w:color="auto" w:fill="auto"/>
            <w:vAlign w:val="center"/>
            <w:hideMark/>
          </w:tcPr>
          <w:p w14:paraId="2D893B3D"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67694281835</w:t>
            </w:r>
          </w:p>
        </w:tc>
        <w:tc>
          <w:tcPr>
            <w:tcW w:w="4382" w:type="dxa"/>
            <w:tcBorders>
              <w:top w:val="nil"/>
              <w:left w:val="nil"/>
              <w:bottom w:val="single" w:sz="4" w:space="0" w:color="auto"/>
              <w:right w:val="single" w:sz="4" w:space="0" w:color="auto"/>
            </w:tcBorders>
            <w:shd w:val="clear" w:color="auto" w:fill="auto"/>
            <w:vAlign w:val="center"/>
            <w:hideMark/>
          </w:tcPr>
          <w:p w14:paraId="04B2563A"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MIGALIĆ BORIS</w:t>
            </w:r>
          </w:p>
        </w:tc>
        <w:tc>
          <w:tcPr>
            <w:tcW w:w="2320" w:type="dxa"/>
            <w:tcBorders>
              <w:top w:val="nil"/>
              <w:left w:val="nil"/>
              <w:bottom w:val="single" w:sz="4" w:space="0" w:color="auto"/>
              <w:right w:val="single" w:sz="4" w:space="0" w:color="auto"/>
            </w:tcBorders>
            <w:shd w:val="clear" w:color="auto" w:fill="auto"/>
            <w:noWrap/>
            <w:vAlign w:val="center"/>
            <w:hideMark/>
          </w:tcPr>
          <w:p w14:paraId="48A291FD"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2015-2016</w:t>
            </w:r>
          </w:p>
        </w:tc>
        <w:tc>
          <w:tcPr>
            <w:tcW w:w="1537" w:type="dxa"/>
            <w:tcBorders>
              <w:top w:val="nil"/>
              <w:left w:val="nil"/>
              <w:bottom w:val="single" w:sz="4" w:space="0" w:color="auto"/>
              <w:right w:val="single" w:sz="4" w:space="0" w:color="auto"/>
            </w:tcBorders>
            <w:shd w:val="clear" w:color="auto" w:fill="auto"/>
            <w:vAlign w:val="center"/>
            <w:hideMark/>
          </w:tcPr>
          <w:p w14:paraId="1FC7631D"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5,82 € </w:t>
            </w:r>
          </w:p>
        </w:tc>
        <w:tc>
          <w:tcPr>
            <w:tcW w:w="3623" w:type="dxa"/>
            <w:tcBorders>
              <w:top w:val="nil"/>
              <w:left w:val="nil"/>
              <w:bottom w:val="single" w:sz="4" w:space="0" w:color="auto"/>
              <w:right w:val="single" w:sz="8" w:space="0" w:color="auto"/>
            </w:tcBorders>
            <w:shd w:val="clear" w:color="auto" w:fill="auto"/>
            <w:vAlign w:val="center"/>
            <w:hideMark/>
          </w:tcPr>
          <w:p w14:paraId="3F321EF6"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založno pravo na nekretninama, apsolutna zastara kamate kao sporedne tražbine</w:t>
            </w:r>
          </w:p>
        </w:tc>
      </w:tr>
      <w:tr w:rsidR="00C61D96" w:rsidRPr="000C0966" w14:paraId="4E137F27" w14:textId="77777777" w:rsidTr="00C61D96">
        <w:trPr>
          <w:trHeight w:val="720"/>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5B276A72"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19.</w:t>
            </w:r>
          </w:p>
        </w:tc>
        <w:tc>
          <w:tcPr>
            <w:tcW w:w="960" w:type="dxa"/>
            <w:tcBorders>
              <w:top w:val="nil"/>
              <w:left w:val="nil"/>
              <w:bottom w:val="single" w:sz="4" w:space="0" w:color="auto"/>
              <w:right w:val="single" w:sz="4" w:space="0" w:color="auto"/>
            </w:tcBorders>
            <w:shd w:val="clear" w:color="auto" w:fill="auto"/>
            <w:vAlign w:val="center"/>
            <w:hideMark/>
          </w:tcPr>
          <w:p w14:paraId="122B7E4B"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0518930</w:t>
            </w:r>
          </w:p>
        </w:tc>
        <w:tc>
          <w:tcPr>
            <w:tcW w:w="1318" w:type="dxa"/>
            <w:tcBorders>
              <w:top w:val="nil"/>
              <w:left w:val="nil"/>
              <w:bottom w:val="single" w:sz="4" w:space="0" w:color="auto"/>
              <w:right w:val="single" w:sz="4" w:space="0" w:color="auto"/>
            </w:tcBorders>
            <w:shd w:val="clear" w:color="auto" w:fill="auto"/>
            <w:vAlign w:val="center"/>
            <w:hideMark/>
          </w:tcPr>
          <w:p w14:paraId="2998D140"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99806969063</w:t>
            </w:r>
          </w:p>
        </w:tc>
        <w:tc>
          <w:tcPr>
            <w:tcW w:w="4382" w:type="dxa"/>
            <w:tcBorders>
              <w:top w:val="nil"/>
              <w:left w:val="nil"/>
              <w:bottom w:val="single" w:sz="4" w:space="0" w:color="auto"/>
              <w:right w:val="single" w:sz="4" w:space="0" w:color="auto"/>
            </w:tcBorders>
            <w:shd w:val="clear" w:color="auto" w:fill="auto"/>
            <w:vAlign w:val="center"/>
            <w:hideMark/>
          </w:tcPr>
          <w:p w14:paraId="66A03B18"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MILANOVIĆ DAMIR</w:t>
            </w:r>
          </w:p>
        </w:tc>
        <w:tc>
          <w:tcPr>
            <w:tcW w:w="2320" w:type="dxa"/>
            <w:tcBorders>
              <w:top w:val="nil"/>
              <w:left w:val="nil"/>
              <w:bottom w:val="single" w:sz="4" w:space="0" w:color="auto"/>
              <w:right w:val="single" w:sz="4" w:space="0" w:color="auto"/>
            </w:tcBorders>
            <w:shd w:val="clear" w:color="auto" w:fill="auto"/>
            <w:noWrap/>
            <w:vAlign w:val="center"/>
            <w:hideMark/>
          </w:tcPr>
          <w:p w14:paraId="2C08066D"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2017.</w:t>
            </w:r>
          </w:p>
        </w:tc>
        <w:tc>
          <w:tcPr>
            <w:tcW w:w="1537" w:type="dxa"/>
            <w:tcBorders>
              <w:top w:val="nil"/>
              <w:left w:val="nil"/>
              <w:bottom w:val="single" w:sz="4" w:space="0" w:color="auto"/>
              <w:right w:val="single" w:sz="4" w:space="0" w:color="auto"/>
            </w:tcBorders>
            <w:shd w:val="clear" w:color="auto" w:fill="auto"/>
            <w:vAlign w:val="center"/>
            <w:hideMark/>
          </w:tcPr>
          <w:p w14:paraId="4AEB3CFE"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6,13 € </w:t>
            </w:r>
          </w:p>
        </w:tc>
        <w:tc>
          <w:tcPr>
            <w:tcW w:w="3623" w:type="dxa"/>
            <w:tcBorders>
              <w:top w:val="nil"/>
              <w:left w:val="nil"/>
              <w:bottom w:val="single" w:sz="4" w:space="0" w:color="auto"/>
              <w:right w:val="single" w:sz="8" w:space="0" w:color="auto"/>
            </w:tcBorders>
            <w:shd w:val="clear" w:color="auto" w:fill="auto"/>
            <w:vAlign w:val="center"/>
            <w:hideMark/>
          </w:tcPr>
          <w:p w14:paraId="3D8FBB5C"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pokojni, ovrha na računima, založno pravo na nekretninama, apsolutna zastara kamate kao sporedne tražbine</w:t>
            </w:r>
          </w:p>
        </w:tc>
      </w:tr>
      <w:tr w:rsidR="00C61D96" w:rsidRPr="000C0966" w14:paraId="3D846231" w14:textId="77777777" w:rsidTr="00C61D96">
        <w:trPr>
          <w:trHeight w:val="345"/>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5D01E6FD"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20.</w:t>
            </w:r>
          </w:p>
        </w:tc>
        <w:tc>
          <w:tcPr>
            <w:tcW w:w="960" w:type="dxa"/>
            <w:tcBorders>
              <w:top w:val="nil"/>
              <w:left w:val="nil"/>
              <w:bottom w:val="single" w:sz="4" w:space="0" w:color="auto"/>
              <w:right w:val="single" w:sz="4" w:space="0" w:color="auto"/>
            </w:tcBorders>
            <w:shd w:val="clear" w:color="auto" w:fill="auto"/>
            <w:vAlign w:val="center"/>
            <w:hideMark/>
          </w:tcPr>
          <w:p w14:paraId="2D07605D"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0500763</w:t>
            </w:r>
          </w:p>
        </w:tc>
        <w:tc>
          <w:tcPr>
            <w:tcW w:w="1318" w:type="dxa"/>
            <w:tcBorders>
              <w:top w:val="nil"/>
              <w:left w:val="nil"/>
              <w:bottom w:val="single" w:sz="4" w:space="0" w:color="auto"/>
              <w:right w:val="single" w:sz="4" w:space="0" w:color="auto"/>
            </w:tcBorders>
            <w:shd w:val="clear" w:color="auto" w:fill="auto"/>
            <w:vAlign w:val="center"/>
            <w:hideMark/>
          </w:tcPr>
          <w:p w14:paraId="0F088B35"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56686857819</w:t>
            </w:r>
          </w:p>
        </w:tc>
        <w:tc>
          <w:tcPr>
            <w:tcW w:w="4382" w:type="dxa"/>
            <w:tcBorders>
              <w:top w:val="nil"/>
              <w:left w:val="nil"/>
              <w:bottom w:val="single" w:sz="4" w:space="0" w:color="auto"/>
              <w:right w:val="single" w:sz="4" w:space="0" w:color="auto"/>
            </w:tcBorders>
            <w:shd w:val="clear" w:color="auto" w:fill="auto"/>
            <w:vAlign w:val="center"/>
            <w:hideMark/>
          </w:tcPr>
          <w:p w14:paraId="55D1254D"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NEKIĆ ZDRAVKO, U.O. RIO</w:t>
            </w:r>
          </w:p>
        </w:tc>
        <w:tc>
          <w:tcPr>
            <w:tcW w:w="2320" w:type="dxa"/>
            <w:tcBorders>
              <w:top w:val="nil"/>
              <w:left w:val="nil"/>
              <w:bottom w:val="single" w:sz="4" w:space="0" w:color="auto"/>
              <w:right w:val="single" w:sz="4" w:space="0" w:color="auto"/>
            </w:tcBorders>
            <w:shd w:val="clear" w:color="auto" w:fill="auto"/>
            <w:noWrap/>
            <w:vAlign w:val="center"/>
            <w:hideMark/>
          </w:tcPr>
          <w:p w14:paraId="5390EBE4"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12/2016-11/2017</w:t>
            </w:r>
          </w:p>
        </w:tc>
        <w:tc>
          <w:tcPr>
            <w:tcW w:w="1537" w:type="dxa"/>
            <w:tcBorders>
              <w:top w:val="nil"/>
              <w:left w:val="nil"/>
              <w:bottom w:val="single" w:sz="4" w:space="0" w:color="auto"/>
              <w:right w:val="single" w:sz="4" w:space="0" w:color="auto"/>
            </w:tcBorders>
            <w:shd w:val="clear" w:color="auto" w:fill="auto"/>
            <w:vAlign w:val="center"/>
            <w:hideMark/>
          </w:tcPr>
          <w:p w14:paraId="79B65966"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578,53 € </w:t>
            </w:r>
          </w:p>
        </w:tc>
        <w:tc>
          <w:tcPr>
            <w:tcW w:w="3623" w:type="dxa"/>
            <w:tcBorders>
              <w:top w:val="nil"/>
              <w:left w:val="nil"/>
              <w:bottom w:val="single" w:sz="4" w:space="0" w:color="auto"/>
              <w:right w:val="single" w:sz="8" w:space="0" w:color="auto"/>
            </w:tcBorders>
            <w:shd w:val="clear" w:color="auto" w:fill="auto"/>
            <w:vAlign w:val="center"/>
            <w:hideMark/>
          </w:tcPr>
          <w:p w14:paraId="63909A82"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apsolutna zastara</w:t>
            </w:r>
          </w:p>
        </w:tc>
      </w:tr>
      <w:tr w:rsidR="00C61D96" w:rsidRPr="000C0966" w14:paraId="717AA0CC" w14:textId="77777777" w:rsidTr="00C61D96">
        <w:trPr>
          <w:trHeight w:val="480"/>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1AB7BA09"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21.</w:t>
            </w:r>
          </w:p>
        </w:tc>
        <w:tc>
          <w:tcPr>
            <w:tcW w:w="960" w:type="dxa"/>
            <w:tcBorders>
              <w:top w:val="nil"/>
              <w:left w:val="nil"/>
              <w:bottom w:val="single" w:sz="4" w:space="0" w:color="auto"/>
              <w:right w:val="single" w:sz="4" w:space="0" w:color="auto"/>
            </w:tcBorders>
            <w:shd w:val="clear" w:color="auto" w:fill="auto"/>
            <w:vAlign w:val="center"/>
            <w:hideMark/>
          </w:tcPr>
          <w:p w14:paraId="1568A2A5"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0486000</w:t>
            </w:r>
          </w:p>
        </w:tc>
        <w:tc>
          <w:tcPr>
            <w:tcW w:w="1318" w:type="dxa"/>
            <w:tcBorders>
              <w:top w:val="nil"/>
              <w:left w:val="nil"/>
              <w:bottom w:val="single" w:sz="4" w:space="0" w:color="auto"/>
              <w:right w:val="single" w:sz="4" w:space="0" w:color="auto"/>
            </w:tcBorders>
            <w:shd w:val="clear" w:color="auto" w:fill="auto"/>
            <w:vAlign w:val="center"/>
            <w:hideMark/>
          </w:tcPr>
          <w:p w14:paraId="6A345055"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96640088669</w:t>
            </w:r>
          </w:p>
        </w:tc>
        <w:tc>
          <w:tcPr>
            <w:tcW w:w="4382" w:type="dxa"/>
            <w:tcBorders>
              <w:top w:val="nil"/>
              <w:left w:val="nil"/>
              <w:bottom w:val="single" w:sz="4" w:space="0" w:color="auto"/>
              <w:right w:val="single" w:sz="4" w:space="0" w:color="auto"/>
            </w:tcBorders>
            <w:shd w:val="clear" w:color="auto" w:fill="auto"/>
            <w:vAlign w:val="center"/>
            <w:hideMark/>
          </w:tcPr>
          <w:p w14:paraId="73FAB626"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OBITELJSKI DOM ZA STARIJE I NEMOĆNE RADOČAJ</w:t>
            </w:r>
          </w:p>
        </w:tc>
        <w:tc>
          <w:tcPr>
            <w:tcW w:w="2320" w:type="dxa"/>
            <w:tcBorders>
              <w:top w:val="nil"/>
              <w:left w:val="nil"/>
              <w:bottom w:val="single" w:sz="4" w:space="0" w:color="auto"/>
              <w:right w:val="single" w:sz="4" w:space="0" w:color="auto"/>
            </w:tcBorders>
            <w:shd w:val="clear" w:color="auto" w:fill="auto"/>
            <w:noWrap/>
            <w:vAlign w:val="center"/>
            <w:hideMark/>
          </w:tcPr>
          <w:p w14:paraId="742AD7DF"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11/2017</w:t>
            </w:r>
          </w:p>
        </w:tc>
        <w:tc>
          <w:tcPr>
            <w:tcW w:w="1537" w:type="dxa"/>
            <w:tcBorders>
              <w:top w:val="nil"/>
              <w:left w:val="nil"/>
              <w:bottom w:val="single" w:sz="4" w:space="0" w:color="auto"/>
              <w:right w:val="single" w:sz="4" w:space="0" w:color="auto"/>
            </w:tcBorders>
            <w:shd w:val="clear" w:color="auto" w:fill="auto"/>
            <w:vAlign w:val="center"/>
            <w:hideMark/>
          </w:tcPr>
          <w:p w14:paraId="2AA880D2"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4,46 € </w:t>
            </w:r>
          </w:p>
        </w:tc>
        <w:tc>
          <w:tcPr>
            <w:tcW w:w="3623" w:type="dxa"/>
            <w:tcBorders>
              <w:top w:val="nil"/>
              <w:left w:val="nil"/>
              <w:bottom w:val="single" w:sz="4" w:space="0" w:color="auto"/>
              <w:right w:val="single" w:sz="8" w:space="0" w:color="auto"/>
            </w:tcBorders>
            <w:shd w:val="clear" w:color="auto" w:fill="auto"/>
            <w:vAlign w:val="center"/>
            <w:hideMark/>
          </w:tcPr>
          <w:p w14:paraId="1D62C70B"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apsolutna zastara</w:t>
            </w:r>
          </w:p>
        </w:tc>
      </w:tr>
      <w:tr w:rsidR="00C61D96" w:rsidRPr="000C0966" w14:paraId="709C60C8" w14:textId="77777777" w:rsidTr="00C61D96">
        <w:trPr>
          <w:trHeight w:val="720"/>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0877ADF8"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lastRenderedPageBreak/>
              <w:t>22.</w:t>
            </w:r>
          </w:p>
        </w:tc>
        <w:tc>
          <w:tcPr>
            <w:tcW w:w="960" w:type="dxa"/>
            <w:tcBorders>
              <w:top w:val="nil"/>
              <w:left w:val="nil"/>
              <w:bottom w:val="single" w:sz="4" w:space="0" w:color="auto"/>
              <w:right w:val="single" w:sz="4" w:space="0" w:color="auto"/>
            </w:tcBorders>
            <w:shd w:val="clear" w:color="auto" w:fill="auto"/>
            <w:vAlign w:val="center"/>
            <w:hideMark/>
          </w:tcPr>
          <w:p w14:paraId="7259C04F"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0474126</w:t>
            </w:r>
          </w:p>
        </w:tc>
        <w:tc>
          <w:tcPr>
            <w:tcW w:w="1318" w:type="dxa"/>
            <w:tcBorders>
              <w:top w:val="nil"/>
              <w:left w:val="nil"/>
              <w:bottom w:val="single" w:sz="4" w:space="0" w:color="auto"/>
              <w:right w:val="single" w:sz="4" w:space="0" w:color="auto"/>
            </w:tcBorders>
            <w:shd w:val="clear" w:color="auto" w:fill="auto"/>
            <w:vAlign w:val="center"/>
            <w:hideMark/>
          </w:tcPr>
          <w:p w14:paraId="78337FE5"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74938780563</w:t>
            </w:r>
          </w:p>
        </w:tc>
        <w:tc>
          <w:tcPr>
            <w:tcW w:w="4382" w:type="dxa"/>
            <w:tcBorders>
              <w:top w:val="nil"/>
              <w:left w:val="nil"/>
              <w:bottom w:val="single" w:sz="4" w:space="0" w:color="auto"/>
              <w:right w:val="single" w:sz="4" w:space="0" w:color="auto"/>
            </w:tcBorders>
            <w:shd w:val="clear" w:color="auto" w:fill="auto"/>
            <w:vAlign w:val="center"/>
            <w:hideMark/>
          </w:tcPr>
          <w:p w14:paraId="6ABE754A"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PAPA ANĐELKA, U.O. PAPA</w:t>
            </w:r>
          </w:p>
        </w:tc>
        <w:tc>
          <w:tcPr>
            <w:tcW w:w="2320" w:type="dxa"/>
            <w:tcBorders>
              <w:top w:val="nil"/>
              <w:left w:val="nil"/>
              <w:bottom w:val="single" w:sz="4" w:space="0" w:color="auto"/>
              <w:right w:val="single" w:sz="4" w:space="0" w:color="auto"/>
            </w:tcBorders>
            <w:shd w:val="clear" w:color="auto" w:fill="auto"/>
            <w:noWrap/>
            <w:vAlign w:val="center"/>
            <w:hideMark/>
          </w:tcPr>
          <w:p w14:paraId="27A696E3"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2017.</w:t>
            </w:r>
          </w:p>
        </w:tc>
        <w:tc>
          <w:tcPr>
            <w:tcW w:w="1537" w:type="dxa"/>
            <w:tcBorders>
              <w:top w:val="nil"/>
              <w:left w:val="nil"/>
              <w:bottom w:val="single" w:sz="4" w:space="0" w:color="auto"/>
              <w:right w:val="single" w:sz="4" w:space="0" w:color="auto"/>
            </w:tcBorders>
            <w:shd w:val="clear" w:color="auto" w:fill="auto"/>
            <w:vAlign w:val="center"/>
            <w:hideMark/>
          </w:tcPr>
          <w:p w14:paraId="3CF757BC"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80,10 € </w:t>
            </w:r>
          </w:p>
        </w:tc>
        <w:tc>
          <w:tcPr>
            <w:tcW w:w="3623" w:type="dxa"/>
            <w:tcBorders>
              <w:top w:val="nil"/>
              <w:left w:val="nil"/>
              <w:bottom w:val="single" w:sz="4" w:space="0" w:color="auto"/>
              <w:right w:val="single" w:sz="8" w:space="0" w:color="auto"/>
            </w:tcBorders>
            <w:shd w:val="clear" w:color="auto" w:fill="auto"/>
            <w:vAlign w:val="center"/>
            <w:hideMark/>
          </w:tcPr>
          <w:p w14:paraId="77ED95E5"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založno pravo na nekretninama, apsolutna zastara kamate kao sporedne tražbine</w:t>
            </w:r>
          </w:p>
        </w:tc>
      </w:tr>
      <w:tr w:rsidR="00C61D96" w:rsidRPr="000C0966" w14:paraId="5EE19B7A" w14:textId="77777777" w:rsidTr="00C61D96">
        <w:trPr>
          <w:trHeight w:val="480"/>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3A39DCC1"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23.</w:t>
            </w:r>
          </w:p>
        </w:tc>
        <w:tc>
          <w:tcPr>
            <w:tcW w:w="960" w:type="dxa"/>
            <w:tcBorders>
              <w:top w:val="nil"/>
              <w:left w:val="nil"/>
              <w:bottom w:val="single" w:sz="4" w:space="0" w:color="auto"/>
              <w:right w:val="single" w:sz="4" w:space="0" w:color="auto"/>
            </w:tcBorders>
            <w:shd w:val="clear" w:color="auto" w:fill="auto"/>
            <w:vAlign w:val="center"/>
            <w:hideMark/>
          </w:tcPr>
          <w:p w14:paraId="58D6BAF1"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0184381</w:t>
            </w:r>
          </w:p>
        </w:tc>
        <w:tc>
          <w:tcPr>
            <w:tcW w:w="1318" w:type="dxa"/>
            <w:tcBorders>
              <w:top w:val="nil"/>
              <w:left w:val="nil"/>
              <w:bottom w:val="single" w:sz="4" w:space="0" w:color="auto"/>
              <w:right w:val="single" w:sz="4" w:space="0" w:color="auto"/>
            </w:tcBorders>
            <w:shd w:val="clear" w:color="auto" w:fill="auto"/>
            <w:vAlign w:val="center"/>
            <w:hideMark/>
          </w:tcPr>
          <w:p w14:paraId="40CE9FCB"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98715196207</w:t>
            </w:r>
          </w:p>
        </w:tc>
        <w:tc>
          <w:tcPr>
            <w:tcW w:w="4382" w:type="dxa"/>
            <w:tcBorders>
              <w:top w:val="nil"/>
              <w:left w:val="nil"/>
              <w:bottom w:val="single" w:sz="4" w:space="0" w:color="auto"/>
              <w:right w:val="single" w:sz="4" w:space="0" w:color="auto"/>
            </w:tcBorders>
            <w:shd w:val="clear" w:color="auto" w:fill="auto"/>
            <w:vAlign w:val="center"/>
            <w:hideMark/>
          </w:tcPr>
          <w:p w14:paraId="51D50C55"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RAIĆ IVAN</w:t>
            </w:r>
          </w:p>
        </w:tc>
        <w:tc>
          <w:tcPr>
            <w:tcW w:w="2320" w:type="dxa"/>
            <w:tcBorders>
              <w:top w:val="nil"/>
              <w:left w:val="nil"/>
              <w:bottom w:val="single" w:sz="4" w:space="0" w:color="auto"/>
              <w:right w:val="single" w:sz="4" w:space="0" w:color="auto"/>
            </w:tcBorders>
            <w:shd w:val="clear" w:color="auto" w:fill="auto"/>
            <w:noWrap/>
            <w:vAlign w:val="center"/>
            <w:hideMark/>
          </w:tcPr>
          <w:p w14:paraId="7546EDB2"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01/2007-01/2008</w:t>
            </w:r>
          </w:p>
        </w:tc>
        <w:tc>
          <w:tcPr>
            <w:tcW w:w="1537" w:type="dxa"/>
            <w:tcBorders>
              <w:top w:val="nil"/>
              <w:left w:val="nil"/>
              <w:bottom w:val="single" w:sz="4" w:space="0" w:color="auto"/>
              <w:right w:val="single" w:sz="4" w:space="0" w:color="auto"/>
            </w:tcBorders>
            <w:shd w:val="clear" w:color="auto" w:fill="auto"/>
            <w:vAlign w:val="center"/>
            <w:hideMark/>
          </w:tcPr>
          <w:p w14:paraId="3D19B72E"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110,99 € </w:t>
            </w:r>
          </w:p>
        </w:tc>
        <w:tc>
          <w:tcPr>
            <w:tcW w:w="3623" w:type="dxa"/>
            <w:tcBorders>
              <w:top w:val="nil"/>
              <w:left w:val="nil"/>
              <w:bottom w:val="single" w:sz="4" w:space="0" w:color="auto"/>
              <w:right w:val="single" w:sz="8" w:space="0" w:color="auto"/>
            </w:tcBorders>
            <w:shd w:val="clear" w:color="auto" w:fill="auto"/>
            <w:vAlign w:val="center"/>
            <w:hideMark/>
          </w:tcPr>
          <w:p w14:paraId="1E9540BF"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apsolutna zastara, založno pravo na nekretnini za ost.duga</w:t>
            </w:r>
          </w:p>
        </w:tc>
      </w:tr>
      <w:tr w:rsidR="00C61D96" w:rsidRPr="000C0966" w14:paraId="3162D42A" w14:textId="77777777" w:rsidTr="00C61D96">
        <w:trPr>
          <w:trHeight w:val="420"/>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10168B16"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24.</w:t>
            </w:r>
          </w:p>
        </w:tc>
        <w:tc>
          <w:tcPr>
            <w:tcW w:w="960" w:type="dxa"/>
            <w:tcBorders>
              <w:top w:val="nil"/>
              <w:left w:val="nil"/>
              <w:bottom w:val="single" w:sz="4" w:space="0" w:color="auto"/>
              <w:right w:val="single" w:sz="4" w:space="0" w:color="auto"/>
            </w:tcBorders>
            <w:shd w:val="clear" w:color="auto" w:fill="auto"/>
            <w:vAlign w:val="center"/>
            <w:hideMark/>
          </w:tcPr>
          <w:p w14:paraId="4BE296D2"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0393215</w:t>
            </w:r>
          </w:p>
        </w:tc>
        <w:tc>
          <w:tcPr>
            <w:tcW w:w="1318" w:type="dxa"/>
            <w:tcBorders>
              <w:top w:val="nil"/>
              <w:left w:val="nil"/>
              <w:bottom w:val="single" w:sz="4" w:space="0" w:color="auto"/>
              <w:right w:val="single" w:sz="4" w:space="0" w:color="auto"/>
            </w:tcBorders>
            <w:shd w:val="clear" w:color="auto" w:fill="auto"/>
            <w:vAlign w:val="center"/>
            <w:hideMark/>
          </w:tcPr>
          <w:p w14:paraId="4EC0C93C"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80082747379</w:t>
            </w:r>
          </w:p>
        </w:tc>
        <w:tc>
          <w:tcPr>
            <w:tcW w:w="4382" w:type="dxa"/>
            <w:tcBorders>
              <w:top w:val="nil"/>
              <w:left w:val="nil"/>
              <w:bottom w:val="single" w:sz="4" w:space="0" w:color="auto"/>
              <w:right w:val="single" w:sz="4" w:space="0" w:color="auto"/>
            </w:tcBorders>
            <w:shd w:val="clear" w:color="auto" w:fill="auto"/>
            <w:vAlign w:val="center"/>
            <w:hideMark/>
          </w:tcPr>
          <w:p w14:paraId="54F4DF8F"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RAMADANOVIĆ BISERKA</w:t>
            </w:r>
          </w:p>
        </w:tc>
        <w:tc>
          <w:tcPr>
            <w:tcW w:w="2320" w:type="dxa"/>
            <w:tcBorders>
              <w:top w:val="nil"/>
              <w:left w:val="nil"/>
              <w:bottom w:val="single" w:sz="4" w:space="0" w:color="auto"/>
              <w:right w:val="single" w:sz="4" w:space="0" w:color="auto"/>
            </w:tcBorders>
            <w:shd w:val="clear" w:color="auto" w:fill="auto"/>
            <w:vAlign w:val="center"/>
            <w:hideMark/>
          </w:tcPr>
          <w:p w14:paraId="513145D8"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10/2013</w:t>
            </w:r>
          </w:p>
        </w:tc>
        <w:tc>
          <w:tcPr>
            <w:tcW w:w="1537" w:type="dxa"/>
            <w:tcBorders>
              <w:top w:val="nil"/>
              <w:left w:val="nil"/>
              <w:bottom w:val="single" w:sz="4" w:space="0" w:color="auto"/>
              <w:right w:val="single" w:sz="4" w:space="0" w:color="auto"/>
            </w:tcBorders>
            <w:shd w:val="clear" w:color="auto" w:fill="auto"/>
            <w:vAlign w:val="center"/>
            <w:hideMark/>
          </w:tcPr>
          <w:p w14:paraId="6A514197"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1,67 € </w:t>
            </w:r>
          </w:p>
        </w:tc>
        <w:tc>
          <w:tcPr>
            <w:tcW w:w="3623" w:type="dxa"/>
            <w:tcBorders>
              <w:top w:val="nil"/>
              <w:left w:val="nil"/>
              <w:bottom w:val="single" w:sz="4" w:space="0" w:color="auto"/>
              <w:right w:val="single" w:sz="8" w:space="0" w:color="auto"/>
            </w:tcBorders>
            <w:shd w:val="clear" w:color="auto" w:fill="auto"/>
            <w:vAlign w:val="center"/>
            <w:hideMark/>
          </w:tcPr>
          <w:p w14:paraId="4A4E1AB1"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apsolutna zastara</w:t>
            </w:r>
          </w:p>
        </w:tc>
      </w:tr>
      <w:tr w:rsidR="00C61D96" w:rsidRPr="000C0966" w14:paraId="5ACF899B" w14:textId="77777777" w:rsidTr="00C61D96">
        <w:trPr>
          <w:trHeight w:val="480"/>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37721D42"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25.</w:t>
            </w:r>
          </w:p>
        </w:tc>
        <w:tc>
          <w:tcPr>
            <w:tcW w:w="960" w:type="dxa"/>
            <w:tcBorders>
              <w:top w:val="nil"/>
              <w:left w:val="nil"/>
              <w:bottom w:val="single" w:sz="4" w:space="0" w:color="auto"/>
              <w:right w:val="single" w:sz="4" w:space="0" w:color="auto"/>
            </w:tcBorders>
            <w:shd w:val="clear" w:color="auto" w:fill="auto"/>
            <w:vAlign w:val="center"/>
            <w:hideMark/>
          </w:tcPr>
          <w:p w14:paraId="2FD94A30"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0727768</w:t>
            </w:r>
          </w:p>
        </w:tc>
        <w:tc>
          <w:tcPr>
            <w:tcW w:w="1318" w:type="dxa"/>
            <w:tcBorders>
              <w:top w:val="nil"/>
              <w:left w:val="nil"/>
              <w:bottom w:val="single" w:sz="4" w:space="0" w:color="auto"/>
              <w:right w:val="single" w:sz="4" w:space="0" w:color="auto"/>
            </w:tcBorders>
            <w:shd w:val="clear" w:color="auto" w:fill="auto"/>
            <w:vAlign w:val="center"/>
            <w:hideMark/>
          </w:tcPr>
          <w:p w14:paraId="3DFFEBC7"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57022444106</w:t>
            </w:r>
          </w:p>
        </w:tc>
        <w:tc>
          <w:tcPr>
            <w:tcW w:w="4382" w:type="dxa"/>
            <w:tcBorders>
              <w:top w:val="nil"/>
              <w:left w:val="nil"/>
              <w:bottom w:val="single" w:sz="4" w:space="0" w:color="auto"/>
              <w:right w:val="single" w:sz="4" w:space="0" w:color="auto"/>
            </w:tcBorders>
            <w:shd w:val="clear" w:color="auto" w:fill="auto"/>
            <w:vAlign w:val="center"/>
            <w:hideMark/>
          </w:tcPr>
          <w:p w14:paraId="1E05110E"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SEBO MEHANIKA D.O.O.</w:t>
            </w:r>
          </w:p>
        </w:tc>
        <w:tc>
          <w:tcPr>
            <w:tcW w:w="2320" w:type="dxa"/>
            <w:tcBorders>
              <w:top w:val="nil"/>
              <w:left w:val="nil"/>
              <w:bottom w:val="single" w:sz="4" w:space="0" w:color="auto"/>
              <w:right w:val="single" w:sz="4" w:space="0" w:color="auto"/>
            </w:tcBorders>
            <w:shd w:val="clear" w:color="auto" w:fill="auto"/>
            <w:vAlign w:val="center"/>
            <w:hideMark/>
          </w:tcPr>
          <w:p w14:paraId="436BFECF"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06-2021-10-2023</w:t>
            </w:r>
          </w:p>
        </w:tc>
        <w:tc>
          <w:tcPr>
            <w:tcW w:w="1537" w:type="dxa"/>
            <w:tcBorders>
              <w:top w:val="nil"/>
              <w:left w:val="nil"/>
              <w:bottom w:val="single" w:sz="4" w:space="0" w:color="auto"/>
              <w:right w:val="single" w:sz="4" w:space="0" w:color="auto"/>
            </w:tcBorders>
            <w:shd w:val="clear" w:color="auto" w:fill="auto"/>
            <w:vAlign w:val="center"/>
            <w:hideMark/>
          </w:tcPr>
          <w:p w14:paraId="211B11EF"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2.214,02 € </w:t>
            </w:r>
          </w:p>
        </w:tc>
        <w:tc>
          <w:tcPr>
            <w:tcW w:w="3623" w:type="dxa"/>
            <w:tcBorders>
              <w:top w:val="nil"/>
              <w:left w:val="nil"/>
              <w:bottom w:val="single" w:sz="4" w:space="0" w:color="auto"/>
              <w:right w:val="single" w:sz="8" w:space="0" w:color="auto"/>
            </w:tcBorders>
            <w:shd w:val="clear" w:color="auto" w:fill="auto"/>
            <w:vAlign w:val="center"/>
            <w:hideMark/>
          </w:tcPr>
          <w:p w14:paraId="268BC349"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nema imovine, brisan iz sudskog registra</w:t>
            </w:r>
          </w:p>
        </w:tc>
      </w:tr>
      <w:tr w:rsidR="00C61D96" w:rsidRPr="000C0966" w14:paraId="4CB85172" w14:textId="77777777" w:rsidTr="00C61D96">
        <w:trPr>
          <w:trHeight w:val="720"/>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66DEE117"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26.</w:t>
            </w:r>
          </w:p>
        </w:tc>
        <w:tc>
          <w:tcPr>
            <w:tcW w:w="960" w:type="dxa"/>
            <w:tcBorders>
              <w:top w:val="nil"/>
              <w:left w:val="nil"/>
              <w:bottom w:val="single" w:sz="4" w:space="0" w:color="auto"/>
              <w:right w:val="single" w:sz="4" w:space="0" w:color="auto"/>
            </w:tcBorders>
            <w:shd w:val="clear" w:color="auto" w:fill="auto"/>
            <w:vAlign w:val="center"/>
            <w:hideMark/>
          </w:tcPr>
          <w:p w14:paraId="0F6E0AC5"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0182605</w:t>
            </w:r>
          </w:p>
        </w:tc>
        <w:tc>
          <w:tcPr>
            <w:tcW w:w="1318" w:type="dxa"/>
            <w:tcBorders>
              <w:top w:val="nil"/>
              <w:left w:val="nil"/>
              <w:bottom w:val="single" w:sz="4" w:space="0" w:color="auto"/>
              <w:right w:val="single" w:sz="4" w:space="0" w:color="auto"/>
            </w:tcBorders>
            <w:shd w:val="clear" w:color="auto" w:fill="auto"/>
            <w:vAlign w:val="center"/>
            <w:hideMark/>
          </w:tcPr>
          <w:p w14:paraId="0B9FF220"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02625050768</w:t>
            </w:r>
          </w:p>
        </w:tc>
        <w:tc>
          <w:tcPr>
            <w:tcW w:w="4382" w:type="dxa"/>
            <w:tcBorders>
              <w:top w:val="nil"/>
              <w:left w:val="nil"/>
              <w:bottom w:val="single" w:sz="4" w:space="0" w:color="auto"/>
              <w:right w:val="single" w:sz="4" w:space="0" w:color="auto"/>
            </w:tcBorders>
            <w:shd w:val="clear" w:color="auto" w:fill="auto"/>
            <w:vAlign w:val="center"/>
            <w:hideMark/>
          </w:tcPr>
          <w:p w14:paraId="12185ED7"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SHAHINI GJERGJ, ZLAT.OBRT</w:t>
            </w:r>
          </w:p>
        </w:tc>
        <w:tc>
          <w:tcPr>
            <w:tcW w:w="2320" w:type="dxa"/>
            <w:tcBorders>
              <w:top w:val="nil"/>
              <w:left w:val="nil"/>
              <w:bottom w:val="single" w:sz="4" w:space="0" w:color="auto"/>
              <w:right w:val="single" w:sz="4" w:space="0" w:color="auto"/>
            </w:tcBorders>
            <w:shd w:val="clear" w:color="auto" w:fill="auto"/>
            <w:vAlign w:val="center"/>
            <w:hideMark/>
          </w:tcPr>
          <w:p w14:paraId="4BFB0DD6"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2017.</w:t>
            </w:r>
          </w:p>
        </w:tc>
        <w:tc>
          <w:tcPr>
            <w:tcW w:w="1537" w:type="dxa"/>
            <w:tcBorders>
              <w:top w:val="nil"/>
              <w:left w:val="nil"/>
              <w:bottom w:val="single" w:sz="4" w:space="0" w:color="auto"/>
              <w:right w:val="single" w:sz="4" w:space="0" w:color="auto"/>
            </w:tcBorders>
            <w:shd w:val="clear" w:color="auto" w:fill="auto"/>
            <w:vAlign w:val="center"/>
            <w:hideMark/>
          </w:tcPr>
          <w:p w14:paraId="794E9944"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7,96 € </w:t>
            </w:r>
          </w:p>
        </w:tc>
        <w:tc>
          <w:tcPr>
            <w:tcW w:w="3623" w:type="dxa"/>
            <w:tcBorders>
              <w:top w:val="nil"/>
              <w:left w:val="nil"/>
              <w:bottom w:val="single" w:sz="4" w:space="0" w:color="auto"/>
              <w:right w:val="single" w:sz="8" w:space="0" w:color="auto"/>
            </w:tcBorders>
            <w:shd w:val="clear" w:color="auto" w:fill="auto"/>
            <w:vAlign w:val="center"/>
            <w:hideMark/>
          </w:tcPr>
          <w:p w14:paraId="575AAD54"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založno pravo na nekretnini, apsolutna zastara kamate kao sporedne tražbine</w:t>
            </w:r>
          </w:p>
        </w:tc>
      </w:tr>
      <w:tr w:rsidR="00C61D96" w:rsidRPr="000C0966" w14:paraId="7BF5F118" w14:textId="77777777" w:rsidTr="00C61D96">
        <w:trPr>
          <w:trHeight w:val="390"/>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56196BC3"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27.</w:t>
            </w:r>
          </w:p>
        </w:tc>
        <w:tc>
          <w:tcPr>
            <w:tcW w:w="960" w:type="dxa"/>
            <w:tcBorders>
              <w:top w:val="nil"/>
              <w:left w:val="nil"/>
              <w:bottom w:val="single" w:sz="4" w:space="0" w:color="auto"/>
              <w:right w:val="single" w:sz="4" w:space="0" w:color="auto"/>
            </w:tcBorders>
            <w:shd w:val="clear" w:color="auto" w:fill="auto"/>
            <w:vAlign w:val="center"/>
            <w:hideMark/>
          </w:tcPr>
          <w:p w14:paraId="28480084"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0190900</w:t>
            </w:r>
          </w:p>
        </w:tc>
        <w:tc>
          <w:tcPr>
            <w:tcW w:w="1318" w:type="dxa"/>
            <w:tcBorders>
              <w:top w:val="nil"/>
              <w:left w:val="nil"/>
              <w:bottom w:val="single" w:sz="4" w:space="0" w:color="auto"/>
              <w:right w:val="single" w:sz="4" w:space="0" w:color="auto"/>
            </w:tcBorders>
            <w:shd w:val="clear" w:color="auto" w:fill="auto"/>
            <w:vAlign w:val="center"/>
            <w:hideMark/>
          </w:tcPr>
          <w:p w14:paraId="6D489846"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w:t>
            </w:r>
          </w:p>
        </w:tc>
        <w:tc>
          <w:tcPr>
            <w:tcW w:w="4382" w:type="dxa"/>
            <w:tcBorders>
              <w:top w:val="nil"/>
              <w:left w:val="nil"/>
              <w:bottom w:val="single" w:sz="4" w:space="0" w:color="auto"/>
              <w:right w:val="single" w:sz="4" w:space="0" w:color="auto"/>
            </w:tcBorders>
            <w:shd w:val="clear" w:color="auto" w:fill="auto"/>
            <w:vAlign w:val="center"/>
            <w:hideMark/>
          </w:tcPr>
          <w:p w14:paraId="1506AAD8"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SKOČIĆ BRANKO</w:t>
            </w:r>
          </w:p>
        </w:tc>
        <w:tc>
          <w:tcPr>
            <w:tcW w:w="2320" w:type="dxa"/>
            <w:tcBorders>
              <w:top w:val="nil"/>
              <w:left w:val="nil"/>
              <w:bottom w:val="single" w:sz="4" w:space="0" w:color="auto"/>
              <w:right w:val="single" w:sz="4" w:space="0" w:color="auto"/>
            </w:tcBorders>
            <w:shd w:val="clear" w:color="auto" w:fill="auto"/>
            <w:noWrap/>
            <w:vAlign w:val="center"/>
            <w:hideMark/>
          </w:tcPr>
          <w:p w14:paraId="3BD4EC39"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12/2016, 09,10/2017</w:t>
            </w:r>
          </w:p>
        </w:tc>
        <w:tc>
          <w:tcPr>
            <w:tcW w:w="1537" w:type="dxa"/>
            <w:tcBorders>
              <w:top w:val="nil"/>
              <w:left w:val="nil"/>
              <w:bottom w:val="single" w:sz="4" w:space="0" w:color="auto"/>
              <w:right w:val="single" w:sz="4" w:space="0" w:color="auto"/>
            </w:tcBorders>
            <w:shd w:val="clear" w:color="auto" w:fill="auto"/>
            <w:vAlign w:val="center"/>
            <w:hideMark/>
          </w:tcPr>
          <w:p w14:paraId="727712AE"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28,08 € </w:t>
            </w:r>
          </w:p>
        </w:tc>
        <w:tc>
          <w:tcPr>
            <w:tcW w:w="3623" w:type="dxa"/>
            <w:tcBorders>
              <w:top w:val="nil"/>
              <w:left w:val="nil"/>
              <w:bottom w:val="single" w:sz="4" w:space="0" w:color="auto"/>
              <w:right w:val="single" w:sz="8" w:space="0" w:color="auto"/>
            </w:tcBorders>
            <w:shd w:val="clear" w:color="auto" w:fill="auto"/>
            <w:vAlign w:val="center"/>
            <w:hideMark/>
          </w:tcPr>
          <w:p w14:paraId="5D14A474"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pokojni, apsolutna zastara</w:t>
            </w:r>
          </w:p>
        </w:tc>
      </w:tr>
      <w:tr w:rsidR="00C61D96" w:rsidRPr="000C0966" w14:paraId="0EC61BEC" w14:textId="77777777" w:rsidTr="00C61D96">
        <w:trPr>
          <w:trHeight w:val="330"/>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252F28B2"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28.</w:t>
            </w:r>
          </w:p>
        </w:tc>
        <w:tc>
          <w:tcPr>
            <w:tcW w:w="960" w:type="dxa"/>
            <w:tcBorders>
              <w:top w:val="nil"/>
              <w:left w:val="nil"/>
              <w:bottom w:val="single" w:sz="4" w:space="0" w:color="auto"/>
              <w:right w:val="single" w:sz="4" w:space="0" w:color="auto"/>
            </w:tcBorders>
            <w:shd w:val="clear" w:color="auto" w:fill="auto"/>
            <w:vAlign w:val="center"/>
            <w:hideMark/>
          </w:tcPr>
          <w:p w14:paraId="1D38FBA0"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0159751</w:t>
            </w:r>
          </w:p>
        </w:tc>
        <w:tc>
          <w:tcPr>
            <w:tcW w:w="1318" w:type="dxa"/>
            <w:tcBorders>
              <w:top w:val="nil"/>
              <w:left w:val="nil"/>
              <w:bottom w:val="single" w:sz="4" w:space="0" w:color="auto"/>
              <w:right w:val="single" w:sz="4" w:space="0" w:color="auto"/>
            </w:tcBorders>
            <w:shd w:val="clear" w:color="auto" w:fill="auto"/>
            <w:vAlign w:val="center"/>
            <w:hideMark/>
          </w:tcPr>
          <w:p w14:paraId="2E19DD20"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41940228541</w:t>
            </w:r>
          </w:p>
        </w:tc>
        <w:tc>
          <w:tcPr>
            <w:tcW w:w="4382" w:type="dxa"/>
            <w:tcBorders>
              <w:top w:val="nil"/>
              <w:left w:val="nil"/>
              <w:bottom w:val="single" w:sz="4" w:space="0" w:color="auto"/>
              <w:right w:val="single" w:sz="4" w:space="0" w:color="auto"/>
            </w:tcBorders>
            <w:shd w:val="clear" w:color="auto" w:fill="auto"/>
            <w:vAlign w:val="center"/>
            <w:hideMark/>
          </w:tcPr>
          <w:p w14:paraId="3144F0B7"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SKRADSKI JOSIP, PRO.USL.TAP. OBRT DEKOR</w:t>
            </w:r>
          </w:p>
        </w:tc>
        <w:tc>
          <w:tcPr>
            <w:tcW w:w="2320" w:type="dxa"/>
            <w:tcBorders>
              <w:top w:val="nil"/>
              <w:left w:val="nil"/>
              <w:bottom w:val="single" w:sz="4" w:space="0" w:color="auto"/>
              <w:right w:val="single" w:sz="4" w:space="0" w:color="auto"/>
            </w:tcBorders>
            <w:shd w:val="clear" w:color="auto" w:fill="auto"/>
            <w:noWrap/>
            <w:vAlign w:val="center"/>
            <w:hideMark/>
          </w:tcPr>
          <w:p w14:paraId="3CD35906"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12/2016-11/2017</w:t>
            </w:r>
          </w:p>
        </w:tc>
        <w:tc>
          <w:tcPr>
            <w:tcW w:w="1537" w:type="dxa"/>
            <w:tcBorders>
              <w:top w:val="nil"/>
              <w:left w:val="nil"/>
              <w:bottom w:val="single" w:sz="4" w:space="0" w:color="auto"/>
              <w:right w:val="single" w:sz="4" w:space="0" w:color="auto"/>
            </w:tcBorders>
            <w:shd w:val="clear" w:color="auto" w:fill="auto"/>
            <w:vAlign w:val="center"/>
            <w:hideMark/>
          </w:tcPr>
          <w:p w14:paraId="130B0C08"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100,80 € </w:t>
            </w:r>
          </w:p>
        </w:tc>
        <w:tc>
          <w:tcPr>
            <w:tcW w:w="3623" w:type="dxa"/>
            <w:tcBorders>
              <w:top w:val="nil"/>
              <w:left w:val="nil"/>
              <w:bottom w:val="single" w:sz="4" w:space="0" w:color="auto"/>
              <w:right w:val="single" w:sz="8" w:space="0" w:color="auto"/>
            </w:tcBorders>
            <w:shd w:val="clear" w:color="auto" w:fill="auto"/>
            <w:vAlign w:val="center"/>
            <w:hideMark/>
          </w:tcPr>
          <w:p w14:paraId="29D94202"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apsolutna zastara</w:t>
            </w:r>
          </w:p>
        </w:tc>
      </w:tr>
      <w:tr w:rsidR="00C61D96" w:rsidRPr="000C0966" w14:paraId="5F0BD005" w14:textId="77777777" w:rsidTr="00C61D96">
        <w:trPr>
          <w:trHeight w:val="720"/>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6129F45D"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29.</w:t>
            </w:r>
          </w:p>
        </w:tc>
        <w:tc>
          <w:tcPr>
            <w:tcW w:w="960" w:type="dxa"/>
            <w:tcBorders>
              <w:top w:val="nil"/>
              <w:left w:val="nil"/>
              <w:bottom w:val="single" w:sz="4" w:space="0" w:color="auto"/>
              <w:right w:val="single" w:sz="4" w:space="0" w:color="auto"/>
            </w:tcBorders>
            <w:shd w:val="clear" w:color="auto" w:fill="auto"/>
            <w:vAlign w:val="center"/>
            <w:hideMark/>
          </w:tcPr>
          <w:p w14:paraId="21908681"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0206687</w:t>
            </w:r>
          </w:p>
        </w:tc>
        <w:tc>
          <w:tcPr>
            <w:tcW w:w="1318" w:type="dxa"/>
            <w:tcBorders>
              <w:top w:val="nil"/>
              <w:left w:val="nil"/>
              <w:bottom w:val="single" w:sz="4" w:space="0" w:color="auto"/>
              <w:right w:val="single" w:sz="4" w:space="0" w:color="auto"/>
            </w:tcBorders>
            <w:shd w:val="clear" w:color="auto" w:fill="auto"/>
            <w:vAlign w:val="center"/>
            <w:hideMark/>
          </w:tcPr>
          <w:p w14:paraId="4084B9DC"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69656873335</w:t>
            </w:r>
          </w:p>
        </w:tc>
        <w:tc>
          <w:tcPr>
            <w:tcW w:w="4382" w:type="dxa"/>
            <w:tcBorders>
              <w:top w:val="nil"/>
              <w:left w:val="nil"/>
              <w:bottom w:val="single" w:sz="4" w:space="0" w:color="auto"/>
              <w:right w:val="single" w:sz="4" w:space="0" w:color="auto"/>
            </w:tcBorders>
            <w:shd w:val="clear" w:color="auto" w:fill="auto"/>
            <w:vAlign w:val="center"/>
            <w:hideMark/>
          </w:tcPr>
          <w:p w14:paraId="3EDB1333"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ŠEBETIĆ DENIS</w:t>
            </w:r>
          </w:p>
        </w:tc>
        <w:tc>
          <w:tcPr>
            <w:tcW w:w="2320" w:type="dxa"/>
            <w:tcBorders>
              <w:top w:val="nil"/>
              <w:left w:val="nil"/>
              <w:bottom w:val="single" w:sz="4" w:space="0" w:color="auto"/>
              <w:right w:val="single" w:sz="4" w:space="0" w:color="auto"/>
            </w:tcBorders>
            <w:shd w:val="clear" w:color="auto" w:fill="auto"/>
            <w:noWrap/>
            <w:vAlign w:val="center"/>
            <w:hideMark/>
          </w:tcPr>
          <w:p w14:paraId="757C630A"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2017.</w:t>
            </w:r>
          </w:p>
        </w:tc>
        <w:tc>
          <w:tcPr>
            <w:tcW w:w="1537" w:type="dxa"/>
            <w:tcBorders>
              <w:top w:val="nil"/>
              <w:left w:val="nil"/>
              <w:bottom w:val="single" w:sz="4" w:space="0" w:color="auto"/>
              <w:right w:val="single" w:sz="4" w:space="0" w:color="auto"/>
            </w:tcBorders>
            <w:shd w:val="clear" w:color="auto" w:fill="auto"/>
            <w:vAlign w:val="center"/>
            <w:hideMark/>
          </w:tcPr>
          <w:p w14:paraId="3FF07CD4"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204,52 € </w:t>
            </w:r>
          </w:p>
        </w:tc>
        <w:tc>
          <w:tcPr>
            <w:tcW w:w="3623" w:type="dxa"/>
            <w:tcBorders>
              <w:top w:val="nil"/>
              <w:left w:val="nil"/>
              <w:bottom w:val="single" w:sz="4" w:space="0" w:color="auto"/>
              <w:right w:val="single" w:sz="8" w:space="0" w:color="auto"/>
            </w:tcBorders>
            <w:shd w:val="clear" w:color="auto" w:fill="auto"/>
            <w:vAlign w:val="center"/>
            <w:hideMark/>
          </w:tcPr>
          <w:p w14:paraId="07F1B726"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založno pravo na nekretninama, apsolutna zastara kamate kao sporedne tražbine</w:t>
            </w:r>
          </w:p>
        </w:tc>
      </w:tr>
      <w:tr w:rsidR="00C61D96" w:rsidRPr="000C0966" w14:paraId="4AAC7ED1" w14:textId="77777777" w:rsidTr="00C61D96">
        <w:trPr>
          <w:trHeight w:val="480"/>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633837E4"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30.</w:t>
            </w:r>
          </w:p>
        </w:tc>
        <w:tc>
          <w:tcPr>
            <w:tcW w:w="960" w:type="dxa"/>
            <w:tcBorders>
              <w:top w:val="nil"/>
              <w:left w:val="nil"/>
              <w:bottom w:val="single" w:sz="4" w:space="0" w:color="auto"/>
              <w:right w:val="single" w:sz="4" w:space="0" w:color="auto"/>
            </w:tcBorders>
            <w:shd w:val="clear" w:color="auto" w:fill="auto"/>
            <w:vAlign w:val="center"/>
            <w:hideMark/>
          </w:tcPr>
          <w:p w14:paraId="7EC50B21"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0566411</w:t>
            </w:r>
          </w:p>
        </w:tc>
        <w:tc>
          <w:tcPr>
            <w:tcW w:w="1318" w:type="dxa"/>
            <w:tcBorders>
              <w:top w:val="nil"/>
              <w:left w:val="nil"/>
              <w:bottom w:val="single" w:sz="4" w:space="0" w:color="auto"/>
              <w:right w:val="single" w:sz="4" w:space="0" w:color="auto"/>
            </w:tcBorders>
            <w:shd w:val="clear" w:color="auto" w:fill="auto"/>
            <w:vAlign w:val="center"/>
            <w:hideMark/>
          </w:tcPr>
          <w:p w14:paraId="6848E101"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38369645136</w:t>
            </w:r>
          </w:p>
        </w:tc>
        <w:tc>
          <w:tcPr>
            <w:tcW w:w="4382" w:type="dxa"/>
            <w:tcBorders>
              <w:top w:val="nil"/>
              <w:left w:val="nil"/>
              <w:bottom w:val="single" w:sz="4" w:space="0" w:color="auto"/>
              <w:right w:val="single" w:sz="4" w:space="0" w:color="auto"/>
            </w:tcBorders>
            <w:shd w:val="clear" w:color="auto" w:fill="auto"/>
            <w:vAlign w:val="center"/>
            <w:hideMark/>
          </w:tcPr>
          <w:p w14:paraId="4EECD27B"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ŠTAMBUK TONKO,OBRT ZA STOL. DJEL. ARBOR</w:t>
            </w:r>
          </w:p>
        </w:tc>
        <w:tc>
          <w:tcPr>
            <w:tcW w:w="2320" w:type="dxa"/>
            <w:tcBorders>
              <w:top w:val="nil"/>
              <w:left w:val="nil"/>
              <w:bottom w:val="single" w:sz="4" w:space="0" w:color="auto"/>
              <w:right w:val="single" w:sz="4" w:space="0" w:color="auto"/>
            </w:tcBorders>
            <w:shd w:val="clear" w:color="auto" w:fill="auto"/>
            <w:noWrap/>
            <w:vAlign w:val="center"/>
            <w:hideMark/>
          </w:tcPr>
          <w:p w14:paraId="6E53A0D5"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12/2016-10/2017</w:t>
            </w:r>
          </w:p>
        </w:tc>
        <w:tc>
          <w:tcPr>
            <w:tcW w:w="1537" w:type="dxa"/>
            <w:tcBorders>
              <w:top w:val="nil"/>
              <w:left w:val="nil"/>
              <w:bottom w:val="single" w:sz="4" w:space="0" w:color="auto"/>
              <w:right w:val="single" w:sz="4" w:space="0" w:color="auto"/>
            </w:tcBorders>
            <w:shd w:val="clear" w:color="auto" w:fill="auto"/>
            <w:vAlign w:val="center"/>
            <w:hideMark/>
          </w:tcPr>
          <w:p w14:paraId="194DF7A7"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408,69 € </w:t>
            </w:r>
          </w:p>
        </w:tc>
        <w:tc>
          <w:tcPr>
            <w:tcW w:w="3623" w:type="dxa"/>
            <w:tcBorders>
              <w:top w:val="nil"/>
              <w:left w:val="nil"/>
              <w:bottom w:val="single" w:sz="4" w:space="0" w:color="auto"/>
              <w:right w:val="single" w:sz="8" w:space="0" w:color="auto"/>
            </w:tcBorders>
            <w:shd w:val="clear" w:color="auto" w:fill="auto"/>
            <w:vAlign w:val="center"/>
            <w:hideMark/>
          </w:tcPr>
          <w:p w14:paraId="5F228746"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nema akt.računa, ovrha na plaći, apsolutna zastara</w:t>
            </w:r>
          </w:p>
        </w:tc>
      </w:tr>
      <w:tr w:rsidR="00C61D96" w:rsidRPr="000C0966" w14:paraId="1E9DCACB" w14:textId="77777777" w:rsidTr="00C61D96">
        <w:trPr>
          <w:trHeight w:val="345"/>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5689F177"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31.</w:t>
            </w:r>
          </w:p>
        </w:tc>
        <w:tc>
          <w:tcPr>
            <w:tcW w:w="960" w:type="dxa"/>
            <w:tcBorders>
              <w:top w:val="nil"/>
              <w:left w:val="nil"/>
              <w:bottom w:val="single" w:sz="4" w:space="0" w:color="auto"/>
              <w:right w:val="single" w:sz="4" w:space="0" w:color="auto"/>
            </w:tcBorders>
            <w:shd w:val="clear" w:color="auto" w:fill="auto"/>
            <w:vAlign w:val="center"/>
            <w:hideMark/>
          </w:tcPr>
          <w:p w14:paraId="05013E65"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0150681</w:t>
            </w:r>
          </w:p>
        </w:tc>
        <w:tc>
          <w:tcPr>
            <w:tcW w:w="1318" w:type="dxa"/>
            <w:tcBorders>
              <w:top w:val="nil"/>
              <w:left w:val="nil"/>
              <w:bottom w:val="single" w:sz="4" w:space="0" w:color="auto"/>
              <w:right w:val="single" w:sz="4" w:space="0" w:color="auto"/>
            </w:tcBorders>
            <w:shd w:val="clear" w:color="auto" w:fill="auto"/>
            <w:vAlign w:val="center"/>
            <w:hideMark/>
          </w:tcPr>
          <w:p w14:paraId="1BC36C34"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47965841018</w:t>
            </w:r>
          </w:p>
        </w:tc>
        <w:tc>
          <w:tcPr>
            <w:tcW w:w="4382" w:type="dxa"/>
            <w:tcBorders>
              <w:top w:val="nil"/>
              <w:left w:val="nil"/>
              <w:bottom w:val="single" w:sz="4" w:space="0" w:color="auto"/>
              <w:right w:val="single" w:sz="4" w:space="0" w:color="auto"/>
            </w:tcBorders>
            <w:shd w:val="clear" w:color="auto" w:fill="auto"/>
            <w:vAlign w:val="center"/>
            <w:hideMark/>
          </w:tcPr>
          <w:p w14:paraId="331AD39E"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TRANSADRIA D.D.</w:t>
            </w:r>
          </w:p>
        </w:tc>
        <w:tc>
          <w:tcPr>
            <w:tcW w:w="2320" w:type="dxa"/>
            <w:tcBorders>
              <w:top w:val="nil"/>
              <w:left w:val="nil"/>
              <w:bottom w:val="single" w:sz="4" w:space="0" w:color="auto"/>
              <w:right w:val="single" w:sz="4" w:space="0" w:color="auto"/>
            </w:tcBorders>
            <w:shd w:val="clear" w:color="auto" w:fill="auto"/>
            <w:noWrap/>
            <w:vAlign w:val="center"/>
            <w:hideMark/>
          </w:tcPr>
          <w:p w14:paraId="27352E3D"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02-08/2011</w:t>
            </w:r>
          </w:p>
        </w:tc>
        <w:tc>
          <w:tcPr>
            <w:tcW w:w="1537" w:type="dxa"/>
            <w:tcBorders>
              <w:top w:val="nil"/>
              <w:left w:val="nil"/>
              <w:bottom w:val="single" w:sz="4" w:space="0" w:color="auto"/>
              <w:right w:val="single" w:sz="4" w:space="0" w:color="auto"/>
            </w:tcBorders>
            <w:shd w:val="clear" w:color="auto" w:fill="auto"/>
            <w:vAlign w:val="center"/>
            <w:hideMark/>
          </w:tcPr>
          <w:p w14:paraId="3E3BABD5"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104,51 € </w:t>
            </w:r>
          </w:p>
        </w:tc>
        <w:tc>
          <w:tcPr>
            <w:tcW w:w="3623" w:type="dxa"/>
            <w:tcBorders>
              <w:top w:val="nil"/>
              <w:left w:val="nil"/>
              <w:bottom w:val="single" w:sz="4" w:space="0" w:color="auto"/>
              <w:right w:val="single" w:sz="8" w:space="0" w:color="auto"/>
            </w:tcBorders>
            <w:shd w:val="clear" w:color="auto" w:fill="auto"/>
            <w:vAlign w:val="center"/>
            <w:hideMark/>
          </w:tcPr>
          <w:p w14:paraId="123BE3C5"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brisan iz sudskog registra</w:t>
            </w:r>
          </w:p>
        </w:tc>
      </w:tr>
      <w:tr w:rsidR="00C61D96" w:rsidRPr="000C0966" w14:paraId="3E24F8E9" w14:textId="77777777" w:rsidTr="00C61D96">
        <w:trPr>
          <w:trHeight w:val="720"/>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26799980"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32.</w:t>
            </w:r>
          </w:p>
        </w:tc>
        <w:tc>
          <w:tcPr>
            <w:tcW w:w="960" w:type="dxa"/>
            <w:tcBorders>
              <w:top w:val="nil"/>
              <w:left w:val="nil"/>
              <w:bottom w:val="single" w:sz="4" w:space="0" w:color="auto"/>
              <w:right w:val="single" w:sz="4" w:space="0" w:color="auto"/>
            </w:tcBorders>
            <w:shd w:val="clear" w:color="auto" w:fill="auto"/>
            <w:vAlign w:val="center"/>
            <w:hideMark/>
          </w:tcPr>
          <w:p w14:paraId="22028F7B"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0189871</w:t>
            </w:r>
          </w:p>
        </w:tc>
        <w:tc>
          <w:tcPr>
            <w:tcW w:w="1318" w:type="dxa"/>
            <w:tcBorders>
              <w:top w:val="nil"/>
              <w:left w:val="nil"/>
              <w:bottom w:val="single" w:sz="4" w:space="0" w:color="auto"/>
              <w:right w:val="single" w:sz="4" w:space="0" w:color="auto"/>
            </w:tcBorders>
            <w:shd w:val="clear" w:color="auto" w:fill="auto"/>
            <w:vAlign w:val="center"/>
            <w:hideMark/>
          </w:tcPr>
          <w:p w14:paraId="57471C34"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02380555115</w:t>
            </w:r>
          </w:p>
        </w:tc>
        <w:tc>
          <w:tcPr>
            <w:tcW w:w="4382" w:type="dxa"/>
            <w:tcBorders>
              <w:top w:val="nil"/>
              <w:left w:val="nil"/>
              <w:bottom w:val="single" w:sz="4" w:space="0" w:color="auto"/>
              <w:right w:val="single" w:sz="4" w:space="0" w:color="auto"/>
            </w:tcBorders>
            <w:shd w:val="clear" w:color="auto" w:fill="auto"/>
            <w:vAlign w:val="center"/>
            <w:hideMark/>
          </w:tcPr>
          <w:p w14:paraId="5E11CB69"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TORBIĆ DAMIR</w:t>
            </w:r>
          </w:p>
        </w:tc>
        <w:tc>
          <w:tcPr>
            <w:tcW w:w="2320" w:type="dxa"/>
            <w:tcBorders>
              <w:top w:val="nil"/>
              <w:left w:val="nil"/>
              <w:bottom w:val="single" w:sz="4" w:space="0" w:color="auto"/>
              <w:right w:val="single" w:sz="4" w:space="0" w:color="auto"/>
            </w:tcBorders>
            <w:shd w:val="clear" w:color="auto" w:fill="auto"/>
            <w:vAlign w:val="center"/>
            <w:hideMark/>
          </w:tcPr>
          <w:p w14:paraId="6BB550C9"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2017.</w:t>
            </w:r>
          </w:p>
        </w:tc>
        <w:tc>
          <w:tcPr>
            <w:tcW w:w="1537" w:type="dxa"/>
            <w:tcBorders>
              <w:top w:val="nil"/>
              <w:left w:val="nil"/>
              <w:bottom w:val="single" w:sz="4" w:space="0" w:color="auto"/>
              <w:right w:val="single" w:sz="4" w:space="0" w:color="auto"/>
            </w:tcBorders>
            <w:shd w:val="clear" w:color="auto" w:fill="auto"/>
            <w:vAlign w:val="center"/>
            <w:hideMark/>
          </w:tcPr>
          <w:p w14:paraId="25E92077"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14,53 € </w:t>
            </w:r>
          </w:p>
        </w:tc>
        <w:tc>
          <w:tcPr>
            <w:tcW w:w="3623" w:type="dxa"/>
            <w:tcBorders>
              <w:top w:val="nil"/>
              <w:left w:val="nil"/>
              <w:bottom w:val="single" w:sz="4" w:space="0" w:color="auto"/>
              <w:right w:val="single" w:sz="8" w:space="0" w:color="auto"/>
            </w:tcBorders>
            <w:shd w:val="clear" w:color="auto" w:fill="auto"/>
            <w:vAlign w:val="center"/>
            <w:hideMark/>
          </w:tcPr>
          <w:p w14:paraId="7B8F2901"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založno pravo na nekretninama, apsolutna zastara kamate kao sporedne tražbine</w:t>
            </w:r>
          </w:p>
        </w:tc>
      </w:tr>
      <w:tr w:rsidR="00C61D96" w:rsidRPr="000C0966" w14:paraId="3D4638CE" w14:textId="77777777" w:rsidTr="00C61D96">
        <w:trPr>
          <w:trHeight w:val="345"/>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2B6DCBB4"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33.</w:t>
            </w:r>
          </w:p>
        </w:tc>
        <w:tc>
          <w:tcPr>
            <w:tcW w:w="960" w:type="dxa"/>
            <w:tcBorders>
              <w:top w:val="nil"/>
              <w:left w:val="nil"/>
              <w:bottom w:val="single" w:sz="4" w:space="0" w:color="auto"/>
              <w:right w:val="single" w:sz="4" w:space="0" w:color="auto"/>
            </w:tcBorders>
            <w:shd w:val="clear" w:color="auto" w:fill="auto"/>
            <w:vAlign w:val="center"/>
            <w:hideMark/>
          </w:tcPr>
          <w:p w14:paraId="2E2C6FB0"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0156850</w:t>
            </w:r>
          </w:p>
        </w:tc>
        <w:tc>
          <w:tcPr>
            <w:tcW w:w="1318" w:type="dxa"/>
            <w:tcBorders>
              <w:top w:val="nil"/>
              <w:left w:val="nil"/>
              <w:bottom w:val="single" w:sz="4" w:space="0" w:color="auto"/>
              <w:right w:val="single" w:sz="4" w:space="0" w:color="auto"/>
            </w:tcBorders>
            <w:shd w:val="clear" w:color="auto" w:fill="auto"/>
            <w:vAlign w:val="center"/>
            <w:hideMark/>
          </w:tcPr>
          <w:p w14:paraId="79C58EB9"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68776133929</w:t>
            </w:r>
          </w:p>
        </w:tc>
        <w:tc>
          <w:tcPr>
            <w:tcW w:w="4382" w:type="dxa"/>
            <w:tcBorders>
              <w:top w:val="nil"/>
              <w:left w:val="nil"/>
              <w:bottom w:val="single" w:sz="4" w:space="0" w:color="auto"/>
              <w:right w:val="single" w:sz="4" w:space="0" w:color="auto"/>
            </w:tcBorders>
            <w:shd w:val="clear" w:color="auto" w:fill="auto"/>
            <w:vAlign w:val="center"/>
            <w:hideMark/>
          </w:tcPr>
          <w:p w14:paraId="2B013C9B"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VINSKI DAVOR,UGOSTITELJSKI OBRT VINSKI</w:t>
            </w:r>
          </w:p>
        </w:tc>
        <w:tc>
          <w:tcPr>
            <w:tcW w:w="2320" w:type="dxa"/>
            <w:tcBorders>
              <w:top w:val="nil"/>
              <w:left w:val="nil"/>
              <w:bottom w:val="single" w:sz="4" w:space="0" w:color="auto"/>
              <w:right w:val="single" w:sz="4" w:space="0" w:color="auto"/>
            </w:tcBorders>
            <w:shd w:val="clear" w:color="auto" w:fill="auto"/>
            <w:noWrap/>
            <w:vAlign w:val="center"/>
            <w:hideMark/>
          </w:tcPr>
          <w:p w14:paraId="697EC146"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12/2016-11/2017</w:t>
            </w:r>
          </w:p>
        </w:tc>
        <w:tc>
          <w:tcPr>
            <w:tcW w:w="1537" w:type="dxa"/>
            <w:tcBorders>
              <w:top w:val="nil"/>
              <w:left w:val="nil"/>
              <w:bottom w:val="single" w:sz="4" w:space="0" w:color="auto"/>
              <w:right w:val="single" w:sz="4" w:space="0" w:color="auto"/>
            </w:tcBorders>
            <w:shd w:val="clear" w:color="auto" w:fill="auto"/>
            <w:vAlign w:val="center"/>
            <w:hideMark/>
          </w:tcPr>
          <w:p w14:paraId="3EC998C2"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480,72 € </w:t>
            </w:r>
          </w:p>
        </w:tc>
        <w:tc>
          <w:tcPr>
            <w:tcW w:w="3623" w:type="dxa"/>
            <w:tcBorders>
              <w:top w:val="nil"/>
              <w:left w:val="nil"/>
              <w:bottom w:val="single" w:sz="4" w:space="0" w:color="auto"/>
              <w:right w:val="single" w:sz="8" w:space="0" w:color="auto"/>
            </w:tcBorders>
            <w:shd w:val="clear" w:color="auto" w:fill="auto"/>
            <w:vAlign w:val="center"/>
            <w:hideMark/>
          </w:tcPr>
          <w:p w14:paraId="56F62DC1"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apsolutna zastara</w:t>
            </w:r>
          </w:p>
        </w:tc>
      </w:tr>
      <w:tr w:rsidR="00C61D96" w:rsidRPr="000C0966" w14:paraId="4547CC21" w14:textId="77777777" w:rsidTr="00C61D96">
        <w:trPr>
          <w:trHeight w:val="720"/>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49FDFBB2"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34.</w:t>
            </w:r>
          </w:p>
        </w:tc>
        <w:tc>
          <w:tcPr>
            <w:tcW w:w="960" w:type="dxa"/>
            <w:tcBorders>
              <w:top w:val="nil"/>
              <w:left w:val="nil"/>
              <w:bottom w:val="single" w:sz="4" w:space="0" w:color="auto"/>
              <w:right w:val="single" w:sz="4" w:space="0" w:color="auto"/>
            </w:tcBorders>
            <w:shd w:val="clear" w:color="auto" w:fill="auto"/>
            <w:vAlign w:val="center"/>
            <w:hideMark/>
          </w:tcPr>
          <w:p w14:paraId="2FADB2BB"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0594334</w:t>
            </w:r>
          </w:p>
        </w:tc>
        <w:tc>
          <w:tcPr>
            <w:tcW w:w="1318" w:type="dxa"/>
            <w:tcBorders>
              <w:top w:val="nil"/>
              <w:left w:val="nil"/>
              <w:bottom w:val="single" w:sz="4" w:space="0" w:color="auto"/>
              <w:right w:val="single" w:sz="4" w:space="0" w:color="auto"/>
            </w:tcBorders>
            <w:shd w:val="clear" w:color="auto" w:fill="auto"/>
            <w:vAlign w:val="center"/>
            <w:hideMark/>
          </w:tcPr>
          <w:p w14:paraId="35AE8C52"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61380534068</w:t>
            </w:r>
          </w:p>
        </w:tc>
        <w:tc>
          <w:tcPr>
            <w:tcW w:w="4382" w:type="dxa"/>
            <w:tcBorders>
              <w:top w:val="nil"/>
              <w:left w:val="nil"/>
              <w:bottom w:val="single" w:sz="4" w:space="0" w:color="auto"/>
              <w:right w:val="single" w:sz="4" w:space="0" w:color="auto"/>
            </w:tcBorders>
            <w:shd w:val="clear" w:color="auto" w:fill="auto"/>
            <w:vAlign w:val="center"/>
            <w:hideMark/>
          </w:tcPr>
          <w:p w14:paraId="0449FE35"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VUKOVIĆ MIA</w:t>
            </w:r>
          </w:p>
        </w:tc>
        <w:tc>
          <w:tcPr>
            <w:tcW w:w="2320" w:type="dxa"/>
            <w:tcBorders>
              <w:top w:val="nil"/>
              <w:left w:val="nil"/>
              <w:bottom w:val="single" w:sz="4" w:space="0" w:color="auto"/>
              <w:right w:val="single" w:sz="4" w:space="0" w:color="auto"/>
            </w:tcBorders>
            <w:shd w:val="clear" w:color="auto" w:fill="auto"/>
            <w:noWrap/>
            <w:vAlign w:val="center"/>
            <w:hideMark/>
          </w:tcPr>
          <w:p w14:paraId="25A9F79F"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2017.</w:t>
            </w:r>
          </w:p>
        </w:tc>
        <w:tc>
          <w:tcPr>
            <w:tcW w:w="1537" w:type="dxa"/>
            <w:tcBorders>
              <w:top w:val="nil"/>
              <w:left w:val="nil"/>
              <w:bottom w:val="single" w:sz="4" w:space="0" w:color="auto"/>
              <w:right w:val="single" w:sz="4" w:space="0" w:color="auto"/>
            </w:tcBorders>
            <w:shd w:val="clear" w:color="auto" w:fill="auto"/>
            <w:vAlign w:val="center"/>
            <w:hideMark/>
          </w:tcPr>
          <w:p w14:paraId="048D435E"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4,04 € </w:t>
            </w:r>
          </w:p>
        </w:tc>
        <w:tc>
          <w:tcPr>
            <w:tcW w:w="3623" w:type="dxa"/>
            <w:tcBorders>
              <w:top w:val="nil"/>
              <w:left w:val="nil"/>
              <w:bottom w:val="single" w:sz="4" w:space="0" w:color="auto"/>
              <w:right w:val="single" w:sz="8" w:space="0" w:color="auto"/>
            </w:tcBorders>
            <w:shd w:val="clear" w:color="auto" w:fill="auto"/>
            <w:vAlign w:val="center"/>
            <w:hideMark/>
          </w:tcPr>
          <w:p w14:paraId="3A5E0DE5"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založno pravo na nekretninama, apsolutna zastara kamate kao sporedne tražbine</w:t>
            </w:r>
          </w:p>
        </w:tc>
      </w:tr>
      <w:tr w:rsidR="00C61D96" w:rsidRPr="000C0966" w14:paraId="1C7A19C3" w14:textId="77777777" w:rsidTr="00C61D96">
        <w:trPr>
          <w:trHeight w:val="330"/>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6E6EE1D5"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35.</w:t>
            </w:r>
          </w:p>
        </w:tc>
        <w:tc>
          <w:tcPr>
            <w:tcW w:w="960" w:type="dxa"/>
            <w:tcBorders>
              <w:top w:val="nil"/>
              <w:left w:val="nil"/>
              <w:bottom w:val="single" w:sz="4" w:space="0" w:color="auto"/>
              <w:right w:val="single" w:sz="4" w:space="0" w:color="auto"/>
            </w:tcBorders>
            <w:shd w:val="clear" w:color="auto" w:fill="auto"/>
            <w:vAlign w:val="center"/>
            <w:hideMark/>
          </w:tcPr>
          <w:p w14:paraId="2EDA8C09"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0452289</w:t>
            </w:r>
          </w:p>
        </w:tc>
        <w:tc>
          <w:tcPr>
            <w:tcW w:w="1318" w:type="dxa"/>
            <w:tcBorders>
              <w:top w:val="nil"/>
              <w:left w:val="nil"/>
              <w:bottom w:val="single" w:sz="4" w:space="0" w:color="auto"/>
              <w:right w:val="single" w:sz="4" w:space="0" w:color="auto"/>
            </w:tcBorders>
            <w:shd w:val="clear" w:color="auto" w:fill="auto"/>
            <w:vAlign w:val="center"/>
            <w:hideMark/>
          </w:tcPr>
          <w:p w14:paraId="113AFF3A"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16437353984</w:t>
            </w:r>
          </w:p>
        </w:tc>
        <w:tc>
          <w:tcPr>
            <w:tcW w:w="4382" w:type="dxa"/>
            <w:tcBorders>
              <w:top w:val="nil"/>
              <w:left w:val="nil"/>
              <w:bottom w:val="single" w:sz="4" w:space="0" w:color="auto"/>
              <w:right w:val="single" w:sz="4" w:space="0" w:color="auto"/>
            </w:tcBorders>
            <w:shd w:val="clear" w:color="auto" w:fill="auto"/>
            <w:vAlign w:val="center"/>
            <w:hideMark/>
          </w:tcPr>
          <w:p w14:paraId="1F5E1243"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ZDJELAR NENAD</w:t>
            </w:r>
          </w:p>
        </w:tc>
        <w:tc>
          <w:tcPr>
            <w:tcW w:w="2320" w:type="dxa"/>
            <w:tcBorders>
              <w:top w:val="nil"/>
              <w:left w:val="nil"/>
              <w:bottom w:val="single" w:sz="4" w:space="0" w:color="auto"/>
              <w:right w:val="single" w:sz="4" w:space="0" w:color="auto"/>
            </w:tcBorders>
            <w:shd w:val="clear" w:color="auto" w:fill="auto"/>
            <w:noWrap/>
            <w:vAlign w:val="center"/>
            <w:hideMark/>
          </w:tcPr>
          <w:p w14:paraId="76EF6509"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12/2016-11/2017</w:t>
            </w:r>
          </w:p>
        </w:tc>
        <w:tc>
          <w:tcPr>
            <w:tcW w:w="1537" w:type="dxa"/>
            <w:tcBorders>
              <w:top w:val="nil"/>
              <w:left w:val="nil"/>
              <w:bottom w:val="single" w:sz="4" w:space="0" w:color="auto"/>
              <w:right w:val="single" w:sz="4" w:space="0" w:color="auto"/>
            </w:tcBorders>
            <w:shd w:val="clear" w:color="auto" w:fill="auto"/>
            <w:vAlign w:val="center"/>
            <w:hideMark/>
          </w:tcPr>
          <w:p w14:paraId="5903FC29"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29,48 € </w:t>
            </w:r>
          </w:p>
        </w:tc>
        <w:tc>
          <w:tcPr>
            <w:tcW w:w="3623" w:type="dxa"/>
            <w:tcBorders>
              <w:top w:val="nil"/>
              <w:left w:val="nil"/>
              <w:bottom w:val="single" w:sz="4" w:space="0" w:color="auto"/>
              <w:right w:val="single" w:sz="8" w:space="0" w:color="auto"/>
            </w:tcBorders>
            <w:shd w:val="clear" w:color="auto" w:fill="auto"/>
            <w:vAlign w:val="center"/>
            <w:hideMark/>
          </w:tcPr>
          <w:p w14:paraId="08ED8E55"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pokojni, apsolutna zastara</w:t>
            </w:r>
          </w:p>
        </w:tc>
      </w:tr>
      <w:tr w:rsidR="00C61D96" w:rsidRPr="000C0966" w14:paraId="2CC5204C" w14:textId="77777777" w:rsidTr="00C61D96">
        <w:trPr>
          <w:trHeight w:val="405"/>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133B213D"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36.</w:t>
            </w:r>
          </w:p>
        </w:tc>
        <w:tc>
          <w:tcPr>
            <w:tcW w:w="960" w:type="dxa"/>
            <w:tcBorders>
              <w:top w:val="nil"/>
              <w:left w:val="nil"/>
              <w:bottom w:val="single" w:sz="4" w:space="0" w:color="auto"/>
              <w:right w:val="single" w:sz="4" w:space="0" w:color="auto"/>
            </w:tcBorders>
            <w:shd w:val="clear" w:color="auto" w:fill="auto"/>
            <w:vAlign w:val="center"/>
            <w:hideMark/>
          </w:tcPr>
          <w:p w14:paraId="5E76DB01"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0169994</w:t>
            </w:r>
          </w:p>
        </w:tc>
        <w:tc>
          <w:tcPr>
            <w:tcW w:w="1318" w:type="dxa"/>
            <w:tcBorders>
              <w:top w:val="nil"/>
              <w:left w:val="nil"/>
              <w:bottom w:val="single" w:sz="4" w:space="0" w:color="auto"/>
              <w:right w:val="single" w:sz="4" w:space="0" w:color="auto"/>
            </w:tcBorders>
            <w:shd w:val="clear" w:color="auto" w:fill="auto"/>
            <w:vAlign w:val="center"/>
            <w:hideMark/>
          </w:tcPr>
          <w:p w14:paraId="10BC97E6"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89803791633</w:t>
            </w:r>
          </w:p>
        </w:tc>
        <w:tc>
          <w:tcPr>
            <w:tcW w:w="4382" w:type="dxa"/>
            <w:tcBorders>
              <w:top w:val="nil"/>
              <w:left w:val="nil"/>
              <w:bottom w:val="single" w:sz="4" w:space="0" w:color="auto"/>
              <w:right w:val="single" w:sz="4" w:space="0" w:color="auto"/>
            </w:tcBorders>
            <w:shd w:val="clear" w:color="auto" w:fill="auto"/>
            <w:vAlign w:val="center"/>
            <w:hideMark/>
          </w:tcPr>
          <w:p w14:paraId="2E1C0090"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ŽUNAC DAVOR</w:t>
            </w:r>
          </w:p>
        </w:tc>
        <w:tc>
          <w:tcPr>
            <w:tcW w:w="2320" w:type="dxa"/>
            <w:tcBorders>
              <w:top w:val="nil"/>
              <w:left w:val="nil"/>
              <w:bottom w:val="single" w:sz="4" w:space="0" w:color="auto"/>
              <w:right w:val="single" w:sz="4" w:space="0" w:color="auto"/>
            </w:tcBorders>
            <w:shd w:val="clear" w:color="auto" w:fill="auto"/>
            <w:vAlign w:val="center"/>
            <w:hideMark/>
          </w:tcPr>
          <w:p w14:paraId="034E5C06"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12/2016-10/2017</w:t>
            </w:r>
          </w:p>
        </w:tc>
        <w:tc>
          <w:tcPr>
            <w:tcW w:w="1537" w:type="dxa"/>
            <w:tcBorders>
              <w:top w:val="nil"/>
              <w:left w:val="nil"/>
              <w:bottom w:val="single" w:sz="4" w:space="0" w:color="auto"/>
              <w:right w:val="single" w:sz="4" w:space="0" w:color="auto"/>
            </w:tcBorders>
            <w:shd w:val="clear" w:color="auto" w:fill="auto"/>
            <w:vAlign w:val="center"/>
            <w:hideMark/>
          </w:tcPr>
          <w:p w14:paraId="702CFF22"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70,90 € </w:t>
            </w:r>
          </w:p>
        </w:tc>
        <w:tc>
          <w:tcPr>
            <w:tcW w:w="3623" w:type="dxa"/>
            <w:tcBorders>
              <w:top w:val="nil"/>
              <w:left w:val="nil"/>
              <w:bottom w:val="single" w:sz="4" w:space="0" w:color="auto"/>
              <w:right w:val="single" w:sz="8" w:space="0" w:color="auto"/>
            </w:tcBorders>
            <w:shd w:val="clear" w:color="auto" w:fill="auto"/>
            <w:vAlign w:val="center"/>
            <w:hideMark/>
          </w:tcPr>
          <w:p w14:paraId="0944BAF6"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apsolutna zastara</w:t>
            </w:r>
          </w:p>
        </w:tc>
      </w:tr>
      <w:tr w:rsidR="00C61D96" w:rsidRPr="000C0966" w14:paraId="74304902" w14:textId="77777777" w:rsidTr="00C61D96">
        <w:trPr>
          <w:trHeight w:val="480"/>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2174CE8A"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37.</w:t>
            </w:r>
          </w:p>
        </w:tc>
        <w:tc>
          <w:tcPr>
            <w:tcW w:w="960" w:type="dxa"/>
            <w:tcBorders>
              <w:top w:val="nil"/>
              <w:left w:val="nil"/>
              <w:bottom w:val="single" w:sz="4" w:space="0" w:color="auto"/>
              <w:right w:val="single" w:sz="4" w:space="0" w:color="auto"/>
            </w:tcBorders>
            <w:shd w:val="clear" w:color="auto" w:fill="auto"/>
            <w:vAlign w:val="center"/>
            <w:hideMark/>
          </w:tcPr>
          <w:p w14:paraId="19245030"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0508179</w:t>
            </w:r>
          </w:p>
        </w:tc>
        <w:tc>
          <w:tcPr>
            <w:tcW w:w="1318" w:type="dxa"/>
            <w:tcBorders>
              <w:top w:val="nil"/>
              <w:left w:val="nil"/>
              <w:bottom w:val="single" w:sz="4" w:space="0" w:color="auto"/>
              <w:right w:val="single" w:sz="4" w:space="0" w:color="auto"/>
            </w:tcBorders>
            <w:shd w:val="clear" w:color="auto" w:fill="auto"/>
            <w:vAlign w:val="center"/>
            <w:hideMark/>
          </w:tcPr>
          <w:p w14:paraId="212502ED"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57759868806</w:t>
            </w:r>
          </w:p>
        </w:tc>
        <w:tc>
          <w:tcPr>
            <w:tcW w:w="4382" w:type="dxa"/>
            <w:tcBorders>
              <w:top w:val="nil"/>
              <w:left w:val="nil"/>
              <w:bottom w:val="single" w:sz="4" w:space="0" w:color="auto"/>
              <w:right w:val="single" w:sz="4" w:space="0" w:color="auto"/>
            </w:tcBorders>
            <w:shd w:val="clear" w:color="auto" w:fill="auto"/>
            <w:vAlign w:val="center"/>
            <w:hideMark/>
          </w:tcPr>
          <w:p w14:paraId="23EE0E7F"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ŽUNIĆ RENATA</w:t>
            </w:r>
          </w:p>
        </w:tc>
        <w:tc>
          <w:tcPr>
            <w:tcW w:w="2320" w:type="dxa"/>
            <w:tcBorders>
              <w:top w:val="nil"/>
              <w:left w:val="nil"/>
              <w:bottom w:val="single" w:sz="4" w:space="0" w:color="auto"/>
              <w:right w:val="single" w:sz="4" w:space="0" w:color="auto"/>
            </w:tcBorders>
            <w:shd w:val="clear" w:color="auto" w:fill="auto"/>
            <w:noWrap/>
            <w:vAlign w:val="center"/>
            <w:hideMark/>
          </w:tcPr>
          <w:p w14:paraId="7EAEF427"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12/2016, 05/2017-11/2017</w:t>
            </w:r>
          </w:p>
        </w:tc>
        <w:tc>
          <w:tcPr>
            <w:tcW w:w="1537" w:type="dxa"/>
            <w:tcBorders>
              <w:top w:val="nil"/>
              <w:left w:val="nil"/>
              <w:bottom w:val="single" w:sz="4" w:space="0" w:color="auto"/>
              <w:right w:val="single" w:sz="4" w:space="0" w:color="auto"/>
            </w:tcBorders>
            <w:shd w:val="clear" w:color="auto" w:fill="auto"/>
            <w:vAlign w:val="center"/>
            <w:hideMark/>
          </w:tcPr>
          <w:p w14:paraId="18D96A17"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46,80 € </w:t>
            </w:r>
          </w:p>
        </w:tc>
        <w:tc>
          <w:tcPr>
            <w:tcW w:w="3623" w:type="dxa"/>
            <w:tcBorders>
              <w:top w:val="nil"/>
              <w:left w:val="nil"/>
              <w:bottom w:val="single" w:sz="4" w:space="0" w:color="auto"/>
              <w:right w:val="single" w:sz="8" w:space="0" w:color="auto"/>
            </w:tcBorders>
            <w:shd w:val="clear" w:color="auto" w:fill="auto"/>
            <w:vAlign w:val="center"/>
            <w:hideMark/>
          </w:tcPr>
          <w:p w14:paraId="67C7B9D0"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pokojna, ovrha na računima, apsolutna zastara</w:t>
            </w:r>
          </w:p>
        </w:tc>
      </w:tr>
      <w:tr w:rsidR="00C61D96" w:rsidRPr="000C0966" w14:paraId="6A3AF1FE" w14:textId="77777777" w:rsidTr="00C61D96">
        <w:trPr>
          <w:trHeight w:val="345"/>
          <w:jc w:val="center"/>
        </w:trPr>
        <w:tc>
          <w:tcPr>
            <w:tcW w:w="540" w:type="dxa"/>
            <w:tcBorders>
              <w:top w:val="nil"/>
              <w:left w:val="single" w:sz="8" w:space="0" w:color="auto"/>
              <w:bottom w:val="single" w:sz="8" w:space="0" w:color="auto"/>
              <w:right w:val="single" w:sz="4" w:space="0" w:color="auto"/>
            </w:tcBorders>
            <w:shd w:val="clear" w:color="auto" w:fill="auto"/>
            <w:noWrap/>
            <w:vAlign w:val="center"/>
            <w:hideMark/>
          </w:tcPr>
          <w:p w14:paraId="7B6DD9DE" w14:textId="77777777" w:rsidR="00C61D96" w:rsidRPr="000C0966" w:rsidRDefault="00C61D96" w:rsidP="00C61D96">
            <w:pPr>
              <w:spacing w:after="0" w:line="240" w:lineRule="auto"/>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 </w:t>
            </w:r>
          </w:p>
        </w:tc>
        <w:tc>
          <w:tcPr>
            <w:tcW w:w="6660" w:type="dxa"/>
            <w:gridSpan w:val="3"/>
            <w:tcBorders>
              <w:top w:val="single" w:sz="4" w:space="0" w:color="auto"/>
              <w:left w:val="nil"/>
              <w:bottom w:val="single" w:sz="8" w:space="0" w:color="auto"/>
              <w:right w:val="single" w:sz="4" w:space="0" w:color="auto"/>
            </w:tcBorders>
            <w:shd w:val="clear" w:color="auto" w:fill="auto"/>
            <w:vAlign w:val="center"/>
            <w:hideMark/>
          </w:tcPr>
          <w:p w14:paraId="404C1B80" w14:textId="77777777"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UKUPNO</w:t>
            </w:r>
          </w:p>
        </w:tc>
        <w:tc>
          <w:tcPr>
            <w:tcW w:w="2320" w:type="dxa"/>
            <w:tcBorders>
              <w:top w:val="nil"/>
              <w:left w:val="nil"/>
              <w:bottom w:val="single" w:sz="8" w:space="0" w:color="auto"/>
              <w:right w:val="single" w:sz="4" w:space="0" w:color="auto"/>
            </w:tcBorders>
            <w:shd w:val="clear" w:color="auto" w:fill="auto"/>
            <w:vAlign w:val="center"/>
            <w:hideMark/>
          </w:tcPr>
          <w:p w14:paraId="42C7CF19" w14:textId="77777777" w:rsidR="00C61D96" w:rsidRPr="000C0966" w:rsidRDefault="00C61D96" w:rsidP="00C61D96">
            <w:pPr>
              <w:spacing w:after="0" w:line="240" w:lineRule="auto"/>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 </w:t>
            </w:r>
          </w:p>
        </w:tc>
        <w:tc>
          <w:tcPr>
            <w:tcW w:w="1537" w:type="dxa"/>
            <w:tcBorders>
              <w:top w:val="nil"/>
              <w:left w:val="nil"/>
              <w:bottom w:val="single" w:sz="8" w:space="0" w:color="auto"/>
              <w:right w:val="single" w:sz="4" w:space="0" w:color="auto"/>
            </w:tcBorders>
            <w:shd w:val="clear" w:color="auto" w:fill="auto"/>
            <w:vAlign w:val="center"/>
            <w:hideMark/>
          </w:tcPr>
          <w:p w14:paraId="0660C482" w14:textId="77777777" w:rsidR="00C61D96" w:rsidRPr="000C0966" w:rsidRDefault="00C61D96" w:rsidP="00C61D96">
            <w:pPr>
              <w:spacing w:after="0" w:line="240" w:lineRule="auto"/>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 xml:space="preserve">      9.246,74 € </w:t>
            </w:r>
          </w:p>
        </w:tc>
        <w:tc>
          <w:tcPr>
            <w:tcW w:w="3623" w:type="dxa"/>
            <w:tcBorders>
              <w:top w:val="nil"/>
              <w:left w:val="nil"/>
              <w:bottom w:val="single" w:sz="8" w:space="0" w:color="auto"/>
              <w:right w:val="single" w:sz="8" w:space="0" w:color="auto"/>
            </w:tcBorders>
            <w:shd w:val="clear" w:color="auto" w:fill="auto"/>
            <w:vAlign w:val="center"/>
            <w:hideMark/>
          </w:tcPr>
          <w:p w14:paraId="495F5B36"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w:t>
            </w:r>
          </w:p>
        </w:tc>
      </w:tr>
    </w:tbl>
    <w:p w14:paraId="04C075A7" w14:textId="77777777" w:rsidR="00C61D96" w:rsidRPr="000C0966" w:rsidRDefault="00C61D96" w:rsidP="00C61D96">
      <w:pPr>
        <w:spacing w:after="0" w:line="240" w:lineRule="auto"/>
        <w:rPr>
          <w:rFonts w:ascii="Arial" w:hAnsi="Arial" w:cs="Arial"/>
          <w:sz w:val="18"/>
          <w:szCs w:val="18"/>
        </w:rPr>
      </w:pPr>
    </w:p>
    <w:p w14:paraId="303FC0C3" w14:textId="77777777" w:rsidR="00C61D96" w:rsidRPr="000C0966" w:rsidRDefault="00C61D96" w:rsidP="00C61D96">
      <w:pPr>
        <w:spacing w:after="0" w:line="240" w:lineRule="auto"/>
        <w:rPr>
          <w:rFonts w:ascii="Arial" w:hAnsi="Arial" w:cs="Arial"/>
          <w:sz w:val="18"/>
          <w:szCs w:val="18"/>
        </w:rPr>
      </w:pPr>
    </w:p>
    <w:p w14:paraId="424D3845" w14:textId="77777777" w:rsidR="00C61D96" w:rsidRPr="000C0966" w:rsidRDefault="00C61D96" w:rsidP="00C61D96">
      <w:pPr>
        <w:spacing w:after="0" w:line="240" w:lineRule="auto"/>
        <w:rPr>
          <w:rFonts w:ascii="Arial" w:hAnsi="Arial" w:cs="Arial"/>
          <w:sz w:val="18"/>
          <w:szCs w:val="18"/>
        </w:rPr>
      </w:pPr>
    </w:p>
    <w:p w14:paraId="3B0E70F7" w14:textId="77777777" w:rsidR="00C61D96" w:rsidRPr="000C0966" w:rsidRDefault="00C61D96" w:rsidP="00C61D96">
      <w:pPr>
        <w:spacing w:after="0" w:line="240" w:lineRule="auto"/>
        <w:rPr>
          <w:rFonts w:ascii="Arial" w:hAnsi="Arial" w:cs="Arial"/>
          <w:sz w:val="18"/>
          <w:szCs w:val="18"/>
        </w:rPr>
      </w:pPr>
    </w:p>
    <w:p w14:paraId="78CF1A52" w14:textId="77777777" w:rsidR="00C61D96" w:rsidRPr="000C0966" w:rsidRDefault="00C61D96" w:rsidP="00C61D96">
      <w:pPr>
        <w:spacing w:after="0" w:line="240" w:lineRule="auto"/>
        <w:rPr>
          <w:rFonts w:ascii="Arial" w:hAnsi="Arial" w:cs="Arial"/>
          <w:sz w:val="18"/>
          <w:szCs w:val="18"/>
        </w:rPr>
      </w:pPr>
    </w:p>
    <w:p w14:paraId="5BC0A88A" w14:textId="77777777" w:rsidR="00C61D96" w:rsidRPr="000C0966" w:rsidRDefault="00C61D96" w:rsidP="00C61D96">
      <w:pPr>
        <w:spacing w:after="0" w:line="240" w:lineRule="auto"/>
        <w:rPr>
          <w:rFonts w:ascii="Arial" w:hAnsi="Arial" w:cs="Arial"/>
          <w:sz w:val="18"/>
          <w:szCs w:val="18"/>
        </w:rPr>
      </w:pPr>
    </w:p>
    <w:p w14:paraId="0EBEB4BF" w14:textId="77777777" w:rsidR="00C61D96" w:rsidRPr="000C0966" w:rsidRDefault="00C61D96" w:rsidP="00C61D96">
      <w:pPr>
        <w:spacing w:after="0" w:line="240" w:lineRule="auto"/>
        <w:rPr>
          <w:rFonts w:ascii="Arial" w:hAnsi="Arial" w:cs="Arial"/>
          <w:sz w:val="18"/>
          <w:szCs w:val="18"/>
        </w:rPr>
      </w:pPr>
    </w:p>
    <w:p w14:paraId="44108412" w14:textId="77777777" w:rsidR="00C61D96" w:rsidRPr="000C0966" w:rsidRDefault="00C61D96" w:rsidP="00C61D96">
      <w:pPr>
        <w:spacing w:after="0" w:line="240" w:lineRule="auto"/>
        <w:rPr>
          <w:rFonts w:ascii="Arial" w:hAnsi="Arial" w:cs="Arial"/>
          <w:sz w:val="18"/>
          <w:szCs w:val="18"/>
        </w:rPr>
      </w:pPr>
    </w:p>
    <w:tbl>
      <w:tblPr>
        <w:tblW w:w="12915" w:type="dxa"/>
        <w:jc w:val="center"/>
        <w:tblLook w:val="04A0" w:firstRow="1" w:lastRow="0" w:firstColumn="1" w:lastColumn="0" w:noHBand="0" w:noVBand="1"/>
      </w:tblPr>
      <w:tblGrid>
        <w:gridCol w:w="640"/>
        <w:gridCol w:w="917"/>
        <w:gridCol w:w="1318"/>
        <w:gridCol w:w="4200"/>
        <w:gridCol w:w="1660"/>
        <w:gridCol w:w="1471"/>
        <w:gridCol w:w="2709"/>
      </w:tblGrid>
      <w:tr w:rsidR="00C61D96" w:rsidRPr="000C0966" w14:paraId="4C7FF3B7" w14:textId="77777777" w:rsidTr="00C61D96">
        <w:trPr>
          <w:trHeight w:val="255"/>
          <w:jc w:val="center"/>
        </w:trPr>
        <w:tc>
          <w:tcPr>
            <w:tcW w:w="640" w:type="dxa"/>
            <w:tcBorders>
              <w:top w:val="nil"/>
              <w:left w:val="nil"/>
              <w:bottom w:val="nil"/>
              <w:right w:val="nil"/>
            </w:tcBorders>
            <w:shd w:val="clear" w:color="auto" w:fill="auto"/>
            <w:noWrap/>
            <w:vAlign w:val="center"/>
            <w:hideMark/>
          </w:tcPr>
          <w:p w14:paraId="66D13D37"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c>
          <w:tcPr>
            <w:tcW w:w="12275" w:type="dxa"/>
            <w:gridSpan w:val="6"/>
            <w:tcBorders>
              <w:top w:val="nil"/>
              <w:left w:val="nil"/>
              <w:bottom w:val="nil"/>
              <w:right w:val="nil"/>
            </w:tcBorders>
            <w:shd w:val="clear" w:color="auto" w:fill="auto"/>
            <w:noWrap/>
            <w:vAlign w:val="center"/>
            <w:hideMark/>
          </w:tcPr>
          <w:p w14:paraId="04264DB6" w14:textId="77777777"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Prijedlog za otpis potraživanja po osnovi spomeničke rente</w:t>
            </w:r>
          </w:p>
        </w:tc>
      </w:tr>
      <w:tr w:rsidR="00C61D96" w:rsidRPr="000C0966" w14:paraId="2B7C0D10" w14:textId="77777777" w:rsidTr="00C61D96">
        <w:trPr>
          <w:trHeight w:val="270"/>
          <w:jc w:val="center"/>
        </w:trPr>
        <w:tc>
          <w:tcPr>
            <w:tcW w:w="640" w:type="dxa"/>
            <w:tcBorders>
              <w:top w:val="nil"/>
              <w:left w:val="nil"/>
              <w:bottom w:val="nil"/>
              <w:right w:val="nil"/>
            </w:tcBorders>
            <w:shd w:val="clear" w:color="auto" w:fill="auto"/>
            <w:noWrap/>
            <w:vAlign w:val="center"/>
            <w:hideMark/>
          </w:tcPr>
          <w:p w14:paraId="63B5A0F3" w14:textId="77777777"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p>
        </w:tc>
        <w:tc>
          <w:tcPr>
            <w:tcW w:w="917" w:type="dxa"/>
            <w:tcBorders>
              <w:top w:val="nil"/>
              <w:left w:val="nil"/>
              <w:bottom w:val="nil"/>
              <w:right w:val="nil"/>
            </w:tcBorders>
            <w:shd w:val="clear" w:color="auto" w:fill="auto"/>
            <w:noWrap/>
            <w:vAlign w:val="center"/>
            <w:hideMark/>
          </w:tcPr>
          <w:p w14:paraId="49EC7294"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c>
          <w:tcPr>
            <w:tcW w:w="1318" w:type="dxa"/>
            <w:tcBorders>
              <w:top w:val="nil"/>
              <w:left w:val="nil"/>
              <w:bottom w:val="nil"/>
              <w:right w:val="nil"/>
            </w:tcBorders>
            <w:shd w:val="clear" w:color="auto" w:fill="auto"/>
            <w:noWrap/>
            <w:vAlign w:val="center"/>
            <w:hideMark/>
          </w:tcPr>
          <w:p w14:paraId="0EF46B9D"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c>
          <w:tcPr>
            <w:tcW w:w="4200" w:type="dxa"/>
            <w:tcBorders>
              <w:top w:val="nil"/>
              <w:left w:val="nil"/>
              <w:bottom w:val="nil"/>
              <w:right w:val="nil"/>
            </w:tcBorders>
            <w:shd w:val="clear" w:color="auto" w:fill="auto"/>
            <w:noWrap/>
            <w:vAlign w:val="center"/>
            <w:hideMark/>
          </w:tcPr>
          <w:p w14:paraId="51D12353"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c>
          <w:tcPr>
            <w:tcW w:w="1660" w:type="dxa"/>
            <w:tcBorders>
              <w:top w:val="nil"/>
              <w:left w:val="nil"/>
              <w:bottom w:val="nil"/>
              <w:right w:val="nil"/>
            </w:tcBorders>
            <w:shd w:val="clear" w:color="auto" w:fill="auto"/>
            <w:noWrap/>
            <w:vAlign w:val="center"/>
            <w:hideMark/>
          </w:tcPr>
          <w:p w14:paraId="5F451752"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c>
          <w:tcPr>
            <w:tcW w:w="1471" w:type="dxa"/>
            <w:tcBorders>
              <w:top w:val="nil"/>
              <w:left w:val="nil"/>
              <w:bottom w:val="nil"/>
              <w:right w:val="nil"/>
            </w:tcBorders>
            <w:shd w:val="clear" w:color="auto" w:fill="auto"/>
            <w:noWrap/>
            <w:vAlign w:val="center"/>
            <w:hideMark/>
          </w:tcPr>
          <w:p w14:paraId="789C7B67"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c>
          <w:tcPr>
            <w:tcW w:w="2709" w:type="dxa"/>
            <w:tcBorders>
              <w:top w:val="nil"/>
              <w:left w:val="nil"/>
              <w:bottom w:val="nil"/>
              <w:right w:val="nil"/>
            </w:tcBorders>
            <w:shd w:val="clear" w:color="auto" w:fill="auto"/>
            <w:noWrap/>
            <w:vAlign w:val="center"/>
            <w:hideMark/>
          </w:tcPr>
          <w:p w14:paraId="26371DB9"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r>
      <w:tr w:rsidR="00C61D96" w:rsidRPr="000C0966" w14:paraId="2A5B0068" w14:textId="77777777" w:rsidTr="00C61D96">
        <w:trPr>
          <w:trHeight w:val="270"/>
          <w:jc w:val="center"/>
        </w:trPr>
        <w:tc>
          <w:tcPr>
            <w:tcW w:w="64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10DE3E5" w14:textId="77777777"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Rbr</w:t>
            </w:r>
          </w:p>
        </w:tc>
        <w:tc>
          <w:tcPr>
            <w:tcW w:w="917" w:type="dxa"/>
            <w:tcBorders>
              <w:top w:val="single" w:sz="8" w:space="0" w:color="auto"/>
              <w:left w:val="nil"/>
              <w:bottom w:val="single" w:sz="8" w:space="0" w:color="auto"/>
              <w:right w:val="single" w:sz="4" w:space="0" w:color="auto"/>
            </w:tcBorders>
            <w:shd w:val="clear" w:color="auto" w:fill="auto"/>
            <w:vAlign w:val="center"/>
            <w:hideMark/>
          </w:tcPr>
          <w:p w14:paraId="1CECB42A" w14:textId="77777777"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Šifra</w:t>
            </w:r>
          </w:p>
        </w:tc>
        <w:tc>
          <w:tcPr>
            <w:tcW w:w="1318" w:type="dxa"/>
            <w:tcBorders>
              <w:top w:val="single" w:sz="8" w:space="0" w:color="auto"/>
              <w:left w:val="nil"/>
              <w:bottom w:val="single" w:sz="8" w:space="0" w:color="auto"/>
              <w:right w:val="single" w:sz="4" w:space="0" w:color="auto"/>
            </w:tcBorders>
            <w:shd w:val="clear" w:color="auto" w:fill="auto"/>
            <w:vAlign w:val="center"/>
            <w:hideMark/>
          </w:tcPr>
          <w:p w14:paraId="3FC87F48" w14:textId="77777777"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OIB</w:t>
            </w:r>
          </w:p>
        </w:tc>
        <w:tc>
          <w:tcPr>
            <w:tcW w:w="4200" w:type="dxa"/>
            <w:tcBorders>
              <w:top w:val="single" w:sz="8" w:space="0" w:color="auto"/>
              <w:left w:val="nil"/>
              <w:bottom w:val="single" w:sz="8" w:space="0" w:color="auto"/>
              <w:right w:val="single" w:sz="4" w:space="0" w:color="auto"/>
            </w:tcBorders>
            <w:shd w:val="clear" w:color="auto" w:fill="auto"/>
            <w:vAlign w:val="center"/>
            <w:hideMark/>
          </w:tcPr>
          <w:p w14:paraId="09C7C6B3" w14:textId="77777777"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Naziv</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14:paraId="501E76D3" w14:textId="77777777"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Razdoblje</w:t>
            </w:r>
          </w:p>
        </w:tc>
        <w:tc>
          <w:tcPr>
            <w:tcW w:w="1471" w:type="dxa"/>
            <w:tcBorders>
              <w:top w:val="single" w:sz="8" w:space="0" w:color="auto"/>
              <w:left w:val="nil"/>
              <w:bottom w:val="single" w:sz="8" w:space="0" w:color="auto"/>
              <w:right w:val="single" w:sz="4" w:space="0" w:color="auto"/>
            </w:tcBorders>
            <w:shd w:val="clear" w:color="auto" w:fill="auto"/>
            <w:vAlign w:val="center"/>
            <w:hideMark/>
          </w:tcPr>
          <w:p w14:paraId="3BC16687" w14:textId="77777777"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 xml:space="preserve"> Iznos </w:t>
            </w:r>
          </w:p>
        </w:tc>
        <w:tc>
          <w:tcPr>
            <w:tcW w:w="2709" w:type="dxa"/>
            <w:tcBorders>
              <w:top w:val="single" w:sz="8" w:space="0" w:color="auto"/>
              <w:left w:val="nil"/>
              <w:bottom w:val="single" w:sz="8" w:space="0" w:color="auto"/>
              <w:right w:val="single" w:sz="8" w:space="0" w:color="auto"/>
            </w:tcBorders>
            <w:shd w:val="clear" w:color="auto" w:fill="auto"/>
            <w:vAlign w:val="center"/>
            <w:hideMark/>
          </w:tcPr>
          <w:p w14:paraId="058715C6" w14:textId="77777777"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Obrazloženje</w:t>
            </w:r>
          </w:p>
        </w:tc>
      </w:tr>
      <w:tr w:rsidR="00C61D96" w:rsidRPr="000C0966" w14:paraId="11B39CE2" w14:textId="77777777" w:rsidTr="00C61D96">
        <w:trPr>
          <w:trHeight w:val="960"/>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002B6775"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w:t>
            </w:r>
          </w:p>
        </w:tc>
        <w:tc>
          <w:tcPr>
            <w:tcW w:w="917" w:type="dxa"/>
            <w:tcBorders>
              <w:top w:val="nil"/>
              <w:left w:val="nil"/>
              <w:bottom w:val="single" w:sz="4" w:space="0" w:color="auto"/>
              <w:right w:val="single" w:sz="4" w:space="0" w:color="auto"/>
            </w:tcBorders>
            <w:shd w:val="clear" w:color="auto" w:fill="auto"/>
            <w:vAlign w:val="center"/>
            <w:hideMark/>
          </w:tcPr>
          <w:p w14:paraId="1C2CA688"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0482846</w:t>
            </w:r>
          </w:p>
        </w:tc>
        <w:tc>
          <w:tcPr>
            <w:tcW w:w="1318" w:type="dxa"/>
            <w:tcBorders>
              <w:top w:val="nil"/>
              <w:left w:val="nil"/>
              <w:bottom w:val="single" w:sz="4" w:space="0" w:color="auto"/>
              <w:right w:val="single" w:sz="4" w:space="0" w:color="auto"/>
            </w:tcBorders>
            <w:shd w:val="clear" w:color="auto" w:fill="auto"/>
            <w:vAlign w:val="center"/>
            <w:hideMark/>
          </w:tcPr>
          <w:p w14:paraId="77FD7DA1"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30833755449</w:t>
            </w:r>
          </w:p>
        </w:tc>
        <w:tc>
          <w:tcPr>
            <w:tcW w:w="4200" w:type="dxa"/>
            <w:tcBorders>
              <w:top w:val="nil"/>
              <w:left w:val="nil"/>
              <w:bottom w:val="single" w:sz="4" w:space="0" w:color="auto"/>
              <w:right w:val="single" w:sz="4" w:space="0" w:color="auto"/>
            </w:tcBorders>
            <w:shd w:val="clear" w:color="auto" w:fill="auto"/>
            <w:vAlign w:val="center"/>
            <w:hideMark/>
          </w:tcPr>
          <w:p w14:paraId="52C989FD"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CVETKOVIĆ BORIS,ELEKTROINST.OBRT SVJETLO</w:t>
            </w:r>
          </w:p>
        </w:tc>
        <w:tc>
          <w:tcPr>
            <w:tcW w:w="1660" w:type="dxa"/>
            <w:tcBorders>
              <w:top w:val="nil"/>
              <w:left w:val="nil"/>
              <w:bottom w:val="single" w:sz="4" w:space="0" w:color="auto"/>
              <w:right w:val="single" w:sz="4" w:space="0" w:color="auto"/>
            </w:tcBorders>
            <w:shd w:val="clear" w:color="auto" w:fill="auto"/>
            <w:noWrap/>
            <w:vAlign w:val="center"/>
            <w:hideMark/>
          </w:tcPr>
          <w:p w14:paraId="18BF9C88"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2010-2016</w:t>
            </w:r>
          </w:p>
        </w:tc>
        <w:tc>
          <w:tcPr>
            <w:tcW w:w="1471" w:type="dxa"/>
            <w:tcBorders>
              <w:top w:val="nil"/>
              <w:left w:val="nil"/>
              <w:bottom w:val="single" w:sz="4" w:space="0" w:color="auto"/>
              <w:right w:val="single" w:sz="4" w:space="0" w:color="auto"/>
            </w:tcBorders>
            <w:shd w:val="clear" w:color="auto" w:fill="auto"/>
            <w:vAlign w:val="center"/>
            <w:hideMark/>
          </w:tcPr>
          <w:p w14:paraId="09E4DD49"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27,48 € </w:t>
            </w:r>
          </w:p>
        </w:tc>
        <w:tc>
          <w:tcPr>
            <w:tcW w:w="2709" w:type="dxa"/>
            <w:tcBorders>
              <w:top w:val="nil"/>
              <w:left w:val="nil"/>
              <w:bottom w:val="single" w:sz="4" w:space="0" w:color="auto"/>
              <w:right w:val="single" w:sz="8" w:space="0" w:color="auto"/>
            </w:tcBorders>
            <w:shd w:val="clear" w:color="auto" w:fill="auto"/>
            <w:vAlign w:val="center"/>
            <w:hideMark/>
          </w:tcPr>
          <w:p w14:paraId="2C09DEC3"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založno pravo na nekretninama, apsolutna zastara kamate kao sporedne tražbine</w:t>
            </w:r>
          </w:p>
        </w:tc>
      </w:tr>
      <w:tr w:rsidR="00C61D96" w:rsidRPr="000C0966" w14:paraId="2BC1B2DC" w14:textId="77777777" w:rsidTr="00C61D96">
        <w:trPr>
          <w:trHeight w:val="960"/>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32964CDD"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2.</w:t>
            </w:r>
          </w:p>
        </w:tc>
        <w:tc>
          <w:tcPr>
            <w:tcW w:w="917" w:type="dxa"/>
            <w:tcBorders>
              <w:top w:val="nil"/>
              <w:left w:val="nil"/>
              <w:bottom w:val="single" w:sz="4" w:space="0" w:color="auto"/>
              <w:right w:val="single" w:sz="4" w:space="0" w:color="auto"/>
            </w:tcBorders>
            <w:shd w:val="clear" w:color="auto" w:fill="auto"/>
            <w:vAlign w:val="center"/>
            <w:hideMark/>
          </w:tcPr>
          <w:p w14:paraId="4B0F8E0E"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0155934</w:t>
            </w:r>
          </w:p>
        </w:tc>
        <w:tc>
          <w:tcPr>
            <w:tcW w:w="1318" w:type="dxa"/>
            <w:tcBorders>
              <w:top w:val="nil"/>
              <w:left w:val="nil"/>
              <w:bottom w:val="single" w:sz="4" w:space="0" w:color="auto"/>
              <w:right w:val="single" w:sz="4" w:space="0" w:color="auto"/>
            </w:tcBorders>
            <w:shd w:val="clear" w:color="auto" w:fill="auto"/>
            <w:vAlign w:val="center"/>
            <w:hideMark/>
          </w:tcPr>
          <w:p w14:paraId="2EC98BC6"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33279965253</w:t>
            </w:r>
          </w:p>
        </w:tc>
        <w:tc>
          <w:tcPr>
            <w:tcW w:w="4200" w:type="dxa"/>
            <w:tcBorders>
              <w:top w:val="nil"/>
              <w:left w:val="nil"/>
              <w:bottom w:val="single" w:sz="4" w:space="0" w:color="auto"/>
              <w:right w:val="single" w:sz="4" w:space="0" w:color="auto"/>
            </w:tcBorders>
            <w:shd w:val="clear" w:color="auto" w:fill="auto"/>
            <w:vAlign w:val="center"/>
            <w:hideMark/>
          </w:tcPr>
          <w:p w14:paraId="0503F8DC"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CVETKOVIĆ IVAN I BORIS,ZAJ.EL.OBRT SVJETLO</w:t>
            </w:r>
          </w:p>
        </w:tc>
        <w:tc>
          <w:tcPr>
            <w:tcW w:w="1660" w:type="dxa"/>
            <w:tcBorders>
              <w:top w:val="nil"/>
              <w:left w:val="nil"/>
              <w:bottom w:val="single" w:sz="4" w:space="0" w:color="auto"/>
              <w:right w:val="single" w:sz="4" w:space="0" w:color="auto"/>
            </w:tcBorders>
            <w:shd w:val="clear" w:color="auto" w:fill="auto"/>
            <w:noWrap/>
            <w:vAlign w:val="center"/>
            <w:hideMark/>
          </w:tcPr>
          <w:p w14:paraId="046EBFCE"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2009-2012</w:t>
            </w:r>
          </w:p>
        </w:tc>
        <w:tc>
          <w:tcPr>
            <w:tcW w:w="1471" w:type="dxa"/>
            <w:tcBorders>
              <w:top w:val="nil"/>
              <w:left w:val="nil"/>
              <w:bottom w:val="single" w:sz="4" w:space="0" w:color="auto"/>
              <w:right w:val="single" w:sz="4" w:space="0" w:color="auto"/>
            </w:tcBorders>
            <w:shd w:val="clear" w:color="auto" w:fill="auto"/>
            <w:vAlign w:val="center"/>
            <w:hideMark/>
          </w:tcPr>
          <w:p w14:paraId="27C0F7F0"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66,30 € </w:t>
            </w:r>
          </w:p>
        </w:tc>
        <w:tc>
          <w:tcPr>
            <w:tcW w:w="2709" w:type="dxa"/>
            <w:tcBorders>
              <w:top w:val="nil"/>
              <w:left w:val="nil"/>
              <w:bottom w:val="single" w:sz="4" w:space="0" w:color="auto"/>
              <w:right w:val="single" w:sz="8" w:space="0" w:color="auto"/>
            </w:tcBorders>
            <w:shd w:val="clear" w:color="auto" w:fill="auto"/>
            <w:vAlign w:val="center"/>
            <w:hideMark/>
          </w:tcPr>
          <w:p w14:paraId="30F46B36"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založno pravo na nekretninama, apsolutna zastara kamate kao sporedne tražbine</w:t>
            </w:r>
          </w:p>
        </w:tc>
      </w:tr>
      <w:tr w:rsidR="00C61D96" w:rsidRPr="000C0966" w14:paraId="0DC8DB63" w14:textId="77777777" w:rsidTr="00C61D96">
        <w:trPr>
          <w:trHeight w:val="480"/>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40F77D42"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3.</w:t>
            </w:r>
          </w:p>
        </w:tc>
        <w:tc>
          <w:tcPr>
            <w:tcW w:w="917" w:type="dxa"/>
            <w:tcBorders>
              <w:top w:val="nil"/>
              <w:left w:val="nil"/>
              <w:bottom w:val="single" w:sz="4" w:space="0" w:color="auto"/>
              <w:right w:val="single" w:sz="4" w:space="0" w:color="auto"/>
            </w:tcBorders>
            <w:shd w:val="clear" w:color="auto" w:fill="auto"/>
            <w:vAlign w:val="center"/>
            <w:hideMark/>
          </w:tcPr>
          <w:p w14:paraId="718D36EC"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0552798</w:t>
            </w:r>
          </w:p>
        </w:tc>
        <w:tc>
          <w:tcPr>
            <w:tcW w:w="1318" w:type="dxa"/>
            <w:tcBorders>
              <w:top w:val="nil"/>
              <w:left w:val="nil"/>
              <w:bottom w:val="single" w:sz="4" w:space="0" w:color="auto"/>
              <w:right w:val="single" w:sz="4" w:space="0" w:color="auto"/>
            </w:tcBorders>
            <w:shd w:val="clear" w:color="auto" w:fill="auto"/>
            <w:vAlign w:val="center"/>
            <w:hideMark/>
          </w:tcPr>
          <w:p w14:paraId="5180F5CB"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68004336072</w:t>
            </w:r>
          </w:p>
        </w:tc>
        <w:tc>
          <w:tcPr>
            <w:tcW w:w="4200" w:type="dxa"/>
            <w:tcBorders>
              <w:top w:val="nil"/>
              <w:left w:val="nil"/>
              <w:bottom w:val="single" w:sz="4" w:space="0" w:color="auto"/>
              <w:right w:val="single" w:sz="4" w:space="0" w:color="auto"/>
            </w:tcBorders>
            <w:shd w:val="clear" w:color="auto" w:fill="auto"/>
            <w:vAlign w:val="center"/>
            <w:hideMark/>
          </w:tcPr>
          <w:p w14:paraId="5B62428A"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DROPULIĆ MARKO,OBRT ZA FRIZ.USLUGE ŠIŠMIŠ</w:t>
            </w:r>
          </w:p>
        </w:tc>
        <w:tc>
          <w:tcPr>
            <w:tcW w:w="1660" w:type="dxa"/>
            <w:tcBorders>
              <w:top w:val="nil"/>
              <w:left w:val="nil"/>
              <w:bottom w:val="single" w:sz="4" w:space="0" w:color="auto"/>
              <w:right w:val="single" w:sz="4" w:space="0" w:color="auto"/>
            </w:tcBorders>
            <w:shd w:val="clear" w:color="auto" w:fill="auto"/>
            <w:noWrap/>
            <w:vAlign w:val="center"/>
            <w:hideMark/>
          </w:tcPr>
          <w:p w14:paraId="639F8125"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05-09/2017</w:t>
            </w:r>
          </w:p>
        </w:tc>
        <w:tc>
          <w:tcPr>
            <w:tcW w:w="1471" w:type="dxa"/>
            <w:tcBorders>
              <w:top w:val="nil"/>
              <w:left w:val="nil"/>
              <w:bottom w:val="single" w:sz="4" w:space="0" w:color="auto"/>
              <w:right w:val="single" w:sz="4" w:space="0" w:color="auto"/>
            </w:tcBorders>
            <w:shd w:val="clear" w:color="auto" w:fill="auto"/>
            <w:vAlign w:val="center"/>
            <w:hideMark/>
          </w:tcPr>
          <w:p w14:paraId="792A608C"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55,27 € </w:t>
            </w:r>
          </w:p>
        </w:tc>
        <w:tc>
          <w:tcPr>
            <w:tcW w:w="2709" w:type="dxa"/>
            <w:tcBorders>
              <w:top w:val="nil"/>
              <w:left w:val="nil"/>
              <w:bottom w:val="single" w:sz="4" w:space="0" w:color="auto"/>
              <w:right w:val="single" w:sz="8" w:space="0" w:color="auto"/>
            </w:tcBorders>
            <w:shd w:val="clear" w:color="auto" w:fill="auto"/>
            <w:vAlign w:val="center"/>
            <w:hideMark/>
          </w:tcPr>
          <w:p w14:paraId="69C6E194"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apsolutna zastara</w:t>
            </w:r>
          </w:p>
        </w:tc>
      </w:tr>
      <w:tr w:rsidR="00C61D96" w:rsidRPr="000C0966" w14:paraId="4314A130" w14:textId="77777777" w:rsidTr="00C61D96">
        <w:trPr>
          <w:trHeight w:val="480"/>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6D9518AA"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4.</w:t>
            </w:r>
          </w:p>
        </w:tc>
        <w:tc>
          <w:tcPr>
            <w:tcW w:w="917" w:type="dxa"/>
            <w:tcBorders>
              <w:top w:val="nil"/>
              <w:left w:val="nil"/>
              <w:bottom w:val="single" w:sz="4" w:space="0" w:color="auto"/>
              <w:right w:val="single" w:sz="4" w:space="0" w:color="auto"/>
            </w:tcBorders>
            <w:shd w:val="clear" w:color="auto" w:fill="auto"/>
            <w:vAlign w:val="center"/>
            <w:hideMark/>
          </w:tcPr>
          <w:p w14:paraId="0BE01857"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0161993</w:t>
            </w:r>
          </w:p>
        </w:tc>
        <w:tc>
          <w:tcPr>
            <w:tcW w:w="1318" w:type="dxa"/>
            <w:tcBorders>
              <w:top w:val="nil"/>
              <w:left w:val="nil"/>
              <w:bottom w:val="single" w:sz="4" w:space="0" w:color="auto"/>
              <w:right w:val="single" w:sz="4" w:space="0" w:color="auto"/>
            </w:tcBorders>
            <w:shd w:val="clear" w:color="auto" w:fill="auto"/>
            <w:vAlign w:val="center"/>
            <w:hideMark/>
          </w:tcPr>
          <w:p w14:paraId="2F126858"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04073676687</w:t>
            </w:r>
          </w:p>
        </w:tc>
        <w:tc>
          <w:tcPr>
            <w:tcW w:w="4200" w:type="dxa"/>
            <w:tcBorders>
              <w:top w:val="nil"/>
              <w:left w:val="nil"/>
              <w:bottom w:val="single" w:sz="4" w:space="0" w:color="auto"/>
              <w:right w:val="single" w:sz="4" w:space="0" w:color="auto"/>
            </w:tcBorders>
            <w:shd w:val="clear" w:color="000000" w:fill="FFFFFF"/>
            <w:vAlign w:val="center"/>
            <w:hideMark/>
          </w:tcPr>
          <w:p w14:paraId="7039CE49"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JUSTAMENT VLADO, TISKARSKI OBRT</w:t>
            </w:r>
          </w:p>
        </w:tc>
        <w:tc>
          <w:tcPr>
            <w:tcW w:w="1660" w:type="dxa"/>
            <w:tcBorders>
              <w:top w:val="nil"/>
              <w:left w:val="nil"/>
              <w:bottom w:val="single" w:sz="4" w:space="0" w:color="auto"/>
              <w:right w:val="single" w:sz="4" w:space="0" w:color="auto"/>
            </w:tcBorders>
            <w:shd w:val="clear" w:color="auto" w:fill="auto"/>
            <w:noWrap/>
            <w:vAlign w:val="center"/>
            <w:hideMark/>
          </w:tcPr>
          <w:p w14:paraId="74ABA9F2"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2013.</w:t>
            </w:r>
          </w:p>
        </w:tc>
        <w:tc>
          <w:tcPr>
            <w:tcW w:w="1471" w:type="dxa"/>
            <w:tcBorders>
              <w:top w:val="nil"/>
              <w:left w:val="nil"/>
              <w:bottom w:val="single" w:sz="4" w:space="0" w:color="auto"/>
              <w:right w:val="single" w:sz="4" w:space="0" w:color="auto"/>
            </w:tcBorders>
            <w:shd w:val="clear" w:color="auto" w:fill="auto"/>
            <w:vAlign w:val="center"/>
            <w:hideMark/>
          </w:tcPr>
          <w:p w14:paraId="78A3AA9D"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65,33 € </w:t>
            </w:r>
          </w:p>
        </w:tc>
        <w:tc>
          <w:tcPr>
            <w:tcW w:w="2709" w:type="dxa"/>
            <w:tcBorders>
              <w:top w:val="nil"/>
              <w:left w:val="nil"/>
              <w:bottom w:val="single" w:sz="4" w:space="0" w:color="auto"/>
              <w:right w:val="single" w:sz="8" w:space="0" w:color="auto"/>
            </w:tcBorders>
            <w:shd w:val="clear" w:color="auto" w:fill="auto"/>
            <w:vAlign w:val="center"/>
            <w:hideMark/>
          </w:tcPr>
          <w:p w14:paraId="39D5330F"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apsolutna zastara, ostatak duga pod založnim pravom</w:t>
            </w:r>
          </w:p>
        </w:tc>
      </w:tr>
      <w:tr w:rsidR="00C61D96" w:rsidRPr="000C0966" w14:paraId="5CA318D0" w14:textId="77777777" w:rsidTr="00C61D96">
        <w:trPr>
          <w:trHeight w:val="255"/>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09788702"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5.</w:t>
            </w:r>
          </w:p>
        </w:tc>
        <w:tc>
          <w:tcPr>
            <w:tcW w:w="917" w:type="dxa"/>
            <w:tcBorders>
              <w:top w:val="nil"/>
              <w:left w:val="nil"/>
              <w:bottom w:val="single" w:sz="4" w:space="0" w:color="auto"/>
              <w:right w:val="single" w:sz="4" w:space="0" w:color="auto"/>
            </w:tcBorders>
            <w:shd w:val="clear" w:color="auto" w:fill="auto"/>
            <w:vAlign w:val="center"/>
            <w:hideMark/>
          </w:tcPr>
          <w:p w14:paraId="6FDFFFA9"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0590126</w:t>
            </w:r>
          </w:p>
        </w:tc>
        <w:tc>
          <w:tcPr>
            <w:tcW w:w="1318" w:type="dxa"/>
            <w:tcBorders>
              <w:top w:val="nil"/>
              <w:left w:val="nil"/>
              <w:bottom w:val="single" w:sz="4" w:space="0" w:color="auto"/>
              <w:right w:val="single" w:sz="4" w:space="0" w:color="auto"/>
            </w:tcBorders>
            <w:shd w:val="clear" w:color="auto" w:fill="auto"/>
            <w:vAlign w:val="center"/>
            <w:hideMark/>
          </w:tcPr>
          <w:p w14:paraId="7F5FEF7A"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61536319047</w:t>
            </w:r>
          </w:p>
        </w:tc>
        <w:tc>
          <w:tcPr>
            <w:tcW w:w="4200" w:type="dxa"/>
            <w:tcBorders>
              <w:top w:val="nil"/>
              <w:left w:val="nil"/>
              <w:bottom w:val="single" w:sz="4" w:space="0" w:color="auto"/>
              <w:right w:val="single" w:sz="4" w:space="0" w:color="auto"/>
            </w:tcBorders>
            <w:shd w:val="clear" w:color="auto" w:fill="auto"/>
            <w:vAlign w:val="center"/>
            <w:hideMark/>
          </w:tcPr>
          <w:p w14:paraId="1E73098B"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KOTUR J.D.O.O.</w:t>
            </w:r>
          </w:p>
        </w:tc>
        <w:tc>
          <w:tcPr>
            <w:tcW w:w="1660" w:type="dxa"/>
            <w:tcBorders>
              <w:top w:val="nil"/>
              <w:left w:val="nil"/>
              <w:bottom w:val="single" w:sz="4" w:space="0" w:color="auto"/>
              <w:right w:val="single" w:sz="4" w:space="0" w:color="auto"/>
            </w:tcBorders>
            <w:shd w:val="clear" w:color="auto" w:fill="auto"/>
            <w:noWrap/>
            <w:vAlign w:val="center"/>
            <w:hideMark/>
          </w:tcPr>
          <w:p w14:paraId="3E41D477"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09/2021-06/2023</w:t>
            </w:r>
          </w:p>
        </w:tc>
        <w:tc>
          <w:tcPr>
            <w:tcW w:w="1471" w:type="dxa"/>
            <w:tcBorders>
              <w:top w:val="nil"/>
              <w:left w:val="nil"/>
              <w:bottom w:val="single" w:sz="4" w:space="0" w:color="auto"/>
              <w:right w:val="single" w:sz="4" w:space="0" w:color="auto"/>
            </w:tcBorders>
            <w:shd w:val="clear" w:color="auto" w:fill="auto"/>
            <w:vAlign w:val="center"/>
            <w:hideMark/>
          </w:tcPr>
          <w:p w14:paraId="7E80B131"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187,83 € </w:t>
            </w:r>
          </w:p>
        </w:tc>
        <w:tc>
          <w:tcPr>
            <w:tcW w:w="2709" w:type="dxa"/>
            <w:tcBorders>
              <w:top w:val="nil"/>
              <w:left w:val="nil"/>
              <w:bottom w:val="single" w:sz="4" w:space="0" w:color="auto"/>
              <w:right w:val="single" w:sz="8" w:space="0" w:color="auto"/>
            </w:tcBorders>
            <w:shd w:val="clear" w:color="auto" w:fill="auto"/>
            <w:vAlign w:val="center"/>
            <w:hideMark/>
          </w:tcPr>
          <w:p w14:paraId="2A1AAE72"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brisan iz sudskog registra</w:t>
            </w:r>
          </w:p>
        </w:tc>
      </w:tr>
      <w:tr w:rsidR="00C61D96" w:rsidRPr="000C0966" w14:paraId="151CB4AA" w14:textId="77777777" w:rsidTr="00C61D96">
        <w:trPr>
          <w:trHeight w:val="705"/>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77FBD5C0"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6.</w:t>
            </w:r>
          </w:p>
        </w:tc>
        <w:tc>
          <w:tcPr>
            <w:tcW w:w="917" w:type="dxa"/>
            <w:tcBorders>
              <w:top w:val="nil"/>
              <w:left w:val="nil"/>
              <w:bottom w:val="single" w:sz="4" w:space="0" w:color="auto"/>
              <w:right w:val="single" w:sz="4" w:space="0" w:color="auto"/>
            </w:tcBorders>
            <w:shd w:val="clear" w:color="auto" w:fill="auto"/>
            <w:vAlign w:val="center"/>
            <w:hideMark/>
          </w:tcPr>
          <w:p w14:paraId="13442010"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0182605</w:t>
            </w:r>
          </w:p>
        </w:tc>
        <w:tc>
          <w:tcPr>
            <w:tcW w:w="1318" w:type="dxa"/>
            <w:tcBorders>
              <w:top w:val="nil"/>
              <w:left w:val="nil"/>
              <w:bottom w:val="single" w:sz="4" w:space="0" w:color="auto"/>
              <w:right w:val="single" w:sz="4" w:space="0" w:color="auto"/>
            </w:tcBorders>
            <w:shd w:val="clear" w:color="auto" w:fill="auto"/>
            <w:vAlign w:val="center"/>
            <w:hideMark/>
          </w:tcPr>
          <w:p w14:paraId="378EBC49"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02625050768</w:t>
            </w:r>
          </w:p>
        </w:tc>
        <w:tc>
          <w:tcPr>
            <w:tcW w:w="4200" w:type="dxa"/>
            <w:tcBorders>
              <w:top w:val="nil"/>
              <w:left w:val="nil"/>
              <w:bottom w:val="single" w:sz="4" w:space="0" w:color="auto"/>
              <w:right w:val="single" w:sz="4" w:space="0" w:color="auto"/>
            </w:tcBorders>
            <w:shd w:val="clear" w:color="auto" w:fill="auto"/>
            <w:vAlign w:val="center"/>
            <w:hideMark/>
          </w:tcPr>
          <w:p w14:paraId="79DA1861"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SHAHINI GJERGJ, ZLAT.OBRT</w:t>
            </w:r>
          </w:p>
        </w:tc>
        <w:tc>
          <w:tcPr>
            <w:tcW w:w="1660" w:type="dxa"/>
            <w:tcBorders>
              <w:top w:val="nil"/>
              <w:left w:val="nil"/>
              <w:bottom w:val="single" w:sz="4" w:space="0" w:color="auto"/>
              <w:right w:val="single" w:sz="4" w:space="0" w:color="auto"/>
            </w:tcBorders>
            <w:shd w:val="clear" w:color="auto" w:fill="auto"/>
            <w:vAlign w:val="center"/>
            <w:hideMark/>
          </w:tcPr>
          <w:p w14:paraId="3EE6359A"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2017.</w:t>
            </w:r>
          </w:p>
        </w:tc>
        <w:tc>
          <w:tcPr>
            <w:tcW w:w="1471" w:type="dxa"/>
            <w:tcBorders>
              <w:top w:val="nil"/>
              <w:left w:val="nil"/>
              <w:bottom w:val="single" w:sz="4" w:space="0" w:color="auto"/>
              <w:right w:val="single" w:sz="4" w:space="0" w:color="auto"/>
            </w:tcBorders>
            <w:shd w:val="clear" w:color="auto" w:fill="auto"/>
            <w:vAlign w:val="center"/>
            <w:hideMark/>
          </w:tcPr>
          <w:p w14:paraId="20A3323C"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5,46 € </w:t>
            </w:r>
          </w:p>
        </w:tc>
        <w:tc>
          <w:tcPr>
            <w:tcW w:w="2709" w:type="dxa"/>
            <w:tcBorders>
              <w:top w:val="nil"/>
              <w:left w:val="nil"/>
              <w:bottom w:val="single" w:sz="4" w:space="0" w:color="auto"/>
              <w:right w:val="single" w:sz="8" w:space="0" w:color="auto"/>
            </w:tcBorders>
            <w:shd w:val="clear" w:color="auto" w:fill="auto"/>
            <w:vAlign w:val="center"/>
            <w:hideMark/>
          </w:tcPr>
          <w:p w14:paraId="2FCAE0BE"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založno pravo na nekretnini, apsolutna zastara kamate kao sporedne tražbine</w:t>
            </w:r>
          </w:p>
        </w:tc>
      </w:tr>
      <w:tr w:rsidR="00C61D96" w:rsidRPr="000C0966" w14:paraId="268F246F" w14:textId="77777777" w:rsidTr="00C61D96">
        <w:trPr>
          <w:trHeight w:val="480"/>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094B96DB"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7.</w:t>
            </w:r>
          </w:p>
        </w:tc>
        <w:tc>
          <w:tcPr>
            <w:tcW w:w="917" w:type="dxa"/>
            <w:tcBorders>
              <w:top w:val="nil"/>
              <w:left w:val="nil"/>
              <w:bottom w:val="single" w:sz="4" w:space="0" w:color="auto"/>
              <w:right w:val="single" w:sz="4" w:space="0" w:color="auto"/>
            </w:tcBorders>
            <w:shd w:val="clear" w:color="auto" w:fill="auto"/>
            <w:vAlign w:val="center"/>
            <w:hideMark/>
          </w:tcPr>
          <w:p w14:paraId="33E712C5"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0159751</w:t>
            </w:r>
          </w:p>
        </w:tc>
        <w:tc>
          <w:tcPr>
            <w:tcW w:w="1318" w:type="dxa"/>
            <w:tcBorders>
              <w:top w:val="nil"/>
              <w:left w:val="nil"/>
              <w:bottom w:val="single" w:sz="4" w:space="0" w:color="auto"/>
              <w:right w:val="single" w:sz="4" w:space="0" w:color="auto"/>
            </w:tcBorders>
            <w:shd w:val="clear" w:color="auto" w:fill="auto"/>
            <w:vAlign w:val="center"/>
            <w:hideMark/>
          </w:tcPr>
          <w:p w14:paraId="42C7E6C8"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41940228541</w:t>
            </w:r>
          </w:p>
        </w:tc>
        <w:tc>
          <w:tcPr>
            <w:tcW w:w="4200" w:type="dxa"/>
            <w:tcBorders>
              <w:top w:val="nil"/>
              <w:left w:val="nil"/>
              <w:bottom w:val="single" w:sz="4" w:space="0" w:color="auto"/>
              <w:right w:val="single" w:sz="4" w:space="0" w:color="auto"/>
            </w:tcBorders>
            <w:shd w:val="clear" w:color="auto" w:fill="auto"/>
            <w:vAlign w:val="center"/>
            <w:hideMark/>
          </w:tcPr>
          <w:p w14:paraId="09ED70FC"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SKRADSKI JOSIP, PRO.USL.TAP. OBRT DEKOR</w:t>
            </w:r>
          </w:p>
        </w:tc>
        <w:tc>
          <w:tcPr>
            <w:tcW w:w="1660" w:type="dxa"/>
            <w:tcBorders>
              <w:top w:val="nil"/>
              <w:left w:val="nil"/>
              <w:bottom w:val="single" w:sz="4" w:space="0" w:color="auto"/>
              <w:right w:val="single" w:sz="4" w:space="0" w:color="auto"/>
            </w:tcBorders>
            <w:shd w:val="clear" w:color="auto" w:fill="auto"/>
            <w:noWrap/>
            <w:vAlign w:val="center"/>
            <w:hideMark/>
          </w:tcPr>
          <w:p w14:paraId="75141D5B"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2017.</w:t>
            </w:r>
          </w:p>
        </w:tc>
        <w:tc>
          <w:tcPr>
            <w:tcW w:w="1471" w:type="dxa"/>
            <w:tcBorders>
              <w:top w:val="nil"/>
              <w:left w:val="nil"/>
              <w:bottom w:val="single" w:sz="4" w:space="0" w:color="auto"/>
              <w:right w:val="single" w:sz="4" w:space="0" w:color="auto"/>
            </w:tcBorders>
            <w:shd w:val="clear" w:color="auto" w:fill="auto"/>
            <w:vAlign w:val="center"/>
            <w:hideMark/>
          </w:tcPr>
          <w:p w14:paraId="1FB71389"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57,34 € </w:t>
            </w:r>
          </w:p>
        </w:tc>
        <w:tc>
          <w:tcPr>
            <w:tcW w:w="2709" w:type="dxa"/>
            <w:tcBorders>
              <w:top w:val="nil"/>
              <w:left w:val="nil"/>
              <w:bottom w:val="single" w:sz="4" w:space="0" w:color="auto"/>
              <w:right w:val="single" w:sz="8" w:space="0" w:color="auto"/>
            </w:tcBorders>
            <w:shd w:val="clear" w:color="auto" w:fill="auto"/>
            <w:vAlign w:val="center"/>
            <w:hideMark/>
          </w:tcPr>
          <w:p w14:paraId="4D7542C3"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apsolutna zastara</w:t>
            </w:r>
          </w:p>
        </w:tc>
      </w:tr>
      <w:tr w:rsidR="00C61D96" w:rsidRPr="000C0966" w14:paraId="063B1BC5" w14:textId="77777777" w:rsidTr="00C61D96">
        <w:trPr>
          <w:trHeight w:val="255"/>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5C7577E3"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8.</w:t>
            </w:r>
          </w:p>
        </w:tc>
        <w:tc>
          <w:tcPr>
            <w:tcW w:w="917" w:type="dxa"/>
            <w:tcBorders>
              <w:top w:val="nil"/>
              <w:left w:val="nil"/>
              <w:bottom w:val="single" w:sz="4" w:space="0" w:color="auto"/>
              <w:right w:val="single" w:sz="4" w:space="0" w:color="auto"/>
            </w:tcBorders>
            <w:shd w:val="clear" w:color="auto" w:fill="auto"/>
            <w:vAlign w:val="center"/>
            <w:hideMark/>
          </w:tcPr>
          <w:p w14:paraId="218516D5"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0150681</w:t>
            </w:r>
          </w:p>
        </w:tc>
        <w:tc>
          <w:tcPr>
            <w:tcW w:w="1318" w:type="dxa"/>
            <w:tcBorders>
              <w:top w:val="nil"/>
              <w:left w:val="nil"/>
              <w:bottom w:val="single" w:sz="4" w:space="0" w:color="auto"/>
              <w:right w:val="single" w:sz="4" w:space="0" w:color="auto"/>
            </w:tcBorders>
            <w:shd w:val="clear" w:color="auto" w:fill="auto"/>
            <w:vAlign w:val="center"/>
            <w:hideMark/>
          </w:tcPr>
          <w:p w14:paraId="09C9BB47"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47965841018</w:t>
            </w:r>
          </w:p>
        </w:tc>
        <w:tc>
          <w:tcPr>
            <w:tcW w:w="4200" w:type="dxa"/>
            <w:tcBorders>
              <w:top w:val="nil"/>
              <w:left w:val="nil"/>
              <w:bottom w:val="single" w:sz="4" w:space="0" w:color="auto"/>
              <w:right w:val="single" w:sz="4" w:space="0" w:color="auto"/>
            </w:tcBorders>
            <w:shd w:val="clear" w:color="auto" w:fill="auto"/>
            <w:vAlign w:val="center"/>
            <w:hideMark/>
          </w:tcPr>
          <w:p w14:paraId="1B225ABA"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TRANSADRIA D.D.</w:t>
            </w:r>
          </w:p>
        </w:tc>
        <w:tc>
          <w:tcPr>
            <w:tcW w:w="1660" w:type="dxa"/>
            <w:tcBorders>
              <w:top w:val="nil"/>
              <w:left w:val="nil"/>
              <w:bottom w:val="single" w:sz="4" w:space="0" w:color="auto"/>
              <w:right w:val="single" w:sz="4" w:space="0" w:color="auto"/>
            </w:tcBorders>
            <w:shd w:val="clear" w:color="auto" w:fill="auto"/>
            <w:noWrap/>
            <w:vAlign w:val="center"/>
            <w:hideMark/>
          </w:tcPr>
          <w:p w14:paraId="0FFF536F"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12/2009-12/2010</w:t>
            </w:r>
          </w:p>
        </w:tc>
        <w:tc>
          <w:tcPr>
            <w:tcW w:w="1471" w:type="dxa"/>
            <w:tcBorders>
              <w:top w:val="nil"/>
              <w:left w:val="nil"/>
              <w:bottom w:val="single" w:sz="4" w:space="0" w:color="auto"/>
              <w:right w:val="single" w:sz="4" w:space="0" w:color="auto"/>
            </w:tcBorders>
            <w:shd w:val="clear" w:color="auto" w:fill="auto"/>
            <w:vAlign w:val="center"/>
            <w:hideMark/>
          </w:tcPr>
          <w:p w14:paraId="51309633"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359,56 € </w:t>
            </w:r>
          </w:p>
        </w:tc>
        <w:tc>
          <w:tcPr>
            <w:tcW w:w="2709" w:type="dxa"/>
            <w:tcBorders>
              <w:top w:val="nil"/>
              <w:left w:val="nil"/>
              <w:bottom w:val="single" w:sz="4" w:space="0" w:color="auto"/>
              <w:right w:val="single" w:sz="8" w:space="0" w:color="auto"/>
            </w:tcBorders>
            <w:shd w:val="clear" w:color="auto" w:fill="auto"/>
            <w:vAlign w:val="center"/>
            <w:hideMark/>
          </w:tcPr>
          <w:p w14:paraId="4FFF0A4D"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brisan iz sudskog registra</w:t>
            </w:r>
          </w:p>
        </w:tc>
      </w:tr>
      <w:tr w:rsidR="00C61D96" w:rsidRPr="000C0966" w14:paraId="3DB3EF00" w14:textId="77777777" w:rsidTr="00C61D96">
        <w:trPr>
          <w:trHeight w:val="480"/>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24A50858"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9.</w:t>
            </w:r>
          </w:p>
        </w:tc>
        <w:tc>
          <w:tcPr>
            <w:tcW w:w="917" w:type="dxa"/>
            <w:tcBorders>
              <w:top w:val="nil"/>
              <w:left w:val="nil"/>
              <w:bottom w:val="single" w:sz="4" w:space="0" w:color="auto"/>
              <w:right w:val="single" w:sz="4" w:space="0" w:color="auto"/>
            </w:tcBorders>
            <w:shd w:val="clear" w:color="auto" w:fill="auto"/>
            <w:vAlign w:val="center"/>
            <w:hideMark/>
          </w:tcPr>
          <w:p w14:paraId="6A3DDF26"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0169994</w:t>
            </w:r>
          </w:p>
        </w:tc>
        <w:tc>
          <w:tcPr>
            <w:tcW w:w="1318" w:type="dxa"/>
            <w:tcBorders>
              <w:top w:val="nil"/>
              <w:left w:val="nil"/>
              <w:bottom w:val="single" w:sz="4" w:space="0" w:color="auto"/>
              <w:right w:val="single" w:sz="4" w:space="0" w:color="auto"/>
            </w:tcBorders>
            <w:shd w:val="clear" w:color="auto" w:fill="auto"/>
            <w:vAlign w:val="center"/>
            <w:hideMark/>
          </w:tcPr>
          <w:p w14:paraId="62A6A412"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89803791633</w:t>
            </w:r>
          </w:p>
        </w:tc>
        <w:tc>
          <w:tcPr>
            <w:tcW w:w="4200" w:type="dxa"/>
            <w:tcBorders>
              <w:top w:val="nil"/>
              <w:left w:val="nil"/>
              <w:bottom w:val="single" w:sz="4" w:space="0" w:color="auto"/>
              <w:right w:val="single" w:sz="4" w:space="0" w:color="auto"/>
            </w:tcBorders>
            <w:shd w:val="clear" w:color="auto" w:fill="auto"/>
            <w:vAlign w:val="center"/>
            <w:hideMark/>
          </w:tcPr>
          <w:p w14:paraId="2DF13CA1"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ŽUNAC DAVOR</w:t>
            </w:r>
          </w:p>
        </w:tc>
        <w:tc>
          <w:tcPr>
            <w:tcW w:w="1660" w:type="dxa"/>
            <w:tcBorders>
              <w:top w:val="nil"/>
              <w:left w:val="nil"/>
              <w:bottom w:val="single" w:sz="4" w:space="0" w:color="auto"/>
              <w:right w:val="single" w:sz="4" w:space="0" w:color="auto"/>
            </w:tcBorders>
            <w:shd w:val="clear" w:color="auto" w:fill="auto"/>
            <w:vAlign w:val="center"/>
            <w:hideMark/>
          </w:tcPr>
          <w:p w14:paraId="1AAFAA28"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2017.</w:t>
            </w:r>
          </w:p>
        </w:tc>
        <w:tc>
          <w:tcPr>
            <w:tcW w:w="1471" w:type="dxa"/>
            <w:tcBorders>
              <w:top w:val="nil"/>
              <w:left w:val="nil"/>
              <w:bottom w:val="single" w:sz="4" w:space="0" w:color="auto"/>
              <w:right w:val="single" w:sz="4" w:space="0" w:color="auto"/>
            </w:tcBorders>
            <w:shd w:val="clear" w:color="auto" w:fill="auto"/>
            <w:vAlign w:val="center"/>
            <w:hideMark/>
          </w:tcPr>
          <w:p w14:paraId="601F86D0"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125,94 € </w:t>
            </w:r>
          </w:p>
        </w:tc>
        <w:tc>
          <w:tcPr>
            <w:tcW w:w="2709" w:type="dxa"/>
            <w:tcBorders>
              <w:top w:val="nil"/>
              <w:left w:val="nil"/>
              <w:bottom w:val="single" w:sz="4" w:space="0" w:color="auto"/>
              <w:right w:val="single" w:sz="8" w:space="0" w:color="auto"/>
            </w:tcBorders>
            <w:shd w:val="clear" w:color="auto" w:fill="auto"/>
            <w:vAlign w:val="center"/>
            <w:hideMark/>
          </w:tcPr>
          <w:p w14:paraId="3483C1F0"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apsolutna zastara</w:t>
            </w:r>
          </w:p>
        </w:tc>
      </w:tr>
      <w:tr w:rsidR="00C61D96" w:rsidRPr="000C0966" w14:paraId="5CB2BB23" w14:textId="77777777" w:rsidTr="00C61D96">
        <w:trPr>
          <w:trHeight w:val="270"/>
          <w:jc w:val="center"/>
        </w:trPr>
        <w:tc>
          <w:tcPr>
            <w:tcW w:w="640" w:type="dxa"/>
            <w:tcBorders>
              <w:top w:val="nil"/>
              <w:left w:val="single" w:sz="8" w:space="0" w:color="auto"/>
              <w:bottom w:val="single" w:sz="8" w:space="0" w:color="auto"/>
              <w:right w:val="single" w:sz="4" w:space="0" w:color="auto"/>
            </w:tcBorders>
            <w:shd w:val="clear" w:color="auto" w:fill="auto"/>
            <w:vAlign w:val="center"/>
            <w:hideMark/>
          </w:tcPr>
          <w:p w14:paraId="3AE4B289"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w:t>
            </w:r>
          </w:p>
        </w:tc>
        <w:tc>
          <w:tcPr>
            <w:tcW w:w="8095" w:type="dxa"/>
            <w:gridSpan w:val="4"/>
            <w:tcBorders>
              <w:top w:val="single" w:sz="4" w:space="0" w:color="auto"/>
              <w:left w:val="nil"/>
              <w:bottom w:val="single" w:sz="8" w:space="0" w:color="auto"/>
              <w:right w:val="single" w:sz="4" w:space="0" w:color="auto"/>
            </w:tcBorders>
            <w:shd w:val="clear" w:color="auto" w:fill="auto"/>
            <w:vAlign w:val="center"/>
            <w:hideMark/>
          </w:tcPr>
          <w:p w14:paraId="72A1FBF2" w14:textId="77777777"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UKUPNO</w:t>
            </w:r>
          </w:p>
        </w:tc>
        <w:tc>
          <w:tcPr>
            <w:tcW w:w="1471" w:type="dxa"/>
            <w:tcBorders>
              <w:top w:val="nil"/>
              <w:left w:val="nil"/>
              <w:bottom w:val="single" w:sz="8" w:space="0" w:color="auto"/>
              <w:right w:val="single" w:sz="4" w:space="0" w:color="auto"/>
            </w:tcBorders>
            <w:shd w:val="clear" w:color="auto" w:fill="auto"/>
            <w:vAlign w:val="center"/>
            <w:hideMark/>
          </w:tcPr>
          <w:p w14:paraId="4B4B6C5F" w14:textId="77777777" w:rsidR="00C61D96" w:rsidRPr="000C0966" w:rsidRDefault="00C61D96" w:rsidP="00C61D96">
            <w:pPr>
              <w:spacing w:after="0" w:line="240" w:lineRule="auto"/>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 xml:space="preserve">         950,51 € </w:t>
            </w:r>
          </w:p>
        </w:tc>
        <w:tc>
          <w:tcPr>
            <w:tcW w:w="2709" w:type="dxa"/>
            <w:tcBorders>
              <w:top w:val="nil"/>
              <w:left w:val="nil"/>
              <w:bottom w:val="single" w:sz="8" w:space="0" w:color="auto"/>
              <w:right w:val="single" w:sz="8" w:space="0" w:color="auto"/>
            </w:tcBorders>
            <w:shd w:val="clear" w:color="auto" w:fill="auto"/>
            <w:vAlign w:val="center"/>
            <w:hideMark/>
          </w:tcPr>
          <w:p w14:paraId="27896349" w14:textId="77777777" w:rsidR="00C61D96" w:rsidRPr="000C0966" w:rsidRDefault="00C61D96" w:rsidP="00C61D96">
            <w:pPr>
              <w:spacing w:after="0" w:line="240" w:lineRule="auto"/>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 </w:t>
            </w:r>
          </w:p>
        </w:tc>
      </w:tr>
    </w:tbl>
    <w:p w14:paraId="69931E45" w14:textId="77777777" w:rsidR="00C61D96" w:rsidRPr="000C0966" w:rsidRDefault="00C61D96" w:rsidP="00C61D96">
      <w:pPr>
        <w:spacing w:after="0" w:line="240" w:lineRule="auto"/>
        <w:rPr>
          <w:rFonts w:ascii="Arial" w:hAnsi="Arial" w:cs="Arial"/>
          <w:sz w:val="18"/>
          <w:szCs w:val="18"/>
        </w:rPr>
      </w:pPr>
    </w:p>
    <w:tbl>
      <w:tblPr>
        <w:tblW w:w="11080" w:type="dxa"/>
        <w:jc w:val="center"/>
        <w:tblLook w:val="04A0" w:firstRow="1" w:lastRow="0" w:firstColumn="1" w:lastColumn="0" w:noHBand="0" w:noVBand="1"/>
      </w:tblPr>
      <w:tblGrid>
        <w:gridCol w:w="720"/>
        <w:gridCol w:w="1120"/>
        <w:gridCol w:w="1400"/>
        <w:gridCol w:w="2680"/>
        <w:gridCol w:w="1600"/>
        <w:gridCol w:w="1080"/>
        <w:gridCol w:w="2480"/>
      </w:tblGrid>
      <w:tr w:rsidR="00C61D96" w:rsidRPr="000C0966" w14:paraId="3A946BEB" w14:textId="77777777" w:rsidTr="00C61D96">
        <w:trPr>
          <w:trHeight w:val="255"/>
          <w:jc w:val="center"/>
        </w:trPr>
        <w:tc>
          <w:tcPr>
            <w:tcW w:w="720" w:type="dxa"/>
            <w:tcBorders>
              <w:top w:val="nil"/>
              <w:left w:val="nil"/>
              <w:bottom w:val="nil"/>
              <w:right w:val="nil"/>
            </w:tcBorders>
            <w:shd w:val="clear" w:color="auto" w:fill="auto"/>
            <w:noWrap/>
            <w:vAlign w:val="center"/>
            <w:hideMark/>
          </w:tcPr>
          <w:p w14:paraId="65B37B38"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c>
          <w:tcPr>
            <w:tcW w:w="10360" w:type="dxa"/>
            <w:gridSpan w:val="6"/>
            <w:tcBorders>
              <w:top w:val="nil"/>
              <w:left w:val="nil"/>
              <w:bottom w:val="nil"/>
              <w:right w:val="nil"/>
            </w:tcBorders>
            <w:shd w:val="clear" w:color="auto" w:fill="auto"/>
            <w:noWrap/>
            <w:vAlign w:val="bottom"/>
            <w:hideMark/>
          </w:tcPr>
          <w:p w14:paraId="4858866F" w14:textId="77777777"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p>
          <w:p w14:paraId="77B47E05" w14:textId="77777777"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p>
          <w:p w14:paraId="318AF2E1" w14:textId="072A2AB1"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Prijedlog za otpis potraživanja po osnovi poreza na javne površine</w:t>
            </w:r>
          </w:p>
        </w:tc>
      </w:tr>
      <w:tr w:rsidR="00C61D96" w:rsidRPr="000C0966" w14:paraId="0C4DC0C2" w14:textId="77777777" w:rsidTr="00C61D96">
        <w:trPr>
          <w:trHeight w:val="270"/>
          <w:jc w:val="center"/>
        </w:trPr>
        <w:tc>
          <w:tcPr>
            <w:tcW w:w="720" w:type="dxa"/>
            <w:tcBorders>
              <w:top w:val="nil"/>
              <w:left w:val="nil"/>
              <w:bottom w:val="nil"/>
              <w:right w:val="nil"/>
            </w:tcBorders>
            <w:shd w:val="clear" w:color="auto" w:fill="auto"/>
            <w:noWrap/>
            <w:vAlign w:val="bottom"/>
            <w:hideMark/>
          </w:tcPr>
          <w:p w14:paraId="6AFCE977" w14:textId="77777777"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p>
        </w:tc>
        <w:tc>
          <w:tcPr>
            <w:tcW w:w="1120" w:type="dxa"/>
            <w:tcBorders>
              <w:top w:val="nil"/>
              <w:left w:val="nil"/>
              <w:bottom w:val="nil"/>
              <w:right w:val="nil"/>
            </w:tcBorders>
            <w:shd w:val="clear" w:color="auto" w:fill="auto"/>
            <w:noWrap/>
            <w:vAlign w:val="bottom"/>
            <w:hideMark/>
          </w:tcPr>
          <w:p w14:paraId="039564EF"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c>
          <w:tcPr>
            <w:tcW w:w="1400" w:type="dxa"/>
            <w:tcBorders>
              <w:top w:val="nil"/>
              <w:left w:val="nil"/>
              <w:bottom w:val="nil"/>
              <w:right w:val="nil"/>
            </w:tcBorders>
            <w:shd w:val="clear" w:color="auto" w:fill="auto"/>
            <w:noWrap/>
            <w:vAlign w:val="bottom"/>
            <w:hideMark/>
          </w:tcPr>
          <w:p w14:paraId="154DCB1E"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c>
          <w:tcPr>
            <w:tcW w:w="2680" w:type="dxa"/>
            <w:tcBorders>
              <w:top w:val="nil"/>
              <w:left w:val="nil"/>
              <w:bottom w:val="nil"/>
              <w:right w:val="nil"/>
            </w:tcBorders>
            <w:shd w:val="clear" w:color="auto" w:fill="auto"/>
            <w:noWrap/>
            <w:vAlign w:val="bottom"/>
            <w:hideMark/>
          </w:tcPr>
          <w:p w14:paraId="6475EA67"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c>
          <w:tcPr>
            <w:tcW w:w="1600" w:type="dxa"/>
            <w:tcBorders>
              <w:top w:val="nil"/>
              <w:left w:val="nil"/>
              <w:bottom w:val="nil"/>
              <w:right w:val="nil"/>
            </w:tcBorders>
            <w:shd w:val="clear" w:color="auto" w:fill="auto"/>
            <w:noWrap/>
            <w:vAlign w:val="bottom"/>
            <w:hideMark/>
          </w:tcPr>
          <w:p w14:paraId="1AAE6D94"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c>
          <w:tcPr>
            <w:tcW w:w="1080" w:type="dxa"/>
            <w:tcBorders>
              <w:top w:val="nil"/>
              <w:left w:val="nil"/>
              <w:bottom w:val="nil"/>
              <w:right w:val="nil"/>
            </w:tcBorders>
            <w:shd w:val="clear" w:color="auto" w:fill="auto"/>
            <w:noWrap/>
            <w:vAlign w:val="bottom"/>
            <w:hideMark/>
          </w:tcPr>
          <w:p w14:paraId="30AE796B"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c>
          <w:tcPr>
            <w:tcW w:w="2480" w:type="dxa"/>
            <w:tcBorders>
              <w:top w:val="nil"/>
              <w:left w:val="nil"/>
              <w:bottom w:val="nil"/>
              <w:right w:val="nil"/>
            </w:tcBorders>
            <w:shd w:val="clear" w:color="auto" w:fill="auto"/>
            <w:noWrap/>
            <w:vAlign w:val="bottom"/>
            <w:hideMark/>
          </w:tcPr>
          <w:p w14:paraId="3074CF9E"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r>
      <w:tr w:rsidR="00C61D96" w:rsidRPr="000C0966" w14:paraId="30786392" w14:textId="77777777" w:rsidTr="00C61D96">
        <w:trPr>
          <w:trHeight w:val="270"/>
          <w:jc w:val="center"/>
        </w:trPr>
        <w:tc>
          <w:tcPr>
            <w:tcW w:w="72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DE89C95" w14:textId="77777777"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Rbr</w:t>
            </w:r>
          </w:p>
        </w:tc>
        <w:tc>
          <w:tcPr>
            <w:tcW w:w="1120" w:type="dxa"/>
            <w:tcBorders>
              <w:top w:val="single" w:sz="8" w:space="0" w:color="auto"/>
              <w:left w:val="nil"/>
              <w:bottom w:val="single" w:sz="8" w:space="0" w:color="auto"/>
              <w:right w:val="single" w:sz="4" w:space="0" w:color="auto"/>
            </w:tcBorders>
            <w:shd w:val="clear" w:color="auto" w:fill="auto"/>
            <w:hideMark/>
          </w:tcPr>
          <w:p w14:paraId="7FCBCC41" w14:textId="77777777"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Šifra</w:t>
            </w:r>
          </w:p>
        </w:tc>
        <w:tc>
          <w:tcPr>
            <w:tcW w:w="1400" w:type="dxa"/>
            <w:tcBorders>
              <w:top w:val="single" w:sz="8" w:space="0" w:color="auto"/>
              <w:left w:val="nil"/>
              <w:bottom w:val="single" w:sz="8" w:space="0" w:color="auto"/>
              <w:right w:val="single" w:sz="4" w:space="0" w:color="auto"/>
            </w:tcBorders>
            <w:shd w:val="clear" w:color="auto" w:fill="auto"/>
            <w:hideMark/>
          </w:tcPr>
          <w:p w14:paraId="4867C86F" w14:textId="77777777"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OIB</w:t>
            </w:r>
          </w:p>
        </w:tc>
        <w:tc>
          <w:tcPr>
            <w:tcW w:w="2680" w:type="dxa"/>
            <w:tcBorders>
              <w:top w:val="single" w:sz="8" w:space="0" w:color="auto"/>
              <w:left w:val="nil"/>
              <w:bottom w:val="single" w:sz="8" w:space="0" w:color="auto"/>
              <w:right w:val="single" w:sz="4" w:space="0" w:color="auto"/>
            </w:tcBorders>
            <w:shd w:val="clear" w:color="auto" w:fill="auto"/>
            <w:hideMark/>
          </w:tcPr>
          <w:p w14:paraId="508116AD" w14:textId="77777777"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Naziv</w:t>
            </w:r>
          </w:p>
        </w:tc>
        <w:tc>
          <w:tcPr>
            <w:tcW w:w="1600" w:type="dxa"/>
            <w:tcBorders>
              <w:top w:val="single" w:sz="8" w:space="0" w:color="auto"/>
              <w:left w:val="nil"/>
              <w:bottom w:val="single" w:sz="8" w:space="0" w:color="auto"/>
              <w:right w:val="single" w:sz="4" w:space="0" w:color="auto"/>
            </w:tcBorders>
            <w:shd w:val="clear" w:color="auto" w:fill="auto"/>
            <w:hideMark/>
          </w:tcPr>
          <w:p w14:paraId="034FC836" w14:textId="77777777"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Razdoblje</w:t>
            </w:r>
          </w:p>
        </w:tc>
        <w:tc>
          <w:tcPr>
            <w:tcW w:w="1080" w:type="dxa"/>
            <w:tcBorders>
              <w:top w:val="single" w:sz="8" w:space="0" w:color="auto"/>
              <w:left w:val="nil"/>
              <w:bottom w:val="single" w:sz="8" w:space="0" w:color="auto"/>
              <w:right w:val="single" w:sz="4" w:space="0" w:color="auto"/>
            </w:tcBorders>
            <w:shd w:val="clear" w:color="auto" w:fill="auto"/>
            <w:hideMark/>
          </w:tcPr>
          <w:p w14:paraId="26C07F88" w14:textId="77777777"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Iznos</w:t>
            </w:r>
          </w:p>
        </w:tc>
        <w:tc>
          <w:tcPr>
            <w:tcW w:w="2480" w:type="dxa"/>
            <w:tcBorders>
              <w:top w:val="single" w:sz="8" w:space="0" w:color="auto"/>
              <w:left w:val="nil"/>
              <w:bottom w:val="single" w:sz="8" w:space="0" w:color="auto"/>
              <w:right w:val="single" w:sz="8" w:space="0" w:color="auto"/>
            </w:tcBorders>
            <w:shd w:val="clear" w:color="auto" w:fill="auto"/>
            <w:hideMark/>
          </w:tcPr>
          <w:p w14:paraId="41E95BED" w14:textId="77777777"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Obrazloženje</w:t>
            </w:r>
          </w:p>
        </w:tc>
      </w:tr>
      <w:tr w:rsidR="00C61D96" w:rsidRPr="000C0966" w14:paraId="72F33DEE" w14:textId="77777777" w:rsidTr="00C61D96">
        <w:trPr>
          <w:trHeight w:val="255"/>
          <w:jc w:val="center"/>
        </w:trPr>
        <w:tc>
          <w:tcPr>
            <w:tcW w:w="720" w:type="dxa"/>
            <w:tcBorders>
              <w:top w:val="nil"/>
              <w:left w:val="single" w:sz="8" w:space="0" w:color="auto"/>
              <w:bottom w:val="single" w:sz="4" w:space="0" w:color="auto"/>
              <w:right w:val="single" w:sz="4" w:space="0" w:color="auto"/>
            </w:tcBorders>
            <w:shd w:val="clear" w:color="auto" w:fill="auto"/>
            <w:vAlign w:val="center"/>
            <w:hideMark/>
          </w:tcPr>
          <w:p w14:paraId="1590B507"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6B7D90FA"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0150681</w:t>
            </w:r>
          </w:p>
        </w:tc>
        <w:tc>
          <w:tcPr>
            <w:tcW w:w="1400" w:type="dxa"/>
            <w:tcBorders>
              <w:top w:val="nil"/>
              <w:left w:val="nil"/>
              <w:bottom w:val="single" w:sz="4" w:space="0" w:color="auto"/>
              <w:right w:val="single" w:sz="4" w:space="0" w:color="auto"/>
            </w:tcBorders>
            <w:shd w:val="clear" w:color="auto" w:fill="auto"/>
            <w:vAlign w:val="bottom"/>
            <w:hideMark/>
          </w:tcPr>
          <w:p w14:paraId="4B2FB2F1"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47965841018</w:t>
            </w:r>
          </w:p>
        </w:tc>
        <w:tc>
          <w:tcPr>
            <w:tcW w:w="2680" w:type="dxa"/>
            <w:tcBorders>
              <w:top w:val="nil"/>
              <w:left w:val="nil"/>
              <w:bottom w:val="single" w:sz="4" w:space="0" w:color="auto"/>
              <w:right w:val="single" w:sz="4" w:space="0" w:color="auto"/>
            </w:tcBorders>
            <w:shd w:val="clear" w:color="auto" w:fill="auto"/>
            <w:hideMark/>
          </w:tcPr>
          <w:p w14:paraId="7FF0A595"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TRANSADRIA D.D.</w:t>
            </w:r>
          </w:p>
        </w:tc>
        <w:tc>
          <w:tcPr>
            <w:tcW w:w="1600" w:type="dxa"/>
            <w:tcBorders>
              <w:top w:val="nil"/>
              <w:left w:val="nil"/>
              <w:bottom w:val="single" w:sz="4" w:space="0" w:color="auto"/>
              <w:right w:val="single" w:sz="4" w:space="0" w:color="auto"/>
            </w:tcBorders>
            <w:shd w:val="clear" w:color="auto" w:fill="auto"/>
            <w:noWrap/>
            <w:hideMark/>
          </w:tcPr>
          <w:p w14:paraId="4E0D43C2"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11/2010</w:t>
            </w:r>
          </w:p>
        </w:tc>
        <w:tc>
          <w:tcPr>
            <w:tcW w:w="1080" w:type="dxa"/>
            <w:tcBorders>
              <w:top w:val="nil"/>
              <w:left w:val="nil"/>
              <w:bottom w:val="single" w:sz="4" w:space="0" w:color="auto"/>
              <w:right w:val="single" w:sz="4" w:space="0" w:color="auto"/>
            </w:tcBorders>
            <w:shd w:val="clear" w:color="auto" w:fill="auto"/>
            <w:vAlign w:val="bottom"/>
            <w:hideMark/>
          </w:tcPr>
          <w:p w14:paraId="6DED426A" w14:textId="77777777" w:rsidR="00C61D96" w:rsidRPr="000C0966" w:rsidRDefault="00C61D96" w:rsidP="00C61D96">
            <w:pPr>
              <w:spacing w:after="0" w:line="240" w:lineRule="auto"/>
              <w:jc w:val="right"/>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35,84 €</w:t>
            </w:r>
          </w:p>
        </w:tc>
        <w:tc>
          <w:tcPr>
            <w:tcW w:w="2480" w:type="dxa"/>
            <w:tcBorders>
              <w:top w:val="single" w:sz="4" w:space="0" w:color="auto"/>
              <w:left w:val="nil"/>
              <w:bottom w:val="single" w:sz="4" w:space="0" w:color="auto"/>
              <w:right w:val="single" w:sz="8" w:space="0" w:color="auto"/>
            </w:tcBorders>
            <w:shd w:val="clear" w:color="auto" w:fill="auto"/>
            <w:hideMark/>
          </w:tcPr>
          <w:p w14:paraId="4219CDA6"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brisan iz sudskog registra</w:t>
            </w:r>
          </w:p>
        </w:tc>
      </w:tr>
      <w:tr w:rsidR="00C61D96" w:rsidRPr="000C0966" w14:paraId="389C2715" w14:textId="77777777" w:rsidTr="00C61D96">
        <w:trPr>
          <w:trHeight w:val="270"/>
          <w:jc w:val="center"/>
        </w:trPr>
        <w:tc>
          <w:tcPr>
            <w:tcW w:w="720" w:type="dxa"/>
            <w:tcBorders>
              <w:top w:val="nil"/>
              <w:left w:val="single" w:sz="8" w:space="0" w:color="auto"/>
              <w:bottom w:val="single" w:sz="8" w:space="0" w:color="auto"/>
              <w:right w:val="single" w:sz="4" w:space="0" w:color="auto"/>
            </w:tcBorders>
            <w:shd w:val="clear" w:color="auto" w:fill="auto"/>
            <w:vAlign w:val="bottom"/>
            <w:hideMark/>
          </w:tcPr>
          <w:p w14:paraId="789BD17D"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w:t>
            </w:r>
          </w:p>
        </w:tc>
        <w:tc>
          <w:tcPr>
            <w:tcW w:w="6800" w:type="dxa"/>
            <w:gridSpan w:val="4"/>
            <w:tcBorders>
              <w:top w:val="nil"/>
              <w:left w:val="nil"/>
              <w:bottom w:val="single" w:sz="8" w:space="0" w:color="auto"/>
              <w:right w:val="nil"/>
            </w:tcBorders>
            <w:shd w:val="clear" w:color="auto" w:fill="auto"/>
            <w:hideMark/>
          </w:tcPr>
          <w:p w14:paraId="0CC09655" w14:textId="77777777" w:rsidR="00C61D96" w:rsidRPr="000C0966" w:rsidRDefault="00C61D96" w:rsidP="00C61D96">
            <w:pPr>
              <w:spacing w:after="0" w:line="240" w:lineRule="auto"/>
              <w:jc w:val="center"/>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UKUPNO</w:t>
            </w:r>
          </w:p>
        </w:tc>
        <w:tc>
          <w:tcPr>
            <w:tcW w:w="1080" w:type="dxa"/>
            <w:tcBorders>
              <w:top w:val="nil"/>
              <w:left w:val="single" w:sz="4" w:space="0" w:color="auto"/>
              <w:bottom w:val="single" w:sz="8" w:space="0" w:color="auto"/>
              <w:right w:val="single" w:sz="4" w:space="0" w:color="auto"/>
            </w:tcBorders>
            <w:shd w:val="clear" w:color="auto" w:fill="auto"/>
            <w:vAlign w:val="bottom"/>
            <w:hideMark/>
          </w:tcPr>
          <w:p w14:paraId="53540056" w14:textId="77777777" w:rsidR="00C61D96" w:rsidRPr="000C0966" w:rsidRDefault="00C61D96" w:rsidP="00C61D96">
            <w:pPr>
              <w:spacing w:after="0" w:line="240" w:lineRule="auto"/>
              <w:jc w:val="right"/>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35,84 €</w:t>
            </w:r>
          </w:p>
        </w:tc>
        <w:tc>
          <w:tcPr>
            <w:tcW w:w="2480" w:type="dxa"/>
            <w:tcBorders>
              <w:top w:val="nil"/>
              <w:left w:val="nil"/>
              <w:bottom w:val="single" w:sz="8" w:space="0" w:color="auto"/>
              <w:right w:val="single" w:sz="8" w:space="0" w:color="auto"/>
            </w:tcBorders>
            <w:shd w:val="clear" w:color="auto" w:fill="auto"/>
            <w:hideMark/>
          </w:tcPr>
          <w:p w14:paraId="589DCBB1" w14:textId="77777777" w:rsidR="00C61D96" w:rsidRPr="000C0966" w:rsidRDefault="00C61D96" w:rsidP="00C61D96">
            <w:pPr>
              <w:spacing w:after="0" w:line="240" w:lineRule="auto"/>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 </w:t>
            </w:r>
          </w:p>
        </w:tc>
      </w:tr>
    </w:tbl>
    <w:p w14:paraId="711C6A23" w14:textId="77777777" w:rsidR="00C61D96" w:rsidRPr="000C0966" w:rsidRDefault="00C61D96" w:rsidP="00C61D96">
      <w:pPr>
        <w:spacing w:after="0" w:line="240" w:lineRule="auto"/>
        <w:rPr>
          <w:rFonts w:ascii="Arial" w:hAnsi="Arial" w:cs="Arial"/>
          <w:sz w:val="18"/>
          <w:szCs w:val="18"/>
        </w:rPr>
      </w:pPr>
    </w:p>
    <w:p w14:paraId="15C9E3FC" w14:textId="77777777" w:rsidR="00C61D96" w:rsidRPr="000C0966" w:rsidRDefault="00C61D96" w:rsidP="00C61D96">
      <w:pPr>
        <w:spacing w:after="0" w:line="240" w:lineRule="auto"/>
        <w:rPr>
          <w:rFonts w:ascii="Arial" w:hAnsi="Arial" w:cs="Arial"/>
          <w:sz w:val="18"/>
          <w:szCs w:val="18"/>
        </w:rPr>
      </w:pPr>
    </w:p>
    <w:p w14:paraId="3AA50FD7" w14:textId="77777777" w:rsidR="00C61D96" w:rsidRPr="000C0966" w:rsidRDefault="00C61D96" w:rsidP="00C61D96">
      <w:pPr>
        <w:spacing w:after="0" w:line="240" w:lineRule="auto"/>
        <w:rPr>
          <w:rFonts w:ascii="Arial" w:hAnsi="Arial" w:cs="Arial"/>
          <w:sz w:val="18"/>
          <w:szCs w:val="18"/>
        </w:rPr>
      </w:pPr>
    </w:p>
    <w:p w14:paraId="43B3AA3C" w14:textId="77777777" w:rsidR="00C61D96" w:rsidRPr="000C0966" w:rsidRDefault="00C61D96" w:rsidP="00C61D96">
      <w:pPr>
        <w:spacing w:after="0" w:line="240" w:lineRule="auto"/>
        <w:rPr>
          <w:rFonts w:ascii="Arial" w:hAnsi="Arial" w:cs="Arial"/>
          <w:sz w:val="18"/>
          <w:szCs w:val="18"/>
        </w:rPr>
      </w:pPr>
    </w:p>
    <w:p w14:paraId="4FD65350" w14:textId="77777777" w:rsidR="00C61D96" w:rsidRPr="000C0966" w:rsidRDefault="00C61D96" w:rsidP="00C61D96">
      <w:pPr>
        <w:spacing w:after="0" w:line="240" w:lineRule="auto"/>
        <w:rPr>
          <w:rFonts w:ascii="Arial" w:hAnsi="Arial" w:cs="Arial"/>
          <w:sz w:val="18"/>
          <w:szCs w:val="18"/>
        </w:rPr>
      </w:pPr>
    </w:p>
    <w:p w14:paraId="7B0E7282" w14:textId="77777777" w:rsidR="00C61D96" w:rsidRPr="000C0966" w:rsidRDefault="00C61D96" w:rsidP="00C61D96">
      <w:pPr>
        <w:spacing w:after="0" w:line="240" w:lineRule="auto"/>
        <w:rPr>
          <w:rFonts w:ascii="Arial" w:hAnsi="Arial" w:cs="Arial"/>
          <w:sz w:val="18"/>
          <w:szCs w:val="18"/>
        </w:rPr>
      </w:pPr>
    </w:p>
    <w:p w14:paraId="1E574297" w14:textId="77777777" w:rsidR="00C61D96" w:rsidRPr="000C0966" w:rsidRDefault="00C61D96" w:rsidP="00C61D96">
      <w:pPr>
        <w:spacing w:after="0" w:line="240" w:lineRule="auto"/>
        <w:rPr>
          <w:rFonts w:ascii="Arial" w:hAnsi="Arial" w:cs="Arial"/>
          <w:sz w:val="18"/>
          <w:szCs w:val="18"/>
        </w:rPr>
      </w:pPr>
    </w:p>
    <w:p w14:paraId="33E88A6E" w14:textId="77777777" w:rsidR="00C61D96" w:rsidRPr="000C0966" w:rsidRDefault="00C61D96" w:rsidP="00C61D96">
      <w:pPr>
        <w:spacing w:after="0" w:line="240" w:lineRule="auto"/>
        <w:rPr>
          <w:rFonts w:ascii="Arial" w:hAnsi="Arial" w:cs="Arial"/>
          <w:sz w:val="18"/>
          <w:szCs w:val="18"/>
        </w:rPr>
      </w:pPr>
    </w:p>
    <w:p w14:paraId="01BC501C" w14:textId="77777777" w:rsidR="00C61D96" w:rsidRPr="000C0966" w:rsidRDefault="00C61D96" w:rsidP="00C61D96">
      <w:pPr>
        <w:spacing w:after="0" w:line="240" w:lineRule="auto"/>
        <w:rPr>
          <w:rFonts w:ascii="Arial" w:hAnsi="Arial" w:cs="Arial"/>
          <w:sz w:val="18"/>
          <w:szCs w:val="18"/>
        </w:rPr>
      </w:pPr>
    </w:p>
    <w:tbl>
      <w:tblPr>
        <w:tblW w:w="13023" w:type="dxa"/>
        <w:jc w:val="center"/>
        <w:tblLook w:val="04A0" w:firstRow="1" w:lastRow="0" w:firstColumn="1" w:lastColumn="0" w:noHBand="0" w:noVBand="1"/>
      </w:tblPr>
      <w:tblGrid>
        <w:gridCol w:w="526"/>
        <w:gridCol w:w="917"/>
        <w:gridCol w:w="1580"/>
        <w:gridCol w:w="2920"/>
        <w:gridCol w:w="2320"/>
        <w:gridCol w:w="1518"/>
        <w:gridCol w:w="3242"/>
      </w:tblGrid>
      <w:tr w:rsidR="00C61D96" w:rsidRPr="000C0966" w14:paraId="6A952179" w14:textId="77777777" w:rsidTr="00C61D96">
        <w:trPr>
          <w:trHeight w:val="255"/>
          <w:jc w:val="center"/>
        </w:trPr>
        <w:tc>
          <w:tcPr>
            <w:tcW w:w="13023" w:type="dxa"/>
            <w:gridSpan w:val="7"/>
            <w:tcBorders>
              <w:top w:val="nil"/>
              <w:left w:val="nil"/>
              <w:bottom w:val="nil"/>
              <w:right w:val="nil"/>
            </w:tcBorders>
            <w:shd w:val="clear" w:color="auto" w:fill="auto"/>
            <w:noWrap/>
            <w:vAlign w:val="center"/>
            <w:hideMark/>
          </w:tcPr>
          <w:p w14:paraId="060E385E"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Prijedlog za otpis potraživanja po osnovi sudskih troškova</w:t>
            </w:r>
          </w:p>
        </w:tc>
      </w:tr>
      <w:tr w:rsidR="00C61D96" w:rsidRPr="000C0966" w14:paraId="792138BA" w14:textId="77777777" w:rsidTr="00C61D96">
        <w:trPr>
          <w:trHeight w:val="270"/>
          <w:jc w:val="center"/>
        </w:trPr>
        <w:tc>
          <w:tcPr>
            <w:tcW w:w="526" w:type="dxa"/>
            <w:tcBorders>
              <w:top w:val="nil"/>
              <w:left w:val="nil"/>
              <w:bottom w:val="nil"/>
              <w:right w:val="nil"/>
            </w:tcBorders>
            <w:shd w:val="clear" w:color="auto" w:fill="auto"/>
            <w:noWrap/>
            <w:vAlign w:val="center"/>
            <w:hideMark/>
          </w:tcPr>
          <w:p w14:paraId="7632090D"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p>
        </w:tc>
        <w:tc>
          <w:tcPr>
            <w:tcW w:w="917" w:type="dxa"/>
            <w:tcBorders>
              <w:top w:val="nil"/>
              <w:left w:val="nil"/>
              <w:bottom w:val="nil"/>
              <w:right w:val="nil"/>
            </w:tcBorders>
            <w:shd w:val="clear" w:color="auto" w:fill="auto"/>
            <w:noWrap/>
            <w:vAlign w:val="center"/>
            <w:hideMark/>
          </w:tcPr>
          <w:p w14:paraId="78923FB7"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c>
          <w:tcPr>
            <w:tcW w:w="1580" w:type="dxa"/>
            <w:tcBorders>
              <w:top w:val="nil"/>
              <w:left w:val="nil"/>
              <w:bottom w:val="nil"/>
              <w:right w:val="nil"/>
            </w:tcBorders>
            <w:shd w:val="clear" w:color="auto" w:fill="auto"/>
            <w:noWrap/>
            <w:vAlign w:val="center"/>
            <w:hideMark/>
          </w:tcPr>
          <w:p w14:paraId="1DA34366"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c>
          <w:tcPr>
            <w:tcW w:w="2920" w:type="dxa"/>
            <w:tcBorders>
              <w:top w:val="nil"/>
              <w:left w:val="nil"/>
              <w:bottom w:val="nil"/>
              <w:right w:val="nil"/>
            </w:tcBorders>
            <w:shd w:val="clear" w:color="auto" w:fill="auto"/>
            <w:noWrap/>
            <w:vAlign w:val="center"/>
            <w:hideMark/>
          </w:tcPr>
          <w:p w14:paraId="1B5D5388"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c>
          <w:tcPr>
            <w:tcW w:w="2320" w:type="dxa"/>
            <w:tcBorders>
              <w:top w:val="nil"/>
              <w:left w:val="nil"/>
              <w:bottom w:val="nil"/>
              <w:right w:val="nil"/>
            </w:tcBorders>
            <w:shd w:val="clear" w:color="auto" w:fill="auto"/>
            <w:vAlign w:val="center"/>
            <w:hideMark/>
          </w:tcPr>
          <w:p w14:paraId="665A5A13"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c>
          <w:tcPr>
            <w:tcW w:w="1518" w:type="dxa"/>
            <w:tcBorders>
              <w:top w:val="nil"/>
              <w:left w:val="nil"/>
              <w:bottom w:val="nil"/>
              <w:right w:val="nil"/>
            </w:tcBorders>
            <w:shd w:val="clear" w:color="auto" w:fill="auto"/>
            <w:noWrap/>
            <w:vAlign w:val="center"/>
            <w:hideMark/>
          </w:tcPr>
          <w:p w14:paraId="333E8AA8"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c>
          <w:tcPr>
            <w:tcW w:w="3242" w:type="dxa"/>
            <w:tcBorders>
              <w:top w:val="nil"/>
              <w:left w:val="nil"/>
              <w:bottom w:val="nil"/>
              <w:right w:val="nil"/>
            </w:tcBorders>
            <w:shd w:val="clear" w:color="auto" w:fill="auto"/>
            <w:noWrap/>
            <w:vAlign w:val="center"/>
            <w:hideMark/>
          </w:tcPr>
          <w:p w14:paraId="015A1D43"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p>
        </w:tc>
      </w:tr>
      <w:tr w:rsidR="00C61D96" w:rsidRPr="000C0966" w14:paraId="54383A57" w14:textId="77777777" w:rsidTr="00C61D96">
        <w:trPr>
          <w:trHeight w:val="270"/>
          <w:jc w:val="center"/>
        </w:trPr>
        <w:tc>
          <w:tcPr>
            <w:tcW w:w="52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A8A29EA"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 xml:space="preserve">Rbr </w:t>
            </w:r>
          </w:p>
        </w:tc>
        <w:tc>
          <w:tcPr>
            <w:tcW w:w="917" w:type="dxa"/>
            <w:tcBorders>
              <w:top w:val="single" w:sz="8" w:space="0" w:color="auto"/>
              <w:left w:val="nil"/>
              <w:bottom w:val="single" w:sz="8" w:space="0" w:color="auto"/>
              <w:right w:val="single" w:sz="4" w:space="0" w:color="auto"/>
            </w:tcBorders>
            <w:shd w:val="clear" w:color="auto" w:fill="auto"/>
            <w:vAlign w:val="center"/>
            <w:hideMark/>
          </w:tcPr>
          <w:p w14:paraId="7176BC10"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Šifra</w:t>
            </w:r>
          </w:p>
        </w:tc>
        <w:tc>
          <w:tcPr>
            <w:tcW w:w="1580" w:type="dxa"/>
            <w:tcBorders>
              <w:top w:val="single" w:sz="8" w:space="0" w:color="auto"/>
              <w:left w:val="nil"/>
              <w:bottom w:val="single" w:sz="8" w:space="0" w:color="auto"/>
              <w:right w:val="single" w:sz="4" w:space="0" w:color="auto"/>
            </w:tcBorders>
            <w:shd w:val="clear" w:color="auto" w:fill="auto"/>
            <w:vAlign w:val="center"/>
            <w:hideMark/>
          </w:tcPr>
          <w:p w14:paraId="7319ABA5"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OIB</w:t>
            </w:r>
          </w:p>
        </w:tc>
        <w:tc>
          <w:tcPr>
            <w:tcW w:w="2920" w:type="dxa"/>
            <w:tcBorders>
              <w:top w:val="single" w:sz="8" w:space="0" w:color="auto"/>
              <w:left w:val="nil"/>
              <w:bottom w:val="single" w:sz="8" w:space="0" w:color="auto"/>
              <w:right w:val="single" w:sz="4" w:space="0" w:color="auto"/>
            </w:tcBorders>
            <w:shd w:val="clear" w:color="auto" w:fill="auto"/>
            <w:vAlign w:val="center"/>
            <w:hideMark/>
          </w:tcPr>
          <w:p w14:paraId="3ADAC045"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Naziv</w:t>
            </w:r>
          </w:p>
        </w:tc>
        <w:tc>
          <w:tcPr>
            <w:tcW w:w="2320" w:type="dxa"/>
            <w:tcBorders>
              <w:top w:val="single" w:sz="8" w:space="0" w:color="auto"/>
              <w:left w:val="nil"/>
              <w:bottom w:val="single" w:sz="8" w:space="0" w:color="auto"/>
              <w:right w:val="single" w:sz="4" w:space="0" w:color="auto"/>
            </w:tcBorders>
            <w:shd w:val="clear" w:color="auto" w:fill="auto"/>
            <w:vAlign w:val="center"/>
            <w:hideMark/>
          </w:tcPr>
          <w:p w14:paraId="750EDD1F"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Ovrha</w:t>
            </w:r>
          </w:p>
        </w:tc>
        <w:tc>
          <w:tcPr>
            <w:tcW w:w="1518" w:type="dxa"/>
            <w:tcBorders>
              <w:top w:val="single" w:sz="8" w:space="0" w:color="auto"/>
              <w:left w:val="nil"/>
              <w:bottom w:val="single" w:sz="8" w:space="0" w:color="auto"/>
              <w:right w:val="single" w:sz="4" w:space="0" w:color="auto"/>
            </w:tcBorders>
            <w:shd w:val="clear" w:color="auto" w:fill="auto"/>
            <w:vAlign w:val="center"/>
            <w:hideMark/>
          </w:tcPr>
          <w:p w14:paraId="5645E818"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 xml:space="preserve"> Iznos </w:t>
            </w:r>
          </w:p>
        </w:tc>
        <w:tc>
          <w:tcPr>
            <w:tcW w:w="3242" w:type="dxa"/>
            <w:tcBorders>
              <w:top w:val="single" w:sz="8" w:space="0" w:color="auto"/>
              <w:left w:val="nil"/>
              <w:bottom w:val="single" w:sz="8" w:space="0" w:color="auto"/>
              <w:right w:val="single" w:sz="8" w:space="0" w:color="auto"/>
            </w:tcBorders>
            <w:shd w:val="clear" w:color="auto" w:fill="auto"/>
            <w:vAlign w:val="center"/>
            <w:hideMark/>
          </w:tcPr>
          <w:p w14:paraId="52E5C80B"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Obrazloženje</w:t>
            </w:r>
          </w:p>
        </w:tc>
      </w:tr>
      <w:tr w:rsidR="00C61D96" w:rsidRPr="000C0966" w14:paraId="0C001A14" w14:textId="77777777" w:rsidTr="00C61D96">
        <w:trPr>
          <w:trHeight w:val="480"/>
          <w:jc w:val="center"/>
        </w:trPr>
        <w:tc>
          <w:tcPr>
            <w:tcW w:w="526" w:type="dxa"/>
            <w:tcBorders>
              <w:top w:val="nil"/>
              <w:left w:val="single" w:sz="8" w:space="0" w:color="auto"/>
              <w:bottom w:val="single" w:sz="4" w:space="0" w:color="auto"/>
              <w:right w:val="single" w:sz="4" w:space="0" w:color="auto"/>
            </w:tcBorders>
            <w:shd w:val="clear" w:color="auto" w:fill="auto"/>
            <w:vAlign w:val="center"/>
            <w:hideMark/>
          </w:tcPr>
          <w:p w14:paraId="0C230E79" w14:textId="77777777" w:rsidR="00C61D96" w:rsidRPr="000C0966" w:rsidRDefault="00C61D96" w:rsidP="00C61D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w:t>
            </w:r>
          </w:p>
        </w:tc>
        <w:tc>
          <w:tcPr>
            <w:tcW w:w="917" w:type="dxa"/>
            <w:tcBorders>
              <w:top w:val="nil"/>
              <w:left w:val="nil"/>
              <w:bottom w:val="single" w:sz="4" w:space="0" w:color="auto"/>
              <w:right w:val="single" w:sz="4" w:space="0" w:color="auto"/>
            </w:tcBorders>
            <w:shd w:val="clear" w:color="auto" w:fill="auto"/>
            <w:noWrap/>
            <w:vAlign w:val="center"/>
            <w:hideMark/>
          </w:tcPr>
          <w:p w14:paraId="37EEFCE4"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0721492</w:t>
            </w:r>
          </w:p>
        </w:tc>
        <w:tc>
          <w:tcPr>
            <w:tcW w:w="1580" w:type="dxa"/>
            <w:tcBorders>
              <w:top w:val="nil"/>
              <w:left w:val="nil"/>
              <w:bottom w:val="single" w:sz="4" w:space="0" w:color="auto"/>
              <w:right w:val="single" w:sz="4" w:space="0" w:color="auto"/>
            </w:tcBorders>
            <w:shd w:val="clear" w:color="auto" w:fill="auto"/>
            <w:noWrap/>
            <w:vAlign w:val="center"/>
            <w:hideMark/>
          </w:tcPr>
          <w:p w14:paraId="666894DC"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43152117811</w:t>
            </w:r>
          </w:p>
        </w:tc>
        <w:tc>
          <w:tcPr>
            <w:tcW w:w="2920" w:type="dxa"/>
            <w:tcBorders>
              <w:top w:val="nil"/>
              <w:left w:val="nil"/>
              <w:bottom w:val="single" w:sz="4" w:space="0" w:color="auto"/>
              <w:right w:val="single" w:sz="4" w:space="0" w:color="auto"/>
            </w:tcBorders>
            <w:shd w:val="clear" w:color="auto" w:fill="auto"/>
            <w:vAlign w:val="center"/>
            <w:hideMark/>
          </w:tcPr>
          <w:p w14:paraId="5523BA8D"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BEDIĆ LEMIĆ J.D.O.O.</w:t>
            </w:r>
          </w:p>
        </w:tc>
        <w:tc>
          <w:tcPr>
            <w:tcW w:w="2320" w:type="dxa"/>
            <w:tcBorders>
              <w:top w:val="nil"/>
              <w:left w:val="nil"/>
              <w:bottom w:val="single" w:sz="4" w:space="0" w:color="auto"/>
              <w:right w:val="single" w:sz="4" w:space="0" w:color="auto"/>
            </w:tcBorders>
            <w:shd w:val="clear" w:color="auto" w:fill="auto"/>
            <w:vAlign w:val="center"/>
            <w:hideMark/>
          </w:tcPr>
          <w:p w14:paraId="56B88C03" w14:textId="77777777" w:rsidR="00C61D96" w:rsidRPr="000C0966" w:rsidRDefault="00C61D96" w:rsidP="00C61D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UP/I-415-09/22-01/10</w:t>
            </w:r>
          </w:p>
        </w:tc>
        <w:tc>
          <w:tcPr>
            <w:tcW w:w="1518" w:type="dxa"/>
            <w:tcBorders>
              <w:top w:val="nil"/>
              <w:left w:val="nil"/>
              <w:bottom w:val="single" w:sz="4" w:space="0" w:color="auto"/>
              <w:right w:val="single" w:sz="4" w:space="0" w:color="auto"/>
            </w:tcBorders>
            <w:shd w:val="clear" w:color="auto" w:fill="auto"/>
            <w:vAlign w:val="center"/>
            <w:hideMark/>
          </w:tcPr>
          <w:p w14:paraId="00E0324D"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xml:space="preserve">            26,54 € </w:t>
            </w:r>
          </w:p>
        </w:tc>
        <w:tc>
          <w:tcPr>
            <w:tcW w:w="3242" w:type="dxa"/>
            <w:tcBorders>
              <w:top w:val="single" w:sz="4" w:space="0" w:color="auto"/>
              <w:left w:val="nil"/>
              <w:bottom w:val="single" w:sz="4" w:space="0" w:color="auto"/>
              <w:right w:val="single" w:sz="8" w:space="0" w:color="auto"/>
            </w:tcBorders>
            <w:shd w:val="clear" w:color="auto" w:fill="auto"/>
            <w:vAlign w:val="center"/>
            <w:hideMark/>
          </w:tcPr>
          <w:p w14:paraId="33F653F8"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trošak ovršnog postupka,brisan iz sudskog registra</w:t>
            </w:r>
          </w:p>
        </w:tc>
      </w:tr>
      <w:tr w:rsidR="00C61D96" w:rsidRPr="000C0966" w14:paraId="78E9C55E" w14:textId="77777777" w:rsidTr="00C61D96">
        <w:trPr>
          <w:trHeight w:val="480"/>
          <w:jc w:val="center"/>
        </w:trPr>
        <w:tc>
          <w:tcPr>
            <w:tcW w:w="526" w:type="dxa"/>
            <w:tcBorders>
              <w:top w:val="nil"/>
              <w:left w:val="single" w:sz="8" w:space="0" w:color="auto"/>
              <w:bottom w:val="single" w:sz="4" w:space="0" w:color="auto"/>
              <w:right w:val="single" w:sz="4" w:space="0" w:color="auto"/>
            </w:tcBorders>
            <w:shd w:val="clear" w:color="auto" w:fill="auto"/>
            <w:vAlign w:val="center"/>
            <w:hideMark/>
          </w:tcPr>
          <w:p w14:paraId="7AF52D18" w14:textId="77777777" w:rsidR="00C61D96" w:rsidRPr="000C0966" w:rsidRDefault="00C61D96" w:rsidP="00C61D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w:t>
            </w:r>
          </w:p>
        </w:tc>
        <w:tc>
          <w:tcPr>
            <w:tcW w:w="917" w:type="dxa"/>
            <w:tcBorders>
              <w:top w:val="nil"/>
              <w:left w:val="nil"/>
              <w:bottom w:val="single" w:sz="4" w:space="0" w:color="auto"/>
              <w:right w:val="single" w:sz="4" w:space="0" w:color="auto"/>
            </w:tcBorders>
            <w:shd w:val="clear" w:color="auto" w:fill="auto"/>
            <w:noWrap/>
            <w:vAlign w:val="center"/>
            <w:hideMark/>
          </w:tcPr>
          <w:p w14:paraId="2ACFE047"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0590126</w:t>
            </w:r>
          </w:p>
        </w:tc>
        <w:tc>
          <w:tcPr>
            <w:tcW w:w="1580" w:type="dxa"/>
            <w:tcBorders>
              <w:top w:val="nil"/>
              <w:left w:val="nil"/>
              <w:bottom w:val="single" w:sz="4" w:space="0" w:color="auto"/>
              <w:right w:val="single" w:sz="4" w:space="0" w:color="auto"/>
            </w:tcBorders>
            <w:shd w:val="clear" w:color="auto" w:fill="auto"/>
            <w:noWrap/>
            <w:vAlign w:val="center"/>
            <w:hideMark/>
          </w:tcPr>
          <w:p w14:paraId="03DBCAE7"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61536319047</w:t>
            </w:r>
          </w:p>
        </w:tc>
        <w:tc>
          <w:tcPr>
            <w:tcW w:w="2920" w:type="dxa"/>
            <w:tcBorders>
              <w:top w:val="nil"/>
              <w:left w:val="nil"/>
              <w:bottom w:val="single" w:sz="4" w:space="0" w:color="auto"/>
              <w:right w:val="single" w:sz="4" w:space="0" w:color="auto"/>
            </w:tcBorders>
            <w:shd w:val="clear" w:color="auto" w:fill="auto"/>
            <w:vAlign w:val="center"/>
            <w:hideMark/>
          </w:tcPr>
          <w:p w14:paraId="2203C1DB"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KOTUR J.D.O.O.</w:t>
            </w:r>
          </w:p>
        </w:tc>
        <w:tc>
          <w:tcPr>
            <w:tcW w:w="2320" w:type="dxa"/>
            <w:tcBorders>
              <w:top w:val="nil"/>
              <w:left w:val="nil"/>
              <w:bottom w:val="single" w:sz="4" w:space="0" w:color="auto"/>
              <w:right w:val="single" w:sz="4" w:space="0" w:color="auto"/>
            </w:tcBorders>
            <w:shd w:val="clear" w:color="auto" w:fill="auto"/>
            <w:vAlign w:val="center"/>
            <w:hideMark/>
          </w:tcPr>
          <w:p w14:paraId="0530C268" w14:textId="77777777" w:rsidR="00C61D96" w:rsidRPr="000C0966" w:rsidRDefault="00C61D96" w:rsidP="00C61D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UP/I-415-08/21-01/60,  UP/I-415-08/2101/102</w:t>
            </w:r>
          </w:p>
        </w:tc>
        <w:tc>
          <w:tcPr>
            <w:tcW w:w="1518" w:type="dxa"/>
            <w:tcBorders>
              <w:top w:val="nil"/>
              <w:left w:val="nil"/>
              <w:bottom w:val="single" w:sz="4" w:space="0" w:color="auto"/>
              <w:right w:val="single" w:sz="4" w:space="0" w:color="auto"/>
            </w:tcBorders>
            <w:shd w:val="clear" w:color="auto" w:fill="auto"/>
            <w:vAlign w:val="center"/>
            <w:hideMark/>
          </w:tcPr>
          <w:p w14:paraId="3A9ECD13"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xml:space="preserve">          106,16 € </w:t>
            </w:r>
          </w:p>
        </w:tc>
        <w:tc>
          <w:tcPr>
            <w:tcW w:w="3242" w:type="dxa"/>
            <w:tcBorders>
              <w:top w:val="nil"/>
              <w:left w:val="nil"/>
              <w:bottom w:val="single" w:sz="4" w:space="0" w:color="auto"/>
              <w:right w:val="single" w:sz="8" w:space="0" w:color="auto"/>
            </w:tcBorders>
            <w:shd w:val="clear" w:color="auto" w:fill="auto"/>
            <w:vAlign w:val="center"/>
            <w:hideMark/>
          </w:tcPr>
          <w:p w14:paraId="792E1BB4"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trošak ovršnog postupka,brisan iz sudskog registra</w:t>
            </w:r>
          </w:p>
        </w:tc>
      </w:tr>
      <w:tr w:rsidR="00C61D96" w:rsidRPr="000C0966" w14:paraId="4FE6019A" w14:textId="77777777" w:rsidTr="00C61D96">
        <w:trPr>
          <w:trHeight w:val="480"/>
          <w:jc w:val="center"/>
        </w:trPr>
        <w:tc>
          <w:tcPr>
            <w:tcW w:w="526" w:type="dxa"/>
            <w:tcBorders>
              <w:top w:val="nil"/>
              <w:left w:val="single" w:sz="8" w:space="0" w:color="auto"/>
              <w:bottom w:val="single" w:sz="4" w:space="0" w:color="auto"/>
              <w:right w:val="single" w:sz="4" w:space="0" w:color="auto"/>
            </w:tcBorders>
            <w:shd w:val="clear" w:color="auto" w:fill="auto"/>
            <w:vAlign w:val="center"/>
            <w:hideMark/>
          </w:tcPr>
          <w:p w14:paraId="3B45A674" w14:textId="77777777" w:rsidR="00C61D96" w:rsidRPr="000C0966" w:rsidRDefault="00C61D96" w:rsidP="00C61D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w:t>
            </w:r>
          </w:p>
        </w:tc>
        <w:tc>
          <w:tcPr>
            <w:tcW w:w="917" w:type="dxa"/>
            <w:tcBorders>
              <w:top w:val="nil"/>
              <w:left w:val="nil"/>
              <w:bottom w:val="single" w:sz="4" w:space="0" w:color="auto"/>
              <w:right w:val="single" w:sz="4" w:space="0" w:color="auto"/>
            </w:tcBorders>
            <w:shd w:val="clear" w:color="auto" w:fill="auto"/>
            <w:noWrap/>
            <w:vAlign w:val="center"/>
            <w:hideMark/>
          </w:tcPr>
          <w:p w14:paraId="7A0F7AFE"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0513482</w:t>
            </w:r>
          </w:p>
        </w:tc>
        <w:tc>
          <w:tcPr>
            <w:tcW w:w="1580" w:type="dxa"/>
            <w:tcBorders>
              <w:top w:val="nil"/>
              <w:left w:val="nil"/>
              <w:bottom w:val="single" w:sz="4" w:space="0" w:color="auto"/>
              <w:right w:val="single" w:sz="4" w:space="0" w:color="auto"/>
            </w:tcBorders>
            <w:shd w:val="clear" w:color="auto" w:fill="auto"/>
            <w:noWrap/>
            <w:vAlign w:val="center"/>
            <w:hideMark/>
          </w:tcPr>
          <w:p w14:paraId="3EEE4DB9"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91591780099</w:t>
            </w:r>
          </w:p>
        </w:tc>
        <w:tc>
          <w:tcPr>
            <w:tcW w:w="2920" w:type="dxa"/>
            <w:tcBorders>
              <w:top w:val="nil"/>
              <w:left w:val="nil"/>
              <w:bottom w:val="single" w:sz="4" w:space="0" w:color="auto"/>
              <w:right w:val="single" w:sz="4" w:space="0" w:color="auto"/>
            </w:tcBorders>
            <w:shd w:val="clear" w:color="auto" w:fill="auto"/>
            <w:vAlign w:val="center"/>
            <w:hideMark/>
          </w:tcPr>
          <w:p w14:paraId="572877F7"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MAČINKOVIĆ VJEKOSLAV</w:t>
            </w:r>
          </w:p>
        </w:tc>
        <w:tc>
          <w:tcPr>
            <w:tcW w:w="2320" w:type="dxa"/>
            <w:tcBorders>
              <w:top w:val="nil"/>
              <w:left w:val="nil"/>
              <w:bottom w:val="single" w:sz="4" w:space="0" w:color="auto"/>
              <w:right w:val="single" w:sz="4" w:space="0" w:color="auto"/>
            </w:tcBorders>
            <w:shd w:val="clear" w:color="auto" w:fill="auto"/>
            <w:vAlign w:val="center"/>
            <w:hideMark/>
          </w:tcPr>
          <w:p w14:paraId="468F1CB1" w14:textId="77777777" w:rsidR="00C61D96" w:rsidRPr="000C0966" w:rsidRDefault="00C61D96" w:rsidP="00C61D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Ovr-1816/12</w:t>
            </w:r>
          </w:p>
        </w:tc>
        <w:tc>
          <w:tcPr>
            <w:tcW w:w="1518" w:type="dxa"/>
            <w:tcBorders>
              <w:top w:val="nil"/>
              <w:left w:val="nil"/>
              <w:bottom w:val="single" w:sz="4" w:space="0" w:color="auto"/>
              <w:right w:val="single" w:sz="4" w:space="0" w:color="auto"/>
            </w:tcBorders>
            <w:shd w:val="clear" w:color="auto" w:fill="auto"/>
            <w:vAlign w:val="center"/>
            <w:hideMark/>
          </w:tcPr>
          <w:p w14:paraId="7B4C8398"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xml:space="preserve">               5,09 € </w:t>
            </w:r>
          </w:p>
        </w:tc>
        <w:tc>
          <w:tcPr>
            <w:tcW w:w="3242" w:type="dxa"/>
            <w:tcBorders>
              <w:top w:val="nil"/>
              <w:left w:val="nil"/>
              <w:bottom w:val="single" w:sz="4" w:space="0" w:color="auto"/>
              <w:right w:val="single" w:sz="8" w:space="0" w:color="auto"/>
            </w:tcBorders>
            <w:shd w:val="clear" w:color="auto" w:fill="auto"/>
            <w:vAlign w:val="center"/>
            <w:hideMark/>
          </w:tcPr>
          <w:p w14:paraId="4161617E"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trošak ovršnog postupka, zastara kamate kao sporedne tražbine</w:t>
            </w:r>
          </w:p>
        </w:tc>
      </w:tr>
      <w:tr w:rsidR="00C61D96" w:rsidRPr="000C0966" w14:paraId="14942EC7" w14:textId="77777777" w:rsidTr="00C61D96">
        <w:trPr>
          <w:trHeight w:val="330"/>
          <w:jc w:val="center"/>
        </w:trPr>
        <w:tc>
          <w:tcPr>
            <w:tcW w:w="526" w:type="dxa"/>
            <w:tcBorders>
              <w:top w:val="nil"/>
              <w:left w:val="single" w:sz="8" w:space="0" w:color="auto"/>
              <w:bottom w:val="single" w:sz="4" w:space="0" w:color="auto"/>
              <w:right w:val="single" w:sz="4" w:space="0" w:color="auto"/>
            </w:tcBorders>
            <w:shd w:val="clear" w:color="auto" w:fill="auto"/>
            <w:vAlign w:val="center"/>
            <w:hideMark/>
          </w:tcPr>
          <w:p w14:paraId="45D86130" w14:textId="77777777" w:rsidR="00C61D96" w:rsidRPr="000C0966" w:rsidRDefault="00C61D96" w:rsidP="00C61D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w:t>
            </w:r>
          </w:p>
        </w:tc>
        <w:tc>
          <w:tcPr>
            <w:tcW w:w="917" w:type="dxa"/>
            <w:tcBorders>
              <w:top w:val="nil"/>
              <w:left w:val="nil"/>
              <w:bottom w:val="nil"/>
              <w:right w:val="single" w:sz="4" w:space="0" w:color="auto"/>
            </w:tcBorders>
            <w:shd w:val="clear" w:color="auto" w:fill="auto"/>
            <w:vAlign w:val="center"/>
            <w:hideMark/>
          </w:tcPr>
          <w:p w14:paraId="19154C07"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0612936</w:t>
            </w:r>
          </w:p>
        </w:tc>
        <w:tc>
          <w:tcPr>
            <w:tcW w:w="1580" w:type="dxa"/>
            <w:tcBorders>
              <w:top w:val="nil"/>
              <w:left w:val="nil"/>
              <w:bottom w:val="nil"/>
              <w:right w:val="single" w:sz="4" w:space="0" w:color="auto"/>
            </w:tcBorders>
            <w:shd w:val="clear" w:color="auto" w:fill="auto"/>
            <w:vAlign w:val="center"/>
            <w:hideMark/>
          </w:tcPr>
          <w:p w14:paraId="611256FF"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07174296267</w:t>
            </w:r>
          </w:p>
        </w:tc>
        <w:tc>
          <w:tcPr>
            <w:tcW w:w="2920" w:type="dxa"/>
            <w:tcBorders>
              <w:top w:val="nil"/>
              <w:left w:val="nil"/>
              <w:bottom w:val="nil"/>
              <w:right w:val="single" w:sz="4" w:space="0" w:color="auto"/>
            </w:tcBorders>
            <w:shd w:val="clear" w:color="auto" w:fill="auto"/>
            <w:vAlign w:val="center"/>
            <w:hideMark/>
          </w:tcPr>
          <w:p w14:paraId="17A06628"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VELIĆ ROKI</w:t>
            </w:r>
          </w:p>
        </w:tc>
        <w:tc>
          <w:tcPr>
            <w:tcW w:w="2320" w:type="dxa"/>
            <w:tcBorders>
              <w:top w:val="nil"/>
              <w:left w:val="nil"/>
              <w:bottom w:val="nil"/>
              <w:right w:val="single" w:sz="4" w:space="0" w:color="auto"/>
            </w:tcBorders>
            <w:shd w:val="clear" w:color="auto" w:fill="auto"/>
            <w:vAlign w:val="center"/>
            <w:hideMark/>
          </w:tcPr>
          <w:p w14:paraId="7F7BC71F" w14:textId="77777777" w:rsidR="00C61D96" w:rsidRPr="000C0966" w:rsidRDefault="00C61D96" w:rsidP="00C61D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UP/I-415-08/1601/40</w:t>
            </w:r>
          </w:p>
        </w:tc>
        <w:tc>
          <w:tcPr>
            <w:tcW w:w="1518" w:type="dxa"/>
            <w:tcBorders>
              <w:top w:val="nil"/>
              <w:left w:val="nil"/>
              <w:bottom w:val="nil"/>
              <w:right w:val="single" w:sz="4" w:space="0" w:color="auto"/>
            </w:tcBorders>
            <w:shd w:val="clear" w:color="auto" w:fill="auto"/>
            <w:vAlign w:val="center"/>
            <w:hideMark/>
          </w:tcPr>
          <w:p w14:paraId="4A92F21D"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xml:space="preserve">            26,54 € </w:t>
            </w:r>
          </w:p>
        </w:tc>
        <w:tc>
          <w:tcPr>
            <w:tcW w:w="3242" w:type="dxa"/>
            <w:tcBorders>
              <w:top w:val="nil"/>
              <w:left w:val="nil"/>
              <w:bottom w:val="nil"/>
              <w:right w:val="single" w:sz="8" w:space="0" w:color="auto"/>
            </w:tcBorders>
            <w:shd w:val="clear" w:color="auto" w:fill="auto"/>
            <w:vAlign w:val="center"/>
            <w:hideMark/>
          </w:tcPr>
          <w:p w14:paraId="025F1423"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ovrha na vozilima, zastara</w:t>
            </w:r>
          </w:p>
        </w:tc>
      </w:tr>
      <w:tr w:rsidR="00C61D96" w:rsidRPr="000C0966" w14:paraId="60FBA28B" w14:textId="77777777" w:rsidTr="00C61D96">
        <w:trPr>
          <w:trHeight w:val="480"/>
          <w:jc w:val="center"/>
        </w:trPr>
        <w:tc>
          <w:tcPr>
            <w:tcW w:w="526" w:type="dxa"/>
            <w:tcBorders>
              <w:top w:val="nil"/>
              <w:left w:val="single" w:sz="8" w:space="0" w:color="auto"/>
              <w:bottom w:val="single" w:sz="4" w:space="0" w:color="auto"/>
              <w:right w:val="single" w:sz="4" w:space="0" w:color="auto"/>
            </w:tcBorders>
            <w:shd w:val="clear" w:color="auto" w:fill="auto"/>
            <w:vAlign w:val="center"/>
            <w:hideMark/>
          </w:tcPr>
          <w:p w14:paraId="13D33448" w14:textId="77777777" w:rsidR="00C61D96" w:rsidRPr="000C0966" w:rsidRDefault="00C61D96" w:rsidP="00C61D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w:t>
            </w:r>
          </w:p>
        </w:tc>
        <w:tc>
          <w:tcPr>
            <w:tcW w:w="917" w:type="dxa"/>
            <w:tcBorders>
              <w:top w:val="single" w:sz="4" w:space="0" w:color="auto"/>
              <w:left w:val="nil"/>
              <w:bottom w:val="single" w:sz="4" w:space="0" w:color="auto"/>
              <w:right w:val="single" w:sz="4" w:space="0" w:color="auto"/>
            </w:tcBorders>
            <w:shd w:val="clear" w:color="auto" w:fill="auto"/>
            <w:vAlign w:val="center"/>
            <w:hideMark/>
          </w:tcPr>
          <w:p w14:paraId="28896A2D"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0727768</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3ABB06C8"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57022444106</w:t>
            </w:r>
          </w:p>
        </w:tc>
        <w:tc>
          <w:tcPr>
            <w:tcW w:w="2920" w:type="dxa"/>
            <w:tcBorders>
              <w:top w:val="single" w:sz="4" w:space="0" w:color="auto"/>
              <w:left w:val="nil"/>
              <w:bottom w:val="single" w:sz="4" w:space="0" w:color="auto"/>
              <w:right w:val="single" w:sz="4" w:space="0" w:color="auto"/>
            </w:tcBorders>
            <w:shd w:val="clear" w:color="auto" w:fill="auto"/>
            <w:vAlign w:val="center"/>
            <w:hideMark/>
          </w:tcPr>
          <w:p w14:paraId="33FFF69B"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SEBO MEHANIKA D.O.O.</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14:paraId="7DA46AE0"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UP/I-415-09/22-01/09</w:t>
            </w:r>
          </w:p>
        </w:tc>
        <w:tc>
          <w:tcPr>
            <w:tcW w:w="1518" w:type="dxa"/>
            <w:tcBorders>
              <w:top w:val="single" w:sz="4" w:space="0" w:color="auto"/>
              <w:left w:val="nil"/>
              <w:bottom w:val="single" w:sz="4" w:space="0" w:color="auto"/>
              <w:right w:val="single" w:sz="4" w:space="0" w:color="auto"/>
            </w:tcBorders>
            <w:shd w:val="clear" w:color="auto" w:fill="auto"/>
            <w:vAlign w:val="center"/>
            <w:hideMark/>
          </w:tcPr>
          <w:p w14:paraId="27A51A06"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53,08 € </w:t>
            </w:r>
          </w:p>
        </w:tc>
        <w:tc>
          <w:tcPr>
            <w:tcW w:w="3242" w:type="dxa"/>
            <w:tcBorders>
              <w:top w:val="single" w:sz="4" w:space="0" w:color="auto"/>
              <w:left w:val="nil"/>
              <w:bottom w:val="single" w:sz="4" w:space="0" w:color="auto"/>
              <w:right w:val="single" w:sz="8" w:space="0" w:color="auto"/>
            </w:tcBorders>
            <w:shd w:val="clear" w:color="auto" w:fill="auto"/>
            <w:vAlign w:val="center"/>
            <w:hideMark/>
          </w:tcPr>
          <w:p w14:paraId="03E41B65"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nema imovine, brisan iz sudskog registra</w:t>
            </w:r>
          </w:p>
        </w:tc>
      </w:tr>
      <w:tr w:rsidR="00C61D96" w:rsidRPr="000C0966" w14:paraId="0BE9818C" w14:textId="77777777" w:rsidTr="00C61D96">
        <w:trPr>
          <w:trHeight w:val="480"/>
          <w:jc w:val="center"/>
        </w:trPr>
        <w:tc>
          <w:tcPr>
            <w:tcW w:w="526" w:type="dxa"/>
            <w:tcBorders>
              <w:top w:val="nil"/>
              <w:left w:val="single" w:sz="8" w:space="0" w:color="auto"/>
              <w:bottom w:val="single" w:sz="4" w:space="0" w:color="auto"/>
              <w:right w:val="single" w:sz="4" w:space="0" w:color="auto"/>
            </w:tcBorders>
            <w:shd w:val="clear" w:color="auto" w:fill="auto"/>
            <w:vAlign w:val="center"/>
            <w:hideMark/>
          </w:tcPr>
          <w:p w14:paraId="309798D2" w14:textId="77777777" w:rsidR="00C61D96" w:rsidRPr="000C0966" w:rsidRDefault="00C61D96" w:rsidP="00C61D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w:t>
            </w:r>
          </w:p>
        </w:tc>
        <w:tc>
          <w:tcPr>
            <w:tcW w:w="917" w:type="dxa"/>
            <w:tcBorders>
              <w:top w:val="nil"/>
              <w:left w:val="nil"/>
              <w:bottom w:val="single" w:sz="4" w:space="0" w:color="auto"/>
              <w:right w:val="single" w:sz="4" w:space="0" w:color="auto"/>
            </w:tcBorders>
            <w:shd w:val="clear" w:color="auto" w:fill="auto"/>
            <w:noWrap/>
            <w:vAlign w:val="center"/>
            <w:hideMark/>
          </w:tcPr>
          <w:p w14:paraId="42CE8076"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0177776</w:t>
            </w:r>
          </w:p>
        </w:tc>
        <w:tc>
          <w:tcPr>
            <w:tcW w:w="1580" w:type="dxa"/>
            <w:tcBorders>
              <w:top w:val="nil"/>
              <w:left w:val="nil"/>
              <w:bottom w:val="single" w:sz="4" w:space="0" w:color="auto"/>
              <w:right w:val="single" w:sz="4" w:space="0" w:color="auto"/>
            </w:tcBorders>
            <w:shd w:val="clear" w:color="auto" w:fill="auto"/>
            <w:noWrap/>
            <w:vAlign w:val="center"/>
            <w:hideMark/>
          </w:tcPr>
          <w:p w14:paraId="07231659"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69656873335</w:t>
            </w:r>
          </w:p>
        </w:tc>
        <w:tc>
          <w:tcPr>
            <w:tcW w:w="2920" w:type="dxa"/>
            <w:tcBorders>
              <w:top w:val="nil"/>
              <w:left w:val="nil"/>
              <w:bottom w:val="single" w:sz="4" w:space="0" w:color="auto"/>
              <w:right w:val="single" w:sz="4" w:space="0" w:color="auto"/>
            </w:tcBorders>
            <w:shd w:val="clear" w:color="auto" w:fill="auto"/>
            <w:vAlign w:val="center"/>
            <w:hideMark/>
          </w:tcPr>
          <w:p w14:paraId="681D01E3"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ŠEBETIĆ DENIS, METAL.-PROIZ.-TRG.OBRT METALPROIZVOD</w:t>
            </w:r>
          </w:p>
        </w:tc>
        <w:tc>
          <w:tcPr>
            <w:tcW w:w="2320" w:type="dxa"/>
            <w:tcBorders>
              <w:top w:val="nil"/>
              <w:left w:val="nil"/>
              <w:bottom w:val="single" w:sz="4" w:space="0" w:color="auto"/>
              <w:right w:val="single" w:sz="4" w:space="0" w:color="auto"/>
            </w:tcBorders>
            <w:shd w:val="clear" w:color="auto" w:fill="auto"/>
            <w:vAlign w:val="center"/>
            <w:hideMark/>
          </w:tcPr>
          <w:p w14:paraId="3BDE4C17" w14:textId="77777777" w:rsidR="00C61D96" w:rsidRPr="000C0966" w:rsidRDefault="00C61D96" w:rsidP="00C61D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OVR-1264/14</w:t>
            </w:r>
          </w:p>
        </w:tc>
        <w:tc>
          <w:tcPr>
            <w:tcW w:w="1518" w:type="dxa"/>
            <w:tcBorders>
              <w:top w:val="nil"/>
              <w:left w:val="nil"/>
              <w:bottom w:val="single" w:sz="4" w:space="0" w:color="auto"/>
              <w:right w:val="single" w:sz="4" w:space="0" w:color="auto"/>
            </w:tcBorders>
            <w:shd w:val="clear" w:color="auto" w:fill="auto"/>
            <w:vAlign w:val="center"/>
            <w:hideMark/>
          </w:tcPr>
          <w:p w14:paraId="5A19D40A"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xml:space="preserve">            13,43 € </w:t>
            </w:r>
          </w:p>
        </w:tc>
        <w:tc>
          <w:tcPr>
            <w:tcW w:w="3242" w:type="dxa"/>
            <w:tcBorders>
              <w:top w:val="nil"/>
              <w:left w:val="nil"/>
              <w:bottom w:val="single" w:sz="4" w:space="0" w:color="auto"/>
              <w:right w:val="single" w:sz="8" w:space="0" w:color="auto"/>
            </w:tcBorders>
            <w:shd w:val="clear" w:color="auto" w:fill="auto"/>
            <w:vAlign w:val="center"/>
            <w:hideMark/>
          </w:tcPr>
          <w:p w14:paraId="2BE85AA0"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kamata na trošak ovršnog postupka, zastara</w:t>
            </w:r>
          </w:p>
        </w:tc>
      </w:tr>
      <w:tr w:rsidR="00C61D96" w:rsidRPr="000C0966" w14:paraId="5A0A2DEE" w14:textId="77777777" w:rsidTr="00C61D96">
        <w:trPr>
          <w:trHeight w:val="480"/>
          <w:jc w:val="center"/>
        </w:trPr>
        <w:tc>
          <w:tcPr>
            <w:tcW w:w="526" w:type="dxa"/>
            <w:tcBorders>
              <w:top w:val="nil"/>
              <w:left w:val="single" w:sz="8" w:space="0" w:color="auto"/>
              <w:bottom w:val="single" w:sz="4" w:space="0" w:color="auto"/>
              <w:right w:val="single" w:sz="4" w:space="0" w:color="auto"/>
            </w:tcBorders>
            <w:shd w:val="clear" w:color="auto" w:fill="auto"/>
            <w:vAlign w:val="center"/>
            <w:hideMark/>
          </w:tcPr>
          <w:p w14:paraId="181B8E09" w14:textId="77777777" w:rsidR="00C61D96" w:rsidRPr="000C0966" w:rsidRDefault="00C61D96" w:rsidP="00C61D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w:t>
            </w:r>
          </w:p>
        </w:tc>
        <w:tc>
          <w:tcPr>
            <w:tcW w:w="917" w:type="dxa"/>
            <w:tcBorders>
              <w:top w:val="nil"/>
              <w:left w:val="nil"/>
              <w:bottom w:val="single" w:sz="4" w:space="0" w:color="auto"/>
              <w:right w:val="single" w:sz="4" w:space="0" w:color="auto"/>
            </w:tcBorders>
            <w:shd w:val="clear" w:color="auto" w:fill="auto"/>
            <w:vAlign w:val="center"/>
            <w:hideMark/>
          </w:tcPr>
          <w:p w14:paraId="7424AF41"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0156850</w:t>
            </w:r>
          </w:p>
        </w:tc>
        <w:tc>
          <w:tcPr>
            <w:tcW w:w="1580" w:type="dxa"/>
            <w:tcBorders>
              <w:top w:val="nil"/>
              <w:left w:val="nil"/>
              <w:bottom w:val="single" w:sz="4" w:space="0" w:color="auto"/>
              <w:right w:val="single" w:sz="4" w:space="0" w:color="auto"/>
            </w:tcBorders>
            <w:shd w:val="clear" w:color="auto" w:fill="auto"/>
            <w:vAlign w:val="center"/>
            <w:hideMark/>
          </w:tcPr>
          <w:p w14:paraId="3E645576"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68776133929</w:t>
            </w:r>
          </w:p>
        </w:tc>
        <w:tc>
          <w:tcPr>
            <w:tcW w:w="2920" w:type="dxa"/>
            <w:tcBorders>
              <w:top w:val="nil"/>
              <w:left w:val="nil"/>
              <w:bottom w:val="single" w:sz="4" w:space="0" w:color="auto"/>
              <w:right w:val="single" w:sz="4" w:space="0" w:color="auto"/>
            </w:tcBorders>
            <w:shd w:val="clear" w:color="auto" w:fill="auto"/>
            <w:vAlign w:val="center"/>
            <w:hideMark/>
          </w:tcPr>
          <w:p w14:paraId="2A2F6BA8"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VINSKI DAVOR,UGOSTITELJSKI OBRT VINSKI</w:t>
            </w:r>
          </w:p>
        </w:tc>
        <w:tc>
          <w:tcPr>
            <w:tcW w:w="2320" w:type="dxa"/>
            <w:tcBorders>
              <w:top w:val="nil"/>
              <w:left w:val="nil"/>
              <w:bottom w:val="single" w:sz="4" w:space="0" w:color="auto"/>
              <w:right w:val="single" w:sz="4" w:space="0" w:color="auto"/>
            </w:tcBorders>
            <w:shd w:val="clear" w:color="auto" w:fill="auto"/>
            <w:noWrap/>
            <w:vAlign w:val="center"/>
            <w:hideMark/>
          </w:tcPr>
          <w:p w14:paraId="7841D30F"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UP/I-415-08/14-01/136</w:t>
            </w:r>
          </w:p>
        </w:tc>
        <w:tc>
          <w:tcPr>
            <w:tcW w:w="1518" w:type="dxa"/>
            <w:tcBorders>
              <w:top w:val="nil"/>
              <w:left w:val="nil"/>
              <w:bottom w:val="single" w:sz="4" w:space="0" w:color="auto"/>
              <w:right w:val="single" w:sz="4" w:space="0" w:color="auto"/>
            </w:tcBorders>
            <w:shd w:val="clear" w:color="auto" w:fill="auto"/>
            <w:vAlign w:val="center"/>
            <w:hideMark/>
          </w:tcPr>
          <w:p w14:paraId="104AEE26"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26,54 € </w:t>
            </w:r>
          </w:p>
        </w:tc>
        <w:tc>
          <w:tcPr>
            <w:tcW w:w="3242" w:type="dxa"/>
            <w:tcBorders>
              <w:top w:val="nil"/>
              <w:left w:val="nil"/>
              <w:bottom w:val="single" w:sz="4" w:space="0" w:color="auto"/>
              <w:right w:val="single" w:sz="8" w:space="0" w:color="auto"/>
            </w:tcBorders>
            <w:shd w:val="clear" w:color="auto" w:fill="auto"/>
            <w:vAlign w:val="center"/>
            <w:hideMark/>
          </w:tcPr>
          <w:p w14:paraId="259ED97C"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apsolutna zastara</w:t>
            </w:r>
          </w:p>
        </w:tc>
      </w:tr>
      <w:tr w:rsidR="00C61D96" w:rsidRPr="000C0966" w14:paraId="2CF9CE84" w14:textId="77777777" w:rsidTr="00C61D96">
        <w:trPr>
          <w:trHeight w:val="270"/>
          <w:jc w:val="center"/>
        </w:trPr>
        <w:tc>
          <w:tcPr>
            <w:tcW w:w="526" w:type="dxa"/>
            <w:tcBorders>
              <w:top w:val="nil"/>
              <w:left w:val="single" w:sz="8" w:space="0" w:color="auto"/>
              <w:bottom w:val="single" w:sz="8" w:space="0" w:color="auto"/>
              <w:right w:val="single" w:sz="4" w:space="0" w:color="auto"/>
            </w:tcBorders>
            <w:shd w:val="clear" w:color="auto" w:fill="auto"/>
            <w:noWrap/>
            <w:vAlign w:val="center"/>
            <w:hideMark/>
          </w:tcPr>
          <w:p w14:paraId="5390F307" w14:textId="77777777" w:rsidR="00C61D96" w:rsidRPr="000C0966" w:rsidRDefault="00C61D96" w:rsidP="00C61D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w:t>
            </w:r>
          </w:p>
        </w:tc>
        <w:tc>
          <w:tcPr>
            <w:tcW w:w="7737" w:type="dxa"/>
            <w:gridSpan w:val="4"/>
            <w:tcBorders>
              <w:top w:val="single" w:sz="4" w:space="0" w:color="auto"/>
              <w:left w:val="nil"/>
              <w:bottom w:val="single" w:sz="8" w:space="0" w:color="auto"/>
              <w:right w:val="single" w:sz="4" w:space="0" w:color="000000"/>
            </w:tcBorders>
            <w:shd w:val="clear" w:color="auto" w:fill="auto"/>
            <w:noWrap/>
            <w:vAlign w:val="center"/>
            <w:hideMark/>
          </w:tcPr>
          <w:p w14:paraId="7AC83F23"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UKUPNO</w:t>
            </w:r>
          </w:p>
        </w:tc>
        <w:tc>
          <w:tcPr>
            <w:tcW w:w="1518" w:type="dxa"/>
            <w:tcBorders>
              <w:top w:val="nil"/>
              <w:left w:val="nil"/>
              <w:bottom w:val="single" w:sz="8" w:space="0" w:color="auto"/>
              <w:right w:val="single" w:sz="4" w:space="0" w:color="auto"/>
            </w:tcBorders>
            <w:shd w:val="clear" w:color="auto" w:fill="auto"/>
            <w:noWrap/>
            <w:vAlign w:val="center"/>
            <w:hideMark/>
          </w:tcPr>
          <w:p w14:paraId="6F2B1B9F" w14:textId="77777777" w:rsidR="00C61D96" w:rsidRPr="000C0966" w:rsidRDefault="00C61D96" w:rsidP="00C61D96">
            <w:pPr>
              <w:spacing w:after="0" w:line="240" w:lineRule="auto"/>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 xml:space="preserve">          257,38 € </w:t>
            </w:r>
          </w:p>
        </w:tc>
        <w:tc>
          <w:tcPr>
            <w:tcW w:w="3242" w:type="dxa"/>
            <w:tcBorders>
              <w:top w:val="nil"/>
              <w:left w:val="nil"/>
              <w:bottom w:val="single" w:sz="8" w:space="0" w:color="auto"/>
              <w:right w:val="single" w:sz="8" w:space="0" w:color="auto"/>
            </w:tcBorders>
            <w:shd w:val="clear" w:color="auto" w:fill="auto"/>
            <w:vAlign w:val="center"/>
            <w:hideMark/>
          </w:tcPr>
          <w:p w14:paraId="63CF90FB"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w:t>
            </w:r>
          </w:p>
        </w:tc>
      </w:tr>
    </w:tbl>
    <w:p w14:paraId="07CFA05C" w14:textId="77777777" w:rsidR="00C61D96" w:rsidRPr="000C0966" w:rsidRDefault="00C61D96" w:rsidP="00C61D96">
      <w:pPr>
        <w:spacing w:after="0" w:line="240" w:lineRule="auto"/>
        <w:rPr>
          <w:rFonts w:ascii="Arial" w:hAnsi="Arial" w:cs="Arial"/>
          <w:sz w:val="18"/>
          <w:szCs w:val="18"/>
        </w:rPr>
      </w:pPr>
    </w:p>
    <w:p w14:paraId="71976530" w14:textId="77777777" w:rsidR="00C61D96" w:rsidRPr="000C0966" w:rsidRDefault="00C61D96" w:rsidP="00C61D96">
      <w:pPr>
        <w:spacing w:after="0" w:line="240" w:lineRule="auto"/>
        <w:rPr>
          <w:rFonts w:ascii="Arial" w:hAnsi="Arial" w:cs="Arial"/>
          <w:sz w:val="18"/>
          <w:szCs w:val="18"/>
        </w:rPr>
      </w:pPr>
    </w:p>
    <w:tbl>
      <w:tblPr>
        <w:tblW w:w="11303" w:type="dxa"/>
        <w:jc w:val="center"/>
        <w:tblLook w:val="04A0" w:firstRow="1" w:lastRow="0" w:firstColumn="1" w:lastColumn="0" w:noHBand="0" w:noVBand="1"/>
      </w:tblPr>
      <w:tblGrid>
        <w:gridCol w:w="526"/>
        <w:gridCol w:w="917"/>
        <w:gridCol w:w="1500"/>
        <w:gridCol w:w="2100"/>
        <w:gridCol w:w="1840"/>
        <w:gridCol w:w="1481"/>
        <w:gridCol w:w="2939"/>
      </w:tblGrid>
      <w:tr w:rsidR="00C61D96" w:rsidRPr="000C0966" w14:paraId="0EC46D6D" w14:textId="77777777" w:rsidTr="00C61D96">
        <w:trPr>
          <w:trHeight w:val="255"/>
          <w:jc w:val="center"/>
        </w:trPr>
        <w:tc>
          <w:tcPr>
            <w:tcW w:w="11303" w:type="dxa"/>
            <w:gridSpan w:val="7"/>
            <w:tcBorders>
              <w:top w:val="nil"/>
              <w:left w:val="nil"/>
              <w:bottom w:val="nil"/>
              <w:right w:val="nil"/>
            </w:tcBorders>
            <w:shd w:val="clear" w:color="auto" w:fill="auto"/>
            <w:noWrap/>
            <w:vAlign w:val="bottom"/>
            <w:hideMark/>
          </w:tcPr>
          <w:p w14:paraId="15F16D1A"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Prijedlog za otpis potraživanja po osnovi najamnine</w:t>
            </w:r>
          </w:p>
          <w:p w14:paraId="05BBC014" w14:textId="08CAFA00"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p>
        </w:tc>
      </w:tr>
      <w:tr w:rsidR="00C61D96" w:rsidRPr="000C0966" w14:paraId="711A4635" w14:textId="77777777" w:rsidTr="00C61D96">
        <w:trPr>
          <w:trHeight w:val="270"/>
          <w:jc w:val="center"/>
        </w:trPr>
        <w:tc>
          <w:tcPr>
            <w:tcW w:w="52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7220406"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 xml:space="preserve">Rbr </w:t>
            </w:r>
          </w:p>
        </w:tc>
        <w:tc>
          <w:tcPr>
            <w:tcW w:w="917" w:type="dxa"/>
            <w:tcBorders>
              <w:top w:val="single" w:sz="8" w:space="0" w:color="auto"/>
              <w:left w:val="nil"/>
              <w:bottom w:val="single" w:sz="8" w:space="0" w:color="auto"/>
              <w:right w:val="single" w:sz="4" w:space="0" w:color="auto"/>
            </w:tcBorders>
            <w:shd w:val="clear" w:color="auto" w:fill="auto"/>
            <w:vAlign w:val="center"/>
            <w:hideMark/>
          </w:tcPr>
          <w:p w14:paraId="2F013538"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Šifra</w:t>
            </w:r>
          </w:p>
        </w:tc>
        <w:tc>
          <w:tcPr>
            <w:tcW w:w="1500" w:type="dxa"/>
            <w:tcBorders>
              <w:top w:val="single" w:sz="8" w:space="0" w:color="auto"/>
              <w:left w:val="nil"/>
              <w:bottom w:val="single" w:sz="8" w:space="0" w:color="auto"/>
              <w:right w:val="single" w:sz="4" w:space="0" w:color="auto"/>
            </w:tcBorders>
            <w:shd w:val="clear" w:color="auto" w:fill="auto"/>
            <w:vAlign w:val="center"/>
            <w:hideMark/>
          </w:tcPr>
          <w:p w14:paraId="5C63736B"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OIB</w:t>
            </w:r>
          </w:p>
        </w:tc>
        <w:tc>
          <w:tcPr>
            <w:tcW w:w="2100" w:type="dxa"/>
            <w:tcBorders>
              <w:top w:val="single" w:sz="8" w:space="0" w:color="auto"/>
              <w:left w:val="nil"/>
              <w:bottom w:val="single" w:sz="8" w:space="0" w:color="auto"/>
              <w:right w:val="single" w:sz="4" w:space="0" w:color="auto"/>
            </w:tcBorders>
            <w:shd w:val="clear" w:color="auto" w:fill="auto"/>
            <w:vAlign w:val="center"/>
            <w:hideMark/>
          </w:tcPr>
          <w:p w14:paraId="6E4FB40C"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Naziv</w:t>
            </w:r>
          </w:p>
        </w:tc>
        <w:tc>
          <w:tcPr>
            <w:tcW w:w="1840" w:type="dxa"/>
            <w:tcBorders>
              <w:top w:val="single" w:sz="8" w:space="0" w:color="auto"/>
              <w:left w:val="nil"/>
              <w:bottom w:val="single" w:sz="8" w:space="0" w:color="auto"/>
              <w:right w:val="single" w:sz="4" w:space="0" w:color="auto"/>
            </w:tcBorders>
            <w:shd w:val="clear" w:color="auto" w:fill="auto"/>
            <w:vAlign w:val="center"/>
            <w:hideMark/>
          </w:tcPr>
          <w:p w14:paraId="02BB2AF2"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Razdoblje</w:t>
            </w:r>
          </w:p>
        </w:tc>
        <w:tc>
          <w:tcPr>
            <w:tcW w:w="1481" w:type="dxa"/>
            <w:tcBorders>
              <w:top w:val="single" w:sz="8" w:space="0" w:color="auto"/>
              <w:left w:val="nil"/>
              <w:bottom w:val="single" w:sz="8" w:space="0" w:color="auto"/>
              <w:right w:val="single" w:sz="4" w:space="0" w:color="auto"/>
            </w:tcBorders>
            <w:shd w:val="clear" w:color="auto" w:fill="auto"/>
            <w:vAlign w:val="center"/>
            <w:hideMark/>
          </w:tcPr>
          <w:p w14:paraId="616B3FAF"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 xml:space="preserve"> Iznos </w:t>
            </w:r>
          </w:p>
        </w:tc>
        <w:tc>
          <w:tcPr>
            <w:tcW w:w="2939" w:type="dxa"/>
            <w:tcBorders>
              <w:top w:val="single" w:sz="8" w:space="0" w:color="auto"/>
              <w:left w:val="nil"/>
              <w:bottom w:val="single" w:sz="8" w:space="0" w:color="auto"/>
              <w:right w:val="single" w:sz="8" w:space="0" w:color="auto"/>
            </w:tcBorders>
            <w:shd w:val="clear" w:color="auto" w:fill="auto"/>
            <w:vAlign w:val="center"/>
            <w:hideMark/>
          </w:tcPr>
          <w:p w14:paraId="6A76F823"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Obrazloženje</w:t>
            </w:r>
          </w:p>
        </w:tc>
      </w:tr>
      <w:tr w:rsidR="00C61D96" w:rsidRPr="000C0966" w14:paraId="450EF832" w14:textId="77777777" w:rsidTr="00C61D96">
        <w:trPr>
          <w:trHeight w:val="255"/>
          <w:jc w:val="center"/>
        </w:trPr>
        <w:tc>
          <w:tcPr>
            <w:tcW w:w="526" w:type="dxa"/>
            <w:tcBorders>
              <w:top w:val="nil"/>
              <w:left w:val="single" w:sz="8" w:space="0" w:color="auto"/>
              <w:bottom w:val="single" w:sz="4" w:space="0" w:color="auto"/>
              <w:right w:val="single" w:sz="4" w:space="0" w:color="auto"/>
            </w:tcBorders>
            <w:shd w:val="clear" w:color="auto" w:fill="auto"/>
            <w:vAlign w:val="center"/>
            <w:hideMark/>
          </w:tcPr>
          <w:p w14:paraId="180443E3" w14:textId="77777777" w:rsidR="00C61D96" w:rsidRPr="000C0966" w:rsidRDefault="00C61D96" w:rsidP="00C61D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w:t>
            </w:r>
          </w:p>
        </w:tc>
        <w:tc>
          <w:tcPr>
            <w:tcW w:w="917" w:type="dxa"/>
            <w:tcBorders>
              <w:top w:val="nil"/>
              <w:left w:val="nil"/>
              <w:bottom w:val="single" w:sz="4" w:space="0" w:color="auto"/>
              <w:right w:val="single" w:sz="4" w:space="0" w:color="auto"/>
            </w:tcBorders>
            <w:shd w:val="clear" w:color="auto" w:fill="auto"/>
            <w:vAlign w:val="center"/>
            <w:hideMark/>
          </w:tcPr>
          <w:p w14:paraId="76AD0CD7"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0196487</w:t>
            </w:r>
          </w:p>
        </w:tc>
        <w:tc>
          <w:tcPr>
            <w:tcW w:w="1500" w:type="dxa"/>
            <w:tcBorders>
              <w:top w:val="nil"/>
              <w:left w:val="nil"/>
              <w:bottom w:val="single" w:sz="4" w:space="0" w:color="auto"/>
              <w:right w:val="single" w:sz="4" w:space="0" w:color="auto"/>
            </w:tcBorders>
            <w:shd w:val="clear" w:color="auto" w:fill="auto"/>
            <w:vAlign w:val="center"/>
            <w:hideMark/>
          </w:tcPr>
          <w:p w14:paraId="67D288D7"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49891180715</w:t>
            </w:r>
          </w:p>
        </w:tc>
        <w:tc>
          <w:tcPr>
            <w:tcW w:w="2100" w:type="dxa"/>
            <w:tcBorders>
              <w:top w:val="nil"/>
              <w:left w:val="nil"/>
              <w:bottom w:val="single" w:sz="4" w:space="0" w:color="auto"/>
              <w:right w:val="single" w:sz="4" w:space="0" w:color="auto"/>
            </w:tcBorders>
            <w:shd w:val="clear" w:color="auto" w:fill="auto"/>
            <w:vAlign w:val="center"/>
            <w:hideMark/>
          </w:tcPr>
          <w:p w14:paraId="12D8A050"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JONJIĆ IVICA</w:t>
            </w:r>
          </w:p>
        </w:tc>
        <w:tc>
          <w:tcPr>
            <w:tcW w:w="1840" w:type="dxa"/>
            <w:tcBorders>
              <w:top w:val="nil"/>
              <w:left w:val="nil"/>
              <w:bottom w:val="single" w:sz="4" w:space="0" w:color="auto"/>
              <w:right w:val="single" w:sz="4" w:space="0" w:color="auto"/>
            </w:tcBorders>
            <w:shd w:val="clear" w:color="auto" w:fill="auto"/>
            <w:vAlign w:val="center"/>
            <w:hideMark/>
          </w:tcPr>
          <w:p w14:paraId="1B8AC860" w14:textId="77777777" w:rsidR="00C61D96" w:rsidRPr="000C0966" w:rsidRDefault="00C61D96" w:rsidP="00C61D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08/11-07/12</w:t>
            </w:r>
          </w:p>
        </w:tc>
        <w:tc>
          <w:tcPr>
            <w:tcW w:w="1481" w:type="dxa"/>
            <w:tcBorders>
              <w:top w:val="nil"/>
              <w:left w:val="nil"/>
              <w:bottom w:val="single" w:sz="4" w:space="0" w:color="auto"/>
              <w:right w:val="single" w:sz="4" w:space="0" w:color="auto"/>
            </w:tcBorders>
            <w:shd w:val="clear" w:color="auto" w:fill="auto"/>
            <w:vAlign w:val="center"/>
            <w:hideMark/>
          </w:tcPr>
          <w:p w14:paraId="3635BDE7"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xml:space="preserve">           523,14 € </w:t>
            </w:r>
          </w:p>
        </w:tc>
        <w:tc>
          <w:tcPr>
            <w:tcW w:w="2939" w:type="dxa"/>
            <w:tcBorders>
              <w:top w:val="nil"/>
              <w:left w:val="nil"/>
              <w:bottom w:val="single" w:sz="4" w:space="0" w:color="auto"/>
              <w:right w:val="single" w:sz="8" w:space="0" w:color="auto"/>
            </w:tcBorders>
            <w:shd w:val="clear" w:color="auto" w:fill="auto"/>
            <w:vAlign w:val="center"/>
            <w:hideMark/>
          </w:tcPr>
          <w:p w14:paraId="46C31525"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ovrha na računima, zastara</w:t>
            </w:r>
          </w:p>
        </w:tc>
      </w:tr>
      <w:tr w:rsidR="00C61D96" w:rsidRPr="000C0966" w14:paraId="0C99B5B8" w14:textId="77777777" w:rsidTr="00C61D96">
        <w:trPr>
          <w:trHeight w:val="255"/>
          <w:jc w:val="center"/>
        </w:trPr>
        <w:tc>
          <w:tcPr>
            <w:tcW w:w="526" w:type="dxa"/>
            <w:tcBorders>
              <w:top w:val="nil"/>
              <w:left w:val="single" w:sz="8" w:space="0" w:color="auto"/>
              <w:bottom w:val="single" w:sz="4" w:space="0" w:color="auto"/>
              <w:right w:val="single" w:sz="4" w:space="0" w:color="auto"/>
            </w:tcBorders>
            <w:shd w:val="clear" w:color="auto" w:fill="auto"/>
            <w:vAlign w:val="center"/>
            <w:hideMark/>
          </w:tcPr>
          <w:p w14:paraId="6A546224"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2.</w:t>
            </w:r>
          </w:p>
        </w:tc>
        <w:tc>
          <w:tcPr>
            <w:tcW w:w="917" w:type="dxa"/>
            <w:tcBorders>
              <w:top w:val="nil"/>
              <w:left w:val="nil"/>
              <w:bottom w:val="single" w:sz="4" w:space="0" w:color="auto"/>
              <w:right w:val="single" w:sz="4" w:space="0" w:color="auto"/>
            </w:tcBorders>
            <w:shd w:val="clear" w:color="auto" w:fill="auto"/>
            <w:vAlign w:val="center"/>
            <w:hideMark/>
          </w:tcPr>
          <w:p w14:paraId="4245DFF6"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0512729</w:t>
            </w:r>
          </w:p>
        </w:tc>
        <w:tc>
          <w:tcPr>
            <w:tcW w:w="1500" w:type="dxa"/>
            <w:tcBorders>
              <w:top w:val="nil"/>
              <w:left w:val="nil"/>
              <w:bottom w:val="single" w:sz="4" w:space="0" w:color="auto"/>
              <w:right w:val="single" w:sz="4" w:space="0" w:color="auto"/>
            </w:tcBorders>
            <w:shd w:val="clear" w:color="auto" w:fill="auto"/>
            <w:vAlign w:val="center"/>
            <w:hideMark/>
          </w:tcPr>
          <w:p w14:paraId="0DADB4E4"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65215125724</w:t>
            </w:r>
          </w:p>
        </w:tc>
        <w:tc>
          <w:tcPr>
            <w:tcW w:w="2100" w:type="dxa"/>
            <w:tcBorders>
              <w:top w:val="nil"/>
              <w:left w:val="nil"/>
              <w:bottom w:val="single" w:sz="4" w:space="0" w:color="auto"/>
              <w:right w:val="single" w:sz="4" w:space="0" w:color="auto"/>
            </w:tcBorders>
            <w:shd w:val="clear" w:color="auto" w:fill="auto"/>
            <w:vAlign w:val="center"/>
            <w:hideMark/>
          </w:tcPr>
          <w:p w14:paraId="5C013E1B"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ŠKRTIĆ TANJA</w:t>
            </w:r>
          </w:p>
        </w:tc>
        <w:tc>
          <w:tcPr>
            <w:tcW w:w="1840" w:type="dxa"/>
            <w:tcBorders>
              <w:top w:val="nil"/>
              <w:left w:val="nil"/>
              <w:bottom w:val="single" w:sz="4" w:space="0" w:color="auto"/>
              <w:right w:val="single" w:sz="4" w:space="0" w:color="auto"/>
            </w:tcBorders>
            <w:shd w:val="clear" w:color="auto" w:fill="auto"/>
            <w:vAlign w:val="center"/>
            <w:hideMark/>
          </w:tcPr>
          <w:p w14:paraId="36B88340" w14:textId="77777777" w:rsidR="00C61D96" w:rsidRPr="000C0966" w:rsidRDefault="00C61D96" w:rsidP="00C61D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2011.,2012.,2013.</w:t>
            </w:r>
          </w:p>
        </w:tc>
        <w:tc>
          <w:tcPr>
            <w:tcW w:w="1481" w:type="dxa"/>
            <w:tcBorders>
              <w:top w:val="nil"/>
              <w:left w:val="nil"/>
              <w:bottom w:val="single" w:sz="4" w:space="0" w:color="auto"/>
              <w:right w:val="single" w:sz="4" w:space="0" w:color="auto"/>
            </w:tcBorders>
            <w:shd w:val="clear" w:color="auto" w:fill="auto"/>
            <w:vAlign w:val="center"/>
            <w:hideMark/>
          </w:tcPr>
          <w:p w14:paraId="5F90083D"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xml:space="preserve">             45,00 € </w:t>
            </w:r>
          </w:p>
        </w:tc>
        <w:tc>
          <w:tcPr>
            <w:tcW w:w="2939" w:type="dxa"/>
            <w:tcBorders>
              <w:top w:val="nil"/>
              <w:left w:val="nil"/>
              <w:bottom w:val="single" w:sz="4" w:space="0" w:color="auto"/>
              <w:right w:val="single" w:sz="8" w:space="0" w:color="auto"/>
            </w:tcBorders>
            <w:shd w:val="clear" w:color="auto" w:fill="auto"/>
            <w:noWrap/>
            <w:vAlign w:val="center"/>
            <w:hideMark/>
          </w:tcPr>
          <w:p w14:paraId="3398EBC5"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zastara</w:t>
            </w:r>
          </w:p>
        </w:tc>
      </w:tr>
      <w:tr w:rsidR="00C61D96" w:rsidRPr="000C0966" w14:paraId="6225B408" w14:textId="77777777" w:rsidTr="00C61D96">
        <w:trPr>
          <w:trHeight w:val="270"/>
          <w:jc w:val="center"/>
        </w:trPr>
        <w:tc>
          <w:tcPr>
            <w:tcW w:w="526" w:type="dxa"/>
            <w:tcBorders>
              <w:top w:val="nil"/>
              <w:left w:val="single" w:sz="8" w:space="0" w:color="auto"/>
              <w:bottom w:val="single" w:sz="8" w:space="0" w:color="auto"/>
              <w:right w:val="single" w:sz="4" w:space="0" w:color="auto"/>
            </w:tcBorders>
            <w:shd w:val="clear" w:color="auto" w:fill="auto"/>
            <w:noWrap/>
            <w:vAlign w:val="center"/>
            <w:hideMark/>
          </w:tcPr>
          <w:p w14:paraId="7FDCFC74"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w:t>
            </w:r>
          </w:p>
        </w:tc>
        <w:tc>
          <w:tcPr>
            <w:tcW w:w="6357" w:type="dxa"/>
            <w:gridSpan w:val="4"/>
            <w:tcBorders>
              <w:top w:val="single" w:sz="4" w:space="0" w:color="auto"/>
              <w:left w:val="nil"/>
              <w:bottom w:val="single" w:sz="8" w:space="0" w:color="auto"/>
              <w:right w:val="single" w:sz="4" w:space="0" w:color="auto"/>
            </w:tcBorders>
            <w:shd w:val="clear" w:color="auto" w:fill="auto"/>
            <w:noWrap/>
            <w:vAlign w:val="center"/>
            <w:hideMark/>
          </w:tcPr>
          <w:p w14:paraId="5BCDD936"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UKUPNO</w:t>
            </w:r>
          </w:p>
        </w:tc>
        <w:tc>
          <w:tcPr>
            <w:tcW w:w="1481" w:type="dxa"/>
            <w:tcBorders>
              <w:top w:val="nil"/>
              <w:left w:val="nil"/>
              <w:bottom w:val="single" w:sz="8" w:space="0" w:color="auto"/>
              <w:right w:val="single" w:sz="4" w:space="0" w:color="auto"/>
            </w:tcBorders>
            <w:shd w:val="clear" w:color="auto" w:fill="auto"/>
            <w:noWrap/>
            <w:vAlign w:val="center"/>
            <w:hideMark/>
          </w:tcPr>
          <w:p w14:paraId="0312DC31" w14:textId="77777777" w:rsidR="00C61D96" w:rsidRPr="000C0966" w:rsidRDefault="00C61D96" w:rsidP="00C61D96">
            <w:pPr>
              <w:spacing w:after="0" w:line="240" w:lineRule="auto"/>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 xml:space="preserve">           568,14 € </w:t>
            </w:r>
          </w:p>
        </w:tc>
        <w:tc>
          <w:tcPr>
            <w:tcW w:w="2939" w:type="dxa"/>
            <w:tcBorders>
              <w:top w:val="nil"/>
              <w:left w:val="nil"/>
              <w:bottom w:val="single" w:sz="8" w:space="0" w:color="auto"/>
              <w:right w:val="single" w:sz="8" w:space="0" w:color="auto"/>
            </w:tcBorders>
            <w:shd w:val="clear" w:color="auto" w:fill="auto"/>
            <w:vAlign w:val="center"/>
            <w:hideMark/>
          </w:tcPr>
          <w:p w14:paraId="0595E2AD"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w:t>
            </w:r>
          </w:p>
        </w:tc>
      </w:tr>
    </w:tbl>
    <w:p w14:paraId="3E25824C" w14:textId="77777777" w:rsidR="00C61D96" w:rsidRPr="000C0966" w:rsidRDefault="00C61D96" w:rsidP="00C61D96">
      <w:pPr>
        <w:spacing w:after="0" w:line="240" w:lineRule="auto"/>
        <w:rPr>
          <w:rFonts w:ascii="Arial" w:hAnsi="Arial" w:cs="Arial"/>
          <w:sz w:val="18"/>
          <w:szCs w:val="18"/>
        </w:rPr>
      </w:pPr>
    </w:p>
    <w:p w14:paraId="4A152A1C" w14:textId="77777777" w:rsidR="00C61D96" w:rsidRPr="000C0966" w:rsidRDefault="00C61D96" w:rsidP="00C61D96">
      <w:pPr>
        <w:spacing w:after="0" w:line="240" w:lineRule="auto"/>
        <w:rPr>
          <w:rFonts w:ascii="Arial" w:hAnsi="Arial" w:cs="Arial"/>
          <w:sz w:val="18"/>
          <w:szCs w:val="18"/>
        </w:rPr>
      </w:pPr>
    </w:p>
    <w:tbl>
      <w:tblPr>
        <w:tblW w:w="12160" w:type="dxa"/>
        <w:jc w:val="center"/>
        <w:tblLook w:val="04A0" w:firstRow="1" w:lastRow="0" w:firstColumn="1" w:lastColumn="0" w:noHBand="0" w:noVBand="1"/>
      </w:tblPr>
      <w:tblGrid>
        <w:gridCol w:w="600"/>
        <w:gridCol w:w="917"/>
        <w:gridCol w:w="1980"/>
        <w:gridCol w:w="2859"/>
        <w:gridCol w:w="1460"/>
        <w:gridCol w:w="1781"/>
        <w:gridCol w:w="2640"/>
      </w:tblGrid>
      <w:tr w:rsidR="00C61D96" w:rsidRPr="000C0966" w14:paraId="19381C20" w14:textId="77777777" w:rsidTr="00C61D96">
        <w:trPr>
          <w:trHeight w:val="255"/>
          <w:jc w:val="center"/>
        </w:trPr>
        <w:tc>
          <w:tcPr>
            <w:tcW w:w="12160" w:type="dxa"/>
            <w:gridSpan w:val="7"/>
            <w:tcBorders>
              <w:top w:val="nil"/>
              <w:left w:val="nil"/>
              <w:bottom w:val="nil"/>
              <w:right w:val="nil"/>
            </w:tcBorders>
            <w:shd w:val="clear" w:color="auto" w:fill="auto"/>
            <w:noWrap/>
            <w:vAlign w:val="bottom"/>
            <w:hideMark/>
          </w:tcPr>
          <w:p w14:paraId="1483A405"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Prijedlog za otpis potraživanja</w:t>
            </w:r>
          </w:p>
        </w:tc>
      </w:tr>
      <w:tr w:rsidR="00C61D96" w:rsidRPr="000C0966" w14:paraId="28A0A35E" w14:textId="77777777" w:rsidTr="00C61D96">
        <w:trPr>
          <w:trHeight w:val="255"/>
          <w:jc w:val="center"/>
        </w:trPr>
        <w:tc>
          <w:tcPr>
            <w:tcW w:w="12160" w:type="dxa"/>
            <w:gridSpan w:val="7"/>
            <w:tcBorders>
              <w:top w:val="nil"/>
              <w:left w:val="nil"/>
              <w:bottom w:val="nil"/>
              <w:right w:val="nil"/>
            </w:tcBorders>
            <w:shd w:val="clear" w:color="auto" w:fill="auto"/>
            <w:noWrap/>
            <w:vAlign w:val="bottom"/>
            <w:hideMark/>
          </w:tcPr>
          <w:p w14:paraId="189BB5F8"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po osnovi naknada za javne površine</w:t>
            </w:r>
          </w:p>
        </w:tc>
      </w:tr>
      <w:tr w:rsidR="00C61D96" w:rsidRPr="000C0966" w14:paraId="6A217182" w14:textId="77777777" w:rsidTr="00C61D96">
        <w:trPr>
          <w:trHeight w:val="270"/>
          <w:jc w:val="center"/>
        </w:trPr>
        <w:tc>
          <w:tcPr>
            <w:tcW w:w="600" w:type="dxa"/>
            <w:tcBorders>
              <w:top w:val="nil"/>
              <w:left w:val="nil"/>
              <w:bottom w:val="nil"/>
              <w:right w:val="nil"/>
            </w:tcBorders>
            <w:shd w:val="clear" w:color="auto" w:fill="auto"/>
            <w:noWrap/>
            <w:vAlign w:val="bottom"/>
            <w:hideMark/>
          </w:tcPr>
          <w:p w14:paraId="35A8106F"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p>
        </w:tc>
        <w:tc>
          <w:tcPr>
            <w:tcW w:w="840" w:type="dxa"/>
            <w:tcBorders>
              <w:top w:val="nil"/>
              <w:left w:val="nil"/>
              <w:bottom w:val="nil"/>
              <w:right w:val="nil"/>
            </w:tcBorders>
            <w:shd w:val="clear" w:color="auto" w:fill="auto"/>
            <w:noWrap/>
            <w:vAlign w:val="bottom"/>
            <w:hideMark/>
          </w:tcPr>
          <w:p w14:paraId="0B8B5083"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p>
        </w:tc>
        <w:tc>
          <w:tcPr>
            <w:tcW w:w="1980" w:type="dxa"/>
            <w:tcBorders>
              <w:top w:val="nil"/>
              <w:left w:val="nil"/>
              <w:bottom w:val="nil"/>
              <w:right w:val="nil"/>
            </w:tcBorders>
            <w:shd w:val="clear" w:color="auto" w:fill="auto"/>
            <w:noWrap/>
            <w:vAlign w:val="bottom"/>
            <w:hideMark/>
          </w:tcPr>
          <w:p w14:paraId="7A9C716D"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p>
        </w:tc>
        <w:tc>
          <w:tcPr>
            <w:tcW w:w="2859" w:type="dxa"/>
            <w:tcBorders>
              <w:top w:val="nil"/>
              <w:left w:val="nil"/>
              <w:bottom w:val="nil"/>
              <w:right w:val="nil"/>
            </w:tcBorders>
            <w:shd w:val="clear" w:color="auto" w:fill="auto"/>
            <w:noWrap/>
            <w:vAlign w:val="bottom"/>
            <w:hideMark/>
          </w:tcPr>
          <w:p w14:paraId="5EB85982"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p>
        </w:tc>
        <w:tc>
          <w:tcPr>
            <w:tcW w:w="1460" w:type="dxa"/>
            <w:tcBorders>
              <w:top w:val="nil"/>
              <w:left w:val="nil"/>
              <w:bottom w:val="nil"/>
              <w:right w:val="nil"/>
            </w:tcBorders>
            <w:shd w:val="clear" w:color="auto" w:fill="auto"/>
            <w:noWrap/>
            <w:vAlign w:val="bottom"/>
            <w:hideMark/>
          </w:tcPr>
          <w:p w14:paraId="614EB441"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p>
        </w:tc>
        <w:tc>
          <w:tcPr>
            <w:tcW w:w="1781" w:type="dxa"/>
            <w:tcBorders>
              <w:top w:val="nil"/>
              <w:left w:val="nil"/>
              <w:bottom w:val="nil"/>
              <w:right w:val="nil"/>
            </w:tcBorders>
            <w:shd w:val="clear" w:color="auto" w:fill="auto"/>
            <w:noWrap/>
            <w:vAlign w:val="bottom"/>
            <w:hideMark/>
          </w:tcPr>
          <w:p w14:paraId="23660E43"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p>
        </w:tc>
        <w:tc>
          <w:tcPr>
            <w:tcW w:w="2640" w:type="dxa"/>
            <w:tcBorders>
              <w:top w:val="nil"/>
              <w:left w:val="nil"/>
              <w:bottom w:val="nil"/>
              <w:right w:val="nil"/>
            </w:tcBorders>
            <w:shd w:val="clear" w:color="auto" w:fill="auto"/>
            <w:noWrap/>
            <w:vAlign w:val="bottom"/>
            <w:hideMark/>
          </w:tcPr>
          <w:p w14:paraId="1D3DE25B"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p>
        </w:tc>
      </w:tr>
      <w:tr w:rsidR="00C61D96" w:rsidRPr="000C0966" w14:paraId="575ECDF5" w14:textId="77777777" w:rsidTr="00C61D96">
        <w:trPr>
          <w:trHeight w:val="270"/>
          <w:jc w:val="center"/>
        </w:trPr>
        <w:tc>
          <w:tcPr>
            <w:tcW w:w="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00C67C3"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 xml:space="preserve">Rbr </w:t>
            </w:r>
          </w:p>
        </w:tc>
        <w:tc>
          <w:tcPr>
            <w:tcW w:w="840" w:type="dxa"/>
            <w:tcBorders>
              <w:top w:val="single" w:sz="8" w:space="0" w:color="auto"/>
              <w:left w:val="nil"/>
              <w:bottom w:val="single" w:sz="8" w:space="0" w:color="auto"/>
              <w:right w:val="single" w:sz="4" w:space="0" w:color="auto"/>
            </w:tcBorders>
            <w:shd w:val="clear" w:color="auto" w:fill="auto"/>
            <w:vAlign w:val="center"/>
            <w:hideMark/>
          </w:tcPr>
          <w:p w14:paraId="16F56E06"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Šifra</w:t>
            </w:r>
          </w:p>
        </w:tc>
        <w:tc>
          <w:tcPr>
            <w:tcW w:w="1980" w:type="dxa"/>
            <w:tcBorders>
              <w:top w:val="single" w:sz="8" w:space="0" w:color="auto"/>
              <w:left w:val="nil"/>
              <w:bottom w:val="single" w:sz="8" w:space="0" w:color="auto"/>
              <w:right w:val="single" w:sz="4" w:space="0" w:color="auto"/>
            </w:tcBorders>
            <w:shd w:val="clear" w:color="auto" w:fill="auto"/>
            <w:vAlign w:val="center"/>
            <w:hideMark/>
          </w:tcPr>
          <w:p w14:paraId="608A88E9"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OIB</w:t>
            </w:r>
          </w:p>
        </w:tc>
        <w:tc>
          <w:tcPr>
            <w:tcW w:w="2859" w:type="dxa"/>
            <w:tcBorders>
              <w:top w:val="single" w:sz="8" w:space="0" w:color="auto"/>
              <w:left w:val="nil"/>
              <w:bottom w:val="single" w:sz="8" w:space="0" w:color="auto"/>
              <w:right w:val="single" w:sz="4" w:space="0" w:color="auto"/>
            </w:tcBorders>
            <w:shd w:val="clear" w:color="auto" w:fill="auto"/>
            <w:vAlign w:val="center"/>
            <w:hideMark/>
          </w:tcPr>
          <w:p w14:paraId="3DB33D58"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Naziv</w:t>
            </w:r>
          </w:p>
        </w:tc>
        <w:tc>
          <w:tcPr>
            <w:tcW w:w="1460" w:type="dxa"/>
            <w:tcBorders>
              <w:top w:val="single" w:sz="8" w:space="0" w:color="auto"/>
              <w:left w:val="nil"/>
              <w:bottom w:val="single" w:sz="8" w:space="0" w:color="auto"/>
              <w:right w:val="single" w:sz="4" w:space="0" w:color="auto"/>
            </w:tcBorders>
            <w:shd w:val="clear" w:color="auto" w:fill="auto"/>
            <w:vAlign w:val="center"/>
            <w:hideMark/>
          </w:tcPr>
          <w:p w14:paraId="2045259F"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Razdoblje</w:t>
            </w:r>
          </w:p>
        </w:tc>
        <w:tc>
          <w:tcPr>
            <w:tcW w:w="1781" w:type="dxa"/>
            <w:tcBorders>
              <w:top w:val="single" w:sz="8" w:space="0" w:color="auto"/>
              <w:left w:val="nil"/>
              <w:bottom w:val="single" w:sz="8" w:space="0" w:color="auto"/>
              <w:right w:val="single" w:sz="4" w:space="0" w:color="auto"/>
            </w:tcBorders>
            <w:shd w:val="clear" w:color="auto" w:fill="auto"/>
            <w:vAlign w:val="center"/>
            <w:hideMark/>
          </w:tcPr>
          <w:p w14:paraId="17C117A3"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 xml:space="preserve"> Iznos </w:t>
            </w:r>
          </w:p>
        </w:tc>
        <w:tc>
          <w:tcPr>
            <w:tcW w:w="2640" w:type="dxa"/>
            <w:tcBorders>
              <w:top w:val="single" w:sz="8" w:space="0" w:color="auto"/>
              <w:left w:val="nil"/>
              <w:bottom w:val="single" w:sz="8" w:space="0" w:color="auto"/>
              <w:right w:val="single" w:sz="8" w:space="0" w:color="auto"/>
            </w:tcBorders>
            <w:shd w:val="clear" w:color="auto" w:fill="auto"/>
            <w:vAlign w:val="center"/>
            <w:hideMark/>
          </w:tcPr>
          <w:p w14:paraId="65B477A4"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Obrazloženje</w:t>
            </w:r>
          </w:p>
        </w:tc>
      </w:tr>
      <w:tr w:rsidR="00C61D96" w:rsidRPr="000C0966" w14:paraId="7F7A363D" w14:textId="77777777" w:rsidTr="00C61D96">
        <w:trPr>
          <w:trHeight w:val="480"/>
          <w:jc w:val="center"/>
        </w:trPr>
        <w:tc>
          <w:tcPr>
            <w:tcW w:w="600" w:type="dxa"/>
            <w:tcBorders>
              <w:top w:val="nil"/>
              <w:left w:val="single" w:sz="8" w:space="0" w:color="auto"/>
              <w:bottom w:val="single" w:sz="4" w:space="0" w:color="auto"/>
              <w:right w:val="single" w:sz="4" w:space="0" w:color="auto"/>
            </w:tcBorders>
            <w:shd w:val="clear" w:color="auto" w:fill="auto"/>
            <w:vAlign w:val="center"/>
            <w:hideMark/>
          </w:tcPr>
          <w:p w14:paraId="6B1001C0" w14:textId="77777777" w:rsidR="00C61D96" w:rsidRPr="000C0966" w:rsidRDefault="00C61D96" w:rsidP="00C61D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w:t>
            </w:r>
          </w:p>
        </w:tc>
        <w:tc>
          <w:tcPr>
            <w:tcW w:w="840" w:type="dxa"/>
            <w:tcBorders>
              <w:top w:val="nil"/>
              <w:left w:val="nil"/>
              <w:bottom w:val="single" w:sz="4" w:space="0" w:color="auto"/>
              <w:right w:val="single" w:sz="4" w:space="0" w:color="auto"/>
            </w:tcBorders>
            <w:shd w:val="clear" w:color="auto" w:fill="auto"/>
            <w:vAlign w:val="center"/>
            <w:hideMark/>
          </w:tcPr>
          <w:p w14:paraId="6020031B"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0590126</w:t>
            </w:r>
          </w:p>
        </w:tc>
        <w:tc>
          <w:tcPr>
            <w:tcW w:w="1980" w:type="dxa"/>
            <w:tcBorders>
              <w:top w:val="nil"/>
              <w:left w:val="nil"/>
              <w:bottom w:val="single" w:sz="4" w:space="0" w:color="auto"/>
              <w:right w:val="single" w:sz="4" w:space="0" w:color="auto"/>
            </w:tcBorders>
            <w:shd w:val="clear" w:color="auto" w:fill="auto"/>
            <w:vAlign w:val="center"/>
            <w:hideMark/>
          </w:tcPr>
          <w:p w14:paraId="4724136D"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61536319047</w:t>
            </w:r>
          </w:p>
        </w:tc>
        <w:tc>
          <w:tcPr>
            <w:tcW w:w="2859" w:type="dxa"/>
            <w:tcBorders>
              <w:top w:val="nil"/>
              <w:left w:val="nil"/>
              <w:bottom w:val="single" w:sz="4" w:space="0" w:color="auto"/>
              <w:right w:val="single" w:sz="4" w:space="0" w:color="auto"/>
            </w:tcBorders>
            <w:shd w:val="clear" w:color="auto" w:fill="auto"/>
            <w:vAlign w:val="center"/>
            <w:hideMark/>
          </w:tcPr>
          <w:p w14:paraId="4E0A16A9"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KOTUR J.D.O.O.</w:t>
            </w:r>
          </w:p>
        </w:tc>
        <w:tc>
          <w:tcPr>
            <w:tcW w:w="1460" w:type="dxa"/>
            <w:tcBorders>
              <w:top w:val="nil"/>
              <w:left w:val="nil"/>
              <w:bottom w:val="single" w:sz="4" w:space="0" w:color="auto"/>
              <w:right w:val="single" w:sz="4" w:space="0" w:color="auto"/>
            </w:tcBorders>
            <w:shd w:val="clear" w:color="auto" w:fill="auto"/>
            <w:vAlign w:val="center"/>
            <w:hideMark/>
          </w:tcPr>
          <w:p w14:paraId="741437F8" w14:textId="77777777" w:rsidR="00C61D96" w:rsidRPr="000C0966" w:rsidRDefault="00C61D96" w:rsidP="00C61D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2022.</w:t>
            </w:r>
          </w:p>
        </w:tc>
        <w:tc>
          <w:tcPr>
            <w:tcW w:w="1781" w:type="dxa"/>
            <w:tcBorders>
              <w:top w:val="nil"/>
              <w:left w:val="nil"/>
              <w:bottom w:val="single" w:sz="4" w:space="0" w:color="auto"/>
              <w:right w:val="single" w:sz="4" w:space="0" w:color="auto"/>
            </w:tcBorders>
            <w:shd w:val="clear" w:color="auto" w:fill="auto"/>
            <w:vAlign w:val="center"/>
            <w:hideMark/>
          </w:tcPr>
          <w:p w14:paraId="46B4187C"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xml:space="preserve">                       21,51 € </w:t>
            </w:r>
          </w:p>
        </w:tc>
        <w:tc>
          <w:tcPr>
            <w:tcW w:w="2640" w:type="dxa"/>
            <w:tcBorders>
              <w:top w:val="nil"/>
              <w:left w:val="nil"/>
              <w:bottom w:val="single" w:sz="4" w:space="0" w:color="auto"/>
              <w:right w:val="single" w:sz="8" w:space="0" w:color="auto"/>
            </w:tcBorders>
            <w:shd w:val="clear" w:color="auto" w:fill="auto"/>
            <w:vAlign w:val="center"/>
            <w:hideMark/>
          </w:tcPr>
          <w:p w14:paraId="061C1C66"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ovrha na računima, brisan iz sudskog registra</w:t>
            </w:r>
          </w:p>
        </w:tc>
      </w:tr>
      <w:tr w:rsidR="00C61D96" w:rsidRPr="000C0966" w14:paraId="700D7EFD" w14:textId="77777777" w:rsidTr="00C61D96">
        <w:trPr>
          <w:trHeight w:val="270"/>
          <w:jc w:val="center"/>
        </w:trPr>
        <w:tc>
          <w:tcPr>
            <w:tcW w:w="600" w:type="dxa"/>
            <w:tcBorders>
              <w:top w:val="nil"/>
              <w:left w:val="single" w:sz="8" w:space="0" w:color="auto"/>
              <w:bottom w:val="single" w:sz="8" w:space="0" w:color="auto"/>
              <w:right w:val="single" w:sz="4" w:space="0" w:color="auto"/>
            </w:tcBorders>
            <w:shd w:val="clear" w:color="auto" w:fill="auto"/>
            <w:noWrap/>
            <w:vAlign w:val="center"/>
            <w:hideMark/>
          </w:tcPr>
          <w:p w14:paraId="0E7FC36A"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w:t>
            </w:r>
          </w:p>
        </w:tc>
        <w:tc>
          <w:tcPr>
            <w:tcW w:w="7139" w:type="dxa"/>
            <w:gridSpan w:val="4"/>
            <w:tcBorders>
              <w:top w:val="single" w:sz="4" w:space="0" w:color="auto"/>
              <w:left w:val="nil"/>
              <w:bottom w:val="single" w:sz="8" w:space="0" w:color="auto"/>
              <w:right w:val="single" w:sz="4" w:space="0" w:color="auto"/>
            </w:tcBorders>
            <w:shd w:val="clear" w:color="auto" w:fill="auto"/>
            <w:noWrap/>
            <w:vAlign w:val="center"/>
            <w:hideMark/>
          </w:tcPr>
          <w:p w14:paraId="567879B8"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UKUPNO</w:t>
            </w:r>
          </w:p>
        </w:tc>
        <w:tc>
          <w:tcPr>
            <w:tcW w:w="1781" w:type="dxa"/>
            <w:tcBorders>
              <w:top w:val="nil"/>
              <w:left w:val="nil"/>
              <w:bottom w:val="single" w:sz="8" w:space="0" w:color="auto"/>
              <w:right w:val="single" w:sz="4" w:space="0" w:color="auto"/>
            </w:tcBorders>
            <w:shd w:val="clear" w:color="auto" w:fill="auto"/>
            <w:noWrap/>
            <w:vAlign w:val="center"/>
            <w:hideMark/>
          </w:tcPr>
          <w:p w14:paraId="66E27B3B" w14:textId="77777777" w:rsidR="00C61D96" w:rsidRPr="000C0966" w:rsidRDefault="00C61D96" w:rsidP="00C61D96">
            <w:pPr>
              <w:spacing w:after="0" w:line="240" w:lineRule="auto"/>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 xml:space="preserve">                       21,51 € </w:t>
            </w:r>
          </w:p>
        </w:tc>
        <w:tc>
          <w:tcPr>
            <w:tcW w:w="2640" w:type="dxa"/>
            <w:tcBorders>
              <w:top w:val="nil"/>
              <w:left w:val="nil"/>
              <w:bottom w:val="single" w:sz="8" w:space="0" w:color="auto"/>
              <w:right w:val="single" w:sz="8" w:space="0" w:color="auto"/>
            </w:tcBorders>
            <w:shd w:val="clear" w:color="auto" w:fill="auto"/>
            <w:vAlign w:val="center"/>
            <w:hideMark/>
          </w:tcPr>
          <w:p w14:paraId="199E7C26"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w:t>
            </w:r>
          </w:p>
        </w:tc>
      </w:tr>
    </w:tbl>
    <w:p w14:paraId="19E88C48" w14:textId="77777777" w:rsidR="00C61D96" w:rsidRPr="000C0966" w:rsidRDefault="00C61D96" w:rsidP="00C61D96">
      <w:pPr>
        <w:spacing w:after="0" w:line="240" w:lineRule="auto"/>
        <w:rPr>
          <w:rFonts w:ascii="Arial" w:hAnsi="Arial" w:cs="Arial"/>
          <w:sz w:val="18"/>
          <w:szCs w:val="18"/>
        </w:rPr>
      </w:pPr>
    </w:p>
    <w:p w14:paraId="3C37ED4D" w14:textId="77777777" w:rsidR="008B3014" w:rsidRPr="000C0966" w:rsidRDefault="008B3014" w:rsidP="008B3014">
      <w:pPr>
        <w:spacing w:after="0" w:line="240" w:lineRule="auto"/>
        <w:rPr>
          <w:rFonts w:ascii="Arial" w:eastAsia="Times New Roman" w:hAnsi="Arial" w:cs="Arial"/>
          <w:sz w:val="18"/>
          <w:szCs w:val="18"/>
        </w:rPr>
      </w:pPr>
    </w:p>
    <w:p w14:paraId="30D17438" w14:textId="77777777" w:rsidR="00C61D96" w:rsidRPr="000C0966" w:rsidRDefault="00C61D96" w:rsidP="008B3014">
      <w:pPr>
        <w:spacing w:after="0" w:line="240" w:lineRule="auto"/>
        <w:rPr>
          <w:rFonts w:ascii="Arial" w:eastAsia="Times New Roman" w:hAnsi="Arial" w:cs="Arial"/>
          <w:sz w:val="18"/>
          <w:szCs w:val="18"/>
        </w:rPr>
      </w:pPr>
    </w:p>
    <w:p w14:paraId="1CA1708A" w14:textId="77777777" w:rsidR="00C61D96" w:rsidRPr="000C0966" w:rsidRDefault="00C61D96" w:rsidP="008B3014">
      <w:pPr>
        <w:spacing w:after="0" w:line="240" w:lineRule="auto"/>
        <w:rPr>
          <w:rFonts w:ascii="Arial" w:eastAsia="Times New Roman" w:hAnsi="Arial" w:cs="Arial"/>
          <w:sz w:val="18"/>
          <w:szCs w:val="18"/>
        </w:rPr>
      </w:pPr>
    </w:p>
    <w:p w14:paraId="29E9A7FE" w14:textId="77777777" w:rsidR="00C61D96" w:rsidRPr="000C0966" w:rsidRDefault="00C61D96" w:rsidP="008B3014">
      <w:pPr>
        <w:spacing w:after="0" w:line="240" w:lineRule="auto"/>
        <w:rPr>
          <w:rFonts w:ascii="Arial" w:eastAsia="Times New Roman" w:hAnsi="Arial" w:cs="Arial"/>
          <w:sz w:val="18"/>
          <w:szCs w:val="18"/>
        </w:rPr>
      </w:pPr>
    </w:p>
    <w:p w14:paraId="0D224A2D" w14:textId="77777777" w:rsidR="00C61D96" w:rsidRPr="000C0966" w:rsidRDefault="00C61D96" w:rsidP="008B3014">
      <w:pPr>
        <w:spacing w:after="0" w:line="240" w:lineRule="auto"/>
        <w:rPr>
          <w:rFonts w:ascii="Arial" w:eastAsia="Times New Roman" w:hAnsi="Arial" w:cs="Arial"/>
          <w:sz w:val="18"/>
          <w:szCs w:val="18"/>
        </w:rPr>
      </w:pPr>
    </w:p>
    <w:p w14:paraId="30818B69" w14:textId="77777777" w:rsidR="00C61D96" w:rsidRPr="000C0966" w:rsidRDefault="00C61D96" w:rsidP="008B3014">
      <w:pPr>
        <w:spacing w:after="0" w:line="240" w:lineRule="auto"/>
        <w:rPr>
          <w:rFonts w:ascii="Arial" w:eastAsia="Times New Roman" w:hAnsi="Arial" w:cs="Arial"/>
          <w:sz w:val="18"/>
          <w:szCs w:val="18"/>
        </w:rPr>
      </w:pPr>
    </w:p>
    <w:tbl>
      <w:tblPr>
        <w:tblW w:w="11520" w:type="dxa"/>
        <w:jc w:val="center"/>
        <w:tblLook w:val="04A0" w:firstRow="1" w:lastRow="0" w:firstColumn="1" w:lastColumn="0" w:noHBand="0" w:noVBand="1"/>
      </w:tblPr>
      <w:tblGrid>
        <w:gridCol w:w="960"/>
        <w:gridCol w:w="960"/>
        <w:gridCol w:w="1540"/>
        <w:gridCol w:w="2200"/>
        <w:gridCol w:w="1980"/>
        <w:gridCol w:w="1432"/>
        <w:gridCol w:w="2448"/>
      </w:tblGrid>
      <w:tr w:rsidR="00C61D96" w:rsidRPr="000C0966" w14:paraId="05E0BA74" w14:textId="77777777" w:rsidTr="00C61D96">
        <w:trPr>
          <w:trHeight w:val="255"/>
          <w:jc w:val="center"/>
        </w:trPr>
        <w:tc>
          <w:tcPr>
            <w:tcW w:w="11520" w:type="dxa"/>
            <w:gridSpan w:val="7"/>
            <w:tcBorders>
              <w:top w:val="nil"/>
              <w:left w:val="nil"/>
              <w:bottom w:val="nil"/>
              <w:right w:val="nil"/>
            </w:tcBorders>
            <w:shd w:val="clear" w:color="auto" w:fill="auto"/>
            <w:noWrap/>
            <w:vAlign w:val="bottom"/>
            <w:hideMark/>
          </w:tcPr>
          <w:p w14:paraId="10862907" w14:textId="3DDDBFE4"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Prijedlog za otpis potraživanja po osnovi naknade za uređenje voda</w:t>
            </w:r>
          </w:p>
        </w:tc>
      </w:tr>
      <w:tr w:rsidR="00C61D96" w:rsidRPr="000C0966" w14:paraId="384CFC6D" w14:textId="77777777" w:rsidTr="00C61D96">
        <w:trPr>
          <w:trHeight w:val="270"/>
          <w:jc w:val="center"/>
        </w:trPr>
        <w:tc>
          <w:tcPr>
            <w:tcW w:w="960" w:type="dxa"/>
            <w:tcBorders>
              <w:top w:val="nil"/>
              <w:left w:val="nil"/>
              <w:bottom w:val="nil"/>
              <w:right w:val="nil"/>
            </w:tcBorders>
            <w:shd w:val="clear" w:color="auto" w:fill="auto"/>
            <w:noWrap/>
            <w:vAlign w:val="bottom"/>
            <w:hideMark/>
          </w:tcPr>
          <w:p w14:paraId="62DCF6B0"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p>
        </w:tc>
        <w:tc>
          <w:tcPr>
            <w:tcW w:w="960" w:type="dxa"/>
            <w:tcBorders>
              <w:top w:val="nil"/>
              <w:left w:val="nil"/>
              <w:bottom w:val="nil"/>
              <w:right w:val="nil"/>
            </w:tcBorders>
            <w:shd w:val="clear" w:color="auto" w:fill="auto"/>
            <w:noWrap/>
            <w:vAlign w:val="bottom"/>
            <w:hideMark/>
          </w:tcPr>
          <w:p w14:paraId="51F0A650"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p>
        </w:tc>
        <w:tc>
          <w:tcPr>
            <w:tcW w:w="1540" w:type="dxa"/>
            <w:tcBorders>
              <w:top w:val="nil"/>
              <w:left w:val="nil"/>
              <w:bottom w:val="nil"/>
              <w:right w:val="nil"/>
            </w:tcBorders>
            <w:shd w:val="clear" w:color="auto" w:fill="auto"/>
            <w:noWrap/>
            <w:vAlign w:val="bottom"/>
            <w:hideMark/>
          </w:tcPr>
          <w:p w14:paraId="182925E1"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p>
        </w:tc>
        <w:tc>
          <w:tcPr>
            <w:tcW w:w="2200" w:type="dxa"/>
            <w:tcBorders>
              <w:top w:val="nil"/>
              <w:left w:val="nil"/>
              <w:bottom w:val="nil"/>
              <w:right w:val="nil"/>
            </w:tcBorders>
            <w:shd w:val="clear" w:color="auto" w:fill="auto"/>
            <w:noWrap/>
            <w:vAlign w:val="bottom"/>
            <w:hideMark/>
          </w:tcPr>
          <w:p w14:paraId="7D9EE1E8"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p>
        </w:tc>
        <w:tc>
          <w:tcPr>
            <w:tcW w:w="1980" w:type="dxa"/>
            <w:tcBorders>
              <w:top w:val="nil"/>
              <w:left w:val="nil"/>
              <w:bottom w:val="nil"/>
              <w:right w:val="nil"/>
            </w:tcBorders>
            <w:shd w:val="clear" w:color="auto" w:fill="auto"/>
            <w:noWrap/>
            <w:vAlign w:val="bottom"/>
            <w:hideMark/>
          </w:tcPr>
          <w:p w14:paraId="534D71D3"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p>
        </w:tc>
        <w:tc>
          <w:tcPr>
            <w:tcW w:w="1432" w:type="dxa"/>
            <w:tcBorders>
              <w:top w:val="nil"/>
              <w:left w:val="nil"/>
              <w:bottom w:val="nil"/>
              <w:right w:val="nil"/>
            </w:tcBorders>
            <w:shd w:val="clear" w:color="auto" w:fill="auto"/>
            <w:noWrap/>
            <w:vAlign w:val="bottom"/>
            <w:hideMark/>
          </w:tcPr>
          <w:p w14:paraId="5D147EE5"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p>
        </w:tc>
        <w:tc>
          <w:tcPr>
            <w:tcW w:w="2448" w:type="dxa"/>
            <w:tcBorders>
              <w:top w:val="nil"/>
              <w:left w:val="nil"/>
              <w:bottom w:val="nil"/>
              <w:right w:val="nil"/>
            </w:tcBorders>
            <w:shd w:val="clear" w:color="auto" w:fill="auto"/>
            <w:noWrap/>
            <w:vAlign w:val="bottom"/>
            <w:hideMark/>
          </w:tcPr>
          <w:p w14:paraId="76550FD3"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p>
        </w:tc>
      </w:tr>
      <w:tr w:rsidR="00C61D96" w:rsidRPr="000C0966" w14:paraId="2AFDB9E7" w14:textId="77777777" w:rsidTr="00C61D96">
        <w:trPr>
          <w:trHeight w:val="270"/>
          <w:jc w:val="center"/>
        </w:trPr>
        <w:tc>
          <w:tcPr>
            <w:tcW w:w="96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C7CB54A"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 xml:space="preserve">Rbr </w:t>
            </w:r>
          </w:p>
        </w:tc>
        <w:tc>
          <w:tcPr>
            <w:tcW w:w="960" w:type="dxa"/>
            <w:tcBorders>
              <w:top w:val="single" w:sz="8" w:space="0" w:color="auto"/>
              <w:left w:val="nil"/>
              <w:bottom w:val="single" w:sz="8" w:space="0" w:color="auto"/>
              <w:right w:val="single" w:sz="4" w:space="0" w:color="auto"/>
            </w:tcBorders>
            <w:shd w:val="clear" w:color="auto" w:fill="auto"/>
            <w:vAlign w:val="center"/>
            <w:hideMark/>
          </w:tcPr>
          <w:p w14:paraId="5743D3F7"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Šifra</w:t>
            </w:r>
          </w:p>
        </w:tc>
        <w:tc>
          <w:tcPr>
            <w:tcW w:w="1540" w:type="dxa"/>
            <w:tcBorders>
              <w:top w:val="single" w:sz="8" w:space="0" w:color="auto"/>
              <w:left w:val="nil"/>
              <w:bottom w:val="single" w:sz="8" w:space="0" w:color="auto"/>
              <w:right w:val="single" w:sz="4" w:space="0" w:color="auto"/>
            </w:tcBorders>
            <w:shd w:val="clear" w:color="auto" w:fill="auto"/>
            <w:vAlign w:val="center"/>
            <w:hideMark/>
          </w:tcPr>
          <w:p w14:paraId="60277CC6"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OIB</w:t>
            </w:r>
          </w:p>
        </w:tc>
        <w:tc>
          <w:tcPr>
            <w:tcW w:w="2200" w:type="dxa"/>
            <w:tcBorders>
              <w:top w:val="single" w:sz="8" w:space="0" w:color="auto"/>
              <w:left w:val="nil"/>
              <w:bottom w:val="single" w:sz="8" w:space="0" w:color="auto"/>
              <w:right w:val="single" w:sz="4" w:space="0" w:color="auto"/>
            </w:tcBorders>
            <w:shd w:val="clear" w:color="auto" w:fill="auto"/>
            <w:vAlign w:val="center"/>
            <w:hideMark/>
          </w:tcPr>
          <w:p w14:paraId="65EAB429"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Naziv</w:t>
            </w:r>
          </w:p>
        </w:tc>
        <w:tc>
          <w:tcPr>
            <w:tcW w:w="1980" w:type="dxa"/>
            <w:tcBorders>
              <w:top w:val="single" w:sz="8" w:space="0" w:color="auto"/>
              <w:left w:val="nil"/>
              <w:bottom w:val="single" w:sz="8" w:space="0" w:color="auto"/>
              <w:right w:val="single" w:sz="4" w:space="0" w:color="auto"/>
            </w:tcBorders>
            <w:shd w:val="clear" w:color="auto" w:fill="auto"/>
            <w:vAlign w:val="center"/>
            <w:hideMark/>
          </w:tcPr>
          <w:p w14:paraId="780E68E0"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Razdoblje</w:t>
            </w:r>
          </w:p>
        </w:tc>
        <w:tc>
          <w:tcPr>
            <w:tcW w:w="1432" w:type="dxa"/>
            <w:tcBorders>
              <w:top w:val="single" w:sz="8" w:space="0" w:color="auto"/>
              <w:left w:val="nil"/>
              <w:bottom w:val="single" w:sz="8" w:space="0" w:color="auto"/>
              <w:right w:val="single" w:sz="4" w:space="0" w:color="auto"/>
            </w:tcBorders>
            <w:shd w:val="clear" w:color="auto" w:fill="auto"/>
            <w:vAlign w:val="center"/>
            <w:hideMark/>
          </w:tcPr>
          <w:p w14:paraId="5BDA4D5D"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 xml:space="preserve"> Iznos </w:t>
            </w:r>
          </w:p>
        </w:tc>
        <w:tc>
          <w:tcPr>
            <w:tcW w:w="2448" w:type="dxa"/>
            <w:tcBorders>
              <w:top w:val="single" w:sz="8" w:space="0" w:color="auto"/>
              <w:left w:val="nil"/>
              <w:bottom w:val="single" w:sz="8" w:space="0" w:color="auto"/>
              <w:right w:val="single" w:sz="8" w:space="0" w:color="auto"/>
            </w:tcBorders>
            <w:shd w:val="clear" w:color="auto" w:fill="auto"/>
            <w:vAlign w:val="center"/>
            <w:hideMark/>
          </w:tcPr>
          <w:p w14:paraId="60D6C984"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Obrazloženje</w:t>
            </w:r>
          </w:p>
        </w:tc>
      </w:tr>
      <w:tr w:rsidR="00C61D96" w:rsidRPr="000C0966" w14:paraId="5267D89D" w14:textId="77777777" w:rsidTr="00C61D96">
        <w:trPr>
          <w:trHeight w:val="25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2D18A70" w14:textId="77777777" w:rsidR="00C61D96" w:rsidRPr="000C0966" w:rsidRDefault="00C61D96" w:rsidP="00C61D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w:t>
            </w:r>
          </w:p>
        </w:tc>
        <w:tc>
          <w:tcPr>
            <w:tcW w:w="960" w:type="dxa"/>
            <w:tcBorders>
              <w:top w:val="nil"/>
              <w:left w:val="nil"/>
              <w:bottom w:val="single" w:sz="4" w:space="0" w:color="auto"/>
              <w:right w:val="single" w:sz="4" w:space="0" w:color="auto"/>
            </w:tcBorders>
            <w:shd w:val="clear" w:color="auto" w:fill="auto"/>
            <w:vAlign w:val="center"/>
            <w:hideMark/>
          </w:tcPr>
          <w:p w14:paraId="1BB8DB62"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0721492</w:t>
            </w:r>
          </w:p>
        </w:tc>
        <w:tc>
          <w:tcPr>
            <w:tcW w:w="1540" w:type="dxa"/>
            <w:tcBorders>
              <w:top w:val="nil"/>
              <w:left w:val="nil"/>
              <w:bottom w:val="single" w:sz="4" w:space="0" w:color="auto"/>
              <w:right w:val="single" w:sz="4" w:space="0" w:color="auto"/>
            </w:tcBorders>
            <w:shd w:val="clear" w:color="auto" w:fill="auto"/>
            <w:vAlign w:val="center"/>
            <w:hideMark/>
          </w:tcPr>
          <w:p w14:paraId="1DC4F946"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43152117811</w:t>
            </w:r>
          </w:p>
        </w:tc>
        <w:tc>
          <w:tcPr>
            <w:tcW w:w="2200" w:type="dxa"/>
            <w:tcBorders>
              <w:top w:val="nil"/>
              <w:left w:val="nil"/>
              <w:bottom w:val="single" w:sz="4" w:space="0" w:color="auto"/>
              <w:right w:val="single" w:sz="4" w:space="0" w:color="auto"/>
            </w:tcBorders>
            <w:shd w:val="clear" w:color="auto" w:fill="auto"/>
            <w:vAlign w:val="center"/>
            <w:hideMark/>
          </w:tcPr>
          <w:p w14:paraId="289BAE86"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BEDIĆ LEMIĆ J.D.O.O.</w:t>
            </w:r>
          </w:p>
        </w:tc>
        <w:tc>
          <w:tcPr>
            <w:tcW w:w="1980" w:type="dxa"/>
            <w:tcBorders>
              <w:top w:val="nil"/>
              <w:left w:val="nil"/>
              <w:bottom w:val="single" w:sz="4" w:space="0" w:color="auto"/>
              <w:right w:val="single" w:sz="4" w:space="0" w:color="auto"/>
            </w:tcBorders>
            <w:shd w:val="clear" w:color="auto" w:fill="auto"/>
            <w:vAlign w:val="center"/>
            <w:hideMark/>
          </w:tcPr>
          <w:p w14:paraId="77831814" w14:textId="77777777" w:rsidR="00C61D96" w:rsidRPr="000C0966" w:rsidRDefault="00C61D96" w:rsidP="00C61D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10/2021-04/2022</w:t>
            </w:r>
          </w:p>
        </w:tc>
        <w:tc>
          <w:tcPr>
            <w:tcW w:w="1432" w:type="dxa"/>
            <w:tcBorders>
              <w:top w:val="nil"/>
              <w:left w:val="nil"/>
              <w:bottom w:val="single" w:sz="4" w:space="0" w:color="auto"/>
              <w:right w:val="single" w:sz="4" w:space="0" w:color="auto"/>
            </w:tcBorders>
            <w:shd w:val="clear" w:color="auto" w:fill="auto"/>
            <w:vAlign w:val="center"/>
            <w:hideMark/>
          </w:tcPr>
          <w:p w14:paraId="7B3FA974"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xml:space="preserve">          21,53 € </w:t>
            </w:r>
          </w:p>
        </w:tc>
        <w:tc>
          <w:tcPr>
            <w:tcW w:w="2448" w:type="dxa"/>
            <w:tcBorders>
              <w:top w:val="nil"/>
              <w:left w:val="nil"/>
              <w:bottom w:val="single" w:sz="4" w:space="0" w:color="auto"/>
              <w:right w:val="single" w:sz="8" w:space="0" w:color="auto"/>
            </w:tcBorders>
            <w:shd w:val="clear" w:color="auto" w:fill="auto"/>
            <w:vAlign w:val="center"/>
            <w:hideMark/>
          </w:tcPr>
          <w:p w14:paraId="5454C073"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brisan iz sudskog registra</w:t>
            </w:r>
          </w:p>
        </w:tc>
      </w:tr>
      <w:tr w:rsidR="00C61D96" w:rsidRPr="000C0966" w14:paraId="5A73575A" w14:textId="77777777" w:rsidTr="00C61D96">
        <w:trPr>
          <w:trHeight w:val="495"/>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4EDDAE5" w14:textId="77777777" w:rsidR="00C61D96" w:rsidRPr="000C0966" w:rsidRDefault="00C61D96" w:rsidP="00C61D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w:t>
            </w:r>
          </w:p>
        </w:tc>
        <w:tc>
          <w:tcPr>
            <w:tcW w:w="960" w:type="dxa"/>
            <w:tcBorders>
              <w:top w:val="nil"/>
              <w:left w:val="nil"/>
              <w:bottom w:val="single" w:sz="4" w:space="0" w:color="auto"/>
              <w:right w:val="single" w:sz="4" w:space="0" w:color="auto"/>
            </w:tcBorders>
            <w:shd w:val="clear" w:color="auto" w:fill="auto"/>
            <w:vAlign w:val="center"/>
            <w:hideMark/>
          </w:tcPr>
          <w:p w14:paraId="63F3778E"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0715166</w:t>
            </w:r>
          </w:p>
        </w:tc>
        <w:tc>
          <w:tcPr>
            <w:tcW w:w="1540" w:type="dxa"/>
            <w:tcBorders>
              <w:top w:val="nil"/>
              <w:left w:val="nil"/>
              <w:bottom w:val="single" w:sz="4" w:space="0" w:color="auto"/>
              <w:right w:val="single" w:sz="4" w:space="0" w:color="auto"/>
            </w:tcBorders>
            <w:shd w:val="clear" w:color="auto" w:fill="auto"/>
            <w:vAlign w:val="center"/>
            <w:hideMark/>
          </w:tcPr>
          <w:p w14:paraId="0E3E5FE0"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75830399615</w:t>
            </w:r>
          </w:p>
        </w:tc>
        <w:tc>
          <w:tcPr>
            <w:tcW w:w="2200" w:type="dxa"/>
            <w:tcBorders>
              <w:top w:val="nil"/>
              <w:left w:val="nil"/>
              <w:bottom w:val="single" w:sz="4" w:space="0" w:color="auto"/>
              <w:right w:val="single" w:sz="4" w:space="0" w:color="auto"/>
            </w:tcBorders>
            <w:shd w:val="clear" w:color="auto" w:fill="auto"/>
            <w:vAlign w:val="center"/>
            <w:hideMark/>
          </w:tcPr>
          <w:p w14:paraId="09F0CD53"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INOVATIVO CONNECT J.D.O.O.</w:t>
            </w:r>
          </w:p>
        </w:tc>
        <w:tc>
          <w:tcPr>
            <w:tcW w:w="1980" w:type="dxa"/>
            <w:tcBorders>
              <w:top w:val="nil"/>
              <w:left w:val="nil"/>
              <w:bottom w:val="single" w:sz="4" w:space="0" w:color="auto"/>
              <w:right w:val="single" w:sz="4" w:space="0" w:color="auto"/>
            </w:tcBorders>
            <w:shd w:val="clear" w:color="auto" w:fill="auto"/>
            <w:vAlign w:val="center"/>
            <w:hideMark/>
          </w:tcPr>
          <w:p w14:paraId="76019E6C"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02/2021</w:t>
            </w:r>
          </w:p>
        </w:tc>
        <w:tc>
          <w:tcPr>
            <w:tcW w:w="1432" w:type="dxa"/>
            <w:tcBorders>
              <w:top w:val="nil"/>
              <w:left w:val="nil"/>
              <w:bottom w:val="single" w:sz="4" w:space="0" w:color="auto"/>
              <w:right w:val="single" w:sz="4" w:space="0" w:color="auto"/>
            </w:tcBorders>
            <w:shd w:val="clear" w:color="auto" w:fill="auto"/>
            <w:vAlign w:val="center"/>
            <w:hideMark/>
          </w:tcPr>
          <w:p w14:paraId="37279B0F"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0,81 € </w:t>
            </w:r>
          </w:p>
        </w:tc>
        <w:tc>
          <w:tcPr>
            <w:tcW w:w="2448" w:type="dxa"/>
            <w:tcBorders>
              <w:top w:val="nil"/>
              <w:left w:val="nil"/>
              <w:bottom w:val="single" w:sz="4" w:space="0" w:color="auto"/>
              <w:right w:val="single" w:sz="8" w:space="0" w:color="auto"/>
            </w:tcBorders>
            <w:shd w:val="clear" w:color="auto" w:fill="auto"/>
            <w:vAlign w:val="center"/>
            <w:hideMark/>
          </w:tcPr>
          <w:p w14:paraId="057451D0"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neaktivan, neisplativo provođenje ovrhe</w:t>
            </w:r>
          </w:p>
        </w:tc>
      </w:tr>
      <w:tr w:rsidR="00C61D96" w:rsidRPr="000C0966" w14:paraId="239C698E" w14:textId="77777777" w:rsidTr="00C61D96">
        <w:trPr>
          <w:trHeight w:val="330"/>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5EAF9C8" w14:textId="77777777" w:rsidR="00C61D96" w:rsidRPr="000C0966" w:rsidRDefault="00C61D96" w:rsidP="00C61D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w:t>
            </w:r>
          </w:p>
        </w:tc>
        <w:tc>
          <w:tcPr>
            <w:tcW w:w="960" w:type="dxa"/>
            <w:tcBorders>
              <w:top w:val="nil"/>
              <w:left w:val="nil"/>
              <w:bottom w:val="single" w:sz="4" w:space="0" w:color="auto"/>
              <w:right w:val="single" w:sz="4" w:space="0" w:color="auto"/>
            </w:tcBorders>
            <w:shd w:val="clear" w:color="auto" w:fill="auto"/>
            <w:vAlign w:val="center"/>
            <w:hideMark/>
          </w:tcPr>
          <w:p w14:paraId="727D1836"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0590126</w:t>
            </w:r>
          </w:p>
        </w:tc>
        <w:tc>
          <w:tcPr>
            <w:tcW w:w="1540" w:type="dxa"/>
            <w:tcBorders>
              <w:top w:val="nil"/>
              <w:left w:val="nil"/>
              <w:bottom w:val="single" w:sz="4" w:space="0" w:color="auto"/>
              <w:right w:val="single" w:sz="4" w:space="0" w:color="auto"/>
            </w:tcBorders>
            <w:shd w:val="clear" w:color="auto" w:fill="auto"/>
            <w:vAlign w:val="center"/>
            <w:hideMark/>
          </w:tcPr>
          <w:p w14:paraId="4416D66A"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61536319047</w:t>
            </w:r>
          </w:p>
        </w:tc>
        <w:tc>
          <w:tcPr>
            <w:tcW w:w="2200" w:type="dxa"/>
            <w:tcBorders>
              <w:top w:val="nil"/>
              <w:left w:val="nil"/>
              <w:bottom w:val="single" w:sz="4" w:space="0" w:color="auto"/>
              <w:right w:val="single" w:sz="4" w:space="0" w:color="auto"/>
            </w:tcBorders>
            <w:shd w:val="clear" w:color="auto" w:fill="auto"/>
            <w:vAlign w:val="center"/>
            <w:hideMark/>
          </w:tcPr>
          <w:p w14:paraId="3B2C71A8"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KOTUR J.D.O.O.</w:t>
            </w:r>
          </w:p>
        </w:tc>
        <w:tc>
          <w:tcPr>
            <w:tcW w:w="1980" w:type="dxa"/>
            <w:tcBorders>
              <w:top w:val="nil"/>
              <w:left w:val="nil"/>
              <w:bottom w:val="single" w:sz="4" w:space="0" w:color="auto"/>
              <w:right w:val="single" w:sz="4" w:space="0" w:color="auto"/>
            </w:tcBorders>
            <w:shd w:val="clear" w:color="auto" w:fill="auto"/>
            <w:noWrap/>
            <w:vAlign w:val="center"/>
            <w:hideMark/>
          </w:tcPr>
          <w:p w14:paraId="33110902"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12/2020-09/2023</w:t>
            </w:r>
          </w:p>
        </w:tc>
        <w:tc>
          <w:tcPr>
            <w:tcW w:w="1432" w:type="dxa"/>
            <w:tcBorders>
              <w:top w:val="nil"/>
              <w:left w:val="nil"/>
              <w:bottom w:val="single" w:sz="4" w:space="0" w:color="auto"/>
              <w:right w:val="single" w:sz="4" w:space="0" w:color="auto"/>
            </w:tcBorders>
            <w:shd w:val="clear" w:color="auto" w:fill="auto"/>
            <w:noWrap/>
            <w:vAlign w:val="center"/>
            <w:hideMark/>
          </w:tcPr>
          <w:p w14:paraId="2F935670"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160,08 € </w:t>
            </w:r>
          </w:p>
        </w:tc>
        <w:tc>
          <w:tcPr>
            <w:tcW w:w="2448" w:type="dxa"/>
            <w:tcBorders>
              <w:top w:val="nil"/>
              <w:left w:val="nil"/>
              <w:bottom w:val="single" w:sz="4" w:space="0" w:color="auto"/>
              <w:right w:val="single" w:sz="8" w:space="0" w:color="auto"/>
            </w:tcBorders>
            <w:shd w:val="clear" w:color="auto" w:fill="auto"/>
            <w:vAlign w:val="center"/>
            <w:hideMark/>
          </w:tcPr>
          <w:p w14:paraId="4267CFD1"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brisan iz sudskog registra</w:t>
            </w:r>
          </w:p>
        </w:tc>
      </w:tr>
      <w:tr w:rsidR="00C61D96" w:rsidRPr="000C0966" w14:paraId="0249D45D" w14:textId="77777777" w:rsidTr="00C61D96">
        <w:trPr>
          <w:trHeight w:val="480"/>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28A4441" w14:textId="77777777" w:rsidR="00C61D96" w:rsidRPr="000C0966" w:rsidRDefault="00C61D96" w:rsidP="00C61D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w:t>
            </w:r>
          </w:p>
        </w:tc>
        <w:tc>
          <w:tcPr>
            <w:tcW w:w="960" w:type="dxa"/>
            <w:tcBorders>
              <w:top w:val="nil"/>
              <w:left w:val="nil"/>
              <w:bottom w:val="single" w:sz="4" w:space="0" w:color="auto"/>
              <w:right w:val="single" w:sz="4" w:space="0" w:color="auto"/>
            </w:tcBorders>
            <w:shd w:val="clear" w:color="auto" w:fill="auto"/>
            <w:vAlign w:val="center"/>
            <w:hideMark/>
          </w:tcPr>
          <w:p w14:paraId="4D693905"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0741752</w:t>
            </w:r>
          </w:p>
        </w:tc>
        <w:tc>
          <w:tcPr>
            <w:tcW w:w="1540" w:type="dxa"/>
            <w:tcBorders>
              <w:top w:val="nil"/>
              <w:left w:val="nil"/>
              <w:bottom w:val="single" w:sz="4" w:space="0" w:color="auto"/>
              <w:right w:val="single" w:sz="4" w:space="0" w:color="auto"/>
            </w:tcBorders>
            <w:shd w:val="clear" w:color="auto" w:fill="auto"/>
            <w:vAlign w:val="center"/>
            <w:hideMark/>
          </w:tcPr>
          <w:p w14:paraId="58BD52A0"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36513730453</w:t>
            </w:r>
          </w:p>
        </w:tc>
        <w:tc>
          <w:tcPr>
            <w:tcW w:w="2200" w:type="dxa"/>
            <w:tcBorders>
              <w:top w:val="nil"/>
              <w:left w:val="nil"/>
              <w:bottom w:val="single" w:sz="4" w:space="0" w:color="auto"/>
              <w:right w:val="single" w:sz="4" w:space="0" w:color="auto"/>
            </w:tcBorders>
            <w:shd w:val="clear" w:color="auto" w:fill="auto"/>
            <w:vAlign w:val="center"/>
            <w:hideMark/>
          </w:tcPr>
          <w:p w14:paraId="7217ADD9"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LEMIĆ UGOSTITELJSTVO J.D.O.O.</w:t>
            </w:r>
          </w:p>
        </w:tc>
        <w:tc>
          <w:tcPr>
            <w:tcW w:w="1980" w:type="dxa"/>
            <w:tcBorders>
              <w:top w:val="nil"/>
              <w:left w:val="nil"/>
              <w:bottom w:val="single" w:sz="4" w:space="0" w:color="auto"/>
              <w:right w:val="single" w:sz="4" w:space="0" w:color="auto"/>
            </w:tcBorders>
            <w:shd w:val="clear" w:color="auto" w:fill="auto"/>
            <w:vAlign w:val="center"/>
            <w:hideMark/>
          </w:tcPr>
          <w:p w14:paraId="117542FD"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02/2023-07/2023</w:t>
            </w:r>
          </w:p>
        </w:tc>
        <w:tc>
          <w:tcPr>
            <w:tcW w:w="1432" w:type="dxa"/>
            <w:tcBorders>
              <w:top w:val="nil"/>
              <w:left w:val="nil"/>
              <w:bottom w:val="single" w:sz="4" w:space="0" w:color="auto"/>
              <w:right w:val="single" w:sz="4" w:space="0" w:color="auto"/>
            </w:tcBorders>
            <w:shd w:val="clear" w:color="auto" w:fill="auto"/>
            <w:vAlign w:val="center"/>
            <w:hideMark/>
          </w:tcPr>
          <w:p w14:paraId="5A979FC7"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17,57 € </w:t>
            </w:r>
          </w:p>
        </w:tc>
        <w:tc>
          <w:tcPr>
            <w:tcW w:w="2448" w:type="dxa"/>
            <w:tcBorders>
              <w:top w:val="nil"/>
              <w:left w:val="nil"/>
              <w:bottom w:val="single" w:sz="4" w:space="0" w:color="auto"/>
              <w:right w:val="single" w:sz="8" w:space="0" w:color="auto"/>
            </w:tcBorders>
            <w:shd w:val="clear" w:color="auto" w:fill="auto"/>
            <w:vAlign w:val="center"/>
            <w:hideMark/>
          </w:tcPr>
          <w:p w14:paraId="05D97428"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ovrha na računima, brisan iz sudskog registra</w:t>
            </w:r>
          </w:p>
        </w:tc>
      </w:tr>
      <w:tr w:rsidR="00C61D96" w:rsidRPr="000C0966" w14:paraId="0A648869" w14:textId="77777777" w:rsidTr="00C61D96">
        <w:trPr>
          <w:trHeight w:val="720"/>
          <w:jc w:val="center"/>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5649F3E" w14:textId="77777777" w:rsidR="00C61D96" w:rsidRPr="000C0966" w:rsidRDefault="00C61D96" w:rsidP="00C61D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w:t>
            </w:r>
          </w:p>
        </w:tc>
        <w:tc>
          <w:tcPr>
            <w:tcW w:w="960" w:type="dxa"/>
            <w:tcBorders>
              <w:top w:val="nil"/>
              <w:left w:val="nil"/>
              <w:bottom w:val="single" w:sz="4" w:space="0" w:color="auto"/>
              <w:right w:val="single" w:sz="4" w:space="0" w:color="auto"/>
            </w:tcBorders>
            <w:shd w:val="clear" w:color="auto" w:fill="auto"/>
            <w:vAlign w:val="center"/>
            <w:hideMark/>
          </w:tcPr>
          <w:p w14:paraId="603DF4DA"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0727768</w:t>
            </w:r>
          </w:p>
        </w:tc>
        <w:tc>
          <w:tcPr>
            <w:tcW w:w="1540" w:type="dxa"/>
            <w:tcBorders>
              <w:top w:val="nil"/>
              <w:left w:val="nil"/>
              <w:bottom w:val="single" w:sz="4" w:space="0" w:color="auto"/>
              <w:right w:val="single" w:sz="4" w:space="0" w:color="auto"/>
            </w:tcBorders>
            <w:shd w:val="clear" w:color="auto" w:fill="auto"/>
            <w:vAlign w:val="center"/>
            <w:hideMark/>
          </w:tcPr>
          <w:p w14:paraId="43E72C2E"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57022444106</w:t>
            </w:r>
          </w:p>
        </w:tc>
        <w:tc>
          <w:tcPr>
            <w:tcW w:w="2200" w:type="dxa"/>
            <w:tcBorders>
              <w:top w:val="nil"/>
              <w:left w:val="nil"/>
              <w:bottom w:val="single" w:sz="4" w:space="0" w:color="auto"/>
              <w:right w:val="single" w:sz="4" w:space="0" w:color="auto"/>
            </w:tcBorders>
            <w:shd w:val="clear" w:color="auto" w:fill="auto"/>
            <w:vAlign w:val="center"/>
            <w:hideMark/>
          </w:tcPr>
          <w:p w14:paraId="1696CA83"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SEBO MEHANIKA D.O.O.</w:t>
            </w:r>
          </w:p>
        </w:tc>
        <w:tc>
          <w:tcPr>
            <w:tcW w:w="1980" w:type="dxa"/>
            <w:tcBorders>
              <w:top w:val="nil"/>
              <w:left w:val="nil"/>
              <w:bottom w:val="single" w:sz="4" w:space="0" w:color="auto"/>
              <w:right w:val="single" w:sz="4" w:space="0" w:color="auto"/>
            </w:tcBorders>
            <w:shd w:val="clear" w:color="auto" w:fill="auto"/>
            <w:vAlign w:val="center"/>
            <w:hideMark/>
          </w:tcPr>
          <w:p w14:paraId="31E3C959"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10-2021-10-2023</w:t>
            </w:r>
          </w:p>
        </w:tc>
        <w:tc>
          <w:tcPr>
            <w:tcW w:w="1432" w:type="dxa"/>
            <w:tcBorders>
              <w:top w:val="nil"/>
              <w:left w:val="nil"/>
              <w:bottom w:val="single" w:sz="4" w:space="0" w:color="auto"/>
              <w:right w:val="single" w:sz="4" w:space="0" w:color="auto"/>
            </w:tcBorders>
            <w:shd w:val="clear" w:color="auto" w:fill="auto"/>
            <w:vAlign w:val="center"/>
            <w:hideMark/>
          </w:tcPr>
          <w:p w14:paraId="0AB0394C"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346,88 € </w:t>
            </w:r>
          </w:p>
        </w:tc>
        <w:tc>
          <w:tcPr>
            <w:tcW w:w="2448" w:type="dxa"/>
            <w:tcBorders>
              <w:top w:val="nil"/>
              <w:left w:val="nil"/>
              <w:bottom w:val="single" w:sz="4" w:space="0" w:color="auto"/>
              <w:right w:val="single" w:sz="8" w:space="0" w:color="auto"/>
            </w:tcBorders>
            <w:shd w:val="clear" w:color="auto" w:fill="auto"/>
            <w:vAlign w:val="center"/>
            <w:hideMark/>
          </w:tcPr>
          <w:p w14:paraId="2592C38C"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nema imovine, brisan iz sudskog registra</w:t>
            </w:r>
          </w:p>
        </w:tc>
      </w:tr>
      <w:tr w:rsidR="00C61D96" w:rsidRPr="000C0966" w14:paraId="5D2B44C9" w14:textId="77777777" w:rsidTr="00C61D96">
        <w:trPr>
          <w:trHeight w:val="270"/>
          <w:jc w:val="center"/>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14:paraId="4DD1E09C"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w:t>
            </w:r>
          </w:p>
        </w:tc>
        <w:tc>
          <w:tcPr>
            <w:tcW w:w="6680" w:type="dxa"/>
            <w:gridSpan w:val="4"/>
            <w:tcBorders>
              <w:top w:val="single" w:sz="4" w:space="0" w:color="auto"/>
              <w:left w:val="nil"/>
              <w:bottom w:val="single" w:sz="8" w:space="0" w:color="auto"/>
              <w:right w:val="single" w:sz="4" w:space="0" w:color="auto"/>
            </w:tcBorders>
            <w:shd w:val="clear" w:color="auto" w:fill="auto"/>
            <w:noWrap/>
            <w:vAlign w:val="center"/>
            <w:hideMark/>
          </w:tcPr>
          <w:p w14:paraId="07A2B0EB"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UKUPNO</w:t>
            </w:r>
          </w:p>
        </w:tc>
        <w:tc>
          <w:tcPr>
            <w:tcW w:w="1432" w:type="dxa"/>
            <w:tcBorders>
              <w:top w:val="nil"/>
              <w:left w:val="nil"/>
              <w:bottom w:val="single" w:sz="8" w:space="0" w:color="auto"/>
              <w:right w:val="single" w:sz="4" w:space="0" w:color="auto"/>
            </w:tcBorders>
            <w:shd w:val="clear" w:color="auto" w:fill="auto"/>
            <w:noWrap/>
            <w:vAlign w:val="center"/>
            <w:hideMark/>
          </w:tcPr>
          <w:p w14:paraId="0769DE99" w14:textId="77777777" w:rsidR="00C61D96" w:rsidRPr="000C0966" w:rsidRDefault="00C61D96" w:rsidP="00C61D96">
            <w:pPr>
              <w:spacing w:after="0" w:line="240" w:lineRule="auto"/>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 xml:space="preserve">       546,87 € </w:t>
            </w:r>
          </w:p>
        </w:tc>
        <w:tc>
          <w:tcPr>
            <w:tcW w:w="2448" w:type="dxa"/>
            <w:tcBorders>
              <w:top w:val="nil"/>
              <w:left w:val="nil"/>
              <w:bottom w:val="single" w:sz="8" w:space="0" w:color="auto"/>
              <w:right w:val="single" w:sz="8" w:space="0" w:color="auto"/>
            </w:tcBorders>
            <w:shd w:val="clear" w:color="auto" w:fill="auto"/>
            <w:vAlign w:val="center"/>
            <w:hideMark/>
          </w:tcPr>
          <w:p w14:paraId="038D420B"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w:t>
            </w:r>
          </w:p>
        </w:tc>
      </w:tr>
    </w:tbl>
    <w:p w14:paraId="1DDD3DB1" w14:textId="77777777" w:rsidR="00C61D96" w:rsidRPr="000C0966" w:rsidRDefault="00C61D96" w:rsidP="008B3014">
      <w:pPr>
        <w:spacing w:after="0" w:line="240" w:lineRule="auto"/>
        <w:rPr>
          <w:rFonts w:ascii="Arial" w:eastAsia="Times New Roman" w:hAnsi="Arial" w:cs="Arial"/>
          <w:sz w:val="18"/>
          <w:szCs w:val="18"/>
        </w:rPr>
      </w:pPr>
    </w:p>
    <w:p w14:paraId="5630BEAF" w14:textId="77777777" w:rsidR="00C61D96" w:rsidRPr="000C0966" w:rsidRDefault="00C61D96" w:rsidP="008B3014">
      <w:pPr>
        <w:spacing w:after="0" w:line="240" w:lineRule="auto"/>
        <w:rPr>
          <w:rFonts w:ascii="Arial" w:eastAsia="Times New Roman" w:hAnsi="Arial" w:cs="Arial"/>
          <w:sz w:val="18"/>
          <w:szCs w:val="18"/>
        </w:rPr>
      </w:pPr>
    </w:p>
    <w:tbl>
      <w:tblPr>
        <w:tblW w:w="11704" w:type="dxa"/>
        <w:jc w:val="center"/>
        <w:tblLook w:val="04A0" w:firstRow="1" w:lastRow="0" w:firstColumn="1" w:lastColumn="0" w:noHBand="0" w:noVBand="1"/>
      </w:tblPr>
      <w:tblGrid>
        <w:gridCol w:w="960"/>
        <w:gridCol w:w="960"/>
        <w:gridCol w:w="1500"/>
        <w:gridCol w:w="2840"/>
        <w:gridCol w:w="1067"/>
        <w:gridCol w:w="1462"/>
        <w:gridCol w:w="2915"/>
      </w:tblGrid>
      <w:tr w:rsidR="00C61D96" w:rsidRPr="000C0966" w14:paraId="7C70BD66" w14:textId="77777777" w:rsidTr="00C61D96">
        <w:trPr>
          <w:trHeight w:val="255"/>
          <w:jc w:val="center"/>
        </w:trPr>
        <w:tc>
          <w:tcPr>
            <w:tcW w:w="11704" w:type="dxa"/>
            <w:gridSpan w:val="7"/>
            <w:tcBorders>
              <w:top w:val="nil"/>
              <w:left w:val="nil"/>
              <w:bottom w:val="nil"/>
              <w:right w:val="nil"/>
            </w:tcBorders>
            <w:shd w:val="clear" w:color="auto" w:fill="auto"/>
            <w:noWrap/>
            <w:vAlign w:val="bottom"/>
            <w:hideMark/>
          </w:tcPr>
          <w:p w14:paraId="05ADED2E" w14:textId="56E93A4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Prijedlog za otpis potraživanja po osnovi komunalnog doprinosa</w:t>
            </w:r>
          </w:p>
        </w:tc>
      </w:tr>
      <w:tr w:rsidR="00C61D96" w:rsidRPr="000C0966" w14:paraId="7EDCC80F" w14:textId="77777777" w:rsidTr="00C61D96">
        <w:trPr>
          <w:trHeight w:val="270"/>
          <w:jc w:val="center"/>
        </w:trPr>
        <w:tc>
          <w:tcPr>
            <w:tcW w:w="960" w:type="dxa"/>
            <w:tcBorders>
              <w:top w:val="nil"/>
              <w:left w:val="nil"/>
              <w:bottom w:val="nil"/>
              <w:right w:val="nil"/>
            </w:tcBorders>
            <w:shd w:val="clear" w:color="auto" w:fill="auto"/>
            <w:noWrap/>
            <w:vAlign w:val="bottom"/>
            <w:hideMark/>
          </w:tcPr>
          <w:p w14:paraId="32F82276"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p>
        </w:tc>
        <w:tc>
          <w:tcPr>
            <w:tcW w:w="960" w:type="dxa"/>
            <w:tcBorders>
              <w:top w:val="nil"/>
              <w:left w:val="nil"/>
              <w:bottom w:val="nil"/>
              <w:right w:val="nil"/>
            </w:tcBorders>
            <w:shd w:val="clear" w:color="auto" w:fill="auto"/>
            <w:noWrap/>
            <w:vAlign w:val="bottom"/>
            <w:hideMark/>
          </w:tcPr>
          <w:p w14:paraId="744ED1EB"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p>
        </w:tc>
        <w:tc>
          <w:tcPr>
            <w:tcW w:w="1500" w:type="dxa"/>
            <w:tcBorders>
              <w:top w:val="nil"/>
              <w:left w:val="nil"/>
              <w:bottom w:val="nil"/>
              <w:right w:val="nil"/>
            </w:tcBorders>
            <w:shd w:val="clear" w:color="auto" w:fill="auto"/>
            <w:noWrap/>
            <w:vAlign w:val="bottom"/>
            <w:hideMark/>
          </w:tcPr>
          <w:p w14:paraId="0ED82866"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p>
        </w:tc>
        <w:tc>
          <w:tcPr>
            <w:tcW w:w="2840" w:type="dxa"/>
            <w:tcBorders>
              <w:top w:val="nil"/>
              <w:left w:val="nil"/>
              <w:bottom w:val="nil"/>
              <w:right w:val="nil"/>
            </w:tcBorders>
            <w:shd w:val="clear" w:color="auto" w:fill="auto"/>
            <w:noWrap/>
            <w:vAlign w:val="bottom"/>
            <w:hideMark/>
          </w:tcPr>
          <w:p w14:paraId="159286A2"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p>
        </w:tc>
        <w:tc>
          <w:tcPr>
            <w:tcW w:w="1067" w:type="dxa"/>
            <w:tcBorders>
              <w:top w:val="nil"/>
              <w:left w:val="nil"/>
              <w:bottom w:val="nil"/>
              <w:right w:val="nil"/>
            </w:tcBorders>
            <w:shd w:val="clear" w:color="auto" w:fill="auto"/>
            <w:noWrap/>
            <w:vAlign w:val="bottom"/>
            <w:hideMark/>
          </w:tcPr>
          <w:p w14:paraId="3143A375"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p>
        </w:tc>
        <w:tc>
          <w:tcPr>
            <w:tcW w:w="1462" w:type="dxa"/>
            <w:tcBorders>
              <w:top w:val="nil"/>
              <w:left w:val="nil"/>
              <w:bottom w:val="nil"/>
              <w:right w:val="nil"/>
            </w:tcBorders>
            <w:shd w:val="clear" w:color="auto" w:fill="auto"/>
            <w:noWrap/>
            <w:vAlign w:val="bottom"/>
            <w:hideMark/>
          </w:tcPr>
          <w:p w14:paraId="0AE29899"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p>
        </w:tc>
        <w:tc>
          <w:tcPr>
            <w:tcW w:w="2915" w:type="dxa"/>
            <w:tcBorders>
              <w:top w:val="nil"/>
              <w:left w:val="nil"/>
              <w:bottom w:val="nil"/>
              <w:right w:val="nil"/>
            </w:tcBorders>
            <w:shd w:val="clear" w:color="auto" w:fill="auto"/>
            <w:noWrap/>
            <w:vAlign w:val="bottom"/>
            <w:hideMark/>
          </w:tcPr>
          <w:p w14:paraId="3204D7EF" w14:textId="77777777" w:rsidR="00C61D96" w:rsidRPr="000C0966" w:rsidRDefault="00C61D96" w:rsidP="00C61D96">
            <w:pPr>
              <w:spacing w:after="0" w:line="240" w:lineRule="auto"/>
              <w:jc w:val="center"/>
              <w:rPr>
                <w:rFonts w:ascii="Arial" w:eastAsia="Times New Roman" w:hAnsi="Arial" w:cs="Arial"/>
                <w:kern w:val="0"/>
                <w:sz w:val="18"/>
                <w:szCs w:val="18"/>
                <w:lang w:eastAsia="hr-HR"/>
                <w14:ligatures w14:val="none"/>
              </w:rPr>
            </w:pPr>
          </w:p>
        </w:tc>
      </w:tr>
      <w:tr w:rsidR="00C61D96" w:rsidRPr="000C0966" w14:paraId="15F10116" w14:textId="77777777" w:rsidTr="00C61D96">
        <w:trPr>
          <w:trHeight w:val="270"/>
          <w:jc w:val="center"/>
        </w:trPr>
        <w:tc>
          <w:tcPr>
            <w:tcW w:w="96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6F3D84A"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 xml:space="preserve">Rbr </w:t>
            </w:r>
          </w:p>
        </w:tc>
        <w:tc>
          <w:tcPr>
            <w:tcW w:w="960" w:type="dxa"/>
            <w:tcBorders>
              <w:top w:val="single" w:sz="8" w:space="0" w:color="auto"/>
              <w:left w:val="nil"/>
              <w:bottom w:val="single" w:sz="8" w:space="0" w:color="auto"/>
              <w:right w:val="single" w:sz="4" w:space="0" w:color="auto"/>
            </w:tcBorders>
            <w:shd w:val="clear" w:color="auto" w:fill="auto"/>
            <w:vAlign w:val="center"/>
            <w:hideMark/>
          </w:tcPr>
          <w:p w14:paraId="03BD7E01"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Šifra</w:t>
            </w:r>
          </w:p>
        </w:tc>
        <w:tc>
          <w:tcPr>
            <w:tcW w:w="1500" w:type="dxa"/>
            <w:tcBorders>
              <w:top w:val="single" w:sz="8" w:space="0" w:color="auto"/>
              <w:left w:val="nil"/>
              <w:bottom w:val="single" w:sz="8" w:space="0" w:color="auto"/>
              <w:right w:val="single" w:sz="4" w:space="0" w:color="auto"/>
            </w:tcBorders>
            <w:shd w:val="clear" w:color="auto" w:fill="auto"/>
            <w:vAlign w:val="center"/>
            <w:hideMark/>
          </w:tcPr>
          <w:p w14:paraId="1797AE3A"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OIB</w:t>
            </w:r>
          </w:p>
        </w:tc>
        <w:tc>
          <w:tcPr>
            <w:tcW w:w="2840" w:type="dxa"/>
            <w:tcBorders>
              <w:top w:val="single" w:sz="8" w:space="0" w:color="auto"/>
              <w:left w:val="nil"/>
              <w:bottom w:val="single" w:sz="8" w:space="0" w:color="auto"/>
              <w:right w:val="single" w:sz="4" w:space="0" w:color="auto"/>
            </w:tcBorders>
            <w:shd w:val="clear" w:color="auto" w:fill="auto"/>
            <w:vAlign w:val="center"/>
            <w:hideMark/>
          </w:tcPr>
          <w:p w14:paraId="3103B3F3"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Naziv</w:t>
            </w:r>
          </w:p>
        </w:tc>
        <w:tc>
          <w:tcPr>
            <w:tcW w:w="1067" w:type="dxa"/>
            <w:tcBorders>
              <w:top w:val="single" w:sz="8" w:space="0" w:color="auto"/>
              <w:left w:val="nil"/>
              <w:bottom w:val="single" w:sz="8" w:space="0" w:color="auto"/>
              <w:right w:val="single" w:sz="4" w:space="0" w:color="auto"/>
            </w:tcBorders>
            <w:shd w:val="clear" w:color="auto" w:fill="auto"/>
            <w:vAlign w:val="center"/>
            <w:hideMark/>
          </w:tcPr>
          <w:p w14:paraId="761B32B0"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Razdoblje</w:t>
            </w:r>
          </w:p>
        </w:tc>
        <w:tc>
          <w:tcPr>
            <w:tcW w:w="1462" w:type="dxa"/>
            <w:tcBorders>
              <w:top w:val="single" w:sz="8" w:space="0" w:color="auto"/>
              <w:left w:val="nil"/>
              <w:bottom w:val="single" w:sz="8" w:space="0" w:color="auto"/>
              <w:right w:val="single" w:sz="4" w:space="0" w:color="auto"/>
            </w:tcBorders>
            <w:shd w:val="clear" w:color="auto" w:fill="auto"/>
            <w:vAlign w:val="center"/>
            <w:hideMark/>
          </w:tcPr>
          <w:p w14:paraId="0C7479BC"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 xml:space="preserve"> Iznos </w:t>
            </w:r>
          </w:p>
        </w:tc>
        <w:tc>
          <w:tcPr>
            <w:tcW w:w="2915" w:type="dxa"/>
            <w:tcBorders>
              <w:top w:val="single" w:sz="8" w:space="0" w:color="auto"/>
              <w:left w:val="nil"/>
              <w:bottom w:val="single" w:sz="8" w:space="0" w:color="auto"/>
              <w:right w:val="single" w:sz="8" w:space="0" w:color="auto"/>
            </w:tcBorders>
            <w:shd w:val="clear" w:color="auto" w:fill="auto"/>
            <w:vAlign w:val="center"/>
            <w:hideMark/>
          </w:tcPr>
          <w:p w14:paraId="6B6ED512"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Obrazloženje</w:t>
            </w:r>
          </w:p>
        </w:tc>
      </w:tr>
      <w:tr w:rsidR="00C61D96" w:rsidRPr="000C0966" w14:paraId="66226C1B" w14:textId="77777777" w:rsidTr="00C61D96">
        <w:trPr>
          <w:trHeight w:val="7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9C3720C" w14:textId="77777777" w:rsidR="00C61D96" w:rsidRPr="000C0966" w:rsidRDefault="00C61D96" w:rsidP="00C61D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w:t>
            </w:r>
          </w:p>
        </w:tc>
        <w:tc>
          <w:tcPr>
            <w:tcW w:w="960" w:type="dxa"/>
            <w:tcBorders>
              <w:top w:val="nil"/>
              <w:left w:val="nil"/>
              <w:bottom w:val="single" w:sz="4" w:space="0" w:color="auto"/>
              <w:right w:val="single" w:sz="4" w:space="0" w:color="auto"/>
            </w:tcBorders>
            <w:shd w:val="clear" w:color="auto" w:fill="auto"/>
            <w:noWrap/>
            <w:vAlign w:val="center"/>
            <w:hideMark/>
          </w:tcPr>
          <w:p w14:paraId="39FB1405"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0498149</w:t>
            </w:r>
          </w:p>
        </w:tc>
        <w:tc>
          <w:tcPr>
            <w:tcW w:w="1500" w:type="dxa"/>
            <w:tcBorders>
              <w:top w:val="nil"/>
              <w:left w:val="nil"/>
              <w:bottom w:val="single" w:sz="4" w:space="0" w:color="auto"/>
              <w:right w:val="single" w:sz="4" w:space="0" w:color="auto"/>
            </w:tcBorders>
            <w:shd w:val="clear" w:color="auto" w:fill="auto"/>
            <w:noWrap/>
            <w:vAlign w:val="center"/>
            <w:hideMark/>
          </w:tcPr>
          <w:p w14:paraId="703BDF9A"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53179415338</w:t>
            </w:r>
          </w:p>
        </w:tc>
        <w:tc>
          <w:tcPr>
            <w:tcW w:w="2840" w:type="dxa"/>
            <w:tcBorders>
              <w:top w:val="nil"/>
              <w:left w:val="nil"/>
              <w:bottom w:val="single" w:sz="4" w:space="0" w:color="auto"/>
              <w:right w:val="single" w:sz="4" w:space="0" w:color="auto"/>
            </w:tcBorders>
            <w:shd w:val="clear" w:color="auto" w:fill="auto"/>
            <w:vAlign w:val="center"/>
            <w:hideMark/>
          </w:tcPr>
          <w:p w14:paraId="43FE0457"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GRGIĆAK LESIĆ SANJA</w:t>
            </w:r>
          </w:p>
        </w:tc>
        <w:tc>
          <w:tcPr>
            <w:tcW w:w="1067" w:type="dxa"/>
            <w:tcBorders>
              <w:top w:val="nil"/>
              <w:left w:val="nil"/>
              <w:bottom w:val="single" w:sz="4" w:space="0" w:color="auto"/>
              <w:right w:val="single" w:sz="4" w:space="0" w:color="auto"/>
            </w:tcBorders>
            <w:shd w:val="clear" w:color="auto" w:fill="auto"/>
            <w:noWrap/>
            <w:vAlign w:val="center"/>
            <w:hideMark/>
          </w:tcPr>
          <w:p w14:paraId="02F95EF1" w14:textId="77777777" w:rsidR="00C61D96" w:rsidRPr="000C0966" w:rsidRDefault="00C61D96" w:rsidP="00C61D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462" w:type="dxa"/>
            <w:tcBorders>
              <w:top w:val="nil"/>
              <w:left w:val="nil"/>
              <w:bottom w:val="single" w:sz="4" w:space="0" w:color="auto"/>
              <w:right w:val="single" w:sz="4" w:space="0" w:color="auto"/>
            </w:tcBorders>
            <w:shd w:val="clear" w:color="auto" w:fill="auto"/>
            <w:noWrap/>
            <w:vAlign w:val="center"/>
            <w:hideMark/>
          </w:tcPr>
          <w:p w14:paraId="33BBF528"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xml:space="preserve">     1.118,66 € </w:t>
            </w:r>
          </w:p>
        </w:tc>
        <w:tc>
          <w:tcPr>
            <w:tcW w:w="2915" w:type="dxa"/>
            <w:tcBorders>
              <w:top w:val="nil"/>
              <w:left w:val="nil"/>
              <w:bottom w:val="single" w:sz="4" w:space="0" w:color="auto"/>
              <w:right w:val="single" w:sz="8" w:space="0" w:color="auto"/>
            </w:tcBorders>
            <w:shd w:val="clear" w:color="auto" w:fill="auto"/>
            <w:vAlign w:val="center"/>
            <w:hideMark/>
          </w:tcPr>
          <w:p w14:paraId="4CB8BC73"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nema druge pokretne niti nepokretne imovine, apsolutna zastara</w:t>
            </w:r>
          </w:p>
        </w:tc>
      </w:tr>
      <w:tr w:rsidR="00C61D96" w:rsidRPr="000C0966" w14:paraId="10C3247E" w14:textId="77777777" w:rsidTr="00C61D96">
        <w:trPr>
          <w:trHeight w:val="96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19A29F7" w14:textId="77777777" w:rsidR="00C61D96" w:rsidRPr="000C0966" w:rsidRDefault="00C61D96" w:rsidP="00C61D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w:t>
            </w:r>
          </w:p>
        </w:tc>
        <w:tc>
          <w:tcPr>
            <w:tcW w:w="960" w:type="dxa"/>
            <w:tcBorders>
              <w:top w:val="nil"/>
              <w:left w:val="nil"/>
              <w:bottom w:val="single" w:sz="4" w:space="0" w:color="auto"/>
              <w:right w:val="single" w:sz="4" w:space="0" w:color="auto"/>
            </w:tcBorders>
            <w:shd w:val="clear" w:color="auto" w:fill="auto"/>
            <w:noWrap/>
            <w:vAlign w:val="center"/>
            <w:hideMark/>
          </w:tcPr>
          <w:p w14:paraId="2248C0A0"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0513482</w:t>
            </w:r>
          </w:p>
        </w:tc>
        <w:tc>
          <w:tcPr>
            <w:tcW w:w="1500" w:type="dxa"/>
            <w:tcBorders>
              <w:top w:val="nil"/>
              <w:left w:val="nil"/>
              <w:bottom w:val="single" w:sz="4" w:space="0" w:color="auto"/>
              <w:right w:val="single" w:sz="4" w:space="0" w:color="auto"/>
            </w:tcBorders>
            <w:shd w:val="clear" w:color="auto" w:fill="auto"/>
            <w:noWrap/>
            <w:vAlign w:val="center"/>
            <w:hideMark/>
          </w:tcPr>
          <w:p w14:paraId="5C127012"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91591780099</w:t>
            </w:r>
          </w:p>
        </w:tc>
        <w:tc>
          <w:tcPr>
            <w:tcW w:w="2840" w:type="dxa"/>
            <w:tcBorders>
              <w:top w:val="nil"/>
              <w:left w:val="nil"/>
              <w:bottom w:val="single" w:sz="4" w:space="0" w:color="auto"/>
              <w:right w:val="single" w:sz="4" w:space="0" w:color="auto"/>
            </w:tcBorders>
            <w:shd w:val="clear" w:color="auto" w:fill="auto"/>
            <w:vAlign w:val="center"/>
            <w:hideMark/>
          </w:tcPr>
          <w:p w14:paraId="4A625A59"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MAČINKOVIĆ VJEKOSLAV</w:t>
            </w:r>
          </w:p>
        </w:tc>
        <w:tc>
          <w:tcPr>
            <w:tcW w:w="1067" w:type="dxa"/>
            <w:tcBorders>
              <w:top w:val="nil"/>
              <w:left w:val="nil"/>
              <w:bottom w:val="single" w:sz="4" w:space="0" w:color="auto"/>
              <w:right w:val="single" w:sz="4" w:space="0" w:color="auto"/>
            </w:tcBorders>
            <w:shd w:val="clear" w:color="auto" w:fill="auto"/>
            <w:noWrap/>
            <w:vAlign w:val="center"/>
            <w:hideMark/>
          </w:tcPr>
          <w:p w14:paraId="3A30F32E" w14:textId="77777777" w:rsidR="00C61D96" w:rsidRPr="000C0966" w:rsidRDefault="00C61D96" w:rsidP="00C61D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462" w:type="dxa"/>
            <w:tcBorders>
              <w:top w:val="nil"/>
              <w:left w:val="nil"/>
              <w:bottom w:val="single" w:sz="4" w:space="0" w:color="auto"/>
              <w:right w:val="single" w:sz="4" w:space="0" w:color="auto"/>
            </w:tcBorders>
            <w:shd w:val="clear" w:color="auto" w:fill="auto"/>
            <w:noWrap/>
            <w:vAlign w:val="center"/>
            <w:hideMark/>
          </w:tcPr>
          <w:p w14:paraId="02EE064E"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xml:space="preserve">         662,59 € </w:t>
            </w:r>
          </w:p>
        </w:tc>
        <w:tc>
          <w:tcPr>
            <w:tcW w:w="2915" w:type="dxa"/>
            <w:tcBorders>
              <w:top w:val="nil"/>
              <w:left w:val="nil"/>
              <w:bottom w:val="single" w:sz="4" w:space="0" w:color="auto"/>
              <w:right w:val="single" w:sz="8" w:space="0" w:color="auto"/>
            </w:tcBorders>
            <w:shd w:val="clear" w:color="auto" w:fill="auto"/>
            <w:vAlign w:val="center"/>
            <w:hideMark/>
          </w:tcPr>
          <w:p w14:paraId="0074829B"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računima, založno pravo na nekretninama, apsolutna zastara kamate kao sporedne tražbine</w:t>
            </w:r>
          </w:p>
        </w:tc>
      </w:tr>
      <w:tr w:rsidR="00C61D96" w:rsidRPr="000C0966" w14:paraId="1236EC58" w14:textId="77777777" w:rsidTr="00C61D96">
        <w:trPr>
          <w:trHeight w:val="48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95BB861" w14:textId="77777777" w:rsidR="00C61D96" w:rsidRPr="000C0966" w:rsidRDefault="00C61D96" w:rsidP="00C61D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w:t>
            </w:r>
          </w:p>
        </w:tc>
        <w:tc>
          <w:tcPr>
            <w:tcW w:w="960" w:type="dxa"/>
            <w:tcBorders>
              <w:top w:val="nil"/>
              <w:left w:val="nil"/>
              <w:bottom w:val="single" w:sz="4" w:space="0" w:color="auto"/>
              <w:right w:val="single" w:sz="4" w:space="0" w:color="auto"/>
            </w:tcBorders>
            <w:shd w:val="clear" w:color="auto" w:fill="auto"/>
            <w:noWrap/>
            <w:vAlign w:val="center"/>
            <w:hideMark/>
          </w:tcPr>
          <w:p w14:paraId="3EBD3A4F"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0625434</w:t>
            </w:r>
          </w:p>
        </w:tc>
        <w:tc>
          <w:tcPr>
            <w:tcW w:w="1500" w:type="dxa"/>
            <w:tcBorders>
              <w:top w:val="nil"/>
              <w:left w:val="nil"/>
              <w:bottom w:val="single" w:sz="4" w:space="0" w:color="auto"/>
              <w:right w:val="single" w:sz="4" w:space="0" w:color="auto"/>
            </w:tcBorders>
            <w:shd w:val="clear" w:color="auto" w:fill="auto"/>
            <w:noWrap/>
            <w:vAlign w:val="center"/>
            <w:hideMark/>
          </w:tcPr>
          <w:p w14:paraId="7C72C947"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w:t>
            </w:r>
          </w:p>
        </w:tc>
        <w:tc>
          <w:tcPr>
            <w:tcW w:w="2840" w:type="dxa"/>
            <w:tcBorders>
              <w:top w:val="nil"/>
              <w:left w:val="nil"/>
              <w:bottom w:val="single" w:sz="4" w:space="0" w:color="auto"/>
              <w:right w:val="single" w:sz="4" w:space="0" w:color="auto"/>
            </w:tcBorders>
            <w:shd w:val="clear" w:color="auto" w:fill="auto"/>
            <w:vAlign w:val="center"/>
            <w:hideMark/>
          </w:tcPr>
          <w:p w14:paraId="5AA0AE2A"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SAVIĆ NEVENKA</w:t>
            </w:r>
          </w:p>
        </w:tc>
        <w:tc>
          <w:tcPr>
            <w:tcW w:w="1067" w:type="dxa"/>
            <w:tcBorders>
              <w:top w:val="nil"/>
              <w:left w:val="nil"/>
              <w:bottom w:val="single" w:sz="4" w:space="0" w:color="auto"/>
              <w:right w:val="single" w:sz="4" w:space="0" w:color="auto"/>
            </w:tcBorders>
            <w:shd w:val="clear" w:color="auto" w:fill="auto"/>
            <w:noWrap/>
            <w:vAlign w:val="center"/>
            <w:hideMark/>
          </w:tcPr>
          <w:p w14:paraId="61466762" w14:textId="77777777" w:rsidR="00C61D96" w:rsidRPr="000C0966" w:rsidRDefault="00C61D96" w:rsidP="00C61D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462" w:type="dxa"/>
            <w:tcBorders>
              <w:top w:val="nil"/>
              <w:left w:val="nil"/>
              <w:bottom w:val="single" w:sz="4" w:space="0" w:color="auto"/>
              <w:right w:val="single" w:sz="4" w:space="0" w:color="auto"/>
            </w:tcBorders>
            <w:shd w:val="clear" w:color="auto" w:fill="auto"/>
            <w:noWrap/>
            <w:vAlign w:val="center"/>
            <w:hideMark/>
          </w:tcPr>
          <w:p w14:paraId="64F90A8B"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xml:space="preserve">         377,02 € </w:t>
            </w:r>
          </w:p>
        </w:tc>
        <w:tc>
          <w:tcPr>
            <w:tcW w:w="2915" w:type="dxa"/>
            <w:tcBorders>
              <w:top w:val="nil"/>
              <w:left w:val="nil"/>
              <w:bottom w:val="single" w:sz="4" w:space="0" w:color="auto"/>
              <w:right w:val="single" w:sz="8" w:space="0" w:color="auto"/>
            </w:tcBorders>
            <w:shd w:val="clear" w:color="auto" w:fill="auto"/>
            <w:vAlign w:val="center"/>
            <w:hideMark/>
          </w:tcPr>
          <w:p w14:paraId="41165E92"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nema račun, nema nekretnine, apsolutna zastara</w:t>
            </w:r>
          </w:p>
        </w:tc>
      </w:tr>
      <w:tr w:rsidR="00C61D96" w:rsidRPr="000C0966" w14:paraId="465B5DFE" w14:textId="77777777" w:rsidTr="00C61D96">
        <w:trPr>
          <w:trHeight w:val="270"/>
          <w:jc w:val="center"/>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14:paraId="6015B59F"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w:t>
            </w:r>
          </w:p>
        </w:tc>
        <w:tc>
          <w:tcPr>
            <w:tcW w:w="6367" w:type="dxa"/>
            <w:gridSpan w:val="4"/>
            <w:tcBorders>
              <w:top w:val="single" w:sz="4" w:space="0" w:color="auto"/>
              <w:left w:val="nil"/>
              <w:bottom w:val="single" w:sz="8" w:space="0" w:color="auto"/>
              <w:right w:val="single" w:sz="4" w:space="0" w:color="auto"/>
            </w:tcBorders>
            <w:shd w:val="clear" w:color="auto" w:fill="auto"/>
            <w:noWrap/>
            <w:vAlign w:val="center"/>
            <w:hideMark/>
          </w:tcPr>
          <w:p w14:paraId="3BE583CE"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UKUPNO</w:t>
            </w:r>
          </w:p>
        </w:tc>
        <w:tc>
          <w:tcPr>
            <w:tcW w:w="1462" w:type="dxa"/>
            <w:tcBorders>
              <w:top w:val="nil"/>
              <w:left w:val="nil"/>
              <w:bottom w:val="single" w:sz="8" w:space="0" w:color="auto"/>
              <w:right w:val="single" w:sz="4" w:space="0" w:color="auto"/>
            </w:tcBorders>
            <w:shd w:val="clear" w:color="auto" w:fill="auto"/>
            <w:noWrap/>
            <w:vAlign w:val="center"/>
            <w:hideMark/>
          </w:tcPr>
          <w:p w14:paraId="6EFE5704" w14:textId="77777777" w:rsidR="00C61D96" w:rsidRPr="000C0966" w:rsidRDefault="00C61D96" w:rsidP="00C61D96">
            <w:pPr>
              <w:spacing w:after="0" w:line="240" w:lineRule="auto"/>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 xml:space="preserve">     2.158,27 € </w:t>
            </w:r>
          </w:p>
        </w:tc>
        <w:tc>
          <w:tcPr>
            <w:tcW w:w="2915" w:type="dxa"/>
            <w:tcBorders>
              <w:top w:val="nil"/>
              <w:left w:val="nil"/>
              <w:bottom w:val="single" w:sz="8" w:space="0" w:color="auto"/>
              <w:right w:val="single" w:sz="8" w:space="0" w:color="auto"/>
            </w:tcBorders>
            <w:shd w:val="clear" w:color="auto" w:fill="auto"/>
            <w:vAlign w:val="center"/>
            <w:hideMark/>
          </w:tcPr>
          <w:p w14:paraId="2E5D24D9"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w:t>
            </w:r>
          </w:p>
        </w:tc>
      </w:tr>
    </w:tbl>
    <w:p w14:paraId="6744D37E" w14:textId="77777777" w:rsidR="00C61D96" w:rsidRPr="000C0966" w:rsidRDefault="00C61D96" w:rsidP="008B3014">
      <w:pPr>
        <w:spacing w:after="0" w:line="240" w:lineRule="auto"/>
        <w:rPr>
          <w:rFonts w:ascii="Arial" w:eastAsia="Times New Roman" w:hAnsi="Arial" w:cs="Arial"/>
          <w:sz w:val="18"/>
          <w:szCs w:val="18"/>
        </w:rPr>
      </w:pPr>
    </w:p>
    <w:p w14:paraId="320D2DC4" w14:textId="77777777" w:rsidR="00C61D96" w:rsidRDefault="00C61D96" w:rsidP="008B3014">
      <w:pPr>
        <w:spacing w:after="0" w:line="240" w:lineRule="auto"/>
        <w:rPr>
          <w:rFonts w:ascii="Arial" w:eastAsia="Times New Roman" w:hAnsi="Arial" w:cs="Arial"/>
          <w:sz w:val="18"/>
          <w:szCs w:val="18"/>
        </w:rPr>
      </w:pPr>
    </w:p>
    <w:p w14:paraId="65BF0BBA" w14:textId="77777777" w:rsidR="004363E1" w:rsidRDefault="004363E1" w:rsidP="008B3014">
      <w:pPr>
        <w:spacing w:after="0" w:line="240" w:lineRule="auto"/>
        <w:rPr>
          <w:rFonts w:ascii="Arial" w:eastAsia="Times New Roman" w:hAnsi="Arial" w:cs="Arial"/>
          <w:sz w:val="18"/>
          <w:szCs w:val="18"/>
        </w:rPr>
      </w:pPr>
    </w:p>
    <w:p w14:paraId="2B171C4E" w14:textId="77777777" w:rsidR="004363E1" w:rsidRDefault="004363E1" w:rsidP="008B3014">
      <w:pPr>
        <w:spacing w:after="0" w:line="240" w:lineRule="auto"/>
        <w:rPr>
          <w:rFonts w:ascii="Arial" w:eastAsia="Times New Roman" w:hAnsi="Arial" w:cs="Arial"/>
          <w:sz w:val="18"/>
          <w:szCs w:val="18"/>
        </w:rPr>
      </w:pPr>
    </w:p>
    <w:p w14:paraId="5D764E9C" w14:textId="77777777" w:rsidR="004363E1" w:rsidRPr="000C0966" w:rsidRDefault="004363E1" w:rsidP="008B3014">
      <w:pPr>
        <w:spacing w:after="0" w:line="240" w:lineRule="auto"/>
        <w:rPr>
          <w:rFonts w:ascii="Arial" w:eastAsia="Times New Roman" w:hAnsi="Arial" w:cs="Arial"/>
          <w:sz w:val="18"/>
          <w:szCs w:val="18"/>
        </w:rPr>
      </w:pPr>
    </w:p>
    <w:tbl>
      <w:tblPr>
        <w:tblW w:w="10540" w:type="dxa"/>
        <w:jc w:val="center"/>
        <w:tblLook w:val="04A0" w:firstRow="1" w:lastRow="0" w:firstColumn="1" w:lastColumn="0" w:noHBand="0" w:noVBand="1"/>
      </w:tblPr>
      <w:tblGrid>
        <w:gridCol w:w="960"/>
        <w:gridCol w:w="960"/>
        <w:gridCol w:w="1380"/>
        <w:gridCol w:w="2300"/>
        <w:gridCol w:w="1240"/>
        <w:gridCol w:w="1240"/>
        <w:gridCol w:w="2460"/>
      </w:tblGrid>
      <w:tr w:rsidR="00C61D96" w:rsidRPr="000C0966" w14:paraId="467C66CC" w14:textId="77777777" w:rsidTr="00C61D96">
        <w:trPr>
          <w:trHeight w:val="255"/>
          <w:jc w:val="center"/>
        </w:trPr>
        <w:tc>
          <w:tcPr>
            <w:tcW w:w="10540" w:type="dxa"/>
            <w:gridSpan w:val="7"/>
            <w:tcBorders>
              <w:top w:val="nil"/>
              <w:left w:val="nil"/>
              <w:bottom w:val="nil"/>
              <w:right w:val="nil"/>
            </w:tcBorders>
            <w:shd w:val="clear" w:color="auto" w:fill="auto"/>
            <w:noWrap/>
            <w:vAlign w:val="bottom"/>
            <w:hideMark/>
          </w:tcPr>
          <w:p w14:paraId="067688E9"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lastRenderedPageBreak/>
              <w:t>Prijedlog za otpis potraživanja po osnovi naknade za zadržavanje nezakonito izgrađene zgrade (NZN)</w:t>
            </w:r>
          </w:p>
          <w:p w14:paraId="79A19274" w14:textId="2F6F26B9"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p>
        </w:tc>
      </w:tr>
      <w:tr w:rsidR="00C61D96" w:rsidRPr="000C0966" w14:paraId="083C3A08" w14:textId="77777777" w:rsidTr="00C61D96">
        <w:trPr>
          <w:trHeight w:val="270"/>
          <w:jc w:val="center"/>
        </w:trPr>
        <w:tc>
          <w:tcPr>
            <w:tcW w:w="96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912DB99"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 xml:space="preserve">Rbr </w:t>
            </w:r>
          </w:p>
        </w:tc>
        <w:tc>
          <w:tcPr>
            <w:tcW w:w="960" w:type="dxa"/>
            <w:tcBorders>
              <w:top w:val="single" w:sz="8" w:space="0" w:color="auto"/>
              <w:left w:val="nil"/>
              <w:bottom w:val="single" w:sz="8" w:space="0" w:color="auto"/>
              <w:right w:val="single" w:sz="4" w:space="0" w:color="auto"/>
            </w:tcBorders>
            <w:shd w:val="clear" w:color="auto" w:fill="auto"/>
            <w:vAlign w:val="center"/>
            <w:hideMark/>
          </w:tcPr>
          <w:p w14:paraId="437F5705"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Šifra</w:t>
            </w:r>
          </w:p>
        </w:tc>
        <w:tc>
          <w:tcPr>
            <w:tcW w:w="1380" w:type="dxa"/>
            <w:tcBorders>
              <w:top w:val="single" w:sz="8" w:space="0" w:color="auto"/>
              <w:left w:val="nil"/>
              <w:bottom w:val="single" w:sz="8" w:space="0" w:color="auto"/>
              <w:right w:val="single" w:sz="4" w:space="0" w:color="auto"/>
            </w:tcBorders>
            <w:shd w:val="clear" w:color="auto" w:fill="auto"/>
            <w:vAlign w:val="center"/>
            <w:hideMark/>
          </w:tcPr>
          <w:p w14:paraId="073A3DE0"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OIB</w:t>
            </w:r>
          </w:p>
        </w:tc>
        <w:tc>
          <w:tcPr>
            <w:tcW w:w="2300" w:type="dxa"/>
            <w:tcBorders>
              <w:top w:val="single" w:sz="8" w:space="0" w:color="auto"/>
              <w:left w:val="nil"/>
              <w:bottom w:val="single" w:sz="8" w:space="0" w:color="auto"/>
              <w:right w:val="single" w:sz="4" w:space="0" w:color="auto"/>
            </w:tcBorders>
            <w:shd w:val="clear" w:color="auto" w:fill="auto"/>
            <w:vAlign w:val="center"/>
            <w:hideMark/>
          </w:tcPr>
          <w:p w14:paraId="606472CB"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Naziv</w:t>
            </w:r>
          </w:p>
        </w:tc>
        <w:tc>
          <w:tcPr>
            <w:tcW w:w="1240" w:type="dxa"/>
            <w:tcBorders>
              <w:top w:val="single" w:sz="8" w:space="0" w:color="auto"/>
              <w:left w:val="nil"/>
              <w:bottom w:val="single" w:sz="8" w:space="0" w:color="auto"/>
              <w:right w:val="single" w:sz="4" w:space="0" w:color="auto"/>
            </w:tcBorders>
            <w:shd w:val="clear" w:color="auto" w:fill="auto"/>
            <w:vAlign w:val="center"/>
            <w:hideMark/>
          </w:tcPr>
          <w:p w14:paraId="0894CD56"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Razdoblje</w:t>
            </w:r>
          </w:p>
        </w:tc>
        <w:tc>
          <w:tcPr>
            <w:tcW w:w="1240" w:type="dxa"/>
            <w:tcBorders>
              <w:top w:val="single" w:sz="8" w:space="0" w:color="auto"/>
              <w:left w:val="nil"/>
              <w:bottom w:val="single" w:sz="8" w:space="0" w:color="auto"/>
              <w:right w:val="single" w:sz="4" w:space="0" w:color="auto"/>
            </w:tcBorders>
            <w:shd w:val="clear" w:color="auto" w:fill="auto"/>
            <w:vAlign w:val="center"/>
            <w:hideMark/>
          </w:tcPr>
          <w:p w14:paraId="4F960BD2"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 xml:space="preserve"> Iznos </w:t>
            </w:r>
          </w:p>
        </w:tc>
        <w:tc>
          <w:tcPr>
            <w:tcW w:w="2460" w:type="dxa"/>
            <w:tcBorders>
              <w:top w:val="single" w:sz="8" w:space="0" w:color="auto"/>
              <w:left w:val="nil"/>
              <w:bottom w:val="single" w:sz="8" w:space="0" w:color="auto"/>
              <w:right w:val="single" w:sz="8" w:space="0" w:color="auto"/>
            </w:tcBorders>
            <w:shd w:val="clear" w:color="auto" w:fill="auto"/>
            <w:vAlign w:val="center"/>
            <w:hideMark/>
          </w:tcPr>
          <w:p w14:paraId="4A505E3D"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Obrazloženje</w:t>
            </w:r>
          </w:p>
        </w:tc>
      </w:tr>
      <w:tr w:rsidR="00C61D96" w:rsidRPr="000C0966" w14:paraId="5C39A130" w14:textId="77777777" w:rsidTr="00C61D96">
        <w:trPr>
          <w:trHeight w:val="25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98AFFA7" w14:textId="77777777" w:rsidR="00C61D96" w:rsidRPr="000C0966" w:rsidRDefault="00C61D96" w:rsidP="00C61D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w:t>
            </w:r>
          </w:p>
        </w:tc>
        <w:tc>
          <w:tcPr>
            <w:tcW w:w="960" w:type="dxa"/>
            <w:tcBorders>
              <w:top w:val="nil"/>
              <w:left w:val="nil"/>
              <w:bottom w:val="single" w:sz="4" w:space="0" w:color="auto"/>
              <w:right w:val="single" w:sz="4" w:space="0" w:color="auto"/>
            </w:tcBorders>
            <w:shd w:val="clear" w:color="auto" w:fill="auto"/>
            <w:noWrap/>
            <w:vAlign w:val="center"/>
            <w:hideMark/>
          </w:tcPr>
          <w:p w14:paraId="347E6CBB"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0612936</w:t>
            </w:r>
          </w:p>
        </w:tc>
        <w:tc>
          <w:tcPr>
            <w:tcW w:w="1380" w:type="dxa"/>
            <w:tcBorders>
              <w:top w:val="nil"/>
              <w:left w:val="nil"/>
              <w:bottom w:val="single" w:sz="4" w:space="0" w:color="auto"/>
              <w:right w:val="single" w:sz="4" w:space="0" w:color="auto"/>
            </w:tcBorders>
            <w:shd w:val="clear" w:color="auto" w:fill="auto"/>
            <w:noWrap/>
            <w:vAlign w:val="center"/>
            <w:hideMark/>
          </w:tcPr>
          <w:p w14:paraId="711E0B36"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07174296267</w:t>
            </w:r>
          </w:p>
        </w:tc>
        <w:tc>
          <w:tcPr>
            <w:tcW w:w="2300" w:type="dxa"/>
            <w:tcBorders>
              <w:top w:val="nil"/>
              <w:left w:val="nil"/>
              <w:bottom w:val="single" w:sz="4" w:space="0" w:color="auto"/>
              <w:right w:val="single" w:sz="4" w:space="0" w:color="auto"/>
            </w:tcBorders>
            <w:shd w:val="clear" w:color="auto" w:fill="auto"/>
            <w:noWrap/>
            <w:vAlign w:val="center"/>
            <w:hideMark/>
          </w:tcPr>
          <w:p w14:paraId="28A1092F"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VELIĆ ROKI</w:t>
            </w:r>
          </w:p>
        </w:tc>
        <w:tc>
          <w:tcPr>
            <w:tcW w:w="1240" w:type="dxa"/>
            <w:tcBorders>
              <w:top w:val="nil"/>
              <w:left w:val="nil"/>
              <w:bottom w:val="single" w:sz="4" w:space="0" w:color="auto"/>
              <w:right w:val="single" w:sz="4" w:space="0" w:color="auto"/>
            </w:tcBorders>
            <w:shd w:val="clear" w:color="auto" w:fill="auto"/>
            <w:noWrap/>
            <w:vAlign w:val="center"/>
            <w:hideMark/>
          </w:tcPr>
          <w:p w14:paraId="44EA1F93" w14:textId="77777777" w:rsidR="00C61D96" w:rsidRPr="000C0966" w:rsidRDefault="00C61D96" w:rsidP="00C61D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2015.,2016.</w:t>
            </w:r>
          </w:p>
        </w:tc>
        <w:tc>
          <w:tcPr>
            <w:tcW w:w="1240" w:type="dxa"/>
            <w:tcBorders>
              <w:top w:val="nil"/>
              <w:left w:val="nil"/>
              <w:bottom w:val="single" w:sz="4" w:space="0" w:color="auto"/>
              <w:right w:val="single" w:sz="4" w:space="0" w:color="auto"/>
            </w:tcBorders>
            <w:shd w:val="clear" w:color="auto" w:fill="auto"/>
            <w:noWrap/>
            <w:vAlign w:val="center"/>
            <w:hideMark/>
          </w:tcPr>
          <w:p w14:paraId="64CA1986"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xml:space="preserve">     280,18 € </w:t>
            </w:r>
          </w:p>
        </w:tc>
        <w:tc>
          <w:tcPr>
            <w:tcW w:w="2460" w:type="dxa"/>
            <w:tcBorders>
              <w:top w:val="nil"/>
              <w:left w:val="nil"/>
              <w:bottom w:val="single" w:sz="4" w:space="0" w:color="auto"/>
              <w:right w:val="single" w:sz="8" w:space="0" w:color="auto"/>
            </w:tcBorders>
            <w:shd w:val="clear" w:color="auto" w:fill="auto"/>
            <w:vAlign w:val="center"/>
            <w:hideMark/>
          </w:tcPr>
          <w:p w14:paraId="384222B1" w14:textId="77777777" w:rsidR="00C61D96" w:rsidRPr="000C0966" w:rsidRDefault="00C61D96" w:rsidP="00C61D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ovrha na vozilu, zastara</w:t>
            </w:r>
          </w:p>
        </w:tc>
      </w:tr>
      <w:tr w:rsidR="00C61D96" w:rsidRPr="000C0966" w14:paraId="1EF2BBFE" w14:textId="77777777" w:rsidTr="00C61D96">
        <w:trPr>
          <w:trHeight w:val="270"/>
          <w:jc w:val="center"/>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14:paraId="29E993D1" w14:textId="77777777" w:rsidR="00C61D96" w:rsidRPr="000C0966" w:rsidRDefault="00C61D96" w:rsidP="00C61D96">
            <w:pPr>
              <w:spacing w:after="0" w:line="240" w:lineRule="auto"/>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 </w:t>
            </w:r>
          </w:p>
        </w:tc>
        <w:tc>
          <w:tcPr>
            <w:tcW w:w="5880" w:type="dxa"/>
            <w:gridSpan w:val="4"/>
            <w:tcBorders>
              <w:top w:val="single" w:sz="4" w:space="0" w:color="auto"/>
              <w:left w:val="nil"/>
              <w:bottom w:val="single" w:sz="8" w:space="0" w:color="auto"/>
              <w:right w:val="single" w:sz="4" w:space="0" w:color="auto"/>
            </w:tcBorders>
            <w:shd w:val="clear" w:color="auto" w:fill="auto"/>
            <w:noWrap/>
            <w:vAlign w:val="center"/>
            <w:hideMark/>
          </w:tcPr>
          <w:p w14:paraId="00D8898E" w14:textId="77777777" w:rsidR="00C61D96" w:rsidRPr="000C0966" w:rsidRDefault="00C61D96" w:rsidP="00C61D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UKUPNO</w:t>
            </w:r>
          </w:p>
        </w:tc>
        <w:tc>
          <w:tcPr>
            <w:tcW w:w="1240" w:type="dxa"/>
            <w:tcBorders>
              <w:top w:val="nil"/>
              <w:left w:val="nil"/>
              <w:bottom w:val="single" w:sz="8" w:space="0" w:color="auto"/>
              <w:right w:val="single" w:sz="4" w:space="0" w:color="auto"/>
            </w:tcBorders>
            <w:shd w:val="clear" w:color="auto" w:fill="auto"/>
            <w:noWrap/>
            <w:vAlign w:val="center"/>
            <w:hideMark/>
          </w:tcPr>
          <w:p w14:paraId="0E21AAC9" w14:textId="77777777" w:rsidR="00C61D96" w:rsidRPr="000C0966" w:rsidRDefault="00C61D96" w:rsidP="00C61D96">
            <w:pPr>
              <w:spacing w:after="0" w:line="240" w:lineRule="auto"/>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 xml:space="preserve">     280,18 € </w:t>
            </w:r>
          </w:p>
        </w:tc>
        <w:tc>
          <w:tcPr>
            <w:tcW w:w="2460" w:type="dxa"/>
            <w:tcBorders>
              <w:top w:val="nil"/>
              <w:left w:val="nil"/>
              <w:bottom w:val="single" w:sz="8" w:space="0" w:color="auto"/>
              <w:right w:val="single" w:sz="8" w:space="0" w:color="auto"/>
            </w:tcBorders>
            <w:shd w:val="clear" w:color="auto" w:fill="auto"/>
            <w:vAlign w:val="center"/>
            <w:hideMark/>
          </w:tcPr>
          <w:p w14:paraId="3CA19C37" w14:textId="77777777" w:rsidR="00C61D96" w:rsidRPr="000C0966" w:rsidRDefault="00C61D96" w:rsidP="00C61D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w:t>
            </w:r>
          </w:p>
        </w:tc>
      </w:tr>
    </w:tbl>
    <w:p w14:paraId="52E8F5A8" w14:textId="77777777" w:rsidR="00C61D96" w:rsidRPr="000C0966" w:rsidRDefault="00C61D96" w:rsidP="008B3014">
      <w:pPr>
        <w:spacing w:after="0" w:line="240" w:lineRule="auto"/>
        <w:rPr>
          <w:rFonts w:ascii="Arial" w:eastAsia="Times New Roman" w:hAnsi="Arial" w:cs="Arial"/>
          <w:sz w:val="18"/>
          <w:szCs w:val="18"/>
        </w:rPr>
      </w:pPr>
    </w:p>
    <w:p w14:paraId="44F5DE49" w14:textId="77777777" w:rsidR="00C61D96" w:rsidRPr="000C0966" w:rsidRDefault="00C61D96" w:rsidP="008B3014">
      <w:pPr>
        <w:spacing w:after="0" w:line="240" w:lineRule="auto"/>
        <w:rPr>
          <w:rFonts w:ascii="Arial" w:eastAsia="Times New Roman" w:hAnsi="Arial" w:cs="Arial"/>
          <w:sz w:val="18"/>
          <w:szCs w:val="18"/>
        </w:rPr>
      </w:pPr>
    </w:p>
    <w:p w14:paraId="489AB4D9" w14:textId="77777777" w:rsidR="00C61D96" w:rsidRPr="000C0966" w:rsidRDefault="00C61D96" w:rsidP="008B3014">
      <w:pPr>
        <w:spacing w:after="0" w:line="240" w:lineRule="auto"/>
        <w:rPr>
          <w:rFonts w:ascii="Arial" w:eastAsia="Times New Roman" w:hAnsi="Arial" w:cs="Arial"/>
          <w:sz w:val="18"/>
          <w:szCs w:val="18"/>
        </w:rPr>
      </w:pPr>
    </w:p>
    <w:p w14:paraId="3DE23046" w14:textId="77777777" w:rsidR="00C61D96" w:rsidRPr="000C0966" w:rsidRDefault="00C61D96" w:rsidP="008B3014">
      <w:pPr>
        <w:spacing w:after="0" w:line="240" w:lineRule="auto"/>
        <w:rPr>
          <w:rFonts w:ascii="Arial" w:eastAsia="Times New Roman" w:hAnsi="Arial" w:cs="Arial"/>
          <w:sz w:val="18"/>
          <w:szCs w:val="18"/>
        </w:rPr>
      </w:pPr>
    </w:p>
    <w:p w14:paraId="4C9D7E15" w14:textId="77777777" w:rsidR="00C61D96" w:rsidRPr="000C0966" w:rsidRDefault="00C61D96" w:rsidP="008B3014">
      <w:pPr>
        <w:spacing w:after="0" w:line="240" w:lineRule="auto"/>
        <w:rPr>
          <w:rFonts w:ascii="Arial" w:eastAsia="Times New Roman" w:hAnsi="Arial" w:cs="Arial"/>
          <w:sz w:val="18"/>
          <w:szCs w:val="18"/>
        </w:rPr>
      </w:pPr>
    </w:p>
    <w:p w14:paraId="42CEF7BA" w14:textId="77777777" w:rsidR="00C61D96" w:rsidRPr="000C0966" w:rsidRDefault="00C61D96" w:rsidP="008B3014">
      <w:pPr>
        <w:spacing w:after="0" w:line="240" w:lineRule="auto"/>
        <w:rPr>
          <w:rFonts w:ascii="Arial" w:eastAsia="Times New Roman" w:hAnsi="Arial" w:cs="Arial"/>
          <w:sz w:val="18"/>
          <w:szCs w:val="18"/>
        </w:rPr>
      </w:pPr>
    </w:p>
    <w:p w14:paraId="0060EA90" w14:textId="77777777" w:rsidR="00934296" w:rsidRPr="000C0966" w:rsidRDefault="00934296" w:rsidP="008B3014">
      <w:pPr>
        <w:spacing w:after="0" w:line="240" w:lineRule="auto"/>
        <w:rPr>
          <w:rFonts w:ascii="Arial" w:eastAsia="Times New Roman" w:hAnsi="Arial" w:cs="Arial"/>
          <w:sz w:val="18"/>
          <w:szCs w:val="18"/>
        </w:rPr>
        <w:sectPr w:rsidR="00934296" w:rsidRPr="000C0966" w:rsidSect="00C61D96">
          <w:pgSz w:w="16838" w:h="11906" w:orient="landscape"/>
          <w:pgMar w:top="720" w:right="720" w:bottom="720" w:left="720" w:header="708" w:footer="708" w:gutter="0"/>
          <w:cols w:space="708"/>
          <w:docGrid w:linePitch="360"/>
        </w:sectPr>
      </w:pPr>
    </w:p>
    <w:tbl>
      <w:tblPr>
        <w:tblW w:w="8505" w:type="dxa"/>
        <w:tblLook w:val="04A0" w:firstRow="1" w:lastRow="0" w:firstColumn="1" w:lastColumn="0" w:noHBand="0" w:noVBand="1"/>
      </w:tblPr>
      <w:tblGrid>
        <w:gridCol w:w="1418"/>
        <w:gridCol w:w="2258"/>
        <w:gridCol w:w="653"/>
        <w:gridCol w:w="236"/>
        <w:gridCol w:w="113"/>
        <w:gridCol w:w="605"/>
        <w:gridCol w:w="362"/>
        <w:gridCol w:w="236"/>
        <w:gridCol w:w="504"/>
        <w:gridCol w:w="418"/>
        <w:gridCol w:w="1808"/>
      </w:tblGrid>
      <w:tr w:rsidR="00934296" w:rsidRPr="000C0966" w14:paraId="53E6D910" w14:textId="77777777" w:rsidTr="00934296">
        <w:trPr>
          <w:trHeight w:val="240"/>
        </w:trPr>
        <w:tc>
          <w:tcPr>
            <w:tcW w:w="8505" w:type="dxa"/>
            <w:gridSpan w:val="11"/>
            <w:tcBorders>
              <w:top w:val="nil"/>
              <w:left w:val="nil"/>
              <w:bottom w:val="nil"/>
              <w:right w:val="nil"/>
            </w:tcBorders>
            <w:shd w:val="clear" w:color="auto" w:fill="auto"/>
            <w:noWrap/>
            <w:vAlign w:val="bottom"/>
            <w:hideMark/>
          </w:tcPr>
          <w:p w14:paraId="7965DD47" w14:textId="77777777" w:rsidR="00934296" w:rsidRPr="000C0966" w:rsidRDefault="00934296" w:rsidP="00934296">
            <w:pPr>
              <w:spacing w:after="0" w:line="240" w:lineRule="auto"/>
              <w:jc w:val="center"/>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lastRenderedPageBreak/>
              <w:t>KOMUNALNA NAKNADA STANOVNIŠTVO</w:t>
            </w:r>
          </w:p>
        </w:tc>
      </w:tr>
      <w:tr w:rsidR="00934296" w:rsidRPr="000C0966" w14:paraId="2BFA18BE" w14:textId="77777777" w:rsidTr="00934296">
        <w:trPr>
          <w:trHeight w:val="255"/>
        </w:trPr>
        <w:tc>
          <w:tcPr>
            <w:tcW w:w="1418" w:type="dxa"/>
            <w:tcBorders>
              <w:top w:val="nil"/>
              <w:left w:val="nil"/>
              <w:bottom w:val="nil"/>
              <w:right w:val="nil"/>
            </w:tcBorders>
            <w:shd w:val="clear" w:color="auto" w:fill="auto"/>
            <w:noWrap/>
            <w:vAlign w:val="bottom"/>
            <w:hideMark/>
          </w:tcPr>
          <w:p w14:paraId="5A2226C8" w14:textId="77777777" w:rsidR="00934296" w:rsidRPr="000C0966" w:rsidRDefault="00934296" w:rsidP="00934296">
            <w:pPr>
              <w:spacing w:after="0" w:line="240" w:lineRule="auto"/>
              <w:jc w:val="center"/>
              <w:rPr>
                <w:rFonts w:ascii="Arial" w:eastAsia="Times New Roman" w:hAnsi="Arial" w:cs="Arial"/>
                <w:b/>
                <w:bCs/>
                <w:kern w:val="0"/>
                <w:sz w:val="18"/>
                <w:szCs w:val="18"/>
                <w:lang w:eastAsia="hr-HR"/>
                <w14:ligatures w14:val="none"/>
              </w:rPr>
            </w:pPr>
          </w:p>
        </w:tc>
        <w:tc>
          <w:tcPr>
            <w:tcW w:w="2258" w:type="dxa"/>
            <w:tcBorders>
              <w:top w:val="nil"/>
              <w:left w:val="nil"/>
              <w:bottom w:val="nil"/>
              <w:right w:val="nil"/>
            </w:tcBorders>
            <w:shd w:val="clear" w:color="auto" w:fill="auto"/>
            <w:noWrap/>
            <w:vAlign w:val="bottom"/>
            <w:hideMark/>
          </w:tcPr>
          <w:p w14:paraId="6B36BD0A" w14:textId="77777777" w:rsidR="00934296" w:rsidRPr="000C0966" w:rsidRDefault="00934296" w:rsidP="00934296">
            <w:pPr>
              <w:spacing w:after="0" w:line="240" w:lineRule="auto"/>
              <w:rPr>
                <w:rFonts w:ascii="Arial" w:eastAsia="Times New Roman" w:hAnsi="Arial" w:cs="Arial"/>
                <w:kern w:val="0"/>
                <w:sz w:val="18"/>
                <w:szCs w:val="18"/>
                <w:lang w:eastAsia="hr-HR"/>
                <w14:ligatures w14:val="none"/>
              </w:rPr>
            </w:pPr>
          </w:p>
        </w:tc>
        <w:tc>
          <w:tcPr>
            <w:tcW w:w="653" w:type="dxa"/>
            <w:tcBorders>
              <w:top w:val="nil"/>
              <w:left w:val="nil"/>
              <w:bottom w:val="nil"/>
              <w:right w:val="nil"/>
            </w:tcBorders>
            <w:shd w:val="clear" w:color="auto" w:fill="auto"/>
            <w:noWrap/>
            <w:vAlign w:val="bottom"/>
            <w:hideMark/>
          </w:tcPr>
          <w:p w14:paraId="2DFF2889" w14:textId="77777777" w:rsidR="00934296" w:rsidRPr="000C0966" w:rsidRDefault="00934296" w:rsidP="00934296">
            <w:pPr>
              <w:spacing w:after="0" w:line="240" w:lineRule="auto"/>
              <w:rPr>
                <w:rFonts w:ascii="Arial" w:eastAsia="Times New Roman" w:hAnsi="Arial" w:cs="Arial"/>
                <w:kern w:val="0"/>
                <w:sz w:val="18"/>
                <w:szCs w:val="18"/>
                <w:lang w:eastAsia="hr-HR"/>
                <w14:ligatures w14:val="none"/>
              </w:rPr>
            </w:pPr>
          </w:p>
        </w:tc>
        <w:tc>
          <w:tcPr>
            <w:tcW w:w="236" w:type="dxa"/>
            <w:tcBorders>
              <w:top w:val="nil"/>
              <w:left w:val="nil"/>
              <w:bottom w:val="nil"/>
              <w:right w:val="nil"/>
            </w:tcBorders>
            <w:shd w:val="clear" w:color="auto" w:fill="auto"/>
            <w:noWrap/>
            <w:vAlign w:val="bottom"/>
            <w:hideMark/>
          </w:tcPr>
          <w:p w14:paraId="30C2EC02" w14:textId="77777777" w:rsidR="00934296" w:rsidRPr="000C0966" w:rsidRDefault="00934296" w:rsidP="00934296">
            <w:pPr>
              <w:spacing w:after="0" w:line="240" w:lineRule="auto"/>
              <w:rPr>
                <w:rFonts w:ascii="Arial" w:eastAsia="Times New Roman" w:hAnsi="Arial" w:cs="Arial"/>
                <w:kern w:val="0"/>
                <w:sz w:val="18"/>
                <w:szCs w:val="18"/>
                <w:lang w:eastAsia="hr-HR"/>
                <w14:ligatures w14:val="none"/>
              </w:rPr>
            </w:pPr>
          </w:p>
        </w:tc>
        <w:tc>
          <w:tcPr>
            <w:tcW w:w="652" w:type="dxa"/>
            <w:gridSpan w:val="2"/>
            <w:tcBorders>
              <w:top w:val="nil"/>
              <w:left w:val="nil"/>
              <w:bottom w:val="nil"/>
              <w:right w:val="nil"/>
            </w:tcBorders>
            <w:shd w:val="clear" w:color="auto" w:fill="auto"/>
            <w:noWrap/>
            <w:vAlign w:val="bottom"/>
            <w:hideMark/>
          </w:tcPr>
          <w:p w14:paraId="40E4D335" w14:textId="77777777" w:rsidR="00934296" w:rsidRPr="000C0966" w:rsidRDefault="00934296" w:rsidP="00934296">
            <w:pPr>
              <w:spacing w:after="0" w:line="240" w:lineRule="auto"/>
              <w:rPr>
                <w:rFonts w:ascii="Arial" w:eastAsia="Times New Roman" w:hAnsi="Arial" w:cs="Arial"/>
                <w:kern w:val="0"/>
                <w:sz w:val="18"/>
                <w:szCs w:val="18"/>
                <w:lang w:eastAsia="hr-HR"/>
                <w14:ligatures w14:val="none"/>
              </w:rPr>
            </w:pPr>
          </w:p>
        </w:tc>
        <w:tc>
          <w:tcPr>
            <w:tcW w:w="322" w:type="dxa"/>
            <w:tcBorders>
              <w:top w:val="nil"/>
              <w:left w:val="nil"/>
              <w:bottom w:val="nil"/>
              <w:right w:val="nil"/>
            </w:tcBorders>
            <w:shd w:val="clear" w:color="auto" w:fill="auto"/>
            <w:noWrap/>
            <w:vAlign w:val="bottom"/>
            <w:hideMark/>
          </w:tcPr>
          <w:p w14:paraId="258760DD" w14:textId="77777777" w:rsidR="00934296" w:rsidRPr="000C0966" w:rsidRDefault="00934296" w:rsidP="00934296">
            <w:pPr>
              <w:spacing w:after="0" w:line="240" w:lineRule="auto"/>
              <w:rPr>
                <w:rFonts w:ascii="Arial" w:eastAsia="Times New Roman" w:hAnsi="Arial" w:cs="Arial"/>
                <w:kern w:val="0"/>
                <w:sz w:val="18"/>
                <w:szCs w:val="18"/>
                <w:lang w:eastAsia="hr-HR"/>
                <w14:ligatures w14:val="none"/>
              </w:rPr>
            </w:pPr>
          </w:p>
        </w:tc>
        <w:tc>
          <w:tcPr>
            <w:tcW w:w="236" w:type="dxa"/>
            <w:tcBorders>
              <w:top w:val="nil"/>
              <w:left w:val="nil"/>
              <w:bottom w:val="nil"/>
              <w:right w:val="nil"/>
            </w:tcBorders>
            <w:shd w:val="clear" w:color="auto" w:fill="auto"/>
            <w:noWrap/>
            <w:vAlign w:val="bottom"/>
            <w:hideMark/>
          </w:tcPr>
          <w:p w14:paraId="559BB222" w14:textId="77777777" w:rsidR="00934296" w:rsidRPr="000C0966" w:rsidRDefault="00934296" w:rsidP="00934296">
            <w:pPr>
              <w:spacing w:after="0" w:line="240" w:lineRule="auto"/>
              <w:rPr>
                <w:rFonts w:ascii="Arial" w:eastAsia="Times New Roman" w:hAnsi="Arial" w:cs="Arial"/>
                <w:kern w:val="0"/>
                <w:sz w:val="18"/>
                <w:szCs w:val="18"/>
                <w:lang w:eastAsia="hr-HR"/>
                <w14:ligatures w14:val="none"/>
              </w:rPr>
            </w:pPr>
          </w:p>
        </w:tc>
        <w:tc>
          <w:tcPr>
            <w:tcW w:w="504" w:type="dxa"/>
            <w:tcBorders>
              <w:top w:val="nil"/>
              <w:left w:val="nil"/>
              <w:bottom w:val="nil"/>
              <w:right w:val="nil"/>
            </w:tcBorders>
            <w:shd w:val="clear" w:color="auto" w:fill="auto"/>
            <w:noWrap/>
            <w:vAlign w:val="bottom"/>
            <w:hideMark/>
          </w:tcPr>
          <w:p w14:paraId="510DB6DD" w14:textId="77777777" w:rsidR="00934296" w:rsidRPr="000C0966" w:rsidRDefault="00934296" w:rsidP="00934296">
            <w:pPr>
              <w:spacing w:after="0" w:line="240" w:lineRule="auto"/>
              <w:rPr>
                <w:rFonts w:ascii="Arial" w:eastAsia="Times New Roman" w:hAnsi="Arial" w:cs="Arial"/>
                <w:kern w:val="0"/>
                <w:sz w:val="18"/>
                <w:szCs w:val="18"/>
                <w:lang w:eastAsia="hr-HR"/>
                <w14:ligatures w14:val="none"/>
              </w:rPr>
            </w:pPr>
          </w:p>
        </w:tc>
        <w:tc>
          <w:tcPr>
            <w:tcW w:w="418" w:type="dxa"/>
            <w:tcBorders>
              <w:top w:val="nil"/>
              <w:left w:val="nil"/>
              <w:bottom w:val="nil"/>
              <w:right w:val="nil"/>
            </w:tcBorders>
            <w:shd w:val="clear" w:color="auto" w:fill="auto"/>
            <w:noWrap/>
            <w:vAlign w:val="bottom"/>
            <w:hideMark/>
          </w:tcPr>
          <w:p w14:paraId="162D276F" w14:textId="77777777" w:rsidR="00934296" w:rsidRPr="000C0966" w:rsidRDefault="00934296" w:rsidP="00934296">
            <w:pPr>
              <w:spacing w:after="0" w:line="240" w:lineRule="auto"/>
              <w:rPr>
                <w:rFonts w:ascii="Arial" w:eastAsia="Times New Roman" w:hAnsi="Arial" w:cs="Arial"/>
                <w:kern w:val="0"/>
                <w:sz w:val="18"/>
                <w:szCs w:val="18"/>
                <w:lang w:eastAsia="hr-HR"/>
                <w14:ligatures w14:val="none"/>
              </w:rPr>
            </w:pPr>
          </w:p>
        </w:tc>
        <w:tc>
          <w:tcPr>
            <w:tcW w:w="1808" w:type="dxa"/>
            <w:tcBorders>
              <w:top w:val="nil"/>
              <w:left w:val="nil"/>
              <w:bottom w:val="nil"/>
              <w:right w:val="nil"/>
            </w:tcBorders>
            <w:shd w:val="clear" w:color="auto" w:fill="auto"/>
            <w:noWrap/>
            <w:vAlign w:val="bottom"/>
            <w:hideMark/>
          </w:tcPr>
          <w:p w14:paraId="5D4E9D6C" w14:textId="77777777" w:rsidR="00934296" w:rsidRPr="000C0966" w:rsidRDefault="00934296" w:rsidP="00934296">
            <w:pPr>
              <w:spacing w:after="0" w:line="240" w:lineRule="auto"/>
              <w:rPr>
                <w:rFonts w:ascii="Arial" w:eastAsia="Times New Roman" w:hAnsi="Arial" w:cs="Arial"/>
                <w:kern w:val="0"/>
                <w:sz w:val="18"/>
                <w:szCs w:val="18"/>
                <w:lang w:eastAsia="hr-HR"/>
                <w14:ligatures w14:val="none"/>
              </w:rPr>
            </w:pPr>
          </w:p>
        </w:tc>
      </w:tr>
      <w:tr w:rsidR="00934296" w:rsidRPr="000C0966" w14:paraId="780409D8" w14:textId="77777777" w:rsidTr="00934296">
        <w:trPr>
          <w:trHeight w:val="300"/>
        </w:trPr>
        <w:tc>
          <w:tcPr>
            <w:tcW w:w="1418" w:type="dxa"/>
            <w:tcBorders>
              <w:top w:val="single" w:sz="8" w:space="0" w:color="auto"/>
              <w:left w:val="single" w:sz="8" w:space="0" w:color="auto"/>
              <w:bottom w:val="single" w:sz="4" w:space="0" w:color="auto"/>
              <w:right w:val="single" w:sz="4" w:space="0" w:color="auto"/>
            </w:tcBorders>
            <w:shd w:val="clear" w:color="000000" w:fill="CCCCCC"/>
            <w:vAlign w:val="center"/>
            <w:hideMark/>
          </w:tcPr>
          <w:p w14:paraId="34940911" w14:textId="77777777" w:rsidR="00934296" w:rsidRPr="000C0966" w:rsidRDefault="00934296" w:rsidP="009342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Šifra</w:t>
            </w:r>
          </w:p>
        </w:tc>
        <w:tc>
          <w:tcPr>
            <w:tcW w:w="3260" w:type="dxa"/>
            <w:gridSpan w:val="4"/>
            <w:tcBorders>
              <w:top w:val="single" w:sz="8" w:space="0" w:color="auto"/>
              <w:left w:val="nil"/>
              <w:bottom w:val="single" w:sz="4" w:space="0" w:color="auto"/>
              <w:right w:val="single" w:sz="4" w:space="0" w:color="auto"/>
            </w:tcBorders>
            <w:shd w:val="clear" w:color="000000" w:fill="CCCCCC"/>
            <w:vAlign w:val="center"/>
            <w:hideMark/>
          </w:tcPr>
          <w:p w14:paraId="2E2C9510" w14:textId="77777777" w:rsidR="00934296" w:rsidRPr="000C0966" w:rsidRDefault="00934296" w:rsidP="009342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Naziv partnera</w:t>
            </w:r>
          </w:p>
        </w:tc>
        <w:tc>
          <w:tcPr>
            <w:tcW w:w="861" w:type="dxa"/>
            <w:gridSpan w:val="2"/>
            <w:tcBorders>
              <w:top w:val="single" w:sz="8" w:space="0" w:color="auto"/>
              <w:left w:val="nil"/>
              <w:bottom w:val="single" w:sz="4" w:space="0" w:color="auto"/>
              <w:right w:val="single" w:sz="4" w:space="0" w:color="auto"/>
            </w:tcBorders>
            <w:shd w:val="clear" w:color="000000" w:fill="CCCCCC"/>
            <w:vAlign w:val="center"/>
            <w:hideMark/>
          </w:tcPr>
          <w:p w14:paraId="7F5F5004" w14:textId="77777777" w:rsidR="00934296" w:rsidRPr="000C0966" w:rsidRDefault="00934296" w:rsidP="009342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Naknada</w:t>
            </w:r>
          </w:p>
        </w:tc>
        <w:tc>
          <w:tcPr>
            <w:tcW w:w="1158" w:type="dxa"/>
            <w:gridSpan w:val="3"/>
            <w:tcBorders>
              <w:top w:val="single" w:sz="8" w:space="0" w:color="auto"/>
              <w:left w:val="nil"/>
              <w:bottom w:val="single" w:sz="4" w:space="0" w:color="auto"/>
              <w:right w:val="single" w:sz="4" w:space="0" w:color="auto"/>
            </w:tcBorders>
            <w:shd w:val="clear" w:color="000000" w:fill="CCCCCC"/>
            <w:vAlign w:val="center"/>
            <w:hideMark/>
          </w:tcPr>
          <w:p w14:paraId="068D950E" w14:textId="77777777" w:rsidR="00934296" w:rsidRPr="000C0966" w:rsidRDefault="00934296" w:rsidP="009342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Godina</w:t>
            </w:r>
          </w:p>
        </w:tc>
        <w:tc>
          <w:tcPr>
            <w:tcW w:w="1808" w:type="dxa"/>
            <w:tcBorders>
              <w:top w:val="single" w:sz="8" w:space="0" w:color="auto"/>
              <w:left w:val="nil"/>
              <w:bottom w:val="single" w:sz="4" w:space="0" w:color="auto"/>
              <w:right w:val="single" w:sz="8" w:space="0" w:color="auto"/>
            </w:tcBorders>
            <w:shd w:val="clear" w:color="000000" w:fill="CCCCCC"/>
            <w:vAlign w:val="center"/>
            <w:hideMark/>
          </w:tcPr>
          <w:p w14:paraId="009BE746" w14:textId="77777777" w:rsidR="00934296" w:rsidRPr="000C0966" w:rsidRDefault="00934296" w:rsidP="009342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Iznos</w:t>
            </w:r>
          </w:p>
        </w:tc>
      </w:tr>
      <w:tr w:rsidR="00934296" w:rsidRPr="000C0966" w14:paraId="3F47C2DF"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4DFAA41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2102013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37719F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AGANOVIĆ CVIJETA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B2D123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B20CC3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447BDC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16,56</w:t>
            </w:r>
          </w:p>
        </w:tc>
      </w:tr>
      <w:tr w:rsidR="00934296" w:rsidRPr="000C0966" w14:paraId="737FCB10"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F0BC77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1917102</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1F013F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AGANOVIĆ CVIJETA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23BE97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F784D2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535941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54,60</w:t>
            </w:r>
          </w:p>
        </w:tc>
      </w:tr>
      <w:tr w:rsidR="00934296" w:rsidRPr="000C0966" w14:paraId="06863E59"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89E1D4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2068524</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4D6C97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AMIĆ ZLATKO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EFAF64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CC6CFC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21E7BF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0,30</w:t>
            </w:r>
          </w:p>
        </w:tc>
      </w:tr>
      <w:tr w:rsidR="00934296" w:rsidRPr="000C0966" w14:paraId="1067C141"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71295B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1920456</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F06DFA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ARLOV LJUBICA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55BEF6C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A0D82A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35A75D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1,36</w:t>
            </w:r>
          </w:p>
        </w:tc>
      </w:tr>
      <w:tr w:rsidR="00934296" w:rsidRPr="000C0966" w14:paraId="4078F147"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76D8FA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2115808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12D375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AŠČIĆ PAVO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EAFC7B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88D6E2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4C8A54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4,02</w:t>
            </w:r>
          </w:p>
        </w:tc>
      </w:tr>
      <w:tr w:rsidR="00934296" w:rsidRPr="000C0966" w14:paraId="5920B3A8"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ACD06E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10060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68E00F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BAIĆ ZVONIMIR</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0C8D18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31B56A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AD71A8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58,44</w:t>
            </w:r>
          </w:p>
        </w:tc>
      </w:tr>
      <w:tr w:rsidR="00934296" w:rsidRPr="000C0966" w14:paraId="739AE0E6"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6992A5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2277018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CFA448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BAKIN LJILJA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824426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214C60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1FD0AF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1,06</w:t>
            </w:r>
          </w:p>
        </w:tc>
      </w:tr>
      <w:tr w:rsidR="00934296" w:rsidRPr="000C0966" w14:paraId="2D55FD83"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17B2CDB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1877267</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18AD08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BALTIĆ NIKOLA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56FA0B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675711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28116D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3,94</w:t>
            </w:r>
          </w:p>
        </w:tc>
      </w:tr>
      <w:tr w:rsidR="00934296" w:rsidRPr="000C0966" w14:paraId="53DAD72A"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6EB686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2093928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01111C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BARTOLAC ŽELJKO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9E401B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B23B8E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47A534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0,02</w:t>
            </w:r>
          </w:p>
        </w:tc>
      </w:tr>
      <w:tr w:rsidR="00934296" w:rsidRPr="000C0966" w14:paraId="369C8196"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D7D3B7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2031655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85E98C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BARTOLIĆ VIŠNJA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017B04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7D2978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50B893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3,16</w:t>
            </w:r>
          </w:p>
        </w:tc>
      </w:tr>
      <w:tr w:rsidR="00934296" w:rsidRPr="000C0966" w14:paraId="74CECC67"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D24399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1891375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1C18D5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BASTA MILAN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5957899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E46109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0F652A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4,98</w:t>
            </w:r>
          </w:p>
        </w:tc>
      </w:tr>
      <w:tr w:rsidR="00934296" w:rsidRPr="000C0966" w14:paraId="0B393BE8"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C847A8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2092921</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15DC1F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BEDENIKOVIĆ STJEPAN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4E8208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834295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423C49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0,82</w:t>
            </w:r>
          </w:p>
        </w:tc>
      </w:tr>
      <w:tr w:rsidR="00934296" w:rsidRPr="000C0966" w14:paraId="2CB1CB00"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DBBFA7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13310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F84702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BEKETIĆ IGOR</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6CEBE7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46CB2B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911032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1,30</w:t>
            </w:r>
          </w:p>
        </w:tc>
      </w:tr>
      <w:tr w:rsidR="00934296" w:rsidRPr="000C0966" w14:paraId="75DE9DB3"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BC599D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1934651</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6AAA01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BELAVIĆ MARIJAN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ACCA94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886427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1AF871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43,78</w:t>
            </w:r>
          </w:p>
        </w:tc>
      </w:tr>
      <w:tr w:rsidR="00934296" w:rsidRPr="000C0966" w14:paraId="6F8FA50B"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854D12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2132176</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8E8285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BIJELIĆ MILE</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D5FAE5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AAF8C8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BAE0F5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8,04</w:t>
            </w:r>
          </w:p>
        </w:tc>
      </w:tr>
      <w:tr w:rsidR="00934296" w:rsidRPr="000C0966" w14:paraId="2A3DA2FA"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4BB7D6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2102951</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7C77DC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BLAŽEVIĆ VLADIMIR</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B30807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EBD8B9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8A1977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0,62</w:t>
            </w:r>
          </w:p>
        </w:tc>
      </w:tr>
      <w:tr w:rsidR="00934296" w:rsidRPr="000C0966" w14:paraId="746D90F3"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19A2215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1948326</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7BE6F71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BODROŽIĆ DŽAKIĆ ANĐA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6A2861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4003FD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89DAFC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3,64</w:t>
            </w:r>
          </w:p>
        </w:tc>
      </w:tr>
      <w:tr w:rsidR="00934296" w:rsidRPr="000C0966" w14:paraId="443929F9"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A5EBFC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1909975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FF0E95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BOLJKOVAC MILJENKO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833E46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9CF0A2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6C665B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4,60</w:t>
            </w:r>
          </w:p>
        </w:tc>
      </w:tr>
      <w:tr w:rsidR="00934296" w:rsidRPr="000C0966" w14:paraId="76BB37AA"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00BFF0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2271249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743E45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BOSILJEVAC ALENKA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29BE94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250EC1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57DD0A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2,18</w:t>
            </w:r>
          </w:p>
        </w:tc>
      </w:tr>
      <w:tr w:rsidR="00934296" w:rsidRPr="000C0966" w14:paraId="11B1D323"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7537C2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4118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8CEC6B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BOSILJEVAC DRAGICA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FA9956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7D531C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8E2D92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4,56</w:t>
            </w:r>
          </w:p>
        </w:tc>
      </w:tr>
      <w:tr w:rsidR="00934296" w:rsidRPr="000C0966" w14:paraId="5D8BC492"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DFDA60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2272466</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6D6485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BOSNIĆ DAVORKA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55A2BCB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F2EF41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7575CB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3,46</w:t>
            </w:r>
          </w:p>
        </w:tc>
      </w:tr>
      <w:tr w:rsidR="00934296" w:rsidRPr="000C0966" w14:paraId="0221D20E"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600FFD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1863517</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7F62A22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BRAJDIĆ SNJEŽANA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5F4B3D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7A37BE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5D4DCA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13,32</w:t>
            </w:r>
          </w:p>
        </w:tc>
      </w:tr>
      <w:tr w:rsidR="00934296" w:rsidRPr="000C0966" w14:paraId="5C4A714E"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6841F6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2898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75B594B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BRATIĆ DARKO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52177A0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9B19CC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DD8ABF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3,64</w:t>
            </w:r>
          </w:p>
        </w:tc>
      </w:tr>
      <w:tr w:rsidR="00934296" w:rsidRPr="000C0966" w14:paraId="6C66C325"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EE9B53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2123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6DA172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BRCKAN STJEPAN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7B7565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F78F8C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EED306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3,99</w:t>
            </w:r>
          </w:p>
        </w:tc>
      </w:tr>
      <w:tr w:rsidR="00934296" w:rsidRPr="000C0966" w14:paraId="5564EE5B"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D5959A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2225832</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7D1353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BRDAR JOVO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FF30E6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A7CE26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405965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12,69</w:t>
            </w:r>
          </w:p>
        </w:tc>
      </w:tr>
      <w:tr w:rsidR="00934296" w:rsidRPr="000C0966" w14:paraId="6111B781"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1C18EAB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1824899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2F1E15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BRINSKI FRANJO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45DFB6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48183F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7B18A4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2,98</w:t>
            </w:r>
          </w:p>
        </w:tc>
      </w:tr>
      <w:tr w:rsidR="00934296" w:rsidRPr="000C0966" w14:paraId="59B130C2"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FB9AC2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2303337</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10F0BC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BRKIĆ ANKICA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94455A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D9762A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3B173B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1,07</w:t>
            </w:r>
          </w:p>
        </w:tc>
      </w:tr>
      <w:tr w:rsidR="00934296" w:rsidRPr="000C0966" w14:paraId="7C799EB7"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DA8774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1911635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2F5328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BRKIĆ VLADIMIR</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53A0BE4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8AFD9E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D47F47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1,50</w:t>
            </w:r>
          </w:p>
        </w:tc>
      </w:tr>
      <w:tr w:rsidR="00934296" w:rsidRPr="000C0966" w14:paraId="7E23E897"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0CAC27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2130025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D94714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xml:space="preserve">BRKLJAČIĆ ZORICA, JOSIP I </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2C9B2C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EDBCF1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1A5511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8,04</w:t>
            </w:r>
          </w:p>
        </w:tc>
      </w:tr>
      <w:tr w:rsidR="00934296" w:rsidRPr="000C0966" w14:paraId="6E73BEDB"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429EECE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2133679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5F24FA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BRUJIĆ VASO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BE774D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9794F0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DD9252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16,80</w:t>
            </w:r>
          </w:p>
        </w:tc>
      </w:tr>
      <w:tr w:rsidR="00934296" w:rsidRPr="000C0966" w14:paraId="5F680373"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96DC86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2307723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3ADE02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BUREK KRISTIAN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07DE02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80C649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E7D13A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20,34</w:t>
            </w:r>
          </w:p>
        </w:tc>
      </w:tr>
      <w:tr w:rsidR="00934296" w:rsidRPr="000C0966" w14:paraId="2E719F82"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459307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0181544</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CA4147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CINDRIĆ MARKO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DB2535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D34850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2E0358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0,02</w:t>
            </w:r>
          </w:p>
        </w:tc>
      </w:tr>
      <w:tr w:rsidR="00934296" w:rsidRPr="000C0966" w14:paraId="15E4135F"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8010B8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1793063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B250B7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CINDRIĆ SLAVKO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734EB7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43AAA1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99B4CF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8,88</w:t>
            </w:r>
          </w:p>
        </w:tc>
      </w:tr>
      <w:tr w:rsidR="00934296" w:rsidRPr="000C0966" w14:paraId="2833B4D3"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9C7D81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2133075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2BA97A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CRNKOVIĆ MIROSLAV</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B5856E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709C99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D873CC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1,32</w:t>
            </w:r>
          </w:p>
        </w:tc>
      </w:tr>
      <w:tr w:rsidR="00934296" w:rsidRPr="000C0966" w14:paraId="5BC760AD"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2ACD94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1988310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C18050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CUNK MIRJANA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084E88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5D8815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DE6D6B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4,08</w:t>
            </w:r>
          </w:p>
        </w:tc>
      </w:tr>
      <w:tr w:rsidR="00934296" w:rsidRPr="000C0966" w14:paraId="3370C2EC"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AD4A9E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2254085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B871A0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CVITKOVIĆ MIRICA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8FF265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F6F75C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205614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48,93</w:t>
            </w:r>
          </w:p>
        </w:tc>
      </w:tr>
      <w:tr w:rsidR="00934296" w:rsidRPr="000C0966" w14:paraId="2F7B7193"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7F2961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2227533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074358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CVITKOVIĆ REZIKA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536B26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E67910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634B7C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4,73</w:t>
            </w:r>
          </w:p>
        </w:tc>
      </w:tr>
      <w:tr w:rsidR="00934296" w:rsidRPr="000C0966" w14:paraId="3D33FF13"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DC0E48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1962159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C0C52F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ČABRAJA DARINKA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5FD6D0B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F11C08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7135F1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0,30</w:t>
            </w:r>
          </w:p>
        </w:tc>
      </w:tr>
      <w:tr w:rsidR="00934296" w:rsidRPr="000C0966" w14:paraId="73137687"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ECD505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2997</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7590350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ČAIĆ MIROSLAV</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84E5CE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14FC9C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CFD0E1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6,15</w:t>
            </w:r>
          </w:p>
        </w:tc>
      </w:tr>
      <w:tr w:rsidR="00934296" w:rsidRPr="000C0966" w14:paraId="64932781"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4CB70CE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2116456</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5760D0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ČUBRA MIHAJLO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CDF621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0C4142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D4614A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23,77</w:t>
            </w:r>
          </w:p>
        </w:tc>
      </w:tr>
      <w:tr w:rsidR="00934296" w:rsidRPr="000C0966" w14:paraId="4838D928"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C5F5BB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2271494</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714EBC9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ČUJKO SLAVKO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4A50A5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A89F18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903F77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7,16</w:t>
            </w:r>
          </w:p>
        </w:tc>
      </w:tr>
      <w:tr w:rsidR="00934296" w:rsidRPr="000C0966" w14:paraId="7C363927"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47EFC05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2097141</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3B2267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ČURJAK VLADO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47A75C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90619C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A16EAB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8,35</w:t>
            </w:r>
          </w:p>
        </w:tc>
      </w:tr>
      <w:tr w:rsidR="00934296" w:rsidRPr="000C0966" w14:paraId="32DE20A5"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473B777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1850415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F63ED0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ĆAĆIĆ ZDENKA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788C74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551252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50A9AB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3,08</w:t>
            </w:r>
          </w:p>
        </w:tc>
      </w:tr>
      <w:tr w:rsidR="00934296" w:rsidRPr="000C0966" w14:paraId="26AC3A5A"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E971C6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1932217</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62979A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DAKIĆ TIHOMIR</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02DCF0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86BBF3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89491D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12,25</w:t>
            </w:r>
          </w:p>
        </w:tc>
      </w:tr>
      <w:tr w:rsidR="00934296" w:rsidRPr="000C0966" w14:paraId="63F78C58"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847669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2106540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63764C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DARIĆ MARIJA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623044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868290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EF9E5F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4,13</w:t>
            </w:r>
          </w:p>
        </w:tc>
      </w:tr>
      <w:tr w:rsidR="00934296" w:rsidRPr="000C0966" w14:paraId="49DC880F"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ACFE97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1932454</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53CE18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DNK d.o.o.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BA5140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6FECA9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7AE6EC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2,36</w:t>
            </w:r>
          </w:p>
        </w:tc>
      </w:tr>
      <w:tr w:rsidR="00934296" w:rsidRPr="000C0966" w14:paraId="298F47D1"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C5C710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2258714</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7169019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DOLINAR DAMIR</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46FEFB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54B960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FC8130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4,62</w:t>
            </w:r>
          </w:p>
        </w:tc>
      </w:tr>
      <w:tr w:rsidR="00934296" w:rsidRPr="000C0966" w14:paraId="2B4D8367"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8C2E6F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2087200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8230A2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DOMJAN ZLATKO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349B9E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E6DF28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AFD87B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0,67</w:t>
            </w:r>
          </w:p>
        </w:tc>
      </w:tr>
      <w:tr w:rsidR="00934296" w:rsidRPr="000C0966" w14:paraId="0211D04A"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7B6D82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1947117</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C8FA39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DRAGOJEVIĆ NIKOLA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D84AE8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62756F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E4116B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11,25</w:t>
            </w:r>
          </w:p>
        </w:tc>
      </w:tr>
      <w:tr w:rsidR="00934296" w:rsidRPr="000C0966" w14:paraId="689660E3"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0705DE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1838970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71CE670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DRAKULIĆ BORO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652F2F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73FD7C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744E1C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0,91</w:t>
            </w:r>
          </w:p>
        </w:tc>
      </w:tr>
      <w:tr w:rsidR="00934296" w:rsidRPr="000C0966" w14:paraId="6EFAABC7"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C0FDD3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2133849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7A7B29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DRAKULIĆ DUŠAN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77B630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39326B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F41EBA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44,16</w:t>
            </w:r>
          </w:p>
        </w:tc>
      </w:tr>
      <w:tr w:rsidR="00934296" w:rsidRPr="000C0966" w14:paraId="2F285280"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19CD50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2078112</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8A5180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DŽELALIJA JURICA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0979E0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39587E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A8C305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16,08</w:t>
            </w:r>
          </w:p>
        </w:tc>
      </w:tr>
      <w:tr w:rsidR="00934296" w:rsidRPr="000C0966" w14:paraId="049EBC1A"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8F1D5D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lastRenderedPageBreak/>
              <w:t>1420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0A63F3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ĐUROVIĆ DRAGICA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4D35F0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BF208D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F49932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8,31</w:t>
            </w:r>
          </w:p>
        </w:tc>
      </w:tr>
      <w:tr w:rsidR="00934296" w:rsidRPr="000C0966" w14:paraId="4D3839C9"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8A2D3C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0194557</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79A2C10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EROR MILAN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3D3CD3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F7455C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D0B7FF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7,37</w:t>
            </w:r>
          </w:p>
        </w:tc>
      </w:tr>
      <w:tr w:rsidR="00934296" w:rsidRPr="000C0966" w14:paraId="3CFD8B69"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10DA9D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2109514</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438699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FIŠTROVIĆ SLAVKO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337248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580A17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2BE638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0,98</w:t>
            </w:r>
          </w:p>
        </w:tc>
      </w:tr>
      <w:tr w:rsidR="00934296" w:rsidRPr="000C0966" w14:paraId="271D2BFC"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5DA12A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1833570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7A0ABD3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FRANJKOVIĆ-KRALJ LJILJANA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90A402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94ACE6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5DC7FB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9,42</w:t>
            </w:r>
          </w:p>
        </w:tc>
      </w:tr>
      <w:tr w:rsidR="00934296" w:rsidRPr="000C0966" w14:paraId="7FC24570"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52D308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2028298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1AC481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FURAČ JOSIP</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5955B2E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7BC417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C29843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0,07</w:t>
            </w:r>
          </w:p>
        </w:tc>
      </w:tr>
      <w:tr w:rsidR="00934296" w:rsidRPr="000C0966" w14:paraId="0B73BDD9"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AEEC58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6955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51BF4C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FURČIĆ SANDA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C89527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B2ECFC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DE669B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1,28</w:t>
            </w:r>
          </w:p>
        </w:tc>
      </w:tr>
      <w:tr w:rsidR="00934296" w:rsidRPr="000C0966" w14:paraId="53699FFF"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246F23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8199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6C8082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GALEZ DESANKA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2ED423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31127F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4372A9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4,74</w:t>
            </w:r>
          </w:p>
        </w:tc>
      </w:tr>
      <w:tr w:rsidR="00934296" w:rsidRPr="000C0966" w14:paraId="76E5B179"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162BDBD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1946730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B9EB28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GALOVIĆ ANDRIJA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232FD6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930C3B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ED044A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93,60</w:t>
            </w:r>
          </w:p>
        </w:tc>
      </w:tr>
      <w:tr w:rsidR="00934296" w:rsidRPr="000C0966" w14:paraId="18F0D4F0"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4D658C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7695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E17D03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GEC ALIJA-HAMZALIJA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29C6BC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5DEC2C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DE302D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4,32</w:t>
            </w:r>
          </w:p>
        </w:tc>
      </w:tr>
      <w:tr w:rsidR="00934296" w:rsidRPr="000C0966" w14:paraId="3F828549"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A25C51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2085100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605FAC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GERIĆ MIRO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E71DFA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19E218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A79D8E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5,30</w:t>
            </w:r>
          </w:p>
        </w:tc>
      </w:tr>
      <w:tr w:rsidR="00934296" w:rsidRPr="000C0966" w14:paraId="264BE09A"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D400EE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2002701</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D893F8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GOJAK SLAVKO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5584A4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725A2D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9E3E16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54,36</w:t>
            </w:r>
          </w:p>
        </w:tc>
      </w:tr>
      <w:tr w:rsidR="00934296" w:rsidRPr="000C0966" w14:paraId="15493A6F"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47F42AC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1897659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7D1A861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GORŠIĆ JOSIP</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D96D9B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F2C79F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8508D4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0,71</w:t>
            </w:r>
          </w:p>
        </w:tc>
      </w:tr>
      <w:tr w:rsidR="00934296" w:rsidRPr="000C0966" w14:paraId="020ECDC3"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553730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1896709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D7121B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GORŠIĆ STJEPAN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5828716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294690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28DB96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0,02</w:t>
            </w:r>
          </w:p>
        </w:tc>
      </w:tr>
      <w:tr w:rsidR="00934296" w:rsidRPr="000C0966" w14:paraId="2500D212"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CF8527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1897551</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D7F46B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GORŠIĆ VLADO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6C7C10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844A76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CD7270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7,02</w:t>
            </w:r>
          </w:p>
        </w:tc>
      </w:tr>
      <w:tr w:rsidR="00934296" w:rsidRPr="000C0966" w14:paraId="037ED81F"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B87BB8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1872265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133073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GORUP ANKA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DA8672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08B0AE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12E2CF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18,72</w:t>
            </w:r>
          </w:p>
        </w:tc>
      </w:tr>
      <w:tr w:rsidR="00934296" w:rsidRPr="000C0966" w14:paraId="4A6CD4CA"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435C41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2003139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DAFEA3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GORUP DRAGUTIN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0B812B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0B4050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53196A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w:t>
            </w:r>
          </w:p>
        </w:tc>
      </w:tr>
      <w:tr w:rsidR="00934296" w:rsidRPr="000C0966" w14:paraId="4FD9470C"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4C2C209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2275406</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3EB77E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GRAHO ALBERT</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B63CF7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F1A7C9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62B8D5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1,50</w:t>
            </w:r>
          </w:p>
        </w:tc>
      </w:tr>
      <w:tr w:rsidR="00934296" w:rsidRPr="000C0966" w14:paraId="079CB77D"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D87836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2059363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2C903C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GRČIĆ DINKO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4A2985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CBB6AD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CFFAD0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5,28</w:t>
            </w:r>
          </w:p>
        </w:tc>
      </w:tr>
      <w:tr w:rsidR="00934296" w:rsidRPr="000C0966" w14:paraId="4828B8D1"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237EBC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2029065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65C57E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GRČIĆ MILKA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FA51E5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C8AFA1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AA99E4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33,12</w:t>
            </w:r>
          </w:p>
        </w:tc>
      </w:tr>
      <w:tr w:rsidR="00934296" w:rsidRPr="000C0966" w14:paraId="3CC67B17"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D47134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2129000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ABB4D1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GRČIĆ ŽELJKO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E89D52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8C2486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060631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3,30</w:t>
            </w:r>
          </w:p>
        </w:tc>
      </w:tr>
      <w:tr w:rsidR="00934296" w:rsidRPr="000C0966" w14:paraId="65A06E42"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56D067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6781</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29CAB6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GRGAT MARIN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F69BCB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67A31F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8DCB1D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4,26</w:t>
            </w:r>
          </w:p>
        </w:tc>
      </w:tr>
      <w:tr w:rsidR="00934296" w:rsidRPr="000C0966" w14:paraId="2DC3DD3E"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6B2C74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2047330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39488F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GRIVIČIĆ IVO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457948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EEA7B6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48CEF4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65,16</w:t>
            </w:r>
          </w:p>
        </w:tc>
      </w:tr>
      <w:tr w:rsidR="00934296" w:rsidRPr="000C0966" w14:paraId="38D89A34"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4E0B6FA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2046768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7C8767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GRKOVIĆ ŽELJKO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5074E68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FBBBCB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043171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7,41</w:t>
            </w:r>
          </w:p>
        </w:tc>
      </w:tr>
      <w:tr w:rsidR="00934296" w:rsidRPr="000C0966" w14:paraId="1D752569"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8A08B1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1805401</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7205C9A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GROHAR MARIJA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315D7A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7FEB5F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197F3E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40,77</w:t>
            </w:r>
          </w:p>
        </w:tc>
      </w:tr>
      <w:tr w:rsidR="00934296" w:rsidRPr="000C0966" w14:paraId="470D9CCC"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228F8F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2243644</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8E43B6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GROSSI VLADIMIR</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6C7BB2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764A89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BA5146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3,88</w:t>
            </w:r>
          </w:p>
        </w:tc>
      </w:tr>
      <w:tr w:rsidR="00934296" w:rsidRPr="000C0966" w14:paraId="2B28F3B9"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04519F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1863622</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602337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GRUBIĆ MILICA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D7CECC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C94E0B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67CC1E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1,11</w:t>
            </w:r>
          </w:p>
        </w:tc>
      </w:tr>
      <w:tr w:rsidR="00934296" w:rsidRPr="000C0966" w14:paraId="346A4593"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D1ACA7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1570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7D5EAE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GRUBIĆ MILICA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4A2930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BEFB3A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5CC29B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3,16</w:t>
            </w:r>
          </w:p>
        </w:tc>
      </w:tr>
      <w:tr w:rsidR="00934296" w:rsidRPr="000C0966" w14:paraId="4CA74F0D"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BFBF37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2255340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BB7042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GUŠTIN RALF MICHAEL</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72623F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D3E29C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4D64F2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3,90</w:t>
            </w:r>
          </w:p>
        </w:tc>
      </w:tr>
      <w:tr w:rsidR="00934296" w:rsidRPr="000C0966" w14:paraId="5D87982F"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4990954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2309343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ABC237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HANŽEL ŽELJKA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EA9F93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9CB143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ED35C4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8,44</w:t>
            </w:r>
          </w:p>
        </w:tc>
      </w:tr>
      <w:tr w:rsidR="00934296" w:rsidRPr="000C0966" w14:paraId="17FA912C"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5E62A1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1863835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9E9F7E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HERENDIĆ MILKA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FD8CF5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B97BFD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7A820A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1,11</w:t>
            </w:r>
          </w:p>
        </w:tc>
      </w:tr>
      <w:tr w:rsidR="00934296" w:rsidRPr="000C0966" w14:paraId="698CA371"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2A0164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1836846</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283A51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HERENDIĆ MILKA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F60600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F500D9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D26EE3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8,03</w:t>
            </w:r>
          </w:p>
        </w:tc>
      </w:tr>
      <w:tr w:rsidR="00934296" w:rsidRPr="000C0966" w14:paraId="1E717E7C"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367177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2032813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4FD16C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HODAK JURAJ</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C5F167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6ED0AE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EC8F52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3,64</w:t>
            </w:r>
          </w:p>
        </w:tc>
      </w:tr>
      <w:tr w:rsidR="00934296" w:rsidRPr="000C0966" w14:paraId="5507F399"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30E200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2048230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FF09E1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HOPPE ANĐELA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5CEDAC8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4FF9AA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CDD68B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76,18</w:t>
            </w:r>
          </w:p>
        </w:tc>
      </w:tr>
      <w:tr w:rsidR="00934296" w:rsidRPr="000C0966" w14:paraId="7A2F40CC"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D1925C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2094096</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8CBEE8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HORVAT ALBINA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28BA99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2F4A2F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E1D040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0,53</w:t>
            </w:r>
          </w:p>
        </w:tc>
      </w:tr>
      <w:tr w:rsidR="00934296" w:rsidRPr="000C0966" w14:paraId="56F14282"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1D5D94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1952137</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3FD6CB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HORVAT ANDRIJA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C40358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652110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5638BA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4,63</w:t>
            </w:r>
          </w:p>
        </w:tc>
      </w:tr>
      <w:tr w:rsidR="00934296" w:rsidRPr="000C0966" w14:paraId="5542A94F"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09161F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2062151</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467704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HORVATIĆ CENIKA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F4A6AA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4EB0D7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8717FD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0,53</w:t>
            </w:r>
          </w:p>
        </w:tc>
      </w:tr>
      <w:tr w:rsidR="00934296" w:rsidRPr="000C0966" w14:paraId="53832428"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96610B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2077701</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B9D291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HORVATIĆ STJEPAN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73DDF6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BAF2A0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9ED668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19,92</w:t>
            </w:r>
          </w:p>
        </w:tc>
      </w:tr>
      <w:tr w:rsidR="00934296" w:rsidRPr="000C0966" w14:paraId="320D1CC7"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90EE79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10299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7BD6D27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HRASTOV KATARINA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B54CD7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F5B048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1CA899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4,10</w:t>
            </w:r>
          </w:p>
        </w:tc>
      </w:tr>
      <w:tr w:rsidR="00934296" w:rsidRPr="000C0966" w14:paraId="3693241E"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C15DD9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2084848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DE3389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HREBAC IVAN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0FE8B9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03DE31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13CDA6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1,86</w:t>
            </w:r>
          </w:p>
        </w:tc>
      </w:tr>
      <w:tr w:rsidR="00934296" w:rsidRPr="000C0966" w14:paraId="4E64BE0F"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45DD5B0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2255510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7FAFED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xml:space="preserve">INDUSTROGRADNJA </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530FD81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1E1137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2B394E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495,36</w:t>
            </w:r>
          </w:p>
        </w:tc>
      </w:tr>
      <w:tr w:rsidR="00934296" w:rsidRPr="000C0966" w14:paraId="7DEF8A88"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9DC124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2306140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AB5020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IVANIĆ BLAŽENKA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D1CC6F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40B24C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A8E3E0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3,86</w:t>
            </w:r>
          </w:p>
        </w:tc>
      </w:tr>
      <w:tr w:rsidR="00934296" w:rsidRPr="000C0966" w14:paraId="3C44A30F"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9A26F6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1817221</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797AC5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IVKA KREŠIMIR</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0BB3FC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A8980C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81EAFA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3,58</w:t>
            </w:r>
          </w:p>
        </w:tc>
      </w:tr>
      <w:tr w:rsidR="00934296" w:rsidRPr="000C0966" w14:paraId="0B7EC23F"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0303BA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1793004</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56E7C1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IVOŠEVIĆ ŽELIMIR</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A9C790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FDC754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78C46A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31,23</w:t>
            </w:r>
          </w:p>
        </w:tc>
      </w:tr>
      <w:tr w:rsidR="00934296" w:rsidRPr="000C0966" w14:paraId="14D831CD"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18EE950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1939920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3D6D7A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JADRIĆ SLAVICA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41AD89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4F2D21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271DA7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5,21</w:t>
            </w:r>
          </w:p>
        </w:tc>
      </w:tr>
      <w:tr w:rsidR="00934296" w:rsidRPr="000C0966" w14:paraId="6EF985EE"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44FB3C1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1830805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753D4E8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JAJIĆ DJURO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BFA0A1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26158F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B9DC77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45,72</w:t>
            </w:r>
          </w:p>
        </w:tc>
      </w:tr>
      <w:tr w:rsidR="00934296" w:rsidRPr="000C0966" w14:paraId="7B750F12"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593DEB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2239833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4D4EC6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JAKIČIĆ DANIJELA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77EDD8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904516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5B4282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3,68</w:t>
            </w:r>
          </w:p>
        </w:tc>
      </w:tr>
      <w:tr w:rsidR="00934296" w:rsidRPr="000C0966" w14:paraId="3DA0114E"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4D01A8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3414</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E958F2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JAKIĆ NEVENKA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5AA2495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EE3D3C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540AFA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3,90</w:t>
            </w:r>
          </w:p>
        </w:tc>
      </w:tr>
      <w:tr w:rsidR="00934296" w:rsidRPr="000C0966" w14:paraId="617DB53A"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40C4C38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1939840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78E55A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JAKOVIĆ BRANKO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A79D82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F66A8E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06BC55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4,20</w:t>
            </w:r>
          </w:p>
        </w:tc>
      </w:tr>
      <w:tr w:rsidR="00934296" w:rsidRPr="000C0966" w14:paraId="502A5D26"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E9E552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2045273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B348B6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JAKŠIĆ MILAN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9D50C5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D48481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902816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17,88</w:t>
            </w:r>
          </w:p>
        </w:tc>
      </w:tr>
      <w:tr w:rsidR="00934296" w:rsidRPr="000C0966" w14:paraId="19DAC621"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4445EC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2298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DF41E2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JANEŠ JOSIP</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935AAA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AE1163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81D5F3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6,99</w:t>
            </w:r>
          </w:p>
        </w:tc>
      </w:tr>
      <w:tr w:rsidR="00934296" w:rsidRPr="000C0966" w14:paraId="4456A2AD"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8EFB14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2119498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E711A6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JANKOVIĆ MARINKO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40FD0C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DC9C5A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0AF68D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0,94</w:t>
            </w:r>
          </w:p>
        </w:tc>
      </w:tr>
      <w:tr w:rsidR="00934296" w:rsidRPr="000C0966" w14:paraId="322ACEAC"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4AABB01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2301725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79076F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JANJAC BILJANA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C30DC8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98968C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7869C6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5,85</w:t>
            </w:r>
          </w:p>
        </w:tc>
      </w:tr>
      <w:tr w:rsidR="00934296" w:rsidRPr="000C0966" w14:paraId="61D60C25"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F47594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1852620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F37D20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JANJANIN ANKICA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B803D7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1C2D48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A60E24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6,06</w:t>
            </w:r>
          </w:p>
        </w:tc>
      </w:tr>
      <w:tr w:rsidR="00934296" w:rsidRPr="000C0966" w14:paraId="074F7D7E"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B9CE16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0178519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7C80E15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JELAČA LJUBICA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751E99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C7A88F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3E4459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0,02</w:t>
            </w:r>
          </w:p>
        </w:tc>
      </w:tr>
      <w:tr w:rsidR="00934296" w:rsidRPr="000C0966" w14:paraId="1E0B7F10"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F8DFC0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820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50972C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JERKOVIĆ NIKOLA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686046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E63CCC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5B363E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1,58</w:t>
            </w:r>
          </w:p>
        </w:tc>
      </w:tr>
      <w:tr w:rsidR="00934296" w:rsidRPr="000C0966" w14:paraId="4F844B15"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A1657D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lastRenderedPageBreak/>
              <w:t>1848801</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63584F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JEVTOVIĆ VLADIMIR</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E3ABCB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E6783A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432E4E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5,87</w:t>
            </w:r>
          </w:p>
        </w:tc>
      </w:tr>
      <w:tr w:rsidR="00934296" w:rsidRPr="000C0966" w14:paraId="0D5B4CCE"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141445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2119641</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FE6892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JOVICA FRANJO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A29749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369A3C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6BC357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15,00</w:t>
            </w:r>
          </w:p>
        </w:tc>
      </w:tr>
      <w:tr w:rsidR="00934296" w:rsidRPr="000C0966" w14:paraId="4D3F14A9"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29E2E0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9471</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958054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JOVOVIĆ MARIJA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0CE522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631795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3090CD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14,67</w:t>
            </w:r>
          </w:p>
        </w:tc>
      </w:tr>
      <w:tr w:rsidR="00934296" w:rsidRPr="000C0966" w14:paraId="26547C8C"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8086ED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2245493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690E09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JURČEVIĆ ANKA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F05847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1B84B4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62CF8E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1,11</w:t>
            </w:r>
          </w:p>
        </w:tc>
      </w:tr>
      <w:tr w:rsidR="00934296" w:rsidRPr="000C0966" w14:paraId="385324C3"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123AD22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2315424</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759D5DC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JURČEVIĆ DANIJELA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123E1A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893AFD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4CD701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7,43</w:t>
            </w:r>
          </w:p>
        </w:tc>
      </w:tr>
      <w:tr w:rsidR="00934296" w:rsidRPr="000C0966" w14:paraId="198A2C79"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8B61BF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1798138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D5BA56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JURČEVIĆ MARTA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FE43B2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1BD200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F8196F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4,52</w:t>
            </w:r>
          </w:p>
        </w:tc>
      </w:tr>
      <w:tr w:rsidR="00934296" w:rsidRPr="000C0966" w14:paraId="1D7A4822"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4D8D92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1824821</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E0F73A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JURČIĆ ŽELJKO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1D58AC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8394FA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9B19A5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3,72</w:t>
            </w:r>
          </w:p>
        </w:tc>
      </w:tr>
      <w:tr w:rsidR="00934296" w:rsidRPr="000C0966" w14:paraId="56E52D46"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72DFBF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2080249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A292F9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JURETIĆ DAVOR</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5913987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FCDA4B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F34C7E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3,10</w:t>
            </w:r>
          </w:p>
        </w:tc>
      </w:tr>
      <w:tr w:rsidR="00934296" w:rsidRPr="000C0966" w14:paraId="60DE82CF"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106C02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1900706</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B067D5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KAMPIĆ OLGA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30294D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516000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80B343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4,10</w:t>
            </w:r>
          </w:p>
        </w:tc>
      </w:tr>
      <w:tr w:rsidR="00934296" w:rsidRPr="000C0966" w14:paraId="0266064F"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34D29D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2122766</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24A495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KAPUČIJA FRANJO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6EC3F3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042B63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A55388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4,38</w:t>
            </w:r>
          </w:p>
        </w:tc>
      </w:tr>
      <w:tr w:rsidR="00934296" w:rsidRPr="000C0966" w14:paraId="0C41E51E"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1F0CBCD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2004577</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6B4A00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KARAN SVETOZAR</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A6B1D6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A54E15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555EBB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0,16</w:t>
            </w:r>
          </w:p>
        </w:tc>
      </w:tr>
      <w:tr w:rsidR="00934296" w:rsidRPr="000C0966" w14:paraId="1E03607B"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6FF647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2011999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EBF499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KASUNIĆ IVAN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B77A79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865DF8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73CAE9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25,74</w:t>
            </w:r>
          </w:p>
        </w:tc>
      </w:tr>
      <w:tr w:rsidR="00934296" w:rsidRPr="000C0966" w14:paraId="18BAD06C"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298FEF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0178349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279162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KATIĆ MARTA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A52BAC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2D3ECB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72BDC9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5,40</w:t>
            </w:r>
          </w:p>
        </w:tc>
      </w:tr>
      <w:tr w:rsidR="00934296" w:rsidRPr="000C0966" w14:paraId="1F50C992"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1DA75D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7487</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4E83C5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KATIĆ MILOŠ</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C605B2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796D1A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FF684C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54,84</w:t>
            </w:r>
          </w:p>
        </w:tc>
      </w:tr>
      <w:tr w:rsidR="00934296" w:rsidRPr="000C0966" w14:paraId="6CE40162"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951A28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6230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BD41F1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KATIĆ SLAVKO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3BA2C8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84BB34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B28878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0,38</w:t>
            </w:r>
          </w:p>
        </w:tc>
      </w:tr>
      <w:tr w:rsidR="00934296" w:rsidRPr="000C0966" w14:paraId="67801A41"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216076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2102234</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22715E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KAURIN IVO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507FC85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1365DE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DBDDAD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16,56</w:t>
            </w:r>
          </w:p>
        </w:tc>
      </w:tr>
      <w:tr w:rsidR="00934296" w:rsidRPr="000C0966" w14:paraId="4A573C39"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87C0E6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2276836</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A41304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xml:space="preserve">KIRINČIĆ MRVOŠ DIANA I MRVOŠ </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1E5E9B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C44B83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35D38C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6,80</w:t>
            </w:r>
          </w:p>
        </w:tc>
      </w:tr>
      <w:tr w:rsidR="00934296" w:rsidRPr="000C0966" w14:paraId="732E739F"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FAE371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2276771</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983514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KISELJAK GORDANA I ZDENKO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DD2034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CD4CFF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B3B761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3,74</w:t>
            </w:r>
          </w:p>
        </w:tc>
      </w:tr>
      <w:tr w:rsidR="00934296" w:rsidRPr="000C0966" w14:paraId="46D5E104"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816931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2089343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7515F52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KLARIĆ ANA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669E50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784291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4283DC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11,92</w:t>
            </w:r>
          </w:p>
        </w:tc>
      </w:tr>
      <w:tr w:rsidR="00934296" w:rsidRPr="000C0966" w14:paraId="58F44453"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1626307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2083043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21D3EA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KNEZAC MAGDA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6F9AA8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310657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71197A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3,36</w:t>
            </w:r>
          </w:p>
        </w:tc>
      </w:tr>
      <w:tr w:rsidR="00934296" w:rsidRPr="000C0966" w14:paraId="508691FB"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DEE0FC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1953648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0DF0C4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KNEŽEVIĆ STJEPAN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7E7876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841E19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2793F8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4,35</w:t>
            </w:r>
          </w:p>
        </w:tc>
      </w:tr>
      <w:tr w:rsidR="00934296" w:rsidRPr="000C0966" w14:paraId="34960B41"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59B1AA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1901958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A5A7C0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KOJC MILKA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C548F4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308766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6B1F87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3,57</w:t>
            </w:r>
          </w:p>
        </w:tc>
      </w:tr>
      <w:tr w:rsidR="00934296" w:rsidRPr="000C0966" w14:paraId="4B9B75D6"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B3A998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1881353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2208C8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KOJC MILKA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5BB478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CB4840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43AB76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4,83</w:t>
            </w:r>
          </w:p>
        </w:tc>
      </w:tr>
      <w:tr w:rsidR="00934296" w:rsidRPr="000C0966" w14:paraId="51CAC0C1"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604772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1892355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45BAF9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KONJEK VESNA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C6B217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4EEEF1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D57865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3,54</w:t>
            </w:r>
          </w:p>
        </w:tc>
      </w:tr>
      <w:tr w:rsidR="00934296" w:rsidRPr="000C0966" w14:paraId="576D9087"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A5188A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1938479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4F42EA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KORIĆ MARIJA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6AEC18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942C0A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0E6202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20,68</w:t>
            </w:r>
          </w:p>
        </w:tc>
      </w:tr>
      <w:tr w:rsidR="00934296" w:rsidRPr="000C0966" w14:paraId="3CA57B0A"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14E62A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1901516</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72AC7A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KOSANOVIĆ MARIJA I MILAN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F3A339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6DA5DE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2525C2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3,42</w:t>
            </w:r>
          </w:p>
        </w:tc>
      </w:tr>
      <w:tr w:rsidR="00934296" w:rsidRPr="000C0966" w14:paraId="0A2B0680"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36DFDA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2885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DA9EE4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KOVAČEVIĆ JOSIP</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B25F8A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ABFD0C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BB8C35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3,57</w:t>
            </w:r>
          </w:p>
        </w:tc>
      </w:tr>
      <w:tr w:rsidR="00934296" w:rsidRPr="000C0966" w14:paraId="04423B0D"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FA515D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1949632</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B42F16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KOVAČIĆ MARIJA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233EDA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D304B6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0C86E7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1,32</w:t>
            </w:r>
          </w:p>
        </w:tc>
      </w:tr>
      <w:tr w:rsidR="00934296" w:rsidRPr="000C0966" w14:paraId="0DB44CDB"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BE00C3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1822489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D4126B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KRAJAČIĆ VJEKOSLAV</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777363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366A50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3D501D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13,26</w:t>
            </w:r>
          </w:p>
        </w:tc>
      </w:tr>
      <w:tr w:rsidR="00934296" w:rsidRPr="000C0966" w14:paraId="566EF799"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8F5266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1907816</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FD01EA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KRALJ SOFIJA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E33EA1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8A7776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B9B789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0,34</w:t>
            </w:r>
          </w:p>
        </w:tc>
      </w:tr>
      <w:tr w:rsidR="00934296" w:rsidRPr="000C0966" w14:paraId="66DE9391"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A1D9D3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1854208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D264C9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KRALJ VINKO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155C48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261504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A526AF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39,41</w:t>
            </w:r>
          </w:p>
        </w:tc>
      </w:tr>
      <w:tr w:rsidR="00934296" w:rsidRPr="000C0966" w14:paraId="0E4BE8B3"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3D01BF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1975633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1CD70A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KRIVAČIĆ JOSIP</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166962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79BECF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3DF083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0,21</w:t>
            </w:r>
          </w:p>
        </w:tc>
      </w:tr>
      <w:tr w:rsidR="00934296" w:rsidRPr="000C0966" w14:paraId="090A63AE"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112ADB0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1821857</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42106F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KRNEŽIĆ DRAGUTIN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21400E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4735DF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8E94BB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8,45</w:t>
            </w:r>
          </w:p>
        </w:tc>
      </w:tr>
      <w:tr w:rsidR="00934296" w:rsidRPr="000C0966" w14:paraId="5661A7E7"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E9EC68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7909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C330B5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KRULJAC LATKA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D473B2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0B567F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A6240E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0,01</w:t>
            </w:r>
          </w:p>
        </w:tc>
      </w:tr>
      <w:tr w:rsidR="00934296" w:rsidRPr="000C0966" w14:paraId="31C4A960"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B7320A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2098989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AB8C1C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KRUPIĆ DAMIR</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CEE7C6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427737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88502A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1,11</w:t>
            </w:r>
          </w:p>
        </w:tc>
      </w:tr>
      <w:tr w:rsidR="00934296" w:rsidRPr="000C0966" w14:paraId="5D062D4D"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0A28B6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2309688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6CA21B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KUČINIĆ JOSO I KUČINIĆ TINA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37B5D2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EB0FFC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750422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4,29</w:t>
            </w:r>
          </w:p>
        </w:tc>
      </w:tr>
      <w:tr w:rsidR="00934296" w:rsidRPr="000C0966" w14:paraId="20342F42"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104D51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444</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16F9F5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KUĆAN ŽELJKA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24060C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ACCED5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2BAB81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4,35</w:t>
            </w:r>
          </w:p>
        </w:tc>
      </w:tr>
      <w:tr w:rsidR="00934296" w:rsidRPr="000C0966" w14:paraId="746C7848"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D05AA9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2129213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D6EB58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KUSANIĆ DRAGA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B37D9B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8A8D04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F4AD22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16,08</w:t>
            </w:r>
          </w:p>
        </w:tc>
      </w:tr>
      <w:tr w:rsidR="00934296" w:rsidRPr="000C0966" w14:paraId="679A3A30"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04F4DD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2305380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7D69989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KUZMIĆ SINIŠA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57103CF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4FEA81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884541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2,06</w:t>
            </w:r>
          </w:p>
        </w:tc>
      </w:tr>
      <w:tr w:rsidR="00934296" w:rsidRPr="000C0966" w14:paraId="0CD027DB"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2B722C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1811126</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6BCD50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LANG MILKA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54526A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8E824C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CD830A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2,38</w:t>
            </w:r>
          </w:p>
        </w:tc>
      </w:tr>
      <w:tr w:rsidR="00934296" w:rsidRPr="000C0966" w14:paraId="5866C392"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895A94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1918753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08C669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LATKOVIĆ INOSLAV</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5482EC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D37818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570EDF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0,22</w:t>
            </w:r>
          </w:p>
        </w:tc>
      </w:tr>
      <w:tr w:rsidR="00934296" w:rsidRPr="000C0966" w14:paraId="090AB361"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969AED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2303221</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666A45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LAZAREVIĆ MILENA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ABC474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407FB5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141EC1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1,64</w:t>
            </w:r>
          </w:p>
        </w:tc>
      </w:tr>
      <w:tr w:rsidR="00934296" w:rsidRPr="000C0966" w14:paraId="2DC6A9AC"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A904A4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1989499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C7F89C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LILEK DARKO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3D5391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5FBD7C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991145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0,02</w:t>
            </w:r>
          </w:p>
        </w:tc>
      </w:tr>
      <w:tr w:rsidR="00934296" w:rsidRPr="000C0966" w14:paraId="15540ED4"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967F15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2321262</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3A1955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LUCIJANIĆ TOMO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8EB913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02F881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A846CF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3,64</w:t>
            </w:r>
          </w:p>
        </w:tc>
      </w:tr>
      <w:tr w:rsidR="00934296" w:rsidRPr="000C0966" w14:paraId="6E3301A2"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4C9941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2080788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443DFB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LUKE SLAVICA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AEB799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6A4F34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1156E3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2,18</w:t>
            </w:r>
          </w:p>
        </w:tc>
      </w:tr>
      <w:tr w:rsidR="00934296" w:rsidRPr="000C0966" w14:paraId="765A4C23"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5D29E2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2122618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C0968F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LUKIĆ IVAN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00D048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E72A00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E7129B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47,04</w:t>
            </w:r>
          </w:p>
        </w:tc>
      </w:tr>
      <w:tr w:rsidR="00934296" w:rsidRPr="000C0966" w14:paraId="434A5A11"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127C1D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9038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D43465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LJUBENKO KATA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8EF5D0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1D031C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B136D0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3,62</w:t>
            </w:r>
          </w:p>
        </w:tc>
      </w:tr>
      <w:tr w:rsidR="00934296" w:rsidRPr="000C0966" w14:paraId="1D254BE6"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166E24A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1902580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A81ED4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MAGDIĆ VLATKO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578438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1C3C5F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E8DB35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1,88</w:t>
            </w:r>
          </w:p>
        </w:tc>
      </w:tr>
      <w:tr w:rsidR="00934296" w:rsidRPr="000C0966" w14:paraId="691F8974"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ADD7AD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2312280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DBD699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MAGLIĆ ROMAN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6895CA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EB4BB2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67D89E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6,80</w:t>
            </w:r>
          </w:p>
        </w:tc>
      </w:tr>
      <w:tr w:rsidR="00934296" w:rsidRPr="000C0966" w14:paraId="3371AF56"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9E9059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7B89A6D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MAJNARIĆ DARKO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AD2462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FDAC52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6CA217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2,93</w:t>
            </w:r>
          </w:p>
        </w:tc>
      </w:tr>
      <w:tr w:rsidR="00934296" w:rsidRPr="000C0966" w14:paraId="6AC6AD04"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B60546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2309378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993BFC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MALOBABIĆ BORIS</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431EC0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A385FC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FBEEE3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1,86</w:t>
            </w:r>
          </w:p>
        </w:tc>
      </w:tr>
      <w:tr w:rsidR="00934296" w:rsidRPr="000C0966" w14:paraId="02C46929"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2E8734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2130556</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A9A67B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MANCE KARLO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08AC9C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76BA46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78E8D0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5,29</w:t>
            </w:r>
          </w:p>
        </w:tc>
      </w:tr>
      <w:tr w:rsidR="00934296" w:rsidRPr="000C0966" w14:paraId="2FDF6F6D"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4402FEC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1870866</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1F594B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MANOJLOVIĆ BRANKO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557926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B97D29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A775AB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15,12</w:t>
            </w:r>
          </w:p>
        </w:tc>
      </w:tr>
      <w:tr w:rsidR="00934296" w:rsidRPr="000C0966" w14:paraId="47F78E0F"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9C27FB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1824619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5AB590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MANOJLOVIĆ JELKA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982C2C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876007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1FD92D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5,96</w:t>
            </w:r>
          </w:p>
        </w:tc>
      </w:tr>
      <w:tr w:rsidR="00934296" w:rsidRPr="000C0966" w14:paraId="12D68E1F"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F11BF9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2132583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6F11F5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MANOJLOVIĆ NENAD</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B4CFC2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371C43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E82968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5,40</w:t>
            </w:r>
          </w:p>
        </w:tc>
      </w:tr>
      <w:tr w:rsidR="00934296" w:rsidRPr="000C0966" w14:paraId="0438C637"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4C16E82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lastRenderedPageBreak/>
              <w:t>1904302</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5D4A5B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MARAKOVIĆ JOSIP</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9E621E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CAEFB7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FF1398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3,86</w:t>
            </w:r>
          </w:p>
        </w:tc>
      </w:tr>
      <w:tr w:rsidR="00934296" w:rsidRPr="000C0966" w14:paraId="2690D3E6"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1118DB1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1864580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19AA4A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MARIĆ GORAN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4AC631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461D52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83A105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0,07</w:t>
            </w:r>
          </w:p>
        </w:tc>
      </w:tr>
      <w:tr w:rsidR="00934296" w:rsidRPr="000C0966" w14:paraId="538BA01A"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1D1DDFE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2308738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E2316A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MARINIĆ ALAN I DAVOR</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328E2E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2968B4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469A27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4,16</w:t>
            </w:r>
          </w:p>
        </w:tc>
      </w:tr>
      <w:tr w:rsidR="00934296" w:rsidRPr="000C0966" w14:paraId="63F12A12"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E89E79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2390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7B86D6D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MARJANOVIĆ MILICA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EECAC0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891668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D175A5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2,77</w:t>
            </w:r>
          </w:p>
        </w:tc>
      </w:tr>
      <w:tr w:rsidR="00934296" w:rsidRPr="000C0966" w14:paraId="3CE9A30B"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5E7E16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2229870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BBF501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MARJANOVIĆ TVRTKO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56F444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89A9EF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ED2829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2,23</w:t>
            </w:r>
          </w:p>
        </w:tc>
      </w:tr>
      <w:tr w:rsidR="00934296" w:rsidRPr="000C0966" w14:paraId="4E217167"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A20A6F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2026317</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1B19CD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MARKUŠ IVAN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5DA681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6D792C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7276A2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0,31</w:t>
            </w:r>
          </w:p>
        </w:tc>
      </w:tr>
      <w:tr w:rsidR="00934296" w:rsidRPr="000C0966" w14:paraId="3512CA25"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4085E9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2314878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021054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MARTINAJ GZIM</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DD4EAA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C3A214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D1B22C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21,27</w:t>
            </w:r>
          </w:p>
        </w:tc>
      </w:tr>
      <w:tr w:rsidR="00934296" w:rsidRPr="000C0966" w14:paraId="0346D5C8"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CE1C5B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2038463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C6A898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MARTINAJ KAMER</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E2B7CB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55BCBB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DA44DB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11,51</w:t>
            </w:r>
          </w:p>
        </w:tc>
      </w:tr>
      <w:tr w:rsidR="00934296" w:rsidRPr="000C0966" w14:paraId="2E033BA7"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4F83FAC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2034956</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53862B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MARTINKO IVAN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F2FB65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473C3E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82E947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4,98</w:t>
            </w:r>
          </w:p>
        </w:tc>
      </w:tr>
      <w:tr w:rsidR="00934296" w:rsidRPr="000C0966" w14:paraId="57E6427C"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4D14510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1917382</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F747D5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MARTINOVIĆ IVANA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52F839C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7CC9D3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FB7593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4,59</w:t>
            </w:r>
          </w:p>
        </w:tc>
      </w:tr>
      <w:tr w:rsidR="00934296" w:rsidRPr="000C0966" w14:paraId="360C317C"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7916F0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2089726</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15D538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MATAN VLADO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545A692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B8050A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4A3414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71,76</w:t>
            </w:r>
          </w:p>
        </w:tc>
      </w:tr>
      <w:tr w:rsidR="00934296" w:rsidRPr="000C0966" w14:paraId="5A88312D"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CD3431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1880233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FC138B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MATANIĆ ANKICA I SLAVO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52A9DE9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9CDD28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8114B7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7,77</w:t>
            </w:r>
          </w:p>
        </w:tc>
      </w:tr>
      <w:tr w:rsidR="00934296" w:rsidRPr="000C0966" w14:paraId="3CA2A29E"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5D3603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2248220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91FFCA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MATASIĆ FRANJO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B2C22C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73F082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828B48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8,28</w:t>
            </w:r>
          </w:p>
        </w:tc>
      </w:tr>
      <w:tr w:rsidR="00934296" w:rsidRPr="000C0966" w14:paraId="39BEF63D"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46455FB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2002817</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E76B56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MATEŠA ZVONKO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5B1AA8F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8D085D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2AA48F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0,01</w:t>
            </w:r>
          </w:p>
        </w:tc>
      </w:tr>
      <w:tr w:rsidR="00934296" w:rsidRPr="000C0966" w14:paraId="3C6973D3"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DF9645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2117630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38A4F5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MATIJEVIĆ MIRJANA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C11B2D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E05ADF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AF0368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0,59</w:t>
            </w:r>
          </w:p>
        </w:tc>
      </w:tr>
      <w:tr w:rsidR="00934296" w:rsidRPr="000C0966" w14:paraId="3086EE0B"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48D2CC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2081598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6FAF6C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MATIJEVIĆ PETAR I BOŽENA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4DA042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ADD965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1DE845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1,16</w:t>
            </w:r>
          </w:p>
        </w:tc>
      </w:tr>
      <w:tr w:rsidR="00934296" w:rsidRPr="000C0966" w14:paraId="68DF913E"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4366F4F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829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FCF65F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MESZAROŠ NEVENKA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287993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70D765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A8203F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6,72</w:t>
            </w:r>
          </w:p>
        </w:tc>
      </w:tr>
      <w:tr w:rsidR="00934296" w:rsidRPr="000C0966" w14:paraId="5B739349"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3D3E87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2006723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38906A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MESZAROŠ NEVENKA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ACFFE3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85878D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521C44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18,92</w:t>
            </w:r>
          </w:p>
        </w:tc>
      </w:tr>
      <w:tr w:rsidR="00934296" w:rsidRPr="000C0966" w14:paraId="43C90283"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BE639E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2313049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A48195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MIDŽIĆ VESNA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B0161A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F0BC98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23E86D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3,35</w:t>
            </w:r>
          </w:p>
        </w:tc>
      </w:tr>
      <w:tr w:rsidR="00934296" w:rsidRPr="000C0966" w14:paraId="6EF6BFE3"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11722BD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2077221</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4089F2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MIHALIĆ PERSIDA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9CFC43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2A81CC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665804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10,14</w:t>
            </w:r>
          </w:p>
        </w:tc>
      </w:tr>
      <w:tr w:rsidR="00934296" w:rsidRPr="000C0966" w14:paraId="6FA97C66"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B2C6C1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2317702</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23B755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MIHALIĆ SUZANA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E10586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41D29A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DD5018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5,39</w:t>
            </w:r>
          </w:p>
        </w:tc>
      </w:tr>
      <w:tr w:rsidR="00934296" w:rsidRPr="000C0966" w14:paraId="3CB75805"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41650C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1908057</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77251E7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MIHELIĆ IGOR</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60F461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30213C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1BD0D6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2,78</w:t>
            </w:r>
          </w:p>
        </w:tc>
      </w:tr>
      <w:tr w:rsidR="00934296" w:rsidRPr="000C0966" w14:paraId="07C461A4"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0B8957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1959301</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44B451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MIKAN ANGELINA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6A70A3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13F4E3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4A8B8B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5,58</w:t>
            </w:r>
          </w:p>
        </w:tc>
      </w:tr>
      <w:tr w:rsidR="00934296" w:rsidRPr="000C0966" w14:paraId="21AB2238"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13E27EF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0188344</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732D678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MIKAN MARIJA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FEA714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009722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56D6AE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4,46</w:t>
            </w:r>
          </w:p>
        </w:tc>
      </w:tr>
      <w:tr w:rsidR="00934296" w:rsidRPr="000C0966" w14:paraId="5A053F78"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D4C935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2319624</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DBC3D2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MIKŠIĆ DARKO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982D9E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BED8F5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3A0C72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w:t>
            </w:r>
          </w:p>
        </w:tc>
      </w:tr>
      <w:tr w:rsidR="00934296" w:rsidRPr="000C0966" w14:paraId="02D12673"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1660B4B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1821</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700927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MILAŠINOVIĆ BOŠKO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BFFA07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8BCE3A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17579D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156,12</w:t>
            </w:r>
          </w:p>
        </w:tc>
      </w:tr>
      <w:tr w:rsidR="00934296" w:rsidRPr="000C0966" w14:paraId="260A94C9"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CBCB35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1971611</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E39C95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MILČIĆ IVAN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9EE9F5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263D36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AB1E77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11,44</w:t>
            </w:r>
          </w:p>
        </w:tc>
      </w:tr>
      <w:tr w:rsidR="00934296" w:rsidRPr="000C0966" w14:paraId="10047F65"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EFA9C7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1894668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F524D7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MILČIĆ MILAN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37290F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D31341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3A9468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22,64</w:t>
            </w:r>
          </w:p>
        </w:tc>
      </w:tr>
      <w:tr w:rsidR="00934296" w:rsidRPr="000C0966" w14:paraId="6D15F8D5"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1797F5F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1966839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BC31DD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MILJUŠEVIĆ MILOŠ</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75D255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B6E38B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E82DAF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14,28</w:t>
            </w:r>
          </w:p>
        </w:tc>
      </w:tr>
      <w:tr w:rsidR="00934296" w:rsidRPr="000C0966" w14:paraId="0999EDF1"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EF806C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1885170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C29D76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xml:space="preserve">MINISTARSTVO OBRANE </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C38E6F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E01E1E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943658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21,03</w:t>
            </w:r>
          </w:p>
        </w:tc>
      </w:tr>
      <w:tr w:rsidR="00934296" w:rsidRPr="000C0966" w14:paraId="26D319FD"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149F57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2262134</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D5BAC6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MIRKOVIĆ RAJKO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0F2C0B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BD814A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B9C50C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4,79</w:t>
            </w:r>
          </w:p>
        </w:tc>
      </w:tr>
      <w:tr w:rsidR="00934296" w:rsidRPr="000C0966" w14:paraId="6BC5A07D"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B98CDE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2120011</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01F422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MLAČAK MARIO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A3A817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18609F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E38955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0,03</w:t>
            </w:r>
          </w:p>
        </w:tc>
      </w:tr>
      <w:tr w:rsidR="00934296" w:rsidRPr="000C0966" w14:paraId="5EE1A934"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17AAC79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1999915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DB86A3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MORIĆ BARICA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6D0735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5E5878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18D256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3,86</w:t>
            </w:r>
          </w:p>
        </w:tc>
      </w:tr>
      <w:tr w:rsidR="00934296" w:rsidRPr="000C0966" w14:paraId="1CE28542"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12250B3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1904280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22C9A0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MRKALJ MILIĆ</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41D858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B97C84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8EC50B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0,01</w:t>
            </w:r>
          </w:p>
        </w:tc>
      </w:tr>
      <w:tr w:rsidR="00934296" w:rsidRPr="000C0966" w14:paraId="145AB66E"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91EEEB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1999796</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72B9F0F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MRKOBRAD MILE</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25D72C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608B6F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7604C4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1,45</w:t>
            </w:r>
          </w:p>
        </w:tc>
      </w:tr>
      <w:tr w:rsidR="00934296" w:rsidRPr="000C0966" w14:paraId="0AB0ACC5"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71558B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2000180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8FA9FD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MRZLJAK FRANJO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1D27F6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36D6D4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80609B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1,11</w:t>
            </w:r>
          </w:p>
        </w:tc>
      </w:tr>
      <w:tr w:rsidR="00934296" w:rsidRPr="000C0966" w14:paraId="57E3D7EC"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6E0C6E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2099373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83A59E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MUIĆ MILKA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197437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304ED1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F07C38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2,22</w:t>
            </w:r>
          </w:p>
        </w:tc>
      </w:tr>
      <w:tr w:rsidR="00934296" w:rsidRPr="000C0966" w14:paraId="29B73874"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ADF4B1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10333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350300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NERAL DUBRAVKA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64E8C3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E665C3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7EBBCC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3,74</w:t>
            </w:r>
          </w:p>
        </w:tc>
      </w:tr>
      <w:tr w:rsidR="00934296" w:rsidRPr="000C0966" w14:paraId="0CC7DE18"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4FD794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2061120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B2383E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NIKŠIĆ VITOMIR</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5C87CB0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0846F0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3A5700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3,04</w:t>
            </w:r>
          </w:p>
        </w:tc>
      </w:tr>
      <w:tr w:rsidR="00934296" w:rsidRPr="000C0966" w14:paraId="6AFCABA1"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A9FE38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2113317</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2E7D33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NOVAK IGOR</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29D8D8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14C9ED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376433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0,94</w:t>
            </w:r>
          </w:p>
        </w:tc>
      </w:tr>
      <w:tr w:rsidR="00934296" w:rsidRPr="000C0966" w14:paraId="0B7D4FF8"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A5130D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2087715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7CC14A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NOVAK JOSIP</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B41357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FAC03A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515AC3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0,86</w:t>
            </w:r>
          </w:p>
        </w:tc>
      </w:tr>
      <w:tr w:rsidR="00934296" w:rsidRPr="000C0966" w14:paraId="67BADB98"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1718C3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9335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C1D4A3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NOVOSEL IVAN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AB4DBD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762F2B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A05487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4,21</w:t>
            </w:r>
          </w:p>
        </w:tc>
      </w:tr>
      <w:tr w:rsidR="00934296" w:rsidRPr="000C0966" w14:paraId="10E7820E"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6873D8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8727</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D50E9D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NOŽARIĆ NINOSLAV</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427CFF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662486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380025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0,47</w:t>
            </w:r>
          </w:p>
        </w:tc>
      </w:tr>
      <w:tr w:rsidR="00934296" w:rsidRPr="000C0966" w14:paraId="4799A571"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1C7505A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2232715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067158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NUHI ABDILDŽEMIL I ZEČIRJA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DB20D4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2B319F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BF881D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17,77</w:t>
            </w:r>
          </w:p>
        </w:tc>
      </w:tr>
      <w:tr w:rsidR="00934296" w:rsidRPr="000C0966" w14:paraId="1135A65C"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C6CAA7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2055902</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FD40C2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OBROVAC SREĆKO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4E29F6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50A734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CF57FD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24,72</w:t>
            </w:r>
          </w:p>
        </w:tc>
      </w:tr>
      <w:tr w:rsidR="00934296" w:rsidRPr="000C0966" w14:paraId="4F9C6E05"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23BCFB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1891936</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B9BA2F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ODOROVIĆ ĐURĐA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CC7227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E81EF1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9BD561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1,78</w:t>
            </w:r>
          </w:p>
        </w:tc>
      </w:tr>
      <w:tr w:rsidR="00934296" w:rsidRPr="000C0966" w14:paraId="7FE4ED33"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F35A27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2305259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7A6713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OMERAGIĆ MIDHETA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753325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DBEECC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08E587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2,94</w:t>
            </w:r>
          </w:p>
        </w:tc>
      </w:tr>
      <w:tr w:rsidR="00934296" w:rsidRPr="000C0966" w14:paraId="26603851"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C6CB62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2132230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1952DD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OREŠČANIN DMITAR</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30B8C7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D19378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B75198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8,04</w:t>
            </w:r>
          </w:p>
        </w:tc>
      </w:tr>
      <w:tr w:rsidR="00934296" w:rsidRPr="000C0966" w14:paraId="2A6DCD7F"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45D35B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1883780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6E2B9D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PAJIĆ SLAVICA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2FF8F4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129209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1D318D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1,11</w:t>
            </w:r>
          </w:p>
        </w:tc>
      </w:tr>
      <w:tr w:rsidR="00934296" w:rsidRPr="000C0966" w14:paraId="680977EA"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1715A9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4070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4AD9B2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PALAJSA JURAJ</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3257BB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007C17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495F5F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0,08</w:t>
            </w:r>
          </w:p>
        </w:tc>
      </w:tr>
      <w:tr w:rsidR="00934296" w:rsidRPr="000C0966" w14:paraId="266E10E6"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4E4A49E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2106205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301694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PALAJSA NENAD</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8316EA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B6F325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3EC2C5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0,03</w:t>
            </w:r>
          </w:p>
        </w:tc>
      </w:tr>
      <w:tr w:rsidR="00934296" w:rsidRPr="000C0966" w14:paraId="71D6C030"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78B14B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0195642</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DA7273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PAVIĆ DARA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0986EA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2D9D84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A4C07D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4,49</w:t>
            </w:r>
          </w:p>
        </w:tc>
      </w:tr>
      <w:tr w:rsidR="00934296" w:rsidRPr="000C0966" w14:paraId="11A06BA0"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697EAE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5577</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D1B3DF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PAVLAČIĆ VESNA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925005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B8B4B7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9DA2A9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0,23</w:t>
            </w:r>
          </w:p>
        </w:tc>
      </w:tr>
      <w:tr w:rsidR="00934296" w:rsidRPr="000C0966" w14:paraId="289BEE82"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24D964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157880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58A90F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PAVLAKOVIĆ JASNA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FE6FFA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BEBB4C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C82950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4,19</w:t>
            </w:r>
          </w:p>
        </w:tc>
      </w:tr>
      <w:tr w:rsidR="00934296" w:rsidRPr="000C0966" w14:paraId="202576CF"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119B73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1827235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2965F1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PAVLEKOVIĆ IVANKA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DCBED3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35780A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EEFCA0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2,66</w:t>
            </w:r>
          </w:p>
        </w:tc>
      </w:tr>
      <w:tr w:rsidR="00934296" w:rsidRPr="000C0966" w14:paraId="49D8B3B1"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84BB2F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lastRenderedPageBreak/>
              <w:t>2119935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B1ECBA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PAVLIĆ ANA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776EE6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8A3C1B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D4ACE4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3,66</w:t>
            </w:r>
          </w:p>
        </w:tc>
      </w:tr>
      <w:tr w:rsidR="00934296" w:rsidRPr="000C0966" w14:paraId="0EFB1915"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197259B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1935615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2E918E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PEJAKOVIĆ ILIJA I ANA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536D11B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A4D4B0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243680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5,00</w:t>
            </w:r>
          </w:p>
        </w:tc>
      </w:tr>
      <w:tr w:rsidR="00934296" w:rsidRPr="000C0966" w14:paraId="24548BC4"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1FDFF1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0171000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830D62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PEJAKOVIĆ ILIJA I ANA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493544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314182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4EF888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4,15</w:t>
            </w:r>
          </w:p>
        </w:tc>
      </w:tr>
      <w:tr w:rsidR="00934296" w:rsidRPr="000C0966" w14:paraId="449CAC2E"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A829C0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2132338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FA8400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PELEŠ LJUBICA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54AD796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E173FF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CFE58A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1,39</w:t>
            </w:r>
          </w:p>
        </w:tc>
      </w:tr>
      <w:tr w:rsidR="00934296" w:rsidRPr="000C0966" w14:paraId="4A7B415B"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4986378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1972898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D0E0A1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PERANIĆ DRAGUTIN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5EA512F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DD5003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F77300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2,22</w:t>
            </w:r>
          </w:p>
        </w:tc>
      </w:tr>
      <w:tr w:rsidR="00934296" w:rsidRPr="000C0966" w14:paraId="5E159F3F"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58729C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1809520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D5AC2C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PERIN STJEPAN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DF0616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9D697D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88B2BA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41,88</w:t>
            </w:r>
          </w:p>
        </w:tc>
      </w:tr>
      <w:tr w:rsidR="00934296" w:rsidRPr="000C0966" w14:paraId="7C8E8DA6"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E8B12F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10487</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863A13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PERIS ANKA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12B9A4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0C9BE6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69B3D6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3,44</w:t>
            </w:r>
          </w:p>
        </w:tc>
      </w:tr>
      <w:tr w:rsidR="00934296" w:rsidRPr="000C0966" w14:paraId="7D4790CF"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3DD0A3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1988069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1DDFC5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PERIS NIKOLA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C270C1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108CBA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97A20C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15,50</w:t>
            </w:r>
          </w:p>
        </w:tc>
      </w:tr>
      <w:tr w:rsidR="00934296" w:rsidRPr="000C0966" w14:paraId="62054429"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D8B495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1806114</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389571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PETITJEAN NADA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6DDCD1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611C1B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242A6C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93,60</w:t>
            </w:r>
          </w:p>
        </w:tc>
      </w:tr>
      <w:tr w:rsidR="00934296" w:rsidRPr="000C0966" w14:paraId="5C96FE5F"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F14BC3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2118840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986B78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PETKOVIĆ SLAVOLJUB</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03C36A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10A42E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1B51FE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3,63</w:t>
            </w:r>
          </w:p>
        </w:tc>
      </w:tr>
      <w:tr w:rsidR="00934296" w:rsidRPr="000C0966" w14:paraId="000FC04C"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7A9679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2057646</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8F7E6F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PETRIĆ MARIJA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9648D2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18757C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03F1B8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3,64</w:t>
            </w:r>
          </w:p>
        </w:tc>
      </w:tr>
      <w:tr w:rsidR="00934296" w:rsidRPr="000C0966" w14:paraId="00916F27"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750C43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1870750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7083D94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PINTAR MARIJA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D327C7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4DE943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9E8BC6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4,78</w:t>
            </w:r>
          </w:p>
        </w:tc>
      </w:tr>
      <w:tr w:rsidR="00934296" w:rsidRPr="000C0966" w14:paraId="6ED3EBDF"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661DE9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2113155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3A451B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PIŠKOR DAMIR</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1E0CEF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871F8D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763E84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5,39</w:t>
            </w:r>
          </w:p>
        </w:tc>
      </w:tr>
      <w:tr w:rsidR="00934296" w:rsidRPr="000C0966" w14:paraId="16166AFE"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30CCDA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2254050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D3AABC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PODUNAJEC ROZALIJA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EDCD3E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8B9F9E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1B489C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9,82</w:t>
            </w:r>
          </w:p>
        </w:tc>
      </w:tr>
      <w:tr w:rsidR="00934296" w:rsidRPr="000C0966" w14:paraId="7386E224"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51341A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1913808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7EC98F8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POGAČIĆ ŽELJKO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59450B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5E93D2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FDB84E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22,07</w:t>
            </w:r>
          </w:p>
        </w:tc>
      </w:tr>
      <w:tr w:rsidR="00934296" w:rsidRPr="000C0966" w14:paraId="709ED0F8"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189E76D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1981943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240ED9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POLOVIĆ MIRKO I ZORKA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5FE7A68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4EB64E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589C03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2,82</w:t>
            </w:r>
          </w:p>
        </w:tc>
      </w:tr>
      <w:tr w:rsidR="00934296" w:rsidRPr="000C0966" w14:paraId="77CF2C99"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17C3AAA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2309254</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876027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POTURICA DARKO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2493B2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E6E987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3DCC71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4,60</w:t>
            </w:r>
          </w:p>
        </w:tc>
      </w:tr>
      <w:tr w:rsidR="00934296" w:rsidRPr="000C0966" w14:paraId="1D7A3A65"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1EEE90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2282925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56ED71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POVŽ IVANA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83D3DA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0731C6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B14F14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3,58</w:t>
            </w:r>
          </w:p>
        </w:tc>
      </w:tr>
      <w:tr w:rsidR="00934296" w:rsidRPr="000C0966" w14:paraId="6679A6E1"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51EEE4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2058103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EA940B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POZNANOVIĆ SLAVICA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E2380A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30C0D1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05E233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0,87</w:t>
            </w:r>
          </w:p>
        </w:tc>
      </w:tr>
      <w:tr w:rsidR="00934296" w:rsidRPr="000C0966" w14:paraId="3F754E51"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404050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1799401</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94241C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PRIBANIĆ DARKO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DE22D6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8F4DED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517070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0,76</w:t>
            </w:r>
          </w:p>
        </w:tc>
      </w:tr>
      <w:tr w:rsidR="00934296" w:rsidRPr="000C0966" w14:paraId="48657288"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124A4AC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1872958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72457F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PROFOZIĆ DRAŽEN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5850639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F0A950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403948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2,86</w:t>
            </w:r>
          </w:p>
        </w:tc>
      </w:tr>
      <w:tr w:rsidR="00934296" w:rsidRPr="000C0966" w14:paraId="4B13D1BC"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6E7988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1815237</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DD2898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PRPIĆ ANTUN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0F37CE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80C6B5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F7F8B6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3,34</w:t>
            </w:r>
          </w:p>
        </w:tc>
      </w:tr>
      <w:tr w:rsidR="00934296" w:rsidRPr="000C0966" w14:paraId="0AD295EB"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261FD4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1929445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43ED5E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PRŠA MARIJAN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9A0C67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7EAFBB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CC709D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0,40</w:t>
            </w:r>
          </w:p>
        </w:tc>
      </w:tr>
      <w:tr w:rsidR="00934296" w:rsidRPr="000C0966" w14:paraId="08B2777B"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4BCE0D0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1858033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AD7536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PULJIĆ BOŽIDAR</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1A8AD8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F15021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3FDBFC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43,68</w:t>
            </w:r>
          </w:p>
        </w:tc>
      </w:tr>
      <w:tr w:rsidR="00934296" w:rsidRPr="000C0966" w14:paraId="5A35E9F2"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419E62C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1819704</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744055D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RADE STJEPAN I DRAGICA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32AFCD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333949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CD8F4D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5,20</w:t>
            </w:r>
          </w:p>
        </w:tc>
      </w:tr>
      <w:tr w:rsidR="00934296" w:rsidRPr="000C0966" w14:paraId="7A839458"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15CD3D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2311593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1379A4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xml:space="preserve">RADOVANIĆ ROBERT I </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D27427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62E3F9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74AC56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4,66</w:t>
            </w:r>
          </w:p>
        </w:tc>
      </w:tr>
      <w:tr w:rsidR="00934296" w:rsidRPr="000C0966" w14:paraId="34537FF4"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4DF005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0189391</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A1BB8C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RADOVANIĆ VILKO I IRENA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48CA19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21F8B3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F2BF49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4,77</w:t>
            </w:r>
          </w:p>
        </w:tc>
      </w:tr>
      <w:tr w:rsidR="00934296" w:rsidRPr="000C0966" w14:paraId="6902EC8C"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2607C7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1813439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A93F6B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RADOVANOVIĆ VUKSAN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96C8C4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44E0FF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1C7CCA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1,38</w:t>
            </w:r>
          </w:p>
        </w:tc>
      </w:tr>
      <w:tr w:rsidR="00934296" w:rsidRPr="000C0966" w14:paraId="2C6FB653"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039947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1938819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C00C53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RADOVIĆ MILAN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49B773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B3A8DA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059B48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85,80</w:t>
            </w:r>
          </w:p>
        </w:tc>
      </w:tr>
      <w:tr w:rsidR="00934296" w:rsidRPr="000C0966" w14:paraId="38CEF4F9"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4B25DB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2817</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9C27EA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RADOVIĆ NADA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5820E4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96AC7C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07F258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4,79</w:t>
            </w:r>
          </w:p>
        </w:tc>
      </w:tr>
      <w:tr w:rsidR="00934296" w:rsidRPr="000C0966" w14:paraId="27D160CD"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698BAE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1818899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C468CC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RAJIĆ ILIJA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99380F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AC65E7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721D41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4,01</w:t>
            </w:r>
          </w:p>
        </w:tc>
      </w:tr>
      <w:tr w:rsidR="00934296" w:rsidRPr="000C0966" w14:paraId="56854FA3"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67B5D0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2308193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5ACDD7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xml:space="preserve">RASTOVSKI GRGIĆAK MARINA I </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3B8E4B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72BFD9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DABE53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4,83</w:t>
            </w:r>
          </w:p>
        </w:tc>
      </w:tr>
      <w:tr w:rsidR="00934296" w:rsidRPr="000C0966" w14:paraId="577C12E2"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34D063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2277115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CF367C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ROGOZ TALAKIĆ MIRJANA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0E23A2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1DDCEB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5505FE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8,94</w:t>
            </w:r>
          </w:p>
        </w:tc>
      </w:tr>
      <w:tr w:rsidR="00934296" w:rsidRPr="000C0966" w14:paraId="218FD6EE"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4DED4C8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0169960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39CD9F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ROMČEVIĆ BOGDANKA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536392A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DFEF9E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9C5BA7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2,06</w:t>
            </w:r>
          </w:p>
        </w:tc>
      </w:tr>
      <w:tr w:rsidR="00934296" w:rsidRPr="000C0966" w14:paraId="102637EC"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6351E9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1882074</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EE2335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ROPAR JURE</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6D8267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D493E6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DEB1F8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1,11</w:t>
            </w:r>
          </w:p>
        </w:tc>
      </w:tr>
      <w:tr w:rsidR="00934296" w:rsidRPr="000C0966" w14:paraId="63A68B24"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53C081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2085801</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B0F2C6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ROŽIĆ ANA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027414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D006D8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475BB7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1,49</w:t>
            </w:r>
          </w:p>
        </w:tc>
      </w:tr>
      <w:tr w:rsidR="00934296" w:rsidRPr="000C0966" w14:paraId="6BA5439C"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734D11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2044080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04690F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ROŽIĆ DRAGO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E330D6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795BD1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684470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4,29</w:t>
            </w:r>
          </w:p>
        </w:tc>
      </w:tr>
      <w:tr w:rsidR="00934296" w:rsidRPr="000C0966" w14:paraId="3BEC2FE8"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E1FABB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12326</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00C331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ROŽIĆ DRAGO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F10295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A0E7C0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8B892F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1,89</w:t>
            </w:r>
          </w:p>
        </w:tc>
      </w:tr>
      <w:tr w:rsidR="00934296" w:rsidRPr="000C0966" w14:paraId="5941BA9C"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EF6A70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2119250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771B56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RUDAN STOJAN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048AA0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EB07DB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3D3391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6,72</w:t>
            </w:r>
          </w:p>
        </w:tc>
      </w:tr>
      <w:tr w:rsidR="00934296" w:rsidRPr="000C0966" w14:paraId="14DCB4A2"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49A0E6A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1857878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CBDC22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RUSTJA KREŠIMIR</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56CD329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919E8E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209966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4,00</w:t>
            </w:r>
          </w:p>
        </w:tc>
      </w:tr>
      <w:tr w:rsidR="00934296" w:rsidRPr="000C0966" w14:paraId="088F5738"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20A66F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1872141</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41C1F5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SABLJARIĆ STJEPAN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5EA325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4999A6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3C6469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50,58</w:t>
            </w:r>
          </w:p>
        </w:tc>
      </w:tr>
      <w:tr w:rsidR="00934296" w:rsidRPr="000C0966" w14:paraId="03E18588"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E11A79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1819879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656C75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SAČERIĆ IVAN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A2AF22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C98CB4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CBB98C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31,46</w:t>
            </w:r>
          </w:p>
        </w:tc>
      </w:tr>
      <w:tr w:rsidR="00934296" w:rsidRPr="000C0966" w14:paraId="03B9CC37"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DCC677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2047519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5A9BE0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SAMAC KATICA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BED151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14F3D2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7E97EF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38,40</w:t>
            </w:r>
          </w:p>
        </w:tc>
      </w:tr>
      <w:tr w:rsidR="00934296" w:rsidRPr="000C0966" w14:paraId="4E834500"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9DC09B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0190993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96D59A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SCHMITZ ARIAN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5314D03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0843CB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C1B4DC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8,29</w:t>
            </w:r>
          </w:p>
        </w:tc>
      </w:tr>
      <w:tr w:rsidR="00934296" w:rsidRPr="000C0966" w14:paraId="5684C265"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1CFAE0F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2307596</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F949CD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SELANEC BARBIERI GORDANA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352111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E676F0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11B7C8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1,19</w:t>
            </w:r>
          </w:p>
        </w:tc>
      </w:tr>
      <w:tr w:rsidR="00934296" w:rsidRPr="000C0966" w14:paraId="31C41B4A"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E2292D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2023059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F68A03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SERTIĆ VLADIMIR</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BD6605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A3A38E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6A5CD5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39,28</w:t>
            </w:r>
          </w:p>
        </w:tc>
      </w:tr>
      <w:tr w:rsidR="00934296" w:rsidRPr="000C0966" w14:paraId="1FF7E2AC"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4B57A9B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553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7D15D3E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SILVAŠI ŠTEFICA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96F0E4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48366A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006CD2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2,36</w:t>
            </w:r>
          </w:p>
        </w:tc>
      </w:tr>
      <w:tr w:rsidR="00934296" w:rsidRPr="000C0966" w14:paraId="174BD3EB"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3BFB41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2103095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C6D4C3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SMILČIĆ PETAR</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810F29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D36FE7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1CE02B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17,40</w:t>
            </w:r>
          </w:p>
        </w:tc>
      </w:tr>
      <w:tr w:rsidR="00934296" w:rsidRPr="000C0966" w14:paraId="21EA6471"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30DAE3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1799509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EE2727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SOTINAC TOMISLAV</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04F09D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33859B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3D588B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0,68</w:t>
            </w:r>
          </w:p>
        </w:tc>
      </w:tr>
      <w:tr w:rsidR="00934296" w:rsidRPr="000C0966" w14:paraId="040E95F6"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81C10F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2243091</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7C41D1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xml:space="preserve">SRPSKA PRAVOSLAVNA CRKVA U </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99BCB4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8D21BD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F81DD2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1,55</w:t>
            </w:r>
          </w:p>
        </w:tc>
      </w:tr>
      <w:tr w:rsidR="00934296" w:rsidRPr="000C0966" w14:paraId="30CF4ABB"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E9BC1F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1899066</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786C815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STAVLJENIĆ DRAGAN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5AA95F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C47D06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A13487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7,24</w:t>
            </w:r>
          </w:p>
        </w:tc>
      </w:tr>
      <w:tr w:rsidR="00934296" w:rsidRPr="000C0966" w14:paraId="6065C7B4"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1B72B17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2256231</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A0DF6C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STOJKOV BRANISLAVA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4C1B32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603684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BC3C4E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3,28</w:t>
            </w:r>
          </w:p>
        </w:tc>
      </w:tr>
      <w:tr w:rsidR="00934296" w:rsidRPr="000C0966" w14:paraId="5A5467E1"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BAB32E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2232618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1CCEB6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SUČEVIĆ DESANKA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D70020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D0A62B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279EBB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4,58</w:t>
            </w:r>
          </w:p>
        </w:tc>
      </w:tr>
      <w:tr w:rsidR="00934296" w:rsidRPr="000C0966" w14:paraId="331F08B1"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321F68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2272377</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78FAB5E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SYMONDS NENA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521A00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6044A0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D98346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33,24</w:t>
            </w:r>
          </w:p>
        </w:tc>
      </w:tr>
      <w:tr w:rsidR="00934296" w:rsidRPr="000C0966" w14:paraId="7A5FC850"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489D4DC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2091666</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5BCF50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ŠEBETIĆ STJEPAN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D11CAF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EA3438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861C8C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2,46</w:t>
            </w:r>
          </w:p>
        </w:tc>
      </w:tr>
      <w:tr w:rsidR="00934296" w:rsidRPr="000C0966" w14:paraId="0C003F5A"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47949F5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lastRenderedPageBreak/>
              <w:t>2276518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BB1DD9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ŠEKETA MIRJANA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18ED5E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FB0D5E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E0B210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1,34</w:t>
            </w:r>
          </w:p>
        </w:tc>
      </w:tr>
      <w:tr w:rsidR="00934296" w:rsidRPr="000C0966" w14:paraId="7BD9E9F1"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08B1FC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2114070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744E3AE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ŠEPAC STJEPAN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837940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737A92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D608BA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0,02</w:t>
            </w:r>
          </w:p>
        </w:tc>
      </w:tr>
      <w:tr w:rsidR="00934296" w:rsidRPr="000C0966" w14:paraId="28D5F6FC"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1F0BAF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1988832</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B41455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ŠERBULA NEVENKA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520CCEB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063860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51A30F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6,73</w:t>
            </w:r>
          </w:p>
        </w:tc>
      </w:tr>
      <w:tr w:rsidR="00934296" w:rsidRPr="000C0966" w14:paraId="2ACD58CF"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370E74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1940260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D66794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ŠILOVIĆ ŠTEFICA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F4829E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E7C863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A34E8A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8,90</w:t>
            </w:r>
          </w:p>
        </w:tc>
      </w:tr>
      <w:tr w:rsidR="00934296" w:rsidRPr="000C0966" w14:paraId="41B7FC40"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2D4BB6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1839462</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625BC0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ŠKRGATIĆ JOSIP</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0AB241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093A3F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B0674B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34,08</w:t>
            </w:r>
          </w:p>
        </w:tc>
      </w:tr>
      <w:tr w:rsidR="00934296" w:rsidRPr="000C0966" w14:paraId="4C8BED2B"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4A54FB9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1896695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944AF9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ŠKRGULJA JURAJ</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B11F91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B8EE0F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35A5C1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8,72</w:t>
            </w:r>
          </w:p>
        </w:tc>
      </w:tr>
      <w:tr w:rsidR="00934296" w:rsidRPr="000C0966" w14:paraId="1F695268"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F166C6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2012910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A4986D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ŠPRAJC SAFIJA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1C663E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2F4976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C60FA2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8,58</w:t>
            </w:r>
          </w:p>
        </w:tc>
      </w:tr>
      <w:tr w:rsidR="00934296" w:rsidRPr="000C0966" w14:paraId="5DC3A630"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68B280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3050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38AD8D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ŠPRAJC SAFIJA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0ACF96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6E8F40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1E79EC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3,09</w:t>
            </w:r>
          </w:p>
        </w:tc>
      </w:tr>
      <w:tr w:rsidR="00934296" w:rsidRPr="000C0966" w14:paraId="26D6E1AE"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5CB748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734</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9431B6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ŠTAHAN ROZALIJA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E7EA0D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AEC7BC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D55FCF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9,08</w:t>
            </w:r>
          </w:p>
        </w:tc>
      </w:tr>
      <w:tr w:rsidR="00934296" w:rsidRPr="000C0966" w14:paraId="10532F1A"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1C9CA86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2315904</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0F5493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ŠTEFANAC LJERKA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D07907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63ED16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2F3DC3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6,30</w:t>
            </w:r>
          </w:p>
        </w:tc>
      </w:tr>
      <w:tr w:rsidR="00934296" w:rsidRPr="000C0966" w14:paraId="681D113F"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242B01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2256460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36B472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ŠTRANJGER HALYNA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595EF0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400829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29DBB0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6,94</w:t>
            </w:r>
          </w:p>
        </w:tc>
      </w:tr>
      <w:tr w:rsidR="00934296" w:rsidRPr="000C0966" w14:paraId="5DB13A4D"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E2B9AF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1878298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9E3EF7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ŠUŠAK NIKOLINO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866488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6F9218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E884AF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4,46</w:t>
            </w:r>
          </w:p>
        </w:tc>
      </w:tr>
      <w:tr w:rsidR="00934296" w:rsidRPr="000C0966" w14:paraId="56A82AB5"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31681D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1879537</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181496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ŠUT MILICA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7EA35A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F19592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A7F09C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11,44</w:t>
            </w:r>
          </w:p>
        </w:tc>
      </w:tr>
      <w:tr w:rsidR="00934296" w:rsidRPr="000C0966" w14:paraId="2935E4DC"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C7B39C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0180181</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E650AF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TANDARIĆ IVICA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563A1D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A44A0C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5D8CCC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0,03</w:t>
            </w:r>
          </w:p>
        </w:tc>
      </w:tr>
      <w:tr w:rsidR="00934296" w:rsidRPr="000C0966" w14:paraId="22447E81"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1399A69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1801031</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8989A1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TEMPO d.d. "u stečaju"</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15C36C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9AE42A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D3F58F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19,70</w:t>
            </w:r>
          </w:p>
        </w:tc>
      </w:tr>
      <w:tr w:rsidR="00934296" w:rsidRPr="000C0966" w14:paraId="12BC5007"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8B5E9F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2268159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5DE618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TEPAVAC ILINKA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F516BD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1A2D61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EFD33E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3,54</w:t>
            </w:r>
          </w:p>
        </w:tc>
      </w:tr>
      <w:tr w:rsidR="00934296" w:rsidRPr="000C0966" w14:paraId="51092125"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D56D7B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2311097</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79F342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TEPŠIĆ ZORKA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1A12C8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F36789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7BCCCC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2,75</w:t>
            </w:r>
          </w:p>
        </w:tc>
      </w:tr>
      <w:tr w:rsidR="00934296" w:rsidRPr="000C0966" w14:paraId="763FEB0F"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649786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2237059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B9C2FA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TIJANIĆ BRANKO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1DDE52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8ACD2D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920B15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3,04</w:t>
            </w:r>
          </w:p>
        </w:tc>
      </w:tr>
      <w:tr w:rsidR="00934296" w:rsidRPr="000C0966" w14:paraId="7CA66EC6"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D298EE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2056070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E5C999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TOMAŠEVIĆ DRAGICA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17C6BD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D416C2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1DFAAC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22,44</w:t>
            </w:r>
          </w:p>
        </w:tc>
      </w:tr>
      <w:tr w:rsidR="00934296" w:rsidRPr="000C0966" w14:paraId="269778D4"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17F498C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1854313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D958B4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TOMIČIĆ JOSIP</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D0C976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719333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CCFAFC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6,54</w:t>
            </w:r>
          </w:p>
        </w:tc>
      </w:tr>
      <w:tr w:rsidR="00934296" w:rsidRPr="000C0966" w14:paraId="6CF7C97F"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1C03297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2036</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059B86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TOMIČIĆ MARTIN - pok. (vl. RH)</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D03436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13D519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86F9D7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56,88</w:t>
            </w:r>
          </w:p>
        </w:tc>
      </w:tr>
      <w:tr w:rsidR="00934296" w:rsidRPr="000C0966" w14:paraId="5F4320B0"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8F9F80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2068788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8AE391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TOPIĆ IVICA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ED0A82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5D0C67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55B010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1,94</w:t>
            </w:r>
          </w:p>
        </w:tc>
      </w:tr>
      <w:tr w:rsidR="00934296" w:rsidRPr="000C0966" w14:paraId="1F86B54E"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D49F42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1982818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9284B7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TOT DENIS</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9E30EA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6B53BD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1C64D0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10,86</w:t>
            </w:r>
          </w:p>
        </w:tc>
      </w:tr>
      <w:tr w:rsidR="00934296" w:rsidRPr="000C0966" w14:paraId="4FBA71DD"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DE6330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2023105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34138A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TROPP DENIS</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8279B6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281FA2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F67E49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1,26</w:t>
            </w:r>
          </w:p>
        </w:tc>
      </w:tr>
      <w:tr w:rsidR="00934296" w:rsidRPr="000C0966" w14:paraId="5CB972C1"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EAF1DD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2131293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F19039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TUŠKAN BARA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5DACB2E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558B82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79CFD9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0,36</w:t>
            </w:r>
          </w:p>
        </w:tc>
      </w:tr>
      <w:tr w:rsidR="00934296" w:rsidRPr="000C0966" w14:paraId="0FF9AD91"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1743B5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1936654</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731561A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TUŠKAN JASMINKA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65036D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E546A4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77D60D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0,92</w:t>
            </w:r>
          </w:p>
        </w:tc>
      </w:tr>
      <w:tr w:rsidR="00934296" w:rsidRPr="000C0966" w14:paraId="70B51BD7"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8845EC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2131501</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933EC1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TUŠKAN KATICA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7F5812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067A71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38281A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5,40</w:t>
            </w:r>
          </w:p>
        </w:tc>
      </w:tr>
      <w:tr w:rsidR="00934296" w:rsidRPr="000C0966" w14:paraId="7DC3D9C9"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EF9F33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2078325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5F4D61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TVRDINIĆ TOMO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CC6A22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B476B9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DF6526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4,16</w:t>
            </w:r>
          </w:p>
        </w:tc>
      </w:tr>
      <w:tr w:rsidR="00934296" w:rsidRPr="000C0966" w14:paraId="205DAA98"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D86DFD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0188484</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A4623A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UDOROVIĆ DANIJELA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FD1C03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CC8BB7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BCC1C1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1,06</w:t>
            </w:r>
          </w:p>
        </w:tc>
      </w:tr>
      <w:tr w:rsidR="00934296" w:rsidRPr="000C0966" w14:paraId="1A43BD4D"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44664AB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2258447</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34CD22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UDOROVIĆ DARKO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5526F82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30C10F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0F4CC0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1,85</w:t>
            </w:r>
          </w:p>
        </w:tc>
      </w:tr>
      <w:tr w:rsidR="00934296" w:rsidRPr="000C0966" w14:paraId="0A94D569"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3C1F28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7210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28166A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URLEP TEREZIJA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94AFC9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CC8047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06129F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3,20</w:t>
            </w:r>
          </w:p>
        </w:tc>
      </w:tr>
      <w:tr w:rsidR="00934296" w:rsidRPr="000C0966" w14:paraId="3585BF00"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ACBD25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2307812</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851527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VALJAK ŽELJKO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2D5403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7A0CBB5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57CF31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10,28</w:t>
            </w:r>
          </w:p>
        </w:tc>
      </w:tr>
      <w:tr w:rsidR="00934296" w:rsidRPr="000C0966" w14:paraId="78FC52B4"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6FD251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10040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8849EC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VELIĆ ŽELJKO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2CBED5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45D138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1C2CB4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20,40</w:t>
            </w:r>
          </w:p>
        </w:tc>
      </w:tr>
      <w:tr w:rsidR="00934296" w:rsidRPr="000C0966" w14:paraId="115D2E4A"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2FDB84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2135604</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A93636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VELIMIROVIĆ MILOŠ</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359E1B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A3595F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4C6955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1,40</w:t>
            </w:r>
          </w:p>
        </w:tc>
      </w:tr>
      <w:tr w:rsidR="00934296" w:rsidRPr="000C0966" w14:paraId="67D9BD58"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EC5790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1864807</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8C067C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VIDENIĆ HENRIK</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859B7D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4EDE98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624ABA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21,01</w:t>
            </w:r>
          </w:p>
        </w:tc>
      </w:tr>
      <w:tr w:rsidR="00934296" w:rsidRPr="000C0966" w14:paraId="3DADD38E"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741C21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2300770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0BFE67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VIDOVIĆ ANA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CFA261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3945B0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D7431F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0,18</w:t>
            </w:r>
          </w:p>
        </w:tc>
      </w:tr>
      <w:tr w:rsidR="00934296" w:rsidRPr="000C0966" w14:paraId="3F8FE4FE"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099CDF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1877429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77F85B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VINCELJ ANA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238FF5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FA97CB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4230BF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78,60</w:t>
            </w:r>
          </w:p>
        </w:tc>
      </w:tr>
      <w:tr w:rsidR="00934296" w:rsidRPr="000C0966" w14:paraId="14E41396"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E50B65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1877470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96F3DA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VINCELJ DAMIR</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B9D360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92E051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585B10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11,04</w:t>
            </w:r>
          </w:p>
        </w:tc>
      </w:tr>
      <w:tr w:rsidR="00934296" w:rsidRPr="000C0966" w14:paraId="07879B8D"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0CD0190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1975153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65C78C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VINSKI JOSIP</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49271B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1204F6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F92A31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1,49</w:t>
            </w:r>
          </w:p>
        </w:tc>
      </w:tr>
      <w:tr w:rsidR="00934296" w:rsidRPr="000C0966" w14:paraId="4B920ABB"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8671CC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1892363</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6C8E79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VIŠNJIĆ MILKA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469ADA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536B32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E84E6A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56,16</w:t>
            </w:r>
          </w:p>
        </w:tc>
      </w:tr>
      <w:tr w:rsidR="00934296" w:rsidRPr="000C0966" w14:paraId="285B74FC"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CB2954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9989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A14B8F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xml:space="preserve">VLAŠIĆ ALBERT </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8092AE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2BFE93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761A74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0,01</w:t>
            </w:r>
          </w:p>
        </w:tc>
      </w:tr>
      <w:tr w:rsidR="00934296" w:rsidRPr="000C0966" w14:paraId="4D807D75"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7A3BCB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2054574</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F8C8CA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VOSKA STANKO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DFCD56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792EDF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ABFDCA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20,28</w:t>
            </w:r>
          </w:p>
        </w:tc>
      </w:tr>
      <w:tr w:rsidR="00934296" w:rsidRPr="000C0966" w14:paraId="6EDD27E0"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559D15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7942</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71C0B64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VOZNY VLADIMIR</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91E443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92C049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8B9E6E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15,61</w:t>
            </w:r>
          </w:p>
        </w:tc>
      </w:tr>
      <w:tr w:rsidR="00934296" w:rsidRPr="000C0966" w14:paraId="00E33CFE"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354FC06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2092948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F94E4F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VRANEŠA ANA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E21B93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ECC589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507057C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12,03</w:t>
            </w:r>
          </w:p>
        </w:tc>
      </w:tr>
      <w:tr w:rsidR="00934296" w:rsidRPr="000C0966" w14:paraId="0BC8581E"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8A7806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2221519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CF544E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VRBANAC DORIJAN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8626A8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29E0CE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461821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2,64</w:t>
            </w:r>
          </w:p>
        </w:tc>
      </w:tr>
      <w:tr w:rsidR="00934296" w:rsidRPr="000C0966" w14:paraId="20912424"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1FE92D6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2084600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F7E716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VRBANIĆ JOSIP</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0D03DE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FE2979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2DE2DD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8,92</w:t>
            </w:r>
          </w:p>
        </w:tc>
      </w:tr>
      <w:tr w:rsidR="00934296" w:rsidRPr="000C0966" w14:paraId="073A5E68"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B2431C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2000695</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697633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VRESK DRAGA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68C5CB1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70CD4E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24F4C9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6,19</w:t>
            </w:r>
          </w:p>
        </w:tc>
      </w:tr>
      <w:tr w:rsidR="00934296" w:rsidRPr="000C0966" w14:paraId="51FC3371"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544609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1866680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B39A20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VUČETIĆ BERISLAV</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D088F2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C67902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C11CD4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55,56</w:t>
            </w:r>
          </w:p>
        </w:tc>
      </w:tr>
      <w:tr w:rsidR="00934296" w:rsidRPr="000C0966" w14:paraId="122C69D1"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34E679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1871714</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1E806A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VUKIČEVIĆ ĐURĐICA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D53505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403DEB2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2272337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2,78</w:t>
            </w:r>
          </w:p>
        </w:tc>
      </w:tr>
      <w:tr w:rsidR="00934296" w:rsidRPr="000C0966" w14:paraId="5B1C9EBC"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4CE442C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2118530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BE1B90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VUKIĆ TOMO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4D85513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E8959A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4641887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6,20</w:t>
            </w:r>
          </w:p>
        </w:tc>
      </w:tr>
      <w:tr w:rsidR="00934296" w:rsidRPr="000C0966" w14:paraId="67E1D826"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4026EE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2276496</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1C65A79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VUKOVIĆ SLAVKO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02DB996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D9827A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13636D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2,24</w:t>
            </w:r>
          </w:p>
        </w:tc>
      </w:tr>
      <w:tr w:rsidR="00934296" w:rsidRPr="000C0966" w14:paraId="17331A0B"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E2E1D0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7059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2A1D16C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VULETIĆ GORAN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8FF735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AF96A9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D79DD7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4,23</w:t>
            </w:r>
          </w:p>
        </w:tc>
      </w:tr>
      <w:tr w:rsidR="00934296" w:rsidRPr="000C0966" w14:paraId="42DD6B68"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1E7AE7B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1823809</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C1861D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VULETIĆ MILE</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7E6F94A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19A6D98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30F5056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3,34</w:t>
            </w:r>
          </w:p>
        </w:tc>
      </w:tr>
      <w:tr w:rsidR="00934296" w:rsidRPr="000C0966" w14:paraId="341989DC"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436E3B9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1941470</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76F0DC4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VULJANIĆ BORIS I BRANKA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13F9A7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5016694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6D1A7A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2,50</w:t>
            </w:r>
          </w:p>
        </w:tc>
      </w:tr>
      <w:tr w:rsidR="00934296" w:rsidRPr="000C0966" w14:paraId="026CC48C"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52CA8EB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2304457</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3FD2F65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ZAGORAC DUBRAVKA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B41A0A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3FBDFFB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7707D46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3,90</w:t>
            </w:r>
          </w:p>
        </w:tc>
      </w:tr>
      <w:tr w:rsidR="00934296" w:rsidRPr="000C0966" w14:paraId="486B9ABE"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21BCE0D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lastRenderedPageBreak/>
              <w:t>2000881</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660A518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ŽELJEŽNJAK JANKO</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34E5919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660F0B8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6A39D9F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2,13</w:t>
            </w:r>
          </w:p>
        </w:tc>
      </w:tr>
      <w:tr w:rsidR="00934296" w:rsidRPr="000C0966" w14:paraId="79816762"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631C45D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3428</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4EB0024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ŽENKO ANTUN</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515427F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48E4E8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026861E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4,48</w:t>
            </w:r>
          </w:p>
        </w:tc>
      </w:tr>
      <w:tr w:rsidR="00934296" w:rsidRPr="000C0966" w14:paraId="4B192D45"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746813D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2099497</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57CDE59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ŽIC GORDANA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10EE8F0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2AF1D4F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A83BDE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15,00</w:t>
            </w:r>
          </w:p>
        </w:tc>
      </w:tr>
      <w:tr w:rsidR="00934296" w:rsidRPr="000C0966" w14:paraId="533834FC" w14:textId="77777777" w:rsidTr="00934296">
        <w:trPr>
          <w:trHeight w:val="240"/>
        </w:trPr>
        <w:tc>
          <w:tcPr>
            <w:tcW w:w="1418" w:type="dxa"/>
            <w:tcBorders>
              <w:top w:val="nil"/>
              <w:left w:val="single" w:sz="8" w:space="0" w:color="auto"/>
              <w:bottom w:val="single" w:sz="4" w:space="0" w:color="auto"/>
              <w:right w:val="single" w:sz="4" w:space="0" w:color="auto"/>
            </w:tcBorders>
            <w:shd w:val="clear" w:color="000000" w:fill="FFFFFF"/>
            <w:vAlign w:val="center"/>
            <w:hideMark/>
          </w:tcPr>
          <w:p w14:paraId="1FEA8E8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3171</w:t>
            </w:r>
          </w:p>
        </w:tc>
        <w:tc>
          <w:tcPr>
            <w:tcW w:w="3260" w:type="dxa"/>
            <w:gridSpan w:val="4"/>
            <w:tcBorders>
              <w:top w:val="single" w:sz="4" w:space="0" w:color="auto"/>
              <w:left w:val="nil"/>
              <w:bottom w:val="single" w:sz="4" w:space="0" w:color="auto"/>
              <w:right w:val="single" w:sz="4" w:space="0" w:color="auto"/>
            </w:tcBorders>
            <w:shd w:val="clear" w:color="000000" w:fill="FFFFFF"/>
            <w:vAlign w:val="center"/>
            <w:hideMark/>
          </w:tcPr>
          <w:p w14:paraId="046B92F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ŽIVČIĆ ANA</w:t>
            </w:r>
          </w:p>
        </w:tc>
        <w:tc>
          <w:tcPr>
            <w:tcW w:w="861" w:type="dxa"/>
            <w:gridSpan w:val="2"/>
            <w:tcBorders>
              <w:top w:val="single" w:sz="4" w:space="0" w:color="auto"/>
              <w:left w:val="nil"/>
              <w:bottom w:val="single" w:sz="4" w:space="0" w:color="auto"/>
              <w:right w:val="single" w:sz="4" w:space="0" w:color="auto"/>
            </w:tcBorders>
            <w:shd w:val="clear" w:color="000000" w:fill="FFFFFF"/>
            <w:vAlign w:val="center"/>
            <w:hideMark/>
          </w:tcPr>
          <w:p w14:paraId="2DF0C14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1158" w:type="dxa"/>
            <w:gridSpan w:val="3"/>
            <w:tcBorders>
              <w:top w:val="single" w:sz="4" w:space="0" w:color="auto"/>
              <w:left w:val="nil"/>
              <w:bottom w:val="single" w:sz="4" w:space="0" w:color="auto"/>
              <w:right w:val="single" w:sz="4" w:space="0" w:color="auto"/>
            </w:tcBorders>
            <w:shd w:val="clear" w:color="000000" w:fill="FFFFFF"/>
            <w:vAlign w:val="center"/>
            <w:hideMark/>
          </w:tcPr>
          <w:p w14:paraId="083299B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2017</w:t>
            </w:r>
          </w:p>
        </w:tc>
        <w:tc>
          <w:tcPr>
            <w:tcW w:w="1808" w:type="dxa"/>
            <w:tcBorders>
              <w:top w:val="nil"/>
              <w:left w:val="nil"/>
              <w:bottom w:val="single" w:sz="4" w:space="0" w:color="auto"/>
              <w:right w:val="single" w:sz="8" w:space="0" w:color="auto"/>
            </w:tcBorders>
            <w:shd w:val="clear" w:color="000000" w:fill="FFFFFF"/>
            <w:vAlign w:val="center"/>
            <w:hideMark/>
          </w:tcPr>
          <w:p w14:paraId="183F65F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4,53</w:t>
            </w:r>
          </w:p>
        </w:tc>
      </w:tr>
      <w:tr w:rsidR="00934296" w:rsidRPr="000C0966" w14:paraId="550EE6CC" w14:textId="77777777" w:rsidTr="00934296">
        <w:trPr>
          <w:trHeight w:val="300"/>
        </w:trPr>
        <w:tc>
          <w:tcPr>
            <w:tcW w:w="6697" w:type="dxa"/>
            <w:gridSpan w:val="10"/>
            <w:tcBorders>
              <w:top w:val="single" w:sz="4" w:space="0" w:color="auto"/>
              <w:left w:val="single" w:sz="8" w:space="0" w:color="auto"/>
              <w:bottom w:val="single" w:sz="8" w:space="0" w:color="auto"/>
              <w:right w:val="single" w:sz="4" w:space="0" w:color="auto"/>
            </w:tcBorders>
            <w:shd w:val="clear" w:color="000000" w:fill="F3F3F3"/>
            <w:vAlign w:val="center"/>
            <w:hideMark/>
          </w:tcPr>
          <w:p w14:paraId="2E55897B" w14:textId="77777777" w:rsidR="00934296" w:rsidRPr="000C0966" w:rsidRDefault="00934296" w:rsidP="00934296">
            <w:pPr>
              <w:spacing w:after="0" w:line="240" w:lineRule="auto"/>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 xml:space="preserve">UKUPNO EUR </w:t>
            </w:r>
          </w:p>
        </w:tc>
        <w:tc>
          <w:tcPr>
            <w:tcW w:w="1808" w:type="dxa"/>
            <w:tcBorders>
              <w:top w:val="nil"/>
              <w:left w:val="nil"/>
              <w:bottom w:val="single" w:sz="8" w:space="0" w:color="auto"/>
              <w:right w:val="single" w:sz="8" w:space="0" w:color="auto"/>
            </w:tcBorders>
            <w:shd w:val="clear" w:color="000000" w:fill="F3F3F3"/>
            <w:vAlign w:val="center"/>
            <w:hideMark/>
          </w:tcPr>
          <w:p w14:paraId="2287F6AC" w14:textId="77777777" w:rsidR="00934296" w:rsidRPr="000C0966" w:rsidRDefault="00934296" w:rsidP="00934296">
            <w:pPr>
              <w:spacing w:after="0" w:line="240" w:lineRule="auto"/>
              <w:jc w:val="right"/>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3.933,05</w:t>
            </w:r>
          </w:p>
        </w:tc>
      </w:tr>
    </w:tbl>
    <w:p w14:paraId="2B4E4ECA" w14:textId="77777777" w:rsidR="00C61D96" w:rsidRPr="000C0966" w:rsidRDefault="00C61D96" w:rsidP="008B3014">
      <w:pPr>
        <w:spacing w:after="0" w:line="240" w:lineRule="auto"/>
        <w:rPr>
          <w:rFonts w:ascii="Arial" w:eastAsia="Times New Roman" w:hAnsi="Arial" w:cs="Arial"/>
          <w:sz w:val="18"/>
          <w:szCs w:val="18"/>
        </w:rPr>
      </w:pPr>
    </w:p>
    <w:p w14:paraId="0E16335F" w14:textId="77777777" w:rsidR="00C61D96" w:rsidRPr="000C0966" w:rsidRDefault="00C61D96" w:rsidP="008B3014">
      <w:pPr>
        <w:spacing w:after="0" w:line="240" w:lineRule="auto"/>
        <w:rPr>
          <w:rFonts w:ascii="Arial" w:eastAsia="Times New Roman" w:hAnsi="Arial" w:cs="Arial"/>
          <w:sz w:val="18"/>
          <w:szCs w:val="18"/>
        </w:rPr>
      </w:pPr>
    </w:p>
    <w:tbl>
      <w:tblPr>
        <w:tblW w:w="6840" w:type="dxa"/>
        <w:tblLook w:val="04A0" w:firstRow="1" w:lastRow="0" w:firstColumn="1" w:lastColumn="0" w:noHBand="0" w:noVBand="1"/>
      </w:tblPr>
      <w:tblGrid>
        <w:gridCol w:w="1060"/>
        <w:gridCol w:w="3080"/>
        <w:gridCol w:w="967"/>
        <w:gridCol w:w="836"/>
        <w:gridCol w:w="1017"/>
      </w:tblGrid>
      <w:tr w:rsidR="00934296" w:rsidRPr="000C0966" w14:paraId="65FF86D8" w14:textId="77777777" w:rsidTr="00934296">
        <w:trPr>
          <w:trHeight w:val="705"/>
        </w:trPr>
        <w:tc>
          <w:tcPr>
            <w:tcW w:w="6840" w:type="dxa"/>
            <w:gridSpan w:val="5"/>
            <w:tcBorders>
              <w:top w:val="nil"/>
              <w:left w:val="nil"/>
              <w:bottom w:val="nil"/>
              <w:right w:val="nil"/>
            </w:tcBorders>
            <w:shd w:val="clear" w:color="auto" w:fill="auto"/>
            <w:vAlign w:val="center"/>
            <w:hideMark/>
          </w:tcPr>
          <w:p w14:paraId="7F89D6B9" w14:textId="77777777" w:rsidR="00934296" w:rsidRPr="000C0966" w:rsidRDefault="00934296" w:rsidP="00934296">
            <w:pPr>
              <w:spacing w:after="0" w:line="240" w:lineRule="auto"/>
              <w:jc w:val="center"/>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KOMUNALNA NAKNADA - STANOVNIŠTVO - SUMNJIVA I SPORNA POTRAŽIVANJA 2013.</w:t>
            </w:r>
          </w:p>
        </w:tc>
      </w:tr>
      <w:tr w:rsidR="00934296" w:rsidRPr="000C0966" w14:paraId="3B70E43A" w14:textId="77777777" w:rsidTr="00934296">
        <w:trPr>
          <w:trHeight w:val="255"/>
        </w:trPr>
        <w:tc>
          <w:tcPr>
            <w:tcW w:w="1060" w:type="dxa"/>
            <w:tcBorders>
              <w:top w:val="nil"/>
              <w:left w:val="nil"/>
              <w:bottom w:val="nil"/>
              <w:right w:val="nil"/>
            </w:tcBorders>
            <w:shd w:val="clear" w:color="auto" w:fill="auto"/>
            <w:noWrap/>
            <w:vAlign w:val="bottom"/>
            <w:hideMark/>
          </w:tcPr>
          <w:p w14:paraId="16E4EE41" w14:textId="77777777" w:rsidR="00934296" w:rsidRPr="000C0966" w:rsidRDefault="00934296" w:rsidP="00934296">
            <w:pPr>
              <w:spacing w:after="0" w:line="240" w:lineRule="auto"/>
              <w:jc w:val="center"/>
              <w:rPr>
                <w:rFonts w:ascii="Arial" w:eastAsia="Times New Roman" w:hAnsi="Arial" w:cs="Arial"/>
                <w:b/>
                <w:bCs/>
                <w:kern w:val="0"/>
                <w:sz w:val="18"/>
                <w:szCs w:val="18"/>
                <w:lang w:eastAsia="hr-HR"/>
                <w14:ligatures w14:val="none"/>
              </w:rPr>
            </w:pPr>
          </w:p>
        </w:tc>
        <w:tc>
          <w:tcPr>
            <w:tcW w:w="3080" w:type="dxa"/>
            <w:tcBorders>
              <w:top w:val="nil"/>
              <w:left w:val="nil"/>
              <w:bottom w:val="nil"/>
              <w:right w:val="nil"/>
            </w:tcBorders>
            <w:shd w:val="clear" w:color="auto" w:fill="auto"/>
            <w:noWrap/>
            <w:vAlign w:val="bottom"/>
            <w:hideMark/>
          </w:tcPr>
          <w:p w14:paraId="6794E8A9" w14:textId="77777777" w:rsidR="00934296" w:rsidRPr="000C0966" w:rsidRDefault="00934296" w:rsidP="00934296">
            <w:pPr>
              <w:spacing w:after="0" w:line="240" w:lineRule="auto"/>
              <w:jc w:val="center"/>
              <w:rPr>
                <w:rFonts w:ascii="Arial" w:eastAsia="Times New Roman" w:hAnsi="Arial" w:cs="Arial"/>
                <w:kern w:val="0"/>
                <w:sz w:val="18"/>
                <w:szCs w:val="18"/>
                <w:lang w:eastAsia="hr-HR"/>
                <w14:ligatures w14:val="none"/>
              </w:rPr>
            </w:pPr>
          </w:p>
        </w:tc>
        <w:tc>
          <w:tcPr>
            <w:tcW w:w="960" w:type="dxa"/>
            <w:tcBorders>
              <w:top w:val="nil"/>
              <w:left w:val="nil"/>
              <w:bottom w:val="nil"/>
              <w:right w:val="nil"/>
            </w:tcBorders>
            <w:shd w:val="clear" w:color="auto" w:fill="auto"/>
            <w:noWrap/>
            <w:vAlign w:val="bottom"/>
            <w:hideMark/>
          </w:tcPr>
          <w:p w14:paraId="56AE8C4F" w14:textId="77777777" w:rsidR="00934296" w:rsidRPr="000C0966" w:rsidRDefault="00934296" w:rsidP="00934296">
            <w:pPr>
              <w:spacing w:after="0" w:line="240" w:lineRule="auto"/>
              <w:jc w:val="center"/>
              <w:rPr>
                <w:rFonts w:ascii="Arial" w:eastAsia="Times New Roman" w:hAnsi="Arial" w:cs="Arial"/>
                <w:kern w:val="0"/>
                <w:sz w:val="18"/>
                <w:szCs w:val="18"/>
                <w:lang w:eastAsia="hr-HR"/>
                <w14:ligatures w14:val="none"/>
              </w:rPr>
            </w:pPr>
          </w:p>
        </w:tc>
        <w:tc>
          <w:tcPr>
            <w:tcW w:w="800" w:type="dxa"/>
            <w:tcBorders>
              <w:top w:val="nil"/>
              <w:left w:val="nil"/>
              <w:bottom w:val="nil"/>
              <w:right w:val="nil"/>
            </w:tcBorders>
            <w:shd w:val="clear" w:color="auto" w:fill="auto"/>
            <w:noWrap/>
            <w:vAlign w:val="bottom"/>
            <w:hideMark/>
          </w:tcPr>
          <w:p w14:paraId="0149A8A4" w14:textId="77777777" w:rsidR="00934296" w:rsidRPr="000C0966" w:rsidRDefault="00934296" w:rsidP="00934296">
            <w:pPr>
              <w:spacing w:after="0" w:line="240" w:lineRule="auto"/>
              <w:jc w:val="center"/>
              <w:rPr>
                <w:rFonts w:ascii="Arial" w:eastAsia="Times New Roman" w:hAnsi="Arial" w:cs="Arial"/>
                <w:kern w:val="0"/>
                <w:sz w:val="18"/>
                <w:szCs w:val="18"/>
                <w:lang w:eastAsia="hr-HR"/>
                <w14:ligatures w14:val="none"/>
              </w:rPr>
            </w:pPr>
          </w:p>
        </w:tc>
        <w:tc>
          <w:tcPr>
            <w:tcW w:w="940" w:type="dxa"/>
            <w:tcBorders>
              <w:top w:val="nil"/>
              <w:left w:val="nil"/>
              <w:bottom w:val="nil"/>
              <w:right w:val="nil"/>
            </w:tcBorders>
            <w:shd w:val="clear" w:color="auto" w:fill="auto"/>
            <w:noWrap/>
            <w:vAlign w:val="bottom"/>
            <w:hideMark/>
          </w:tcPr>
          <w:p w14:paraId="01D74B50" w14:textId="77777777" w:rsidR="00934296" w:rsidRPr="000C0966" w:rsidRDefault="00934296" w:rsidP="00934296">
            <w:pPr>
              <w:spacing w:after="0" w:line="240" w:lineRule="auto"/>
              <w:jc w:val="center"/>
              <w:rPr>
                <w:rFonts w:ascii="Arial" w:eastAsia="Times New Roman" w:hAnsi="Arial" w:cs="Arial"/>
                <w:kern w:val="0"/>
                <w:sz w:val="18"/>
                <w:szCs w:val="18"/>
                <w:lang w:eastAsia="hr-HR"/>
                <w14:ligatures w14:val="none"/>
              </w:rPr>
            </w:pPr>
          </w:p>
        </w:tc>
      </w:tr>
      <w:tr w:rsidR="00934296" w:rsidRPr="000C0966" w14:paraId="0AFAC926" w14:textId="77777777" w:rsidTr="00934296">
        <w:trPr>
          <w:trHeight w:val="300"/>
        </w:trPr>
        <w:tc>
          <w:tcPr>
            <w:tcW w:w="1060" w:type="dxa"/>
            <w:tcBorders>
              <w:top w:val="single" w:sz="8" w:space="0" w:color="auto"/>
              <w:left w:val="single" w:sz="8" w:space="0" w:color="auto"/>
              <w:bottom w:val="single" w:sz="4" w:space="0" w:color="auto"/>
              <w:right w:val="single" w:sz="4" w:space="0" w:color="auto"/>
            </w:tcBorders>
            <w:shd w:val="clear" w:color="000000" w:fill="CCCCCC"/>
            <w:vAlign w:val="center"/>
            <w:hideMark/>
          </w:tcPr>
          <w:p w14:paraId="74F051D4" w14:textId="77777777" w:rsidR="00934296" w:rsidRPr="000C0966" w:rsidRDefault="00934296" w:rsidP="009342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Šifra</w:t>
            </w:r>
          </w:p>
        </w:tc>
        <w:tc>
          <w:tcPr>
            <w:tcW w:w="3080" w:type="dxa"/>
            <w:tcBorders>
              <w:top w:val="single" w:sz="8" w:space="0" w:color="auto"/>
              <w:left w:val="nil"/>
              <w:bottom w:val="single" w:sz="4" w:space="0" w:color="auto"/>
              <w:right w:val="single" w:sz="4" w:space="0" w:color="auto"/>
            </w:tcBorders>
            <w:shd w:val="clear" w:color="000000" w:fill="CCCCCC"/>
            <w:vAlign w:val="center"/>
            <w:hideMark/>
          </w:tcPr>
          <w:p w14:paraId="428031EB" w14:textId="77777777" w:rsidR="00934296" w:rsidRPr="000C0966" w:rsidRDefault="00934296" w:rsidP="009342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Naziv partnera</w:t>
            </w:r>
          </w:p>
        </w:tc>
        <w:tc>
          <w:tcPr>
            <w:tcW w:w="960" w:type="dxa"/>
            <w:tcBorders>
              <w:top w:val="single" w:sz="8" w:space="0" w:color="auto"/>
              <w:left w:val="nil"/>
              <w:bottom w:val="single" w:sz="4" w:space="0" w:color="auto"/>
              <w:right w:val="single" w:sz="4" w:space="0" w:color="auto"/>
            </w:tcBorders>
            <w:shd w:val="clear" w:color="000000" w:fill="CCCCCC"/>
            <w:vAlign w:val="center"/>
            <w:hideMark/>
          </w:tcPr>
          <w:p w14:paraId="4B07E09C" w14:textId="77777777" w:rsidR="00934296" w:rsidRPr="000C0966" w:rsidRDefault="00934296" w:rsidP="00934296">
            <w:pPr>
              <w:spacing w:after="0" w:line="240" w:lineRule="auto"/>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Naknada</w:t>
            </w:r>
          </w:p>
        </w:tc>
        <w:tc>
          <w:tcPr>
            <w:tcW w:w="800" w:type="dxa"/>
            <w:tcBorders>
              <w:top w:val="single" w:sz="8" w:space="0" w:color="auto"/>
              <w:left w:val="nil"/>
              <w:bottom w:val="single" w:sz="4" w:space="0" w:color="auto"/>
              <w:right w:val="single" w:sz="4" w:space="0" w:color="auto"/>
            </w:tcBorders>
            <w:shd w:val="clear" w:color="000000" w:fill="CCCCCC"/>
            <w:vAlign w:val="center"/>
            <w:hideMark/>
          </w:tcPr>
          <w:p w14:paraId="08408B28" w14:textId="77777777" w:rsidR="00934296" w:rsidRPr="000C0966" w:rsidRDefault="00934296" w:rsidP="009342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Godina</w:t>
            </w:r>
          </w:p>
        </w:tc>
        <w:tc>
          <w:tcPr>
            <w:tcW w:w="940" w:type="dxa"/>
            <w:tcBorders>
              <w:top w:val="single" w:sz="8" w:space="0" w:color="auto"/>
              <w:left w:val="nil"/>
              <w:bottom w:val="single" w:sz="4" w:space="0" w:color="auto"/>
              <w:right w:val="single" w:sz="8" w:space="0" w:color="auto"/>
            </w:tcBorders>
            <w:shd w:val="clear" w:color="000000" w:fill="CCCCCC"/>
            <w:vAlign w:val="center"/>
            <w:hideMark/>
          </w:tcPr>
          <w:p w14:paraId="2F271FC6" w14:textId="77777777" w:rsidR="00934296" w:rsidRPr="000C0966" w:rsidRDefault="00934296" w:rsidP="009342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Iznos</w:t>
            </w:r>
          </w:p>
        </w:tc>
      </w:tr>
      <w:tr w:rsidR="00934296" w:rsidRPr="000C0966" w14:paraId="3331744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2035E9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1917102</w:t>
            </w:r>
          </w:p>
        </w:tc>
        <w:tc>
          <w:tcPr>
            <w:tcW w:w="3080" w:type="dxa"/>
            <w:tcBorders>
              <w:top w:val="nil"/>
              <w:left w:val="nil"/>
              <w:bottom w:val="single" w:sz="4" w:space="0" w:color="auto"/>
              <w:right w:val="single" w:sz="4" w:space="0" w:color="auto"/>
            </w:tcBorders>
            <w:shd w:val="clear" w:color="000000" w:fill="FFFFFF"/>
            <w:vAlign w:val="center"/>
            <w:hideMark/>
          </w:tcPr>
          <w:p w14:paraId="6650B20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AGANOVIĆ CVIJETA</w:t>
            </w:r>
          </w:p>
        </w:tc>
        <w:tc>
          <w:tcPr>
            <w:tcW w:w="960" w:type="dxa"/>
            <w:tcBorders>
              <w:top w:val="nil"/>
              <w:left w:val="nil"/>
              <w:bottom w:val="single" w:sz="4" w:space="0" w:color="auto"/>
              <w:right w:val="single" w:sz="4" w:space="0" w:color="auto"/>
            </w:tcBorders>
            <w:shd w:val="clear" w:color="000000" w:fill="FFFFFF"/>
            <w:vAlign w:val="center"/>
            <w:hideMark/>
          </w:tcPr>
          <w:p w14:paraId="40C9A07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21DAF6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7DDCDE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52,72</w:t>
            </w:r>
          </w:p>
        </w:tc>
      </w:tr>
      <w:tr w:rsidR="00934296" w:rsidRPr="000C0966" w14:paraId="63437A4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B45D12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2102013</w:t>
            </w:r>
          </w:p>
        </w:tc>
        <w:tc>
          <w:tcPr>
            <w:tcW w:w="3080" w:type="dxa"/>
            <w:tcBorders>
              <w:top w:val="nil"/>
              <w:left w:val="nil"/>
              <w:bottom w:val="single" w:sz="4" w:space="0" w:color="auto"/>
              <w:right w:val="single" w:sz="4" w:space="0" w:color="auto"/>
            </w:tcBorders>
            <w:shd w:val="clear" w:color="000000" w:fill="FFFFFF"/>
            <w:vAlign w:val="center"/>
            <w:hideMark/>
          </w:tcPr>
          <w:p w14:paraId="1076BD5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AGANOVIĆ CVIJETA</w:t>
            </w:r>
          </w:p>
        </w:tc>
        <w:tc>
          <w:tcPr>
            <w:tcW w:w="960" w:type="dxa"/>
            <w:tcBorders>
              <w:top w:val="nil"/>
              <w:left w:val="nil"/>
              <w:bottom w:val="single" w:sz="4" w:space="0" w:color="auto"/>
              <w:right w:val="single" w:sz="4" w:space="0" w:color="auto"/>
            </w:tcBorders>
            <w:shd w:val="clear" w:color="000000" w:fill="FFFFFF"/>
            <w:vAlign w:val="center"/>
            <w:hideMark/>
          </w:tcPr>
          <w:p w14:paraId="3649533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60B5FA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D61FD6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16,99</w:t>
            </w:r>
          </w:p>
        </w:tc>
      </w:tr>
      <w:tr w:rsidR="00934296" w:rsidRPr="000C0966" w14:paraId="3367E52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EB6435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1937200</w:t>
            </w:r>
          </w:p>
        </w:tc>
        <w:tc>
          <w:tcPr>
            <w:tcW w:w="3080" w:type="dxa"/>
            <w:tcBorders>
              <w:top w:val="nil"/>
              <w:left w:val="nil"/>
              <w:bottom w:val="single" w:sz="4" w:space="0" w:color="auto"/>
              <w:right w:val="single" w:sz="4" w:space="0" w:color="auto"/>
            </w:tcBorders>
            <w:shd w:val="clear" w:color="000000" w:fill="FFFFFF"/>
            <w:vAlign w:val="center"/>
            <w:hideMark/>
          </w:tcPr>
          <w:p w14:paraId="21433DA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AJKIĆ ASIMA</w:t>
            </w:r>
          </w:p>
        </w:tc>
        <w:tc>
          <w:tcPr>
            <w:tcW w:w="960" w:type="dxa"/>
            <w:tcBorders>
              <w:top w:val="nil"/>
              <w:left w:val="nil"/>
              <w:bottom w:val="single" w:sz="4" w:space="0" w:color="auto"/>
              <w:right w:val="single" w:sz="4" w:space="0" w:color="auto"/>
            </w:tcBorders>
            <w:shd w:val="clear" w:color="000000" w:fill="FFFFFF"/>
            <w:vAlign w:val="center"/>
            <w:hideMark/>
          </w:tcPr>
          <w:p w14:paraId="2B9FD9C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E715E3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E371D3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0,72</w:t>
            </w:r>
          </w:p>
        </w:tc>
      </w:tr>
      <w:tr w:rsidR="00934296" w:rsidRPr="000C0966" w14:paraId="290983B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3CDCDE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1948830</w:t>
            </w:r>
          </w:p>
        </w:tc>
        <w:tc>
          <w:tcPr>
            <w:tcW w:w="3080" w:type="dxa"/>
            <w:tcBorders>
              <w:top w:val="nil"/>
              <w:left w:val="nil"/>
              <w:bottom w:val="single" w:sz="4" w:space="0" w:color="auto"/>
              <w:right w:val="single" w:sz="4" w:space="0" w:color="auto"/>
            </w:tcBorders>
            <w:shd w:val="clear" w:color="000000" w:fill="FFFFFF"/>
            <w:vAlign w:val="center"/>
            <w:hideMark/>
          </w:tcPr>
          <w:p w14:paraId="7961B3A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AMAN-ŽIVANOV LIDIJA</w:t>
            </w:r>
          </w:p>
        </w:tc>
        <w:tc>
          <w:tcPr>
            <w:tcW w:w="960" w:type="dxa"/>
            <w:tcBorders>
              <w:top w:val="nil"/>
              <w:left w:val="nil"/>
              <w:bottom w:val="single" w:sz="4" w:space="0" w:color="auto"/>
              <w:right w:val="single" w:sz="4" w:space="0" w:color="auto"/>
            </w:tcBorders>
            <w:shd w:val="clear" w:color="000000" w:fill="FFFFFF"/>
            <w:vAlign w:val="center"/>
            <w:hideMark/>
          </w:tcPr>
          <w:p w14:paraId="3435A3C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8D8ACE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B6D3EA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18,99</w:t>
            </w:r>
          </w:p>
        </w:tc>
      </w:tr>
      <w:tr w:rsidR="00934296" w:rsidRPr="000C0966" w14:paraId="7806C65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D0F688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1819437</w:t>
            </w:r>
          </w:p>
        </w:tc>
        <w:tc>
          <w:tcPr>
            <w:tcW w:w="3080" w:type="dxa"/>
            <w:tcBorders>
              <w:top w:val="nil"/>
              <w:left w:val="nil"/>
              <w:bottom w:val="single" w:sz="4" w:space="0" w:color="auto"/>
              <w:right w:val="single" w:sz="4" w:space="0" w:color="auto"/>
            </w:tcBorders>
            <w:shd w:val="clear" w:color="000000" w:fill="FFFFFF"/>
            <w:vAlign w:val="center"/>
            <w:hideMark/>
          </w:tcPr>
          <w:p w14:paraId="032A342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AMIĆ KATA</w:t>
            </w:r>
          </w:p>
        </w:tc>
        <w:tc>
          <w:tcPr>
            <w:tcW w:w="960" w:type="dxa"/>
            <w:tcBorders>
              <w:top w:val="nil"/>
              <w:left w:val="nil"/>
              <w:bottom w:val="single" w:sz="4" w:space="0" w:color="auto"/>
              <w:right w:val="single" w:sz="4" w:space="0" w:color="auto"/>
            </w:tcBorders>
            <w:shd w:val="clear" w:color="000000" w:fill="FFFFFF"/>
            <w:vAlign w:val="center"/>
            <w:hideMark/>
          </w:tcPr>
          <w:p w14:paraId="0520651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6D3B6F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31E2F3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83,64</w:t>
            </w:r>
          </w:p>
        </w:tc>
      </w:tr>
      <w:tr w:rsidR="00934296" w:rsidRPr="000C0966" w14:paraId="046699E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6F4FF7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1891731</w:t>
            </w:r>
          </w:p>
        </w:tc>
        <w:tc>
          <w:tcPr>
            <w:tcW w:w="3080" w:type="dxa"/>
            <w:tcBorders>
              <w:top w:val="nil"/>
              <w:left w:val="nil"/>
              <w:bottom w:val="single" w:sz="4" w:space="0" w:color="auto"/>
              <w:right w:val="single" w:sz="4" w:space="0" w:color="auto"/>
            </w:tcBorders>
            <w:shd w:val="clear" w:color="000000" w:fill="FFFFFF"/>
            <w:vAlign w:val="center"/>
            <w:hideMark/>
          </w:tcPr>
          <w:p w14:paraId="6FF9EAE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AMIĆ MARIJAN</w:t>
            </w:r>
          </w:p>
        </w:tc>
        <w:tc>
          <w:tcPr>
            <w:tcW w:w="960" w:type="dxa"/>
            <w:tcBorders>
              <w:top w:val="nil"/>
              <w:left w:val="nil"/>
              <w:bottom w:val="single" w:sz="4" w:space="0" w:color="auto"/>
              <w:right w:val="single" w:sz="4" w:space="0" w:color="auto"/>
            </w:tcBorders>
            <w:shd w:val="clear" w:color="000000" w:fill="FFFFFF"/>
            <w:vAlign w:val="center"/>
            <w:hideMark/>
          </w:tcPr>
          <w:p w14:paraId="61B6466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8B7181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324C35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4,39</w:t>
            </w:r>
          </w:p>
        </w:tc>
      </w:tr>
      <w:tr w:rsidR="00934296" w:rsidRPr="000C0966" w14:paraId="20B06A8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F2BF13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1937693</w:t>
            </w:r>
          </w:p>
        </w:tc>
        <w:tc>
          <w:tcPr>
            <w:tcW w:w="3080" w:type="dxa"/>
            <w:tcBorders>
              <w:top w:val="nil"/>
              <w:left w:val="nil"/>
              <w:bottom w:val="single" w:sz="4" w:space="0" w:color="auto"/>
              <w:right w:val="single" w:sz="4" w:space="0" w:color="auto"/>
            </w:tcBorders>
            <w:shd w:val="clear" w:color="000000" w:fill="FFFFFF"/>
            <w:vAlign w:val="center"/>
            <w:hideMark/>
          </w:tcPr>
          <w:p w14:paraId="03D195D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ANDREJIĆ VERA</w:t>
            </w:r>
          </w:p>
        </w:tc>
        <w:tc>
          <w:tcPr>
            <w:tcW w:w="960" w:type="dxa"/>
            <w:tcBorders>
              <w:top w:val="nil"/>
              <w:left w:val="nil"/>
              <w:bottom w:val="single" w:sz="4" w:space="0" w:color="auto"/>
              <w:right w:val="single" w:sz="4" w:space="0" w:color="auto"/>
            </w:tcBorders>
            <w:shd w:val="clear" w:color="000000" w:fill="FFFFFF"/>
            <w:vAlign w:val="center"/>
            <w:hideMark/>
          </w:tcPr>
          <w:p w14:paraId="1A6DF7E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7CC258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DC7450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9,73</w:t>
            </w:r>
          </w:p>
        </w:tc>
      </w:tr>
      <w:tr w:rsidR="00934296" w:rsidRPr="000C0966" w14:paraId="59C7E81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AF4558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1917846</w:t>
            </w:r>
          </w:p>
        </w:tc>
        <w:tc>
          <w:tcPr>
            <w:tcW w:w="3080" w:type="dxa"/>
            <w:tcBorders>
              <w:top w:val="nil"/>
              <w:left w:val="nil"/>
              <w:bottom w:val="single" w:sz="4" w:space="0" w:color="auto"/>
              <w:right w:val="single" w:sz="4" w:space="0" w:color="auto"/>
            </w:tcBorders>
            <w:shd w:val="clear" w:color="000000" w:fill="FFFFFF"/>
            <w:vAlign w:val="center"/>
            <w:hideMark/>
          </w:tcPr>
          <w:p w14:paraId="7A80E4C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ARAMBAŠIĆ NIKOLA</w:t>
            </w:r>
          </w:p>
        </w:tc>
        <w:tc>
          <w:tcPr>
            <w:tcW w:w="960" w:type="dxa"/>
            <w:tcBorders>
              <w:top w:val="nil"/>
              <w:left w:val="nil"/>
              <w:bottom w:val="single" w:sz="4" w:space="0" w:color="auto"/>
              <w:right w:val="single" w:sz="4" w:space="0" w:color="auto"/>
            </w:tcBorders>
            <w:shd w:val="clear" w:color="000000" w:fill="FFFFFF"/>
            <w:vAlign w:val="center"/>
            <w:hideMark/>
          </w:tcPr>
          <w:p w14:paraId="3DD5282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572C1E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E8685C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60,70</w:t>
            </w:r>
          </w:p>
        </w:tc>
      </w:tr>
      <w:tr w:rsidR="00934296" w:rsidRPr="000C0966" w14:paraId="76C944F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5203D7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1989316</w:t>
            </w:r>
          </w:p>
        </w:tc>
        <w:tc>
          <w:tcPr>
            <w:tcW w:w="3080" w:type="dxa"/>
            <w:tcBorders>
              <w:top w:val="nil"/>
              <w:left w:val="nil"/>
              <w:bottom w:val="single" w:sz="4" w:space="0" w:color="auto"/>
              <w:right w:val="single" w:sz="4" w:space="0" w:color="auto"/>
            </w:tcBorders>
            <w:shd w:val="clear" w:color="000000" w:fill="FFFFFF"/>
            <w:vAlign w:val="center"/>
            <w:hideMark/>
          </w:tcPr>
          <w:p w14:paraId="20E28FB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AUSFLUG FRANJO</w:t>
            </w:r>
          </w:p>
        </w:tc>
        <w:tc>
          <w:tcPr>
            <w:tcW w:w="960" w:type="dxa"/>
            <w:tcBorders>
              <w:top w:val="nil"/>
              <w:left w:val="nil"/>
              <w:bottom w:val="single" w:sz="4" w:space="0" w:color="auto"/>
              <w:right w:val="single" w:sz="4" w:space="0" w:color="auto"/>
            </w:tcBorders>
            <w:shd w:val="clear" w:color="000000" w:fill="FFFFFF"/>
            <w:vAlign w:val="center"/>
            <w:hideMark/>
          </w:tcPr>
          <w:p w14:paraId="2EAF392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32FEAA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048E01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38,15</w:t>
            </w:r>
          </w:p>
        </w:tc>
      </w:tr>
      <w:tr w:rsidR="00934296" w:rsidRPr="000C0966" w14:paraId="69B5244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266BE0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1941216</w:t>
            </w:r>
          </w:p>
        </w:tc>
        <w:tc>
          <w:tcPr>
            <w:tcW w:w="3080" w:type="dxa"/>
            <w:tcBorders>
              <w:top w:val="nil"/>
              <w:left w:val="nil"/>
              <w:bottom w:val="single" w:sz="4" w:space="0" w:color="auto"/>
              <w:right w:val="single" w:sz="4" w:space="0" w:color="auto"/>
            </w:tcBorders>
            <w:shd w:val="clear" w:color="000000" w:fill="FFFFFF"/>
            <w:vAlign w:val="center"/>
            <w:hideMark/>
          </w:tcPr>
          <w:p w14:paraId="5A95ACC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BAČIĆ DORKA</w:t>
            </w:r>
          </w:p>
        </w:tc>
        <w:tc>
          <w:tcPr>
            <w:tcW w:w="960" w:type="dxa"/>
            <w:tcBorders>
              <w:top w:val="nil"/>
              <w:left w:val="nil"/>
              <w:bottom w:val="single" w:sz="4" w:space="0" w:color="auto"/>
              <w:right w:val="single" w:sz="4" w:space="0" w:color="auto"/>
            </w:tcBorders>
            <w:shd w:val="clear" w:color="000000" w:fill="FFFFFF"/>
            <w:vAlign w:val="center"/>
            <w:hideMark/>
          </w:tcPr>
          <w:p w14:paraId="3B12F12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0BAB70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60CF23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40,18</w:t>
            </w:r>
          </w:p>
        </w:tc>
      </w:tr>
      <w:tr w:rsidR="00934296" w:rsidRPr="000C0966" w14:paraId="4BC45FB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53DEB8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1800817</w:t>
            </w:r>
          </w:p>
        </w:tc>
        <w:tc>
          <w:tcPr>
            <w:tcW w:w="3080" w:type="dxa"/>
            <w:tcBorders>
              <w:top w:val="nil"/>
              <w:left w:val="nil"/>
              <w:bottom w:val="single" w:sz="4" w:space="0" w:color="auto"/>
              <w:right w:val="single" w:sz="4" w:space="0" w:color="auto"/>
            </w:tcBorders>
            <w:shd w:val="clear" w:color="000000" w:fill="FFFFFF"/>
            <w:vAlign w:val="center"/>
            <w:hideMark/>
          </w:tcPr>
          <w:p w14:paraId="13822A5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BADRIĆ MILAN</w:t>
            </w:r>
          </w:p>
        </w:tc>
        <w:tc>
          <w:tcPr>
            <w:tcW w:w="960" w:type="dxa"/>
            <w:tcBorders>
              <w:top w:val="nil"/>
              <w:left w:val="nil"/>
              <w:bottom w:val="single" w:sz="4" w:space="0" w:color="auto"/>
              <w:right w:val="single" w:sz="4" w:space="0" w:color="auto"/>
            </w:tcBorders>
            <w:shd w:val="clear" w:color="000000" w:fill="FFFFFF"/>
            <w:vAlign w:val="center"/>
            <w:hideMark/>
          </w:tcPr>
          <w:p w14:paraId="039EDBD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065971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461ECC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88,61</w:t>
            </w:r>
          </w:p>
        </w:tc>
      </w:tr>
      <w:tr w:rsidR="00934296" w:rsidRPr="000C0966" w14:paraId="4405208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798A8C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414</w:t>
            </w:r>
          </w:p>
        </w:tc>
        <w:tc>
          <w:tcPr>
            <w:tcW w:w="3080" w:type="dxa"/>
            <w:tcBorders>
              <w:top w:val="nil"/>
              <w:left w:val="nil"/>
              <w:bottom w:val="single" w:sz="4" w:space="0" w:color="auto"/>
              <w:right w:val="single" w:sz="4" w:space="0" w:color="auto"/>
            </w:tcBorders>
            <w:shd w:val="clear" w:color="000000" w:fill="FFFFFF"/>
            <w:vAlign w:val="center"/>
            <w:hideMark/>
          </w:tcPr>
          <w:p w14:paraId="4690989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BADRIĆ MILAN</w:t>
            </w:r>
          </w:p>
        </w:tc>
        <w:tc>
          <w:tcPr>
            <w:tcW w:w="960" w:type="dxa"/>
            <w:tcBorders>
              <w:top w:val="nil"/>
              <w:left w:val="nil"/>
              <w:bottom w:val="single" w:sz="4" w:space="0" w:color="auto"/>
              <w:right w:val="single" w:sz="4" w:space="0" w:color="auto"/>
            </w:tcBorders>
            <w:shd w:val="clear" w:color="000000" w:fill="FFFFFF"/>
            <w:vAlign w:val="center"/>
            <w:hideMark/>
          </w:tcPr>
          <w:p w14:paraId="343AA3B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8A7423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3A38A8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77,77</w:t>
            </w:r>
          </w:p>
        </w:tc>
      </w:tr>
      <w:tr w:rsidR="00934296" w:rsidRPr="000C0966" w14:paraId="5A4F869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3BD8E3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1966707</w:t>
            </w:r>
          </w:p>
        </w:tc>
        <w:tc>
          <w:tcPr>
            <w:tcW w:w="3080" w:type="dxa"/>
            <w:tcBorders>
              <w:top w:val="nil"/>
              <w:left w:val="nil"/>
              <w:bottom w:val="single" w:sz="4" w:space="0" w:color="auto"/>
              <w:right w:val="single" w:sz="4" w:space="0" w:color="auto"/>
            </w:tcBorders>
            <w:shd w:val="clear" w:color="000000" w:fill="FFFFFF"/>
            <w:vAlign w:val="center"/>
            <w:hideMark/>
          </w:tcPr>
          <w:p w14:paraId="6A05D68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BAIĆ MILE</w:t>
            </w:r>
          </w:p>
        </w:tc>
        <w:tc>
          <w:tcPr>
            <w:tcW w:w="960" w:type="dxa"/>
            <w:tcBorders>
              <w:top w:val="nil"/>
              <w:left w:val="nil"/>
              <w:bottom w:val="single" w:sz="4" w:space="0" w:color="auto"/>
              <w:right w:val="single" w:sz="4" w:space="0" w:color="auto"/>
            </w:tcBorders>
            <w:shd w:val="clear" w:color="000000" w:fill="FFFFFF"/>
            <w:vAlign w:val="center"/>
            <w:hideMark/>
          </w:tcPr>
          <w:p w14:paraId="7D02FCB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6A6AB6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309CEC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12,72</w:t>
            </w:r>
          </w:p>
        </w:tc>
      </w:tr>
      <w:tr w:rsidR="00934296" w:rsidRPr="000C0966" w14:paraId="790AB97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7EAE29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1952650</w:t>
            </w:r>
          </w:p>
        </w:tc>
        <w:tc>
          <w:tcPr>
            <w:tcW w:w="3080" w:type="dxa"/>
            <w:tcBorders>
              <w:top w:val="nil"/>
              <w:left w:val="nil"/>
              <w:bottom w:val="single" w:sz="4" w:space="0" w:color="auto"/>
              <w:right w:val="single" w:sz="4" w:space="0" w:color="auto"/>
            </w:tcBorders>
            <w:shd w:val="clear" w:color="000000" w:fill="FFFFFF"/>
            <w:vAlign w:val="center"/>
            <w:hideMark/>
          </w:tcPr>
          <w:p w14:paraId="49027F6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BAJAC BOŽICA</w:t>
            </w:r>
          </w:p>
        </w:tc>
        <w:tc>
          <w:tcPr>
            <w:tcW w:w="960" w:type="dxa"/>
            <w:tcBorders>
              <w:top w:val="nil"/>
              <w:left w:val="nil"/>
              <w:bottom w:val="single" w:sz="4" w:space="0" w:color="auto"/>
              <w:right w:val="single" w:sz="4" w:space="0" w:color="auto"/>
            </w:tcBorders>
            <w:shd w:val="clear" w:color="000000" w:fill="FFFFFF"/>
            <w:vAlign w:val="center"/>
            <w:hideMark/>
          </w:tcPr>
          <w:p w14:paraId="7FDDC0F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940D94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7DCB4A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56,27</w:t>
            </w:r>
          </w:p>
        </w:tc>
      </w:tr>
      <w:tr w:rsidR="00934296" w:rsidRPr="000C0966" w14:paraId="0BF0E90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B78F0E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2051427</w:t>
            </w:r>
          </w:p>
        </w:tc>
        <w:tc>
          <w:tcPr>
            <w:tcW w:w="3080" w:type="dxa"/>
            <w:tcBorders>
              <w:top w:val="nil"/>
              <w:left w:val="nil"/>
              <w:bottom w:val="single" w:sz="4" w:space="0" w:color="auto"/>
              <w:right w:val="single" w:sz="4" w:space="0" w:color="auto"/>
            </w:tcBorders>
            <w:shd w:val="clear" w:color="000000" w:fill="FFFFFF"/>
            <w:vAlign w:val="center"/>
            <w:hideMark/>
          </w:tcPr>
          <w:p w14:paraId="59BF9C0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BALGAVI ANA</w:t>
            </w:r>
          </w:p>
        </w:tc>
        <w:tc>
          <w:tcPr>
            <w:tcW w:w="960" w:type="dxa"/>
            <w:tcBorders>
              <w:top w:val="nil"/>
              <w:left w:val="nil"/>
              <w:bottom w:val="single" w:sz="4" w:space="0" w:color="auto"/>
              <w:right w:val="single" w:sz="4" w:space="0" w:color="auto"/>
            </w:tcBorders>
            <w:shd w:val="clear" w:color="000000" w:fill="FFFFFF"/>
            <w:vAlign w:val="center"/>
            <w:hideMark/>
          </w:tcPr>
          <w:p w14:paraId="26D1698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ACAF1C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6A9676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54,26</w:t>
            </w:r>
          </w:p>
        </w:tc>
      </w:tr>
      <w:tr w:rsidR="00934296" w:rsidRPr="000C0966" w14:paraId="2024AF6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427BE9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2051435</w:t>
            </w:r>
          </w:p>
        </w:tc>
        <w:tc>
          <w:tcPr>
            <w:tcW w:w="3080" w:type="dxa"/>
            <w:tcBorders>
              <w:top w:val="nil"/>
              <w:left w:val="nil"/>
              <w:bottom w:val="single" w:sz="4" w:space="0" w:color="auto"/>
              <w:right w:val="single" w:sz="4" w:space="0" w:color="auto"/>
            </w:tcBorders>
            <w:shd w:val="clear" w:color="000000" w:fill="FFFFFF"/>
            <w:vAlign w:val="center"/>
            <w:hideMark/>
          </w:tcPr>
          <w:p w14:paraId="73C801B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BALGAVI VLADO</w:t>
            </w:r>
          </w:p>
        </w:tc>
        <w:tc>
          <w:tcPr>
            <w:tcW w:w="960" w:type="dxa"/>
            <w:tcBorders>
              <w:top w:val="nil"/>
              <w:left w:val="nil"/>
              <w:bottom w:val="single" w:sz="4" w:space="0" w:color="auto"/>
              <w:right w:val="single" w:sz="4" w:space="0" w:color="auto"/>
            </w:tcBorders>
            <w:shd w:val="clear" w:color="000000" w:fill="FFFFFF"/>
            <w:vAlign w:val="center"/>
            <w:hideMark/>
          </w:tcPr>
          <w:p w14:paraId="5AF6DFA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BEE4A5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FA74C3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88,51</w:t>
            </w:r>
          </w:p>
        </w:tc>
      </w:tr>
      <w:tr w:rsidR="00934296" w:rsidRPr="000C0966" w14:paraId="0FB4BE6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A6ADEA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9521</w:t>
            </w:r>
          </w:p>
        </w:tc>
        <w:tc>
          <w:tcPr>
            <w:tcW w:w="3080" w:type="dxa"/>
            <w:tcBorders>
              <w:top w:val="nil"/>
              <w:left w:val="nil"/>
              <w:bottom w:val="single" w:sz="4" w:space="0" w:color="auto"/>
              <w:right w:val="single" w:sz="4" w:space="0" w:color="auto"/>
            </w:tcBorders>
            <w:shd w:val="clear" w:color="000000" w:fill="FFFFFF"/>
            <w:vAlign w:val="center"/>
            <w:hideMark/>
          </w:tcPr>
          <w:p w14:paraId="30EDC39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BALIĆ ARNANDO</w:t>
            </w:r>
          </w:p>
        </w:tc>
        <w:tc>
          <w:tcPr>
            <w:tcW w:w="960" w:type="dxa"/>
            <w:tcBorders>
              <w:top w:val="nil"/>
              <w:left w:val="nil"/>
              <w:bottom w:val="single" w:sz="4" w:space="0" w:color="auto"/>
              <w:right w:val="single" w:sz="4" w:space="0" w:color="auto"/>
            </w:tcBorders>
            <w:shd w:val="clear" w:color="000000" w:fill="FFFFFF"/>
            <w:vAlign w:val="center"/>
            <w:hideMark/>
          </w:tcPr>
          <w:p w14:paraId="2C75D79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FDCA43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E95464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60,76</w:t>
            </w:r>
          </w:p>
        </w:tc>
      </w:tr>
      <w:tr w:rsidR="00934296" w:rsidRPr="000C0966" w14:paraId="455B3E2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3F9FF6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2089599</w:t>
            </w:r>
          </w:p>
        </w:tc>
        <w:tc>
          <w:tcPr>
            <w:tcW w:w="3080" w:type="dxa"/>
            <w:tcBorders>
              <w:top w:val="nil"/>
              <w:left w:val="nil"/>
              <w:bottom w:val="single" w:sz="4" w:space="0" w:color="auto"/>
              <w:right w:val="single" w:sz="4" w:space="0" w:color="auto"/>
            </w:tcBorders>
            <w:shd w:val="clear" w:color="000000" w:fill="FFFFFF"/>
            <w:vAlign w:val="center"/>
            <w:hideMark/>
          </w:tcPr>
          <w:p w14:paraId="48C8589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BAN STJEPAN</w:t>
            </w:r>
          </w:p>
        </w:tc>
        <w:tc>
          <w:tcPr>
            <w:tcW w:w="960" w:type="dxa"/>
            <w:tcBorders>
              <w:top w:val="nil"/>
              <w:left w:val="nil"/>
              <w:bottom w:val="single" w:sz="4" w:space="0" w:color="auto"/>
              <w:right w:val="single" w:sz="4" w:space="0" w:color="auto"/>
            </w:tcBorders>
            <w:shd w:val="clear" w:color="000000" w:fill="FFFFFF"/>
            <w:vAlign w:val="center"/>
            <w:hideMark/>
          </w:tcPr>
          <w:p w14:paraId="48FBF6A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531E49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61B6E1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17,88</w:t>
            </w:r>
          </w:p>
        </w:tc>
      </w:tr>
      <w:tr w:rsidR="00934296" w:rsidRPr="000C0966" w14:paraId="5D1E96C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86C10D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7864</w:t>
            </w:r>
          </w:p>
        </w:tc>
        <w:tc>
          <w:tcPr>
            <w:tcW w:w="3080" w:type="dxa"/>
            <w:tcBorders>
              <w:top w:val="nil"/>
              <w:left w:val="nil"/>
              <w:bottom w:val="single" w:sz="4" w:space="0" w:color="auto"/>
              <w:right w:val="single" w:sz="4" w:space="0" w:color="auto"/>
            </w:tcBorders>
            <w:shd w:val="clear" w:color="000000" w:fill="FFFFFF"/>
            <w:vAlign w:val="center"/>
            <w:hideMark/>
          </w:tcPr>
          <w:p w14:paraId="44CE1A0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BANAY RUDOLF</w:t>
            </w:r>
          </w:p>
        </w:tc>
        <w:tc>
          <w:tcPr>
            <w:tcW w:w="960" w:type="dxa"/>
            <w:tcBorders>
              <w:top w:val="nil"/>
              <w:left w:val="nil"/>
              <w:bottom w:val="single" w:sz="4" w:space="0" w:color="auto"/>
              <w:right w:val="single" w:sz="4" w:space="0" w:color="auto"/>
            </w:tcBorders>
            <w:shd w:val="clear" w:color="000000" w:fill="FFFFFF"/>
            <w:vAlign w:val="center"/>
            <w:hideMark/>
          </w:tcPr>
          <w:p w14:paraId="31C9ABA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0CA099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1DED85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403,26</w:t>
            </w:r>
          </w:p>
        </w:tc>
      </w:tr>
      <w:tr w:rsidR="00934296" w:rsidRPr="000C0966" w14:paraId="71ABC10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98B8FA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719</w:t>
            </w:r>
          </w:p>
        </w:tc>
        <w:tc>
          <w:tcPr>
            <w:tcW w:w="3080" w:type="dxa"/>
            <w:tcBorders>
              <w:top w:val="nil"/>
              <w:left w:val="nil"/>
              <w:bottom w:val="single" w:sz="4" w:space="0" w:color="auto"/>
              <w:right w:val="single" w:sz="4" w:space="0" w:color="auto"/>
            </w:tcBorders>
            <w:shd w:val="clear" w:color="000000" w:fill="FFFFFF"/>
            <w:vAlign w:val="center"/>
            <w:hideMark/>
          </w:tcPr>
          <w:p w14:paraId="7A1333C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BANJAC JULKA</w:t>
            </w:r>
          </w:p>
        </w:tc>
        <w:tc>
          <w:tcPr>
            <w:tcW w:w="960" w:type="dxa"/>
            <w:tcBorders>
              <w:top w:val="nil"/>
              <w:left w:val="nil"/>
              <w:bottom w:val="single" w:sz="4" w:space="0" w:color="auto"/>
              <w:right w:val="single" w:sz="4" w:space="0" w:color="auto"/>
            </w:tcBorders>
            <w:shd w:val="clear" w:color="000000" w:fill="FFFFFF"/>
            <w:vAlign w:val="center"/>
            <w:hideMark/>
          </w:tcPr>
          <w:p w14:paraId="4DB6ADB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4331D8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800619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15,64</w:t>
            </w:r>
          </w:p>
        </w:tc>
      </w:tr>
      <w:tr w:rsidR="00934296" w:rsidRPr="000C0966" w14:paraId="30D64AE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519231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1813056</w:t>
            </w:r>
          </w:p>
        </w:tc>
        <w:tc>
          <w:tcPr>
            <w:tcW w:w="3080" w:type="dxa"/>
            <w:tcBorders>
              <w:top w:val="nil"/>
              <w:left w:val="nil"/>
              <w:bottom w:val="single" w:sz="4" w:space="0" w:color="auto"/>
              <w:right w:val="single" w:sz="4" w:space="0" w:color="auto"/>
            </w:tcBorders>
            <w:shd w:val="clear" w:color="000000" w:fill="FFFFFF"/>
            <w:vAlign w:val="center"/>
            <w:hideMark/>
          </w:tcPr>
          <w:p w14:paraId="106381B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BARIČEVIĆ NADA</w:t>
            </w:r>
          </w:p>
        </w:tc>
        <w:tc>
          <w:tcPr>
            <w:tcW w:w="960" w:type="dxa"/>
            <w:tcBorders>
              <w:top w:val="nil"/>
              <w:left w:val="nil"/>
              <w:bottom w:val="single" w:sz="4" w:space="0" w:color="auto"/>
              <w:right w:val="single" w:sz="4" w:space="0" w:color="auto"/>
            </w:tcBorders>
            <w:shd w:val="clear" w:color="000000" w:fill="FFFFFF"/>
            <w:vAlign w:val="center"/>
            <w:hideMark/>
          </w:tcPr>
          <w:p w14:paraId="5474464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BBA361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1B8FD3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15,17</w:t>
            </w:r>
          </w:p>
        </w:tc>
      </w:tr>
      <w:tr w:rsidR="00934296" w:rsidRPr="000C0966" w14:paraId="00AA8C0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80403F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0178101</w:t>
            </w:r>
          </w:p>
        </w:tc>
        <w:tc>
          <w:tcPr>
            <w:tcW w:w="3080" w:type="dxa"/>
            <w:tcBorders>
              <w:top w:val="nil"/>
              <w:left w:val="nil"/>
              <w:bottom w:val="single" w:sz="4" w:space="0" w:color="auto"/>
              <w:right w:val="single" w:sz="4" w:space="0" w:color="auto"/>
            </w:tcBorders>
            <w:shd w:val="clear" w:color="000000" w:fill="FFFFFF"/>
            <w:vAlign w:val="center"/>
            <w:hideMark/>
          </w:tcPr>
          <w:p w14:paraId="3D19043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BARIĆ SAŠA</w:t>
            </w:r>
          </w:p>
        </w:tc>
        <w:tc>
          <w:tcPr>
            <w:tcW w:w="960" w:type="dxa"/>
            <w:tcBorders>
              <w:top w:val="nil"/>
              <w:left w:val="nil"/>
              <w:bottom w:val="single" w:sz="4" w:space="0" w:color="auto"/>
              <w:right w:val="single" w:sz="4" w:space="0" w:color="auto"/>
            </w:tcBorders>
            <w:shd w:val="clear" w:color="000000" w:fill="FFFFFF"/>
            <w:vAlign w:val="center"/>
            <w:hideMark/>
          </w:tcPr>
          <w:p w14:paraId="03C41BB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566D0A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45F8CD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0,89</w:t>
            </w:r>
          </w:p>
        </w:tc>
      </w:tr>
      <w:tr w:rsidR="00934296" w:rsidRPr="000C0966" w14:paraId="23073E1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9CA379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1812165</w:t>
            </w:r>
          </w:p>
        </w:tc>
        <w:tc>
          <w:tcPr>
            <w:tcW w:w="3080" w:type="dxa"/>
            <w:tcBorders>
              <w:top w:val="nil"/>
              <w:left w:val="nil"/>
              <w:bottom w:val="single" w:sz="4" w:space="0" w:color="auto"/>
              <w:right w:val="single" w:sz="4" w:space="0" w:color="auto"/>
            </w:tcBorders>
            <w:shd w:val="clear" w:color="000000" w:fill="FFFFFF"/>
            <w:vAlign w:val="center"/>
            <w:hideMark/>
          </w:tcPr>
          <w:p w14:paraId="4DC46AC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BARKOVIĆ JASNA</w:t>
            </w:r>
          </w:p>
        </w:tc>
        <w:tc>
          <w:tcPr>
            <w:tcW w:w="960" w:type="dxa"/>
            <w:tcBorders>
              <w:top w:val="nil"/>
              <w:left w:val="nil"/>
              <w:bottom w:val="single" w:sz="4" w:space="0" w:color="auto"/>
              <w:right w:val="single" w:sz="4" w:space="0" w:color="auto"/>
            </w:tcBorders>
            <w:shd w:val="clear" w:color="000000" w:fill="FFFFFF"/>
            <w:vAlign w:val="center"/>
            <w:hideMark/>
          </w:tcPr>
          <w:p w14:paraId="034183D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36A9C2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BF64D7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3,68</w:t>
            </w:r>
          </w:p>
        </w:tc>
      </w:tr>
      <w:tr w:rsidR="00934296" w:rsidRPr="000C0966" w14:paraId="49ACCF7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7E4ED5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5936</w:t>
            </w:r>
          </w:p>
        </w:tc>
        <w:tc>
          <w:tcPr>
            <w:tcW w:w="3080" w:type="dxa"/>
            <w:tcBorders>
              <w:top w:val="nil"/>
              <w:left w:val="nil"/>
              <w:bottom w:val="single" w:sz="4" w:space="0" w:color="auto"/>
              <w:right w:val="single" w:sz="4" w:space="0" w:color="auto"/>
            </w:tcBorders>
            <w:shd w:val="clear" w:color="000000" w:fill="FFFFFF"/>
            <w:vAlign w:val="center"/>
            <w:hideMark/>
          </w:tcPr>
          <w:p w14:paraId="547174D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BARKOVIĆ VERA</w:t>
            </w:r>
          </w:p>
        </w:tc>
        <w:tc>
          <w:tcPr>
            <w:tcW w:w="960" w:type="dxa"/>
            <w:tcBorders>
              <w:top w:val="nil"/>
              <w:left w:val="nil"/>
              <w:bottom w:val="single" w:sz="4" w:space="0" w:color="auto"/>
              <w:right w:val="single" w:sz="4" w:space="0" w:color="auto"/>
            </w:tcBorders>
            <w:shd w:val="clear" w:color="000000" w:fill="FFFFFF"/>
            <w:vAlign w:val="center"/>
            <w:hideMark/>
          </w:tcPr>
          <w:p w14:paraId="1F9D0D1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70B034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C8A1DF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4,56</w:t>
            </w:r>
          </w:p>
        </w:tc>
      </w:tr>
      <w:tr w:rsidR="00934296" w:rsidRPr="000C0966" w14:paraId="2C5484B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5A00BA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0194166</w:t>
            </w:r>
          </w:p>
        </w:tc>
        <w:tc>
          <w:tcPr>
            <w:tcW w:w="3080" w:type="dxa"/>
            <w:tcBorders>
              <w:top w:val="nil"/>
              <w:left w:val="nil"/>
              <w:bottom w:val="single" w:sz="4" w:space="0" w:color="auto"/>
              <w:right w:val="single" w:sz="4" w:space="0" w:color="auto"/>
            </w:tcBorders>
            <w:shd w:val="clear" w:color="000000" w:fill="FFFFFF"/>
            <w:vAlign w:val="center"/>
            <w:hideMark/>
          </w:tcPr>
          <w:p w14:paraId="67EBF66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BARŠIĆ IRENA</w:t>
            </w:r>
          </w:p>
        </w:tc>
        <w:tc>
          <w:tcPr>
            <w:tcW w:w="960" w:type="dxa"/>
            <w:tcBorders>
              <w:top w:val="nil"/>
              <w:left w:val="nil"/>
              <w:bottom w:val="single" w:sz="4" w:space="0" w:color="auto"/>
              <w:right w:val="single" w:sz="4" w:space="0" w:color="auto"/>
            </w:tcBorders>
            <w:shd w:val="clear" w:color="000000" w:fill="FFFFFF"/>
            <w:vAlign w:val="center"/>
            <w:hideMark/>
          </w:tcPr>
          <w:p w14:paraId="6259E85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E32967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5C4072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205,28</w:t>
            </w:r>
          </w:p>
        </w:tc>
      </w:tr>
      <w:tr w:rsidR="00934296" w:rsidRPr="000C0966" w14:paraId="601DA0E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17551B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0191019</w:t>
            </w:r>
          </w:p>
        </w:tc>
        <w:tc>
          <w:tcPr>
            <w:tcW w:w="3080" w:type="dxa"/>
            <w:tcBorders>
              <w:top w:val="nil"/>
              <w:left w:val="nil"/>
              <w:bottom w:val="single" w:sz="4" w:space="0" w:color="auto"/>
              <w:right w:val="single" w:sz="4" w:space="0" w:color="auto"/>
            </w:tcBorders>
            <w:shd w:val="clear" w:color="000000" w:fill="FFFFFF"/>
            <w:vAlign w:val="center"/>
            <w:hideMark/>
          </w:tcPr>
          <w:p w14:paraId="4CCD2B3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BARŠIĆ MONIKA</w:t>
            </w:r>
          </w:p>
        </w:tc>
        <w:tc>
          <w:tcPr>
            <w:tcW w:w="960" w:type="dxa"/>
            <w:tcBorders>
              <w:top w:val="nil"/>
              <w:left w:val="nil"/>
              <w:bottom w:val="single" w:sz="4" w:space="0" w:color="auto"/>
              <w:right w:val="single" w:sz="4" w:space="0" w:color="auto"/>
            </w:tcBorders>
            <w:shd w:val="clear" w:color="000000" w:fill="FFFFFF"/>
            <w:vAlign w:val="center"/>
            <w:hideMark/>
          </w:tcPr>
          <w:p w14:paraId="75FF538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F34B35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3D010B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88,85</w:t>
            </w:r>
          </w:p>
        </w:tc>
      </w:tr>
      <w:tr w:rsidR="00934296" w:rsidRPr="000C0966" w14:paraId="141444A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BB2C41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2060370</w:t>
            </w:r>
          </w:p>
        </w:tc>
        <w:tc>
          <w:tcPr>
            <w:tcW w:w="3080" w:type="dxa"/>
            <w:tcBorders>
              <w:top w:val="nil"/>
              <w:left w:val="nil"/>
              <w:bottom w:val="single" w:sz="4" w:space="0" w:color="auto"/>
              <w:right w:val="single" w:sz="4" w:space="0" w:color="auto"/>
            </w:tcBorders>
            <w:shd w:val="clear" w:color="000000" w:fill="FFFFFF"/>
            <w:vAlign w:val="center"/>
            <w:hideMark/>
          </w:tcPr>
          <w:p w14:paraId="441A729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BARTAKOVIĆ IVO</w:t>
            </w:r>
          </w:p>
        </w:tc>
        <w:tc>
          <w:tcPr>
            <w:tcW w:w="960" w:type="dxa"/>
            <w:tcBorders>
              <w:top w:val="nil"/>
              <w:left w:val="nil"/>
              <w:bottom w:val="single" w:sz="4" w:space="0" w:color="auto"/>
              <w:right w:val="single" w:sz="4" w:space="0" w:color="auto"/>
            </w:tcBorders>
            <w:shd w:val="clear" w:color="000000" w:fill="FFFFFF"/>
            <w:vAlign w:val="center"/>
            <w:hideMark/>
          </w:tcPr>
          <w:p w14:paraId="45AACD9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49EFA2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1F0204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0,11</w:t>
            </w:r>
          </w:p>
        </w:tc>
      </w:tr>
      <w:tr w:rsidR="00934296" w:rsidRPr="000C0966" w14:paraId="010DAD2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899845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1824422</w:t>
            </w:r>
          </w:p>
        </w:tc>
        <w:tc>
          <w:tcPr>
            <w:tcW w:w="3080" w:type="dxa"/>
            <w:tcBorders>
              <w:top w:val="nil"/>
              <w:left w:val="nil"/>
              <w:bottom w:val="single" w:sz="4" w:space="0" w:color="auto"/>
              <w:right w:val="single" w:sz="4" w:space="0" w:color="auto"/>
            </w:tcBorders>
            <w:shd w:val="clear" w:color="000000" w:fill="FFFFFF"/>
            <w:vAlign w:val="center"/>
            <w:hideMark/>
          </w:tcPr>
          <w:p w14:paraId="6477E69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BARTOLIĆ IVAN</w:t>
            </w:r>
          </w:p>
        </w:tc>
        <w:tc>
          <w:tcPr>
            <w:tcW w:w="960" w:type="dxa"/>
            <w:tcBorders>
              <w:top w:val="nil"/>
              <w:left w:val="nil"/>
              <w:bottom w:val="single" w:sz="4" w:space="0" w:color="auto"/>
              <w:right w:val="single" w:sz="4" w:space="0" w:color="auto"/>
            </w:tcBorders>
            <w:shd w:val="clear" w:color="000000" w:fill="FFFFFF"/>
            <w:vAlign w:val="center"/>
            <w:hideMark/>
          </w:tcPr>
          <w:p w14:paraId="66D6CE0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9ABD1B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F984EA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41,14</w:t>
            </w:r>
          </w:p>
        </w:tc>
      </w:tr>
      <w:tr w:rsidR="00934296" w:rsidRPr="000C0966" w14:paraId="68F9730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4B8F7F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2031655</w:t>
            </w:r>
          </w:p>
        </w:tc>
        <w:tc>
          <w:tcPr>
            <w:tcW w:w="3080" w:type="dxa"/>
            <w:tcBorders>
              <w:top w:val="nil"/>
              <w:left w:val="nil"/>
              <w:bottom w:val="single" w:sz="4" w:space="0" w:color="auto"/>
              <w:right w:val="single" w:sz="4" w:space="0" w:color="auto"/>
            </w:tcBorders>
            <w:shd w:val="clear" w:color="000000" w:fill="FFFFFF"/>
            <w:vAlign w:val="center"/>
            <w:hideMark/>
          </w:tcPr>
          <w:p w14:paraId="470D215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BARTOLIĆ VIŠNJA</w:t>
            </w:r>
          </w:p>
        </w:tc>
        <w:tc>
          <w:tcPr>
            <w:tcW w:w="960" w:type="dxa"/>
            <w:tcBorders>
              <w:top w:val="nil"/>
              <w:left w:val="nil"/>
              <w:bottom w:val="single" w:sz="4" w:space="0" w:color="auto"/>
              <w:right w:val="single" w:sz="4" w:space="0" w:color="auto"/>
            </w:tcBorders>
            <w:shd w:val="clear" w:color="000000" w:fill="FFFFFF"/>
            <w:vAlign w:val="center"/>
            <w:hideMark/>
          </w:tcPr>
          <w:p w14:paraId="5DC5A3F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23017A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A07D16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36,98</w:t>
            </w:r>
          </w:p>
        </w:tc>
      </w:tr>
      <w:tr w:rsidR="00934296" w:rsidRPr="000C0966" w14:paraId="225ED51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4BEA1C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1842889</w:t>
            </w:r>
          </w:p>
        </w:tc>
        <w:tc>
          <w:tcPr>
            <w:tcW w:w="3080" w:type="dxa"/>
            <w:tcBorders>
              <w:top w:val="nil"/>
              <w:left w:val="nil"/>
              <w:bottom w:val="single" w:sz="4" w:space="0" w:color="auto"/>
              <w:right w:val="single" w:sz="4" w:space="0" w:color="auto"/>
            </w:tcBorders>
            <w:shd w:val="clear" w:color="000000" w:fill="FFFFFF"/>
            <w:vAlign w:val="center"/>
            <w:hideMark/>
          </w:tcPr>
          <w:p w14:paraId="6050724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BASAR BRUNO</w:t>
            </w:r>
          </w:p>
        </w:tc>
        <w:tc>
          <w:tcPr>
            <w:tcW w:w="960" w:type="dxa"/>
            <w:tcBorders>
              <w:top w:val="nil"/>
              <w:left w:val="nil"/>
              <w:bottom w:val="single" w:sz="4" w:space="0" w:color="auto"/>
              <w:right w:val="single" w:sz="4" w:space="0" w:color="auto"/>
            </w:tcBorders>
            <w:shd w:val="clear" w:color="000000" w:fill="FFFFFF"/>
            <w:vAlign w:val="center"/>
            <w:hideMark/>
          </w:tcPr>
          <w:p w14:paraId="093E0A9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C28AD5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F8F2A8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55,46</w:t>
            </w:r>
          </w:p>
        </w:tc>
      </w:tr>
      <w:tr w:rsidR="00934296" w:rsidRPr="000C0966" w14:paraId="00C018C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B224DC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1883763</w:t>
            </w:r>
          </w:p>
        </w:tc>
        <w:tc>
          <w:tcPr>
            <w:tcW w:w="3080" w:type="dxa"/>
            <w:tcBorders>
              <w:top w:val="nil"/>
              <w:left w:val="nil"/>
              <w:bottom w:val="single" w:sz="4" w:space="0" w:color="auto"/>
              <w:right w:val="single" w:sz="4" w:space="0" w:color="auto"/>
            </w:tcBorders>
            <w:shd w:val="clear" w:color="000000" w:fill="FFFFFF"/>
            <w:vAlign w:val="center"/>
            <w:hideMark/>
          </w:tcPr>
          <w:p w14:paraId="5E0E33B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BAŠIĆ ZLATA</w:t>
            </w:r>
          </w:p>
        </w:tc>
        <w:tc>
          <w:tcPr>
            <w:tcW w:w="960" w:type="dxa"/>
            <w:tcBorders>
              <w:top w:val="nil"/>
              <w:left w:val="nil"/>
              <w:bottom w:val="single" w:sz="4" w:space="0" w:color="auto"/>
              <w:right w:val="single" w:sz="4" w:space="0" w:color="auto"/>
            </w:tcBorders>
            <w:shd w:val="clear" w:color="000000" w:fill="FFFFFF"/>
            <w:vAlign w:val="center"/>
            <w:hideMark/>
          </w:tcPr>
          <w:p w14:paraId="61E1DED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12E101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F2CB24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29,82</w:t>
            </w:r>
          </w:p>
        </w:tc>
      </w:tr>
      <w:tr w:rsidR="00934296" w:rsidRPr="000C0966" w14:paraId="5483D78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4841D2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1949373</w:t>
            </w:r>
          </w:p>
        </w:tc>
        <w:tc>
          <w:tcPr>
            <w:tcW w:w="3080" w:type="dxa"/>
            <w:tcBorders>
              <w:top w:val="nil"/>
              <w:left w:val="nil"/>
              <w:bottom w:val="single" w:sz="4" w:space="0" w:color="auto"/>
              <w:right w:val="single" w:sz="4" w:space="0" w:color="auto"/>
            </w:tcBorders>
            <w:shd w:val="clear" w:color="000000" w:fill="FFFFFF"/>
            <w:vAlign w:val="center"/>
            <w:hideMark/>
          </w:tcPr>
          <w:p w14:paraId="3B5E5EB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BEADER ROSANA</w:t>
            </w:r>
          </w:p>
        </w:tc>
        <w:tc>
          <w:tcPr>
            <w:tcW w:w="960" w:type="dxa"/>
            <w:tcBorders>
              <w:top w:val="nil"/>
              <w:left w:val="nil"/>
              <w:bottom w:val="single" w:sz="4" w:space="0" w:color="auto"/>
              <w:right w:val="single" w:sz="4" w:space="0" w:color="auto"/>
            </w:tcBorders>
            <w:shd w:val="clear" w:color="000000" w:fill="FFFFFF"/>
            <w:vAlign w:val="center"/>
            <w:hideMark/>
          </w:tcPr>
          <w:p w14:paraId="2E64951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3B8111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77527C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56,32</w:t>
            </w:r>
          </w:p>
        </w:tc>
      </w:tr>
      <w:tr w:rsidR="00934296" w:rsidRPr="000C0966" w14:paraId="4F906B6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0EF646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2092727</w:t>
            </w:r>
          </w:p>
        </w:tc>
        <w:tc>
          <w:tcPr>
            <w:tcW w:w="3080" w:type="dxa"/>
            <w:tcBorders>
              <w:top w:val="nil"/>
              <w:left w:val="nil"/>
              <w:bottom w:val="single" w:sz="4" w:space="0" w:color="auto"/>
              <w:right w:val="single" w:sz="4" w:space="0" w:color="auto"/>
            </w:tcBorders>
            <w:shd w:val="clear" w:color="000000" w:fill="FFFFFF"/>
            <w:vAlign w:val="center"/>
            <w:hideMark/>
          </w:tcPr>
          <w:p w14:paraId="5AEAA20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BEDENIKOVIĆ MARIJAN</w:t>
            </w:r>
          </w:p>
        </w:tc>
        <w:tc>
          <w:tcPr>
            <w:tcW w:w="960" w:type="dxa"/>
            <w:tcBorders>
              <w:top w:val="nil"/>
              <w:left w:val="nil"/>
              <w:bottom w:val="single" w:sz="4" w:space="0" w:color="auto"/>
              <w:right w:val="single" w:sz="4" w:space="0" w:color="auto"/>
            </w:tcBorders>
            <w:shd w:val="clear" w:color="000000" w:fill="FFFFFF"/>
            <w:vAlign w:val="center"/>
            <w:hideMark/>
          </w:tcPr>
          <w:p w14:paraId="7656904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1E9D44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282660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26,49</w:t>
            </w:r>
          </w:p>
        </w:tc>
      </w:tr>
      <w:tr w:rsidR="00934296" w:rsidRPr="000C0966" w14:paraId="6994BBA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27591A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1937294</w:t>
            </w:r>
          </w:p>
        </w:tc>
        <w:tc>
          <w:tcPr>
            <w:tcW w:w="3080" w:type="dxa"/>
            <w:tcBorders>
              <w:top w:val="nil"/>
              <w:left w:val="nil"/>
              <w:bottom w:val="single" w:sz="4" w:space="0" w:color="auto"/>
              <w:right w:val="single" w:sz="4" w:space="0" w:color="auto"/>
            </w:tcBorders>
            <w:shd w:val="clear" w:color="000000" w:fill="FFFFFF"/>
            <w:vAlign w:val="center"/>
            <w:hideMark/>
          </w:tcPr>
          <w:p w14:paraId="2362A7B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BELANIĆ JASNA</w:t>
            </w:r>
          </w:p>
        </w:tc>
        <w:tc>
          <w:tcPr>
            <w:tcW w:w="960" w:type="dxa"/>
            <w:tcBorders>
              <w:top w:val="nil"/>
              <w:left w:val="nil"/>
              <w:bottom w:val="single" w:sz="4" w:space="0" w:color="auto"/>
              <w:right w:val="single" w:sz="4" w:space="0" w:color="auto"/>
            </w:tcBorders>
            <w:shd w:val="clear" w:color="000000" w:fill="FFFFFF"/>
            <w:vAlign w:val="center"/>
            <w:hideMark/>
          </w:tcPr>
          <w:p w14:paraId="1AC7DEE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0C0420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AB2D4A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2,69</w:t>
            </w:r>
          </w:p>
        </w:tc>
      </w:tr>
      <w:tr w:rsidR="00934296" w:rsidRPr="000C0966" w14:paraId="0281E17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9F092D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2240343</w:t>
            </w:r>
          </w:p>
        </w:tc>
        <w:tc>
          <w:tcPr>
            <w:tcW w:w="3080" w:type="dxa"/>
            <w:tcBorders>
              <w:top w:val="nil"/>
              <w:left w:val="nil"/>
              <w:bottom w:val="single" w:sz="4" w:space="0" w:color="auto"/>
              <w:right w:val="single" w:sz="4" w:space="0" w:color="auto"/>
            </w:tcBorders>
            <w:shd w:val="clear" w:color="000000" w:fill="FFFFFF"/>
            <w:vAlign w:val="center"/>
            <w:hideMark/>
          </w:tcPr>
          <w:p w14:paraId="6D3E4EB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BELANIĆ SNJEŽANA</w:t>
            </w:r>
          </w:p>
        </w:tc>
        <w:tc>
          <w:tcPr>
            <w:tcW w:w="960" w:type="dxa"/>
            <w:tcBorders>
              <w:top w:val="nil"/>
              <w:left w:val="nil"/>
              <w:bottom w:val="single" w:sz="4" w:space="0" w:color="auto"/>
              <w:right w:val="single" w:sz="4" w:space="0" w:color="auto"/>
            </w:tcBorders>
            <w:shd w:val="clear" w:color="000000" w:fill="FFFFFF"/>
            <w:vAlign w:val="center"/>
            <w:hideMark/>
          </w:tcPr>
          <w:p w14:paraId="0A5FCCE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84499C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ACB40C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0,28</w:t>
            </w:r>
          </w:p>
        </w:tc>
      </w:tr>
      <w:tr w:rsidR="00934296" w:rsidRPr="000C0966" w14:paraId="7BD56B0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BB2BE9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2080648</w:t>
            </w:r>
          </w:p>
        </w:tc>
        <w:tc>
          <w:tcPr>
            <w:tcW w:w="3080" w:type="dxa"/>
            <w:tcBorders>
              <w:top w:val="nil"/>
              <w:left w:val="nil"/>
              <w:bottom w:val="single" w:sz="4" w:space="0" w:color="auto"/>
              <w:right w:val="single" w:sz="4" w:space="0" w:color="auto"/>
            </w:tcBorders>
            <w:shd w:val="clear" w:color="000000" w:fill="FFFFFF"/>
            <w:vAlign w:val="center"/>
            <w:hideMark/>
          </w:tcPr>
          <w:p w14:paraId="23474B9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BELAVIĆ IVAN</w:t>
            </w:r>
          </w:p>
        </w:tc>
        <w:tc>
          <w:tcPr>
            <w:tcW w:w="960" w:type="dxa"/>
            <w:tcBorders>
              <w:top w:val="nil"/>
              <w:left w:val="nil"/>
              <w:bottom w:val="single" w:sz="4" w:space="0" w:color="auto"/>
              <w:right w:val="single" w:sz="4" w:space="0" w:color="auto"/>
            </w:tcBorders>
            <w:shd w:val="clear" w:color="000000" w:fill="FFFFFF"/>
            <w:vAlign w:val="center"/>
            <w:hideMark/>
          </w:tcPr>
          <w:p w14:paraId="012C372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84B9AD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780309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10,95</w:t>
            </w:r>
          </w:p>
        </w:tc>
      </w:tr>
      <w:tr w:rsidR="00934296" w:rsidRPr="000C0966" w14:paraId="6B093F3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57712D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4855</w:t>
            </w:r>
          </w:p>
        </w:tc>
        <w:tc>
          <w:tcPr>
            <w:tcW w:w="3080" w:type="dxa"/>
            <w:tcBorders>
              <w:top w:val="nil"/>
              <w:left w:val="nil"/>
              <w:bottom w:val="single" w:sz="4" w:space="0" w:color="auto"/>
              <w:right w:val="single" w:sz="4" w:space="0" w:color="auto"/>
            </w:tcBorders>
            <w:shd w:val="clear" w:color="000000" w:fill="FFFFFF"/>
            <w:vAlign w:val="center"/>
            <w:hideMark/>
          </w:tcPr>
          <w:p w14:paraId="041B968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BELAVIĆ LEVANKA</w:t>
            </w:r>
          </w:p>
        </w:tc>
        <w:tc>
          <w:tcPr>
            <w:tcW w:w="960" w:type="dxa"/>
            <w:tcBorders>
              <w:top w:val="nil"/>
              <w:left w:val="nil"/>
              <w:bottom w:val="single" w:sz="4" w:space="0" w:color="auto"/>
              <w:right w:val="single" w:sz="4" w:space="0" w:color="auto"/>
            </w:tcBorders>
            <w:shd w:val="clear" w:color="000000" w:fill="FFFFFF"/>
            <w:vAlign w:val="center"/>
            <w:hideMark/>
          </w:tcPr>
          <w:p w14:paraId="3169B41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F2FDA4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9D4FD6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51,70</w:t>
            </w:r>
          </w:p>
        </w:tc>
      </w:tr>
      <w:tr w:rsidR="00934296" w:rsidRPr="000C0966" w14:paraId="7F404A5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CCA032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1934651</w:t>
            </w:r>
          </w:p>
        </w:tc>
        <w:tc>
          <w:tcPr>
            <w:tcW w:w="3080" w:type="dxa"/>
            <w:tcBorders>
              <w:top w:val="nil"/>
              <w:left w:val="nil"/>
              <w:bottom w:val="single" w:sz="4" w:space="0" w:color="auto"/>
              <w:right w:val="single" w:sz="4" w:space="0" w:color="auto"/>
            </w:tcBorders>
            <w:shd w:val="clear" w:color="000000" w:fill="FFFFFF"/>
            <w:vAlign w:val="center"/>
            <w:hideMark/>
          </w:tcPr>
          <w:p w14:paraId="4CE8E78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BELAVIĆ MARIJAN</w:t>
            </w:r>
          </w:p>
        </w:tc>
        <w:tc>
          <w:tcPr>
            <w:tcW w:w="960" w:type="dxa"/>
            <w:tcBorders>
              <w:top w:val="nil"/>
              <w:left w:val="nil"/>
              <w:bottom w:val="single" w:sz="4" w:space="0" w:color="auto"/>
              <w:right w:val="single" w:sz="4" w:space="0" w:color="auto"/>
            </w:tcBorders>
            <w:shd w:val="clear" w:color="000000" w:fill="FFFFFF"/>
            <w:vAlign w:val="center"/>
            <w:hideMark/>
          </w:tcPr>
          <w:p w14:paraId="1E0734D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583975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451C00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11,06</w:t>
            </w:r>
          </w:p>
        </w:tc>
      </w:tr>
      <w:tr w:rsidR="00934296" w:rsidRPr="000C0966" w14:paraId="10BA446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071EE2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1872605</w:t>
            </w:r>
          </w:p>
        </w:tc>
        <w:tc>
          <w:tcPr>
            <w:tcW w:w="3080" w:type="dxa"/>
            <w:tcBorders>
              <w:top w:val="nil"/>
              <w:left w:val="nil"/>
              <w:bottom w:val="single" w:sz="4" w:space="0" w:color="auto"/>
              <w:right w:val="single" w:sz="4" w:space="0" w:color="auto"/>
            </w:tcBorders>
            <w:shd w:val="clear" w:color="000000" w:fill="FFFFFF"/>
            <w:vAlign w:val="center"/>
            <w:hideMark/>
          </w:tcPr>
          <w:p w14:paraId="0DCA780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BELAVIĆ MARIJO</w:t>
            </w:r>
          </w:p>
        </w:tc>
        <w:tc>
          <w:tcPr>
            <w:tcW w:w="960" w:type="dxa"/>
            <w:tcBorders>
              <w:top w:val="nil"/>
              <w:left w:val="nil"/>
              <w:bottom w:val="single" w:sz="4" w:space="0" w:color="auto"/>
              <w:right w:val="single" w:sz="4" w:space="0" w:color="auto"/>
            </w:tcBorders>
            <w:shd w:val="clear" w:color="000000" w:fill="FFFFFF"/>
            <w:vAlign w:val="center"/>
            <w:hideMark/>
          </w:tcPr>
          <w:p w14:paraId="2B6B9C4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A5733A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E662C3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28,56</w:t>
            </w:r>
          </w:p>
        </w:tc>
      </w:tr>
      <w:tr w:rsidR="00934296" w:rsidRPr="000C0966" w14:paraId="21EEEC5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4DF96E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1919334</w:t>
            </w:r>
          </w:p>
        </w:tc>
        <w:tc>
          <w:tcPr>
            <w:tcW w:w="3080" w:type="dxa"/>
            <w:tcBorders>
              <w:top w:val="nil"/>
              <w:left w:val="nil"/>
              <w:bottom w:val="single" w:sz="4" w:space="0" w:color="auto"/>
              <w:right w:val="single" w:sz="4" w:space="0" w:color="auto"/>
            </w:tcBorders>
            <w:shd w:val="clear" w:color="000000" w:fill="FFFFFF"/>
            <w:vAlign w:val="center"/>
            <w:hideMark/>
          </w:tcPr>
          <w:p w14:paraId="20AE356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BELAVIĆ MILJENKO I DUBRAVKA</w:t>
            </w:r>
          </w:p>
        </w:tc>
        <w:tc>
          <w:tcPr>
            <w:tcW w:w="960" w:type="dxa"/>
            <w:tcBorders>
              <w:top w:val="nil"/>
              <w:left w:val="nil"/>
              <w:bottom w:val="single" w:sz="4" w:space="0" w:color="auto"/>
              <w:right w:val="single" w:sz="4" w:space="0" w:color="auto"/>
            </w:tcBorders>
            <w:shd w:val="clear" w:color="000000" w:fill="FFFFFF"/>
            <w:vAlign w:val="center"/>
            <w:hideMark/>
          </w:tcPr>
          <w:p w14:paraId="56437D7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6304DC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624196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32,02</w:t>
            </w:r>
          </w:p>
        </w:tc>
      </w:tr>
      <w:tr w:rsidR="00934296" w:rsidRPr="000C0966" w14:paraId="3DDDF1E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5EEA03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1846078</w:t>
            </w:r>
          </w:p>
        </w:tc>
        <w:tc>
          <w:tcPr>
            <w:tcW w:w="3080" w:type="dxa"/>
            <w:tcBorders>
              <w:top w:val="nil"/>
              <w:left w:val="nil"/>
              <w:bottom w:val="single" w:sz="4" w:space="0" w:color="auto"/>
              <w:right w:val="single" w:sz="4" w:space="0" w:color="auto"/>
            </w:tcBorders>
            <w:shd w:val="clear" w:color="000000" w:fill="FFFFFF"/>
            <w:vAlign w:val="center"/>
            <w:hideMark/>
          </w:tcPr>
          <w:p w14:paraId="0E858EE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BENIĆ JASNA</w:t>
            </w:r>
          </w:p>
        </w:tc>
        <w:tc>
          <w:tcPr>
            <w:tcW w:w="960" w:type="dxa"/>
            <w:tcBorders>
              <w:top w:val="nil"/>
              <w:left w:val="nil"/>
              <w:bottom w:val="single" w:sz="4" w:space="0" w:color="auto"/>
              <w:right w:val="single" w:sz="4" w:space="0" w:color="auto"/>
            </w:tcBorders>
            <w:shd w:val="clear" w:color="000000" w:fill="FFFFFF"/>
            <w:vAlign w:val="center"/>
            <w:hideMark/>
          </w:tcPr>
          <w:p w14:paraId="34C76EA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1EE0FB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4DD6E5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43,23</w:t>
            </w:r>
          </w:p>
        </w:tc>
      </w:tr>
      <w:tr w:rsidR="00934296" w:rsidRPr="000C0966" w14:paraId="7705871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6968BB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1820834</w:t>
            </w:r>
          </w:p>
        </w:tc>
        <w:tc>
          <w:tcPr>
            <w:tcW w:w="3080" w:type="dxa"/>
            <w:tcBorders>
              <w:top w:val="nil"/>
              <w:left w:val="nil"/>
              <w:bottom w:val="single" w:sz="4" w:space="0" w:color="auto"/>
              <w:right w:val="single" w:sz="4" w:space="0" w:color="auto"/>
            </w:tcBorders>
            <w:shd w:val="clear" w:color="000000" w:fill="FFFFFF"/>
            <w:vAlign w:val="center"/>
            <w:hideMark/>
          </w:tcPr>
          <w:p w14:paraId="587A4F3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BENIĆ VLADO</w:t>
            </w:r>
          </w:p>
        </w:tc>
        <w:tc>
          <w:tcPr>
            <w:tcW w:w="960" w:type="dxa"/>
            <w:tcBorders>
              <w:top w:val="nil"/>
              <w:left w:val="nil"/>
              <w:bottom w:val="single" w:sz="4" w:space="0" w:color="auto"/>
              <w:right w:val="single" w:sz="4" w:space="0" w:color="auto"/>
            </w:tcBorders>
            <w:shd w:val="clear" w:color="000000" w:fill="FFFFFF"/>
            <w:vAlign w:val="center"/>
            <w:hideMark/>
          </w:tcPr>
          <w:p w14:paraId="673E784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299209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78366A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67,68</w:t>
            </w:r>
          </w:p>
        </w:tc>
      </w:tr>
      <w:tr w:rsidR="00934296" w:rsidRPr="000C0966" w14:paraId="3020CC8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A1CF55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152811</w:t>
            </w:r>
          </w:p>
        </w:tc>
        <w:tc>
          <w:tcPr>
            <w:tcW w:w="3080" w:type="dxa"/>
            <w:tcBorders>
              <w:top w:val="nil"/>
              <w:left w:val="nil"/>
              <w:bottom w:val="single" w:sz="4" w:space="0" w:color="auto"/>
              <w:right w:val="single" w:sz="4" w:space="0" w:color="auto"/>
            </w:tcBorders>
            <w:shd w:val="clear" w:color="000000" w:fill="FFFFFF"/>
            <w:vAlign w:val="center"/>
            <w:hideMark/>
          </w:tcPr>
          <w:p w14:paraId="33FDF9F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BENIĆ ZORAN</w:t>
            </w:r>
          </w:p>
        </w:tc>
        <w:tc>
          <w:tcPr>
            <w:tcW w:w="960" w:type="dxa"/>
            <w:tcBorders>
              <w:top w:val="nil"/>
              <w:left w:val="nil"/>
              <w:bottom w:val="single" w:sz="4" w:space="0" w:color="auto"/>
              <w:right w:val="single" w:sz="4" w:space="0" w:color="auto"/>
            </w:tcBorders>
            <w:shd w:val="clear" w:color="000000" w:fill="FFFFFF"/>
            <w:vAlign w:val="center"/>
            <w:hideMark/>
          </w:tcPr>
          <w:p w14:paraId="316BDC1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1E62F6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6B530E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37,16</w:t>
            </w:r>
          </w:p>
        </w:tc>
      </w:tr>
      <w:tr w:rsidR="00934296" w:rsidRPr="000C0966" w14:paraId="1021528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55337F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lastRenderedPageBreak/>
              <w:t>4459</w:t>
            </w:r>
          </w:p>
        </w:tc>
        <w:tc>
          <w:tcPr>
            <w:tcW w:w="3080" w:type="dxa"/>
            <w:tcBorders>
              <w:top w:val="nil"/>
              <w:left w:val="nil"/>
              <w:bottom w:val="single" w:sz="4" w:space="0" w:color="auto"/>
              <w:right w:val="single" w:sz="4" w:space="0" w:color="auto"/>
            </w:tcBorders>
            <w:shd w:val="clear" w:color="000000" w:fill="FFFFFF"/>
            <w:vAlign w:val="center"/>
            <w:hideMark/>
          </w:tcPr>
          <w:p w14:paraId="1498337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BERŠINIĆ MILIVOJ</w:t>
            </w:r>
          </w:p>
        </w:tc>
        <w:tc>
          <w:tcPr>
            <w:tcW w:w="960" w:type="dxa"/>
            <w:tcBorders>
              <w:top w:val="nil"/>
              <w:left w:val="nil"/>
              <w:bottom w:val="single" w:sz="4" w:space="0" w:color="auto"/>
              <w:right w:val="single" w:sz="4" w:space="0" w:color="auto"/>
            </w:tcBorders>
            <w:shd w:val="clear" w:color="000000" w:fill="FFFFFF"/>
            <w:vAlign w:val="center"/>
            <w:hideMark/>
          </w:tcPr>
          <w:p w14:paraId="2DFC140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A98632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3207B2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0,01</w:t>
            </w:r>
          </w:p>
        </w:tc>
      </w:tr>
      <w:tr w:rsidR="00934296" w:rsidRPr="000C0966" w14:paraId="60BB5DB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968945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1936514</w:t>
            </w:r>
          </w:p>
        </w:tc>
        <w:tc>
          <w:tcPr>
            <w:tcW w:w="3080" w:type="dxa"/>
            <w:tcBorders>
              <w:top w:val="nil"/>
              <w:left w:val="nil"/>
              <w:bottom w:val="single" w:sz="4" w:space="0" w:color="auto"/>
              <w:right w:val="single" w:sz="4" w:space="0" w:color="auto"/>
            </w:tcBorders>
            <w:shd w:val="clear" w:color="000000" w:fill="FFFFFF"/>
            <w:vAlign w:val="center"/>
            <w:hideMark/>
          </w:tcPr>
          <w:p w14:paraId="6C10738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BERTOL ALEN</w:t>
            </w:r>
          </w:p>
        </w:tc>
        <w:tc>
          <w:tcPr>
            <w:tcW w:w="960" w:type="dxa"/>
            <w:tcBorders>
              <w:top w:val="nil"/>
              <w:left w:val="nil"/>
              <w:bottom w:val="single" w:sz="4" w:space="0" w:color="auto"/>
              <w:right w:val="single" w:sz="4" w:space="0" w:color="auto"/>
            </w:tcBorders>
            <w:shd w:val="clear" w:color="000000" w:fill="FFFFFF"/>
            <w:vAlign w:val="center"/>
            <w:hideMark/>
          </w:tcPr>
          <w:p w14:paraId="4E2DB1C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A0AEDB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04DB8E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26,23</w:t>
            </w:r>
          </w:p>
        </w:tc>
      </w:tr>
      <w:tr w:rsidR="00934296" w:rsidRPr="000C0966" w14:paraId="2055E2B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F063F1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2237334</w:t>
            </w:r>
          </w:p>
        </w:tc>
        <w:tc>
          <w:tcPr>
            <w:tcW w:w="3080" w:type="dxa"/>
            <w:tcBorders>
              <w:top w:val="nil"/>
              <w:left w:val="nil"/>
              <w:bottom w:val="single" w:sz="4" w:space="0" w:color="auto"/>
              <w:right w:val="single" w:sz="4" w:space="0" w:color="auto"/>
            </w:tcBorders>
            <w:shd w:val="clear" w:color="000000" w:fill="FFFFFF"/>
            <w:vAlign w:val="center"/>
            <w:hideMark/>
          </w:tcPr>
          <w:p w14:paraId="7DAF55D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BIČANIĆ ZVONIMIR</w:t>
            </w:r>
          </w:p>
        </w:tc>
        <w:tc>
          <w:tcPr>
            <w:tcW w:w="960" w:type="dxa"/>
            <w:tcBorders>
              <w:top w:val="nil"/>
              <w:left w:val="nil"/>
              <w:bottom w:val="single" w:sz="4" w:space="0" w:color="auto"/>
              <w:right w:val="single" w:sz="4" w:space="0" w:color="auto"/>
            </w:tcBorders>
            <w:shd w:val="clear" w:color="000000" w:fill="FFFFFF"/>
            <w:vAlign w:val="center"/>
            <w:hideMark/>
          </w:tcPr>
          <w:p w14:paraId="4A7DA01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073F4D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B859FF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14,38</w:t>
            </w:r>
          </w:p>
        </w:tc>
      </w:tr>
      <w:tr w:rsidR="00934296" w:rsidRPr="000C0966" w14:paraId="2B334F1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9E6DA6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2077086</w:t>
            </w:r>
          </w:p>
        </w:tc>
        <w:tc>
          <w:tcPr>
            <w:tcW w:w="3080" w:type="dxa"/>
            <w:tcBorders>
              <w:top w:val="nil"/>
              <w:left w:val="nil"/>
              <w:bottom w:val="single" w:sz="4" w:space="0" w:color="auto"/>
              <w:right w:val="single" w:sz="4" w:space="0" w:color="auto"/>
            </w:tcBorders>
            <w:shd w:val="clear" w:color="000000" w:fill="FFFFFF"/>
            <w:vAlign w:val="center"/>
            <w:hideMark/>
          </w:tcPr>
          <w:p w14:paraId="4856429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BIĆANIĆ BRANKA</w:t>
            </w:r>
          </w:p>
        </w:tc>
        <w:tc>
          <w:tcPr>
            <w:tcW w:w="960" w:type="dxa"/>
            <w:tcBorders>
              <w:top w:val="nil"/>
              <w:left w:val="nil"/>
              <w:bottom w:val="single" w:sz="4" w:space="0" w:color="auto"/>
              <w:right w:val="single" w:sz="4" w:space="0" w:color="auto"/>
            </w:tcBorders>
            <w:shd w:val="clear" w:color="000000" w:fill="FFFFFF"/>
            <w:vAlign w:val="center"/>
            <w:hideMark/>
          </w:tcPr>
          <w:p w14:paraId="30448CA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0D452D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C7B8F3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1,02</w:t>
            </w:r>
          </w:p>
        </w:tc>
      </w:tr>
      <w:tr w:rsidR="00934296" w:rsidRPr="000C0966" w14:paraId="22D1962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A6EBC5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2083698</w:t>
            </w:r>
          </w:p>
        </w:tc>
        <w:tc>
          <w:tcPr>
            <w:tcW w:w="3080" w:type="dxa"/>
            <w:tcBorders>
              <w:top w:val="nil"/>
              <w:left w:val="nil"/>
              <w:bottom w:val="single" w:sz="4" w:space="0" w:color="auto"/>
              <w:right w:val="single" w:sz="4" w:space="0" w:color="auto"/>
            </w:tcBorders>
            <w:shd w:val="clear" w:color="000000" w:fill="FFFFFF"/>
            <w:vAlign w:val="center"/>
            <w:hideMark/>
          </w:tcPr>
          <w:p w14:paraId="353B2C6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BIJELIĆ NENAD</w:t>
            </w:r>
          </w:p>
        </w:tc>
        <w:tc>
          <w:tcPr>
            <w:tcW w:w="960" w:type="dxa"/>
            <w:tcBorders>
              <w:top w:val="nil"/>
              <w:left w:val="nil"/>
              <w:bottom w:val="single" w:sz="4" w:space="0" w:color="auto"/>
              <w:right w:val="single" w:sz="4" w:space="0" w:color="auto"/>
            </w:tcBorders>
            <w:shd w:val="clear" w:color="000000" w:fill="FFFFFF"/>
            <w:vAlign w:val="center"/>
            <w:hideMark/>
          </w:tcPr>
          <w:p w14:paraId="3A23D92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C4F075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EDA2BD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3,00</w:t>
            </w:r>
          </w:p>
        </w:tc>
      </w:tr>
      <w:tr w:rsidR="00934296" w:rsidRPr="000C0966" w14:paraId="20A7087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D7A19F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2045958</w:t>
            </w:r>
          </w:p>
        </w:tc>
        <w:tc>
          <w:tcPr>
            <w:tcW w:w="3080" w:type="dxa"/>
            <w:tcBorders>
              <w:top w:val="nil"/>
              <w:left w:val="nil"/>
              <w:bottom w:val="single" w:sz="4" w:space="0" w:color="auto"/>
              <w:right w:val="single" w:sz="4" w:space="0" w:color="auto"/>
            </w:tcBorders>
            <w:shd w:val="clear" w:color="000000" w:fill="FFFFFF"/>
            <w:vAlign w:val="center"/>
            <w:hideMark/>
          </w:tcPr>
          <w:p w14:paraId="3043746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BISAKU ĐERĐ</w:t>
            </w:r>
          </w:p>
        </w:tc>
        <w:tc>
          <w:tcPr>
            <w:tcW w:w="960" w:type="dxa"/>
            <w:tcBorders>
              <w:top w:val="nil"/>
              <w:left w:val="nil"/>
              <w:bottom w:val="single" w:sz="4" w:space="0" w:color="auto"/>
              <w:right w:val="single" w:sz="4" w:space="0" w:color="auto"/>
            </w:tcBorders>
            <w:shd w:val="clear" w:color="000000" w:fill="FFFFFF"/>
            <w:vAlign w:val="center"/>
            <w:hideMark/>
          </w:tcPr>
          <w:p w14:paraId="26D61C9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F13A00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EEEF7D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16,77</w:t>
            </w:r>
          </w:p>
        </w:tc>
      </w:tr>
      <w:tr w:rsidR="00934296" w:rsidRPr="000C0966" w14:paraId="72B7A68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2FB8AE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1869299</w:t>
            </w:r>
          </w:p>
        </w:tc>
        <w:tc>
          <w:tcPr>
            <w:tcW w:w="3080" w:type="dxa"/>
            <w:tcBorders>
              <w:top w:val="nil"/>
              <w:left w:val="nil"/>
              <w:bottom w:val="single" w:sz="4" w:space="0" w:color="auto"/>
              <w:right w:val="single" w:sz="4" w:space="0" w:color="auto"/>
            </w:tcBorders>
            <w:shd w:val="clear" w:color="000000" w:fill="FFFFFF"/>
            <w:vAlign w:val="center"/>
            <w:hideMark/>
          </w:tcPr>
          <w:p w14:paraId="470C8E1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BJEDOV MILAN</w:t>
            </w:r>
          </w:p>
        </w:tc>
        <w:tc>
          <w:tcPr>
            <w:tcW w:w="960" w:type="dxa"/>
            <w:tcBorders>
              <w:top w:val="nil"/>
              <w:left w:val="nil"/>
              <w:bottom w:val="single" w:sz="4" w:space="0" w:color="auto"/>
              <w:right w:val="single" w:sz="4" w:space="0" w:color="auto"/>
            </w:tcBorders>
            <w:shd w:val="clear" w:color="000000" w:fill="FFFFFF"/>
            <w:vAlign w:val="center"/>
            <w:hideMark/>
          </w:tcPr>
          <w:p w14:paraId="47B30D5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B12F94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1F0ECC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96,94</w:t>
            </w:r>
          </w:p>
        </w:tc>
      </w:tr>
      <w:tr w:rsidR="00934296" w:rsidRPr="000C0966" w14:paraId="19E8F33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A7C003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1970011</w:t>
            </w:r>
          </w:p>
        </w:tc>
        <w:tc>
          <w:tcPr>
            <w:tcW w:w="3080" w:type="dxa"/>
            <w:tcBorders>
              <w:top w:val="nil"/>
              <w:left w:val="nil"/>
              <w:bottom w:val="single" w:sz="4" w:space="0" w:color="auto"/>
              <w:right w:val="single" w:sz="4" w:space="0" w:color="auto"/>
            </w:tcBorders>
            <w:shd w:val="clear" w:color="000000" w:fill="FFFFFF"/>
            <w:vAlign w:val="center"/>
            <w:hideMark/>
          </w:tcPr>
          <w:p w14:paraId="5220943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BJELOŠ ŽELJKO I DRAŽENKA</w:t>
            </w:r>
          </w:p>
        </w:tc>
        <w:tc>
          <w:tcPr>
            <w:tcW w:w="960" w:type="dxa"/>
            <w:tcBorders>
              <w:top w:val="nil"/>
              <w:left w:val="nil"/>
              <w:bottom w:val="single" w:sz="4" w:space="0" w:color="auto"/>
              <w:right w:val="single" w:sz="4" w:space="0" w:color="auto"/>
            </w:tcBorders>
            <w:shd w:val="clear" w:color="000000" w:fill="FFFFFF"/>
            <w:vAlign w:val="center"/>
            <w:hideMark/>
          </w:tcPr>
          <w:p w14:paraId="46E4080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515F2C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60E9EA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52,44</w:t>
            </w:r>
          </w:p>
        </w:tc>
      </w:tr>
      <w:tr w:rsidR="00934296" w:rsidRPr="000C0966" w14:paraId="544EBF0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8C64AB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1915860</w:t>
            </w:r>
          </w:p>
        </w:tc>
        <w:tc>
          <w:tcPr>
            <w:tcW w:w="3080" w:type="dxa"/>
            <w:tcBorders>
              <w:top w:val="nil"/>
              <w:left w:val="nil"/>
              <w:bottom w:val="single" w:sz="4" w:space="0" w:color="auto"/>
              <w:right w:val="single" w:sz="4" w:space="0" w:color="auto"/>
            </w:tcBorders>
            <w:shd w:val="clear" w:color="000000" w:fill="FFFFFF"/>
            <w:vAlign w:val="center"/>
            <w:hideMark/>
          </w:tcPr>
          <w:p w14:paraId="0A2CEC8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BLAGAJAC MIRJANA</w:t>
            </w:r>
          </w:p>
        </w:tc>
        <w:tc>
          <w:tcPr>
            <w:tcW w:w="960" w:type="dxa"/>
            <w:tcBorders>
              <w:top w:val="nil"/>
              <w:left w:val="nil"/>
              <w:bottom w:val="single" w:sz="4" w:space="0" w:color="auto"/>
              <w:right w:val="single" w:sz="4" w:space="0" w:color="auto"/>
            </w:tcBorders>
            <w:shd w:val="clear" w:color="000000" w:fill="FFFFFF"/>
            <w:vAlign w:val="center"/>
            <w:hideMark/>
          </w:tcPr>
          <w:p w14:paraId="787ACAA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9BDAA8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C43137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37,01</w:t>
            </w:r>
          </w:p>
        </w:tc>
      </w:tr>
      <w:tr w:rsidR="00934296" w:rsidRPr="000C0966" w14:paraId="7C682E4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C045B7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2102846</w:t>
            </w:r>
          </w:p>
        </w:tc>
        <w:tc>
          <w:tcPr>
            <w:tcW w:w="3080" w:type="dxa"/>
            <w:tcBorders>
              <w:top w:val="nil"/>
              <w:left w:val="nil"/>
              <w:bottom w:val="single" w:sz="4" w:space="0" w:color="auto"/>
              <w:right w:val="single" w:sz="4" w:space="0" w:color="auto"/>
            </w:tcBorders>
            <w:shd w:val="clear" w:color="000000" w:fill="FFFFFF"/>
            <w:vAlign w:val="center"/>
            <w:hideMark/>
          </w:tcPr>
          <w:p w14:paraId="7E35ED3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BLAŽEVIĆ LUKA</w:t>
            </w:r>
          </w:p>
        </w:tc>
        <w:tc>
          <w:tcPr>
            <w:tcW w:w="960" w:type="dxa"/>
            <w:tcBorders>
              <w:top w:val="nil"/>
              <w:left w:val="nil"/>
              <w:bottom w:val="single" w:sz="4" w:space="0" w:color="auto"/>
              <w:right w:val="single" w:sz="4" w:space="0" w:color="auto"/>
            </w:tcBorders>
            <w:shd w:val="clear" w:color="000000" w:fill="FFFFFF"/>
            <w:vAlign w:val="center"/>
            <w:hideMark/>
          </w:tcPr>
          <w:p w14:paraId="75D998D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7CA404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511F16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0,18</w:t>
            </w:r>
          </w:p>
        </w:tc>
      </w:tr>
      <w:tr w:rsidR="00934296" w:rsidRPr="000C0966" w14:paraId="1803511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3C341E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0179833</w:t>
            </w:r>
          </w:p>
        </w:tc>
        <w:tc>
          <w:tcPr>
            <w:tcW w:w="3080" w:type="dxa"/>
            <w:tcBorders>
              <w:top w:val="nil"/>
              <w:left w:val="nil"/>
              <w:bottom w:val="single" w:sz="4" w:space="0" w:color="auto"/>
              <w:right w:val="single" w:sz="4" w:space="0" w:color="auto"/>
            </w:tcBorders>
            <w:shd w:val="clear" w:color="000000" w:fill="FFFFFF"/>
            <w:vAlign w:val="center"/>
            <w:hideMark/>
          </w:tcPr>
          <w:p w14:paraId="34C480C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BLAŽEVIĆ MARIO</w:t>
            </w:r>
          </w:p>
        </w:tc>
        <w:tc>
          <w:tcPr>
            <w:tcW w:w="960" w:type="dxa"/>
            <w:tcBorders>
              <w:top w:val="nil"/>
              <w:left w:val="nil"/>
              <w:bottom w:val="single" w:sz="4" w:space="0" w:color="auto"/>
              <w:right w:val="single" w:sz="4" w:space="0" w:color="auto"/>
            </w:tcBorders>
            <w:shd w:val="clear" w:color="000000" w:fill="FFFFFF"/>
            <w:vAlign w:val="center"/>
            <w:hideMark/>
          </w:tcPr>
          <w:p w14:paraId="718E2DA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67A898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5FAF7D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29,26</w:t>
            </w:r>
          </w:p>
        </w:tc>
      </w:tr>
      <w:tr w:rsidR="00934296" w:rsidRPr="000C0966" w14:paraId="37569C3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24BCD7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902</w:t>
            </w:r>
          </w:p>
        </w:tc>
        <w:tc>
          <w:tcPr>
            <w:tcW w:w="3080" w:type="dxa"/>
            <w:tcBorders>
              <w:top w:val="nil"/>
              <w:left w:val="nil"/>
              <w:bottom w:val="single" w:sz="4" w:space="0" w:color="auto"/>
              <w:right w:val="single" w:sz="4" w:space="0" w:color="auto"/>
            </w:tcBorders>
            <w:shd w:val="clear" w:color="000000" w:fill="FFFFFF"/>
            <w:vAlign w:val="center"/>
            <w:hideMark/>
          </w:tcPr>
          <w:p w14:paraId="4115C80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BOČIĆ IVAN</w:t>
            </w:r>
          </w:p>
        </w:tc>
        <w:tc>
          <w:tcPr>
            <w:tcW w:w="960" w:type="dxa"/>
            <w:tcBorders>
              <w:top w:val="nil"/>
              <w:left w:val="nil"/>
              <w:bottom w:val="single" w:sz="4" w:space="0" w:color="auto"/>
              <w:right w:val="single" w:sz="4" w:space="0" w:color="auto"/>
            </w:tcBorders>
            <w:shd w:val="clear" w:color="000000" w:fill="FFFFFF"/>
            <w:vAlign w:val="center"/>
            <w:hideMark/>
          </w:tcPr>
          <w:p w14:paraId="7BA6F20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E9F052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596701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35,99</w:t>
            </w:r>
          </w:p>
        </w:tc>
      </w:tr>
      <w:tr w:rsidR="00934296" w:rsidRPr="000C0966" w14:paraId="3B5EC35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0B3A18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1976648</w:t>
            </w:r>
          </w:p>
        </w:tc>
        <w:tc>
          <w:tcPr>
            <w:tcW w:w="3080" w:type="dxa"/>
            <w:tcBorders>
              <w:top w:val="nil"/>
              <w:left w:val="nil"/>
              <w:bottom w:val="single" w:sz="4" w:space="0" w:color="auto"/>
              <w:right w:val="single" w:sz="4" w:space="0" w:color="auto"/>
            </w:tcBorders>
            <w:shd w:val="clear" w:color="000000" w:fill="FFFFFF"/>
            <w:vAlign w:val="center"/>
            <w:hideMark/>
          </w:tcPr>
          <w:p w14:paraId="56479C3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BOGDANOVIĆ MILJENKO</w:t>
            </w:r>
          </w:p>
        </w:tc>
        <w:tc>
          <w:tcPr>
            <w:tcW w:w="960" w:type="dxa"/>
            <w:tcBorders>
              <w:top w:val="nil"/>
              <w:left w:val="nil"/>
              <w:bottom w:val="single" w:sz="4" w:space="0" w:color="auto"/>
              <w:right w:val="single" w:sz="4" w:space="0" w:color="auto"/>
            </w:tcBorders>
            <w:shd w:val="clear" w:color="000000" w:fill="FFFFFF"/>
            <w:vAlign w:val="center"/>
            <w:hideMark/>
          </w:tcPr>
          <w:p w14:paraId="143FE4D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23AA1D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E5F5C2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31,83</w:t>
            </w:r>
          </w:p>
        </w:tc>
      </w:tr>
      <w:tr w:rsidR="00934296" w:rsidRPr="000C0966" w14:paraId="2F745B8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D78E0E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0189146</w:t>
            </w:r>
          </w:p>
        </w:tc>
        <w:tc>
          <w:tcPr>
            <w:tcW w:w="3080" w:type="dxa"/>
            <w:tcBorders>
              <w:top w:val="nil"/>
              <w:left w:val="nil"/>
              <w:bottom w:val="single" w:sz="4" w:space="0" w:color="auto"/>
              <w:right w:val="single" w:sz="4" w:space="0" w:color="auto"/>
            </w:tcBorders>
            <w:shd w:val="clear" w:color="000000" w:fill="FFFFFF"/>
            <w:vAlign w:val="center"/>
            <w:hideMark/>
          </w:tcPr>
          <w:p w14:paraId="615816B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BOGOVIĆ SLAVKA</w:t>
            </w:r>
          </w:p>
        </w:tc>
        <w:tc>
          <w:tcPr>
            <w:tcW w:w="960" w:type="dxa"/>
            <w:tcBorders>
              <w:top w:val="nil"/>
              <w:left w:val="nil"/>
              <w:bottom w:val="single" w:sz="4" w:space="0" w:color="auto"/>
              <w:right w:val="single" w:sz="4" w:space="0" w:color="auto"/>
            </w:tcBorders>
            <w:shd w:val="clear" w:color="000000" w:fill="FFFFFF"/>
            <w:vAlign w:val="center"/>
            <w:hideMark/>
          </w:tcPr>
          <w:p w14:paraId="0B6D4C4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B14A7D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277F81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15,29</w:t>
            </w:r>
          </w:p>
        </w:tc>
      </w:tr>
      <w:tr w:rsidR="00934296" w:rsidRPr="000C0966" w14:paraId="73614FB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DE8EC9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1825925</w:t>
            </w:r>
          </w:p>
        </w:tc>
        <w:tc>
          <w:tcPr>
            <w:tcW w:w="3080" w:type="dxa"/>
            <w:tcBorders>
              <w:top w:val="nil"/>
              <w:left w:val="nil"/>
              <w:bottom w:val="single" w:sz="4" w:space="0" w:color="auto"/>
              <w:right w:val="single" w:sz="4" w:space="0" w:color="auto"/>
            </w:tcBorders>
            <w:shd w:val="clear" w:color="000000" w:fill="FFFFFF"/>
            <w:vAlign w:val="center"/>
            <w:hideMark/>
          </w:tcPr>
          <w:p w14:paraId="0BCA2C5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BOKULIĆ ANTUN</w:t>
            </w:r>
          </w:p>
        </w:tc>
        <w:tc>
          <w:tcPr>
            <w:tcW w:w="960" w:type="dxa"/>
            <w:tcBorders>
              <w:top w:val="nil"/>
              <w:left w:val="nil"/>
              <w:bottom w:val="single" w:sz="4" w:space="0" w:color="auto"/>
              <w:right w:val="single" w:sz="4" w:space="0" w:color="auto"/>
            </w:tcBorders>
            <w:shd w:val="clear" w:color="000000" w:fill="FFFFFF"/>
            <w:vAlign w:val="center"/>
            <w:hideMark/>
          </w:tcPr>
          <w:p w14:paraId="6612B46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69FCE3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BB755B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85,22</w:t>
            </w:r>
          </w:p>
        </w:tc>
      </w:tr>
      <w:tr w:rsidR="00934296" w:rsidRPr="000C0966" w14:paraId="1306B6A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73CC6E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2080281</w:t>
            </w:r>
          </w:p>
        </w:tc>
        <w:tc>
          <w:tcPr>
            <w:tcW w:w="3080" w:type="dxa"/>
            <w:tcBorders>
              <w:top w:val="nil"/>
              <w:left w:val="nil"/>
              <w:bottom w:val="single" w:sz="4" w:space="0" w:color="auto"/>
              <w:right w:val="single" w:sz="4" w:space="0" w:color="auto"/>
            </w:tcBorders>
            <w:shd w:val="clear" w:color="000000" w:fill="FFFFFF"/>
            <w:vAlign w:val="center"/>
            <w:hideMark/>
          </w:tcPr>
          <w:p w14:paraId="71A82DA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BOLFEK MARIJO</w:t>
            </w:r>
          </w:p>
        </w:tc>
        <w:tc>
          <w:tcPr>
            <w:tcW w:w="960" w:type="dxa"/>
            <w:tcBorders>
              <w:top w:val="nil"/>
              <w:left w:val="nil"/>
              <w:bottom w:val="single" w:sz="4" w:space="0" w:color="auto"/>
              <w:right w:val="single" w:sz="4" w:space="0" w:color="auto"/>
            </w:tcBorders>
            <w:shd w:val="clear" w:color="000000" w:fill="FFFFFF"/>
            <w:vAlign w:val="center"/>
            <w:hideMark/>
          </w:tcPr>
          <w:p w14:paraId="5BECBC2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3FC206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A74EF2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37,36</w:t>
            </w:r>
          </w:p>
        </w:tc>
      </w:tr>
      <w:tr w:rsidR="00934296" w:rsidRPr="000C0966" w14:paraId="406F7C1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39A139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1954873</w:t>
            </w:r>
          </w:p>
        </w:tc>
        <w:tc>
          <w:tcPr>
            <w:tcW w:w="3080" w:type="dxa"/>
            <w:tcBorders>
              <w:top w:val="nil"/>
              <w:left w:val="nil"/>
              <w:bottom w:val="single" w:sz="4" w:space="0" w:color="auto"/>
              <w:right w:val="single" w:sz="4" w:space="0" w:color="auto"/>
            </w:tcBorders>
            <w:shd w:val="clear" w:color="000000" w:fill="FFFFFF"/>
            <w:vAlign w:val="center"/>
            <w:hideMark/>
          </w:tcPr>
          <w:p w14:paraId="48ED4E8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BOLFEK-VUGLEŠIĆ MARIJA</w:t>
            </w:r>
          </w:p>
        </w:tc>
        <w:tc>
          <w:tcPr>
            <w:tcW w:w="960" w:type="dxa"/>
            <w:tcBorders>
              <w:top w:val="nil"/>
              <w:left w:val="nil"/>
              <w:bottom w:val="single" w:sz="4" w:space="0" w:color="auto"/>
              <w:right w:val="single" w:sz="4" w:space="0" w:color="auto"/>
            </w:tcBorders>
            <w:shd w:val="clear" w:color="000000" w:fill="FFFFFF"/>
            <w:vAlign w:val="center"/>
            <w:hideMark/>
          </w:tcPr>
          <w:p w14:paraId="52EB963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2EECD1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E3FCB8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34,71</w:t>
            </w:r>
          </w:p>
        </w:tc>
      </w:tr>
      <w:tr w:rsidR="00934296" w:rsidRPr="000C0966" w14:paraId="0450A47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FF76E5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1859692</w:t>
            </w:r>
          </w:p>
        </w:tc>
        <w:tc>
          <w:tcPr>
            <w:tcW w:w="3080" w:type="dxa"/>
            <w:tcBorders>
              <w:top w:val="nil"/>
              <w:left w:val="nil"/>
              <w:bottom w:val="single" w:sz="4" w:space="0" w:color="auto"/>
              <w:right w:val="single" w:sz="4" w:space="0" w:color="auto"/>
            </w:tcBorders>
            <w:shd w:val="clear" w:color="000000" w:fill="FFFFFF"/>
            <w:vAlign w:val="center"/>
            <w:hideMark/>
          </w:tcPr>
          <w:p w14:paraId="2250FB7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BOLJAR MIRJANA</w:t>
            </w:r>
          </w:p>
        </w:tc>
        <w:tc>
          <w:tcPr>
            <w:tcW w:w="960" w:type="dxa"/>
            <w:tcBorders>
              <w:top w:val="nil"/>
              <w:left w:val="nil"/>
              <w:bottom w:val="single" w:sz="4" w:space="0" w:color="auto"/>
              <w:right w:val="single" w:sz="4" w:space="0" w:color="auto"/>
            </w:tcBorders>
            <w:shd w:val="clear" w:color="000000" w:fill="FFFFFF"/>
            <w:vAlign w:val="center"/>
            <w:hideMark/>
          </w:tcPr>
          <w:p w14:paraId="17CBC16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EC63BB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5EEC6E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23,88</w:t>
            </w:r>
          </w:p>
        </w:tc>
      </w:tr>
      <w:tr w:rsidR="00934296" w:rsidRPr="000C0966" w14:paraId="431D09B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4C162D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0187518</w:t>
            </w:r>
          </w:p>
        </w:tc>
        <w:tc>
          <w:tcPr>
            <w:tcW w:w="3080" w:type="dxa"/>
            <w:tcBorders>
              <w:top w:val="nil"/>
              <w:left w:val="nil"/>
              <w:bottom w:val="single" w:sz="4" w:space="0" w:color="auto"/>
              <w:right w:val="single" w:sz="4" w:space="0" w:color="auto"/>
            </w:tcBorders>
            <w:shd w:val="clear" w:color="000000" w:fill="FFFFFF"/>
            <w:vAlign w:val="center"/>
            <w:hideMark/>
          </w:tcPr>
          <w:p w14:paraId="29F87E4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BOROŠIĆ CARMEN</w:t>
            </w:r>
          </w:p>
        </w:tc>
        <w:tc>
          <w:tcPr>
            <w:tcW w:w="960" w:type="dxa"/>
            <w:tcBorders>
              <w:top w:val="nil"/>
              <w:left w:val="nil"/>
              <w:bottom w:val="single" w:sz="4" w:space="0" w:color="auto"/>
              <w:right w:val="single" w:sz="4" w:space="0" w:color="auto"/>
            </w:tcBorders>
            <w:shd w:val="clear" w:color="000000" w:fill="FFFFFF"/>
            <w:vAlign w:val="center"/>
            <w:hideMark/>
          </w:tcPr>
          <w:p w14:paraId="3D117D4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2FEEC1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8B356F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17,11</w:t>
            </w:r>
          </w:p>
        </w:tc>
      </w:tr>
      <w:tr w:rsidR="00934296" w:rsidRPr="000C0966" w14:paraId="2A6BC45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C09A6B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2040077</w:t>
            </w:r>
          </w:p>
        </w:tc>
        <w:tc>
          <w:tcPr>
            <w:tcW w:w="3080" w:type="dxa"/>
            <w:tcBorders>
              <w:top w:val="nil"/>
              <w:left w:val="nil"/>
              <w:bottom w:val="single" w:sz="4" w:space="0" w:color="auto"/>
              <w:right w:val="single" w:sz="4" w:space="0" w:color="auto"/>
            </w:tcBorders>
            <w:shd w:val="clear" w:color="000000" w:fill="FFFFFF"/>
            <w:vAlign w:val="center"/>
            <w:hideMark/>
          </w:tcPr>
          <w:p w14:paraId="294D850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BOROŠIĆ MARIJA</w:t>
            </w:r>
          </w:p>
        </w:tc>
        <w:tc>
          <w:tcPr>
            <w:tcW w:w="960" w:type="dxa"/>
            <w:tcBorders>
              <w:top w:val="nil"/>
              <w:left w:val="nil"/>
              <w:bottom w:val="single" w:sz="4" w:space="0" w:color="auto"/>
              <w:right w:val="single" w:sz="4" w:space="0" w:color="auto"/>
            </w:tcBorders>
            <w:shd w:val="clear" w:color="000000" w:fill="FFFFFF"/>
            <w:vAlign w:val="center"/>
            <w:hideMark/>
          </w:tcPr>
          <w:p w14:paraId="1DF579D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D50298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75747D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53,95</w:t>
            </w:r>
          </w:p>
        </w:tc>
      </w:tr>
      <w:tr w:rsidR="00934296" w:rsidRPr="000C0966" w14:paraId="6304095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3592C0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1903241</w:t>
            </w:r>
          </w:p>
        </w:tc>
        <w:tc>
          <w:tcPr>
            <w:tcW w:w="3080" w:type="dxa"/>
            <w:tcBorders>
              <w:top w:val="nil"/>
              <w:left w:val="nil"/>
              <w:bottom w:val="single" w:sz="4" w:space="0" w:color="auto"/>
              <w:right w:val="single" w:sz="4" w:space="0" w:color="auto"/>
            </w:tcBorders>
            <w:shd w:val="clear" w:color="000000" w:fill="FFFFFF"/>
            <w:vAlign w:val="center"/>
            <w:hideMark/>
          </w:tcPr>
          <w:p w14:paraId="0EFA04B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BOROVAC D. I ŠPOLJARIĆ-</w:t>
            </w:r>
          </w:p>
        </w:tc>
        <w:tc>
          <w:tcPr>
            <w:tcW w:w="960" w:type="dxa"/>
            <w:tcBorders>
              <w:top w:val="nil"/>
              <w:left w:val="nil"/>
              <w:bottom w:val="single" w:sz="4" w:space="0" w:color="auto"/>
              <w:right w:val="single" w:sz="4" w:space="0" w:color="auto"/>
            </w:tcBorders>
            <w:shd w:val="clear" w:color="000000" w:fill="FFFFFF"/>
            <w:vAlign w:val="center"/>
            <w:hideMark/>
          </w:tcPr>
          <w:p w14:paraId="2894D9D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1751D3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4EF7FB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11,81</w:t>
            </w:r>
          </w:p>
        </w:tc>
      </w:tr>
      <w:tr w:rsidR="00934296" w:rsidRPr="000C0966" w14:paraId="21783B2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CE82C3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4118</w:t>
            </w:r>
          </w:p>
        </w:tc>
        <w:tc>
          <w:tcPr>
            <w:tcW w:w="3080" w:type="dxa"/>
            <w:tcBorders>
              <w:top w:val="nil"/>
              <w:left w:val="nil"/>
              <w:bottom w:val="single" w:sz="4" w:space="0" w:color="auto"/>
              <w:right w:val="single" w:sz="4" w:space="0" w:color="auto"/>
            </w:tcBorders>
            <w:shd w:val="clear" w:color="000000" w:fill="FFFFFF"/>
            <w:vAlign w:val="center"/>
            <w:hideMark/>
          </w:tcPr>
          <w:p w14:paraId="61F54EB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BOSILJEVAC DRAGICA</w:t>
            </w:r>
          </w:p>
        </w:tc>
        <w:tc>
          <w:tcPr>
            <w:tcW w:w="960" w:type="dxa"/>
            <w:tcBorders>
              <w:top w:val="nil"/>
              <w:left w:val="nil"/>
              <w:bottom w:val="single" w:sz="4" w:space="0" w:color="auto"/>
              <w:right w:val="single" w:sz="4" w:space="0" w:color="auto"/>
            </w:tcBorders>
            <w:shd w:val="clear" w:color="000000" w:fill="FFFFFF"/>
            <w:vAlign w:val="center"/>
            <w:hideMark/>
          </w:tcPr>
          <w:p w14:paraId="1AD98B5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6C244D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5D6EE1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4,39</w:t>
            </w:r>
          </w:p>
        </w:tc>
      </w:tr>
      <w:tr w:rsidR="00934296" w:rsidRPr="000C0966" w14:paraId="6A5008C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C82F2E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1866532</w:t>
            </w:r>
          </w:p>
        </w:tc>
        <w:tc>
          <w:tcPr>
            <w:tcW w:w="3080" w:type="dxa"/>
            <w:tcBorders>
              <w:top w:val="nil"/>
              <w:left w:val="nil"/>
              <w:bottom w:val="single" w:sz="4" w:space="0" w:color="auto"/>
              <w:right w:val="single" w:sz="4" w:space="0" w:color="auto"/>
            </w:tcBorders>
            <w:shd w:val="clear" w:color="000000" w:fill="FFFFFF"/>
            <w:vAlign w:val="center"/>
            <w:hideMark/>
          </w:tcPr>
          <w:p w14:paraId="66AC912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BOŽIĆ ENRIKO</w:t>
            </w:r>
          </w:p>
        </w:tc>
        <w:tc>
          <w:tcPr>
            <w:tcW w:w="960" w:type="dxa"/>
            <w:tcBorders>
              <w:top w:val="nil"/>
              <w:left w:val="nil"/>
              <w:bottom w:val="single" w:sz="4" w:space="0" w:color="auto"/>
              <w:right w:val="single" w:sz="4" w:space="0" w:color="auto"/>
            </w:tcBorders>
            <w:shd w:val="clear" w:color="000000" w:fill="FFFFFF"/>
            <w:vAlign w:val="center"/>
            <w:hideMark/>
          </w:tcPr>
          <w:p w14:paraId="0549893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120F89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8ED7FE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25,96</w:t>
            </w:r>
          </w:p>
        </w:tc>
      </w:tr>
      <w:tr w:rsidR="00934296" w:rsidRPr="000C0966" w14:paraId="7856782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B6E521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1877550</w:t>
            </w:r>
          </w:p>
        </w:tc>
        <w:tc>
          <w:tcPr>
            <w:tcW w:w="3080" w:type="dxa"/>
            <w:tcBorders>
              <w:top w:val="nil"/>
              <w:left w:val="nil"/>
              <w:bottom w:val="single" w:sz="4" w:space="0" w:color="auto"/>
              <w:right w:val="single" w:sz="4" w:space="0" w:color="auto"/>
            </w:tcBorders>
            <w:shd w:val="clear" w:color="000000" w:fill="FFFFFF"/>
            <w:vAlign w:val="center"/>
            <w:hideMark/>
          </w:tcPr>
          <w:p w14:paraId="724F862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BOŽIĆ JOSIP</w:t>
            </w:r>
          </w:p>
        </w:tc>
        <w:tc>
          <w:tcPr>
            <w:tcW w:w="960" w:type="dxa"/>
            <w:tcBorders>
              <w:top w:val="nil"/>
              <w:left w:val="nil"/>
              <w:bottom w:val="single" w:sz="4" w:space="0" w:color="auto"/>
              <w:right w:val="single" w:sz="4" w:space="0" w:color="auto"/>
            </w:tcBorders>
            <w:shd w:val="clear" w:color="000000" w:fill="FFFFFF"/>
            <w:vAlign w:val="center"/>
            <w:hideMark/>
          </w:tcPr>
          <w:p w14:paraId="6FDB866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3BFE24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35894F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44,07</w:t>
            </w:r>
          </w:p>
        </w:tc>
      </w:tr>
      <w:tr w:rsidR="00934296" w:rsidRPr="000C0966" w14:paraId="326C21F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84D510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8519</w:t>
            </w:r>
          </w:p>
        </w:tc>
        <w:tc>
          <w:tcPr>
            <w:tcW w:w="3080" w:type="dxa"/>
            <w:tcBorders>
              <w:top w:val="nil"/>
              <w:left w:val="nil"/>
              <w:bottom w:val="single" w:sz="4" w:space="0" w:color="auto"/>
              <w:right w:val="single" w:sz="4" w:space="0" w:color="auto"/>
            </w:tcBorders>
            <w:shd w:val="clear" w:color="000000" w:fill="FFFFFF"/>
            <w:vAlign w:val="center"/>
            <w:hideMark/>
          </w:tcPr>
          <w:p w14:paraId="39297A8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BRAJDIĆ ANKA</w:t>
            </w:r>
          </w:p>
        </w:tc>
        <w:tc>
          <w:tcPr>
            <w:tcW w:w="960" w:type="dxa"/>
            <w:tcBorders>
              <w:top w:val="nil"/>
              <w:left w:val="nil"/>
              <w:bottom w:val="single" w:sz="4" w:space="0" w:color="auto"/>
              <w:right w:val="single" w:sz="4" w:space="0" w:color="auto"/>
            </w:tcBorders>
            <w:shd w:val="clear" w:color="000000" w:fill="FFFFFF"/>
            <w:vAlign w:val="center"/>
            <w:hideMark/>
          </w:tcPr>
          <w:p w14:paraId="074EDE8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7BC4F3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E38C1B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0,01</w:t>
            </w:r>
          </w:p>
        </w:tc>
      </w:tr>
      <w:tr w:rsidR="00934296" w:rsidRPr="000C0966" w14:paraId="5F5324C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960833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1946137</w:t>
            </w:r>
          </w:p>
        </w:tc>
        <w:tc>
          <w:tcPr>
            <w:tcW w:w="3080" w:type="dxa"/>
            <w:tcBorders>
              <w:top w:val="nil"/>
              <w:left w:val="nil"/>
              <w:bottom w:val="single" w:sz="4" w:space="0" w:color="auto"/>
              <w:right w:val="single" w:sz="4" w:space="0" w:color="auto"/>
            </w:tcBorders>
            <w:shd w:val="clear" w:color="000000" w:fill="FFFFFF"/>
            <w:vAlign w:val="center"/>
            <w:hideMark/>
          </w:tcPr>
          <w:p w14:paraId="0697619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BRAJDIĆ DRAGUTIN</w:t>
            </w:r>
          </w:p>
        </w:tc>
        <w:tc>
          <w:tcPr>
            <w:tcW w:w="960" w:type="dxa"/>
            <w:tcBorders>
              <w:top w:val="nil"/>
              <w:left w:val="nil"/>
              <w:bottom w:val="single" w:sz="4" w:space="0" w:color="auto"/>
              <w:right w:val="single" w:sz="4" w:space="0" w:color="auto"/>
            </w:tcBorders>
            <w:shd w:val="clear" w:color="000000" w:fill="FFFFFF"/>
            <w:vAlign w:val="center"/>
            <w:hideMark/>
          </w:tcPr>
          <w:p w14:paraId="78880B7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62CA8C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A52A36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24,14</w:t>
            </w:r>
          </w:p>
        </w:tc>
      </w:tr>
      <w:tr w:rsidR="00934296" w:rsidRPr="000C0966" w14:paraId="0381C91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3B6738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1863517</w:t>
            </w:r>
          </w:p>
        </w:tc>
        <w:tc>
          <w:tcPr>
            <w:tcW w:w="3080" w:type="dxa"/>
            <w:tcBorders>
              <w:top w:val="nil"/>
              <w:left w:val="nil"/>
              <w:bottom w:val="single" w:sz="4" w:space="0" w:color="auto"/>
              <w:right w:val="single" w:sz="4" w:space="0" w:color="auto"/>
            </w:tcBorders>
            <w:shd w:val="clear" w:color="000000" w:fill="FFFFFF"/>
            <w:vAlign w:val="center"/>
            <w:hideMark/>
          </w:tcPr>
          <w:p w14:paraId="597BEE3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BRAJDIĆ SNJEŽANA</w:t>
            </w:r>
          </w:p>
        </w:tc>
        <w:tc>
          <w:tcPr>
            <w:tcW w:w="960" w:type="dxa"/>
            <w:tcBorders>
              <w:top w:val="nil"/>
              <w:left w:val="nil"/>
              <w:bottom w:val="single" w:sz="4" w:space="0" w:color="auto"/>
              <w:right w:val="single" w:sz="4" w:space="0" w:color="auto"/>
            </w:tcBorders>
            <w:shd w:val="clear" w:color="000000" w:fill="FFFFFF"/>
            <w:vAlign w:val="center"/>
            <w:hideMark/>
          </w:tcPr>
          <w:p w14:paraId="026DC55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8375D0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EF90D5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12,00</w:t>
            </w:r>
          </w:p>
        </w:tc>
      </w:tr>
      <w:tr w:rsidR="00934296" w:rsidRPr="000C0966" w14:paraId="7E214B6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50CC60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1836803</w:t>
            </w:r>
          </w:p>
        </w:tc>
        <w:tc>
          <w:tcPr>
            <w:tcW w:w="3080" w:type="dxa"/>
            <w:tcBorders>
              <w:top w:val="nil"/>
              <w:left w:val="nil"/>
              <w:bottom w:val="single" w:sz="4" w:space="0" w:color="auto"/>
              <w:right w:val="single" w:sz="4" w:space="0" w:color="auto"/>
            </w:tcBorders>
            <w:shd w:val="clear" w:color="000000" w:fill="FFFFFF"/>
            <w:vAlign w:val="center"/>
            <w:hideMark/>
          </w:tcPr>
          <w:p w14:paraId="7615133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BRAJDIĆ SNJEŽANA</w:t>
            </w:r>
          </w:p>
        </w:tc>
        <w:tc>
          <w:tcPr>
            <w:tcW w:w="960" w:type="dxa"/>
            <w:tcBorders>
              <w:top w:val="nil"/>
              <w:left w:val="nil"/>
              <w:bottom w:val="single" w:sz="4" w:space="0" w:color="auto"/>
              <w:right w:val="single" w:sz="4" w:space="0" w:color="auto"/>
            </w:tcBorders>
            <w:shd w:val="clear" w:color="000000" w:fill="FFFFFF"/>
            <w:vAlign w:val="center"/>
            <w:hideMark/>
          </w:tcPr>
          <w:p w14:paraId="218F12A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8CC4DB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0CD46C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50,26</w:t>
            </w:r>
          </w:p>
        </w:tc>
      </w:tr>
      <w:tr w:rsidR="00934296" w:rsidRPr="000C0966" w14:paraId="694A1B3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E57C6E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2225832</w:t>
            </w:r>
          </w:p>
        </w:tc>
        <w:tc>
          <w:tcPr>
            <w:tcW w:w="3080" w:type="dxa"/>
            <w:tcBorders>
              <w:top w:val="nil"/>
              <w:left w:val="nil"/>
              <w:bottom w:val="single" w:sz="4" w:space="0" w:color="auto"/>
              <w:right w:val="single" w:sz="4" w:space="0" w:color="auto"/>
            </w:tcBorders>
            <w:shd w:val="clear" w:color="000000" w:fill="FFFFFF"/>
            <w:vAlign w:val="center"/>
            <w:hideMark/>
          </w:tcPr>
          <w:p w14:paraId="687757A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BRDAR JOVO</w:t>
            </w:r>
          </w:p>
        </w:tc>
        <w:tc>
          <w:tcPr>
            <w:tcW w:w="960" w:type="dxa"/>
            <w:tcBorders>
              <w:top w:val="nil"/>
              <w:left w:val="nil"/>
              <w:bottom w:val="single" w:sz="4" w:space="0" w:color="auto"/>
              <w:right w:val="single" w:sz="4" w:space="0" w:color="auto"/>
            </w:tcBorders>
            <w:shd w:val="clear" w:color="000000" w:fill="FFFFFF"/>
            <w:vAlign w:val="center"/>
            <w:hideMark/>
          </w:tcPr>
          <w:p w14:paraId="456973A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987E34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D2616E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50,07</w:t>
            </w:r>
          </w:p>
        </w:tc>
      </w:tr>
      <w:tr w:rsidR="00934296" w:rsidRPr="000C0966" w14:paraId="468E8C5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B0247A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2122111</w:t>
            </w:r>
          </w:p>
        </w:tc>
        <w:tc>
          <w:tcPr>
            <w:tcW w:w="3080" w:type="dxa"/>
            <w:tcBorders>
              <w:top w:val="nil"/>
              <w:left w:val="nil"/>
              <w:bottom w:val="single" w:sz="4" w:space="0" w:color="auto"/>
              <w:right w:val="single" w:sz="4" w:space="0" w:color="auto"/>
            </w:tcBorders>
            <w:shd w:val="clear" w:color="000000" w:fill="FFFFFF"/>
            <w:vAlign w:val="center"/>
            <w:hideMark/>
          </w:tcPr>
          <w:p w14:paraId="01846AA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BREZOVIĆ JOSIP</w:t>
            </w:r>
          </w:p>
        </w:tc>
        <w:tc>
          <w:tcPr>
            <w:tcW w:w="960" w:type="dxa"/>
            <w:tcBorders>
              <w:top w:val="nil"/>
              <w:left w:val="nil"/>
              <w:bottom w:val="single" w:sz="4" w:space="0" w:color="auto"/>
              <w:right w:val="single" w:sz="4" w:space="0" w:color="auto"/>
            </w:tcBorders>
            <w:shd w:val="clear" w:color="000000" w:fill="FFFFFF"/>
            <w:vAlign w:val="center"/>
            <w:hideMark/>
          </w:tcPr>
          <w:p w14:paraId="4FFC41F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B7C5F0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D5665D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50,83</w:t>
            </w:r>
          </w:p>
        </w:tc>
      </w:tr>
      <w:tr w:rsidR="00934296" w:rsidRPr="000C0966" w14:paraId="37AB510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5AB33F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1889621</w:t>
            </w:r>
          </w:p>
        </w:tc>
        <w:tc>
          <w:tcPr>
            <w:tcW w:w="3080" w:type="dxa"/>
            <w:tcBorders>
              <w:top w:val="nil"/>
              <w:left w:val="nil"/>
              <w:bottom w:val="single" w:sz="4" w:space="0" w:color="auto"/>
              <w:right w:val="single" w:sz="4" w:space="0" w:color="auto"/>
            </w:tcBorders>
            <w:shd w:val="clear" w:color="000000" w:fill="FFFFFF"/>
            <w:vAlign w:val="center"/>
            <w:hideMark/>
          </w:tcPr>
          <w:p w14:paraId="73F520F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BREZOVIĆ ZVONKO</w:t>
            </w:r>
          </w:p>
        </w:tc>
        <w:tc>
          <w:tcPr>
            <w:tcW w:w="960" w:type="dxa"/>
            <w:tcBorders>
              <w:top w:val="nil"/>
              <w:left w:val="nil"/>
              <w:bottom w:val="single" w:sz="4" w:space="0" w:color="auto"/>
              <w:right w:val="single" w:sz="4" w:space="0" w:color="auto"/>
            </w:tcBorders>
            <w:shd w:val="clear" w:color="000000" w:fill="FFFFFF"/>
            <w:vAlign w:val="center"/>
            <w:hideMark/>
          </w:tcPr>
          <w:p w14:paraId="1DFF3B5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395342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DFDAB8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20,80</w:t>
            </w:r>
          </w:p>
        </w:tc>
      </w:tr>
      <w:tr w:rsidR="00934296" w:rsidRPr="000C0966" w14:paraId="18EAC81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2518AA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1886274</w:t>
            </w:r>
          </w:p>
        </w:tc>
        <w:tc>
          <w:tcPr>
            <w:tcW w:w="3080" w:type="dxa"/>
            <w:tcBorders>
              <w:top w:val="nil"/>
              <w:left w:val="nil"/>
              <w:bottom w:val="single" w:sz="4" w:space="0" w:color="auto"/>
              <w:right w:val="single" w:sz="4" w:space="0" w:color="auto"/>
            </w:tcBorders>
            <w:shd w:val="clear" w:color="000000" w:fill="FFFFFF"/>
            <w:vAlign w:val="center"/>
            <w:hideMark/>
          </w:tcPr>
          <w:p w14:paraId="4D404F0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BRIDIĆ JOSIP</w:t>
            </w:r>
          </w:p>
        </w:tc>
        <w:tc>
          <w:tcPr>
            <w:tcW w:w="960" w:type="dxa"/>
            <w:tcBorders>
              <w:top w:val="nil"/>
              <w:left w:val="nil"/>
              <w:bottom w:val="single" w:sz="4" w:space="0" w:color="auto"/>
              <w:right w:val="single" w:sz="4" w:space="0" w:color="auto"/>
            </w:tcBorders>
            <w:shd w:val="clear" w:color="000000" w:fill="FFFFFF"/>
            <w:vAlign w:val="center"/>
            <w:hideMark/>
          </w:tcPr>
          <w:p w14:paraId="37259CA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8F6D6C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09B828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67,94</w:t>
            </w:r>
          </w:p>
        </w:tc>
      </w:tr>
      <w:tr w:rsidR="00934296" w:rsidRPr="000C0966" w14:paraId="2DEE02E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20ACE6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1034</w:t>
            </w:r>
          </w:p>
        </w:tc>
        <w:tc>
          <w:tcPr>
            <w:tcW w:w="3080" w:type="dxa"/>
            <w:tcBorders>
              <w:top w:val="nil"/>
              <w:left w:val="nil"/>
              <w:bottom w:val="single" w:sz="4" w:space="0" w:color="auto"/>
              <w:right w:val="single" w:sz="4" w:space="0" w:color="auto"/>
            </w:tcBorders>
            <w:shd w:val="clear" w:color="000000" w:fill="FFFFFF"/>
            <w:vAlign w:val="center"/>
            <w:hideMark/>
          </w:tcPr>
          <w:p w14:paraId="739E350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BRKOVIĆ STOJAN - GRAD NAJAM</w:t>
            </w:r>
          </w:p>
        </w:tc>
        <w:tc>
          <w:tcPr>
            <w:tcW w:w="960" w:type="dxa"/>
            <w:tcBorders>
              <w:top w:val="nil"/>
              <w:left w:val="nil"/>
              <w:bottom w:val="single" w:sz="4" w:space="0" w:color="auto"/>
              <w:right w:val="single" w:sz="4" w:space="0" w:color="auto"/>
            </w:tcBorders>
            <w:shd w:val="clear" w:color="000000" w:fill="FFFFFF"/>
            <w:vAlign w:val="center"/>
            <w:hideMark/>
          </w:tcPr>
          <w:p w14:paraId="1764B93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E23416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9903FD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70,19</w:t>
            </w:r>
          </w:p>
        </w:tc>
      </w:tr>
      <w:tr w:rsidR="00934296" w:rsidRPr="000C0966" w14:paraId="4E48739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EF1619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1811690</w:t>
            </w:r>
          </w:p>
        </w:tc>
        <w:tc>
          <w:tcPr>
            <w:tcW w:w="3080" w:type="dxa"/>
            <w:tcBorders>
              <w:top w:val="nil"/>
              <w:left w:val="nil"/>
              <w:bottom w:val="single" w:sz="4" w:space="0" w:color="auto"/>
              <w:right w:val="single" w:sz="4" w:space="0" w:color="auto"/>
            </w:tcBorders>
            <w:shd w:val="clear" w:color="000000" w:fill="FFFFFF"/>
            <w:vAlign w:val="center"/>
            <w:hideMark/>
          </w:tcPr>
          <w:p w14:paraId="2D3A586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BROZOVIĆ ŽELJKO</w:t>
            </w:r>
          </w:p>
        </w:tc>
        <w:tc>
          <w:tcPr>
            <w:tcW w:w="960" w:type="dxa"/>
            <w:tcBorders>
              <w:top w:val="nil"/>
              <w:left w:val="nil"/>
              <w:bottom w:val="single" w:sz="4" w:space="0" w:color="auto"/>
              <w:right w:val="single" w:sz="4" w:space="0" w:color="auto"/>
            </w:tcBorders>
            <w:shd w:val="clear" w:color="000000" w:fill="FFFFFF"/>
            <w:vAlign w:val="center"/>
            <w:hideMark/>
          </w:tcPr>
          <w:p w14:paraId="325EC3E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88F711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1F2E50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1,64</w:t>
            </w:r>
          </w:p>
        </w:tc>
      </w:tr>
      <w:tr w:rsidR="00934296" w:rsidRPr="000C0966" w14:paraId="4F3BF2F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C8736F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2244250</w:t>
            </w:r>
          </w:p>
        </w:tc>
        <w:tc>
          <w:tcPr>
            <w:tcW w:w="3080" w:type="dxa"/>
            <w:tcBorders>
              <w:top w:val="nil"/>
              <w:left w:val="nil"/>
              <w:bottom w:val="single" w:sz="4" w:space="0" w:color="auto"/>
              <w:right w:val="single" w:sz="4" w:space="0" w:color="auto"/>
            </w:tcBorders>
            <w:shd w:val="clear" w:color="000000" w:fill="FFFFFF"/>
            <w:vAlign w:val="center"/>
            <w:hideMark/>
          </w:tcPr>
          <w:p w14:paraId="7A550DD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BULAT MLADEN</w:t>
            </w:r>
          </w:p>
        </w:tc>
        <w:tc>
          <w:tcPr>
            <w:tcW w:w="960" w:type="dxa"/>
            <w:tcBorders>
              <w:top w:val="nil"/>
              <w:left w:val="nil"/>
              <w:bottom w:val="single" w:sz="4" w:space="0" w:color="auto"/>
              <w:right w:val="single" w:sz="4" w:space="0" w:color="auto"/>
            </w:tcBorders>
            <w:shd w:val="clear" w:color="000000" w:fill="FFFFFF"/>
            <w:vAlign w:val="center"/>
            <w:hideMark/>
          </w:tcPr>
          <w:p w14:paraId="2C00654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639C73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19D00F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43,17</w:t>
            </w:r>
          </w:p>
        </w:tc>
      </w:tr>
      <w:tr w:rsidR="00934296" w:rsidRPr="000C0966" w14:paraId="0F86074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9E45CF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1884239</w:t>
            </w:r>
          </w:p>
        </w:tc>
        <w:tc>
          <w:tcPr>
            <w:tcW w:w="3080" w:type="dxa"/>
            <w:tcBorders>
              <w:top w:val="nil"/>
              <w:left w:val="nil"/>
              <w:bottom w:val="single" w:sz="4" w:space="0" w:color="auto"/>
              <w:right w:val="single" w:sz="4" w:space="0" w:color="auto"/>
            </w:tcBorders>
            <w:shd w:val="clear" w:color="000000" w:fill="FFFFFF"/>
            <w:vAlign w:val="center"/>
            <w:hideMark/>
          </w:tcPr>
          <w:p w14:paraId="58CE95B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BULIĆ STANA</w:t>
            </w:r>
          </w:p>
        </w:tc>
        <w:tc>
          <w:tcPr>
            <w:tcW w:w="960" w:type="dxa"/>
            <w:tcBorders>
              <w:top w:val="nil"/>
              <w:left w:val="nil"/>
              <w:bottom w:val="single" w:sz="4" w:space="0" w:color="auto"/>
              <w:right w:val="single" w:sz="4" w:space="0" w:color="auto"/>
            </w:tcBorders>
            <w:shd w:val="clear" w:color="000000" w:fill="FFFFFF"/>
            <w:vAlign w:val="center"/>
            <w:hideMark/>
          </w:tcPr>
          <w:p w14:paraId="08536E1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3B360E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399D4D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13,69</w:t>
            </w:r>
          </w:p>
        </w:tc>
      </w:tr>
      <w:tr w:rsidR="00934296" w:rsidRPr="000C0966" w14:paraId="17CB9EF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3D309B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6990</w:t>
            </w:r>
          </w:p>
        </w:tc>
        <w:tc>
          <w:tcPr>
            <w:tcW w:w="3080" w:type="dxa"/>
            <w:tcBorders>
              <w:top w:val="nil"/>
              <w:left w:val="nil"/>
              <w:bottom w:val="single" w:sz="4" w:space="0" w:color="auto"/>
              <w:right w:val="single" w:sz="4" w:space="0" w:color="auto"/>
            </w:tcBorders>
            <w:shd w:val="clear" w:color="000000" w:fill="FFFFFF"/>
            <w:vAlign w:val="center"/>
            <w:hideMark/>
          </w:tcPr>
          <w:p w14:paraId="722864C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CAR DRAŽEN</w:t>
            </w:r>
          </w:p>
        </w:tc>
        <w:tc>
          <w:tcPr>
            <w:tcW w:w="960" w:type="dxa"/>
            <w:tcBorders>
              <w:top w:val="nil"/>
              <w:left w:val="nil"/>
              <w:bottom w:val="single" w:sz="4" w:space="0" w:color="auto"/>
              <w:right w:val="single" w:sz="4" w:space="0" w:color="auto"/>
            </w:tcBorders>
            <w:shd w:val="clear" w:color="000000" w:fill="FFFFFF"/>
            <w:vAlign w:val="center"/>
            <w:hideMark/>
          </w:tcPr>
          <w:p w14:paraId="12B01CF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952DE7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B2CFBF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18,14</w:t>
            </w:r>
          </w:p>
        </w:tc>
      </w:tr>
      <w:tr w:rsidR="00934296" w:rsidRPr="000C0966" w14:paraId="5066E08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99ED20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754</w:t>
            </w:r>
          </w:p>
        </w:tc>
        <w:tc>
          <w:tcPr>
            <w:tcW w:w="3080" w:type="dxa"/>
            <w:tcBorders>
              <w:top w:val="nil"/>
              <w:left w:val="nil"/>
              <w:bottom w:val="single" w:sz="4" w:space="0" w:color="auto"/>
              <w:right w:val="single" w:sz="4" w:space="0" w:color="auto"/>
            </w:tcBorders>
            <w:shd w:val="clear" w:color="000000" w:fill="FFFFFF"/>
            <w:vAlign w:val="center"/>
            <w:hideMark/>
          </w:tcPr>
          <w:p w14:paraId="5CEB73D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CAREVIĆ MIRA</w:t>
            </w:r>
          </w:p>
        </w:tc>
        <w:tc>
          <w:tcPr>
            <w:tcW w:w="960" w:type="dxa"/>
            <w:tcBorders>
              <w:top w:val="nil"/>
              <w:left w:val="nil"/>
              <w:bottom w:val="single" w:sz="4" w:space="0" w:color="auto"/>
              <w:right w:val="single" w:sz="4" w:space="0" w:color="auto"/>
            </w:tcBorders>
            <w:shd w:val="clear" w:color="000000" w:fill="FFFFFF"/>
            <w:vAlign w:val="center"/>
            <w:hideMark/>
          </w:tcPr>
          <w:p w14:paraId="4FC8B6B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2170EC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99EE93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119,01</w:t>
            </w:r>
          </w:p>
        </w:tc>
      </w:tr>
      <w:tr w:rsidR="00934296" w:rsidRPr="000C0966" w14:paraId="548E403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5BFFE8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1823086</w:t>
            </w:r>
          </w:p>
        </w:tc>
        <w:tc>
          <w:tcPr>
            <w:tcW w:w="3080" w:type="dxa"/>
            <w:tcBorders>
              <w:top w:val="nil"/>
              <w:left w:val="nil"/>
              <w:bottom w:val="single" w:sz="4" w:space="0" w:color="auto"/>
              <w:right w:val="single" w:sz="4" w:space="0" w:color="auto"/>
            </w:tcBorders>
            <w:shd w:val="clear" w:color="000000" w:fill="FFFFFF"/>
            <w:vAlign w:val="center"/>
            <w:hideMark/>
          </w:tcPr>
          <w:p w14:paraId="0193201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CEGUR DRAŽEN</w:t>
            </w:r>
          </w:p>
        </w:tc>
        <w:tc>
          <w:tcPr>
            <w:tcW w:w="960" w:type="dxa"/>
            <w:tcBorders>
              <w:top w:val="nil"/>
              <w:left w:val="nil"/>
              <w:bottom w:val="single" w:sz="4" w:space="0" w:color="auto"/>
              <w:right w:val="single" w:sz="4" w:space="0" w:color="auto"/>
            </w:tcBorders>
            <w:shd w:val="clear" w:color="000000" w:fill="FFFFFF"/>
            <w:vAlign w:val="center"/>
            <w:hideMark/>
          </w:tcPr>
          <w:p w14:paraId="0443A11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18713A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60979B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13,04</w:t>
            </w:r>
          </w:p>
        </w:tc>
      </w:tr>
      <w:tr w:rsidR="00934296" w:rsidRPr="000C0966" w14:paraId="275BD9C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041ABE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1792954</w:t>
            </w:r>
          </w:p>
        </w:tc>
        <w:tc>
          <w:tcPr>
            <w:tcW w:w="3080" w:type="dxa"/>
            <w:tcBorders>
              <w:top w:val="nil"/>
              <w:left w:val="nil"/>
              <w:bottom w:val="single" w:sz="4" w:space="0" w:color="auto"/>
              <w:right w:val="single" w:sz="4" w:space="0" w:color="auto"/>
            </w:tcBorders>
            <w:shd w:val="clear" w:color="000000" w:fill="FFFFFF"/>
            <w:vAlign w:val="center"/>
            <w:hideMark/>
          </w:tcPr>
          <w:p w14:paraId="226C5DB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CINDRIĆ NENAD</w:t>
            </w:r>
          </w:p>
        </w:tc>
        <w:tc>
          <w:tcPr>
            <w:tcW w:w="960" w:type="dxa"/>
            <w:tcBorders>
              <w:top w:val="nil"/>
              <w:left w:val="nil"/>
              <w:bottom w:val="single" w:sz="4" w:space="0" w:color="auto"/>
              <w:right w:val="single" w:sz="4" w:space="0" w:color="auto"/>
            </w:tcBorders>
            <w:shd w:val="clear" w:color="000000" w:fill="FFFFFF"/>
            <w:vAlign w:val="center"/>
            <w:hideMark/>
          </w:tcPr>
          <w:p w14:paraId="3254E4B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DD71E2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0AC26D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37,78</w:t>
            </w:r>
          </w:p>
        </w:tc>
      </w:tr>
      <w:tr w:rsidR="00934296" w:rsidRPr="000C0966" w14:paraId="7AA2E9B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9BDA96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1996266</w:t>
            </w:r>
          </w:p>
        </w:tc>
        <w:tc>
          <w:tcPr>
            <w:tcW w:w="3080" w:type="dxa"/>
            <w:tcBorders>
              <w:top w:val="nil"/>
              <w:left w:val="nil"/>
              <w:bottom w:val="single" w:sz="4" w:space="0" w:color="auto"/>
              <w:right w:val="single" w:sz="4" w:space="0" w:color="auto"/>
            </w:tcBorders>
            <w:shd w:val="clear" w:color="000000" w:fill="FFFFFF"/>
            <w:vAlign w:val="center"/>
            <w:hideMark/>
          </w:tcPr>
          <w:p w14:paraId="4C191B5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CINDRIĆ ŽELJKO</w:t>
            </w:r>
          </w:p>
        </w:tc>
        <w:tc>
          <w:tcPr>
            <w:tcW w:w="960" w:type="dxa"/>
            <w:tcBorders>
              <w:top w:val="nil"/>
              <w:left w:val="nil"/>
              <w:bottom w:val="single" w:sz="4" w:space="0" w:color="auto"/>
              <w:right w:val="single" w:sz="4" w:space="0" w:color="auto"/>
            </w:tcBorders>
            <w:shd w:val="clear" w:color="000000" w:fill="FFFFFF"/>
            <w:vAlign w:val="center"/>
            <w:hideMark/>
          </w:tcPr>
          <w:p w14:paraId="7A3B2F5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B94598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53A5A3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247,78</w:t>
            </w:r>
          </w:p>
        </w:tc>
      </w:tr>
      <w:tr w:rsidR="00934296" w:rsidRPr="000C0966" w14:paraId="6B16272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6ECB1C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2242400</w:t>
            </w:r>
          </w:p>
        </w:tc>
        <w:tc>
          <w:tcPr>
            <w:tcW w:w="3080" w:type="dxa"/>
            <w:tcBorders>
              <w:top w:val="nil"/>
              <w:left w:val="nil"/>
              <w:bottom w:val="single" w:sz="4" w:space="0" w:color="auto"/>
              <w:right w:val="single" w:sz="4" w:space="0" w:color="auto"/>
            </w:tcBorders>
            <w:shd w:val="clear" w:color="000000" w:fill="FFFFFF"/>
            <w:vAlign w:val="center"/>
            <w:hideMark/>
          </w:tcPr>
          <w:p w14:paraId="516CDDD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CRNIČKI BORIS</w:t>
            </w:r>
          </w:p>
        </w:tc>
        <w:tc>
          <w:tcPr>
            <w:tcW w:w="960" w:type="dxa"/>
            <w:tcBorders>
              <w:top w:val="nil"/>
              <w:left w:val="nil"/>
              <w:bottom w:val="single" w:sz="4" w:space="0" w:color="auto"/>
              <w:right w:val="single" w:sz="4" w:space="0" w:color="auto"/>
            </w:tcBorders>
            <w:shd w:val="clear" w:color="000000" w:fill="FFFFFF"/>
            <w:vAlign w:val="center"/>
            <w:hideMark/>
          </w:tcPr>
          <w:p w14:paraId="58880E1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691B25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E749F7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15,55</w:t>
            </w:r>
          </w:p>
        </w:tc>
      </w:tr>
      <w:tr w:rsidR="00934296" w:rsidRPr="000C0966" w14:paraId="3D42C02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BE86F8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1909037</w:t>
            </w:r>
          </w:p>
        </w:tc>
        <w:tc>
          <w:tcPr>
            <w:tcW w:w="3080" w:type="dxa"/>
            <w:tcBorders>
              <w:top w:val="nil"/>
              <w:left w:val="nil"/>
              <w:bottom w:val="single" w:sz="4" w:space="0" w:color="auto"/>
              <w:right w:val="single" w:sz="4" w:space="0" w:color="auto"/>
            </w:tcBorders>
            <w:shd w:val="clear" w:color="000000" w:fill="FFFFFF"/>
            <w:vAlign w:val="center"/>
            <w:hideMark/>
          </w:tcPr>
          <w:p w14:paraId="2F0BC47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CRNKOVIĆ VLASTA</w:t>
            </w:r>
          </w:p>
        </w:tc>
        <w:tc>
          <w:tcPr>
            <w:tcW w:w="960" w:type="dxa"/>
            <w:tcBorders>
              <w:top w:val="nil"/>
              <w:left w:val="nil"/>
              <w:bottom w:val="single" w:sz="4" w:space="0" w:color="auto"/>
              <w:right w:val="single" w:sz="4" w:space="0" w:color="auto"/>
            </w:tcBorders>
            <w:shd w:val="clear" w:color="000000" w:fill="FFFFFF"/>
            <w:vAlign w:val="center"/>
            <w:hideMark/>
          </w:tcPr>
          <w:p w14:paraId="717DFAE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910382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E480DB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0,43</w:t>
            </w:r>
          </w:p>
        </w:tc>
      </w:tr>
      <w:tr w:rsidR="00934296" w:rsidRPr="000C0966" w14:paraId="4715D50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4D28B7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1812610</w:t>
            </w:r>
          </w:p>
        </w:tc>
        <w:tc>
          <w:tcPr>
            <w:tcW w:w="3080" w:type="dxa"/>
            <w:tcBorders>
              <w:top w:val="nil"/>
              <w:left w:val="nil"/>
              <w:bottom w:val="single" w:sz="4" w:space="0" w:color="auto"/>
              <w:right w:val="single" w:sz="4" w:space="0" w:color="auto"/>
            </w:tcBorders>
            <w:shd w:val="clear" w:color="000000" w:fill="FFFFFF"/>
            <w:vAlign w:val="center"/>
            <w:hideMark/>
          </w:tcPr>
          <w:p w14:paraId="5C3DDC6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CRNOGORAC VLADIMIR</w:t>
            </w:r>
          </w:p>
        </w:tc>
        <w:tc>
          <w:tcPr>
            <w:tcW w:w="960" w:type="dxa"/>
            <w:tcBorders>
              <w:top w:val="nil"/>
              <w:left w:val="nil"/>
              <w:bottom w:val="single" w:sz="4" w:space="0" w:color="auto"/>
              <w:right w:val="single" w:sz="4" w:space="0" w:color="auto"/>
            </w:tcBorders>
            <w:shd w:val="clear" w:color="000000" w:fill="FFFFFF"/>
            <w:vAlign w:val="center"/>
            <w:hideMark/>
          </w:tcPr>
          <w:p w14:paraId="4C3E2D4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85B8A9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AE039C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42,81</w:t>
            </w:r>
          </w:p>
        </w:tc>
      </w:tr>
      <w:tr w:rsidR="00934296" w:rsidRPr="000C0966" w14:paraId="3F2AD46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B9AFEF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1824392</w:t>
            </w:r>
          </w:p>
        </w:tc>
        <w:tc>
          <w:tcPr>
            <w:tcW w:w="3080" w:type="dxa"/>
            <w:tcBorders>
              <w:top w:val="nil"/>
              <w:left w:val="nil"/>
              <w:bottom w:val="single" w:sz="4" w:space="0" w:color="auto"/>
              <w:right w:val="single" w:sz="4" w:space="0" w:color="auto"/>
            </w:tcBorders>
            <w:shd w:val="clear" w:color="000000" w:fill="FFFFFF"/>
            <w:vAlign w:val="center"/>
            <w:hideMark/>
          </w:tcPr>
          <w:p w14:paraId="7433CF6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CVETKOVIĆ BORIS</w:t>
            </w:r>
          </w:p>
        </w:tc>
        <w:tc>
          <w:tcPr>
            <w:tcW w:w="960" w:type="dxa"/>
            <w:tcBorders>
              <w:top w:val="nil"/>
              <w:left w:val="nil"/>
              <w:bottom w:val="single" w:sz="4" w:space="0" w:color="auto"/>
              <w:right w:val="single" w:sz="4" w:space="0" w:color="auto"/>
            </w:tcBorders>
            <w:shd w:val="clear" w:color="000000" w:fill="FFFFFF"/>
            <w:vAlign w:val="center"/>
            <w:hideMark/>
          </w:tcPr>
          <w:p w14:paraId="02A95AF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612C15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891099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63,69</w:t>
            </w:r>
          </w:p>
        </w:tc>
      </w:tr>
      <w:tr w:rsidR="00934296" w:rsidRPr="000C0966" w14:paraId="3C795B0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92363B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3201</w:t>
            </w:r>
          </w:p>
        </w:tc>
        <w:tc>
          <w:tcPr>
            <w:tcW w:w="3080" w:type="dxa"/>
            <w:tcBorders>
              <w:top w:val="nil"/>
              <w:left w:val="nil"/>
              <w:bottom w:val="single" w:sz="4" w:space="0" w:color="auto"/>
              <w:right w:val="single" w:sz="4" w:space="0" w:color="auto"/>
            </w:tcBorders>
            <w:shd w:val="clear" w:color="000000" w:fill="FFFFFF"/>
            <w:vAlign w:val="center"/>
            <w:hideMark/>
          </w:tcPr>
          <w:p w14:paraId="0DB607D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CVETKOVIĆ DRAGAN</w:t>
            </w:r>
          </w:p>
        </w:tc>
        <w:tc>
          <w:tcPr>
            <w:tcW w:w="960" w:type="dxa"/>
            <w:tcBorders>
              <w:top w:val="nil"/>
              <w:left w:val="nil"/>
              <w:bottom w:val="single" w:sz="4" w:space="0" w:color="auto"/>
              <w:right w:val="single" w:sz="4" w:space="0" w:color="auto"/>
            </w:tcBorders>
            <w:shd w:val="clear" w:color="000000" w:fill="FFFFFF"/>
            <w:vAlign w:val="center"/>
            <w:hideMark/>
          </w:tcPr>
          <w:p w14:paraId="1B5806E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B0D4AB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7F8524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49,60</w:t>
            </w:r>
          </w:p>
        </w:tc>
      </w:tr>
      <w:tr w:rsidR="00934296" w:rsidRPr="000C0966" w14:paraId="73070F2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6A6620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2056267</w:t>
            </w:r>
          </w:p>
        </w:tc>
        <w:tc>
          <w:tcPr>
            <w:tcW w:w="3080" w:type="dxa"/>
            <w:tcBorders>
              <w:top w:val="nil"/>
              <w:left w:val="nil"/>
              <w:bottom w:val="single" w:sz="4" w:space="0" w:color="auto"/>
              <w:right w:val="single" w:sz="4" w:space="0" w:color="auto"/>
            </w:tcBorders>
            <w:shd w:val="clear" w:color="000000" w:fill="FFFFFF"/>
            <w:vAlign w:val="center"/>
            <w:hideMark/>
          </w:tcPr>
          <w:p w14:paraId="080B86C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CVETKOVIĆ DUBRAVKA</w:t>
            </w:r>
          </w:p>
        </w:tc>
        <w:tc>
          <w:tcPr>
            <w:tcW w:w="960" w:type="dxa"/>
            <w:tcBorders>
              <w:top w:val="nil"/>
              <w:left w:val="nil"/>
              <w:bottom w:val="single" w:sz="4" w:space="0" w:color="auto"/>
              <w:right w:val="single" w:sz="4" w:space="0" w:color="auto"/>
            </w:tcBorders>
            <w:shd w:val="clear" w:color="000000" w:fill="FFFFFF"/>
            <w:vAlign w:val="center"/>
            <w:hideMark/>
          </w:tcPr>
          <w:p w14:paraId="3D3D564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523DC8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BCFEEB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2,34</w:t>
            </w:r>
          </w:p>
        </w:tc>
      </w:tr>
      <w:tr w:rsidR="00934296" w:rsidRPr="000C0966" w14:paraId="2DDCB13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0DCDEB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2080397</w:t>
            </w:r>
          </w:p>
        </w:tc>
        <w:tc>
          <w:tcPr>
            <w:tcW w:w="3080" w:type="dxa"/>
            <w:tcBorders>
              <w:top w:val="nil"/>
              <w:left w:val="nil"/>
              <w:bottom w:val="single" w:sz="4" w:space="0" w:color="auto"/>
              <w:right w:val="single" w:sz="4" w:space="0" w:color="auto"/>
            </w:tcBorders>
            <w:shd w:val="clear" w:color="000000" w:fill="FFFFFF"/>
            <w:vAlign w:val="center"/>
            <w:hideMark/>
          </w:tcPr>
          <w:p w14:paraId="645948C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CVITAK KATA</w:t>
            </w:r>
          </w:p>
        </w:tc>
        <w:tc>
          <w:tcPr>
            <w:tcW w:w="960" w:type="dxa"/>
            <w:tcBorders>
              <w:top w:val="nil"/>
              <w:left w:val="nil"/>
              <w:bottom w:val="single" w:sz="4" w:space="0" w:color="auto"/>
              <w:right w:val="single" w:sz="4" w:space="0" w:color="auto"/>
            </w:tcBorders>
            <w:shd w:val="clear" w:color="000000" w:fill="FFFFFF"/>
            <w:vAlign w:val="center"/>
            <w:hideMark/>
          </w:tcPr>
          <w:p w14:paraId="5049F7F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0B9F03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840ED4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4,94</w:t>
            </w:r>
          </w:p>
        </w:tc>
      </w:tr>
      <w:tr w:rsidR="00934296" w:rsidRPr="000C0966" w14:paraId="757CE48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6864ED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0170151</w:t>
            </w:r>
          </w:p>
        </w:tc>
        <w:tc>
          <w:tcPr>
            <w:tcW w:w="3080" w:type="dxa"/>
            <w:tcBorders>
              <w:top w:val="nil"/>
              <w:left w:val="nil"/>
              <w:bottom w:val="single" w:sz="4" w:space="0" w:color="auto"/>
              <w:right w:val="single" w:sz="4" w:space="0" w:color="auto"/>
            </w:tcBorders>
            <w:shd w:val="clear" w:color="000000" w:fill="FFFFFF"/>
            <w:vAlign w:val="center"/>
            <w:hideMark/>
          </w:tcPr>
          <w:p w14:paraId="698B3DC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ČANKOVIĆ SLOBODAN</w:t>
            </w:r>
          </w:p>
        </w:tc>
        <w:tc>
          <w:tcPr>
            <w:tcW w:w="960" w:type="dxa"/>
            <w:tcBorders>
              <w:top w:val="nil"/>
              <w:left w:val="nil"/>
              <w:bottom w:val="single" w:sz="4" w:space="0" w:color="auto"/>
              <w:right w:val="single" w:sz="4" w:space="0" w:color="auto"/>
            </w:tcBorders>
            <w:shd w:val="clear" w:color="000000" w:fill="FFFFFF"/>
            <w:vAlign w:val="center"/>
            <w:hideMark/>
          </w:tcPr>
          <w:p w14:paraId="1DCD296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2B9F37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2BCF12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19,67</w:t>
            </w:r>
          </w:p>
        </w:tc>
      </w:tr>
      <w:tr w:rsidR="00934296" w:rsidRPr="000C0966" w14:paraId="00DFBC0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357C3B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10328</w:t>
            </w:r>
          </w:p>
        </w:tc>
        <w:tc>
          <w:tcPr>
            <w:tcW w:w="3080" w:type="dxa"/>
            <w:tcBorders>
              <w:top w:val="nil"/>
              <w:left w:val="nil"/>
              <w:bottom w:val="single" w:sz="4" w:space="0" w:color="auto"/>
              <w:right w:val="single" w:sz="4" w:space="0" w:color="auto"/>
            </w:tcBorders>
            <w:shd w:val="clear" w:color="000000" w:fill="FFFFFF"/>
            <w:vAlign w:val="center"/>
            <w:hideMark/>
          </w:tcPr>
          <w:p w14:paraId="68FC37F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ČAVLOVIĆ MATIJA</w:t>
            </w:r>
          </w:p>
        </w:tc>
        <w:tc>
          <w:tcPr>
            <w:tcW w:w="960" w:type="dxa"/>
            <w:tcBorders>
              <w:top w:val="nil"/>
              <w:left w:val="nil"/>
              <w:bottom w:val="single" w:sz="4" w:space="0" w:color="auto"/>
              <w:right w:val="single" w:sz="4" w:space="0" w:color="auto"/>
            </w:tcBorders>
            <w:shd w:val="clear" w:color="000000" w:fill="FFFFFF"/>
            <w:vAlign w:val="center"/>
            <w:hideMark/>
          </w:tcPr>
          <w:p w14:paraId="2EFCF66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9865D5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2B7666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21,82</w:t>
            </w:r>
          </w:p>
        </w:tc>
      </w:tr>
      <w:tr w:rsidR="00934296" w:rsidRPr="000C0966" w14:paraId="4A5983D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23C5CB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2033976</w:t>
            </w:r>
          </w:p>
        </w:tc>
        <w:tc>
          <w:tcPr>
            <w:tcW w:w="3080" w:type="dxa"/>
            <w:tcBorders>
              <w:top w:val="nil"/>
              <w:left w:val="nil"/>
              <w:bottom w:val="single" w:sz="4" w:space="0" w:color="auto"/>
              <w:right w:val="single" w:sz="4" w:space="0" w:color="auto"/>
            </w:tcBorders>
            <w:shd w:val="clear" w:color="000000" w:fill="FFFFFF"/>
            <w:vAlign w:val="center"/>
            <w:hideMark/>
          </w:tcPr>
          <w:p w14:paraId="00BC9C1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ČOHAN GORDANA</w:t>
            </w:r>
          </w:p>
        </w:tc>
        <w:tc>
          <w:tcPr>
            <w:tcW w:w="960" w:type="dxa"/>
            <w:tcBorders>
              <w:top w:val="nil"/>
              <w:left w:val="nil"/>
              <w:bottom w:val="single" w:sz="4" w:space="0" w:color="auto"/>
              <w:right w:val="single" w:sz="4" w:space="0" w:color="auto"/>
            </w:tcBorders>
            <w:shd w:val="clear" w:color="000000" w:fill="FFFFFF"/>
            <w:vAlign w:val="center"/>
            <w:hideMark/>
          </w:tcPr>
          <w:p w14:paraId="5EBDD12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30D816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829100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3,48</w:t>
            </w:r>
          </w:p>
        </w:tc>
      </w:tr>
      <w:tr w:rsidR="00934296" w:rsidRPr="000C0966" w14:paraId="2BD89F5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7237CA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2109123</w:t>
            </w:r>
          </w:p>
        </w:tc>
        <w:tc>
          <w:tcPr>
            <w:tcW w:w="3080" w:type="dxa"/>
            <w:tcBorders>
              <w:top w:val="nil"/>
              <w:left w:val="nil"/>
              <w:bottom w:val="single" w:sz="4" w:space="0" w:color="auto"/>
              <w:right w:val="single" w:sz="4" w:space="0" w:color="auto"/>
            </w:tcBorders>
            <w:shd w:val="clear" w:color="000000" w:fill="FFFFFF"/>
            <w:vAlign w:val="center"/>
            <w:hideMark/>
          </w:tcPr>
          <w:p w14:paraId="57724A0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ČRNE IVAN</w:t>
            </w:r>
          </w:p>
        </w:tc>
        <w:tc>
          <w:tcPr>
            <w:tcW w:w="960" w:type="dxa"/>
            <w:tcBorders>
              <w:top w:val="nil"/>
              <w:left w:val="nil"/>
              <w:bottom w:val="single" w:sz="4" w:space="0" w:color="auto"/>
              <w:right w:val="single" w:sz="4" w:space="0" w:color="auto"/>
            </w:tcBorders>
            <w:shd w:val="clear" w:color="000000" w:fill="FFFFFF"/>
            <w:vAlign w:val="center"/>
            <w:hideMark/>
          </w:tcPr>
          <w:p w14:paraId="568E678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025707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759673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15,00</w:t>
            </w:r>
          </w:p>
        </w:tc>
      </w:tr>
      <w:tr w:rsidR="00934296" w:rsidRPr="000C0966" w14:paraId="535E99D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0658C9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2122278</w:t>
            </w:r>
          </w:p>
        </w:tc>
        <w:tc>
          <w:tcPr>
            <w:tcW w:w="3080" w:type="dxa"/>
            <w:tcBorders>
              <w:top w:val="nil"/>
              <w:left w:val="nil"/>
              <w:bottom w:val="single" w:sz="4" w:space="0" w:color="auto"/>
              <w:right w:val="single" w:sz="4" w:space="0" w:color="auto"/>
            </w:tcBorders>
            <w:shd w:val="clear" w:color="000000" w:fill="FFFFFF"/>
            <w:vAlign w:val="center"/>
            <w:hideMark/>
          </w:tcPr>
          <w:p w14:paraId="42CF81B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ČUJKO JOSIP</w:t>
            </w:r>
          </w:p>
        </w:tc>
        <w:tc>
          <w:tcPr>
            <w:tcW w:w="960" w:type="dxa"/>
            <w:tcBorders>
              <w:top w:val="nil"/>
              <w:left w:val="nil"/>
              <w:bottom w:val="single" w:sz="4" w:space="0" w:color="auto"/>
              <w:right w:val="single" w:sz="4" w:space="0" w:color="auto"/>
            </w:tcBorders>
            <w:shd w:val="clear" w:color="000000" w:fill="FFFFFF"/>
            <w:vAlign w:val="center"/>
            <w:hideMark/>
          </w:tcPr>
          <w:p w14:paraId="2DAFB21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85075D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1C6D17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38,81</w:t>
            </w:r>
          </w:p>
        </w:tc>
      </w:tr>
      <w:tr w:rsidR="00934296" w:rsidRPr="000C0966" w14:paraId="331C715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F3FF41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2123061</w:t>
            </w:r>
          </w:p>
        </w:tc>
        <w:tc>
          <w:tcPr>
            <w:tcW w:w="3080" w:type="dxa"/>
            <w:tcBorders>
              <w:top w:val="nil"/>
              <w:left w:val="nil"/>
              <w:bottom w:val="single" w:sz="4" w:space="0" w:color="auto"/>
              <w:right w:val="single" w:sz="4" w:space="0" w:color="auto"/>
            </w:tcBorders>
            <w:shd w:val="clear" w:color="000000" w:fill="FFFFFF"/>
            <w:vAlign w:val="center"/>
            <w:hideMark/>
          </w:tcPr>
          <w:p w14:paraId="0383F84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ČUJKO SLAVKO</w:t>
            </w:r>
          </w:p>
        </w:tc>
        <w:tc>
          <w:tcPr>
            <w:tcW w:w="960" w:type="dxa"/>
            <w:tcBorders>
              <w:top w:val="nil"/>
              <w:left w:val="nil"/>
              <w:bottom w:val="single" w:sz="4" w:space="0" w:color="auto"/>
              <w:right w:val="single" w:sz="4" w:space="0" w:color="auto"/>
            </w:tcBorders>
            <w:shd w:val="clear" w:color="000000" w:fill="FFFFFF"/>
            <w:vAlign w:val="center"/>
            <w:hideMark/>
          </w:tcPr>
          <w:p w14:paraId="78D8F1F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5C69A3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F163C8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22,09</w:t>
            </w:r>
          </w:p>
        </w:tc>
      </w:tr>
      <w:tr w:rsidR="00934296" w:rsidRPr="000C0966" w14:paraId="2A14F85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533F05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2121808</w:t>
            </w:r>
          </w:p>
        </w:tc>
        <w:tc>
          <w:tcPr>
            <w:tcW w:w="3080" w:type="dxa"/>
            <w:tcBorders>
              <w:top w:val="nil"/>
              <w:left w:val="nil"/>
              <w:bottom w:val="single" w:sz="4" w:space="0" w:color="auto"/>
              <w:right w:val="single" w:sz="4" w:space="0" w:color="auto"/>
            </w:tcBorders>
            <w:shd w:val="clear" w:color="000000" w:fill="FFFFFF"/>
            <w:vAlign w:val="center"/>
            <w:hideMark/>
          </w:tcPr>
          <w:p w14:paraId="1498112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ČUJKO ZLATKO</w:t>
            </w:r>
          </w:p>
        </w:tc>
        <w:tc>
          <w:tcPr>
            <w:tcW w:w="960" w:type="dxa"/>
            <w:tcBorders>
              <w:top w:val="nil"/>
              <w:left w:val="nil"/>
              <w:bottom w:val="single" w:sz="4" w:space="0" w:color="auto"/>
              <w:right w:val="single" w:sz="4" w:space="0" w:color="auto"/>
            </w:tcBorders>
            <w:shd w:val="clear" w:color="000000" w:fill="FFFFFF"/>
            <w:vAlign w:val="center"/>
            <w:hideMark/>
          </w:tcPr>
          <w:p w14:paraId="28D5B21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91E28C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50EF68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2,65</w:t>
            </w:r>
          </w:p>
        </w:tc>
      </w:tr>
      <w:tr w:rsidR="00934296" w:rsidRPr="000C0966" w14:paraId="5C05FCA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187937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lastRenderedPageBreak/>
              <w:t>2115093</w:t>
            </w:r>
          </w:p>
        </w:tc>
        <w:tc>
          <w:tcPr>
            <w:tcW w:w="3080" w:type="dxa"/>
            <w:tcBorders>
              <w:top w:val="nil"/>
              <w:left w:val="nil"/>
              <w:bottom w:val="single" w:sz="4" w:space="0" w:color="auto"/>
              <w:right w:val="single" w:sz="4" w:space="0" w:color="auto"/>
            </w:tcBorders>
            <w:shd w:val="clear" w:color="000000" w:fill="FFFFFF"/>
            <w:vAlign w:val="center"/>
            <w:hideMark/>
          </w:tcPr>
          <w:p w14:paraId="4930499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ČURILOVIĆ IVAN</w:t>
            </w:r>
          </w:p>
        </w:tc>
        <w:tc>
          <w:tcPr>
            <w:tcW w:w="960" w:type="dxa"/>
            <w:tcBorders>
              <w:top w:val="nil"/>
              <w:left w:val="nil"/>
              <w:bottom w:val="single" w:sz="4" w:space="0" w:color="auto"/>
              <w:right w:val="single" w:sz="4" w:space="0" w:color="auto"/>
            </w:tcBorders>
            <w:shd w:val="clear" w:color="000000" w:fill="FFFFFF"/>
            <w:vAlign w:val="center"/>
            <w:hideMark/>
          </w:tcPr>
          <w:p w14:paraId="5C84032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F7966D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F6B8CD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50,56</w:t>
            </w:r>
          </w:p>
        </w:tc>
      </w:tr>
      <w:tr w:rsidR="00934296" w:rsidRPr="000C0966" w14:paraId="6E92969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CBB4F1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2097192</w:t>
            </w:r>
          </w:p>
        </w:tc>
        <w:tc>
          <w:tcPr>
            <w:tcW w:w="3080" w:type="dxa"/>
            <w:tcBorders>
              <w:top w:val="nil"/>
              <w:left w:val="nil"/>
              <w:bottom w:val="single" w:sz="4" w:space="0" w:color="auto"/>
              <w:right w:val="single" w:sz="4" w:space="0" w:color="auto"/>
            </w:tcBorders>
            <w:shd w:val="clear" w:color="000000" w:fill="FFFFFF"/>
            <w:vAlign w:val="center"/>
            <w:hideMark/>
          </w:tcPr>
          <w:p w14:paraId="68D601D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ČURJAK ANA</w:t>
            </w:r>
          </w:p>
        </w:tc>
        <w:tc>
          <w:tcPr>
            <w:tcW w:w="960" w:type="dxa"/>
            <w:tcBorders>
              <w:top w:val="nil"/>
              <w:left w:val="nil"/>
              <w:bottom w:val="single" w:sz="4" w:space="0" w:color="auto"/>
              <w:right w:val="single" w:sz="4" w:space="0" w:color="auto"/>
            </w:tcBorders>
            <w:shd w:val="clear" w:color="000000" w:fill="FFFFFF"/>
            <w:vAlign w:val="center"/>
            <w:hideMark/>
          </w:tcPr>
          <w:p w14:paraId="75108E7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7360F0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FEC129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20,76</w:t>
            </w:r>
          </w:p>
        </w:tc>
      </w:tr>
      <w:tr w:rsidR="00934296" w:rsidRPr="000C0966" w14:paraId="01D261B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8A7968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1872931</w:t>
            </w:r>
          </w:p>
        </w:tc>
        <w:tc>
          <w:tcPr>
            <w:tcW w:w="3080" w:type="dxa"/>
            <w:tcBorders>
              <w:top w:val="nil"/>
              <w:left w:val="nil"/>
              <w:bottom w:val="single" w:sz="4" w:space="0" w:color="auto"/>
              <w:right w:val="single" w:sz="4" w:space="0" w:color="auto"/>
            </w:tcBorders>
            <w:shd w:val="clear" w:color="000000" w:fill="FFFFFF"/>
            <w:vAlign w:val="center"/>
            <w:hideMark/>
          </w:tcPr>
          <w:p w14:paraId="2046FFD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ČUTKOVIĆ ANKA</w:t>
            </w:r>
          </w:p>
        </w:tc>
        <w:tc>
          <w:tcPr>
            <w:tcW w:w="960" w:type="dxa"/>
            <w:tcBorders>
              <w:top w:val="nil"/>
              <w:left w:val="nil"/>
              <w:bottom w:val="single" w:sz="4" w:space="0" w:color="auto"/>
              <w:right w:val="single" w:sz="4" w:space="0" w:color="auto"/>
            </w:tcBorders>
            <w:shd w:val="clear" w:color="000000" w:fill="FFFFFF"/>
            <w:vAlign w:val="center"/>
            <w:hideMark/>
          </w:tcPr>
          <w:p w14:paraId="5ED13DB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C3A275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E0430D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72,30</w:t>
            </w:r>
          </w:p>
        </w:tc>
      </w:tr>
      <w:tr w:rsidR="00934296" w:rsidRPr="000C0966" w14:paraId="410C57D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EFBEA4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1921185</w:t>
            </w:r>
          </w:p>
        </w:tc>
        <w:tc>
          <w:tcPr>
            <w:tcW w:w="3080" w:type="dxa"/>
            <w:tcBorders>
              <w:top w:val="nil"/>
              <w:left w:val="nil"/>
              <w:bottom w:val="single" w:sz="4" w:space="0" w:color="auto"/>
              <w:right w:val="single" w:sz="4" w:space="0" w:color="auto"/>
            </w:tcBorders>
            <w:shd w:val="clear" w:color="000000" w:fill="FFFFFF"/>
            <w:vAlign w:val="center"/>
            <w:hideMark/>
          </w:tcPr>
          <w:p w14:paraId="215740C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ĆOSIĆ VLATKA</w:t>
            </w:r>
          </w:p>
        </w:tc>
        <w:tc>
          <w:tcPr>
            <w:tcW w:w="960" w:type="dxa"/>
            <w:tcBorders>
              <w:top w:val="nil"/>
              <w:left w:val="nil"/>
              <w:bottom w:val="single" w:sz="4" w:space="0" w:color="auto"/>
              <w:right w:val="single" w:sz="4" w:space="0" w:color="auto"/>
            </w:tcBorders>
            <w:shd w:val="clear" w:color="000000" w:fill="FFFFFF"/>
            <w:vAlign w:val="center"/>
            <w:hideMark/>
          </w:tcPr>
          <w:p w14:paraId="2B5C9F1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B50AAF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0BBD5F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1,56</w:t>
            </w:r>
          </w:p>
        </w:tc>
      </w:tr>
      <w:tr w:rsidR="00934296" w:rsidRPr="000C0966" w14:paraId="4F2A4FE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191ED2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2230526</w:t>
            </w:r>
          </w:p>
        </w:tc>
        <w:tc>
          <w:tcPr>
            <w:tcW w:w="3080" w:type="dxa"/>
            <w:tcBorders>
              <w:top w:val="nil"/>
              <w:left w:val="nil"/>
              <w:bottom w:val="single" w:sz="4" w:space="0" w:color="auto"/>
              <w:right w:val="single" w:sz="4" w:space="0" w:color="auto"/>
            </w:tcBorders>
            <w:shd w:val="clear" w:color="000000" w:fill="FFFFFF"/>
            <w:vAlign w:val="center"/>
            <w:hideMark/>
          </w:tcPr>
          <w:p w14:paraId="2642E82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ĆURUVIJA VELJKO</w:t>
            </w:r>
          </w:p>
        </w:tc>
        <w:tc>
          <w:tcPr>
            <w:tcW w:w="960" w:type="dxa"/>
            <w:tcBorders>
              <w:top w:val="nil"/>
              <w:left w:val="nil"/>
              <w:bottom w:val="single" w:sz="4" w:space="0" w:color="auto"/>
              <w:right w:val="single" w:sz="4" w:space="0" w:color="auto"/>
            </w:tcBorders>
            <w:shd w:val="clear" w:color="000000" w:fill="FFFFFF"/>
            <w:vAlign w:val="center"/>
            <w:hideMark/>
          </w:tcPr>
          <w:p w14:paraId="6FCFE4F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590EE8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41B1CB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7,06</w:t>
            </w:r>
          </w:p>
        </w:tc>
      </w:tr>
      <w:tr w:rsidR="00934296" w:rsidRPr="000C0966" w14:paraId="7F0B5AF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547670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1992716</w:t>
            </w:r>
          </w:p>
        </w:tc>
        <w:tc>
          <w:tcPr>
            <w:tcW w:w="3080" w:type="dxa"/>
            <w:tcBorders>
              <w:top w:val="nil"/>
              <w:left w:val="nil"/>
              <w:bottom w:val="single" w:sz="4" w:space="0" w:color="auto"/>
              <w:right w:val="single" w:sz="4" w:space="0" w:color="auto"/>
            </w:tcBorders>
            <w:shd w:val="clear" w:color="000000" w:fill="FFFFFF"/>
            <w:vAlign w:val="center"/>
            <w:hideMark/>
          </w:tcPr>
          <w:p w14:paraId="3F48F7F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DAKIĆ DANIMIR</w:t>
            </w:r>
          </w:p>
        </w:tc>
        <w:tc>
          <w:tcPr>
            <w:tcW w:w="960" w:type="dxa"/>
            <w:tcBorders>
              <w:top w:val="nil"/>
              <w:left w:val="nil"/>
              <w:bottom w:val="single" w:sz="4" w:space="0" w:color="auto"/>
              <w:right w:val="single" w:sz="4" w:space="0" w:color="auto"/>
            </w:tcBorders>
            <w:shd w:val="clear" w:color="000000" w:fill="FFFFFF"/>
            <w:vAlign w:val="center"/>
            <w:hideMark/>
          </w:tcPr>
          <w:p w14:paraId="6D5CEEC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1414FC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19DD54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8,77</w:t>
            </w:r>
          </w:p>
        </w:tc>
      </w:tr>
      <w:tr w:rsidR="00934296" w:rsidRPr="000C0966" w14:paraId="478BBE4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1AE41B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1932217</w:t>
            </w:r>
          </w:p>
        </w:tc>
        <w:tc>
          <w:tcPr>
            <w:tcW w:w="3080" w:type="dxa"/>
            <w:tcBorders>
              <w:top w:val="nil"/>
              <w:left w:val="nil"/>
              <w:bottom w:val="single" w:sz="4" w:space="0" w:color="auto"/>
              <w:right w:val="single" w:sz="4" w:space="0" w:color="auto"/>
            </w:tcBorders>
            <w:shd w:val="clear" w:color="000000" w:fill="FFFFFF"/>
            <w:vAlign w:val="center"/>
            <w:hideMark/>
          </w:tcPr>
          <w:p w14:paraId="451D324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DAKIĆ TIHOMIR</w:t>
            </w:r>
          </w:p>
        </w:tc>
        <w:tc>
          <w:tcPr>
            <w:tcW w:w="960" w:type="dxa"/>
            <w:tcBorders>
              <w:top w:val="nil"/>
              <w:left w:val="nil"/>
              <w:bottom w:val="single" w:sz="4" w:space="0" w:color="auto"/>
              <w:right w:val="single" w:sz="4" w:space="0" w:color="auto"/>
            </w:tcBorders>
            <w:shd w:val="clear" w:color="000000" w:fill="FFFFFF"/>
            <w:vAlign w:val="center"/>
            <w:hideMark/>
          </w:tcPr>
          <w:p w14:paraId="0C1D907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53B656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2AD907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27,75</w:t>
            </w:r>
          </w:p>
        </w:tc>
      </w:tr>
      <w:tr w:rsidR="00934296" w:rsidRPr="000C0966" w14:paraId="62FA4B6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70EB71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1923412</w:t>
            </w:r>
          </w:p>
        </w:tc>
        <w:tc>
          <w:tcPr>
            <w:tcW w:w="3080" w:type="dxa"/>
            <w:tcBorders>
              <w:top w:val="nil"/>
              <w:left w:val="nil"/>
              <w:bottom w:val="single" w:sz="4" w:space="0" w:color="auto"/>
              <w:right w:val="single" w:sz="4" w:space="0" w:color="auto"/>
            </w:tcBorders>
            <w:shd w:val="clear" w:color="000000" w:fill="FFFFFF"/>
            <w:vAlign w:val="center"/>
            <w:hideMark/>
          </w:tcPr>
          <w:p w14:paraId="6A92509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DESPOT JELENA</w:t>
            </w:r>
          </w:p>
        </w:tc>
        <w:tc>
          <w:tcPr>
            <w:tcW w:w="960" w:type="dxa"/>
            <w:tcBorders>
              <w:top w:val="nil"/>
              <w:left w:val="nil"/>
              <w:bottom w:val="single" w:sz="4" w:space="0" w:color="auto"/>
              <w:right w:val="single" w:sz="4" w:space="0" w:color="auto"/>
            </w:tcBorders>
            <w:shd w:val="clear" w:color="000000" w:fill="FFFFFF"/>
            <w:vAlign w:val="center"/>
            <w:hideMark/>
          </w:tcPr>
          <w:p w14:paraId="0A2A479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308143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7FC3E9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3,84</w:t>
            </w:r>
          </w:p>
        </w:tc>
      </w:tr>
      <w:tr w:rsidR="00934296" w:rsidRPr="000C0966" w14:paraId="031813B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72B5D6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8027</w:t>
            </w:r>
          </w:p>
        </w:tc>
        <w:tc>
          <w:tcPr>
            <w:tcW w:w="3080" w:type="dxa"/>
            <w:tcBorders>
              <w:top w:val="nil"/>
              <w:left w:val="nil"/>
              <w:bottom w:val="single" w:sz="4" w:space="0" w:color="auto"/>
              <w:right w:val="single" w:sz="4" w:space="0" w:color="auto"/>
            </w:tcBorders>
            <w:shd w:val="clear" w:color="000000" w:fill="FFFFFF"/>
            <w:vAlign w:val="center"/>
            <w:hideMark/>
          </w:tcPr>
          <w:p w14:paraId="15AAE7A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DILBER MIRJANA</w:t>
            </w:r>
          </w:p>
        </w:tc>
        <w:tc>
          <w:tcPr>
            <w:tcW w:w="960" w:type="dxa"/>
            <w:tcBorders>
              <w:top w:val="nil"/>
              <w:left w:val="nil"/>
              <w:bottom w:val="single" w:sz="4" w:space="0" w:color="auto"/>
              <w:right w:val="single" w:sz="4" w:space="0" w:color="auto"/>
            </w:tcBorders>
            <w:shd w:val="clear" w:color="000000" w:fill="FFFFFF"/>
            <w:vAlign w:val="center"/>
            <w:hideMark/>
          </w:tcPr>
          <w:p w14:paraId="5884A93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45D40E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88FE38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22,00</w:t>
            </w:r>
          </w:p>
        </w:tc>
      </w:tr>
      <w:tr w:rsidR="00934296" w:rsidRPr="000C0966" w14:paraId="75CA87D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DB87E3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2007118</w:t>
            </w:r>
          </w:p>
        </w:tc>
        <w:tc>
          <w:tcPr>
            <w:tcW w:w="3080" w:type="dxa"/>
            <w:tcBorders>
              <w:top w:val="nil"/>
              <w:left w:val="nil"/>
              <w:bottom w:val="single" w:sz="4" w:space="0" w:color="auto"/>
              <w:right w:val="single" w:sz="4" w:space="0" w:color="auto"/>
            </w:tcBorders>
            <w:shd w:val="clear" w:color="000000" w:fill="FFFFFF"/>
            <w:vAlign w:val="center"/>
            <w:hideMark/>
          </w:tcPr>
          <w:p w14:paraId="39CEC2B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DIVIĆ KOSTA</w:t>
            </w:r>
          </w:p>
        </w:tc>
        <w:tc>
          <w:tcPr>
            <w:tcW w:w="960" w:type="dxa"/>
            <w:tcBorders>
              <w:top w:val="nil"/>
              <w:left w:val="nil"/>
              <w:bottom w:val="single" w:sz="4" w:space="0" w:color="auto"/>
              <w:right w:val="single" w:sz="4" w:space="0" w:color="auto"/>
            </w:tcBorders>
            <w:shd w:val="clear" w:color="000000" w:fill="FFFFFF"/>
            <w:vAlign w:val="center"/>
            <w:hideMark/>
          </w:tcPr>
          <w:p w14:paraId="4C1018C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0937CA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52133B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10,88</w:t>
            </w:r>
          </w:p>
        </w:tc>
      </w:tr>
      <w:tr w:rsidR="00934296" w:rsidRPr="000C0966" w14:paraId="5DA7DD0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5C9329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2102366</w:t>
            </w:r>
          </w:p>
        </w:tc>
        <w:tc>
          <w:tcPr>
            <w:tcW w:w="3080" w:type="dxa"/>
            <w:tcBorders>
              <w:top w:val="nil"/>
              <w:left w:val="nil"/>
              <w:bottom w:val="single" w:sz="4" w:space="0" w:color="auto"/>
              <w:right w:val="single" w:sz="4" w:space="0" w:color="auto"/>
            </w:tcBorders>
            <w:shd w:val="clear" w:color="000000" w:fill="FFFFFF"/>
            <w:vAlign w:val="center"/>
            <w:hideMark/>
          </w:tcPr>
          <w:p w14:paraId="42A5D63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DIZDAR VERA</w:t>
            </w:r>
          </w:p>
        </w:tc>
        <w:tc>
          <w:tcPr>
            <w:tcW w:w="960" w:type="dxa"/>
            <w:tcBorders>
              <w:top w:val="nil"/>
              <w:left w:val="nil"/>
              <w:bottom w:val="single" w:sz="4" w:space="0" w:color="auto"/>
              <w:right w:val="single" w:sz="4" w:space="0" w:color="auto"/>
            </w:tcBorders>
            <w:shd w:val="clear" w:color="000000" w:fill="FFFFFF"/>
            <w:vAlign w:val="center"/>
            <w:hideMark/>
          </w:tcPr>
          <w:p w14:paraId="6F16F6D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F082BD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7867E4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3,84</w:t>
            </w:r>
          </w:p>
        </w:tc>
      </w:tr>
      <w:tr w:rsidR="00934296" w:rsidRPr="000C0966" w14:paraId="1E32BF3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BD686C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2007444</w:t>
            </w:r>
          </w:p>
        </w:tc>
        <w:tc>
          <w:tcPr>
            <w:tcW w:w="3080" w:type="dxa"/>
            <w:tcBorders>
              <w:top w:val="nil"/>
              <w:left w:val="nil"/>
              <w:bottom w:val="single" w:sz="4" w:space="0" w:color="auto"/>
              <w:right w:val="single" w:sz="4" w:space="0" w:color="auto"/>
            </w:tcBorders>
            <w:shd w:val="clear" w:color="000000" w:fill="FFFFFF"/>
            <w:vAlign w:val="center"/>
            <w:hideMark/>
          </w:tcPr>
          <w:p w14:paraId="3FFDF74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DJAK JOZO</w:t>
            </w:r>
          </w:p>
        </w:tc>
        <w:tc>
          <w:tcPr>
            <w:tcW w:w="960" w:type="dxa"/>
            <w:tcBorders>
              <w:top w:val="nil"/>
              <w:left w:val="nil"/>
              <w:bottom w:val="single" w:sz="4" w:space="0" w:color="auto"/>
              <w:right w:val="single" w:sz="4" w:space="0" w:color="auto"/>
            </w:tcBorders>
            <w:shd w:val="clear" w:color="000000" w:fill="FFFFFF"/>
            <w:vAlign w:val="center"/>
            <w:hideMark/>
          </w:tcPr>
          <w:p w14:paraId="0D036CD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772D04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AAD877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154,93</w:t>
            </w:r>
          </w:p>
        </w:tc>
      </w:tr>
      <w:tr w:rsidR="00934296" w:rsidRPr="000C0966" w14:paraId="05E79EB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BDF6D4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9968</w:t>
            </w:r>
          </w:p>
        </w:tc>
        <w:tc>
          <w:tcPr>
            <w:tcW w:w="3080" w:type="dxa"/>
            <w:tcBorders>
              <w:top w:val="nil"/>
              <w:left w:val="nil"/>
              <w:bottom w:val="single" w:sz="4" w:space="0" w:color="auto"/>
              <w:right w:val="single" w:sz="4" w:space="0" w:color="auto"/>
            </w:tcBorders>
            <w:shd w:val="clear" w:color="000000" w:fill="FFFFFF"/>
            <w:vAlign w:val="center"/>
            <w:hideMark/>
          </w:tcPr>
          <w:p w14:paraId="6570797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xml:space="preserve">DOBRANIĆ DAVORIN  </w:t>
            </w:r>
          </w:p>
        </w:tc>
        <w:tc>
          <w:tcPr>
            <w:tcW w:w="960" w:type="dxa"/>
            <w:tcBorders>
              <w:top w:val="nil"/>
              <w:left w:val="nil"/>
              <w:bottom w:val="single" w:sz="4" w:space="0" w:color="auto"/>
              <w:right w:val="single" w:sz="4" w:space="0" w:color="auto"/>
            </w:tcBorders>
            <w:shd w:val="clear" w:color="000000" w:fill="FFFFFF"/>
            <w:vAlign w:val="center"/>
            <w:hideMark/>
          </w:tcPr>
          <w:p w14:paraId="26F08BF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53581D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0C3783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29,57</w:t>
            </w:r>
          </w:p>
        </w:tc>
      </w:tr>
      <w:tr w:rsidR="00934296" w:rsidRPr="000C0966" w14:paraId="0FECB08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1C17A7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1811894</w:t>
            </w:r>
          </w:p>
        </w:tc>
        <w:tc>
          <w:tcPr>
            <w:tcW w:w="3080" w:type="dxa"/>
            <w:tcBorders>
              <w:top w:val="nil"/>
              <w:left w:val="nil"/>
              <w:bottom w:val="single" w:sz="4" w:space="0" w:color="auto"/>
              <w:right w:val="single" w:sz="4" w:space="0" w:color="auto"/>
            </w:tcBorders>
            <w:shd w:val="clear" w:color="000000" w:fill="FFFFFF"/>
            <w:vAlign w:val="center"/>
            <w:hideMark/>
          </w:tcPr>
          <w:p w14:paraId="168353B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DOBROSAVLJEVIĆ NADA</w:t>
            </w:r>
          </w:p>
        </w:tc>
        <w:tc>
          <w:tcPr>
            <w:tcW w:w="960" w:type="dxa"/>
            <w:tcBorders>
              <w:top w:val="nil"/>
              <w:left w:val="nil"/>
              <w:bottom w:val="single" w:sz="4" w:space="0" w:color="auto"/>
              <w:right w:val="single" w:sz="4" w:space="0" w:color="auto"/>
            </w:tcBorders>
            <w:shd w:val="clear" w:color="000000" w:fill="FFFFFF"/>
            <w:vAlign w:val="center"/>
            <w:hideMark/>
          </w:tcPr>
          <w:p w14:paraId="472E4C7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638870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1A05BC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12,82</w:t>
            </w:r>
          </w:p>
        </w:tc>
      </w:tr>
      <w:tr w:rsidR="00934296" w:rsidRPr="000C0966" w14:paraId="6CE61CC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63D652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2123029</w:t>
            </w:r>
          </w:p>
        </w:tc>
        <w:tc>
          <w:tcPr>
            <w:tcW w:w="3080" w:type="dxa"/>
            <w:tcBorders>
              <w:top w:val="nil"/>
              <w:left w:val="nil"/>
              <w:bottom w:val="single" w:sz="4" w:space="0" w:color="auto"/>
              <w:right w:val="single" w:sz="4" w:space="0" w:color="auto"/>
            </w:tcBorders>
            <w:shd w:val="clear" w:color="000000" w:fill="FFFFFF"/>
            <w:vAlign w:val="center"/>
            <w:hideMark/>
          </w:tcPr>
          <w:p w14:paraId="7C5EDD9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DOLEČKI FRANJO</w:t>
            </w:r>
          </w:p>
        </w:tc>
        <w:tc>
          <w:tcPr>
            <w:tcW w:w="960" w:type="dxa"/>
            <w:tcBorders>
              <w:top w:val="nil"/>
              <w:left w:val="nil"/>
              <w:bottom w:val="single" w:sz="4" w:space="0" w:color="auto"/>
              <w:right w:val="single" w:sz="4" w:space="0" w:color="auto"/>
            </w:tcBorders>
            <w:shd w:val="clear" w:color="000000" w:fill="FFFFFF"/>
            <w:vAlign w:val="center"/>
            <w:hideMark/>
          </w:tcPr>
          <w:p w14:paraId="5E67C1D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D8378B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7BB061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14,44</w:t>
            </w:r>
          </w:p>
        </w:tc>
      </w:tr>
      <w:tr w:rsidR="00934296" w:rsidRPr="000C0966" w14:paraId="6363664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2EB493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1846574</w:t>
            </w:r>
          </w:p>
        </w:tc>
        <w:tc>
          <w:tcPr>
            <w:tcW w:w="3080" w:type="dxa"/>
            <w:tcBorders>
              <w:top w:val="nil"/>
              <w:left w:val="nil"/>
              <w:bottom w:val="single" w:sz="4" w:space="0" w:color="auto"/>
              <w:right w:val="single" w:sz="4" w:space="0" w:color="auto"/>
            </w:tcBorders>
            <w:shd w:val="clear" w:color="000000" w:fill="FFFFFF"/>
            <w:vAlign w:val="center"/>
            <w:hideMark/>
          </w:tcPr>
          <w:p w14:paraId="2763FED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DOŠEN TANJA</w:t>
            </w:r>
          </w:p>
        </w:tc>
        <w:tc>
          <w:tcPr>
            <w:tcW w:w="960" w:type="dxa"/>
            <w:tcBorders>
              <w:top w:val="nil"/>
              <w:left w:val="nil"/>
              <w:bottom w:val="single" w:sz="4" w:space="0" w:color="auto"/>
              <w:right w:val="single" w:sz="4" w:space="0" w:color="auto"/>
            </w:tcBorders>
            <w:shd w:val="clear" w:color="000000" w:fill="FFFFFF"/>
            <w:vAlign w:val="center"/>
            <w:hideMark/>
          </w:tcPr>
          <w:p w14:paraId="4235869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A78C63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659F04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12,62</w:t>
            </w:r>
          </w:p>
        </w:tc>
      </w:tr>
      <w:tr w:rsidR="00934296" w:rsidRPr="000C0966" w14:paraId="78EE5A4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7586CA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1984519</w:t>
            </w:r>
          </w:p>
        </w:tc>
        <w:tc>
          <w:tcPr>
            <w:tcW w:w="3080" w:type="dxa"/>
            <w:tcBorders>
              <w:top w:val="nil"/>
              <w:left w:val="nil"/>
              <w:bottom w:val="single" w:sz="4" w:space="0" w:color="auto"/>
              <w:right w:val="single" w:sz="4" w:space="0" w:color="auto"/>
            </w:tcBorders>
            <w:shd w:val="clear" w:color="000000" w:fill="FFFFFF"/>
            <w:vAlign w:val="center"/>
            <w:hideMark/>
          </w:tcPr>
          <w:p w14:paraId="164CB32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DRAGAŠ LJUBICA</w:t>
            </w:r>
          </w:p>
        </w:tc>
        <w:tc>
          <w:tcPr>
            <w:tcW w:w="960" w:type="dxa"/>
            <w:tcBorders>
              <w:top w:val="nil"/>
              <w:left w:val="nil"/>
              <w:bottom w:val="single" w:sz="4" w:space="0" w:color="auto"/>
              <w:right w:val="single" w:sz="4" w:space="0" w:color="auto"/>
            </w:tcBorders>
            <w:shd w:val="clear" w:color="000000" w:fill="FFFFFF"/>
            <w:vAlign w:val="center"/>
            <w:hideMark/>
          </w:tcPr>
          <w:p w14:paraId="1781EEC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EB3368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C4046F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54,65</w:t>
            </w:r>
          </w:p>
        </w:tc>
      </w:tr>
      <w:tr w:rsidR="00934296" w:rsidRPr="000C0966" w14:paraId="34C482A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B0B123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1061</w:t>
            </w:r>
          </w:p>
        </w:tc>
        <w:tc>
          <w:tcPr>
            <w:tcW w:w="3080" w:type="dxa"/>
            <w:tcBorders>
              <w:top w:val="nil"/>
              <w:left w:val="nil"/>
              <w:bottom w:val="single" w:sz="4" w:space="0" w:color="auto"/>
              <w:right w:val="single" w:sz="4" w:space="0" w:color="auto"/>
            </w:tcBorders>
            <w:shd w:val="clear" w:color="000000" w:fill="FFFFFF"/>
            <w:vAlign w:val="center"/>
            <w:hideMark/>
          </w:tcPr>
          <w:p w14:paraId="22C6A48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DRAGIČEVIĆ JADRANKA</w:t>
            </w:r>
          </w:p>
        </w:tc>
        <w:tc>
          <w:tcPr>
            <w:tcW w:w="960" w:type="dxa"/>
            <w:tcBorders>
              <w:top w:val="nil"/>
              <w:left w:val="nil"/>
              <w:bottom w:val="single" w:sz="4" w:space="0" w:color="auto"/>
              <w:right w:val="single" w:sz="4" w:space="0" w:color="auto"/>
            </w:tcBorders>
            <w:shd w:val="clear" w:color="000000" w:fill="FFFFFF"/>
            <w:vAlign w:val="center"/>
            <w:hideMark/>
          </w:tcPr>
          <w:p w14:paraId="39A2426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0D968B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F9225E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21,32</w:t>
            </w:r>
          </w:p>
        </w:tc>
      </w:tr>
      <w:tr w:rsidR="00934296" w:rsidRPr="000C0966" w14:paraId="7A595AF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1D43C6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2229307</w:t>
            </w:r>
          </w:p>
        </w:tc>
        <w:tc>
          <w:tcPr>
            <w:tcW w:w="3080" w:type="dxa"/>
            <w:tcBorders>
              <w:top w:val="nil"/>
              <w:left w:val="nil"/>
              <w:bottom w:val="single" w:sz="4" w:space="0" w:color="auto"/>
              <w:right w:val="single" w:sz="4" w:space="0" w:color="auto"/>
            </w:tcBorders>
            <w:shd w:val="clear" w:color="000000" w:fill="FFFFFF"/>
            <w:vAlign w:val="center"/>
            <w:hideMark/>
          </w:tcPr>
          <w:p w14:paraId="761EBE3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DRAGIĆ KATICA I MIROSLAV</w:t>
            </w:r>
          </w:p>
        </w:tc>
        <w:tc>
          <w:tcPr>
            <w:tcW w:w="960" w:type="dxa"/>
            <w:tcBorders>
              <w:top w:val="nil"/>
              <w:left w:val="nil"/>
              <w:bottom w:val="single" w:sz="4" w:space="0" w:color="auto"/>
              <w:right w:val="single" w:sz="4" w:space="0" w:color="auto"/>
            </w:tcBorders>
            <w:shd w:val="clear" w:color="000000" w:fill="FFFFFF"/>
            <w:vAlign w:val="center"/>
            <w:hideMark/>
          </w:tcPr>
          <w:p w14:paraId="1474532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DA776F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C8B62C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5,78</w:t>
            </w:r>
          </w:p>
        </w:tc>
      </w:tr>
      <w:tr w:rsidR="00934296" w:rsidRPr="000C0966" w14:paraId="57BC0C6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103741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2251086</w:t>
            </w:r>
          </w:p>
        </w:tc>
        <w:tc>
          <w:tcPr>
            <w:tcW w:w="3080" w:type="dxa"/>
            <w:tcBorders>
              <w:top w:val="nil"/>
              <w:left w:val="nil"/>
              <w:bottom w:val="single" w:sz="4" w:space="0" w:color="auto"/>
              <w:right w:val="single" w:sz="4" w:space="0" w:color="auto"/>
            </w:tcBorders>
            <w:shd w:val="clear" w:color="000000" w:fill="FFFFFF"/>
            <w:vAlign w:val="center"/>
            <w:hideMark/>
          </w:tcPr>
          <w:p w14:paraId="0C88B52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DRAGIĆ MIRKO</w:t>
            </w:r>
          </w:p>
        </w:tc>
        <w:tc>
          <w:tcPr>
            <w:tcW w:w="960" w:type="dxa"/>
            <w:tcBorders>
              <w:top w:val="nil"/>
              <w:left w:val="nil"/>
              <w:bottom w:val="single" w:sz="4" w:space="0" w:color="auto"/>
              <w:right w:val="single" w:sz="4" w:space="0" w:color="auto"/>
            </w:tcBorders>
            <w:shd w:val="clear" w:color="000000" w:fill="FFFFFF"/>
            <w:vAlign w:val="center"/>
            <w:hideMark/>
          </w:tcPr>
          <w:p w14:paraId="739B42A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6581F0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DAB828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0,46</w:t>
            </w:r>
          </w:p>
        </w:tc>
      </w:tr>
      <w:tr w:rsidR="00934296" w:rsidRPr="000C0966" w14:paraId="689DA2F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4339EB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234</w:t>
            </w:r>
          </w:p>
        </w:tc>
        <w:tc>
          <w:tcPr>
            <w:tcW w:w="3080" w:type="dxa"/>
            <w:tcBorders>
              <w:top w:val="nil"/>
              <w:left w:val="nil"/>
              <w:bottom w:val="single" w:sz="4" w:space="0" w:color="auto"/>
              <w:right w:val="single" w:sz="4" w:space="0" w:color="auto"/>
            </w:tcBorders>
            <w:shd w:val="clear" w:color="000000" w:fill="FFFFFF"/>
            <w:vAlign w:val="center"/>
            <w:hideMark/>
          </w:tcPr>
          <w:p w14:paraId="2B5C6BC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DRAGOJEVIĆ ANA</w:t>
            </w:r>
          </w:p>
        </w:tc>
        <w:tc>
          <w:tcPr>
            <w:tcW w:w="960" w:type="dxa"/>
            <w:tcBorders>
              <w:top w:val="nil"/>
              <w:left w:val="nil"/>
              <w:bottom w:val="single" w:sz="4" w:space="0" w:color="auto"/>
              <w:right w:val="single" w:sz="4" w:space="0" w:color="auto"/>
            </w:tcBorders>
            <w:shd w:val="clear" w:color="000000" w:fill="FFFFFF"/>
            <w:vAlign w:val="center"/>
            <w:hideMark/>
          </w:tcPr>
          <w:p w14:paraId="13A0A6D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52C3F6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D88EA9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0,12</w:t>
            </w:r>
          </w:p>
        </w:tc>
      </w:tr>
      <w:tr w:rsidR="00934296" w:rsidRPr="000C0966" w14:paraId="72A6709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280AE7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690</w:t>
            </w:r>
          </w:p>
        </w:tc>
        <w:tc>
          <w:tcPr>
            <w:tcW w:w="3080" w:type="dxa"/>
            <w:tcBorders>
              <w:top w:val="nil"/>
              <w:left w:val="nil"/>
              <w:bottom w:val="single" w:sz="4" w:space="0" w:color="auto"/>
              <w:right w:val="single" w:sz="4" w:space="0" w:color="auto"/>
            </w:tcBorders>
            <w:shd w:val="clear" w:color="000000" w:fill="FFFFFF"/>
            <w:vAlign w:val="center"/>
            <w:hideMark/>
          </w:tcPr>
          <w:p w14:paraId="1DB2374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DRAŽIĆ PANE</w:t>
            </w:r>
          </w:p>
        </w:tc>
        <w:tc>
          <w:tcPr>
            <w:tcW w:w="960" w:type="dxa"/>
            <w:tcBorders>
              <w:top w:val="nil"/>
              <w:left w:val="nil"/>
              <w:bottom w:val="single" w:sz="4" w:space="0" w:color="auto"/>
              <w:right w:val="single" w:sz="4" w:space="0" w:color="auto"/>
            </w:tcBorders>
            <w:shd w:val="clear" w:color="000000" w:fill="FFFFFF"/>
            <w:vAlign w:val="center"/>
            <w:hideMark/>
          </w:tcPr>
          <w:p w14:paraId="58FF075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AC98B1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0E8EBA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24,72</w:t>
            </w:r>
          </w:p>
        </w:tc>
      </w:tr>
      <w:tr w:rsidR="00934296" w:rsidRPr="000C0966" w14:paraId="0AB84FD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63B214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2632</w:t>
            </w:r>
          </w:p>
        </w:tc>
        <w:tc>
          <w:tcPr>
            <w:tcW w:w="3080" w:type="dxa"/>
            <w:tcBorders>
              <w:top w:val="nil"/>
              <w:left w:val="nil"/>
              <w:bottom w:val="single" w:sz="4" w:space="0" w:color="auto"/>
              <w:right w:val="single" w:sz="4" w:space="0" w:color="auto"/>
            </w:tcBorders>
            <w:shd w:val="clear" w:color="000000" w:fill="FFFFFF"/>
            <w:vAlign w:val="center"/>
            <w:hideMark/>
          </w:tcPr>
          <w:p w14:paraId="5578B6E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DREVEN JADRANKA</w:t>
            </w:r>
          </w:p>
        </w:tc>
        <w:tc>
          <w:tcPr>
            <w:tcW w:w="960" w:type="dxa"/>
            <w:tcBorders>
              <w:top w:val="nil"/>
              <w:left w:val="nil"/>
              <w:bottom w:val="single" w:sz="4" w:space="0" w:color="auto"/>
              <w:right w:val="single" w:sz="4" w:space="0" w:color="auto"/>
            </w:tcBorders>
            <w:shd w:val="clear" w:color="000000" w:fill="FFFFFF"/>
            <w:vAlign w:val="center"/>
            <w:hideMark/>
          </w:tcPr>
          <w:p w14:paraId="130C82A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1FBE00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6CE7DA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63,78</w:t>
            </w:r>
          </w:p>
        </w:tc>
      </w:tr>
      <w:tr w:rsidR="00934296" w:rsidRPr="000C0966" w14:paraId="26C4B2B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BDB6D2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1890735</w:t>
            </w:r>
          </w:p>
        </w:tc>
        <w:tc>
          <w:tcPr>
            <w:tcW w:w="3080" w:type="dxa"/>
            <w:tcBorders>
              <w:top w:val="nil"/>
              <w:left w:val="nil"/>
              <w:bottom w:val="single" w:sz="4" w:space="0" w:color="auto"/>
              <w:right w:val="single" w:sz="4" w:space="0" w:color="auto"/>
            </w:tcBorders>
            <w:shd w:val="clear" w:color="000000" w:fill="FFFFFF"/>
            <w:vAlign w:val="center"/>
            <w:hideMark/>
          </w:tcPr>
          <w:p w14:paraId="0BF6612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DRUŽAK IVICA</w:t>
            </w:r>
          </w:p>
        </w:tc>
        <w:tc>
          <w:tcPr>
            <w:tcW w:w="960" w:type="dxa"/>
            <w:tcBorders>
              <w:top w:val="nil"/>
              <w:left w:val="nil"/>
              <w:bottom w:val="single" w:sz="4" w:space="0" w:color="auto"/>
              <w:right w:val="single" w:sz="4" w:space="0" w:color="auto"/>
            </w:tcBorders>
            <w:shd w:val="clear" w:color="000000" w:fill="FFFFFF"/>
            <w:vAlign w:val="center"/>
            <w:hideMark/>
          </w:tcPr>
          <w:p w14:paraId="05FA110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56BF6A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9E379C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6,82</w:t>
            </w:r>
          </w:p>
        </w:tc>
      </w:tr>
      <w:tr w:rsidR="00934296" w:rsidRPr="000C0966" w14:paraId="20405E6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3082F0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1888374</w:t>
            </w:r>
          </w:p>
        </w:tc>
        <w:tc>
          <w:tcPr>
            <w:tcW w:w="3080" w:type="dxa"/>
            <w:tcBorders>
              <w:top w:val="nil"/>
              <w:left w:val="nil"/>
              <w:bottom w:val="single" w:sz="4" w:space="0" w:color="auto"/>
              <w:right w:val="single" w:sz="4" w:space="0" w:color="auto"/>
            </w:tcBorders>
            <w:shd w:val="clear" w:color="000000" w:fill="FFFFFF"/>
            <w:vAlign w:val="center"/>
            <w:hideMark/>
          </w:tcPr>
          <w:p w14:paraId="4C00191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DRUŽAK MIROSLAV</w:t>
            </w:r>
          </w:p>
        </w:tc>
        <w:tc>
          <w:tcPr>
            <w:tcW w:w="960" w:type="dxa"/>
            <w:tcBorders>
              <w:top w:val="nil"/>
              <w:left w:val="nil"/>
              <w:bottom w:val="single" w:sz="4" w:space="0" w:color="auto"/>
              <w:right w:val="single" w:sz="4" w:space="0" w:color="auto"/>
            </w:tcBorders>
            <w:shd w:val="clear" w:color="000000" w:fill="FFFFFF"/>
            <w:vAlign w:val="center"/>
            <w:hideMark/>
          </w:tcPr>
          <w:p w14:paraId="3AD0995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F97B21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996FBA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0,68</w:t>
            </w:r>
          </w:p>
        </w:tc>
      </w:tr>
      <w:tr w:rsidR="00934296" w:rsidRPr="000C0966" w14:paraId="41B2BEC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07171A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1984241</w:t>
            </w:r>
          </w:p>
        </w:tc>
        <w:tc>
          <w:tcPr>
            <w:tcW w:w="3080" w:type="dxa"/>
            <w:tcBorders>
              <w:top w:val="nil"/>
              <w:left w:val="nil"/>
              <w:bottom w:val="single" w:sz="4" w:space="0" w:color="auto"/>
              <w:right w:val="single" w:sz="4" w:space="0" w:color="auto"/>
            </w:tcBorders>
            <w:shd w:val="clear" w:color="000000" w:fill="FFFFFF"/>
            <w:vAlign w:val="center"/>
            <w:hideMark/>
          </w:tcPr>
          <w:p w14:paraId="7B20DE6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DRŽIĆ DAMIR</w:t>
            </w:r>
          </w:p>
        </w:tc>
        <w:tc>
          <w:tcPr>
            <w:tcW w:w="960" w:type="dxa"/>
            <w:tcBorders>
              <w:top w:val="nil"/>
              <w:left w:val="nil"/>
              <w:bottom w:val="single" w:sz="4" w:space="0" w:color="auto"/>
              <w:right w:val="single" w:sz="4" w:space="0" w:color="auto"/>
            </w:tcBorders>
            <w:shd w:val="clear" w:color="000000" w:fill="FFFFFF"/>
            <w:vAlign w:val="center"/>
            <w:hideMark/>
          </w:tcPr>
          <w:p w14:paraId="370179C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EAA798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D04F18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35,19</w:t>
            </w:r>
          </w:p>
        </w:tc>
      </w:tr>
      <w:tr w:rsidR="00934296" w:rsidRPr="000C0966" w14:paraId="31FBBF1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14EBAE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1849557</w:t>
            </w:r>
          </w:p>
        </w:tc>
        <w:tc>
          <w:tcPr>
            <w:tcW w:w="3080" w:type="dxa"/>
            <w:tcBorders>
              <w:top w:val="nil"/>
              <w:left w:val="nil"/>
              <w:bottom w:val="single" w:sz="4" w:space="0" w:color="auto"/>
              <w:right w:val="single" w:sz="4" w:space="0" w:color="auto"/>
            </w:tcBorders>
            <w:shd w:val="clear" w:color="000000" w:fill="FFFFFF"/>
            <w:vAlign w:val="center"/>
            <w:hideMark/>
          </w:tcPr>
          <w:p w14:paraId="44660AF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DUDAŠ RAJKA</w:t>
            </w:r>
          </w:p>
        </w:tc>
        <w:tc>
          <w:tcPr>
            <w:tcW w:w="960" w:type="dxa"/>
            <w:tcBorders>
              <w:top w:val="nil"/>
              <w:left w:val="nil"/>
              <w:bottom w:val="single" w:sz="4" w:space="0" w:color="auto"/>
              <w:right w:val="single" w:sz="4" w:space="0" w:color="auto"/>
            </w:tcBorders>
            <w:shd w:val="clear" w:color="000000" w:fill="FFFFFF"/>
            <w:vAlign w:val="center"/>
            <w:hideMark/>
          </w:tcPr>
          <w:p w14:paraId="19C04D2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15D7E4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AC350B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41,02</w:t>
            </w:r>
          </w:p>
        </w:tc>
      </w:tr>
      <w:tr w:rsidR="00934296" w:rsidRPr="000C0966" w14:paraId="608BE10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1DFAA0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0174920</w:t>
            </w:r>
          </w:p>
        </w:tc>
        <w:tc>
          <w:tcPr>
            <w:tcW w:w="3080" w:type="dxa"/>
            <w:tcBorders>
              <w:top w:val="nil"/>
              <w:left w:val="nil"/>
              <w:bottom w:val="single" w:sz="4" w:space="0" w:color="auto"/>
              <w:right w:val="single" w:sz="4" w:space="0" w:color="auto"/>
            </w:tcBorders>
            <w:shd w:val="clear" w:color="000000" w:fill="FFFFFF"/>
            <w:vAlign w:val="center"/>
            <w:hideMark/>
          </w:tcPr>
          <w:p w14:paraId="1C8BB1D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DUJIĆ SLADJAN</w:t>
            </w:r>
          </w:p>
        </w:tc>
        <w:tc>
          <w:tcPr>
            <w:tcW w:w="960" w:type="dxa"/>
            <w:tcBorders>
              <w:top w:val="nil"/>
              <w:left w:val="nil"/>
              <w:bottom w:val="single" w:sz="4" w:space="0" w:color="auto"/>
              <w:right w:val="single" w:sz="4" w:space="0" w:color="auto"/>
            </w:tcBorders>
            <w:shd w:val="clear" w:color="000000" w:fill="FFFFFF"/>
            <w:vAlign w:val="center"/>
            <w:hideMark/>
          </w:tcPr>
          <w:p w14:paraId="3632DF1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8A49E7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E5F13E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2,00</w:t>
            </w:r>
          </w:p>
        </w:tc>
      </w:tr>
      <w:tr w:rsidR="00934296" w:rsidRPr="000C0966" w14:paraId="3F2C35D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145C93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2250470</w:t>
            </w:r>
          </w:p>
        </w:tc>
        <w:tc>
          <w:tcPr>
            <w:tcW w:w="3080" w:type="dxa"/>
            <w:tcBorders>
              <w:top w:val="nil"/>
              <w:left w:val="nil"/>
              <w:bottom w:val="single" w:sz="4" w:space="0" w:color="auto"/>
              <w:right w:val="single" w:sz="4" w:space="0" w:color="auto"/>
            </w:tcBorders>
            <w:shd w:val="clear" w:color="000000" w:fill="FFFFFF"/>
            <w:vAlign w:val="center"/>
            <w:hideMark/>
          </w:tcPr>
          <w:p w14:paraId="1D467D0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DUJMAN MIJO</w:t>
            </w:r>
          </w:p>
        </w:tc>
        <w:tc>
          <w:tcPr>
            <w:tcW w:w="960" w:type="dxa"/>
            <w:tcBorders>
              <w:top w:val="nil"/>
              <w:left w:val="nil"/>
              <w:bottom w:val="single" w:sz="4" w:space="0" w:color="auto"/>
              <w:right w:val="single" w:sz="4" w:space="0" w:color="auto"/>
            </w:tcBorders>
            <w:shd w:val="clear" w:color="000000" w:fill="FFFFFF"/>
            <w:vAlign w:val="center"/>
            <w:hideMark/>
          </w:tcPr>
          <w:p w14:paraId="3438760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513B7C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07DA4E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19,53</w:t>
            </w:r>
          </w:p>
        </w:tc>
      </w:tr>
      <w:tr w:rsidR="00934296" w:rsidRPr="000C0966" w14:paraId="0805B08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E1B5A7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1950010</w:t>
            </w:r>
          </w:p>
        </w:tc>
        <w:tc>
          <w:tcPr>
            <w:tcW w:w="3080" w:type="dxa"/>
            <w:tcBorders>
              <w:top w:val="nil"/>
              <w:left w:val="nil"/>
              <w:bottom w:val="single" w:sz="4" w:space="0" w:color="auto"/>
              <w:right w:val="single" w:sz="4" w:space="0" w:color="auto"/>
            </w:tcBorders>
            <w:shd w:val="clear" w:color="000000" w:fill="FFFFFF"/>
            <w:vAlign w:val="center"/>
            <w:hideMark/>
          </w:tcPr>
          <w:p w14:paraId="1A6A78C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DUJMOVIĆ BRANKO</w:t>
            </w:r>
          </w:p>
        </w:tc>
        <w:tc>
          <w:tcPr>
            <w:tcW w:w="960" w:type="dxa"/>
            <w:tcBorders>
              <w:top w:val="nil"/>
              <w:left w:val="nil"/>
              <w:bottom w:val="single" w:sz="4" w:space="0" w:color="auto"/>
              <w:right w:val="single" w:sz="4" w:space="0" w:color="auto"/>
            </w:tcBorders>
            <w:shd w:val="clear" w:color="000000" w:fill="FFFFFF"/>
            <w:vAlign w:val="center"/>
            <w:hideMark/>
          </w:tcPr>
          <w:p w14:paraId="01A7185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25DC37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220310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33,73</w:t>
            </w:r>
          </w:p>
        </w:tc>
      </w:tr>
      <w:tr w:rsidR="00934296" w:rsidRPr="000C0966" w14:paraId="1D4395F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D50C64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1865331</w:t>
            </w:r>
          </w:p>
        </w:tc>
        <w:tc>
          <w:tcPr>
            <w:tcW w:w="3080" w:type="dxa"/>
            <w:tcBorders>
              <w:top w:val="nil"/>
              <w:left w:val="nil"/>
              <w:bottom w:val="single" w:sz="4" w:space="0" w:color="auto"/>
              <w:right w:val="single" w:sz="4" w:space="0" w:color="auto"/>
            </w:tcBorders>
            <w:shd w:val="clear" w:color="000000" w:fill="FFFFFF"/>
            <w:vAlign w:val="center"/>
            <w:hideMark/>
          </w:tcPr>
          <w:p w14:paraId="7ED3C9A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DUJMOVIĆ BRUNO</w:t>
            </w:r>
          </w:p>
        </w:tc>
        <w:tc>
          <w:tcPr>
            <w:tcW w:w="960" w:type="dxa"/>
            <w:tcBorders>
              <w:top w:val="nil"/>
              <w:left w:val="nil"/>
              <w:bottom w:val="single" w:sz="4" w:space="0" w:color="auto"/>
              <w:right w:val="single" w:sz="4" w:space="0" w:color="auto"/>
            </w:tcBorders>
            <w:shd w:val="clear" w:color="000000" w:fill="FFFFFF"/>
            <w:vAlign w:val="center"/>
            <w:hideMark/>
          </w:tcPr>
          <w:p w14:paraId="1DEC753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359C5E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60AF41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39,85</w:t>
            </w:r>
          </w:p>
        </w:tc>
      </w:tr>
      <w:tr w:rsidR="00934296" w:rsidRPr="000C0966" w14:paraId="5431B5B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4DBE1D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1834576</w:t>
            </w:r>
          </w:p>
        </w:tc>
        <w:tc>
          <w:tcPr>
            <w:tcW w:w="3080" w:type="dxa"/>
            <w:tcBorders>
              <w:top w:val="nil"/>
              <w:left w:val="nil"/>
              <w:bottom w:val="single" w:sz="4" w:space="0" w:color="auto"/>
              <w:right w:val="single" w:sz="4" w:space="0" w:color="auto"/>
            </w:tcBorders>
            <w:shd w:val="clear" w:color="000000" w:fill="FFFFFF"/>
            <w:vAlign w:val="center"/>
            <w:hideMark/>
          </w:tcPr>
          <w:p w14:paraId="4273E42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DUJMOVIĆ NEVENKA</w:t>
            </w:r>
          </w:p>
        </w:tc>
        <w:tc>
          <w:tcPr>
            <w:tcW w:w="960" w:type="dxa"/>
            <w:tcBorders>
              <w:top w:val="nil"/>
              <w:left w:val="nil"/>
              <w:bottom w:val="single" w:sz="4" w:space="0" w:color="auto"/>
              <w:right w:val="single" w:sz="4" w:space="0" w:color="auto"/>
            </w:tcBorders>
            <w:shd w:val="clear" w:color="000000" w:fill="FFFFFF"/>
            <w:vAlign w:val="center"/>
            <w:hideMark/>
          </w:tcPr>
          <w:p w14:paraId="730466F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AEFC1F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AEFFFB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25,80</w:t>
            </w:r>
          </w:p>
        </w:tc>
      </w:tr>
      <w:tr w:rsidR="00934296" w:rsidRPr="000C0966" w14:paraId="3F0646D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214399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918</w:t>
            </w:r>
          </w:p>
        </w:tc>
        <w:tc>
          <w:tcPr>
            <w:tcW w:w="3080" w:type="dxa"/>
            <w:tcBorders>
              <w:top w:val="nil"/>
              <w:left w:val="nil"/>
              <w:bottom w:val="single" w:sz="4" w:space="0" w:color="auto"/>
              <w:right w:val="single" w:sz="4" w:space="0" w:color="auto"/>
            </w:tcBorders>
            <w:shd w:val="clear" w:color="000000" w:fill="FFFFFF"/>
            <w:vAlign w:val="center"/>
            <w:hideMark/>
          </w:tcPr>
          <w:p w14:paraId="2CF1499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DUJMOVIĆ ŠTEFICA</w:t>
            </w:r>
          </w:p>
        </w:tc>
        <w:tc>
          <w:tcPr>
            <w:tcW w:w="960" w:type="dxa"/>
            <w:tcBorders>
              <w:top w:val="nil"/>
              <w:left w:val="nil"/>
              <w:bottom w:val="single" w:sz="4" w:space="0" w:color="auto"/>
              <w:right w:val="single" w:sz="4" w:space="0" w:color="auto"/>
            </w:tcBorders>
            <w:shd w:val="clear" w:color="000000" w:fill="FFFFFF"/>
            <w:vAlign w:val="center"/>
            <w:hideMark/>
          </w:tcPr>
          <w:p w14:paraId="3FA0FE7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E50236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36B1B6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0,28</w:t>
            </w:r>
          </w:p>
        </w:tc>
      </w:tr>
      <w:tr w:rsidR="00934296" w:rsidRPr="000C0966" w14:paraId="72D5216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ED8371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2257670</w:t>
            </w:r>
          </w:p>
        </w:tc>
        <w:tc>
          <w:tcPr>
            <w:tcW w:w="3080" w:type="dxa"/>
            <w:tcBorders>
              <w:top w:val="nil"/>
              <w:left w:val="nil"/>
              <w:bottom w:val="single" w:sz="4" w:space="0" w:color="auto"/>
              <w:right w:val="single" w:sz="4" w:space="0" w:color="auto"/>
            </w:tcBorders>
            <w:shd w:val="clear" w:color="000000" w:fill="FFFFFF"/>
            <w:vAlign w:val="center"/>
            <w:hideMark/>
          </w:tcPr>
          <w:p w14:paraId="77C7364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DULOVIĆ DANIJEL</w:t>
            </w:r>
          </w:p>
        </w:tc>
        <w:tc>
          <w:tcPr>
            <w:tcW w:w="960" w:type="dxa"/>
            <w:tcBorders>
              <w:top w:val="nil"/>
              <w:left w:val="nil"/>
              <w:bottom w:val="single" w:sz="4" w:space="0" w:color="auto"/>
              <w:right w:val="single" w:sz="4" w:space="0" w:color="auto"/>
            </w:tcBorders>
            <w:shd w:val="clear" w:color="000000" w:fill="FFFFFF"/>
            <w:vAlign w:val="center"/>
            <w:hideMark/>
          </w:tcPr>
          <w:p w14:paraId="307A9E4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B18060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3AD1A4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0,43</w:t>
            </w:r>
          </w:p>
        </w:tc>
      </w:tr>
      <w:tr w:rsidR="00934296" w:rsidRPr="000C0966" w14:paraId="2C57CED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5704F6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8462</w:t>
            </w:r>
          </w:p>
        </w:tc>
        <w:tc>
          <w:tcPr>
            <w:tcW w:w="3080" w:type="dxa"/>
            <w:tcBorders>
              <w:top w:val="nil"/>
              <w:left w:val="nil"/>
              <w:bottom w:val="single" w:sz="4" w:space="0" w:color="auto"/>
              <w:right w:val="single" w:sz="4" w:space="0" w:color="auto"/>
            </w:tcBorders>
            <w:shd w:val="clear" w:color="000000" w:fill="FFFFFF"/>
            <w:vAlign w:val="center"/>
            <w:hideMark/>
          </w:tcPr>
          <w:p w14:paraId="70A3FA1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DULOVIĆ MIHAJLO</w:t>
            </w:r>
          </w:p>
        </w:tc>
        <w:tc>
          <w:tcPr>
            <w:tcW w:w="960" w:type="dxa"/>
            <w:tcBorders>
              <w:top w:val="nil"/>
              <w:left w:val="nil"/>
              <w:bottom w:val="single" w:sz="4" w:space="0" w:color="auto"/>
              <w:right w:val="single" w:sz="4" w:space="0" w:color="auto"/>
            </w:tcBorders>
            <w:shd w:val="clear" w:color="000000" w:fill="FFFFFF"/>
            <w:vAlign w:val="center"/>
            <w:hideMark/>
          </w:tcPr>
          <w:p w14:paraId="5DBF0B9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52B9C3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514719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12,02</w:t>
            </w:r>
          </w:p>
        </w:tc>
      </w:tr>
      <w:tr w:rsidR="00934296" w:rsidRPr="000C0966" w14:paraId="7892B7C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FA694C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6621</w:t>
            </w:r>
          </w:p>
        </w:tc>
        <w:tc>
          <w:tcPr>
            <w:tcW w:w="3080" w:type="dxa"/>
            <w:tcBorders>
              <w:top w:val="nil"/>
              <w:left w:val="nil"/>
              <w:bottom w:val="single" w:sz="4" w:space="0" w:color="auto"/>
              <w:right w:val="single" w:sz="4" w:space="0" w:color="auto"/>
            </w:tcBorders>
            <w:shd w:val="clear" w:color="000000" w:fill="FFFFFF"/>
            <w:vAlign w:val="center"/>
            <w:hideMark/>
          </w:tcPr>
          <w:p w14:paraId="74A6502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DUPIN GORDAN</w:t>
            </w:r>
          </w:p>
        </w:tc>
        <w:tc>
          <w:tcPr>
            <w:tcW w:w="960" w:type="dxa"/>
            <w:tcBorders>
              <w:top w:val="nil"/>
              <w:left w:val="nil"/>
              <w:bottom w:val="single" w:sz="4" w:space="0" w:color="auto"/>
              <w:right w:val="single" w:sz="4" w:space="0" w:color="auto"/>
            </w:tcBorders>
            <w:shd w:val="clear" w:color="000000" w:fill="FFFFFF"/>
            <w:vAlign w:val="center"/>
            <w:hideMark/>
          </w:tcPr>
          <w:p w14:paraId="2B5D313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137125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8C7158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5,93</w:t>
            </w:r>
          </w:p>
        </w:tc>
      </w:tr>
      <w:tr w:rsidR="00934296" w:rsidRPr="000C0966" w14:paraId="493EFEF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FA173A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1797832</w:t>
            </w:r>
          </w:p>
        </w:tc>
        <w:tc>
          <w:tcPr>
            <w:tcW w:w="3080" w:type="dxa"/>
            <w:tcBorders>
              <w:top w:val="nil"/>
              <w:left w:val="nil"/>
              <w:bottom w:val="single" w:sz="4" w:space="0" w:color="auto"/>
              <w:right w:val="single" w:sz="4" w:space="0" w:color="auto"/>
            </w:tcBorders>
            <w:shd w:val="clear" w:color="000000" w:fill="FFFFFF"/>
            <w:vAlign w:val="center"/>
            <w:hideMark/>
          </w:tcPr>
          <w:p w14:paraId="5FDDF0F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ĐURASINOVIĆ KATA</w:t>
            </w:r>
          </w:p>
        </w:tc>
        <w:tc>
          <w:tcPr>
            <w:tcW w:w="960" w:type="dxa"/>
            <w:tcBorders>
              <w:top w:val="nil"/>
              <w:left w:val="nil"/>
              <w:bottom w:val="single" w:sz="4" w:space="0" w:color="auto"/>
              <w:right w:val="single" w:sz="4" w:space="0" w:color="auto"/>
            </w:tcBorders>
            <w:shd w:val="clear" w:color="000000" w:fill="FFFFFF"/>
            <w:vAlign w:val="center"/>
            <w:hideMark/>
          </w:tcPr>
          <w:p w14:paraId="6072B2E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B476E4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E5EE33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72,63</w:t>
            </w:r>
          </w:p>
        </w:tc>
      </w:tr>
      <w:tr w:rsidR="00934296" w:rsidRPr="000C0966" w14:paraId="2EF1B51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0C7D85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1420</w:t>
            </w:r>
          </w:p>
        </w:tc>
        <w:tc>
          <w:tcPr>
            <w:tcW w:w="3080" w:type="dxa"/>
            <w:tcBorders>
              <w:top w:val="nil"/>
              <w:left w:val="nil"/>
              <w:bottom w:val="single" w:sz="4" w:space="0" w:color="auto"/>
              <w:right w:val="single" w:sz="4" w:space="0" w:color="auto"/>
            </w:tcBorders>
            <w:shd w:val="clear" w:color="000000" w:fill="FFFFFF"/>
            <w:vAlign w:val="center"/>
            <w:hideMark/>
          </w:tcPr>
          <w:p w14:paraId="5DC36B8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ĐUROVIĆ DRAGICA</w:t>
            </w:r>
          </w:p>
        </w:tc>
        <w:tc>
          <w:tcPr>
            <w:tcW w:w="960" w:type="dxa"/>
            <w:tcBorders>
              <w:top w:val="nil"/>
              <w:left w:val="nil"/>
              <w:bottom w:val="single" w:sz="4" w:space="0" w:color="auto"/>
              <w:right w:val="single" w:sz="4" w:space="0" w:color="auto"/>
            </w:tcBorders>
            <w:shd w:val="clear" w:color="000000" w:fill="FFFFFF"/>
            <w:vAlign w:val="center"/>
            <w:hideMark/>
          </w:tcPr>
          <w:p w14:paraId="2D01FA4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FEB71E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67C706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32,51</w:t>
            </w:r>
          </w:p>
        </w:tc>
      </w:tr>
      <w:tr w:rsidR="00934296" w:rsidRPr="000C0966" w14:paraId="7760C2E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9BD866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1815</w:t>
            </w:r>
          </w:p>
        </w:tc>
        <w:tc>
          <w:tcPr>
            <w:tcW w:w="3080" w:type="dxa"/>
            <w:tcBorders>
              <w:top w:val="nil"/>
              <w:left w:val="nil"/>
              <w:bottom w:val="single" w:sz="4" w:space="0" w:color="auto"/>
              <w:right w:val="single" w:sz="4" w:space="0" w:color="auto"/>
            </w:tcBorders>
            <w:shd w:val="clear" w:color="000000" w:fill="FFFFFF"/>
            <w:vAlign w:val="center"/>
            <w:hideMark/>
          </w:tcPr>
          <w:p w14:paraId="46DAF79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EMŠIU ŠENAZI</w:t>
            </w:r>
          </w:p>
        </w:tc>
        <w:tc>
          <w:tcPr>
            <w:tcW w:w="960" w:type="dxa"/>
            <w:tcBorders>
              <w:top w:val="nil"/>
              <w:left w:val="nil"/>
              <w:bottom w:val="single" w:sz="4" w:space="0" w:color="auto"/>
              <w:right w:val="single" w:sz="4" w:space="0" w:color="auto"/>
            </w:tcBorders>
            <w:shd w:val="clear" w:color="000000" w:fill="FFFFFF"/>
            <w:vAlign w:val="center"/>
            <w:hideMark/>
          </w:tcPr>
          <w:p w14:paraId="5959163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9B675A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7CC658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14,76</w:t>
            </w:r>
          </w:p>
        </w:tc>
      </w:tr>
      <w:tr w:rsidR="00934296" w:rsidRPr="000C0966" w14:paraId="3073D86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6226C0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1973894</w:t>
            </w:r>
          </w:p>
        </w:tc>
        <w:tc>
          <w:tcPr>
            <w:tcW w:w="3080" w:type="dxa"/>
            <w:tcBorders>
              <w:top w:val="nil"/>
              <w:left w:val="nil"/>
              <w:bottom w:val="single" w:sz="4" w:space="0" w:color="auto"/>
              <w:right w:val="single" w:sz="4" w:space="0" w:color="auto"/>
            </w:tcBorders>
            <w:shd w:val="clear" w:color="000000" w:fill="FFFFFF"/>
            <w:vAlign w:val="center"/>
            <w:hideMark/>
          </w:tcPr>
          <w:p w14:paraId="01979E2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FABIJANIĆ DRAŽENKO I LJILJANA</w:t>
            </w:r>
          </w:p>
        </w:tc>
        <w:tc>
          <w:tcPr>
            <w:tcW w:w="960" w:type="dxa"/>
            <w:tcBorders>
              <w:top w:val="nil"/>
              <w:left w:val="nil"/>
              <w:bottom w:val="single" w:sz="4" w:space="0" w:color="auto"/>
              <w:right w:val="single" w:sz="4" w:space="0" w:color="auto"/>
            </w:tcBorders>
            <w:shd w:val="clear" w:color="000000" w:fill="FFFFFF"/>
            <w:vAlign w:val="center"/>
            <w:hideMark/>
          </w:tcPr>
          <w:p w14:paraId="309B85A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962393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83911F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6,34</w:t>
            </w:r>
          </w:p>
        </w:tc>
      </w:tr>
      <w:tr w:rsidR="00934296" w:rsidRPr="000C0966" w14:paraId="6D2998C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741917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1899686</w:t>
            </w:r>
          </w:p>
        </w:tc>
        <w:tc>
          <w:tcPr>
            <w:tcW w:w="3080" w:type="dxa"/>
            <w:tcBorders>
              <w:top w:val="nil"/>
              <w:left w:val="nil"/>
              <w:bottom w:val="single" w:sz="4" w:space="0" w:color="auto"/>
              <w:right w:val="single" w:sz="4" w:space="0" w:color="auto"/>
            </w:tcBorders>
            <w:shd w:val="clear" w:color="000000" w:fill="FFFFFF"/>
            <w:vAlign w:val="center"/>
            <w:hideMark/>
          </w:tcPr>
          <w:p w14:paraId="5975E52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FANJEK DENIS</w:t>
            </w:r>
          </w:p>
        </w:tc>
        <w:tc>
          <w:tcPr>
            <w:tcW w:w="960" w:type="dxa"/>
            <w:tcBorders>
              <w:top w:val="nil"/>
              <w:left w:val="nil"/>
              <w:bottom w:val="single" w:sz="4" w:space="0" w:color="auto"/>
              <w:right w:val="single" w:sz="4" w:space="0" w:color="auto"/>
            </w:tcBorders>
            <w:shd w:val="clear" w:color="000000" w:fill="FFFFFF"/>
            <w:vAlign w:val="center"/>
            <w:hideMark/>
          </w:tcPr>
          <w:p w14:paraId="1AE51D7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2A7B08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62BE62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16,35</w:t>
            </w:r>
          </w:p>
        </w:tc>
      </w:tr>
      <w:tr w:rsidR="00934296" w:rsidRPr="000C0966" w14:paraId="76E0870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FD7A52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9345</w:t>
            </w:r>
          </w:p>
        </w:tc>
        <w:tc>
          <w:tcPr>
            <w:tcW w:w="3080" w:type="dxa"/>
            <w:tcBorders>
              <w:top w:val="nil"/>
              <w:left w:val="nil"/>
              <w:bottom w:val="single" w:sz="4" w:space="0" w:color="auto"/>
              <w:right w:val="single" w:sz="4" w:space="0" w:color="auto"/>
            </w:tcBorders>
            <w:shd w:val="clear" w:color="000000" w:fill="FFFFFF"/>
            <w:vAlign w:val="center"/>
            <w:hideMark/>
          </w:tcPr>
          <w:p w14:paraId="3EE770F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FILIPČIĆ TOMISLAV</w:t>
            </w:r>
          </w:p>
        </w:tc>
        <w:tc>
          <w:tcPr>
            <w:tcW w:w="960" w:type="dxa"/>
            <w:tcBorders>
              <w:top w:val="nil"/>
              <w:left w:val="nil"/>
              <w:bottom w:val="single" w:sz="4" w:space="0" w:color="auto"/>
              <w:right w:val="single" w:sz="4" w:space="0" w:color="auto"/>
            </w:tcBorders>
            <w:shd w:val="clear" w:color="000000" w:fill="FFFFFF"/>
            <w:vAlign w:val="center"/>
            <w:hideMark/>
          </w:tcPr>
          <w:p w14:paraId="4FE52BD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5D0945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DD81D1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32,24</w:t>
            </w:r>
          </w:p>
        </w:tc>
      </w:tr>
      <w:tr w:rsidR="00934296" w:rsidRPr="000C0966" w14:paraId="7DA0241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EA997B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214</w:t>
            </w:r>
          </w:p>
        </w:tc>
        <w:tc>
          <w:tcPr>
            <w:tcW w:w="3080" w:type="dxa"/>
            <w:tcBorders>
              <w:top w:val="nil"/>
              <w:left w:val="nil"/>
              <w:bottom w:val="single" w:sz="4" w:space="0" w:color="auto"/>
              <w:right w:val="single" w:sz="4" w:space="0" w:color="auto"/>
            </w:tcBorders>
            <w:shd w:val="clear" w:color="000000" w:fill="FFFFFF"/>
            <w:vAlign w:val="center"/>
            <w:hideMark/>
          </w:tcPr>
          <w:p w14:paraId="6B2E6F3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FILIPI VIKTOR</w:t>
            </w:r>
          </w:p>
        </w:tc>
        <w:tc>
          <w:tcPr>
            <w:tcW w:w="960" w:type="dxa"/>
            <w:tcBorders>
              <w:top w:val="nil"/>
              <w:left w:val="nil"/>
              <w:bottom w:val="single" w:sz="4" w:space="0" w:color="auto"/>
              <w:right w:val="single" w:sz="4" w:space="0" w:color="auto"/>
            </w:tcBorders>
            <w:shd w:val="clear" w:color="000000" w:fill="FFFFFF"/>
            <w:vAlign w:val="center"/>
            <w:hideMark/>
          </w:tcPr>
          <w:p w14:paraId="6F6E91F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FE26EB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CBD84E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14,56</w:t>
            </w:r>
          </w:p>
        </w:tc>
      </w:tr>
      <w:tr w:rsidR="00934296" w:rsidRPr="000C0966" w14:paraId="4799494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396BEC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1845772</w:t>
            </w:r>
          </w:p>
        </w:tc>
        <w:tc>
          <w:tcPr>
            <w:tcW w:w="3080" w:type="dxa"/>
            <w:tcBorders>
              <w:top w:val="nil"/>
              <w:left w:val="nil"/>
              <w:bottom w:val="single" w:sz="4" w:space="0" w:color="auto"/>
              <w:right w:val="single" w:sz="4" w:space="0" w:color="auto"/>
            </w:tcBorders>
            <w:shd w:val="clear" w:color="000000" w:fill="FFFFFF"/>
            <w:vAlign w:val="center"/>
            <w:hideMark/>
          </w:tcPr>
          <w:p w14:paraId="4921F2D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FILIPOVIĆ GORAN</w:t>
            </w:r>
          </w:p>
        </w:tc>
        <w:tc>
          <w:tcPr>
            <w:tcW w:w="960" w:type="dxa"/>
            <w:tcBorders>
              <w:top w:val="nil"/>
              <w:left w:val="nil"/>
              <w:bottom w:val="single" w:sz="4" w:space="0" w:color="auto"/>
              <w:right w:val="single" w:sz="4" w:space="0" w:color="auto"/>
            </w:tcBorders>
            <w:shd w:val="clear" w:color="000000" w:fill="FFFFFF"/>
            <w:vAlign w:val="center"/>
            <w:hideMark/>
          </w:tcPr>
          <w:p w14:paraId="366F244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0CFE51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294F57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44,87</w:t>
            </w:r>
          </w:p>
        </w:tc>
      </w:tr>
      <w:tr w:rsidR="00934296" w:rsidRPr="000C0966" w14:paraId="3708061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E9CA5A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1867210</w:t>
            </w:r>
          </w:p>
        </w:tc>
        <w:tc>
          <w:tcPr>
            <w:tcW w:w="3080" w:type="dxa"/>
            <w:tcBorders>
              <w:top w:val="nil"/>
              <w:left w:val="nil"/>
              <w:bottom w:val="single" w:sz="4" w:space="0" w:color="auto"/>
              <w:right w:val="single" w:sz="4" w:space="0" w:color="auto"/>
            </w:tcBorders>
            <w:shd w:val="clear" w:color="000000" w:fill="FFFFFF"/>
            <w:vAlign w:val="center"/>
            <w:hideMark/>
          </w:tcPr>
          <w:p w14:paraId="3A8B930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FIŠIĆ ŽELJKO</w:t>
            </w:r>
          </w:p>
        </w:tc>
        <w:tc>
          <w:tcPr>
            <w:tcW w:w="960" w:type="dxa"/>
            <w:tcBorders>
              <w:top w:val="nil"/>
              <w:left w:val="nil"/>
              <w:bottom w:val="single" w:sz="4" w:space="0" w:color="auto"/>
              <w:right w:val="single" w:sz="4" w:space="0" w:color="auto"/>
            </w:tcBorders>
            <w:shd w:val="clear" w:color="000000" w:fill="FFFFFF"/>
            <w:vAlign w:val="center"/>
            <w:hideMark/>
          </w:tcPr>
          <w:p w14:paraId="1793E5C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FE20D2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E1E9A0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47,49</w:t>
            </w:r>
          </w:p>
        </w:tc>
      </w:tr>
      <w:tr w:rsidR="00934296" w:rsidRPr="000C0966" w14:paraId="124F7BF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9DE6A6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2058243</w:t>
            </w:r>
          </w:p>
        </w:tc>
        <w:tc>
          <w:tcPr>
            <w:tcW w:w="3080" w:type="dxa"/>
            <w:tcBorders>
              <w:top w:val="nil"/>
              <w:left w:val="nil"/>
              <w:bottom w:val="single" w:sz="4" w:space="0" w:color="auto"/>
              <w:right w:val="single" w:sz="4" w:space="0" w:color="auto"/>
            </w:tcBorders>
            <w:shd w:val="clear" w:color="000000" w:fill="FFFFFF"/>
            <w:vAlign w:val="center"/>
            <w:hideMark/>
          </w:tcPr>
          <w:p w14:paraId="74A41D1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FLOOR-ING d.o.o.</w:t>
            </w:r>
          </w:p>
        </w:tc>
        <w:tc>
          <w:tcPr>
            <w:tcW w:w="960" w:type="dxa"/>
            <w:tcBorders>
              <w:top w:val="nil"/>
              <w:left w:val="nil"/>
              <w:bottom w:val="single" w:sz="4" w:space="0" w:color="auto"/>
              <w:right w:val="single" w:sz="4" w:space="0" w:color="auto"/>
            </w:tcBorders>
            <w:shd w:val="clear" w:color="000000" w:fill="FFFFFF"/>
            <w:vAlign w:val="center"/>
            <w:hideMark/>
          </w:tcPr>
          <w:p w14:paraId="56FE213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E4C93F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AD46C6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51,81</w:t>
            </w:r>
          </w:p>
        </w:tc>
      </w:tr>
      <w:tr w:rsidR="00934296" w:rsidRPr="000C0966" w14:paraId="4719988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E5396B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1829181</w:t>
            </w:r>
          </w:p>
        </w:tc>
        <w:tc>
          <w:tcPr>
            <w:tcW w:w="3080" w:type="dxa"/>
            <w:tcBorders>
              <w:top w:val="nil"/>
              <w:left w:val="nil"/>
              <w:bottom w:val="single" w:sz="4" w:space="0" w:color="auto"/>
              <w:right w:val="single" w:sz="4" w:space="0" w:color="auto"/>
            </w:tcBorders>
            <w:shd w:val="clear" w:color="000000" w:fill="FFFFFF"/>
            <w:vAlign w:val="center"/>
            <w:hideMark/>
          </w:tcPr>
          <w:p w14:paraId="37C89D4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FRANUŠIĆ KRISTIJAN</w:t>
            </w:r>
          </w:p>
        </w:tc>
        <w:tc>
          <w:tcPr>
            <w:tcW w:w="960" w:type="dxa"/>
            <w:tcBorders>
              <w:top w:val="nil"/>
              <w:left w:val="nil"/>
              <w:bottom w:val="single" w:sz="4" w:space="0" w:color="auto"/>
              <w:right w:val="single" w:sz="4" w:space="0" w:color="auto"/>
            </w:tcBorders>
            <w:shd w:val="clear" w:color="000000" w:fill="FFFFFF"/>
            <w:vAlign w:val="center"/>
            <w:hideMark/>
          </w:tcPr>
          <w:p w14:paraId="26458CC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53555D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A2A62B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35,92</w:t>
            </w:r>
          </w:p>
        </w:tc>
      </w:tr>
      <w:tr w:rsidR="00934296" w:rsidRPr="000C0966" w14:paraId="36F5BF3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BFDB76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2078244</w:t>
            </w:r>
          </w:p>
        </w:tc>
        <w:tc>
          <w:tcPr>
            <w:tcW w:w="3080" w:type="dxa"/>
            <w:tcBorders>
              <w:top w:val="nil"/>
              <w:left w:val="nil"/>
              <w:bottom w:val="single" w:sz="4" w:space="0" w:color="auto"/>
              <w:right w:val="single" w:sz="4" w:space="0" w:color="auto"/>
            </w:tcBorders>
            <w:shd w:val="clear" w:color="000000" w:fill="FFFFFF"/>
            <w:vAlign w:val="center"/>
            <w:hideMark/>
          </w:tcPr>
          <w:p w14:paraId="0F72D3E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FRANUŠIĆ MARIJA</w:t>
            </w:r>
          </w:p>
        </w:tc>
        <w:tc>
          <w:tcPr>
            <w:tcW w:w="960" w:type="dxa"/>
            <w:tcBorders>
              <w:top w:val="nil"/>
              <w:left w:val="nil"/>
              <w:bottom w:val="single" w:sz="4" w:space="0" w:color="auto"/>
              <w:right w:val="single" w:sz="4" w:space="0" w:color="auto"/>
            </w:tcBorders>
            <w:shd w:val="clear" w:color="000000" w:fill="FFFFFF"/>
            <w:vAlign w:val="center"/>
            <w:hideMark/>
          </w:tcPr>
          <w:p w14:paraId="4336F4D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E5BCC5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2BB4FE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7,80</w:t>
            </w:r>
          </w:p>
        </w:tc>
      </w:tr>
      <w:tr w:rsidR="00934296" w:rsidRPr="000C0966" w14:paraId="7ADEC72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CB485F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10011</w:t>
            </w:r>
          </w:p>
        </w:tc>
        <w:tc>
          <w:tcPr>
            <w:tcW w:w="3080" w:type="dxa"/>
            <w:tcBorders>
              <w:top w:val="nil"/>
              <w:left w:val="nil"/>
              <w:bottom w:val="single" w:sz="4" w:space="0" w:color="auto"/>
              <w:right w:val="single" w:sz="4" w:space="0" w:color="auto"/>
            </w:tcBorders>
            <w:shd w:val="clear" w:color="000000" w:fill="FFFFFF"/>
            <w:vAlign w:val="center"/>
            <w:hideMark/>
          </w:tcPr>
          <w:p w14:paraId="0483C29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FRANJKOVIĆ BARBARA</w:t>
            </w:r>
          </w:p>
        </w:tc>
        <w:tc>
          <w:tcPr>
            <w:tcW w:w="960" w:type="dxa"/>
            <w:tcBorders>
              <w:top w:val="nil"/>
              <w:left w:val="nil"/>
              <w:bottom w:val="single" w:sz="4" w:space="0" w:color="auto"/>
              <w:right w:val="single" w:sz="4" w:space="0" w:color="auto"/>
            </w:tcBorders>
            <w:shd w:val="clear" w:color="000000" w:fill="FFFFFF"/>
            <w:vAlign w:val="center"/>
            <w:hideMark/>
          </w:tcPr>
          <w:p w14:paraId="4DCD431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692DB0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AEAC04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12,41</w:t>
            </w:r>
          </w:p>
        </w:tc>
      </w:tr>
      <w:tr w:rsidR="00934296" w:rsidRPr="000C0966" w14:paraId="1257D06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F8BADF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1868020</w:t>
            </w:r>
          </w:p>
        </w:tc>
        <w:tc>
          <w:tcPr>
            <w:tcW w:w="3080" w:type="dxa"/>
            <w:tcBorders>
              <w:top w:val="nil"/>
              <w:left w:val="nil"/>
              <w:bottom w:val="single" w:sz="4" w:space="0" w:color="auto"/>
              <w:right w:val="single" w:sz="4" w:space="0" w:color="auto"/>
            </w:tcBorders>
            <w:shd w:val="clear" w:color="000000" w:fill="FFFFFF"/>
            <w:vAlign w:val="center"/>
            <w:hideMark/>
          </w:tcPr>
          <w:p w14:paraId="3C9E960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FRANJKOVIĆ IVICA</w:t>
            </w:r>
          </w:p>
        </w:tc>
        <w:tc>
          <w:tcPr>
            <w:tcW w:w="960" w:type="dxa"/>
            <w:tcBorders>
              <w:top w:val="nil"/>
              <w:left w:val="nil"/>
              <w:bottom w:val="single" w:sz="4" w:space="0" w:color="auto"/>
              <w:right w:val="single" w:sz="4" w:space="0" w:color="auto"/>
            </w:tcBorders>
            <w:shd w:val="clear" w:color="000000" w:fill="FFFFFF"/>
            <w:vAlign w:val="center"/>
            <w:hideMark/>
          </w:tcPr>
          <w:p w14:paraId="2AED8F1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696257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928191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15,25</w:t>
            </w:r>
          </w:p>
        </w:tc>
      </w:tr>
      <w:tr w:rsidR="00934296" w:rsidRPr="000C0966" w14:paraId="7F47980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DE24CF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1833570</w:t>
            </w:r>
          </w:p>
        </w:tc>
        <w:tc>
          <w:tcPr>
            <w:tcW w:w="3080" w:type="dxa"/>
            <w:tcBorders>
              <w:top w:val="nil"/>
              <w:left w:val="nil"/>
              <w:bottom w:val="single" w:sz="4" w:space="0" w:color="auto"/>
              <w:right w:val="single" w:sz="4" w:space="0" w:color="auto"/>
            </w:tcBorders>
            <w:shd w:val="clear" w:color="000000" w:fill="FFFFFF"/>
            <w:vAlign w:val="center"/>
            <w:hideMark/>
          </w:tcPr>
          <w:p w14:paraId="7DB07CB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FRANJKOVIĆ-KRALJ LJILJANA</w:t>
            </w:r>
          </w:p>
        </w:tc>
        <w:tc>
          <w:tcPr>
            <w:tcW w:w="960" w:type="dxa"/>
            <w:tcBorders>
              <w:top w:val="nil"/>
              <w:left w:val="nil"/>
              <w:bottom w:val="single" w:sz="4" w:space="0" w:color="auto"/>
              <w:right w:val="single" w:sz="4" w:space="0" w:color="auto"/>
            </w:tcBorders>
            <w:shd w:val="clear" w:color="000000" w:fill="FFFFFF"/>
            <w:vAlign w:val="center"/>
            <w:hideMark/>
          </w:tcPr>
          <w:p w14:paraId="76AE885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0B28E6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D0D38C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16,01</w:t>
            </w:r>
          </w:p>
        </w:tc>
      </w:tr>
      <w:tr w:rsidR="00934296" w:rsidRPr="000C0966" w14:paraId="1EDCD80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89F78A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2067722</w:t>
            </w:r>
          </w:p>
        </w:tc>
        <w:tc>
          <w:tcPr>
            <w:tcW w:w="3080" w:type="dxa"/>
            <w:tcBorders>
              <w:top w:val="nil"/>
              <w:left w:val="nil"/>
              <w:bottom w:val="single" w:sz="4" w:space="0" w:color="auto"/>
              <w:right w:val="single" w:sz="4" w:space="0" w:color="auto"/>
            </w:tcBorders>
            <w:shd w:val="clear" w:color="000000" w:fill="FFFFFF"/>
            <w:vAlign w:val="center"/>
            <w:hideMark/>
          </w:tcPr>
          <w:p w14:paraId="18E4056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FRKETIĆ KATICA</w:t>
            </w:r>
          </w:p>
        </w:tc>
        <w:tc>
          <w:tcPr>
            <w:tcW w:w="960" w:type="dxa"/>
            <w:tcBorders>
              <w:top w:val="nil"/>
              <w:left w:val="nil"/>
              <w:bottom w:val="single" w:sz="4" w:space="0" w:color="auto"/>
              <w:right w:val="single" w:sz="4" w:space="0" w:color="auto"/>
            </w:tcBorders>
            <w:shd w:val="clear" w:color="000000" w:fill="FFFFFF"/>
            <w:vAlign w:val="center"/>
            <w:hideMark/>
          </w:tcPr>
          <w:p w14:paraId="7EB0AB9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AB4ACC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05458B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50,88</w:t>
            </w:r>
          </w:p>
        </w:tc>
      </w:tr>
      <w:tr w:rsidR="00934296" w:rsidRPr="000C0966" w14:paraId="71D13B0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957383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2215063</w:t>
            </w:r>
          </w:p>
        </w:tc>
        <w:tc>
          <w:tcPr>
            <w:tcW w:w="3080" w:type="dxa"/>
            <w:tcBorders>
              <w:top w:val="nil"/>
              <w:left w:val="nil"/>
              <w:bottom w:val="single" w:sz="4" w:space="0" w:color="auto"/>
              <w:right w:val="single" w:sz="4" w:space="0" w:color="auto"/>
            </w:tcBorders>
            <w:shd w:val="clear" w:color="000000" w:fill="FFFFFF"/>
            <w:vAlign w:val="center"/>
            <w:hideMark/>
          </w:tcPr>
          <w:p w14:paraId="4214630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FRKIĆ MILKA</w:t>
            </w:r>
          </w:p>
        </w:tc>
        <w:tc>
          <w:tcPr>
            <w:tcW w:w="960" w:type="dxa"/>
            <w:tcBorders>
              <w:top w:val="nil"/>
              <w:left w:val="nil"/>
              <w:bottom w:val="single" w:sz="4" w:space="0" w:color="auto"/>
              <w:right w:val="single" w:sz="4" w:space="0" w:color="auto"/>
            </w:tcBorders>
            <w:shd w:val="clear" w:color="000000" w:fill="FFFFFF"/>
            <w:vAlign w:val="center"/>
            <w:hideMark/>
          </w:tcPr>
          <w:p w14:paraId="2327131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D13A77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60BE80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227,60</w:t>
            </w:r>
          </w:p>
        </w:tc>
      </w:tr>
      <w:tr w:rsidR="00934296" w:rsidRPr="000C0966" w14:paraId="63E8277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2D3016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2124327</w:t>
            </w:r>
          </w:p>
        </w:tc>
        <w:tc>
          <w:tcPr>
            <w:tcW w:w="3080" w:type="dxa"/>
            <w:tcBorders>
              <w:top w:val="nil"/>
              <w:left w:val="nil"/>
              <w:bottom w:val="single" w:sz="4" w:space="0" w:color="auto"/>
              <w:right w:val="single" w:sz="4" w:space="0" w:color="auto"/>
            </w:tcBorders>
            <w:shd w:val="clear" w:color="000000" w:fill="FFFFFF"/>
            <w:vAlign w:val="center"/>
            <w:hideMark/>
          </w:tcPr>
          <w:p w14:paraId="73EA396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FRKLIĆ JOSIP</w:t>
            </w:r>
          </w:p>
        </w:tc>
        <w:tc>
          <w:tcPr>
            <w:tcW w:w="960" w:type="dxa"/>
            <w:tcBorders>
              <w:top w:val="nil"/>
              <w:left w:val="nil"/>
              <w:bottom w:val="single" w:sz="4" w:space="0" w:color="auto"/>
              <w:right w:val="single" w:sz="4" w:space="0" w:color="auto"/>
            </w:tcBorders>
            <w:shd w:val="clear" w:color="000000" w:fill="FFFFFF"/>
            <w:vAlign w:val="center"/>
            <w:hideMark/>
          </w:tcPr>
          <w:p w14:paraId="7BA985A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179490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4F3B15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2,96</w:t>
            </w:r>
          </w:p>
        </w:tc>
      </w:tr>
      <w:tr w:rsidR="00934296" w:rsidRPr="000C0966" w14:paraId="6E3C209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C3F8CB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2242532</w:t>
            </w:r>
          </w:p>
        </w:tc>
        <w:tc>
          <w:tcPr>
            <w:tcW w:w="3080" w:type="dxa"/>
            <w:tcBorders>
              <w:top w:val="nil"/>
              <w:left w:val="nil"/>
              <w:bottom w:val="single" w:sz="4" w:space="0" w:color="auto"/>
              <w:right w:val="single" w:sz="4" w:space="0" w:color="auto"/>
            </w:tcBorders>
            <w:shd w:val="clear" w:color="000000" w:fill="FFFFFF"/>
            <w:vAlign w:val="center"/>
            <w:hideMark/>
          </w:tcPr>
          <w:p w14:paraId="0D0581E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FURAČ DAMIR I SNJEŽANA</w:t>
            </w:r>
          </w:p>
        </w:tc>
        <w:tc>
          <w:tcPr>
            <w:tcW w:w="960" w:type="dxa"/>
            <w:tcBorders>
              <w:top w:val="nil"/>
              <w:left w:val="nil"/>
              <w:bottom w:val="single" w:sz="4" w:space="0" w:color="auto"/>
              <w:right w:val="single" w:sz="4" w:space="0" w:color="auto"/>
            </w:tcBorders>
            <w:shd w:val="clear" w:color="000000" w:fill="FFFFFF"/>
            <w:vAlign w:val="center"/>
            <w:hideMark/>
          </w:tcPr>
          <w:p w14:paraId="27552A5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946715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E77351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145,44</w:t>
            </w:r>
          </w:p>
        </w:tc>
      </w:tr>
      <w:tr w:rsidR="00934296" w:rsidRPr="000C0966" w14:paraId="44692F8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3BC646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lastRenderedPageBreak/>
              <w:t>2230534</w:t>
            </w:r>
          </w:p>
        </w:tc>
        <w:tc>
          <w:tcPr>
            <w:tcW w:w="3080" w:type="dxa"/>
            <w:tcBorders>
              <w:top w:val="nil"/>
              <w:left w:val="nil"/>
              <w:bottom w:val="single" w:sz="4" w:space="0" w:color="auto"/>
              <w:right w:val="single" w:sz="4" w:space="0" w:color="auto"/>
            </w:tcBorders>
            <w:shd w:val="clear" w:color="000000" w:fill="FFFFFF"/>
            <w:vAlign w:val="center"/>
            <w:hideMark/>
          </w:tcPr>
          <w:p w14:paraId="3D63B76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FURGALA DANICA</w:t>
            </w:r>
          </w:p>
        </w:tc>
        <w:tc>
          <w:tcPr>
            <w:tcW w:w="960" w:type="dxa"/>
            <w:tcBorders>
              <w:top w:val="nil"/>
              <w:left w:val="nil"/>
              <w:bottom w:val="single" w:sz="4" w:space="0" w:color="auto"/>
              <w:right w:val="single" w:sz="4" w:space="0" w:color="auto"/>
            </w:tcBorders>
            <w:shd w:val="clear" w:color="000000" w:fill="FFFFFF"/>
            <w:vAlign w:val="center"/>
            <w:hideMark/>
          </w:tcPr>
          <w:p w14:paraId="357ECB6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C4EB72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2D4AFC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7,06</w:t>
            </w:r>
          </w:p>
        </w:tc>
      </w:tr>
      <w:tr w:rsidR="00934296" w:rsidRPr="000C0966" w14:paraId="4DFEC21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2502E2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2008815</w:t>
            </w:r>
          </w:p>
        </w:tc>
        <w:tc>
          <w:tcPr>
            <w:tcW w:w="3080" w:type="dxa"/>
            <w:tcBorders>
              <w:top w:val="nil"/>
              <w:left w:val="nil"/>
              <w:bottom w:val="single" w:sz="4" w:space="0" w:color="auto"/>
              <w:right w:val="single" w:sz="4" w:space="0" w:color="auto"/>
            </w:tcBorders>
            <w:shd w:val="clear" w:color="000000" w:fill="FFFFFF"/>
            <w:vAlign w:val="center"/>
            <w:hideMark/>
          </w:tcPr>
          <w:p w14:paraId="290729D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GABRIĆ LIDIJA</w:t>
            </w:r>
          </w:p>
        </w:tc>
        <w:tc>
          <w:tcPr>
            <w:tcW w:w="960" w:type="dxa"/>
            <w:tcBorders>
              <w:top w:val="nil"/>
              <w:left w:val="nil"/>
              <w:bottom w:val="single" w:sz="4" w:space="0" w:color="auto"/>
              <w:right w:val="single" w:sz="4" w:space="0" w:color="auto"/>
            </w:tcBorders>
            <w:shd w:val="clear" w:color="000000" w:fill="FFFFFF"/>
            <w:vAlign w:val="center"/>
            <w:hideMark/>
          </w:tcPr>
          <w:p w14:paraId="12DC11B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FA15F3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CCDCB5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64,04</w:t>
            </w:r>
          </w:p>
        </w:tc>
      </w:tr>
      <w:tr w:rsidR="00934296" w:rsidRPr="000C0966" w14:paraId="4F1F266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167CA8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1890840</w:t>
            </w:r>
          </w:p>
        </w:tc>
        <w:tc>
          <w:tcPr>
            <w:tcW w:w="3080" w:type="dxa"/>
            <w:tcBorders>
              <w:top w:val="nil"/>
              <w:left w:val="nil"/>
              <w:bottom w:val="single" w:sz="4" w:space="0" w:color="auto"/>
              <w:right w:val="single" w:sz="4" w:space="0" w:color="auto"/>
            </w:tcBorders>
            <w:shd w:val="clear" w:color="000000" w:fill="FFFFFF"/>
            <w:vAlign w:val="center"/>
            <w:hideMark/>
          </w:tcPr>
          <w:p w14:paraId="45D0D03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GAĆEŠA MILIĆ</w:t>
            </w:r>
          </w:p>
        </w:tc>
        <w:tc>
          <w:tcPr>
            <w:tcW w:w="960" w:type="dxa"/>
            <w:tcBorders>
              <w:top w:val="nil"/>
              <w:left w:val="nil"/>
              <w:bottom w:val="single" w:sz="4" w:space="0" w:color="auto"/>
              <w:right w:val="single" w:sz="4" w:space="0" w:color="auto"/>
            </w:tcBorders>
            <w:shd w:val="clear" w:color="000000" w:fill="FFFFFF"/>
            <w:vAlign w:val="center"/>
            <w:hideMark/>
          </w:tcPr>
          <w:p w14:paraId="76D1AD6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4F5D17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5725B2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24,03</w:t>
            </w:r>
          </w:p>
        </w:tc>
      </w:tr>
      <w:tr w:rsidR="00934296" w:rsidRPr="000C0966" w14:paraId="3B28A33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912263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1823930</w:t>
            </w:r>
          </w:p>
        </w:tc>
        <w:tc>
          <w:tcPr>
            <w:tcW w:w="3080" w:type="dxa"/>
            <w:tcBorders>
              <w:top w:val="nil"/>
              <w:left w:val="nil"/>
              <w:bottom w:val="single" w:sz="4" w:space="0" w:color="auto"/>
              <w:right w:val="single" w:sz="4" w:space="0" w:color="auto"/>
            </w:tcBorders>
            <w:shd w:val="clear" w:color="000000" w:fill="FFFFFF"/>
            <w:vAlign w:val="center"/>
            <w:hideMark/>
          </w:tcPr>
          <w:p w14:paraId="48503D0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GAGRO DANE</w:t>
            </w:r>
          </w:p>
        </w:tc>
        <w:tc>
          <w:tcPr>
            <w:tcW w:w="960" w:type="dxa"/>
            <w:tcBorders>
              <w:top w:val="nil"/>
              <w:left w:val="nil"/>
              <w:bottom w:val="single" w:sz="4" w:space="0" w:color="auto"/>
              <w:right w:val="single" w:sz="4" w:space="0" w:color="auto"/>
            </w:tcBorders>
            <w:shd w:val="clear" w:color="000000" w:fill="FFFFFF"/>
            <w:vAlign w:val="center"/>
            <w:hideMark/>
          </w:tcPr>
          <w:p w14:paraId="49413E7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706DCD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D52C3A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29,48</w:t>
            </w:r>
          </w:p>
        </w:tc>
      </w:tr>
      <w:tr w:rsidR="00934296" w:rsidRPr="000C0966" w14:paraId="2B792A1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109CAF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1895800</w:t>
            </w:r>
          </w:p>
        </w:tc>
        <w:tc>
          <w:tcPr>
            <w:tcW w:w="3080" w:type="dxa"/>
            <w:tcBorders>
              <w:top w:val="nil"/>
              <w:left w:val="nil"/>
              <w:bottom w:val="single" w:sz="4" w:space="0" w:color="auto"/>
              <w:right w:val="single" w:sz="4" w:space="0" w:color="auto"/>
            </w:tcBorders>
            <w:shd w:val="clear" w:color="000000" w:fill="FFFFFF"/>
            <w:vAlign w:val="center"/>
            <w:hideMark/>
          </w:tcPr>
          <w:p w14:paraId="0FBB839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GAGULA ŽELJKO</w:t>
            </w:r>
          </w:p>
        </w:tc>
        <w:tc>
          <w:tcPr>
            <w:tcW w:w="960" w:type="dxa"/>
            <w:tcBorders>
              <w:top w:val="nil"/>
              <w:left w:val="nil"/>
              <w:bottom w:val="single" w:sz="4" w:space="0" w:color="auto"/>
              <w:right w:val="single" w:sz="4" w:space="0" w:color="auto"/>
            </w:tcBorders>
            <w:shd w:val="clear" w:color="000000" w:fill="FFFFFF"/>
            <w:vAlign w:val="center"/>
            <w:hideMark/>
          </w:tcPr>
          <w:p w14:paraId="27B37A3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B6370D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0EC7CB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45,39</w:t>
            </w:r>
          </w:p>
        </w:tc>
      </w:tr>
      <w:tr w:rsidR="00934296" w:rsidRPr="000C0966" w14:paraId="6BA19F4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2504AE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0179485</w:t>
            </w:r>
          </w:p>
        </w:tc>
        <w:tc>
          <w:tcPr>
            <w:tcW w:w="3080" w:type="dxa"/>
            <w:tcBorders>
              <w:top w:val="nil"/>
              <w:left w:val="nil"/>
              <w:bottom w:val="single" w:sz="4" w:space="0" w:color="auto"/>
              <w:right w:val="single" w:sz="4" w:space="0" w:color="auto"/>
            </w:tcBorders>
            <w:shd w:val="clear" w:color="000000" w:fill="FFFFFF"/>
            <w:vAlign w:val="center"/>
            <w:hideMark/>
          </w:tcPr>
          <w:p w14:paraId="3D5699F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GAJSKI NADA</w:t>
            </w:r>
          </w:p>
        </w:tc>
        <w:tc>
          <w:tcPr>
            <w:tcW w:w="960" w:type="dxa"/>
            <w:tcBorders>
              <w:top w:val="nil"/>
              <w:left w:val="nil"/>
              <w:bottom w:val="single" w:sz="4" w:space="0" w:color="auto"/>
              <w:right w:val="single" w:sz="4" w:space="0" w:color="auto"/>
            </w:tcBorders>
            <w:shd w:val="clear" w:color="000000" w:fill="FFFFFF"/>
            <w:vAlign w:val="center"/>
            <w:hideMark/>
          </w:tcPr>
          <w:p w14:paraId="3E5DAA5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A5BBC7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C5B0A2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11,67</w:t>
            </w:r>
          </w:p>
        </w:tc>
      </w:tr>
      <w:tr w:rsidR="00934296" w:rsidRPr="000C0966" w14:paraId="36F70F0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269806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1983172</w:t>
            </w:r>
          </w:p>
        </w:tc>
        <w:tc>
          <w:tcPr>
            <w:tcW w:w="3080" w:type="dxa"/>
            <w:tcBorders>
              <w:top w:val="nil"/>
              <w:left w:val="nil"/>
              <w:bottom w:val="single" w:sz="4" w:space="0" w:color="auto"/>
              <w:right w:val="single" w:sz="4" w:space="0" w:color="auto"/>
            </w:tcBorders>
            <w:shd w:val="clear" w:color="000000" w:fill="FFFFFF"/>
            <w:vAlign w:val="center"/>
            <w:hideMark/>
          </w:tcPr>
          <w:p w14:paraId="1470B0A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GALETIĆ JADRANKA</w:t>
            </w:r>
          </w:p>
        </w:tc>
        <w:tc>
          <w:tcPr>
            <w:tcW w:w="960" w:type="dxa"/>
            <w:tcBorders>
              <w:top w:val="nil"/>
              <w:left w:val="nil"/>
              <w:bottom w:val="single" w:sz="4" w:space="0" w:color="auto"/>
              <w:right w:val="single" w:sz="4" w:space="0" w:color="auto"/>
            </w:tcBorders>
            <w:shd w:val="clear" w:color="000000" w:fill="FFFFFF"/>
            <w:vAlign w:val="center"/>
            <w:hideMark/>
          </w:tcPr>
          <w:p w14:paraId="42352B4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CCA9A1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3852C0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61,26</w:t>
            </w:r>
          </w:p>
        </w:tc>
      </w:tr>
      <w:tr w:rsidR="00934296" w:rsidRPr="000C0966" w14:paraId="6318200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F08CE3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1943588</w:t>
            </w:r>
          </w:p>
        </w:tc>
        <w:tc>
          <w:tcPr>
            <w:tcW w:w="3080" w:type="dxa"/>
            <w:tcBorders>
              <w:top w:val="nil"/>
              <w:left w:val="nil"/>
              <w:bottom w:val="single" w:sz="4" w:space="0" w:color="auto"/>
              <w:right w:val="single" w:sz="4" w:space="0" w:color="auto"/>
            </w:tcBorders>
            <w:shd w:val="clear" w:color="000000" w:fill="FFFFFF"/>
            <w:vAlign w:val="center"/>
            <w:hideMark/>
          </w:tcPr>
          <w:p w14:paraId="4FDB2CA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GALOVIĆ IVAN</w:t>
            </w:r>
          </w:p>
        </w:tc>
        <w:tc>
          <w:tcPr>
            <w:tcW w:w="960" w:type="dxa"/>
            <w:tcBorders>
              <w:top w:val="nil"/>
              <w:left w:val="nil"/>
              <w:bottom w:val="single" w:sz="4" w:space="0" w:color="auto"/>
              <w:right w:val="single" w:sz="4" w:space="0" w:color="auto"/>
            </w:tcBorders>
            <w:shd w:val="clear" w:color="000000" w:fill="FFFFFF"/>
            <w:vAlign w:val="center"/>
            <w:hideMark/>
          </w:tcPr>
          <w:p w14:paraId="264CF05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0ADF6A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CDB45F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22,59</w:t>
            </w:r>
          </w:p>
        </w:tc>
      </w:tr>
      <w:tr w:rsidR="00934296" w:rsidRPr="000C0966" w14:paraId="665C3A5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F91535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0183571</w:t>
            </w:r>
          </w:p>
        </w:tc>
        <w:tc>
          <w:tcPr>
            <w:tcW w:w="3080" w:type="dxa"/>
            <w:tcBorders>
              <w:top w:val="nil"/>
              <w:left w:val="nil"/>
              <w:bottom w:val="single" w:sz="4" w:space="0" w:color="auto"/>
              <w:right w:val="single" w:sz="4" w:space="0" w:color="auto"/>
            </w:tcBorders>
            <w:shd w:val="clear" w:color="000000" w:fill="FFFFFF"/>
            <w:vAlign w:val="center"/>
            <w:hideMark/>
          </w:tcPr>
          <w:p w14:paraId="7537A75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GALOVIĆ MELIAN</w:t>
            </w:r>
          </w:p>
        </w:tc>
        <w:tc>
          <w:tcPr>
            <w:tcW w:w="960" w:type="dxa"/>
            <w:tcBorders>
              <w:top w:val="nil"/>
              <w:left w:val="nil"/>
              <w:bottom w:val="single" w:sz="4" w:space="0" w:color="auto"/>
              <w:right w:val="single" w:sz="4" w:space="0" w:color="auto"/>
            </w:tcBorders>
            <w:shd w:val="clear" w:color="000000" w:fill="FFFFFF"/>
            <w:vAlign w:val="center"/>
            <w:hideMark/>
          </w:tcPr>
          <w:p w14:paraId="731BBA4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9C6116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E97887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27,08</w:t>
            </w:r>
          </w:p>
        </w:tc>
      </w:tr>
      <w:tr w:rsidR="00934296" w:rsidRPr="000C0966" w14:paraId="51E8411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B36088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2001993</w:t>
            </w:r>
          </w:p>
        </w:tc>
        <w:tc>
          <w:tcPr>
            <w:tcW w:w="3080" w:type="dxa"/>
            <w:tcBorders>
              <w:top w:val="nil"/>
              <w:left w:val="nil"/>
              <w:bottom w:val="single" w:sz="4" w:space="0" w:color="auto"/>
              <w:right w:val="single" w:sz="4" w:space="0" w:color="auto"/>
            </w:tcBorders>
            <w:shd w:val="clear" w:color="000000" w:fill="FFFFFF"/>
            <w:vAlign w:val="center"/>
            <w:hideMark/>
          </w:tcPr>
          <w:p w14:paraId="62F1C10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GERBEC MARIJA</w:t>
            </w:r>
          </w:p>
        </w:tc>
        <w:tc>
          <w:tcPr>
            <w:tcW w:w="960" w:type="dxa"/>
            <w:tcBorders>
              <w:top w:val="nil"/>
              <w:left w:val="nil"/>
              <w:bottom w:val="single" w:sz="4" w:space="0" w:color="auto"/>
              <w:right w:val="single" w:sz="4" w:space="0" w:color="auto"/>
            </w:tcBorders>
            <w:shd w:val="clear" w:color="000000" w:fill="FFFFFF"/>
            <w:vAlign w:val="center"/>
            <w:hideMark/>
          </w:tcPr>
          <w:p w14:paraId="6F86831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66075A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D8F6A2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67,85</w:t>
            </w:r>
          </w:p>
        </w:tc>
      </w:tr>
      <w:tr w:rsidR="00934296" w:rsidRPr="000C0966" w14:paraId="15FB177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6170BC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2135000</w:t>
            </w:r>
          </w:p>
        </w:tc>
        <w:tc>
          <w:tcPr>
            <w:tcW w:w="3080" w:type="dxa"/>
            <w:tcBorders>
              <w:top w:val="nil"/>
              <w:left w:val="nil"/>
              <w:bottom w:val="single" w:sz="4" w:space="0" w:color="auto"/>
              <w:right w:val="single" w:sz="4" w:space="0" w:color="auto"/>
            </w:tcBorders>
            <w:shd w:val="clear" w:color="000000" w:fill="FFFFFF"/>
            <w:vAlign w:val="center"/>
            <w:hideMark/>
          </w:tcPr>
          <w:p w14:paraId="4D2B3F4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GOJAK ANTUN</w:t>
            </w:r>
          </w:p>
        </w:tc>
        <w:tc>
          <w:tcPr>
            <w:tcW w:w="960" w:type="dxa"/>
            <w:tcBorders>
              <w:top w:val="nil"/>
              <w:left w:val="nil"/>
              <w:bottom w:val="single" w:sz="4" w:space="0" w:color="auto"/>
              <w:right w:val="single" w:sz="4" w:space="0" w:color="auto"/>
            </w:tcBorders>
            <w:shd w:val="clear" w:color="000000" w:fill="FFFFFF"/>
            <w:vAlign w:val="center"/>
            <w:hideMark/>
          </w:tcPr>
          <w:p w14:paraId="0F28A32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506CBE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0C94F7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9,96</w:t>
            </w:r>
          </w:p>
        </w:tc>
      </w:tr>
      <w:tr w:rsidR="00934296" w:rsidRPr="000C0966" w14:paraId="078C720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CC0451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1893130</w:t>
            </w:r>
          </w:p>
        </w:tc>
        <w:tc>
          <w:tcPr>
            <w:tcW w:w="3080" w:type="dxa"/>
            <w:tcBorders>
              <w:top w:val="nil"/>
              <w:left w:val="nil"/>
              <w:bottom w:val="single" w:sz="4" w:space="0" w:color="auto"/>
              <w:right w:val="single" w:sz="4" w:space="0" w:color="auto"/>
            </w:tcBorders>
            <w:shd w:val="clear" w:color="000000" w:fill="FFFFFF"/>
            <w:vAlign w:val="center"/>
            <w:hideMark/>
          </w:tcPr>
          <w:p w14:paraId="5728404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GOJKOVIĆ SNJEŽANA</w:t>
            </w:r>
          </w:p>
        </w:tc>
        <w:tc>
          <w:tcPr>
            <w:tcW w:w="960" w:type="dxa"/>
            <w:tcBorders>
              <w:top w:val="nil"/>
              <w:left w:val="nil"/>
              <w:bottom w:val="single" w:sz="4" w:space="0" w:color="auto"/>
              <w:right w:val="single" w:sz="4" w:space="0" w:color="auto"/>
            </w:tcBorders>
            <w:shd w:val="clear" w:color="000000" w:fill="FFFFFF"/>
            <w:vAlign w:val="center"/>
            <w:hideMark/>
          </w:tcPr>
          <w:p w14:paraId="3E37B0D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9885DB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F80B42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24,67</w:t>
            </w:r>
          </w:p>
        </w:tc>
      </w:tr>
      <w:tr w:rsidR="00934296" w:rsidRPr="000C0966" w14:paraId="715CCF0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1FEFDA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2108895</w:t>
            </w:r>
          </w:p>
        </w:tc>
        <w:tc>
          <w:tcPr>
            <w:tcW w:w="3080" w:type="dxa"/>
            <w:tcBorders>
              <w:top w:val="nil"/>
              <w:left w:val="nil"/>
              <w:bottom w:val="single" w:sz="4" w:space="0" w:color="auto"/>
              <w:right w:val="single" w:sz="4" w:space="0" w:color="auto"/>
            </w:tcBorders>
            <w:shd w:val="clear" w:color="000000" w:fill="FFFFFF"/>
            <w:vAlign w:val="center"/>
            <w:hideMark/>
          </w:tcPr>
          <w:p w14:paraId="1E56200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GOJŠIĆ IVICA</w:t>
            </w:r>
          </w:p>
        </w:tc>
        <w:tc>
          <w:tcPr>
            <w:tcW w:w="960" w:type="dxa"/>
            <w:tcBorders>
              <w:top w:val="nil"/>
              <w:left w:val="nil"/>
              <w:bottom w:val="single" w:sz="4" w:space="0" w:color="auto"/>
              <w:right w:val="single" w:sz="4" w:space="0" w:color="auto"/>
            </w:tcBorders>
            <w:shd w:val="clear" w:color="000000" w:fill="FFFFFF"/>
            <w:vAlign w:val="center"/>
            <w:hideMark/>
          </w:tcPr>
          <w:p w14:paraId="69185C8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6A27DA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2BB955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70,82</w:t>
            </w:r>
          </w:p>
        </w:tc>
      </w:tr>
      <w:tr w:rsidR="00934296" w:rsidRPr="000C0966" w14:paraId="7B63034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07ED74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2108879</w:t>
            </w:r>
          </w:p>
        </w:tc>
        <w:tc>
          <w:tcPr>
            <w:tcW w:w="3080" w:type="dxa"/>
            <w:tcBorders>
              <w:top w:val="nil"/>
              <w:left w:val="nil"/>
              <w:bottom w:val="single" w:sz="4" w:space="0" w:color="auto"/>
              <w:right w:val="single" w:sz="4" w:space="0" w:color="auto"/>
            </w:tcBorders>
            <w:shd w:val="clear" w:color="000000" w:fill="FFFFFF"/>
            <w:vAlign w:val="center"/>
            <w:hideMark/>
          </w:tcPr>
          <w:p w14:paraId="6D165F5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GOJŠIĆ ŽELJKO</w:t>
            </w:r>
          </w:p>
        </w:tc>
        <w:tc>
          <w:tcPr>
            <w:tcW w:w="960" w:type="dxa"/>
            <w:tcBorders>
              <w:top w:val="nil"/>
              <w:left w:val="nil"/>
              <w:bottom w:val="single" w:sz="4" w:space="0" w:color="auto"/>
              <w:right w:val="single" w:sz="4" w:space="0" w:color="auto"/>
            </w:tcBorders>
            <w:shd w:val="clear" w:color="000000" w:fill="FFFFFF"/>
            <w:vAlign w:val="center"/>
            <w:hideMark/>
          </w:tcPr>
          <w:p w14:paraId="0E54798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9C7F44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6F2603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0,10</w:t>
            </w:r>
          </w:p>
        </w:tc>
      </w:tr>
      <w:tr w:rsidR="00934296" w:rsidRPr="000C0966" w14:paraId="5138832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082F74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1844520</w:t>
            </w:r>
          </w:p>
        </w:tc>
        <w:tc>
          <w:tcPr>
            <w:tcW w:w="3080" w:type="dxa"/>
            <w:tcBorders>
              <w:top w:val="nil"/>
              <w:left w:val="nil"/>
              <w:bottom w:val="single" w:sz="4" w:space="0" w:color="auto"/>
              <w:right w:val="single" w:sz="4" w:space="0" w:color="auto"/>
            </w:tcBorders>
            <w:shd w:val="clear" w:color="000000" w:fill="FFFFFF"/>
            <w:vAlign w:val="center"/>
            <w:hideMark/>
          </w:tcPr>
          <w:p w14:paraId="5B54D86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GOLIJANIN ALEKSANDRA</w:t>
            </w:r>
          </w:p>
        </w:tc>
        <w:tc>
          <w:tcPr>
            <w:tcW w:w="960" w:type="dxa"/>
            <w:tcBorders>
              <w:top w:val="nil"/>
              <w:left w:val="nil"/>
              <w:bottom w:val="single" w:sz="4" w:space="0" w:color="auto"/>
              <w:right w:val="single" w:sz="4" w:space="0" w:color="auto"/>
            </w:tcBorders>
            <w:shd w:val="clear" w:color="000000" w:fill="FFFFFF"/>
            <w:vAlign w:val="center"/>
            <w:hideMark/>
          </w:tcPr>
          <w:p w14:paraId="60FF969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840827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DD9A26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83,07</w:t>
            </w:r>
          </w:p>
        </w:tc>
      </w:tr>
      <w:tr w:rsidR="00934296" w:rsidRPr="000C0966" w14:paraId="52054CE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00CC73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1844490</w:t>
            </w:r>
          </w:p>
        </w:tc>
        <w:tc>
          <w:tcPr>
            <w:tcW w:w="3080" w:type="dxa"/>
            <w:tcBorders>
              <w:top w:val="nil"/>
              <w:left w:val="nil"/>
              <w:bottom w:val="single" w:sz="4" w:space="0" w:color="auto"/>
              <w:right w:val="single" w:sz="4" w:space="0" w:color="auto"/>
            </w:tcBorders>
            <w:shd w:val="clear" w:color="000000" w:fill="FFFFFF"/>
            <w:vAlign w:val="center"/>
            <w:hideMark/>
          </w:tcPr>
          <w:p w14:paraId="0542499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GOLIJANIN ALEKSANDRA</w:t>
            </w:r>
          </w:p>
        </w:tc>
        <w:tc>
          <w:tcPr>
            <w:tcW w:w="960" w:type="dxa"/>
            <w:tcBorders>
              <w:top w:val="nil"/>
              <w:left w:val="nil"/>
              <w:bottom w:val="single" w:sz="4" w:space="0" w:color="auto"/>
              <w:right w:val="single" w:sz="4" w:space="0" w:color="auto"/>
            </w:tcBorders>
            <w:shd w:val="clear" w:color="000000" w:fill="FFFFFF"/>
            <w:vAlign w:val="center"/>
            <w:hideMark/>
          </w:tcPr>
          <w:p w14:paraId="5B0EE95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619DBC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910512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66,35</w:t>
            </w:r>
          </w:p>
        </w:tc>
      </w:tr>
      <w:tr w:rsidR="00934296" w:rsidRPr="000C0966" w14:paraId="3C5EFE5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0644C0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2059</w:t>
            </w:r>
          </w:p>
        </w:tc>
        <w:tc>
          <w:tcPr>
            <w:tcW w:w="3080" w:type="dxa"/>
            <w:tcBorders>
              <w:top w:val="nil"/>
              <w:left w:val="nil"/>
              <w:bottom w:val="single" w:sz="4" w:space="0" w:color="auto"/>
              <w:right w:val="single" w:sz="4" w:space="0" w:color="auto"/>
            </w:tcBorders>
            <w:shd w:val="clear" w:color="000000" w:fill="FFFFFF"/>
            <w:vAlign w:val="center"/>
            <w:hideMark/>
          </w:tcPr>
          <w:p w14:paraId="12C58A0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GOLIJANIN ALEKSANDRA</w:t>
            </w:r>
          </w:p>
        </w:tc>
        <w:tc>
          <w:tcPr>
            <w:tcW w:w="960" w:type="dxa"/>
            <w:tcBorders>
              <w:top w:val="nil"/>
              <w:left w:val="nil"/>
              <w:bottom w:val="single" w:sz="4" w:space="0" w:color="auto"/>
              <w:right w:val="single" w:sz="4" w:space="0" w:color="auto"/>
            </w:tcBorders>
            <w:shd w:val="clear" w:color="000000" w:fill="FFFFFF"/>
            <w:vAlign w:val="center"/>
            <w:hideMark/>
          </w:tcPr>
          <w:p w14:paraId="3F4CEE1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55676A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1134C3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83,13</w:t>
            </w:r>
          </w:p>
        </w:tc>
      </w:tr>
      <w:tr w:rsidR="00934296" w:rsidRPr="000C0966" w14:paraId="210E41A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3504A3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1974521</w:t>
            </w:r>
          </w:p>
        </w:tc>
        <w:tc>
          <w:tcPr>
            <w:tcW w:w="3080" w:type="dxa"/>
            <w:tcBorders>
              <w:top w:val="nil"/>
              <w:left w:val="nil"/>
              <w:bottom w:val="single" w:sz="4" w:space="0" w:color="auto"/>
              <w:right w:val="single" w:sz="4" w:space="0" w:color="auto"/>
            </w:tcBorders>
            <w:shd w:val="clear" w:color="000000" w:fill="FFFFFF"/>
            <w:vAlign w:val="center"/>
            <w:hideMark/>
          </w:tcPr>
          <w:p w14:paraId="5A3AF39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GORŠIĆ DAMIR</w:t>
            </w:r>
          </w:p>
        </w:tc>
        <w:tc>
          <w:tcPr>
            <w:tcW w:w="960" w:type="dxa"/>
            <w:tcBorders>
              <w:top w:val="nil"/>
              <w:left w:val="nil"/>
              <w:bottom w:val="single" w:sz="4" w:space="0" w:color="auto"/>
              <w:right w:val="single" w:sz="4" w:space="0" w:color="auto"/>
            </w:tcBorders>
            <w:shd w:val="clear" w:color="000000" w:fill="FFFFFF"/>
            <w:vAlign w:val="center"/>
            <w:hideMark/>
          </w:tcPr>
          <w:p w14:paraId="229F039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95A036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D42A70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34,06</w:t>
            </w:r>
          </w:p>
        </w:tc>
      </w:tr>
      <w:tr w:rsidR="00934296" w:rsidRPr="000C0966" w14:paraId="4E0A369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AF9B7E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2494</w:t>
            </w:r>
          </w:p>
        </w:tc>
        <w:tc>
          <w:tcPr>
            <w:tcW w:w="3080" w:type="dxa"/>
            <w:tcBorders>
              <w:top w:val="nil"/>
              <w:left w:val="nil"/>
              <w:bottom w:val="single" w:sz="4" w:space="0" w:color="auto"/>
              <w:right w:val="single" w:sz="4" w:space="0" w:color="auto"/>
            </w:tcBorders>
            <w:shd w:val="clear" w:color="000000" w:fill="FFFFFF"/>
            <w:vAlign w:val="center"/>
            <w:hideMark/>
          </w:tcPr>
          <w:p w14:paraId="190FF12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GORŠIĆ ĐENKA</w:t>
            </w:r>
          </w:p>
        </w:tc>
        <w:tc>
          <w:tcPr>
            <w:tcW w:w="960" w:type="dxa"/>
            <w:tcBorders>
              <w:top w:val="nil"/>
              <w:left w:val="nil"/>
              <w:bottom w:val="single" w:sz="4" w:space="0" w:color="auto"/>
              <w:right w:val="single" w:sz="4" w:space="0" w:color="auto"/>
            </w:tcBorders>
            <w:shd w:val="clear" w:color="000000" w:fill="FFFFFF"/>
            <w:vAlign w:val="center"/>
            <w:hideMark/>
          </w:tcPr>
          <w:p w14:paraId="13A34AC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A784D1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432704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1,67</w:t>
            </w:r>
          </w:p>
        </w:tc>
      </w:tr>
      <w:tr w:rsidR="00934296" w:rsidRPr="000C0966" w14:paraId="5DCDD2A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8DE621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1897659</w:t>
            </w:r>
          </w:p>
        </w:tc>
        <w:tc>
          <w:tcPr>
            <w:tcW w:w="3080" w:type="dxa"/>
            <w:tcBorders>
              <w:top w:val="nil"/>
              <w:left w:val="nil"/>
              <w:bottom w:val="single" w:sz="4" w:space="0" w:color="auto"/>
              <w:right w:val="single" w:sz="4" w:space="0" w:color="auto"/>
            </w:tcBorders>
            <w:shd w:val="clear" w:color="000000" w:fill="FFFFFF"/>
            <w:vAlign w:val="center"/>
            <w:hideMark/>
          </w:tcPr>
          <w:p w14:paraId="06657DD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GORŠIĆ JOSIP</w:t>
            </w:r>
          </w:p>
        </w:tc>
        <w:tc>
          <w:tcPr>
            <w:tcW w:w="960" w:type="dxa"/>
            <w:tcBorders>
              <w:top w:val="nil"/>
              <w:left w:val="nil"/>
              <w:bottom w:val="single" w:sz="4" w:space="0" w:color="auto"/>
              <w:right w:val="single" w:sz="4" w:space="0" w:color="auto"/>
            </w:tcBorders>
            <w:shd w:val="clear" w:color="000000" w:fill="FFFFFF"/>
            <w:vAlign w:val="center"/>
            <w:hideMark/>
          </w:tcPr>
          <w:p w14:paraId="7E98B22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2F6C22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F84340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5,57</w:t>
            </w:r>
          </w:p>
        </w:tc>
      </w:tr>
      <w:tr w:rsidR="00934296" w:rsidRPr="000C0966" w14:paraId="310FD81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C173B2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1896610</w:t>
            </w:r>
          </w:p>
        </w:tc>
        <w:tc>
          <w:tcPr>
            <w:tcW w:w="3080" w:type="dxa"/>
            <w:tcBorders>
              <w:top w:val="nil"/>
              <w:left w:val="nil"/>
              <w:bottom w:val="single" w:sz="4" w:space="0" w:color="auto"/>
              <w:right w:val="single" w:sz="4" w:space="0" w:color="auto"/>
            </w:tcBorders>
            <w:shd w:val="clear" w:color="000000" w:fill="FFFFFF"/>
            <w:vAlign w:val="center"/>
            <w:hideMark/>
          </w:tcPr>
          <w:p w14:paraId="6244B23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GORŠIĆ PETAR</w:t>
            </w:r>
          </w:p>
        </w:tc>
        <w:tc>
          <w:tcPr>
            <w:tcW w:w="960" w:type="dxa"/>
            <w:tcBorders>
              <w:top w:val="nil"/>
              <w:left w:val="nil"/>
              <w:bottom w:val="single" w:sz="4" w:space="0" w:color="auto"/>
              <w:right w:val="single" w:sz="4" w:space="0" w:color="auto"/>
            </w:tcBorders>
            <w:shd w:val="clear" w:color="000000" w:fill="FFFFFF"/>
            <w:vAlign w:val="center"/>
            <w:hideMark/>
          </w:tcPr>
          <w:p w14:paraId="0074BAA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92A2D2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21314C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0,12</w:t>
            </w:r>
          </w:p>
        </w:tc>
      </w:tr>
      <w:tr w:rsidR="00934296" w:rsidRPr="000C0966" w14:paraId="585528A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7E1AD6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2029723</w:t>
            </w:r>
          </w:p>
        </w:tc>
        <w:tc>
          <w:tcPr>
            <w:tcW w:w="3080" w:type="dxa"/>
            <w:tcBorders>
              <w:top w:val="nil"/>
              <w:left w:val="nil"/>
              <w:bottom w:val="single" w:sz="4" w:space="0" w:color="auto"/>
              <w:right w:val="single" w:sz="4" w:space="0" w:color="auto"/>
            </w:tcBorders>
            <w:shd w:val="clear" w:color="000000" w:fill="FFFFFF"/>
            <w:vAlign w:val="center"/>
            <w:hideMark/>
          </w:tcPr>
          <w:p w14:paraId="37C5523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GORŠIĆ SANDRA</w:t>
            </w:r>
          </w:p>
        </w:tc>
        <w:tc>
          <w:tcPr>
            <w:tcW w:w="960" w:type="dxa"/>
            <w:tcBorders>
              <w:top w:val="nil"/>
              <w:left w:val="nil"/>
              <w:bottom w:val="single" w:sz="4" w:space="0" w:color="auto"/>
              <w:right w:val="single" w:sz="4" w:space="0" w:color="auto"/>
            </w:tcBorders>
            <w:shd w:val="clear" w:color="000000" w:fill="FFFFFF"/>
            <w:vAlign w:val="center"/>
            <w:hideMark/>
          </w:tcPr>
          <w:p w14:paraId="27F006C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E40273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E2CD0D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45,74</w:t>
            </w:r>
          </w:p>
        </w:tc>
      </w:tr>
      <w:tr w:rsidR="00934296" w:rsidRPr="000C0966" w14:paraId="7E230E9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605EA0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990</w:t>
            </w:r>
          </w:p>
        </w:tc>
        <w:tc>
          <w:tcPr>
            <w:tcW w:w="3080" w:type="dxa"/>
            <w:tcBorders>
              <w:top w:val="nil"/>
              <w:left w:val="nil"/>
              <w:bottom w:val="single" w:sz="4" w:space="0" w:color="auto"/>
              <w:right w:val="single" w:sz="4" w:space="0" w:color="auto"/>
            </w:tcBorders>
            <w:shd w:val="clear" w:color="000000" w:fill="FFFFFF"/>
            <w:vAlign w:val="center"/>
            <w:hideMark/>
          </w:tcPr>
          <w:p w14:paraId="3BF1154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GRBIĆ NEIRA I NERKEZ</w:t>
            </w:r>
          </w:p>
        </w:tc>
        <w:tc>
          <w:tcPr>
            <w:tcW w:w="960" w:type="dxa"/>
            <w:tcBorders>
              <w:top w:val="nil"/>
              <w:left w:val="nil"/>
              <w:bottom w:val="single" w:sz="4" w:space="0" w:color="auto"/>
              <w:right w:val="single" w:sz="4" w:space="0" w:color="auto"/>
            </w:tcBorders>
            <w:shd w:val="clear" w:color="000000" w:fill="FFFFFF"/>
            <w:vAlign w:val="center"/>
            <w:hideMark/>
          </w:tcPr>
          <w:p w14:paraId="2ACAC1E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F7D84B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D5983D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46,19</w:t>
            </w:r>
          </w:p>
        </w:tc>
      </w:tr>
      <w:tr w:rsidR="00934296" w:rsidRPr="000C0966" w14:paraId="3694987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1F3A80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2059363</w:t>
            </w:r>
          </w:p>
        </w:tc>
        <w:tc>
          <w:tcPr>
            <w:tcW w:w="3080" w:type="dxa"/>
            <w:tcBorders>
              <w:top w:val="nil"/>
              <w:left w:val="nil"/>
              <w:bottom w:val="single" w:sz="4" w:space="0" w:color="auto"/>
              <w:right w:val="single" w:sz="4" w:space="0" w:color="auto"/>
            </w:tcBorders>
            <w:shd w:val="clear" w:color="000000" w:fill="FFFFFF"/>
            <w:vAlign w:val="center"/>
            <w:hideMark/>
          </w:tcPr>
          <w:p w14:paraId="1B80C64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GRČIĆ DINKO</w:t>
            </w:r>
          </w:p>
        </w:tc>
        <w:tc>
          <w:tcPr>
            <w:tcW w:w="960" w:type="dxa"/>
            <w:tcBorders>
              <w:top w:val="nil"/>
              <w:left w:val="nil"/>
              <w:bottom w:val="single" w:sz="4" w:space="0" w:color="auto"/>
              <w:right w:val="single" w:sz="4" w:space="0" w:color="auto"/>
            </w:tcBorders>
            <w:shd w:val="clear" w:color="000000" w:fill="FFFFFF"/>
            <w:vAlign w:val="center"/>
            <w:hideMark/>
          </w:tcPr>
          <w:p w14:paraId="3642F65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1F261E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AA3522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16,78</w:t>
            </w:r>
          </w:p>
        </w:tc>
      </w:tr>
      <w:tr w:rsidR="00934296" w:rsidRPr="000C0966" w14:paraId="6D035F0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DA8BF7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2115972</w:t>
            </w:r>
          </w:p>
        </w:tc>
        <w:tc>
          <w:tcPr>
            <w:tcW w:w="3080" w:type="dxa"/>
            <w:tcBorders>
              <w:top w:val="nil"/>
              <w:left w:val="nil"/>
              <w:bottom w:val="single" w:sz="4" w:space="0" w:color="auto"/>
              <w:right w:val="single" w:sz="4" w:space="0" w:color="auto"/>
            </w:tcBorders>
            <w:shd w:val="clear" w:color="000000" w:fill="FFFFFF"/>
            <w:vAlign w:val="center"/>
            <w:hideMark/>
          </w:tcPr>
          <w:p w14:paraId="4DC68D6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GRČIĆ ĐURĐA</w:t>
            </w:r>
          </w:p>
        </w:tc>
        <w:tc>
          <w:tcPr>
            <w:tcW w:w="960" w:type="dxa"/>
            <w:tcBorders>
              <w:top w:val="nil"/>
              <w:left w:val="nil"/>
              <w:bottom w:val="single" w:sz="4" w:space="0" w:color="auto"/>
              <w:right w:val="single" w:sz="4" w:space="0" w:color="auto"/>
            </w:tcBorders>
            <w:shd w:val="clear" w:color="000000" w:fill="FFFFFF"/>
            <w:vAlign w:val="center"/>
            <w:hideMark/>
          </w:tcPr>
          <w:p w14:paraId="552B796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FDDBEE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8F1BD9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0,60</w:t>
            </w:r>
          </w:p>
        </w:tc>
      </w:tr>
      <w:tr w:rsidR="00934296" w:rsidRPr="000C0966" w14:paraId="58D5B93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561CEF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4869</w:t>
            </w:r>
          </w:p>
        </w:tc>
        <w:tc>
          <w:tcPr>
            <w:tcW w:w="3080" w:type="dxa"/>
            <w:tcBorders>
              <w:top w:val="nil"/>
              <w:left w:val="nil"/>
              <w:bottom w:val="single" w:sz="4" w:space="0" w:color="auto"/>
              <w:right w:val="single" w:sz="4" w:space="0" w:color="auto"/>
            </w:tcBorders>
            <w:shd w:val="clear" w:color="000000" w:fill="FFFFFF"/>
            <w:vAlign w:val="center"/>
            <w:hideMark/>
          </w:tcPr>
          <w:p w14:paraId="044E76F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GRČIĆ KRISTINA</w:t>
            </w:r>
          </w:p>
        </w:tc>
        <w:tc>
          <w:tcPr>
            <w:tcW w:w="960" w:type="dxa"/>
            <w:tcBorders>
              <w:top w:val="nil"/>
              <w:left w:val="nil"/>
              <w:bottom w:val="single" w:sz="4" w:space="0" w:color="auto"/>
              <w:right w:val="single" w:sz="4" w:space="0" w:color="auto"/>
            </w:tcBorders>
            <w:shd w:val="clear" w:color="000000" w:fill="FFFFFF"/>
            <w:vAlign w:val="center"/>
            <w:hideMark/>
          </w:tcPr>
          <w:p w14:paraId="5137686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5AE175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2C2DE4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29,17</w:t>
            </w:r>
          </w:p>
        </w:tc>
      </w:tr>
      <w:tr w:rsidR="00934296" w:rsidRPr="000C0966" w14:paraId="39C047B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A30072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1849220</w:t>
            </w:r>
          </w:p>
        </w:tc>
        <w:tc>
          <w:tcPr>
            <w:tcW w:w="3080" w:type="dxa"/>
            <w:tcBorders>
              <w:top w:val="nil"/>
              <w:left w:val="nil"/>
              <w:bottom w:val="single" w:sz="4" w:space="0" w:color="auto"/>
              <w:right w:val="single" w:sz="4" w:space="0" w:color="auto"/>
            </w:tcBorders>
            <w:shd w:val="clear" w:color="000000" w:fill="FFFFFF"/>
            <w:vAlign w:val="center"/>
            <w:hideMark/>
          </w:tcPr>
          <w:p w14:paraId="3F8FC45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GRČIĆ ZVONIMIR</w:t>
            </w:r>
          </w:p>
        </w:tc>
        <w:tc>
          <w:tcPr>
            <w:tcW w:w="960" w:type="dxa"/>
            <w:tcBorders>
              <w:top w:val="nil"/>
              <w:left w:val="nil"/>
              <w:bottom w:val="single" w:sz="4" w:space="0" w:color="auto"/>
              <w:right w:val="single" w:sz="4" w:space="0" w:color="auto"/>
            </w:tcBorders>
            <w:shd w:val="clear" w:color="000000" w:fill="FFFFFF"/>
            <w:vAlign w:val="center"/>
            <w:hideMark/>
          </w:tcPr>
          <w:p w14:paraId="096B9DD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092F3F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0A6CAD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49,57</w:t>
            </w:r>
          </w:p>
        </w:tc>
      </w:tr>
      <w:tr w:rsidR="00934296" w:rsidRPr="000C0966" w14:paraId="7EBAD23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08CF46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2010879</w:t>
            </w:r>
          </w:p>
        </w:tc>
        <w:tc>
          <w:tcPr>
            <w:tcW w:w="3080" w:type="dxa"/>
            <w:tcBorders>
              <w:top w:val="nil"/>
              <w:left w:val="nil"/>
              <w:bottom w:val="single" w:sz="4" w:space="0" w:color="auto"/>
              <w:right w:val="single" w:sz="4" w:space="0" w:color="auto"/>
            </w:tcBorders>
            <w:shd w:val="clear" w:color="000000" w:fill="FFFFFF"/>
            <w:vAlign w:val="center"/>
            <w:hideMark/>
          </w:tcPr>
          <w:p w14:paraId="5A88708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GRDAŠIĆ MARIJAN</w:t>
            </w:r>
          </w:p>
        </w:tc>
        <w:tc>
          <w:tcPr>
            <w:tcW w:w="960" w:type="dxa"/>
            <w:tcBorders>
              <w:top w:val="nil"/>
              <w:left w:val="nil"/>
              <w:bottom w:val="single" w:sz="4" w:space="0" w:color="auto"/>
              <w:right w:val="single" w:sz="4" w:space="0" w:color="auto"/>
            </w:tcBorders>
            <w:shd w:val="clear" w:color="000000" w:fill="FFFFFF"/>
            <w:vAlign w:val="center"/>
            <w:hideMark/>
          </w:tcPr>
          <w:p w14:paraId="3F50C5F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8C7DBB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645CC4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6,67</w:t>
            </w:r>
          </w:p>
        </w:tc>
      </w:tr>
      <w:tr w:rsidR="00934296" w:rsidRPr="000C0966" w14:paraId="16DD350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01EEBE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2110261</w:t>
            </w:r>
          </w:p>
        </w:tc>
        <w:tc>
          <w:tcPr>
            <w:tcW w:w="3080" w:type="dxa"/>
            <w:tcBorders>
              <w:top w:val="nil"/>
              <w:left w:val="nil"/>
              <w:bottom w:val="single" w:sz="4" w:space="0" w:color="auto"/>
              <w:right w:val="single" w:sz="4" w:space="0" w:color="auto"/>
            </w:tcBorders>
            <w:shd w:val="clear" w:color="000000" w:fill="FFFFFF"/>
            <w:vAlign w:val="center"/>
            <w:hideMark/>
          </w:tcPr>
          <w:p w14:paraId="1D4C129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GRDINA JOSIP</w:t>
            </w:r>
          </w:p>
        </w:tc>
        <w:tc>
          <w:tcPr>
            <w:tcW w:w="960" w:type="dxa"/>
            <w:tcBorders>
              <w:top w:val="nil"/>
              <w:left w:val="nil"/>
              <w:bottom w:val="single" w:sz="4" w:space="0" w:color="auto"/>
              <w:right w:val="single" w:sz="4" w:space="0" w:color="auto"/>
            </w:tcBorders>
            <w:shd w:val="clear" w:color="000000" w:fill="FFFFFF"/>
            <w:vAlign w:val="center"/>
            <w:hideMark/>
          </w:tcPr>
          <w:p w14:paraId="0A7234B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A5D7F7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FEECA8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35,88</w:t>
            </w:r>
          </w:p>
        </w:tc>
      </w:tr>
      <w:tr w:rsidR="00934296" w:rsidRPr="000C0966" w14:paraId="7BA2201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F49058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1926012</w:t>
            </w:r>
          </w:p>
        </w:tc>
        <w:tc>
          <w:tcPr>
            <w:tcW w:w="3080" w:type="dxa"/>
            <w:tcBorders>
              <w:top w:val="nil"/>
              <w:left w:val="nil"/>
              <w:bottom w:val="single" w:sz="4" w:space="0" w:color="auto"/>
              <w:right w:val="single" w:sz="4" w:space="0" w:color="auto"/>
            </w:tcBorders>
            <w:shd w:val="clear" w:color="000000" w:fill="FFFFFF"/>
            <w:vAlign w:val="center"/>
            <w:hideMark/>
          </w:tcPr>
          <w:p w14:paraId="6F668CD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GRGIĆ STANIMIR</w:t>
            </w:r>
          </w:p>
        </w:tc>
        <w:tc>
          <w:tcPr>
            <w:tcW w:w="960" w:type="dxa"/>
            <w:tcBorders>
              <w:top w:val="nil"/>
              <w:left w:val="nil"/>
              <w:bottom w:val="single" w:sz="4" w:space="0" w:color="auto"/>
              <w:right w:val="single" w:sz="4" w:space="0" w:color="auto"/>
            </w:tcBorders>
            <w:shd w:val="clear" w:color="000000" w:fill="FFFFFF"/>
            <w:vAlign w:val="center"/>
            <w:hideMark/>
          </w:tcPr>
          <w:p w14:paraId="4C3540A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1FD79D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4390C8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15,20</w:t>
            </w:r>
          </w:p>
        </w:tc>
      </w:tr>
      <w:tr w:rsidR="00934296" w:rsidRPr="000C0966" w14:paraId="2E7087D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5B6AB3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1998722</w:t>
            </w:r>
          </w:p>
        </w:tc>
        <w:tc>
          <w:tcPr>
            <w:tcW w:w="3080" w:type="dxa"/>
            <w:tcBorders>
              <w:top w:val="nil"/>
              <w:left w:val="nil"/>
              <w:bottom w:val="single" w:sz="4" w:space="0" w:color="auto"/>
              <w:right w:val="single" w:sz="4" w:space="0" w:color="auto"/>
            </w:tcBorders>
            <w:shd w:val="clear" w:color="000000" w:fill="FFFFFF"/>
            <w:vAlign w:val="center"/>
            <w:hideMark/>
          </w:tcPr>
          <w:p w14:paraId="1BD2223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GRMAN BRANKO</w:t>
            </w:r>
          </w:p>
        </w:tc>
        <w:tc>
          <w:tcPr>
            <w:tcW w:w="960" w:type="dxa"/>
            <w:tcBorders>
              <w:top w:val="nil"/>
              <w:left w:val="nil"/>
              <w:bottom w:val="single" w:sz="4" w:space="0" w:color="auto"/>
              <w:right w:val="single" w:sz="4" w:space="0" w:color="auto"/>
            </w:tcBorders>
            <w:shd w:val="clear" w:color="000000" w:fill="FFFFFF"/>
            <w:vAlign w:val="center"/>
            <w:hideMark/>
          </w:tcPr>
          <w:p w14:paraId="6776456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F527D6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AA2B11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31,08</w:t>
            </w:r>
          </w:p>
        </w:tc>
      </w:tr>
      <w:tr w:rsidR="00934296" w:rsidRPr="000C0966" w14:paraId="15767A4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E1702D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1877607</w:t>
            </w:r>
          </w:p>
        </w:tc>
        <w:tc>
          <w:tcPr>
            <w:tcW w:w="3080" w:type="dxa"/>
            <w:tcBorders>
              <w:top w:val="nil"/>
              <w:left w:val="nil"/>
              <w:bottom w:val="single" w:sz="4" w:space="0" w:color="auto"/>
              <w:right w:val="single" w:sz="4" w:space="0" w:color="auto"/>
            </w:tcBorders>
            <w:shd w:val="clear" w:color="000000" w:fill="FFFFFF"/>
            <w:vAlign w:val="center"/>
            <w:hideMark/>
          </w:tcPr>
          <w:p w14:paraId="43D4C87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GRŠAK DARKO</w:t>
            </w:r>
          </w:p>
        </w:tc>
        <w:tc>
          <w:tcPr>
            <w:tcW w:w="960" w:type="dxa"/>
            <w:tcBorders>
              <w:top w:val="nil"/>
              <w:left w:val="nil"/>
              <w:bottom w:val="single" w:sz="4" w:space="0" w:color="auto"/>
              <w:right w:val="single" w:sz="4" w:space="0" w:color="auto"/>
            </w:tcBorders>
            <w:shd w:val="clear" w:color="000000" w:fill="FFFFFF"/>
            <w:vAlign w:val="center"/>
            <w:hideMark/>
          </w:tcPr>
          <w:p w14:paraId="551C9A8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56150E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169DE0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1,53</w:t>
            </w:r>
          </w:p>
        </w:tc>
      </w:tr>
      <w:tr w:rsidR="00934296" w:rsidRPr="000C0966" w14:paraId="3A43F91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D3E765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1889168</w:t>
            </w:r>
          </w:p>
        </w:tc>
        <w:tc>
          <w:tcPr>
            <w:tcW w:w="3080" w:type="dxa"/>
            <w:tcBorders>
              <w:top w:val="nil"/>
              <w:left w:val="nil"/>
              <w:bottom w:val="single" w:sz="4" w:space="0" w:color="auto"/>
              <w:right w:val="single" w:sz="4" w:space="0" w:color="auto"/>
            </w:tcBorders>
            <w:shd w:val="clear" w:color="000000" w:fill="FFFFFF"/>
            <w:vAlign w:val="center"/>
            <w:hideMark/>
          </w:tcPr>
          <w:p w14:paraId="604F0BC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GRŠAK IVAN</w:t>
            </w:r>
          </w:p>
        </w:tc>
        <w:tc>
          <w:tcPr>
            <w:tcW w:w="960" w:type="dxa"/>
            <w:tcBorders>
              <w:top w:val="nil"/>
              <w:left w:val="nil"/>
              <w:bottom w:val="single" w:sz="4" w:space="0" w:color="auto"/>
              <w:right w:val="single" w:sz="4" w:space="0" w:color="auto"/>
            </w:tcBorders>
            <w:shd w:val="clear" w:color="000000" w:fill="FFFFFF"/>
            <w:vAlign w:val="center"/>
            <w:hideMark/>
          </w:tcPr>
          <w:p w14:paraId="538383D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766CCC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DCB45D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18,10</w:t>
            </w:r>
          </w:p>
        </w:tc>
      </w:tr>
      <w:tr w:rsidR="00934296" w:rsidRPr="000C0966" w14:paraId="7E294B5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CB7BDF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1870181</w:t>
            </w:r>
          </w:p>
        </w:tc>
        <w:tc>
          <w:tcPr>
            <w:tcW w:w="3080" w:type="dxa"/>
            <w:tcBorders>
              <w:top w:val="nil"/>
              <w:left w:val="nil"/>
              <w:bottom w:val="single" w:sz="4" w:space="0" w:color="auto"/>
              <w:right w:val="single" w:sz="4" w:space="0" w:color="auto"/>
            </w:tcBorders>
            <w:shd w:val="clear" w:color="000000" w:fill="FFFFFF"/>
            <w:vAlign w:val="center"/>
            <w:hideMark/>
          </w:tcPr>
          <w:p w14:paraId="0FFFD26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GRUBEŠIĆ JASMINKA</w:t>
            </w:r>
          </w:p>
        </w:tc>
        <w:tc>
          <w:tcPr>
            <w:tcW w:w="960" w:type="dxa"/>
            <w:tcBorders>
              <w:top w:val="nil"/>
              <w:left w:val="nil"/>
              <w:bottom w:val="single" w:sz="4" w:space="0" w:color="auto"/>
              <w:right w:val="single" w:sz="4" w:space="0" w:color="auto"/>
            </w:tcBorders>
            <w:shd w:val="clear" w:color="000000" w:fill="FFFFFF"/>
            <w:vAlign w:val="center"/>
            <w:hideMark/>
          </w:tcPr>
          <w:p w14:paraId="64375DD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B1798D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34FF9A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1,12</w:t>
            </w:r>
          </w:p>
        </w:tc>
      </w:tr>
      <w:tr w:rsidR="00934296" w:rsidRPr="000C0966" w14:paraId="421B9BA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13B3F7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2041154</w:t>
            </w:r>
          </w:p>
        </w:tc>
        <w:tc>
          <w:tcPr>
            <w:tcW w:w="3080" w:type="dxa"/>
            <w:tcBorders>
              <w:top w:val="nil"/>
              <w:left w:val="nil"/>
              <w:bottom w:val="single" w:sz="4" w:space="0" w:color="auto"/>
              <w:right w:val="single" w:sz="4" w:space="0" w:color="auto"/>
            </w:tcBorders>
            <w:shd w:val="clear" w:color="000000" w:fill="FFFFFF"/>
            <w:vAlign w:val="center"/>
            <w:hideMark/>
          </w:tcPr>
          <w:p w14:paraId="28FF68F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GRUBIŠIĆ DRAŽEN</w:t>
            </w:r>
          </w:p>
        </w:tc>
        <w:tc>
          <w:tcPr>
            <w:tcW w:w="960" w:type="dxa"/>
            <w:tcBorders>
              <w:top w:val="nil"/>
              <w:left w:val="nil"/>
              <w:bottom w:val="single" w:sz="4" w:space="0" w:color="auto"/>
              <w:right w:val="single" w:sz="4" w:space="0" w:color="auto"/>
            </w:tcBorders>
            <w:shd w:val="clear" w:color="000000" w:fill="FFFFFF"/>
            <w:vAlign w:val="center"/>
            <w:hideMark/>
          </w:tcPr>
          <w:p w14:paraId="696A9B4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9D4D56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50CAB7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56,02</w:t>
            </w:r>
          </w:p>
        </w:tc>
      </w:tr>
      <w:tr w:rsidR="00934296" w:rsidRPr="000C0966" w14:paraId="15A56FD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82FF75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2254670</w:t>
            </w:r>
          </w:p>
        </w:tc>
        <w:tc>
          <w:tcPr>
            <w:tcW w:w="3080" w:type="dxa"/>
            <w:tcBorders>
              <w:top w:val="nil"/>
              <w:left w:val="nil"/>
              <w:bottom w:val="single" w:sz="4" w:space="0" w:color="auto"/>
              <w:right w:val="single" w:sz="4" w:space="0" w:color="auto"/>
            </w:tcBorders>
            <w:shd w:val="clear" w:color="000000" w:fill="FFFFFF"/>
            <w:vAlign w:val="center"/>
            <w:hideMark/>
          </w:tcPr>
          <w:p w14:paraId="2330A6F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GRUBJEŠIĆ NEDELJKA</w:t>
            </w:r>
          </w:p>
        </w:tc>
        <w:tc>
          <w:tcPr>
            <w:tcW w:w="960" w:type="dxa"/>
            <w:tcBorders>
              <w:top w:val="nil"/>
              <w:left w:val="nil"/>
              <w:bottom w:val="single" w:sz="4" w:space="0" w:color="auto"/>
              <w:right w:val="single" w:sz="4" w:space="0" w:color="auto"/>
            </w:tcBorders>
            <w:shd w:val="clear" w:color="000000" w:fill="FFFFFF"/>
            <w:vAlign w:val="center"/>
            <w:hideMark/>
          </w:tcPr>
          <w:p w14:paraId="1C82FE5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86445E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9DB1AF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4,86</w:t>
            </w:r>
          </w:p>
        </w:tc>
      </w:tr>
      <w:tr w:rsidR="00934296" w:rsidRPr="000C0966" w14:paraId="7888204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6C027E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2230330</w:t>
            </w:r>
          </w:p>
        </w:tc>
        <w:tc>
          <w:tcPr>
            <w:tcW w:w="3080" w:type="dxa"/>
            <w:tcBorders>
              <w:top w:val="nil"/>
              <w:left w:val="nil"/>
              <w:bottom w:val="single" w:sz="4" w:space="0" w:color="auto"/>
              <w:right w:val="single" w:sz="4" w:space="0" w:color="auto"/>
            </w:tcBorders>
            <w:shd w:val="clear" w:color="000000" w:fill="FFFFFF"/>
            <w:vAlign w:val="center"/>
            <w:hideMark/>
          </w:tcPr>
          <w:p w14:paraId="14C6B2F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GRUDIĆ LJUBICA</w:t>
            </w:r>
          </w:p>
        </w:tc>
        <w:tc>
          <w:tcPr>
            <w:tcW w:w="960" w:type="dxa"/>
            <w:tcBorders>
              <w:top w:val="nil"/>
              <w:left w:val="nil"/>
              <w:bottom w:val="single" w:sz="4" w:space="0" w:color="auto"/>
              <w:right w:val="single" w:sz="4" w:space="0" w:color="auto"/>
            </w:tcBorders>
            <w:shd w:val="clear" w:color="000000" w:fill="FFFFFF"/>
            <w:vAlign w:val="center"/>
            <w:hideMark/>
          </w:tcPr>
          <w:p w14:paraId="25CD5BF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24EEF1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936708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78,58</w:t>
            </w:r>
          </w:p>
        </w:tc>
      </w:tr>
      <w:tr w:rsidR="00934296" w:rsidRPr="000C0966" w14:paraId="3E9C4D7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94BC60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1939769</w:t>
            </w:r>
          </w:p>
        </w:tc>
        <w:tc>
          <w:tcPr>
            <w:tcW w:w="3080" w:type="dxa"/>
            <w:tcBorders>
              <w:top w:val="nil"/>
              <w:left w:val="nil"/>
              <w:bottom w:val="single" w:sz="4" w:space="0" w:color="auto"/>
              <w:right w:val="single" w:sz="4" w:space="0" w:color="auto"/>
            </w:tcBorders>
            <w:shd w:val="clear" w:color="000000" w:fill="FFFFFF"/>
            <w:vAlign w:val="center"/>
            <w:hideMark/>
          </w:tcPr>
          <w:p w14:paraId="0AF79F1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GRZELA DRAGICA</w:t>
            </w:r>
          </w:p>
        </w:tc>
        <w:tc>
          <w:tcPr>
            <w:tcW w:w="960" w:type="dxa"/>
            <w:tcBorders>
              <w:top w:val="nil"/>
              <w:left w:val="nil"/>
              <w:bottom w:val="single" w:sz="4" w:space="0" w:color="auto"/>
              <w:right w:val="single" w:sz="4" w:space="0" w:color="auto"/>
            </w:tcBorders>
            <w:shd w:val="clear" w:color="000000" w:fill="FFFFFF"/>
            <w:vAlign w:val="center"/>
            <w:hideMark/>
          </w:tcPr>
          <w:p w14:paraId="589E9B2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7B22B2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92EAC7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0,99</w:t>
            </w:r>
          </w:p>
        </w:tc>
      </w:tr>
      <w:tr w:rsidR="00934296" w:rsidRPr="000C0966" w14:paraId="1A8033A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D55ADF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1997734</w:t>
            </w:r>
          </w:p>
        </w:tc>
        <w:tc>
          <w:tcPr>
            <w:tcW w:w="3080" w:type="dxa"/>
            <w:tcBorders>
              <w:top w:val="nil"/>
              <w:left w:val="nil"/>
              <w:bottom w:val="single" w:sz="4" w:space="0" w:color="auto"/>
              <w:right w:val="single" w:sz="4" w:space="0" w:color="auto"/>
            </w:tcBorders>
            <w:shd w:val="clear" w:color="000000" w:fill="FFFFFF"/>
            <w:vAlign w:val="center"/>
            <w:hideMark/>
          </w:tcPr>
          <w:p w14:paraId="2AFEE83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GUDASIĆ JANKO</w:t>
            </w:r>
          </w:p>
        </w:tc>
        <w:tc>
          <w:tcPr>
            <w:tcW w:w="960" w:type="dxa"/>
            <w:tcBorders>
              <w:top w:val="nil"/>
              <w:left w:val="nil"/>
              <w:bottom w:val="single" w:sz="4" w:space="0" w:color="auto"/>
              <w:right w:val="single" w:sz="4" w:space="0" w:color="auto"/>
            </w:tcBorders>
            <w:shd w:val="clear" w:color="000000" w:fill="FFFFFF"/>
            <w:vAlign w:val="center"/>
            <w:hideMark/>
          </w:tcPr>
          <w:p w14:paraId="101F74E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1D3889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B2D0E0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25,36</w:t>
            </w:r>
          </w:p>
        </w:tc>
      </w:tr>
      <w:tr w:rsidR="00934296" w:rsidRPr="000C0966" w14:paraId="48211FA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34B6DD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2018969</w:t>
            </w:r>
          </w:p>
        </w:tc>
        <w:tc>
          <w:tcPr>
            <w:tcW w:w="3080" w:type="dxa"/>
            <w:tcBorders>
              <w:top w:val="nil"/>
              <w:left w:val="nil"/>
              <w:bottom w:val="single" w:sz="4" w:space="0" w:color="auto"/>
              <w:right w:val="single" w:sz="4" w:space="0" w:color="auto"/>
            </w:tcBorders>
            <w:shd w:val="clear" w:color="000000" w:fill="FFFFFF"/>
            <w:vAlign w:val="center"/>
            <w:hideMark/>
          </w:tcPr>
          <w:p w14:paraId="3FC1532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GVOZDIĆ DUŠANKA</w:t>
            </w:r>
          </w:p>
        </w:tc>
        <w:tc>
          <w:tcPr>
            <w:tcW w:w="960" w:type="dxa"/>
            <w:tcBorders>
              <w:top w:val="nil"/>
              <w:left w:val="nil"/>
              <w:bottom w:val="single" w:sz="4" w:space="0" w:color="auto"/>
              <w:right w:val="single" w:sz="4" w:space="0" w:color="auto"/>
            </w:tcBorders>
            <w:shd w:val="clear" w:color="000000" w:fill="FFFFFF"/>
            <w:vAlign w:val="center"/>
            <w:hideMark/>
          </w:tcPr>
          <w:p w14:paraId="769EEF2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A49A70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69974C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45,87</w:t>
            </w:r>
          </w:p>
        </w:tc>
      </w:tr>
      <w:tr w:rsidR="00934296" w:rsidRPr="000C0966" w14:paraId="184B999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9C90A9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2230356</w:t>
            </w:r>
          </w:p>
        </w:tc>
        <w:tc>
          <w:tcPr>
            <w:tcW w:w="3080" w:type="dxa"/>
            <w:tcBorders>
              <w:top w:val="nil"/>
              <w:left w:val="nil"/>
              <w:bottom w:val="single" w:sz="4" w:space="0" w:color="auto"/>
              <w:right w:val="single" w:sz="4" w:space="0" w:color="auto"/>
            </w:tcBorders>
            <w:shd w:val="clear" w:color="000000" w:fill="FFFFFF"/>
            <w:vAlign w:val="center"/>
            <w:hideMark/>
          </w:tcPr>
          <w:p w14:paraId="70A7F50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GVOZDIĆ SVETLANA</w:t>
            </w:r>
          </w:p>
        </w:tc>
        <w:tc>
          <w:tcPr>
            <w:tcW w:w="960" w:type="dxa"/>
            <w:tcBorders>
              <w:top w:val="nil"/>
              <w:left w:val="nil"/>
              <w:bottom w:val="single" w:sz="4" w:space="0" w:color="auto"/>
              <w:right w:val="single" w:sz="4" w:space="0" w:color="auto"/>
            </w:tcBorders>
            <w:shd w:val="clear" w:color="000000" w:fill="FFFFFF"/>
            <w:vAlign w:val="center"/>
            <w:hideMark/>
          </w:tcPr>
          <w:p w14:paraId="76710EB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A4FAE8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DE7FFC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0,08</w:t>
            </w:r>
          </w:p>
        </w:tc>
      </w:tr>
      <w:tr w:rsidR="00934296" w:rsidRPr="000C0966" w14:paraId="4ED5AC5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74FB66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1854704</w:t>
            </w:r>
          </w:p>
        </w:tc>
        <w:tc>
          <w:tcPr>
            <w:tcW w:w="3080" w:type="dxa"/>
            <w:tcBorders>
              <w:top w:val="nil"/>
              <w:left w:val="nil"/>
              <w:bottom w:val="single" w:sz="4" w:space="0" w:color="auto"/>
              <w:right w:val="single" w:sz="4" w:space="0" w:color="auto"/>
            </w:tcBorders>
            <w:shd w:val="clear" w:color="000000" w:fill="FFFFFF"/>
            <w:vAlign w:val="center"/>
            <w:hideMark/>
          </w:tcPr>
          <w:p w14:paraId="38148B7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HAJDIN ĐORĐE</w:t>
            </w:r>
          </w:p>
        </w:tc>
        <w:tc>
          <w:tcPr>
            <w:tcW w:w="960" w:type="dxa"/>
            <w:tcBorders>
              <w:top w:val="nil"/>
              <w:left w:val="nil"/>
              <w:bottom w:val="single" w:sz="4" w:space="0" w:color="auto"/>
              <w:right w:val="single" w:sz="4" w:space="0" w:color="auto"/>
            </w:tcBorders>
            <w:shd w:val="clear" w:color="000000" w:fill="FFFFFF"/>
            <w:vAlign w:val="center"/>
            <w:hideMark/>
          </w:tcPr>
          <w:p w14:paraId="07383BF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361286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156ED2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16,51</w:t>
            </w:r>
          </w:p>
        </w:tc>
      </w:tr>
      <w:tr w:rsidR="00934296" w:rsidRPr="000C0966" w14:paraId="0C538BE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640788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7522</w:t>
            </w:r>
          </w:p>
        </w:tc>
        <w:tc>
          <w:tcPr>
            <w:tcW w:w="3080" w:type="dxa"/>
            <w:tcBorders>
              <w:top w:val="nil"/>
              <w:left w:val="nil"/>
              <w:bottom w:val="single" w:sz="4" w:space="0" w:color="auto"/>
              <w:right w:val="single" w:sz="4" w:space="0" w:color="auto"/>
            </w:tcBorders>
            <w:shd w:val="clear" w:color="000000" w:fill="FFFFFF"/>
            <w:vAlign w:val="center"/>
            <w:hideMark/>
          </w:tcPr>
          <w:p w14:paraId="225C38A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HASANEFENDIĆ HAMDIJA</w:t>
            </w:r>
          </w:p>
        </w:tc>
        <w:tc>
          <w:tcPr>
            <w:tcW w:w="960" w:type="dxa"/>
            <w:tcBorders>
              <w:top w:val="nil"/>
              <w:left w:val="nil"/>
              <w:bottom w:val="single" w:sz="4" w:space="0" w:color="auto"/>
              <w:right w:val="single" w:sz="4" w:space="0" w:color="auto"/>
            </w:tcBorders>
            <w:shd w:val="clear" w:color="000000" w:fill="FFFFFF"/>
            <w:vAlign w:val="center"/>
            <w:hideMark/>
          </w:tcPr>
          <w:p w14:paraId="46F6D45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63D97E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3F9418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17,53</w:t>
            </w:r>
          </w:p>
        </w:tc>
      </w:tr>
      <w:tr w:rsidR="00934296" w:rsidRPr="000C0966" w14:paraId="2771196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C2A9E5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2122847</w:t>
            </w:r>
          </w:p>
        </w:tc>
        <w:tc>
          <w:tcPr>
            <w:tcW w:w="3080" w:type="dxa"/>
            <w:tcBorders>
              <w:top w:val="nil"/>
              <w:left w:val="nil"/>
              <w:bottom w:val="single" w:sz="4" w:space="0" w:color="auto"/>
              <w:right w:val="single" w:sz="4" w:space="0" w:color="auto"/>
            </w:tcBorders>
            <w:shd w:val="clear" w:color="000000" w:fill="FFFFFF"/>
            <w:vAlign w:val="center"/>
            <w:hideMark/>
          </w:tcPr>
          <w:p w14:paraId="0A095AC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HERCEG FRANJO</w:t>
            </w:r>
          </w:p>
        </w:tc>
        <w:tc>
          <w:tcPr>
            <w:tcW w:w="960" w:type="dxa"/>
            <w:tcBorders>
              <w:top w:val="nil"/>
              <w:left w:val="nil"/>
              <w:bottom w:val="single" w:sz="4" w:space="0" w:color="auto"/>
              <w:right w:val="single" w:sz="4" w:space="0" w:color="auto"/>
            </w:tcBorders>
            <w:shd w:val="clear" w:color="000000" w:fill="FFFFFF"/>
            <w:vAlign w:val="center"/>
            <w:hideMark/>
          </w:tcPr>
          <w:p w14:paraId="23EB6E5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9F5ADD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11BED7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76,40</w:t>
            </w:r>
          </w:p>
        </w:tc>
      </w:tr>
      <w:tr w:rsidR="00934296" w:rsidRPr="000C0966" w14:paraId="43B1850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8E8B9A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3196</w:t>
            </w:r>
          </w:p>
        </w:tc>
        <w:tc>
          <w:tcPr>
            <w:tcW w:w="3080" w:type="dxa"/>
            <w:tcBorders>
              <w:top w:val="nil"/>
              <w:left w:val="nil"/>
              <w:bottom w:val="single" w:sz="4" w:space="0" w:color="auto"/>
              <w:right w:val="single" w:sz="4" w:space="0" w:color="auto"/>
            </w:tcBorders>
            <w:shd w:val="clear" w:color="000000" w:fill="FFFFFF"/>
            <w:vAlign w:val="center"/>
            <w:hideMark/>
          </w:tcPr>
          <w:p w14:paraId="5327C95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HERMAN DAVORIN</w:t>
            </w:r>
          </w:p>
        </w:tc>
        <w:tc>
          <w:tcPr>
            <w:tcW w:w="960" w:type="dxa"/>
            <w:tcBorders>
              <w:top w:val="nil"/>
              <w:left w:val="nil"/>
              <w:bottom w:val="single" w:sz="4" w:space="0" w:color="auto"/>
              <w:right w:val="single" w:sz="4" w:space="0" w:color="auto"/>
            </w:tcBorders>
            <w:shd w:val="clear" w:color="000000" w:fill="FFFFFF"/>
            <w:vAlign w:val="center"/>
            <w:hideMark/>
          </w:tcPr>
          <w:p w14:paraId="3865276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BA5E88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6D710E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2,76</w:t>
            </w:r>
          </w:p>
        </w:tc>
      </w:tr>
      <w:tr w:rsidR="00934296" w:rsidRPr="000C0966" w14:paraId="0753B82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C484B9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2048701</w:t>
            </w:r>
          </w:p>
        </w:tc>
        <w:tc>
          <w:tcPr>
            <w:tcW w:w="3080" w:type="dxa"/>
            <w:tcBorders>
              <w:top w:val="nil"/>
              <w:left w:val="nil"/>
              <w:bottom w:val="single" w:sz="4" w:space="0" w:color="auto"/>
              <w:right w:val="single" w:sz="4" w:space="0" w:color="auto"/>
            </w:tcBorders>
            <w:shd w:val="clear" w:color="000000" w:fill="FFFFFF"/>
            <w:vAlign w:val="center"/>
            <w:hideMark/>
          </w:tcPr>
          <w:p w14:paraId="4C88734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HITREC DRAŽEN</w:t>
            </w:r>
          </w:p>
        </w:tc>
        <w:tc>
          <w:tcPr>
            <w:tcW w:w="960" w:type="dxa"/>
            <w:tcBorders>
              <w:top w:val="nil"/>
              <w:left w:val="nil"/>
              <w:bottom w:val="single" w:sz="4" w:space="0" w:color="auto"/>
              <w:right w:val="single" w:sz="4" w:space="0" w:color="auto"/>
            </w:tcBorders>
            <w:shd w:val="clear" w:color="000000" w:fill="FFFFFF"/>
            <w:vAlign w:val="center"/>
            <w:hideMark/>
          </w:tcPr>
          <w:p w14:paraId="29BAACE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987F26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F6B6D7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12,24</w:t>
            </w:r>
          </w:p>
        </w:tc>
      </w:tr>
      <w:tr w:rsidR="00934296" w:rsidRPr="000C0966" w14:paraId="6086DBF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1CCEAD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4085</w:t>
            </w:r>
          </w:p>
        </w:tc>
        <w:tc>
          <w:tcPr>
            <w:tcW w:w="3080" w:type="dxa"/>
            <w:tcBorders>
              <w:top w:val="nil"/>
              <w:left w:val="nil"/>
              <w:bottom w:val="single" w:sz="4" w:space="0" w:color="auto"/>
              <w:right w:val="single" w:sz="4" w:space="0" w:color="auto"/>
            </w:tcBorders>
            <w:shd w:val="clear" w:color="000000" w:fill="FFFFFF"/>
            <w:vAlign w:val="center"/>
            <w:hideMark/>
          </w:tcPr>
          <w:p w14:paraId="1D59195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HLAIĆ MIRKO I BARKA</w:t>
            </w:r>
          </w:p>
        </w:tc>
        <w:tc>
          <w:tcPr>
            <w:tcW w:w="960" w:type="dxa"/>
            <w:tcBorders>
              <w:top w:val="nil"/>
              <w:left w:val="nil"/>
              <w:bottom w:val="single" w:sz="4" w:space="0" w:color="auto"/>
              <w:right w:val="single" w:sz="4" w:space="0" w:color="auto"/>
            </w:tcBorders>
            <w:shd w:val="clear" w:color="000000" w:fill="FFFFFF"/>
            <w:vAlign w:val="center"/>
            <w:hideMark/>
          </w:tcPr>
          <w:p w14:paraId="7E2CCD2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7C8439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8D6B91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64,41</w:t>
            </w:r>
          </w:p>
        </w:tc>
      </w:tr>
      <w:tr w:rsidR="00934296" w:rsidRPr="000C0966" w14:paraId="1812B75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0B1EA2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2121190</w:t>
            </w:r>
          </w:p>
        </w:tc>
        <w:tc>
          <w:tcPr>
            <w:tcW w:w="3080" w:type="dxa"/>
            <w:tcBorders>
              <w:top w:val="nil"/>
              <w:left w:val="nil"/>
              <w:bottom w:val="single" w:sz="4" w:space="0" w:color="auto"/>
              <w:right w:val="single" w:sz="4" w:space="0" w:color="auto"/>
            </w:tcBorders>
            <w:shd w:val="clear" w:color="000000" w:fill="FFFFFF"/>
            <w:vAlign w:val="center"/>
            <w:hideMark/>
          </w:tcPr>
          <w:p w14:paraId="347095F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HLAJ KARLO</w:t>
            </w:r>
          </w:p>
        </w:tc>
        <w:tc>
          <w:tcPr>
            <w:tcW w:w="960" w:type="dxa"/>
            <w:tcBorders>
              <w:top w:val="nil"/>
              <w:left w:val="nil"/>
              <w:bottom w:val="single" w:sz="4" w:space="0" w:color="auto"/>
              <w:right w:val="single" w:sz="4" w:space="0" w:color="auto"/>
            </w:tcBorders>
            <w:shd w:val="clear" w:color="000000" w:fill="FFFFFF"/>
            <w:vAlign w:val="center"/>
            <w:hideMark/>
          </w:tcPr>
          <w:p w14:paraId="5E35D64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2697E4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41EAE5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17,91</w:t>
            </w:r>
          </w:p>
        </w:tc>
      </w:tr>
      <w:tr w:rsidR="00934296" w:rsidRPr="000C0966" w14:paraId="417C9A3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111456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2121115</w:t>
            </w:r>
          </w:p>
        </w:tc>
        <w:tc>
          <w:tcPr>
            <w:tcW w:w="3080" w:type="dxa"/>
            <w:tcBorders>
              <w:top w:val="nil"/>
              <w:left w:val="nil"/>
              <w:bottom w:val="single" w:sz="4" w:space="0" w:color="auto"/>
              <w:right w:val="single" w:sz="4" w:space="0" w:color="auto"/>
            </w:tcBorders>
            <w:shd w:val="clear" w:color="000000" w:fill="FFFFFF"/>
            <w:vAlign w:val="center"/>
            <w:hideMark/>
          </w:tcPr>
          <w:p w14:paraId="2E9F3E8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HLAJ KATA</w:t>
            </w:r>
          </w:p>
        </w:tc>
        <w:tc>
          <w:tcPr>
            <w:tcW w:w="960" w:type="dxa"/>
            <w:tcBorders>
              <w:top w:val="nil"/>
              <w:left w:val="nil"/>
              <w:bottom w:val="single" w:sz="4" w:space="0" w:color="auto"/>
              <w:right w:val="single" w:sz="4" w:space="0" w:color="auto"/>
            </w:tcBorders>
            <w:shd w:val="clear" w:color="000000" w:fill="FFFFFF"/>
            <w:vAlign w:val="center"/>
            <w:hideMark/>
          </w:tcPr>
          <w:p w14:paraId="2E2DB16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9FBB4C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8521F0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11,94</w:t>
            </w:r>
          </w:p>
        </w:tc>
      </w:tr>
      <w:tr w:rsidR="00934296" w:rsidRPr="000C0966" w14:paraId="12AF4BA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4343D6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2394</w:t>
            </w:r>
          </w:p>
        </w:tc>
        <w:tc>
          <w:tcPr>
            <w:tcW w:w="3080" w:type="dxa"/>
            <w:tcBorders>
              <w:top w:val="nil"/>
              <w:left w:val="nil"/>
              <w:bottom w:val="single" w:sz="4" w:space="0" w:color="auto"/>
              <w:right w:val="single" w:sz="4" w:space="0" w:color="auto"/>
            </w:tcBorders>
            <w:shd w:val="clear" w:color="000000" w:fill="FFFFFF"/>
            <w:vAlign w:val="center"/>
            <w:hideMark/>
          </w:tcPr>
          <w:p w14:paraId="4324EFC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HODAK ZLATKO</w:t>
            </w:r>
          </w:p>
        </w:tc>
        <w:tc>
          <w:tcPr>
            <w:tcW w:w="960" w:type="dxa"/>
            <w:tcBorders>
              <w:top w:val="nil"/>
              <w:left w:val="nil"/>
              <w:bottom w:val="single" w:sz="4" w:space="0" w:color="auto"/>
              <w:right w:val="single" w:sz="4" w:space="0" w:color="auto"/>
            </w:tcBorders>
            <w:shd w:val="clear" w:color="000000" w:fill="FFFFFF"/>
            <w:vAlign w:val="center"/>
            <w:hideMark/>
          </w:tcPr>
          <w:p w14:paraId="7B0EE70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5C1D38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7DDCA8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43,86</w:t>
            </w:r>
          </w:p>
        </w:tc>
      </w:tr>
      <w:tr w:rsidR="00934296" w:rsidRPr="000C0966" w14:paraId="11FEB10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9F5F88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2109921</w:t>
            </w:r>
          </w:p>
        </w:tc>
        <w:tc>
          <w:tcPr>
            <w:tcW w:w="3080" w:type="dxa"/>
            <w:tcBorders>
              <w:top w:val="nil"/>
              <w:left w:val="nil"/>
              <w:bottom w:val="single" w:sz="4" w:space="0" w:color="auto"/>
              <w:right w:val="single" w:sz="4" w:space="0" w:color="auto"/>
            </w:tcBorders>
            <w:shd w:val="clear" w:color="000000" w:fill="FFFFFF"/>
            <w:vAlign w:val="center"/>
            <w:hideMark/>
          </w:tcPr>
          <w:p w14:paraId="1C4CD32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HOLJAC JOSIP</w:t>
            </w:r>
          </w:p>
        </w:tc>
        <w:tc>
          <w:tcPr>
            <w:tcW w:w="960" w:type="dxa"/>
            <w:tcBorders>
              <w:top w:val="nil"/>
              <w:left w:val="nil"/>
              <w:bottom w:val="single" w:sz="4" w:space="0" w:color="auto"/>
              <w:right w:val="single" w:sz="4" w:space="0" w:color="auto"/>
            </w:tcBorders>
            <w:shd w:val="clear" w:color="000000" w:fill="FFFFFF"/>
            <w:vAlign w:val="center"/>
            <w:hideMark/>
          </w:tcPr>
          <w:p w14:paraId="4A4D2CC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DBC7FB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37BDDF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8,04</w:t>
            </w:r>
          </w:p>
        </w:tc>
      </w:tr>
      <w:tr w:rsidR="00934296" w:rsidRPr="000C0966" w14:paraId="44C679E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2D96B9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1808370</w:t>
            </w:r>
          </w:p>
        </w:tc>
        <w:tc>
          <w:tcPr>
            <w:tcW w:w="3080" w:type="dxa"/>
            <w:tcBorders>
              <w:top w:val="nil"/>
              <w:left w:val="nil"/>
              <w:bottom w:val="single" w:sz="4" w:space="0" w:color="auto"/>
              <w:right w:val="single" w:sz="4" w:space="0" w:color="auto"/>
            </w:tcBorders>
            <w:shd w:val="clear" w:color="000000" w:fill="FFFFFF"/>
            <w:vAlign w:val="center"/>
            <w:hideMark/>
          </w:tcPr>
          <w:p w14:paraId="1A02A10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HORVAT FERDO</w:t>
            </w:r>
          </w:p>
        </w:tc>
        <w:tc>
          <w:tcPr>
            <w:tcW w:w="960" w:type="dxa"/>
            <w:tcBorders>
              <w:top w:val="nil"/>
              <w:left w:val="nil"/>
              <w:bottom w:val="single" w:sz="4" w:space="0" w:color="auto"/>
              <w:right w:val="single" w:sz="4" w:space="0" w:color="auto"/>
            </w:tcBorders>
            <w:shd w:val="clear" w:color="000000" w:fill="FFFFFF"/>
            <w:vAlign w:val="center"/>
            <w:hideMark/>
          </w:tcPr>
          <w:p w14:paraId="71E97E4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59F8FF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561D21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40,08</w:t>
            </w:r>
          </w:p>
        </w:tc>
      </w:tr>
      <w:tr w:rsidR="00934296" w:rsidRPr="000C0966" w14:paraId="7942EE5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D3F64F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1978322</w:t>
            </w:r>
          </w:p>
        </w:tc>
        <w:tc>
          <w:tcPr>
            <w:tcW w:w="3080" w:type="dxa"/>
            <w:tcBorders>
              <w:top w:val="nil"/>
              <w:left w:val="nil"/>
              <w:bottom w:val="single" w:sz="4" w:space="0" w:color="auto"/>
              <w:right w:val="single" w:sz="4" w:space="0" w:color="auto"/>
            </w:tcBorders>
            <w:shd w:val="clear" w:color="000000" w:fill="FFFFFF"/>
            <w:vAlign w:val="center"/>
            <w:hideMark/>
          </w:tcPr>
          <w:p w14:paraId="54112D9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HRASTOVČAK DARKO</w:t>
            </w:r>
          </w:p>
        </w:tc>
        <w:tc>
          <w:tcPr>
            <w:tcW w:w="960" w:type="dxa"/>
            <w:tcBorders>
              <w:top w:val="nil"/>
              <w:left w:val="nil"/>
              <w:bottom w:val="single" w:sz="4" w:space="0" w:color="auto"/>
              <w:right w:val="single" w:sz="4" w:space="0" w:color="auto"/>
            </w:tcBorders>
            <w:shd w:val="clear" w:color="000000" w:fill="FFFFFF"/>
            <w:vAlign w:val="center"/>
            <w:hideMark/>
          </w:tcPr>
          <w:p w14:paraId="320F269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A47564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DC6A8B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3,18</w:t>
            </w:r>
          </w:p>
        </w:tc>
      </w:tr>
      <w:tr w:rsidR="00934296" w:rsidRPr="000C0966" w14:paraId="4CC6F95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7BE374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1844288</w:t>
            </w:r>
          </w:p>
        </w:tc>
        <w:tc>
          <w:tcPr>
            <w:tcW w:w="3080" w:type="dxa"/>
            <w:tcBorders>
              <w:top w:val="nil"/>
              <w:left w:val="nil"/>
              <w:bottom w:val="single" w:sz="4" w:space="0" w:color="auto"/>
              <w:right w:val="single" w:sz="4" w:space="0" w:color="auto"/>
            </w:tcBorders>
            <w:shd w:val="clear" w:color="000000" w:fill="FFFFFF"/>
            <w:vAlign w:val="center"/>
            <w:hideMark/>
          </w:tcPr>
          <w:p w14:paraId="775B772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HRASTOVČAK IVICA</w:t>
            </w:r>
          </w:p>
        </w:tc>
        <w:tc>
          <w:tcPr>
            <w:tcW w:w="960" w:type="dxa"/>
            <w:tcBorders>
              <w:top w:val="nil"/>
              <w:left w:val="nil"/>
              <w:bottom w:val="single" w:sz="4" w:space="0" w:color="auto"/>
              <w:right w:val="single" w:sz="4" w:space="0" w:color="auto"/>
            </w:tcBorders>
            <w:shd w:val="clear" w:color="000000" w:fill="FFFFFF"/>
            <w:vAlign w:val="center"/>
            <w:hideMark/>
          </w:tcPr>
          <w:p w14:paraId="0AF6331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213986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4CAA27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94,96</w:t>
            </w:r>
          </w:p>
        </w:tc>
      </w:tr>
      <w:tr w:rsidR="00934296" w:rsidRPr="000C0966" w14:paraId="339062C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859014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7037</w:t>
            </w:r>
          </w:p>
        </w:tc>
        <w:tc>
          <w:tcPr>
            <w:tcW w:w="3080" w:type="dxa"/>
            <w:tcBorders>
              <w:top w:val="nil"/>
              <w:left w:val="nil"/>
              <w:bottom w:val="single" w:sz="4" w:space="0" w:color="auto"/>
              <w:right w:val="single" w:sz="4" w:space="0" w:color="auto"/>
            </w:tcBorders>
            <w:shd w:val="clear" w:color="000000" w:fill="FFFFFF"/>
            <w:vAlign w:val="center"/>
            <w:hideMark/>
          </w:tcPr>
          <w:p w14:paraId="59921BB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HRASTOVČAK MARIJA</w:t>
            </w:r>
          </w:p>
        </w:tc>
        <w:tc>
          <w:tcPr>
            <w:tcW w:w="960" w:type="dxa"/>
            <w:tcBorders>
              <w:top w:val="nil"/>
              <w:left w:val="nil"/>
              <w:bottom w:val="single" w:sz="4" w:space="0" w:color="auto"/>
              <w:right w:val="single" w:sz="4" w:space="0" w:color="auto"/>
            </w:tcBorders>
            <w:shd w:val="clear" w:color="000000" w:fill="FFFFFF"/>
            <w:vAlign w:val="center"/>
            <w:hideMark/>
          </w:tcPr>
          <w:p w14:paraId="553E140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993DEA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8D1CC1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32,57</w:t>
            </w:r>
          </w:p>
        </w:tc>
      </w:tr>
      <w:tr w:rsidR="00934296" w:rsidRPr="000C0966" w14:paraId="7284D9A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529675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2130904</w:t>
            </w:r>
          </w:p>
        </w:tc>
        <w:tc>
          <w:tcPr>
            <w:tcW w:w="3080" w:type="dxa"/>
            <w:tcBorders>
              <w:top w:val="nil"/>
              <w:left w:val="nil"/>
              <w:bottom w:val="single" w:sz="4" w:space="0" w:color="auto"/>
              <w:right w:val="single" w:sz="4" w:space="0" w:color="auto"/>
            </w:tcBorders>
            <w:shd w:val="clear" w:color="000000" w:fill="FFFFFF"/>
            <w:vAlign w:val="center"/>
            <w:hideMark/>
          </w:tcPr>
          <w:p w14:paraId="606F788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HRSAN VLADO</w:t>
            </w:r>
          </w:p>
        </w:tc>
        <w:tc>
          <w:tcPr>
            <w:tcW w:w="960" w:type="dxa"/>
            <w:tcBorders>
              <w:top w:val="nil"/>
              <w:left w:val="nil"/>
              <w:bottom w:val="single" w:sz="4" w:space="0" w:color="auto"/>
              <w:right w:val="single" w:sz="4" w:space="0" w:color="auto"/>
            </w:tcBorders>
            <w:shd w:val="clear" w:color="000000" w:fill="FFFFFF"/>
            <w:vAlign w:val="center"/>
            <w:hideMark/>
          </w:tcPr>
          <w:p w14:paraId="2F6EFAA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F91BF7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56A1A6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27,64</w:t>
            </w:r>
          </w:p>
        </w:tc>
      </w:tr>
      <w:tr w:rsidR="00934296" w:rsidRPr="000C0966" w14:paraId="5739103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D9DF65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lastRenderedPageBreak/>
              <w:t>1878417</w:t>
            </w:r>
          </w:p>
        </w:tc>
        <w:tc>
          <w:tcPr>
            <w:tcW w:w="3080" w:type="dxa"/>
            <w:tcBorders>
              <w:top w:val="nil"/>
              <w:left w:val="nil"/>
              <w:bottom w:val="single" w:sz="4" w:space="0" w:color="auto"/>
              <w:right w:val="single" w:sz="4" w:space="0" w:color="auto"/>
            </w:tcBorders>
            <w:shd w:val="clear" w:color="000000" w:fill="FFFFFF"/>
            <w:vAlign w:val="center"/>
            <w:hideMark/>
          </w:tcPr>
          <w:p w14:paraId="600137C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HRSINJAK NIKOLA</w:t>
            </w:r>
          </w:p>
        </w:tc>
        <w:tc>
          <w:tcPr>
            <w:tcW w:w="960" w:type="dxa"/>
            <w:tcBorders>
              <w:top w:val="nil"/>
              <w:left w:val="nil"/>
              <w:bottom w:val="single" w:sz="4" w:space="0" w:color="auto"/>
              <w:right w:val="single" w:sz="4" w:space="0" w:color="auto"/>
            </w:tcBorders>
            <w:shd w:val="clear" w:color="000000" w:fill="FFFFFF"/>
            <w:vAlign w:val="center"/>
            <w:hideMark/>
          </w:tcPr>
          <w:p w14:paraId="29C6DAF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CCA01C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CB2176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31,31</w:t>
            </w:r>
          </w:p>
        </w:tc>
      </w:tr>
      <w:tr w:rsidR="00934296" w:rsidRPr="000C0966" w14:paraId="73E8514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3306F4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2105748</w:t>
            </w:r>
          </w:p>
        </w:tc>
        <w:tc>
          <w:tcPr>
            <w:tcW w:w="3080" w:type="dxa"/>
            <w:tcBorders>
              <w:top w:val="nil"/>
              <w:left w:val="nil"/>
              <w:bottom w:val="single" w:sz="4" w:space="0" w:color="auto"/>
              <w:right w:val="single" w:sz="4" w:space="0" w:color="auto"/>
            </w:tcBorders>
            <w:shd w:val="clear" w:color="000000" w:fill="FFFFFF"/>
            <w:vAlign w:val="center"/>
            <w:hideMark/>
          </w:tcPr>
          <w:p w14:paraId="342A4B2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HUDOROVIĆ ANKICA</w:t>
            </w:r>
          </w:p>
        </w:tc>
        <w:tc>
          <w:tcPr>
            <w:tcW w:w="960" w:type="dxa"/>
            <w:tcBorders>
              <w:top w:val="nil"/>
              <w:left w:val="nil"/>
              <w:bottom w:val="single" w:sz="4" w:space="0" w:color="auto"/>
              <w:right w:val="single" w:sz="4" w:space="0" w:color="auto"/>
            </w:tcBorders>
            <w:shd w:val="clear" w:color="000000" w:fill="FFFFFF"/>
            <w:vAlign w:val="center"/>
            <w:hideMark/>
          </w:tcPr>
          <w:p w14:paraId="5591751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845414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3E71A4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13,39</w:t>
            </w:r>
          </w:p>
        </w:tc>
      </w:tr>
      <w:tr w:rsidR="00934296" w:rsidRPr="000C0966" w14:paraId="0495EFB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282630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2241722</w:t>
            </w:r>
          </w:p>
        </w:tc>
        <w:tc>
          <w:tcPr>
            <w:tcW w:w="3080" w:type="dxa"/>
            <w:tcBorders>
              <w:top w:val="nil"/>
              <w:left w:val="nil"/>
              <w:bottom w:val="single" w:sz="4" w:space="0" w:color="auto"/>
              <w:right w:val="single" w:sz="4" w:space="0" w:color="auto"/>
            </w:tcBorders>
            <w:shd w:val="clear" w:color="000000" w:fill="FFFFFF"/>
            <w:vAlign w:val="center"/>
            <w:hideMark/>
          </w:tcPr>
          <w:p w14:paraId="4F1D44A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HUDOROVIĆ MARKO</w:t>
            </w:r>
          </w:p>
        </w:tc>
        <w:tc>
          <w:tcPr>
            <w:tcW w:w="960" w:type="dxa"/>
            <w:tcBorders>
              <w:top w:val="nil"/>
              <w:left w:val="nil"/>
              <w:bottom w:val="single" w:sz="4" w:space="0" w:color="auto"/>
              <w:right w:val="single" w:sz="4" w:space="0" w:color="auto"/>
            </w:tcBorders>
            <w:shd w:val="clear" w:color="000000" w:fill="FFFFFF"/>
            <w:vAlign w:val="center"/>
            <w:hideMark/>
          </w:tcPr>
          <w:p w14:paraId="30E091D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247BBA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4F6A14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1,92</w:t>
            </w:r>
          </w:p>
        </w:tc>
      </w:tr>
      <w:tr w:rsidR="00934296" w:rsidRPr="000C0966" w14:paraId="72FD5F4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7193D6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2101700</w:t>
            </w:r>
          </w:p>
        </w:tc>
        <w:tc>
          <w:tcPr>
            <w:tcW w:w="3080" w:type="dxa"/>
            <w:tcBorders>
              <w:top w:val="nil"/>
              <w:left w:val="nil"/>
              <w:bottom w:val="single" w:sz="4" w:space="0" w:color="auto"/>
              <w:right w:val="single" w:sz="4" w:space="0" w:color="auto"/>
            </w:tcBorders>
            <w:shd w:val="clear" w:color="000000" w:fill="FFFFFF"/>
            <w:vAlign w:val="center"/>
            <w:hideMark/>
          </w:tcPr>
          <w:p w14:paraId="6E558C0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HUDOROVIĆ PREDRAG</w:t>
            </w:r>
          </w:p>
        </w:tc>
        <w:tc>
          <w:tcPr>
            <w:tcW w:w="960" w:type="dxa"/>
            <w:tcBorders>
              <w:top w:val="nil"/>
              <w:left w:val="nil"/>
              <w:bottom w:val="single" w:sz="4" w:space="0" w:color="auto"/>
              <w:right w:val="single" w:sz="4" w:space="0" w:color="auto"/>
            </w:tcBorders>
            <w:shd w:val="clear" w:color="000000" w:fill="FFFFFF"/>
            <w:vAlign w:val="center"/>
            <w:hideMark/>
          </w:tcPr>
          <w:p w14:paraId="62E9F32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422473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2138C6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5,04</w:t>
            </w:r>
          </w:p>
        </w:tc>
      </w:tr>
      <w:tr w:rsidR="00934296" w:rsidRPr="000C0966" w14:paraId="6E609E1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D3DBC6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2045184</w:t>
            </w:r>
          </w:p>
        </w:tc>
        <w:tc>
          <w:tcPr>
            <w:tcW w:w="3080" w:type="dxa"/>
            <w:tcBorders>
              <w:top w:val="nil"/>
              <w:left w:val="nil"/>
              <w:bottom w:val="single" w:sz="4" w:space="0" w:color="auto"/>
              <w:right w:val="single" w:sz="4" w:space="0" w:color="auto"/>
            </w:tcBorders>
            <w:shd w:val="clear" w:color="000000" w:fill="FFFFFF"/>
            <w:vAlign w:val="center"/>
            <w:hideMark/>
          </w:tcPr>
          <w:p w14:paraId="4471948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HUMJAN DAMIR</w:t>
            </w:r>
          </w:p>
        </w:tc>
        <w:tc>
          <w:tcPr>
            <w:tcW w:w="960" w:type="dxa"/>
            <w:tcBorders>
              <w:top w:val="nil"/>
              <w:left w:val="nil"/>
              <w:bottom w:val="single" w:sz="4" w:space="0" w:color="auto"/>
              <w:right w:val="single" w:sz="4" w:space="0" w:color="auto"/>
            </w:tcBorders>
            <w:shd w:val="clear" w:color="000000" w:fill="FFFFFF"/>
            <w:vAlign w:val="center"/>
            <w:hideMark/>
          </w:tcPr>
          <w:p w14:paraId="545B180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5B534A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3B1FDC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39,87</w:t>
            </w:r>
          </w:p>
        </w:tc>
      </w:tr>
      <w:tr w:rsidR="00934296" w:rsidRPr="000C0966" w14:paraId="2F9252D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B9DD56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1809644</w:t>
            </w:r>
          </w:p>
        </w:tc>
        <w:tc>
          <w:tcPr>
            <w:tcW w:w="3080" w:type="dxa"/>
            <w:tcBorders>
              <w:top w:val="nil"/>
              <w:left w:val="nil"/>
              <w:bottom w:val="single" w:sz="4" w:space="0" w:color="auto"/>
              <w:right w:val="single" w:sz="4" w:space="0" w:color="auto"/>
            </w:tcBorders>
            <w:shd w:val="clear" w:color="000000" w:fill="FFFFFF"/>
            <w:vAlign w:val="center"/>
            <w:hideMark/>
          </w:tcPr>
          <w:p w14:paraId="4110FD2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HUSTIĆ ZVONIMIR</w:t>
            </w:r>
          </w:p>
        </w:tc>
        <w:tc>
          <w:tcPr>
            <w:tcW w:w="960" w:type="dxa"/>
            <w:tcBorders>
              <w:top w:val="nil"/>
              <w:left w:val="nil"/>
              <w:bottom w:val="single" w:sz="4" w:space="0" w:color="auto"/>
              <w:right w:val="single" w:sz="4" w:space="0" w:color="auto"/>
            </w:tcBorders>
            <w:shd w:val="clear" w:color="000000" w:fill="FFFFFF"/>
            <w:vAlign w:val="center"/>
            <w:hideMark/>
          </w:tcPr>
          <w:p w14:paraId="43CBA89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7106FC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C9C9F2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170,31</w:t>
            </w:r>
          </w:p>
        </w:tc>
      </w:tr>
      <w:tr w:rsidR="00934296" w:rsidRPr="000C0966" w14:paraId="7545CF0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B80DA6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1813145</w:t>
            </w:r>
          </w:p>
        </w:tc>
        <w:tc>
          <w:tcPr>
            <w:tcW w:w="3080" w:type="dxa"/>
            <w:tcBorders>
              <w:top w:val="nil"/>
              <w:left w:val="nil"/>
              <w:bottom w:val="single" w:sz="4" w:space="0" w:color="auto"/>
              <w:right w:val="single" w:sz="4" w:space="0" w:color="auto"/>
            </w:tcBorders>
            <w:shd w:val="clear" w:color="000000" w:fill="FFFFFF"/>
            <w:vAlign w:val="center"/>
            <w:hideMark/>
          </w:tcPr>
          <w:p w14:paraId="3946474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IČOVSKI MILICA</w:t>
            </w:r>
          </w:p>
        </w:tc>
        <w:tc>
          <w:tcPr>
            <w:tcW w:w="960" w:type="dxa"/>
            <w:tcBorders>
              <w:top w:val="nil"/>
              <w:left w:val="nil"/>
              <w:bottom w:val="single" w:sz="4" w:space="0" w:color="auto"/>
              <w:right w:val="single" w:sz="4" w:space="0" w:color="auto"/>
            </w:tcBorders>
            <w:shd w:val="clear" w:color="000000" w:fill="FFFFFF"/>
            <w:vAlign w:val="center"/>
            <w:hideMark/>
          </w:tcPr>
          <w:p w14:paraId="582A382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6BA031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914928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40,04</w:t>
            </w:r>
          </w:p>
        </w:tc>
      </w:tr>
      <w:tr w:rsidR="00934296" w:rsidRPr="000C0966" w14:paraId="14525B9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2235FA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2134705</w:t>
            </w:r>
          </w:p>
        </w:tc>
        <w:tc>
          <w:tcPr>
            <w:tcW w:w="3080" w:type="dxa"/>
            <w:tcBorders>
              <w:top w:val="nil"/>
              <w:left w:val="nil"/>
              <w:bottom w:val="single" w:sz="4" w:space="0" w:color="auto"/>
              <w:right w:val="single" w:sz="4" w:space="0" w:color="auto"/>
            </w:tcBorders>
            <w:shd w:val="clear" w:color="000000" w:fill="FFFFFF"/>
            <w:vAlign w:val="center"/>
            <w:hideMark/>
          </w:tcPr>
          <w:p w14:paraId="7218B6D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IDŽAN ZLATA</w:t>
            </w:r>
          </w:p>
        </w:tc>
        <w:tc>
          <w:tcPr>
            <w:tcW w:w="960" w:type="dxa"/>
            <w:tcBorders>
              <w:top w:val="nil"/>
              <w:left w:val="nil"/>
              <w:bottom w:val="single" w:sz="4" w:space="0" w:color="auto"/>
              <w:right w:val="single" w:sz="4" w:space="0" w:color="auto"/>
            </w:tcBorders>
            <w:shd w:val="clear" w:color="000000" w:fill="FFFFFF"/>
            <w:vAlign w:val="center"/>
            <w:hideMark/>
          </w:tcPr>
          <w:p w14:paraId="392C6DD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87FA40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3C3A9B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3,35</w:t>
            </w:r>
          </w:p>
        </w:tc>
      </w:tr>
      <w:tr w:rsidR="00934296" w:rsidRPr="000C0966" w14:paraId="1E73BEE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690C41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1868969</w:t>
            </w:r>
          </w:p>
        </w:tc>
        <w:tc>
          <w:tcPr>
            <w:tcW w:w="3080" w:type="dxa"/>
            <w:tcBorders>
              <w:top w:val="nil"/>
              <w:left w:val="nil"/>
              <w:bottom w:val="single" w:sz="4" w:space="0" w:color="auto"/>
              <w:right w:val="single" w:sz="4" w:space="0" w:color="auto"/>
            </w:tcBorders>
            <w:shd w:val="clear" w:color="000000" w:fill="FFFFFF"/>
            <w:vAlign w:val="center"/>
            <w:hideMark/>
          </w:tcPr>
          <w:p w14:paraId="6ABE7E9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IGREC MILKA</w:t>
            </w:r>
          </w:p>
        </w:tc>
        <w:tc>
          <w:tcPr>
            <w:tcW w:w="960" w:type="dxa"/>
            <w:tcBorders>
              <w:top w:val="nil"/>
              <w:left w:val="nil"/>
              <w:bottom w:val="single" w:sz="4" w:space="0" w:color="auto"/>
              <w:right w:val="single" w:sz="4" w:space="0" w:color="auto"/>
            </w:tcBorders>
            <w:shd w:val="clear" w:color="000000" w:fill="FFFFFF"/>
            <w:vAlign w:val="center"/>
            <w:hideMark/>
          </w:tcPr>
          <w:p w14:paraId="290B4C7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1810A0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E6AB37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13,65</w:t>
            </w:r>
          </w:p>
        </w:tc>
      </w:tr>
      <w:tr w:rsidR="00934296" w:rsidRPr="000C0966" w14:paraId="53F9023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96FD2F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1896229</w:t>
            </w:r>
          </w:p>
        </w:tc>
        <w:tc>
          <w:tcPr>
            <w:tcW w:w="3080" w:type="dxa"/>
            <w:tcBorders>
              <w:top w:val="nil"/>
              <w:left w:val="nil"/>
              <w:bottom w:val="single" w:sz="4" w:space="0" w:color="auto"/>
              <w:right w:val="single" w:sz="4" w:space="0" w:color="auto"/>
            </w:tcBorders>
            <w:shd w:val="clear" w:color="000000" w:fill="FFFFFF"/>
            <w:vAlign w:val="center"/>
            <w:hideMark/>
          </w:tcPr>
          <w:p w14:paraId="31FC9A1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ILIĆ DOBRIVOJ</w:t>
            </w:r>
          </w:p>
        </w:tc>
        <w:tc>
          <w:tcPr>
            <w:tcW w:w="960" w:type="dxa"/>
            <w:tcBorders>
              <w:top w:val="nil"/>
              <w:left w:val="nil"/>
              <w:bottom w:val="single" w:sz="4" w:space="0" w:color="auto"/>
              <w:right w:val="single" w:sz="4" w:space="0" w:color="auto"/>
            </w:tcBorders>
            <w:shd w:val="clear" w:color="000000" w:fill="FFFFFF"/>
            <w:vAlign w:val="center"/>
            <w:hideMark/>
          </w:tcPr>
          <w:p w14:paraId="42B0D1E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47076F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98F92A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40,49</w:t>
            </w:r>
          </w:p>
        </w:tc>
      </w:tr>
      <w:tr w:rsidR="00934296" w:rsidRPr="000C0966" w14:paraId="6C07B01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2D75FD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2059304</w:t>
            </w:r>
          </w:p>
        </w:tc>
        <w:tc>
          <w:tcPr>
            <w:tcW w:w="3080" w:type="dxa"/>
            <w:tcBorders>
              <w:top w:val="nil"/>
              <w:left w:val="nil"/>
              <w:bottom w:val="single" w:sz="4" w:space="0" w:color="auto"/>
              <w:right w:val="single" w:sz="4" w:space="0" w:color="auto"/>
            </w:tcBorders>
            <w:shd w:val="clear" w:color="000000" w:fill="FFFFFF"/>
            <w:vAlign w:val="center"/>
            <w:hideMark/>
          </w:tcPr>
          <w:p w14:paraId="6B8361E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IVANKOVIĆ IVICA</w:t>
            </w:r>
          </w:p>
        </w:tc>
        <w:tc>
          <w:tcPr>
            <w:tcW w:w="960" w:type="dxa"/>
            <w:tcBorders>
              <w:top w:val="nil"/>
              <w:left w:val="nil"/>
              <w:bottom w:val="single" w:sz="4" w:space="0" w:color="auto"/>
              <w:right w:val="single" w:sz="4" w:space="0" w:color="auto"/>
            </w:tcBorders>
            <w:shd w:val="clear" w:color="000000" w:fill="FFFFFF"/>
            <w:vAlign w:val="center"/>
            <w:hideMark/>
          </w:tcPr>
          <w:p w14:paraId="2A4F2B9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A4714F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3FB556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4,79</w:t>
            </w:r>
          </w:p>
        </w:tc>
      </w:tr>
      <w:tr w:rsidR="00934296" w:rsidRPr="000C0966" w14:paraId="3C6B9D2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DFC8A7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2240939</w:t>
            </w:r>
          </w:p>
        </w:tc>
        <w:tc>
          <w:tcPr>
            <w:tcW w:w="3080" w:type="dxa"/>
            <w:tcBorders>
              <w:top w:val="nil"/>
              <w:left w:val="nil"/>
              <w:bottom w:val="single" w:sz="4" w:space="0" w:color="auto"/>
              <w:right w:val="single" w:sz="4" w:space="0" w:color="auto"/>
            </w:tcBorders>
            <w:shd w:val="clear" w:color="000000" w:fill="FFFFFF"/>
            <w:vAlign w:val="center"/>
            <w:hideMark/>
          </w:tcPr>
          <w:p w14:paraId="5C583AE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IVANŠIĆ JASNA</w:t>
            </w:r>
          </w:p>
        </w:tc>
        <w:tc>
          <w:tcPr>
            <w:tcW w:w="960" w:type="dxa"/>
            <w:tcBorders>
              <w:top w:val="nil"/>
              <w:left w:val="nil"/>
              <w:bottom w:val="single" w:sz="4" w:space="0" w:color="auto"/>
              <w:right w:val="single" w:sz="4" w:space="0" w:color="auto"/>
            </w:tcBorders>
            <w:shd w:val="clear" w:color="000000" w:fill="FFFFFF"/>
            <w:vAlign w:val="center"/>
            <w:hideMark/>
          </w:tcPr>
          <w:p w14:paraId="3FD8F47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126F0F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DF7F47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30,93</w:t>
            </w:r>
          </w:p>
        </w:tc>
      </w:tr>
      <w:tr w:rsidR="00934296" w:rsidRPr="000C0966" w14:paraId="173A2A1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777DD0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2048051</w:t>
            </w:r>
          </w:p>
        </w:tc>
        <w:tc>
          <w:tcPr>
            <w:tcW w:w="3080" w:type="dxa"/>
            <w:tcBorders>
              <w:top w:val="nil"/>
              <w:left w:val="nil"/>
              <w:bottom w:val="single" w:sz="4" w:space="0" w:color="auto"/>
              <w:right w:val="single" w:sz="4" w:space="0" w:color="auto"/>
            </w:tcBorders>
            <w:shd w:val="clear" w:color="000000" w:fill="FFFFFF"/>
            <w:vAlign w:val="center"/>
            <w:hideMark/>
          </w:tcPr>
          <w:p w14:paraId="1C65EC9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IVKOVIĆ VESNA</w:t>
            </w:r>
          </w:p>
        </w:tc>
        <w:tc>
          <w:tcPr>
            <w:tcW w:w="960" w:type="dxa"/>
            <w:tcBorders>
              <w:top w:val="nil"/>
              <w:left w:val="nil"/>
              <w:bottom w:val="single" w:sz="4" w:space="0" w:color="auto"/>
              <w:right w:val="single" w:sz="4" w:space="0" w:color="auto"/>
            </w:tcBorders>
            <w:shd w:val="clear" w:color="000000" w:fill="FFFFFF"/>
            <w:vAlign w:val="center"/>
            <w:hideMark/>
          </w:tcPr>
          <w:p w14:paraId="0D32416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C0429D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6C60F0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18,30</w:t>
            </w:r>
          </w:p>
        </w:tc>
      </w:tr>
      <w:tr w:rsidR="00934296" w:rsidRPr="000C0966" w14:paraId="7909F19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D6CE1C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1946617</w:t>
            </w:r>
          </w:p>
        </w:tc>
        <w:tc>
          <w:tcPr>
            <w:tcW w:w="3080" w:type="dxa"/>
            <w:tcBorders>
              <w:top w:val="nil"/>
              <w:left w:val="nil"/>
              <w:bottom w:val="single" w:sz="4" w:space="0" w:color="auto"/>
              <w:right w:val="single" w:sz="4" w:space="0" w:color="auto"/>
            </w:tcBorders>
            <w:shd w:val="clear" w:color="000000" w:fill="FFFFFF"/>
            <w:vAlign w:val="center"/>
            <w:hideMark/>
          </w:tcPr>
          <w:p w14:paraId="451EAF6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JAGODIĆ NIKOLA</w:t>
            </w:r>
          </w:p>
        </w:tc>
        <w:tc>
          <w:tcPr>
            <w:tcW w:w="960" w:type="dxa"/>
            <w:tcBorders>
              <w:top w:val="nil"/>
              <w:left w:val="nil"/>
              <w:bottom w:val="single" w:sz="4" w:space="0" w:color="auto"/>
              <w:right w:val="single" w:sz="4" w:space="0" w:color="auto"/>
            </w:tcBorders>
            <w:shd w:val="clear" w:color="000000" w:fill="FFFFFF"/>
            <w:vAlign w:val="center"/>
            <w:hideMark/>
          </w:tcPr>
          <w:p w14:paraId="453C55B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6B1300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68BB77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78,01</w:t>
            </w:r>
          </w:p>
        </w:tc>
      </w:tr>
      <w:tr w:rsidR="00934296" w:rsidRPr="000C0966" w14:paraId="703EAF7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D8567B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1883860</w:t>
            </w:r>
          </w:p>
        </w:tc>
        <w:tc>
          <w:tcPr>
            <w:tcW w:w="3080" w:type="dxa"/>
            <w:tcBorders>
              <w:top w:val="nil"/>
              <w:left w:val="nil"/>
              <w:bottom w:val="single" w:sz="4" w:space="0" w:color="auto"/>
              <w:right w:val="single" w:sz="4" w:space="0" w:color="auto"/>
            </w:tcBorders>
            <w:shd w:val="clear" w:color="000000" w:fill="FFFFFF"/>
            <w:vAlign w:val="center"/>
            <w:hideMark/>
          </w:tcPr>
          <w:p w14:paraId="51E8FD7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JAHIJI DURAK</w:t>
            </w:r>
          </w:p>
        </w:tc>
        <w:tc>
          <w:tcPr>
            <w:tcW w:w="960" w:type="dxa"/>
            <w:tcBorders>
              <w:top w:val="nil"/>
              <w:left w:val="nil"/>
              <w:bottom w:val="single" w:sz="4" w:space="0" w:color="auto"/>
              <w:right w:val="single" w:sz="4" w:space="0" w:color="auto"/>
            </w:tcBorders>
            <w:shd w:val="clear" w:color="000000" w:fill="FFFFFF"/>
            <w:vAlign w:val="center"/>
            <w:hideMark/>
          </w:tcPr>
          <w:p w14:paraId="724FE51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E13912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FB5104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1,37</w:t>
            </w:r>
          </w:p>
        </w:tc>
      </w:tr>
      <w:tr w:rsidR="00934296" w:rsidRPr="000C0966" w14:paraId="160286C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FDF28A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1831844</w:t>
            </w:r>
          </w:p>
        </w:tc>
        <w:tc>
          <w:tcPr>
            <w:tcW w:w="3080" w:type="dxa"/>
            <w:tcBorders>
              <w:top w:val="nil"/>
              <w:left w:val="nil"/>
              <w:bottom w:val="single" w:sz="4" w:space="0" w:color="auto"/>
              <w:right w:val="single" w:sz="4" w:space="0" w:color="auto"/>
            </w:tcBorders>
            <w:shd w:val="clear" w:color="000000" w:fill="FFFFFF"/>
            <w:vAlign w:val="center"/>
            <w:hideMark/>
          </w:tcPr>
          <w:p w14:paraId="1F26504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JAKIN ANDRIJA</w:t>
            </w:r>
          </w:p>
        </w:tc>
        <w:tc>
          <w:tcPr>
            <w:tcW w:w="960" w:type="dxa"/>
            <w:tcBorders>
              <w:top w:val="nil"/>
              <w:left w:val="nil"/>
              <w:bottom w:val="single" w:sz="4" w:space="0" w:color="auto"/>
              <w:right w:val="single" w:sz="4" w:space="0" w:color="auto"/>
            </w:tcBorders>
            <w:shd w:val="clear" w:color="000000" w:fill="FFFFFF"/>
            <w:vAlign w:val="center"/>
            <w:hideMark/>
          </w:tcPr>
          <w:p w14:paraId="1BE2789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A3895D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7DA1FC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40,56</w:t>
            </w:r>
          </w:p>
        </w:tc>
      </w:tr>
      <w:tr w:rsidR="00934296" w:rsidRPr="000C0966" w14:paraId="469AF54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9F9B74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1835947</w:t>
            </w:r>
          </w:p>
        </w:tc>
        <w:tc>
          <w:tcPr>
            <w:tcW w:w="3080" w:type="dxa"/>
            <w:tcBorders>
              <w:top w:val="nil"/>
              <w:left w:val="nil"/>
              <w:bottom w:val="single" w:sz="4" w:space="0" w:color="auto"/>
              <w:right w:val="single" w:sz="4" w:space="0" w:color="auto"/>
            </w:tcBorders>
            <w:shd w:val="clear" w:color="000000" w:fill="FFFFFF"/>
            <w:vAlign w:val="center"/>
            <w:hideMark/>
          </w:tcPr>
          <w:p w14:paraId="7BF89B4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JAKIN ŽELJKA</w:t>
            </w:r>
          </w:p>
        </w:tc>
        <w:tc>
          <w:tcPr>
            <w:tcW w:w="960" w:type="dxa"/>
            <w:tcBorders>
              <w:top w:val="nil"/>
              <w:left w:val="nil"/>
              <w:bottom w:val="single" w:sz="4" w:space="0" w:color="auto"/>
              <w:right w:val="single" w:sz="4" w:space="0" w:color="auto"/>
            </w:tcBorders>
            <w:shd w:val="clear" w:color="000000" w:fill="FFFFFF"/>
            <w:vAlign w:val="center"/>
            <w:hideMark/>
          </w:tcPr>
          <w:p w14:paraId="0B6991B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C08DA3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AA993E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2,76</w:t>
            </w:r>
          </w:p>
        </w:tc>
      </w:tr>
      <w:tr w:rsidR="00934296" w:rsidRPr="000C0966" w14:paraId="684087E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1C09D2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1938231</w:t>
            </w:r>
          </w:p>
        </w:tc>
        <w:tc>
          <w:tcPr>
            <w:tcW w:w="3080" w:type="dxa"/>
            <w:tcBorders>
              <w:top w:val="nil"/>
              <w:left w:val="nil"/>
              <w:bottom w:val="single" w:sz="4" w:space="0" w:color="auto"/>
              <w:right w:val="single" w:sz="4" w:space="0" w:color="auto"/>
            </w:tcBorders>
            <w:shd w:val="clear" w:color="000000" w:fill="FFFFFF"/>
            <w:vAlign w:val="center"/>
            <w:hideMark/>
          </w:tcPr>
          <w:p w14:paraId="1558C9E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JAKŠIĆ VITOMIR</w:t>
            </w:r>
          </w:p>
        </w:tc>
        <w:tc>
          <w:tcPr>
            <w:tcW w:w="960" w:type="dxa"/>
            <w:tcBorders>
              <w:top w:val="nil"/>
              <w:left w:val="nil"/>
              <w:bottom w:val="single" w:sz="4" w:space="0" w:color="auto"/>
              <w:right w:val="single" w:sz="4" w:space="0" w:color="auto"/>
            </w:tcBorders>
            <w:shd w:val="clear" w:color="000000" w:fill="FFFFFF"/>
            <w:vAlign w:val="center"/>
            <w:hideMark/>
          </w:tcPr>
          <w:p w14:paraId="0A45ED9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7B7C74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065462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19,79</w:t>
            </w:r>
          </w:p>
        </w:tc>
      </w:tr>
      <w:tr w:rsidR="00934296" w:rsidRPr="000C0966" w14:paraId="7EAF0EE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EAA84E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2041278</w:t>
            </w:r>
          </w:p>
        </w:tc>
        <w:tc>
          <w:tcPr>
            <w:tcW w:w="3080" w:type="dxa"/>
            <w:tcBorders>
              <w:top w:val="nil"/>
              <w:left w:val="nil"/>
              <w:bottom w:val="single" w:sz="4" w:space="0" w:color="auto"/>
              <w:right w:val="single" w:sz="4" w:space="0" w:color="auto"/>
            </w:tcBorders>
            <w:shd w:val="clear" w:color="000000" w:fill="FFFFFF"/>
            <w:vAlign w:val="center"/>
            <w:hideMark/>
          </w:tcPr>
          <w:p w14:paraId="3EBA7A6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JAKUPEK MLADEN</w:t>
            </w:r>
          </w:p>
        </w:tc>
        <w:tc>
          <w:tcPr>
            <w:tcW w:w="960" w:type="dxa"/>
            <w:tcBorders>
              <w:top w:val="nil"/>
              <w:left w:val="nil"/>
              <w:bottom w:val="single" w:sz="4" w:space="0" w:color="auto"/>
              <w:right w:val="single" w:sz="4" w:space="0" w:color="auto"/>
            </w:tcBorders>
            <w:shd w:val="clear" w:color="000000" w:fill="FFFFFF"/>
            <w:vAlign w:val="center"/>
            <w:hideMark/>
          </w:tcPr>
          <w:p w14:paraId="12F6700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3346F4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D9D82C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66,15</w:t>
            </w:r>
          </w:p>
        </w:tc>
      </w:tr>
      <w:tr w:rsidR="00934296" w:rsidRPr="000C0966" w14:paraId="66E7245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CDB31A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2269</w:t>
            </w:r>
          </w:p>
        </w:tc>
        <w:tc>
          <w:tcPr>
            <w:tcW w:w="3080" w:type="dxa"/>
            <w:tcBorders>
              <w:top w:val="nil"/>
              <w:left w:val="nil"/>
              <w:bottom w:val="single" w:sz="4" w:space="0" w:color="auto"/>
              <w:right w:val="single" w:sz="4" w:space="0" w:color="auto"/>
            </w:tcBorders>
            <w:shd w:val="clear" w:color="000000" w:fill="FFFFFF"/>
            <w:vAlign w:val="center"/>
            <w:hideMark/>
          </w:tcPr>
          <w:p w14:paraId="200D5C3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JAKUŠ BORIS</w:t>
            </w:r>
          </w:p>
        </w:tc>
        <w:tc>
          <w:tcPr>
            <w:tcW w:w="960" w:type="dxa"/>
            <w:tcBorders>
              <w:top w:val="nil"/>
              <w:left w:val="nil"/>
              <w:bottom w:val="single" w:sz="4" w:space="0" w:color="auto"/>
              <w:right w:val="single" w:sz="4" w:space="0" w:color="auto"/>
            </w:tcBorders>
            <w:shd w:val="clear" w:color="000000" w:fill="FFFFFF"/>
            <w:vAlign w:val="center"/>
            <w:hideMark/>
          </w:tcPr>
          <w:p w14:paraId="3B98785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34C5AF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34AC7F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19,20</w:t>
            </w:r>
          </w:p>
        </w:tc>
      </w:tr>
      <w:tr w:rsidR="00934296" w:rsidRPr="000C0966" w14:paraId="0859EBC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C69882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0169935</w:t>
            </w:r>
          </w:p>
        </w:tc>
        <w:tc>
          <w:tcPr>
            <w:tcW w:w="3080" w:type="dxa"/>
            <w:tcBorders>
              <w:top w:val="nil"/>
              <w:left w:val="nil"/>
              <w:bottom w:val="single" w:sz="4" w:space="0" w:color="auto"/>
              <w:right w:val="single" w:sz="4" w:space="0" w:color="auto"/>
            </w:tcBorders>
            <w:shd w:val="clear" w:color="000000" w:fill="FFFFFF"/>
            <w:vAlign w:val="center"/>
            <w:hideMark/>
          </w:tcPr>
          <w:p w14:paraId="079A192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JAKUŠ NADA</w:t>
            </w:r>
          </w:p>
        </w:tc>
        <w:tc>
          <w:tcPr>
            <w:tcW w:w="960" w:type="dxa"/>
            <w:tcBorders>
              <w:top w:val="nil"/>
              <w:left w:val="nil"/>
              <w:bottom w:val="single" w:sz="4" w:space="0" w:color="auto"/>
              <w:right w:val="single" w:sz="4" w:space="0" w:color="auto"/>
            </w:tcBorders>
            <w:shd w:val="clear" w:color="000000" w:fill="FFFFFF"/>
            <w:vAlign w:val="center"/>
            <w:hideMark/>
          </w:tcPr>
          <w:p w14:paraId="3DC3380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549E02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E29100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20,82</w:t>
            </w:r>
          </w:p>
        </w:tc>
      </w:tr>
      <w:tr w:rsidR="00934296" w:rsidRPr="000C0966" w14:paraId="08279FB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CB6694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7327</w:t>
            </w:r>
          </w:p>
        </w:tc>
        <w:tc>
          <w:tcPr>
            <w:tcW w:w="3080" w:type="dxa"/>
            <w:tcBorders>
              <w:top w:val="nil"/>
              <w:left w:val="nil"/>
              <w:bottom w:val="single" w:sz="4" w:space="0" w:color="auto"/>
              <w:right w:val="single" w:sz="4" w:space="0" w:color="auto"/>
            </w:tcBorders>
            <w:shd w:val="clear" w:color="000000" w:fill="FFFFFF"/>
            <w:vAlign w:val="center"/>
            <w:hideMark/>
          </w:tcPr>
          <w:p w14:paraId="7CF2005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JANKIĆ MIRA</w:t>
            </w:r>
          </w:p>
        </w:tc>
        <w:tc>
          <w:tcPr>
            <w:tcW w:w="960" w:type="dxa"/>
            <w:tcBorders>
              <w:top w:val="nil"/>
              <w:left w:val="nil"/>
              <w:bottom w:val="single" w:sz="4" w:space="0" w:color="auto"/>
              <w:right w:val="single" w:sz="4" w:space="0" w:color="auto"/>
            </w:tcBorders>
            <w:shd w:val="clear" w:color="000000" w:fill="FFFFFF"/>
            <w:vAlign w:val="center"/>
            <w:hideMark/>
          </w:tcPr>
          <w:p w14:paraId="6B04F0E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79A0D1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BF59A2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48,64</w:t>
            </w:r>
          </w:p>
        </w:tc>
      </w:tr>
      <w:tr w:rsidR="00934296" w:rsidRPr="000C0966" w14:paraId="125EEF4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327D9C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8065</w:t>
            </w:r>
          </w:p>
        </w:tc>
        <w:tc>
          <w:tcPr>
            <w:tcW w:w="3080" w:type="dxa"/>
            <w:tcBorders>
              <w:top w:val="nil"/>
              <w:left w:val="nil"/>
              <w:bottom w:val="single" w:sz="4" w:space="0" w:color="auto"/>
              <w:right w:val="single" w:sz="4" w:space="0" w:color="auto"/>
            </w:tcBorders>
            <w:shd w:val="clear" w:color="000000" w:fill="FFFFFF"/>
            <w:vAlign w:val="center"/>
            <w:hideMark/>
          </w:tcPr>
          <w:p w14:paraId="5ADA38A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JANJANIN KATICA</w:t>
            </w:r>
          </w:p>
        </w:tc>
        <w:tc>
          <w:tcPr>
            <w:tcW w:w="960" w:type="dxa"/>
            <w:tcBorders>
              <w:top w:val="nil"/>
              <w:left w:val="nil"/>
              <w:bottom w:val="single" w:sz="4" w:space="0" w:color="auto"/>
              <w:right w:val="single" w:sz="4" w:space="0" w:color="auto"/>
            </w:tcBorders>
            <w:shd w:val="clear" w:color="000000" w:fill="FFFFFF"/>
            <w:vAlign w:val="center"/>
            <w:hideMark/>
          </w:tcPr>
          <w:p w14:paraId="00BD241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31E0E4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3175D3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11,67</w:t>
            </w:r>
          </w:p>
        </w:tc>
      </w:tr>
      <w:tr w:rsidR="00934296" w:rsidRPr="000C0966" w14:paraId="75A0AAE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F0D4AE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9408</w:t>
            </w:r>
          </w:p>
        </w:tc>
        <w:tc>
          <w:tcPr>
            <w:tcW w:w="3080" w:type="dxa"/>
            <w:tcBorders>
              <w:top w:val="nil"/>
              <w:left w:val="nil"/>
              <w:bottom w:val="single" w:sz="4" w:space="0" w:color="auto"/>
              <w:right w:val="single" w:sz="4" w:space="0" w:color="auto"/>
            </w:tcBorders>
            <w:shd w:val="clear" w:color="000000" w:fill="FFFFFF"/>
            <w:vAlign w:val="center"/>
            <w:hideMark/>
          </w:tcPr>
          <w:p w14:paraId="1BFF8C4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JAPEC DAVOR</w:t>
            </w:r>
          </w:p>
        </w:tc>
        <w:tc>
          <w:tcPr>
            <w:tcW w:w="960" w:type="dxa"/>
            <w:tcBorders>
              <w:top w:val="nil"/>
              <w:left w:val="nil"/>
              <w:bottom w:val="single" w:sz="4" w:space="0" w:color="auto"/>
              <w:right w:val="single" w:sz="4" w:space="0" w:color="auto"/>
            </w:tcBorders>
            <w:shd w:val="clear" w:color="000000" w:fill="FFFFFF"/>
            <w:vAlign w:val="center"/>
            <w:hideMark/>
          </w:tcPr>
          <w:p w14:paraId="35B4A1F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DB70A8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21AB50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12,35</w:t>
            </w:r>
          </w:p>
        </w:tc>
      </w:tr>
      <w:tr w:rsidR="00934296" w:rsidRPr="000C0966" w14:paraId="6C5DC69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FCA6C4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1914596</w:t>
            </w:r>
          </w:p>
        </w:tc>
        <w:tc>
          <w:tcPr>
            <w:tcW w:w="3080" w:type="dxa"/>
            <w:tcBorders>
              <w:top w:val="nil"/>
              <w:left w:val="nil"/>
              <w:bottom w:val="single" w:sz="4" w:space="0" w:color="auto"/>
              <w:right w:val="single" w:sz="4" w:space="0" w:color="auto"/>
            </w:tcBorders>
            <w:shd w:val="clear" w:color="000000" w:fill="FFFFFF"/>
            <w:vAlign w:val="center"/>
            <w:hideMark/>
          </w:tcPr>
          <w:p w14:paraId="03A9283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JELAČA DUŠAN I LJUBICA</w:t>
            </w:r>
          </w:p>
        </w:tc>
        <w:tc>
          <w:tcPr>
            <w:tcW w:w="960" w:type="dxa"/>
            <w:tcBorders>
              <w:top w:val="nil"/>
              <w:left w:val="nil"/>
              <w:bottom w:val="single" w:sz="4" w:space="0" w:color="auto"/>
              <w:right w:val="single" w:sz="4" w:space="0" w:color="auto"/>
            </w:tcBorders>
            <w:shd w:val="clear" w:color="000000" w:fill="FFFFFF"/>
            <w:vAlign w:val="center"/>
            <w:hideMark/>
          </w:tcPr>
          <w:p w14:paraId="0B790EA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E336DB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603D70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31,67</w:t>
            </w:r>
          </w:p>
        </w:tc>
      </w:tr>
      <w:tr w:rsidR="00934296" w:rsidRPr="000C0966" w14:paraId="1C8B101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49889E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1858602</w:t>
            </w:r>
          </w:p>
        </w:tc>
        <w:tc>
          <w:tcPr>
            <w:tcW w:w="3080" w:type="dxa"/>
            <w:tcBorders>
              <w:top w:val="nil"/>
              <w:left w:val="nil"/>
              <w:bottom w:val="single" w:sz="4" w:space="0" w:color="auto"/>
              <w:right w:val="single" w:sz="4" w:space="0" w:color="auto"/>
            </w:tcBorders>
            <w:shd w:val="clear" w:color="000000" w:fill="FFFFFF"/>
            <w:vAlign w:val="center"/>
            <w:hideMark/>
          </w:tcPr>
          <w:p w14:paraId="4AEEAD3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JELAČA IVAN</w:t>
            </w:r>
          </w:p>
        </w:tc>
        <w:tc>
          <w:tcPr>
            <w:tcW w:w="960" w:type="dxa"/>
            <w:tcBorders>
              <w:top w:val="nil"/>
              <w:left w:val="nil"/>
              <w:bottom w:val="single" w:sz="4" w:space="0" w:color="auto"/>
              <w:right w:val="single" w:sz="4" w:space="0" w:color="auto"/>
            </w:tcBorders>
            <w:shd w:val="clear" w:color="000000" w:fill="FFFFFF"/>
            <w:vAlign w:val="center"/>
            <w:hideMark/>
          </w:tcPr>
          <w:p w14:paraId="417727F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343F4B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10EB6E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9,00</w:t>
            </w:r>
          </w:p>
        </w:tc>
      </w:tr>
      <w:tr w:rsidR="00934296" w:rsidRPr="000C0966" w14:paraId="0C54148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DF4EBD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0178519</w:t>
            </w:r>
          </w:p>
        </w:tc>
        <w:tc>
          <w:tcPr>
            <w:tcW w:w="3080" w:type="dxa"/>
            <w:tcBorders>
              <w:top w:val="nil"/>
              <w:left w:val="nil"/>
              <w:bottom w:val="single" w:sz="4" w:space="0" w:color="auto"/>
              <w:right w:val="single" w:sz="4" w:space="0" w:color="auto"/>
            </w:tcBorders>
            <w:shd w:val="clear" w:color="000000" w:fill="FFFFFF"/>
            <w:vAlign w:val="center"/>
            <w:hideMark/>
          </w:tcPr>
          <w:p w14:paraId="58096F4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JELAČA LJUBICA</w:t>
            </w:r>
          </w:p>
        </w:tc>
        <w:tc>
          <w:tcPr>
            <w:tcW w:w="960" w:type="dxa"/>
            <w:tcBorders>
              <w:top w:val="nil"/>
              <w:left w:val="nil"/>
              <w:bottom w:val="single" w:sz="4" w:space="0" w:color="auto"/>
              <w:right w:val="single" w:sz="4" w:space="0" w:color="auto"/>
            </w:tcBorders>
            <w:shd w:val="clear" w:color="000000" w:fill="FFFFFF"/>
            <w:vAlign w:val="center"/>
            <w:hideMark/>
          </w:tcPr>
          <w:p w14:paraId="7CFDCEA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FEDC5C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FC9D09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28,68</w:t>
            </w:r>
          </w:p>
        </w:tc>
      </w:tr>
      <w:tr w:rsidR="00934296" w:rsidRPr="000C0966" w14:paraId="791771C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0A3AF6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1853759</w:t>
            </w:r>
          </w:p>
        </w:tc>
        <w:tc>
          <w:tcPr>
            <w:tcW w:w="3080" w:type="dxa"/>
            <w:tcBorders>
              <w:top w:val="nil"/>
              <w:left w:val="nil"/>
              <w:bottom w:val="single" w:sz="4" w:space="0" w:color="auto"/>
              <w:right w:val="single" w:sz="4" w:space="0" w:color="auto"/>
            </w:tcBorders>
            <w:shd w:val="clear" w:color="000000" w:fill="FFFFFF"/>
            <w:vAlign w:val="center"/>
            <w:hideMark/>
          </w:tcPr>
          <w:p w14:paraId="728C8C4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JELIĆ GORDANA</w:t>
            </w:r>
          </w:p>
        </w:tc>
        <w:tc>
          <w:tcPr>
            <w:tcW w:w="960" w:type="dxa"/>
            <w:tcBorders>
              <w:top w:val="nil"/>
              <w:left w:val="nil"/>
              <w:bottom w:val="single" w:sz="4" w:space="0" w:color="auto"/>
              <w:right w:val="single" w:sz="4" w:space="0" w:color="auto"/>
            </w:tcBorders>
            <w:shd w:val="clear" w:color="000000" w:fill="FFFFFF"/>
            <w:vAlign w:val="center"/>
            <w:hideMark/>
          </w:tcPr>
          <w:p w14:paraId="14EF8BA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4CCDD6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257B06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19,50</w:t>
            </w:r>
          </w:p>
        </w:tc>
      </w:tr>
      <w:tr w:rsidR="00934296" w:rsidRPr="000C0966" w14:paraId="318851C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373C92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1902440</w:t>
            </w:r>
          </w:p>
        </w:tc>
        <w:tc>
          <w:tcPr>
            <w:tcW w:w="3080" w:type="dxa"/>
            <w:tcBorders>
              <w:top w:val="nil"/>
              <w:left w:val="nil"/>
              <w:bottom w:val="single" w:sz="4" w:space="0" w:color="auto"/>
              <w:right w:val="single" w:sz="4" w:space="0" w:color="auto"/>
            </w:tcBorders>
            <w:shd w:val="clear" w:color="000000" w:fill="FFFFFF"/>
            <w:vAlign w:val="center"/>
            <w:hideMark/>
          </w:tcPr>
          <w:p w14:paraId="5BF8345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JOSIPOVIĆ JELENA</w:t>
            </w:r>
          </w:p>
        </w:tc>
        <w:tc>
          <w:tcPr>
            <w:tcW w:w="960" w:type="dxa"/>
            <w:tcBorders>
              <w:top w:val="nil"/>
              <w:left w:val="nil"/>
              <w:bottom w:val="single" w:sz="4" w:space="0" w:color="auto"/>
              <w:right w:val="single" w:sz="4" w:space="0" w:color="auto"/>
            </w:tcBorders>
            <w:shd w:val="clear" w:color="000000" w:fill="FFFFFF"/>
            <w:vAlign w:val="center"/>
            <w:hideMark/>
          </w:tcPr>
          <w:p w14:paraId="5BFC7AF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005562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7C5FD0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30,28</w:t>
            </w:r>
          </w:p>
        </w:tc>
      </w:tr>
      <w:tr w:rsidR="00934296" w:rsidRPr="000C0966" w14:paraId="74EBA98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5B71AE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9471</w:t>
            </w:r>
          </w:p>
        </w:tc>
        <w:tc>
          <w:tcPr>
            <w:tcW w:w="3080" w:type="dxa"/>
            <w:tcBorders>
              <w:top w:val="nil"/>
              <w:left w:val="nil"/>
              <w:bottom w:val="single" w:sz="4" w:space="0" w:color="auto"/>
              <w:right w:val="single" w:sz="4" w:space="0" w:color="auto"/>
            </w:tcBorders>
            <w:shd w:val="clear" w:color="000000" w:fill="FFFFFF"/>
            <w:vAlign w:val="center"/>
            <w:hideMark/>
          </w:tcPr>
          <w:p w14:paraId="6C8F422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JOVOVIĆ MARIJA</w:t>
            </w:r>
          </w:p>
        </w:tc>
        <w:tc>
          <w:tcPr>
            <w:tcW w:w="960" w:type="dxa"/>
            <w:tcBorders>
              <w:top w:val="nil"/>
              <w:left w:val="nil"/>
              <w:bottom w:val="single" w:sz="4" w:space="0" w:color="auto"/>
              <w:right w:val="single" w:sz="4" w:space="0" w:color="auto"/>
            </w:tcBorders>
            <w:shd w:val="clear" w:color="000000" w:fill="FFFFFF"/>
            <w:vAlign w:val="center"/>
            <w:hideMark/>
          </w:tcPr>
          <w:p w14:paraId="4EE94A7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6DA02D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4AC66A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17,48</w:t>
            </w:r>
          </w:p>
        </w:tc>
      </w:tr>
      <w:tr w:rsidR="00934296" w:rsidRPr="000C0966" w14:paraId="11AE031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FD3801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1833871</w:t>
            </w:r>
          </w:p>
        </w:tc>
        <w:tc>
          <w:tcPr>
            <w:tcW w:w="3080" w:type="dxa"/>
            <w:tcBorders>
              <w:top w:val="nil"/>
              <w:left w:val="nil"/>
              <w:bottom w:val="single" w:sz="4" w:space="0" w:color="auto"/>
              <w:right w:val="single" w:sz="4" w:space="0" w:color="auto"/>
            </w:tcBorders>
            <w:shd w:val="clear" w:color="000000" w:fill="FFFFFF"/>
            <w:vAlign w:val="center"/>
            <w:hideMark/>
          </w:tcPr>
          <w:p w14:paraId="3FE63A3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JUNAKOVIĆ DARIBOR</w:t>
            </w:r>
          </w:p>
        </w:tc>
        <w:tc>
          <w:tcPr>
            <w:tcW w:w="960" w:type="dxa"/>
            <w:tcBorders>
              <w:top w:val="nil"/>
              <w:left w:val="nil"/>
              <w:bottom w:val="single" w:sz="4" w:space="0" w:color="auto"/>
              <w:right w:val="single" w:sz="4" w:space="0" w:color="auto"/>
            </w:tcBorders>
            <w:shd w:val="clear" w:color="000000" w:fill="FFFFFF"/>
            <w:vAlign w:val="center"/>
            <w:hideMark/>
          </w:tcPr>
          <w:p w14:paraId="7E532DF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81801A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C03325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32,62</w:t>
            </w:r>
          </w:p>
        </w:tc>
      </w:tr>
      <w:tr w:rsidR="00934296" w:rsidRPr="000C0966" w14:paraId="43E9934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BB8CBD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2667</w:t>
            </w:r>
          </w:p>
        </w:tc>
        <w:tc>
          <w:tcPr>
            <w:tcW w:w="3080" w:type="dxa"/>
            <w:tcBorders>
              <w:top w:val="nil"/>
              <w:left w:val="nil"/>
              <w:bottom w:val="single" w:sz="4" w:space="0" w:color="auto"/>
              <w:right w:val="single" w:sz="4" w:space="0" w:color="auto"/>
            </w:tcBorders>
            <w:shd w:val="clear" w:color="000000" w:fill="FFFFFF"/>
            <w:vAlign w:val="center"/>
            <w:hideMark/>
          </w:tcPr>
          <w:p w14:paraId="5B70CC1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JURATOVIĆ JOSIP I NIKOLA</w:t>
            </w:r>
          </w:p>
        </w:tc>
        <w:tc>
          <w:tcPr>
            <w:tcW w:w="960" w:type="dxa"/>
            <w:tcBorders>
              <w:top w:val="nil"/>
              <w:left w:val="nil"/>
              <w:bottom w:val="single" w:sz="4" w:space="0" w:color="auto"/>
              <w:right w:val="single" w:sz="4" w:space="0" w:color="auto"/>
            </w:tcBorders>
            <w:shd w:val="clear" w:color="000000" w:fill="FFFFFF"/>
            <w:vAlign w:val="center"/>
            <w:hideMark/>
          </w:tcPr>
          <w:p w14:paraId="1151CDF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A5861F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BB4032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32,31</w:t>
            </w:r>
          </w:p>
        </w:tc>
      </w:tr>
      <w:tr w:rsidR="00934296" w:rsidRPr="000C0966" w14:paraId="254A40E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2C4204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2245493</w:t>
            </w:r>
          </w:p>
        </w:tc>
        <w:tc>
          <w:tcPr>
            <w:tcW w:w="3080" w:type="dxa"/>
            <w:tcBorders>
              <w:top w:val="nil"/>
              <w:left w:val="nil"/>
              <w:bottom w:val="single" w:sz="4" w:space="0" w:color="auto"/>
              <w:right w:val="single" w:sz="4" w:space="0" w:color="auto"/>
            </w:tcBorders>
            <w:shd w:val="clear" w:color="000000" w:fill="FFFFFF"/>
            <w:vAlign w:val="center"/>
            <w:hideMark/>
          </w:tcPr>
          <w:p w14:paraId="6917059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JURČEVIĆ ANKA</w:t>
            </w:r>
          </w:p>
        </w:tc>
        <w:tc>
          <w:tcPr>
            <w:tcW w:w="960" w:type="dxa"/>
            <w:tcBorders>
              <w:top w:val="nil"/>
              <w:left w:val="nil"/>
              <w:bottom w:val="single" w:sz="4" w:space="0" w:color="auto"/>
              <w:right w:val="single" w:sz="4" w:space="0" w:color="auto"/>
            </w:tcBorders>
            <w:shd w:val="clear" w:color="000000" w:fill="FFFFFF"/>
            <w:vAlign w:val="center"/>
            <w:hideMark/>
          </w:tcPr>
          <w:p w14:paraId="333DEB3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97463E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129A27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12,12</w:t>
            </w:r>
          </w:p>
        </w:tc>
      </w:tr>
      <w:tr w:rsidR="00934296" w:rsidRPr="000C0966" w14:paraId="5D0AA02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CA925C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0191116</w:t>
            </w:r>
          </w:p>
        </w:tc>
        <w:tc>
          <w:tcPr>
            <w:tcW w:w="3080" w:type="dxa"/>
            <w:tcBorders>
              <w:top w:val="nil"/>
              <w:left w:val="nil"/>
              <w:bottom w:val="single" w:sz="4" w:space="0" w:color="auto"/>
              <w:right w:val="single" w:sz="4" w:space="0" w:color="auto"/>
            </w:tcBorders>
            <w:shd w:val="clear" w:color="000000" w:fill="FFFFFF"/>
            <w:vAlign w:val="center"/>
            <w:hideMark/>
          </w:tcPr>
          <w:p w14:paraId="701A214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JURČEVIĆ KRISTINA</w:t>
            </w:r>
          </w:p>
        </w:tc>
        <w:tc>
          <w:tcPr>
            <w:tcW w:w="960" w:type="dxa"/>
            <w:tcBorders>
              <w:top w:val="nil"/>
              <w:left w:val="nil"/>
              <w:bottom w:val="single" w:sz="4" w:space="0" w:color="auto"/>
              <w:right w:val="single" w:sz="4" w:space="0" w:color="auto"/>
            </w:tcBorders>
            <w:shd w:val="clear" w:color="000000" w:fill="FFFFFF"/>
            <w:vAlign w:val="center"/>
            <w:hideMark/>
          </w:tcPr>
          <w:p w14:paraId="357C45B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B8A4C1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39743A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42,36</w:t>
            </w:r>
          </w:p>
        </w:tc>
      </w:tr>
      <w:tr w:rsidR="00934296" w:rsidRPr="000C0966" w14:paraId="0F65960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BAECD2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2032988</w:t>
            </w:r>
          </w:p>
        </w:tc>
        <w:tc>
          <w:tcPr>
            <w:tcW w:w="3080" w:type="dxa"/>
            <w:tcBorders>
              <w:top w:val="nil"/>
              <w:left w:val="nil"/>
              <w:bottom w:val="single" w:sz="4" w:space="0" w:color="auto"/>
              <w:right w:val="single" w:sz="4" w:space="0" w:color="auto"/>
            </w:tcBorders>
            <w:shd w:val="clear" w:color="000000" w:fill="FFFFFF"/>
            <w:vAlign w:val="center"/>
            <w:hideMark/>
          </w:tcPr>
          <w:p w14:paraId="7C0090C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JURČIĆ JURE</w:t>
            </w:r>
          </w:p>
        </w:tc>
        <w:tc>
          <w:tcPr>
            <w:tcW w:w="960" w:type="dxa"/>
            <w:tcBorders>
              <w:top w:val="nil"/>
              <w:left w:val="nil"/>
              <w:bottom w:val="single" w:sz="4" w:space="0" w:color="auto"/>
              <w:right w:val="single" w:sz="4" w:space="0" w:color="auto"/>
            </w:tcBorders>
            <w:shd w:val="clear" w:color="000000" w:fill="FFFFFF"/>
            <w:vAlign w:val="center"/>
            <w:hideMark/>
          </w:tcPr>
          <w:p w14:paraId="3CC007A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DF1686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13F2B1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79,22</w:t>
            </w:r>
          </w:p>
        </w:tc>
      </w:tr>
      <w:tr w:rsidR="00934296" w:rsidRPr="000C0966" w14:paraId="6590004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73987F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1881710</w:t>
            </w:r>
          </w:p>
        </w:tc>
        <w:tc>
          <w:tcPr>
            <w:tcW w:w="3080" w:type="dxa"/>
            <w:tcBorders>
              <w:top w:val="nil"/>
              <w:left w:val="nil"/>
              <w:bottom w:val="single" w:sz="4" w:space="0" w:color="auto"/>
              <w:right w:val="single" w:sz="4" w:space="0" w:color="auto"/>
            </w:tcBorders>
            <w:shd w:val="clear" w:color="000000" w:fill="FFFFFF"/>
            <w:vAlign w:val="center"/>
            <w:hideMark/>
          </w:tcPr>
          <w:p w14:paraId="052237D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JURIČAN JASMINKA</w:t>
            </w:r>
          </w:p>
        </w:tc>
        <w:tc>
          <w:tcPr>
            <w:tcW w:w="960" w:type="dxa"/>
            <w:tcBorders>
              <w:top w:val="nil"/>
              <w:left w:val="nil"/>
              <w:bottom w:val="single" w:sz="4" w:space="0" w:color="auto"/>
              <w:right w:val="single" w:sz="4" w:space="0" w:color="auto"/>
            </w:tcBorders>
            <w:shd w:val="clear" w:color="000000" w:fill="FFFFFF"/>
            <w:vAlign w:val="center"/>
            <w:hideMark/>
          </w:tcPr>
          <w:p w14:paraId="0CC531E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41791D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7424CF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40,03</w:t>
            </w:r>
          </w:p>
        </w:tc>
      </w:tr>
      <w:tr w:rsidR="00934296" w:rsidRPr="000C0966" w14:paraId="1E341D3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067FF2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xml:space="preserve">166600   </w:t>
            </w:r>
          </w:p>
        </w:tc>
        <w:tc>
          <w:tcPr>
            <w:tcW w:w="3080" w:type="dxa"/>
            <w:tcBorders>
              <w:top w:val="nil"/>
              <w:left w:val="nil"/>
              <w:bottom w:val="single" w:sz="4" w:space="0" w:color="auto"/>
              <w:right w:val="single" w:sz="4" w:space="0" w:color="auto"/>
            </w:tcBorders>
            <w:shd w:val="clear" w:color="000000" w:fill="FFFFFF"/>
            <w:vAlign w:val="center"/>
            <w:hideMark/>
          </w:tcPr>
          <w:p w14:paraId="10B581E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JURIĆ DARIO</w:t>
            </w:r>
          </w:p>
        </w:tc>
        <w:tc>
          <w:tcPr>
            <w:tcW w:w="960" w:type="dxa"/>
            <w:tcBorders>
              <w:top w:val="nil"/>
              <w:left w:val="nil"/>
              <w:bottom w:val="single" w:sz="4" w:space="0" w:color="auto"/>
              <w:right w:val="single" w:sz="4" w:space="0" w:color="auto"/>
            </w:tcBorders>
            <w:shd w:val="clear" w:color="000000" w:fill="FFFFFF"/>
            <w:vAlign w:val="center"/>
            <w:hideMark/>
          </w:tcPr>
          <w:p w14:paraId="1E45F80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D48EE5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1ECA2F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6,41</w:t>
            </w:r>
          </w:p>
        </w:tc>
      </w:tr>
      <w:tr w:rsidR="00934296" w:rsidRPr="000C0966" w14:paraId="08659A3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051B83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0172154</w:t>
            </w:r>
          </w:p>
        </w:tc>
        <w:tc>
          <w:tcPr>
            <w:tcW w:w="3080" w:type="dxa"/>
            <w:tcBorders>
              <w:top w:val="nil"/>
              <w:left w:val="nil"/>
              <w:bottom w:val="single" w:sz="4" w:space="0" w:color="auto"/>
              <w:right w:val="single" w:sz="4" w:space="0" w:color="auto"/>
            </w:tcBorders>
            <w:shd w:val="clear" w:color="000000" w:fill="FFFFFF"/>
            <w:vAlign w:val="center"/>
            <w:hideMark/>
          </w:tcPr>
          <w:p w14:paraId="6A14419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JURIĆ TOMISLAV</w:t>
            </w:r>
          </w:p>
        </w:tc>
        <w:tc>
          <w:tcPr>
            <w:tcW w:w="960" w:type="dxa"/>
            <w:tcBorders>
              <w:top w:val="nil"/>
              <w:left w:val="nil"/>
              <w:bottom w:val="single" w:sz="4" w:space="0" w:color="auto"/>
              <w:right w:val="single" w:sz="4" w:space="0" w:color="auto"/>
            </w:tcBorders>
            <w:shd w:val="clear" w:color="000000" w:fill="FFFFFF"/>
            <w:vAlign w:val="center"/>
            <w:hideMark/>
          </w:tcPr>
          <w:p w14:paraId="2625E9A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7812EF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1F3934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29,56</w:t>
            </w:r>
          </w:p>
        </w:tc>
      </w:tr>
      <w:tr w:rsidR="00934296" w:rsidRPr="000C0966" w14:paraId="3C36A2B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CDA8CF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2225492</w:t>
            </w:r>
          </w:p>
        </w:tc>
        <w:tc>
          <w:tcPr>
            <w:tcW w:w="3080" w:type="dxa"/>
            <w:tcBorders>
              <w:top w:val="nil"/>
              <w:left w:val="nil"/>
              <w:bottom w:val="single" w:sz="4" w:space="0" w:color="auto"/>
              <w:right w:val="single" w:sz="4" w:space="0" w:color="auto"/>
            </w:tcBorders>
            <w:shd w:val="clear" w:color="000000" w:fill="FFFFFF"/>
            <w:vAlign w:val="center"/>
            <w:hideMark/>
          </w:tcPr>
          <w:p w14:paraId="275DECA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JURKOVIĆ DRAGA</w:t>
            </w:r>
          </w:p>
        </w:tc>
        <w:tc>
          <w:tcPr>
            <w:tcW w:w="960" w:type="dxa"/>
            <w:tcBorders>
              <w:top w:val="nil"/>
              <w:left w:val="nil"/>
              <w:bottom w:val="single" w:sz="4" w:space="0" w:color="auto"/>
              <w:right w:val="single" w:sz="4" w:space="0" w:color="auto"/>
            </w:tcBorders>
            <w:shd w:val="clear" w:color="000000" w:fill="FFFFFF"/>
            <w:vAlign w:val="center"/>
            <w:hideMark/>
          </w:tcPr>
          <w:p w14:paraId="594C296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9DDBF8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B0A10E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0,36</w:t>
            </w:r>
          </w:p>
        </w:tc>
      </w:tr>
      <w:tr w:rsidR="00934296" w:rsidRPr="000C0966" w14:paraId="2BBF15E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70C2C0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2048450</w:t>
            </w:r>
          </w:p>
        </w:tc>
        <w:tc>
          <w:tcPr>
            <w:tcW w:w="3080" w:type="dxa"/>
            <w:tcBorders>
              <w:top w:val="nil"/>
              <w:left w:val="nil"/>
              <w:bottom w:val="single" w:sz="4" w:space="0" w:color="auto"/>
              <w:right w:val="single" w:sz="4" w:space="0" w:color="auto"/>
            </w:tcBorders>
            <w:shd w:val="clear" w:color="000000" w:fill="FFFFFF"/>
            <w:vAlign w:val="center"/>
            <w:hideMark/>
          </w:tcPr>
          <w:p w14:paraId="4902E11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JURKOVIĆ DRAGICA</w:t>
            </w:r>
          </w:p>
        </w:tc>
        <w:tc>
          <w:tcPr>
            <w:tcW w:w="960" w:type="dxa"/>
            <w:tcBorders>
              <w:top w:val="nil"/>
              <w:left w:val="nil"/>
              <w:bottom w:val="single" w:sz="4" w:space="0" w:color="auto"/>
              <w:right w:val="single" w:sz="4" w:space="0" w:color="auto"/>
            </w:tcBorders>
            <w:shd w:val="clear" w:color="000000" w:fill="FFFFFF"/>
            <w:vAlign w:val="center"/>
            <w:hideMark/>
          </w:tcPr>
          <w:p w14:paraId="0E8103B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677983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51618B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25,24</w:t>
            </w:r>
          </w:p>
        </w:tc>
      </w:tr>
      <w:tr w:rsidR="00934296" w:rsidRPr="000C0966" w14:paraId="0B44AEB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CB8D8B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0174440</w:t>
            </w:r>
          </w:p>
        </w:tc>
        <w:tc>
          <w:tcPr>
            <w:tcW w:w="3080" w:type="dxa"/>
            <w:tcBorders>
              <w:top w:val="nil"/>
              <w:left w:val="nil"/>
              <w:bottom w:val="single" w:sz="4" w:space="0" w:color="auto"/>
              <w:right w:val="single" w:sz="4" w:space="0" w:color="auto"/>
            </w:tcBorders>
            <w:shd w:val="clear" w:color="000000" w:fill="FFFFFF"/>
            <w:vAlign w:val="center"/>
            <w:hideMark/>
          </w:tcPr>
          <w:p w14:paraId="3A5F10D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JURKOVIĆ MIĆO</w:t>
            </w:r>
          </w:p>
        </w:tc>
        <w:tc>
          <w:tcPr>
            <w:tcW w:w="960" w:type="dxa"/>
            <w:tcBorders>
              <w:top w:val="nil"/>
              <w:left w:val="nil"/>
              <w:bottom w:val="single" w:sz="4" w:space="0" w:color="auto"/>
              <w:right w:val="single" w:sz="4" w:space="0" w:color="auto"/>
            </w:tcBorders>
            <w:shd w:val="clear" w:color="000000" w:fill="FFFFFF"/>
            <w:vAlign w:val="center"/>
            <w:hideMark/>
          </w:tcPr>
          <w:p w14:paraId="6C14F31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ABDEEE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381F29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17,42</w:t>
            </w:r>
          </w:p>
        </w:tc>
      </w:tr>
      <w:tr w:rsidR="00934296" w:rsidRPr="000C0966" w14:paraId="03E1163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4EFD28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1999745</w:t>
            </w:r>
          </w:p>
        </w:tc>
        <w:tc>
          <w:tcPr>
            <w:tcW w:w="3080" w:type="dxa"/>
            <w:tcBorders>
              <w:top w:val="nil"/>
              <w:left w:val="nil"/>
              <w:bottom w:val="single" w:sz="4" w:space="0" w:color="auto"/>
              <w:right w:val="single" w:sz="4" w:space="0" w:color="auto"/>
            </w:tcBorders>
            <w:shd w:val="clear" w:color="000000" w:fill="FFFFFF"/>
            <w:vAlign w:val="center"/>
            <w:hideMark/>
          </w:tcPr>
          <w:p w14:paraId="5F6DB29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JURLINA MATEJA</w:t>
            </w:r>
          </w:p>
        </w:tc>
        <w:tc>
          <w:tcPr>
            <w:tcW w:w="960" w:type="dxa"/>
            <w:tcBorders>
              <w:top w:val="nil"/>
              <w:left w:val="nil"/>
              <w:bottom w:val="single" w:sz="4" w:space="0" w:color="auto"/>
              <w:right w:val="single" w:sz="4" w:space="0" w:color="auto"/>
            </w:tcBorders>
            <w:shd w:val="clear" w:color="000000" w:fill="FFFFFF"/>
            <w:vAlign w:val="center"/>
            <w:hideMark/>
          </w:tcPr>
          <w:p w14:paraId="0E69CB6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BAD529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3461D5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36,66</w:t>
            </w:r>
          </w:p>
        </w:tc>
      </w:tr>
      <w:tr w:rsidR="00934296" w:rsidRPr="000C0966" w14:paraId="0D0D6D9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D1EBE0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1961616</w:t>
            </w:r>
          </w:p>
        </w:tc>
        <w:tc>
          <w:tcPr>
            <w:tcW w:w="3080" w:type="dxa"/>
            <w:tcBorders>
              <w:top w:val="nil"/>
              <w:left w:val="nil"/>
              <w:bottom w:val="single" w:sz="4" w:space="0" w:color="auto"/>
              <w:right w:val="single" w:sz="4" w:space="0" w:color="auto"/>
            </w:tcBorders>
            <w:shd w:val="clear" w:color="000000" w:fill="FFFFFF"/>
            <w:vAlign w:val="center"/>
            <w:hideMark/>
          </w:tcPr>
          <w:p w14:paraId="4F6D28A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KADAK VESNA</w:t>
            </w:r>
          </w:p>
        </w:tc>
        <w:tc>
          <w:tcPr>
            <w:tcW w:w="960" w:type="dxa"/>
            <w:tcBorders>
              <w:top w:val="nil"/>
              <w:left w:val="nil"/>
              <w:bottom w:val="single" w:sz="4" w:space="0" w:color="auto"/>
              <w:right w:val="single" w:sz="4" w:space="0" w:color="auto"/>
            </w:tcBorders>
            <w:shd w:val="clear" w:color="000000" w:fill="FFFFFF"/>
            <w:vAlign w:val="center"/>
            <w:hideMark/>
          </w:tcPr>
          <w:p w14:paraId="29BC555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923EFC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2B2B66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9,83</w:t>
            </w:r>
          </w:p>
        </w:tc>
      </w:tr>
      <w:tr w:rsidR="00934296" w:rsidRPr="000C0966" w14:paraId="7E009A7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731BBE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1899589</w:t>
            </w:r>
          </w:p>
        </w:tc>
        <w:tc>
          <w:tcPr>
            <w:tcW w:w="3080" w:type="dxa"/>
            <w:tcBorders>
              <w:top w:val="nil"/>
              <w:left w:val="nil"/>
              <w:bottom w:val="single" w:sz="4" w:space="0" w:color="auto"/>
              <w:right w:val="single" w:sz="4" w:space="0" w:color="auto"/>
            </w:tcBorders>
            <w:shd w:val="clear" w:color="000000" w:fill="FFFFFF"/>
            <w:vAlign w:val="center"/>
            <w:hideMark/>
          </w:tcPr>
          <w:p w14:paraId="2A017CE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xml:space="preserve">KALČIĆ HRVOJE I WEBER-KALČIĆ </w:t>
            </w:r>
          </w:p>
        </w:tc>
        <w:tc>
          <w:tcPr>
            <w:tcW w:w="960" w:type="dxa"/>
            <w:tcBorders>
              <w:top w:val="nil"/>
              <w:left w:val="nil"/>
              <w:bottom w:val="single" w:sz="4" w:space="0" w:color="auto"/>
              <w:right w:val="single" w:sz="4" w:space="0" w:color="auto"/>
            </w:tcBorders>
            <w:shd w:val="clear" w:color="000000" w:fill="FFFFFF"/>
            <w:vAlign w:val="center"/>
            <w:hideMark/>
          </w:tcPr>
          <w:p w14:paraId="1621A5C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3E1807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D09048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39,22</w:t>
            </w:r>
          </w:p>
        </w:tc>
      </w:tr>
      <w:tr w:rsidR="00934296" w:rsidRPr="000C0966" w14:paraId="3146A1D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831DF9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1811495</w:t>
            </w:r>
          </w:p>
        </w:tc>
        <w:tc>
          <w:tcPr>
            <w:tcW w:w="3080" w:type="dxa"/>
            <w:tcBorders>
              <w:top w:val="nil"/>
              <w:left w:val="nil"/>
              <w:bottom w:val="single" w:sz="4" w:space="0" w:color="auto"/>
              <w:right w:val="single" w:sz="4" w:space="0" w:color="auto"/>
            </w:tcBorders>
            <w:shd w:val="clear" w:color="000000" w:fill="FFFFFF"/>
            <w:vAlign w:val="center"/>
            <w:hideMark/>
          </w:tcPr>
          <w:p w14:paraId="2C5C0F3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KAPAC GORAN</w:t>
            </w:r>
          </w:p>
        </w:tc>
        <w:tc>
          <w:tcPr>
            <w:tcW w:w="960" w:type="dxa"/>
            <w:tcBorders>
              <w:top w:val="nil"/>
              <w:left w:val="nil"/>
              <w:bottom w:val="single" w:sz="4" w:space="0" w:color="auto"/>
              <w:right w:val="single" w:sz="4" w:space="0" w:color="auto"/>
            </w:tcBorders>
            <w:shd w:val="clear" w:color="000000" w:fill="FFFFFF"/>
            <w:vAlign w:val="center"/>
            <w:hideMark/>
          </w:tcPr>
          <w:p w14:paraId="62C02C4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16ECF2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30E93B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29,01</w:t>
            </w:r>
          </w:p>
        </w:tc>
      </w:tr>
      <w:tr w:rsidR="00934296" w:rsidRPr="000C0966" w14:paraId="62C87D6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DBA79F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2122766</w:t>
            </w:r>
          </w:p>
        </w:tc>
        <w:tc>
          <w:tcPr>
            <w:tcW w:w="3080" w:type="dxa"/>
            <w:tcBorders>
              <w:top w:val="nil"/>
              <w:left w:val="nil"/>
              <w:bottom w:val="single" w:sz="4" w:space="0" w:color="auto"/>
              <w:right w:val="single" w:sz="4" w:space="0" w:color="auto"/>
            </w:tcBorders>
            <w:shd w:val="clear" w:color="000000" w:fill="FFFFFF"/>
            <w:vAlign w:val="center"/>
            <w:hideMark/>
          </w:tcPr>
          <w:p w14:paraId="75E619A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KAPUČIJA FRANJO</w:t>
            </w:r>
          </w:p>
        </w:tc>
        <w:tc>
          <w:tcPr>
            <w:tcW w:w="960" w:type="dxa"/>
            <w:tcBorders>
              <w:top w:val="nil"/>
              <w:left w:val="nil"/>
              <w:bottom w:val="single" w:sz="4" w:space="0" w:color="auto"/>
              <w:right w:val="single" w:sz="4" w:space="0" w:color="auto"/>
            </w:tcBorders>
            <w:shd w:val="clear" w:color="000000" w:fill="FFFFFF"/>
            <w:vAlign w:val="center"/>
            <w:hideMark/>
          </w:tcPr>
          <w:p w14:paraId="1772721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C8F70D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5E7A59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3,91</w:t>
            </w:r>
          </w:p>
        </w:tc>
      </w:tr>
      <w:tr w:rsidR="00934296" w:rsidRPr="000C0966" w14:paraId="6B8430F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07EBED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1869140</w:t>
            </w:r>
          </w:p>
        </w:tc>
        <w:tc>
          <w:tcPr>
            <w:tcW w:w="3080" w:type="dxa"/>
            <w:tcBorders>
              <w:top w:val="nil"/>
              <w:left w:val="nil"/>
              <w:bottom w:val="single" w:sz="4" w:space="0" w:color="auto"/>
              <w:right w:val="single" w:sz="4" w:space="0" w:color="auto"/>
            </w:tcBorders>
            <w:shd w:val="clear" w:color="000000" w:fill="FFFFFF"/>
            <w:vAlign w:val="center"/>
            <w:hideMark/>
          </w:tcPr>
          <w:p w14:paraId="596B23D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KARAN ANKA</w:t>
            </w:r>
          </w:p>
        </w:tc>
        <w:tc>
          <w:tcPr>
            <w:tcW w:w="960" w:type="dxa"/>
            <w:tcBorders>
              <w:top w:val="nil"/>
              <w:left w:val="nil"/>
              <w:bottom w:val="single" w:sz="4" w:space="0" w:color="auto"/>
              <w:right w:val="single" w:sz="4" w:space="0" w:color="auto"/>
            </w:tcBorders>
            <w:shd w:val="clear" w:color="000000" w:fill="FFFFFF"/>
            <w:vAlign w:val="center"/>
            <w:hideMark/>
          </w:tcPr>
          <w:p w14:paraId="7E4A55E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4CF641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3400EC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31,86</w:t>
            </w:r>
          </w:p>
        </w:tc>
      </w:tr>
      <w:tr w:rsidR="00934296" w:rsidRPr="000C0966" w14:paraId="4899996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956C4C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2004577</w:t>
            </w:r>
          </w:p>
        </w:tc>
        <w:tc>
          <w:tcPr>
            <w:tcW w:w="3080" w:type="dxa"/>
            <w:tcBorders>
              <w:top w:val="nil"/>
              <w:left w:val="nil"/>
              <w:bottom w:val="single" w:sz="4" w:space="0" w:color="auto"/>
              <w:right w:val="single" w:sz="4" w:space="0" w:color="auto"/>
            </w:tcBorders>
            <w:shd w:val="clear" w:color="000000" w:fill="FFFFFF"/>
            <w:vAlign w:val="center"/>
            <w:hideMark/>
          </w:tcPr>
          <w:p w14:paraId="20C6D7F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KARAN SVETOZAR</w:t>
            </w:r>
          </w:p>
        </w:tc>
        <w:tc>
          <w:tcPr>
            <w:tcW w:w="960" w:type="dxa"/>
            <w:tcBorders>
              <w:top w:val="nil"/>
              <w:left w:val="nil"/>
              <w:bottom w:val="single" w:sz="4" w:space="0" w:color="auto"/>
              <w:right w:val="single" w:sz="4" w:space="0" w:color="auto"/>
            </w:tcBorders>
            <w:shd w:val="clear" w:color="000000" w:fill="FFFFFF"/>
            <w:vAlign w:val="center"/>
            <w:hideMark/>
          </w:tcPr>
          <w:p w14:paraId="0756D20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8C4271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81C815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3,05</w:t>
            </w:r>
          </w:p>
        </w:tc>
      </w:tr>
      <w:tr w:rsidR="00934296" w:rsidRPr="000C0966" w14:paraId="7D52931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79DE45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0176028</w:t>
            </w:r>
          </w:p>
        </w:tc>
        <w:tc>
          <w:tcPr>
            <w:tcW w:w="3080" w:type="dxa"/>
            <w:tcBorders>
              <w:top w:val="nil"/>
              <w:left w:val="nil"/>
              <w:bottom w:val="single" w:sz="4" w:space="0" w:color="auto"/>
              <w:right w:val="single" w:sz="4" w:space="0" w:color="auto"/>
            </w:tcBorders>
            <w:shd w:val="clear" w:color="000000" w:fill="FFFFFF"/>
            <w:vAlign w:val="center"/>
            <w:hideMark/>
          </w:tcPr>
          <w:p w14:paraId="0F4EEAF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KARTALIJA ZORICA</w:t>
            </w:r>
          </w:p>
        </w:tc>
        <w:tc>
          <w:tcPr>
            <w:tcW w:w="960" w:type="dxa"/>
            <w:tcBorders>
              <w:top w:val="nil"/>
              <w:left w:val="nil"/>
              <w:bottom w:val="single" w:sz="4" w:space="0" w:color="auto"/>
              <w:right w:val="single" w:sz="4" w:space="0" w:color="auto"/>
            </w:tcBorders>
            <w:shd w:val="clear" w:color="000000" w:fill="FFFFFF"/>
            <w:vAlign w:val="center"/>
            <w:hideMark/>
          </w:tcPr>
          <w:p w14:paraId="61984F5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B284EA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45EA0F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36,96</w:t>
            </w:r>
          </w:p>
        </w:tc>
      </w:tr>
      <w:tr w:rsidR="00934296" w:rsidRPr="000C0966" w14:paraId="4EC14E8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3E3199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2011999</w:t>
            </w:r>
          </w:p>
        </w:tc>
        <w:tc>
          <w:tcPr>
            <w:tcW w:w="3080" w:type="dxa"/>
            <w:tcBorders>
              <w:top w:val="nil"/>
              <w:left w:val="nil"/>
              <w:bottom w:val="single" w:sz="4" w:space="0" w:color="auto"/>
              <w:right w:val="single" w:sz="4" w:space="0" w:color="auto"/>
            </w:tcBorders>
            <w:shd w:val="clear" w:color="000000" w:fill="FFFFFF"/>
            <w:vAlign w:val="center"/>
            <w:hideMark/>
          </w:tcPr>
          <w:p w14:paraId="1A590C6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KASUNIĆ IVAN</w:t>
            </w:r>
          </w:p>
        </w:tc>
        <w:tc>
          <w:tcPr>
            <w:tcW w:w="960" w:type="dxa"/>
            <w:tcBorders>
              <w:top w:val="nil"/>
              <w:left w:val="nil"/>
              <w:bottom w:val="single" w:sz="4" w:space="0" w:color="auto"/>
              <w:right w:val="single" w:sz="4" w:space="0" w:color="auto"/>
            </w:tcBorders>
            <w:shd w:val="clear" w:color="000000" w:fill="FFFFFF"/>
            <w:vAlign w:val="center"/>
            <w:hideMark/>
          </w:tcPr>
          <w:p w14:paraId="653E53E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326193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7A136D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31,27</w:t>
            </w:r>
          </w:p>
        </w:tc>
      </w:tr>
      <w:tr w:rsidR="00934296" w:rsidRPr="000C0966" w14:paraId="770C0E1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8EED0B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3135</w:t>
            </w:r>
          </w:p>
        </w:tc>
        <w:tc>
          <w:tcPr>
            <w:tcW w:w="3080" w:type="dxa"/>
            <w:tcBorders>
              <w:top w:val="nil"/>
              <w:left w:val="nil"/>
              <w:bottom w:val="single" w:sz="4" w:space="0" w:color="auto"/>
              <w:right w:val="single" w:sz="4" w:space="0" w:color="auto"/>
            </w:tcBorders>
            <w:shd w:val="clear" w:color="000000" w:fill="FFFFFF"/>
            <w:vAlign w:val="center"/>
            <w:hideMark/>
          </w:tcPr>
          <w:p w14:paraId="2CC9A20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KATAVIĆ MAJA</w:t>
            </w:r>
          </w:p>
        </w:tc>
        <w:tc>
          <w:tcPr>
            <w:tcW w:w="960" w:type="dxa"/>
            <w:tcBorders>
              <w:top w:val="nil"/>
              <w:left w:val="nil"/>
              <w:bottom w:val="single" w:sz="4" w:space="0" w:color="auto"/>
              <w:right w:val="single" w:sz="4" w:space="0" w:color="auto"/>
            </w:tcBorders>
            <w:shd w:val="clear" w:color="000000" w:fill="FFFFFF"/>
            <w:vAlign w:val="center"/>
            <w:hideMark/>
          </w:tcPr>
          <w:p w14:paraId="4E5973B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8B9A59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511CDA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22,26</w:t>
            </w:r>
          </w:p>
        </w:tc>
      </w:tr>
      <w:tr w:rsidR="00934296" w:rsidRPr="000C0966" w14:paraId="4E8E3A0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4852A3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2243890</w:t>
            </w:r>
          </w:p>
        </w:tc>
        <w:tc>
          <w:tcPr>
            <w:tcW w:w="3080" w:type="dxa"/>
            <w:tcBorders>
              <w:top w:val="nil"/>
              <w:left w:val="nil"/>
              <w:bottom w:val="single" w:sz="4" w:space="0" w:color="auto"/>
              <w:right w:val="single" w:sz="4" w:space="0" w:color="auto"/>
            </w:tcBorders>
            <w:shd w:val="clear" w:color="000000" w:fill="FFFFFF"/>
            <w:vAlign w:val="center"/>
            <w:hideMark/>
          </w:tcPr>
          <w:p w14:paraId="23B1AA7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KATIĆ NADA</w:t>
            </w:r>
          </w:p>
        </w:tc>
        <w:tc>
          <w:tcPr>
            <w:tcW w:w="960" w:type="dxa"/>
            <w:tcBorders>
              <w:top w:val="nil"/>
              <w:left w:val="nil"/>
              <w:bottom w:val="single" w:sz="4" w:space="0" w:color="auto"/>
              <w:right w:val="single" w:sz="4" w:space="0" w:color="auto"/>
            </w:tcBorders>
            <w:shd w:val="clear" w:color="000000" w:fill="FFFFFF"/>
            <w:vAlign w:val="center"/>
            <w:hideMark/>
          </w:tcPr>
          <w:p w14:paraId="71E493C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9072F1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3A726F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47,65</w:t>
            </w:r>
          </w:p>
        </w:tc>
      </w:tr>
      <w:tr w:rsidR="00934296" w:rsidRPr="000C0966" w14:paraId="5A353F8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155F5A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1895400</w:t>
            </w:r>
          </w:p>
        </w:tc>
        <w:tc>
          <w:tcPr>
            <w:tcW w:w="3080" w:type="dxa"/>
            <w:tcBorders>
              <w:top w:val="nil"/>
              <w:left w:val="nil"/>
              <w:bottom w:val="single" w:sz="4" w:space="0" w:color="auto"/>
              <w:right w:val="single" w:sz="4" w:space="0" w:color="auto"/>
            </w:tcBorders>
            <w:shd w:val="clear" w:color="000000" w:fill="FFFFFF"/>
            <w:vAlign w:val="center"/>
            <w:hideMark/>
          </w:tcPr>
          <w:p w14:paraId="19BD642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KATIĆ ZDRAVKO</w:t>
            </w:r>
          </w:p>
        </w:tc>
        <w:tc>
          <w:tcPr>
            <w:tcW w:w="960" w:type="dxa"/>
            <w:tcBorders>
              <w:top w:val="nil"/>
              <w:left w:val="nil"/>
              <w:bottom w:val="single" w:sz="4" w:space="0" w:color="auto"/>
              <w:right w:val="single" w:sz="4" w:space="0" w:color="auto"/>
            </w:tcBorders>
            <w:shd w:val="clear" w:color="000000" w:fill="FFFFFF"/>
            <w:vAlign w:val="center"/>
            <w:hideMark/>
          </w:tcPr>
          <w:p w14:paraId="11B8024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B3B92D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77E0FE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94,32</w:t>
            </w:r>
          </w:p>
        </w:tc>
      </w:tr>
      <w:tr w:rsidR="00934296" w:rsidRPr="000C0966" w14:paraId="4D3283E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7D1F3E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1934104</w:t>
            </w:r>
          </w:p>
        </w:tc>
        <w:tc>
          <w:tcPr>
            <w:tcW w:w="3080" w:type="dxa"/>
            <w:tcBorders>
              <w:top w:val="nil"/>
              <w:left w:val="nil"/>
              <w:bottom w:val="single" w:sz="4" w:space="0" w:color="auto"/>
              <w:right w:val="single" w:sz="4" w:space="0" w:color="auto"/>
            </w:tcBorders>
            <w:shd w:val="clear" w:color="000000" w:fill="FFFFFF"/>
            <w:vAlign w:val="center"/>
            <w:hideMark/>
          </w:tcPr>
          <w:p w14:paraId="5C85EB8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KAURIĆ ŽELJKO</w:t>
            </w:r>
          </w:p>
        </w:tc>
        <w:tc>
          <w:tcPr>
            <w:tcW w:w="960" w:type="dxa"/>
            <w:tcBorders>
              <w:top w:val="nil"/>
              <w:left w:val="nil"/>
              <w:bottom w:val="single" w:sz="4" w:space="0" w:color="auto"/>
              <w:right w:val="single" w:sz="4" w:space="0" w:color="auto"/>
            </w:tcBorders>
            <w:shd w:val="clear" w:color="000000" w:fill="FFFFFF"/>
            <w:vAlign w:val="center"/>
            <w:hideMark/>
          </w:tcPr>
          <w:p w14:paraId="18A9B6B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1D3836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A6559C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42,14</w:t>
            </w:r>
          </w:p>
        </w:tc>
      </w:tr>
      <w:tr w:rsidR="00934296" w:rsidRPr="000C0966" w14:paraId="7DBC921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5FA455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2102234</w:t>
            </w:r>
          </w:p>
        </w:tc>
        <w:tc>
          <w:tcPr>
            <w:tcW w:w="3080" w:type="dxa"/>
            <w:tcBorders>
              <w:top w:val="nil"/>
              <w:left w:val="nil"/>
              <w:bottom w:val="single" w:sz="4" w:space="0" w:color="auto"/>
              <w:right w:val="single" w:sz="4" w:space="0" w:color="auto"/>
            </w:tcBorders>
            <w:shd w:val="clear" w:color="000000" w:fill="FFFFFF"/>
            <w:vAlign w:val="center"/>
            <w:hideMark/>
          </w:tcPr>
          <w:p w14:paraId="0D4355C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KAURIN IVO</w:t>
            </w:r>
          </w:p>
        </w:tc>
        <w:tc>
          <w:tcPr>
            <w:tcW w:w="960" w:type="dxa"/>
            <w:tcBorders>
              <w:top w:val="nil"/>
              <w:left w:val="nil"/>
              <w:bottom w:val="single" w:sz="4" w:space="0" w:color="auto"/>
              <w:right w:val="single" w:sz="4" w:space="0" w:color="auto"/>
            </w:tcBorders>
            <w:shd w:val="clear" w:color="000000" w:fill="FFFFFF"/>
            <w:vAlign w:val="center"/>
            <w:hideMark/>
          </w:tcPr>
          <w:p w14:paraId="6B3E831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837F45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5A6093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10,50</w:t>
            </w:r>
          </w:p>
        </w:tc>
      </w:tr>
      <w:tr w:rsidR="00934296" w:rsidRPr="000C0966" w14:paraId="7DCBC3C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63D7A2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lastRenderedPageBreak/>
              <w:t>1860941</w:t>
            </w:r>
          </w:p>
        </w:tc>
        <w:tc>
          <w:tcPr>
            <w:tcW w:w="3080" w:type="dxa"/>
            <w:tcBorders>
              <w:top w:val="nil"/>
              <w:left w:val="nil"/>
              <w:bottom w:val="single" w:sz="4" w:space="0" w:color="auto"/>
              <w:right w:val="single" w:sz="4" w:space="0" w:color="auto"/>
            </w:tcBorders>
            <w:shd w:val="clear" w:color="000000" w:fill="FFFFFF"/>
            <w:vAlign w:val="center"/>
            <w:hideMark/>
          </w:tcPr>
          <w:p w14:paraId="3F844FD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KESIĆ STIPO</w:t>
            </w:r>
          </w:p>
        </w:tc>
        <w:tc>
          <w:tcPr>
            <w:tcW w:w="960" w:type="dxa"/>
            <w:tcBorders>
              <w:top w:val="nil"/>
              <w:left w:val="nil"/>
              <w:bottom w:val="single" w:sz="4" w:space="0" w:color="auto"/>
              <w:right w:val="single" w:sz="4" w:space="0" w:color="auto"/>
            </w:tcBorders>
            <w:shd w:val="clear" w:color="000000" w:fill="FFFFFF"/>
            <w:vAlign w:val="center"/>
            <w:hideMark/>
          </w:tcPr>
          <w:p w14:paraId="51F78F8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149C5C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635ECD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13,64</w:t>
            </w:r>
          </w:p>
        </w:tc>
      </w:tr>
      <w:tr w:rsidR="00934296" w:rsidRPr="000C0966" w14:paraId="0D045E9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D21A02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2488</w:t>
            </w:r>
          </w:p>
        </w:tc>
        <w:tc>
          <w:tcPr>
            <w:tcW w:w="3080" w:type="dxa"/>
            <w:tcBorders>
              <w:top w:val="nil"/>
              <w:left w:val="nil"/>
              <w:bottom w:val="single" w:sz="4" w:space="0" w:color="auto"/>
              <w:right w:val="single" w:sz="4" w:space="0" w:color="auto"/>
            </w:tcBorders>
            <w:shd w:val="clear" w:color="000000" w:fill="FFFFFF"/>
            <w:vAlign w:val="center"/>
            <w:hideMark/>
          </w:tcPr>
          <w:p w14:paraId="5E0AA8E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KIRETA ŽELJKO</w:t>
            </w:r>
          </w:p>
        </w:tc>
        <w:tc>
          <w:tcPr>
            <w:tcW w:w="960" w:type="dxa"/>
            <w:tcBorders>
              <w:top w:val="nil"/>
              <w:left w:val="nil"/>
              <w:bottom w:val="single" w:sz="4" w:space="0" w:color="auto"/>
              <w:right w:val="single" w:sz="4" w:space="0" w:color="auto"/>
            </w:tcBorders>
            <w:shd w:val="clear" w:color="000000" w:fill="FFFFFF"/>
            <w:vAlign w:val="center"/>
            <w:hideMark/>
          </w:tcPr>
          <w:p w14:paraId="59FE757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1EE38D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B086B2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44,62</w:t>
            </w:r>
          </w:p>
        </w:tc>
      </w:tr>
      <w:tr w:rsidR="00934296" w:rsidRPr="000C0966" w14:paraId="48B8C67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BAE689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1875728</w:t>
            </w:r>
          </w:p>
        </w:tc>
        <w:tc>
          <w:tcPr>
            <w:tcW w:w="3080" w:type="dxa"/>
            <w:tcBorders>
              <w:top w:val="nil"/>
              <w:left w:val="nil"/>
              <w:bottom w:val="single" w:sz="4" w:space="0" w:color="auto"/>
              <w:right w:val="single" w:sz="4" w:space="0" w:color="auto"/>
            </w:tcBorders>
            <w:shd w:val="clear" w:color="000000" w:fill="FFFFFF"/>
            <w:vAlign w:val="center"/>
            <w:hideMark/>
          </w:tcPr>
          <w:p w14:paraId="6CEFC54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KLIŠANIĆ MILKA</w:t>
            </w:r>
          </w:p>
        </w:tc>
        <w:tc>
          <w:tcPr>
            <w:tcW w:w="960" w:type="dxa"/>
            <w:tcBorders>
              <w:top w:val="nil"/>
              <w:left w:val="nil"/>
              <w:bottom w:val="single" w:sz="4" w:space="0" w:color="auto"/>
              <w:right w:val="single" w:sz="4" w:space="0" w:color="auto"/>
            </w:tcBorders>
            <w:shd w:val="clear" w:color="000000" w:fill="FFFFFF"/>
            <w:vAlign w:val="center"/>
            <w:hideMark/>
          </w:tcPr>
          <w:p w14:paraId="4570B71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02C0BE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4D05E2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0,12</w:t>
            </w:r>
          </w:p>
        </w:tc>
      </w:tr>
      <w:tr w:rsidR="00934296" w:rsidRPr="000C0966" w14:paraId="48C06C8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3A2F4A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2129540</w:t>
            </w:r>
          </w:p>
        </w:tc>
        <w:tc>
          <w:tcPr>
            <w:tcW w:w="3080" w:type="dxa"/>
            <w:tcBorders>
              <w:top w:val="nil"/>
              <w:left w:val="nil"/>
              <w:bottom w:val="single" w:sz="4" w:space="0" w:color="auto"/>
              <w:right w:val="single" w:sz="4" w:space="0" w:color="auto"/>
            </w:tcBorders>
            <w:shd w:val="clear" w:color="000000" w:fill="FFFFFF"/>
            <w:vAlign w:val="center"/>
            <w:hideMark/>
          </w:tcPr>
          <w:p w14:paraId="4D90D60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KLOBUČAR ANDRIJA</w:t>
            </w:r>
          </w:p>
        </w:tc>
        <w:tc>
          <w:tcPr>
            <w:tcW w:w="960" w:type="dxa"/>
            <w:tcBorders>
              <w:top w:val="nil"/>
              <w:left w:val="nil"/>
              <w:bottom w:val="single" w:sz="4" w:space="0" w:color="auto"/>
              <w:right w:val="single" w:sz="4" w:space="0" w:color="auto"/>
            </w:tcBorders>
            <w:shd w:val="clear" w:color="000000" w:fill="FFFFFF"/>
            <w:vAlign w:val="center"/>
            <w:hideMark/>
          </w:tcPr>
          <w:p w14:paraId="486FB44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06379D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346A8A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40,43</w:t>
            </w:r>
          </w:p>
        </w:tc>
      </w:tr>
      <w:tr w:rsidR="00934296" w:rsidRPr="000C0966" w14:paraId="1ECABFB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90F594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1809636</w:t>
            </w:r>
          </w:p>
        </w:tc>
        <w:tc>
          <w:tcPr>
            <w:tcW w:w="3080" w:type="dxa"/>
            <w:tcBorders>
              <w:top w:val="nil"/>
              <w:left w:val="nil"/>
              <w:bottom w:val="single" w:sz="4" w:space="0" w:color="auto"/>
              <w:right w:val="single" w:sz="4" w:space="0" w:color="auto"/>
            </w:tcBorders>
            <w:shd w:val="clear" w:color="000000" w:fill="FFFFFF"/>
            <w:vAlign w:val="center"/>
            <w:hideMark/>
          </w:tcPr>
          <w:p w14:paraId="7CE1F80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KLOKOČKI BARICA</w:t>
            </w:r>
          </w:p>
        </w:tc>
        <w:tc>
          <w:tcPr>
            <w:tcW w:w="960" w:type="dxa"/>
            <w:tcBorders>
              <w:top w:val="nil"/>
              <w:left w:val="nil"/>
              <w:bottom w:val="single" w:sz="4" w:space="0" w:color="auto"/>
              <w:right w:val="single" w:sz="4" w:space="0" w:color="auto"/>
            </w:tcBorders>
            <w:shd w:val="clear" w:color="000000" w:fill="FFFFFF"/>
            <w:vAlign w:val="center"/>
            <w:hideMark/>
          </w:tcPr>
          <w:p w14:paraId="03F5E81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BD5540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206828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74,04</w:t>
            </w:r>
          </w:p>
        </w:tc>
      </w:tr>
      <w:tr w:rsidR="00934296" w:rsidRPr="000C0966" w14:paraId="3128D06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32A030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1370</w:t>
            </w:r>
          </w:p>
        </w:tc>
        <w:tc>
          <w:tcPr>
            <w:tcW w:w="3080" w:type="dxa"/>
            <w:tcBorders>
              <w:top w:val="nil"/>
              <w:left w:val="nil"/>
              <w:bottom w:val="single" w:sz="4" w:space="0" w:color="auto"/>
              <w:right w:val="single" w:sz="4" w:space="0" w:color="auto"/>
            </w:tcBorders>
            <w:shd w:val="clear" w:color="000000" w:fill="FFFFFF"/>
            <w:vAlign w:val="center"/>
            <w:hideMark/>
          </w:tcPr>
          <w:p w14:paraId="5DC245A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KLJAIĆ MILJENKO</w:t>
            </w:r>
          </w:p>
        </w:tc>
        <w:tc>
          <w:tcPr>
            <w:tcW w:w="960" w:type="dxa"/>
            <w:tcBorders>
              <w:top w:val="nil"/>
              <w:left w:val="nil"/>
              <w:bottom w:val="single" w:sz="4" w:space="0" w:color="auto"/>
              <w:right w:val="single" w:sz="4" w:space="0" w:color="auto"/>
            </w:tcBorders>
            <w:shd w:val="clear" w:color="000000" w:fill="FFFFFF"/>
            <w:vAlign w:val="center"/>
            <w:hideMark/>
          </w:tcPr>
          <w:p w14:paraId="00F7276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4AE9CE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9C68D5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16,37</w:t>
            </w:r>
          </w:p>
        </w:tc>
      </w:tr>
      <w:tr w:rsidR="00934296" w:rsidRPr="000C0966" w14:paraId="61A5142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5D0E65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2024098</w:t>
            </w:r>
          </w:p>
        </w:tc>
        <w:tc>
          <w:tcPr>
            <w:tcW w:w="3080" w:type="dxa"/>
            <w:tcBorders>
              <w:top w:val="nil"/>
              <w:left w:val="nil"/>
              <w:bottom w:val="single" w:sz="4" w:space="0" w:color="auto"/>
              <w:right w:val="single" w:sz="4" w:space="0" w:color="auto"/>
            </w:tcBorders>
            <w:shd w:val="clear" w:color="000000" w:fill="FFFFFF"/>
            <w:vAlign w:val="center"/>
            <w:hideMark/>
          </w:tcPr>
          <w:p w14:paraId="3A20DA3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KLJAIĆ SLOBODAN</w:t>
            </w:r>
          </w:p>
        </w:tc>
        <w:tc>
          <w:tcPr>
            <w:tcW w:w="960" w:type="dxa"/>
            <w:tcBorders>
              <w:top w:val="nil"/>
              <w:left w:val="nil"/>
              <w:bottom w:val="single" w:sz="4" w:space="0" w:color="auto"/>
              <w:right w:val="single" w:sz="4" w:space="0" w:color="auto"/>
            </w:tcBorders>
            <w:shd w:val="clear" w:color="000000" w:fill="FFFFFF"/>
            <w:vAlign w:val="center"/>
            <w:hideMark/>
          </w:tcPr>
          <w:p w14:paraId="1961391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NKG</w:t>
            </w:r>
          </w:p>
        </w:tc>
        <w:tc>
          <w:tcPr>
            <w:tcW w:w="800" w:type="dxa"/>
            <w:tcBorders>
              <w:top w:val="nil"/>
              <w:left w:val="nil"/>
              <w:bottom w:val="single" w:sz="4" w:space="0" w:color="auto"/>
              <w:right w:val="single" w:sz="4" w:space="0" w:color="auto"/>
            </w:tcBorders>
            <w:shd w:val="clear" w:color="000000" w:fill="FFFFFF"/>
            <w:vAlign w:val="center"/>
            <w:hideMark/>
          </w:tcPr>
          <w:p w14:paraId="41D7120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2DB49A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1,25</w:t>
            </w:r>
          </w:p>
        </w:tc>
      </w:tr>
      <w:tr w:rsidR="00934296" w:rsidRPr="000C0966" w14:paraId="125CAD1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5024A6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2024098</w:t>
            </w:r>
          </w:p>
        </w:tc>
        <w:tc>
          <w:tcPr>
            <w:tcW w:w="3080" w:type="dxa"/>
            <w:tcBorders>
              <w:top w:val="nil"/>
              <w:left w:val="nil"/>
              <w:bottom w:val="single" w:sz="4" w:space="0" w:color="auto"/>
              <w:right w:val="single" w:sz="4" w:space="0" w:color="auto"/>
            </w:tcBorders>
            <w:shd w:val="clear" w:color="000000" w:fill="FFFFFF"/>
            <w:vAlign w:val="center"/>
            <w:hideMark/>
          </w:tcPr>
          <w:p w14:paraId="13EDE48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KLJAIĆ SLOBODAN</w:t>
            </w:r>
          </w:p>
        </w:tc>
        <w:tc>
          <w:tcPr>
            <w:tcW w:w="960" w:type="dxa"/>
            <w:tcBorders>
              <w:top w:val="nil"/>
              <w:left w:val="nil"/>
              <w:bottom w:val="single" w:sz="4" w:space="0" w:color="auto"/>
              <w:right w:val="single" w:sz="4" w:space="0" w:color="auto"/>
            </w:tcBorders>
            <w:shd w:val="clear" w:color="000000" w:fill="FFFFFF"/>
            <w:vAlign w:val="center"/>
            <w:hideMark/>
          </w:tcPr>
          <w:p w14:paraId="2865F4D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A6E294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F33695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6,68</w:t>
            </w:r>
          </w:p>
        </w:tc>
      </w:tr>
      <w:tr w:rsidR="00934296" w:rsidRPr="000C0966" w14:paraId="35307F2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869CCB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xml:space="preserve">168157   </w:t>
            </w:r>
          </w:p>
        </w:tc>
        <w:tc>
          <w:tcPr>
            <w:tcW w:w="3080" w:type="dxa"/>
            <w:tcBorders>
              <w:top w:val="nil"/>
              <w:left w:val="nil"/>
              <w:bottom w:val="single" w:sz="4" w:space="0" w:color="auto"/>
              <w:right w:val="single" w:sz="4" w:space="0" w:color="auto"/>
            </w:tcBorders>
            <w:shd w:val="clear" w:color="000000" w:fill="FFFFFF"/>
            <w:vAlign w:val="center"/>
            <w:hideMark/>
          </w:tcPr>
          <w:p w14:paraId="5DE01FA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KOBAC MARIO</w:t>
            </w:r>
          </w:p>
        </w:tc>
        <w:tc>
          <w:tcPr>
            <w:tcW w:w="960" w:type="dxa"/>
            <w:tcBorders>
              <w:top w:val="nil"/>
              <w:left w:val="nil"/>
              <w:bottom w:val="single" w:sz="4" w:space="0" w:color="auto"/>
              <w:right w:val="single" w:sz="4" w:space="0" w:color="auto"/>
            </w:tcBorders>
            <w:shd w:val="clear" w:color="000000" w:fill="FFFFFF"/>
            <w:vAlign w:val="center"/>
            <w:hideMark/>
          </w:tcPr>
          <w:p w14:paraId="7A2B8EA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40C8AF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03BE79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9,36</w:t>
            </w:r>
          </w:p>
        </w:tc>
      </w:tr>
      <w:tr w:rsidR="00934296" w:rsidRPr="000C0966" w14:paraId="5536CB2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08B835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2084970</w:t>
            </w:r>
          </w:p>
        </w:tc>
        <w:tc>
          <w:tcPr>
            <w:tcW w:w="3080" w:type="dxa"/>
            <w:tcBorders>
              <w:top w:val="nil"/>
              <w:left w:val="nil"/>
              <w:bottom w:val="single" w:sz="4" w:space="0" w:color="auto"/>
              <w:right w:val="single" w:sz="4" w:space="0" w:color="auto"/>
            </w:tcBorders>
            <w:shd w:val="clear" w:color="000000" w:fill="FFFFFF"/>
            <w:vAlign w:val="center"/>
            <w:hideMark/>
          </w:tcPr>
          <w:p w14:paraId="233B727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KOCANJER BORIS</w:t>
            </w:r>
          </w:p>
        </w:tc>
        <w:tc>
          <w:tcPr>
            <w:tcW w:w="960" w:type="dxa"/>
            <w:tcBorders>
              <w:top w:val="nil"/>
              <w:left w:val="nil"/>
              <w:bottom w:val="single" w:sz="4" w:space="0" w:color="auto"/>
              <w:right w:val="single" w:sz="4" w:space="0" w:color="auto"/>
            </w:tcBorders>
            <w:shd w:val="clear" w:color="000000" w:fill="FFFFFF"/>
            <w:vAlign w:val="center"/>
            <w:hideMark/>
          </w:tcPr>
          <w:p w14:paraId="3AA2CD0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29FFC7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EA5AEF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23,88</w:t>
            </w:r>
          </w:p>
        </w:tc>
      </w:tr>
      <w:tr w:rsidR="00934296" w:rsidRPr="000C0966" w14:paraId="39FF5FB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21C1CD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0169994</w:t>
            </w:r>
          </w:p>
        </w:tc>
        <w:tc>
          <w:tcPr>
            <w:tcW w:w="3080" w:type="dxa"/>
            <w:tcBorders>
              <w:top w:val="nil"/>
              <w:left w:val="nil"/>
              <w:bottom w:val="single" w:sz="4" w:space="0" w:color="auto"/>
              <w:right w:val="single" w:sz="4" w:space="0" w:color="auto"/>
            </w:tcBorders>
            <w:shd w:val="clear" w:color="000000" w:fill="FFFFFF"/>
            <w:vAlign w:val="center"/>
            <w:hideMark/>
          </w:tcPr>
          <w:p w14:paraId="7B8C1CA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KOLAR LJUBICA</w:t>
            </w:r>
          </w:p>
        </w:tc>
        <w:tc>
          <w:tcPr>
            <w:tcW w:w="960" w:type="dxa"/>
            <w:tcBorders>
              <w:top w:val="nil"/>
              <w:left w:val="nil"/>
              <w:bottom w:val="single" w:sz="4" w:space="0" w:color="auto"/>
              <w:right w:val="single" w:sz="4" w:space="0" w:color="auto"/>
            </w:tcBorders>
            <w:shd w:val="clear" w:color="000000" w:fill="FFFFFF"/>
            <w:vAlign w:val="center"/>
            <w:hideMark/>
          </w:tcPr>
          <w:p w14:paraId="49333E3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DE72D1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8B95BB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7,68</w:t>
            </w:r>
          </w:p>
        </w:tc>
      </w:tr>
      <w:tr w:rsidR="00934296" w:rsidRPr="000C0966" w14:paraId="431382F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507646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1929682</w:t>
            </w:r>
          </w:p>
        </w:tc>
        <w:tc>
          <w:tcPr>
            <w:tcW w:w="3080" w:type="dxa"/>
            <w:tcBorders>
              <w:top w:val="nil"/>
              <w:left w:val="nil"/>
              <w:bottom w:val="single" w:sz="4" w:space="0" w:color="auto"/>
              <w:right w:val="single" w:sz="4" w:space="0" w:color="auto"/>
            </w:tcBorders>
            <w:shd w:val="clear" w:color="000000" w:fill="FFFFFF"/>
            <w:vAlign w:val="center"/>
            <w:hideMark/>
          </w:tcPr>
          <w:p w14:paraId="57A32EA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KOLENC IVAN</w:t>
            </w:r>
          </w:p>
        </w:tc>
        <w:tc>
          <w:tcPr>
            <w:tcW w:w="960" w:type="dxa"/>
            <w:tcBorders>
              <w:top w:val="nil"/>
              <w:left w:val="nil"/>
              <w:bottom w:val="single" w:sz="4" w:space="0" w:color="auto"/>
              <w:right w:val="single" w:sz="4" w:space="0" w:color="auto"/>
            </w:tcBorders>
            <w:shd w:val="clear" w:color="000000" w:fill="FFFFFF"/>
            <w:vAlign w:val="center"/>
            <w:hideMark/>
          </w:tcPr>
          <w:p w14:paraId="2A41FD8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0A8391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0A2729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2,11</w:t>
            </w:r>
          </w:p>
        </w:tc>
      </w:tr>
      <w:tr w:rsidR="00934296" w:rsidRPr="000C0966" w14:paraId="262A23B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E93413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2238705</w:t>
            </w:r>
          </w:p>
        </w:tc>
        <w:tc>
          <w:tcPr>
            <w:tcW w:w="3080" w:type="dxa"/>
            <w:tcBorders>
              <w:top w:val="nil"/>
              <w:left w:val="nil"/>
              <w:bottom w:val="single" w:sz="4" w:space="0" w:color="auto"/>
              <w:right w:val="single" w:sz="4" w:space="0" w:color="auto"/>
            </w:tcBorders>
            <w:shd w:val="clear" w:color="000000" w:fill="FFFFFF"/>
            <w:vAlign w:val="center"/>
            <w:hideMark/>
          </w:tcPr>
          <w:p w14:paraId="52391FB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KONJEVIĆ DIJANA</w:t>
            </w:r>
          </w:p>
        </w:tc>
        <w:tc>
          <w:tcPr>
            <w:tcW w:w="960" w:type="dxa"/>
            <w:tcBorders>
              <w:top w:val="nil"/>
              <w:left w:val="nil"/>
              <w:bottom w:val="single" w:sz="4" w:space="0" w:color="auto"/>
              <w:right w:val="single" w:sz="4" w:space="0" w:color="auto"/>
            </w:tcBorders>
            <w:shd w:val="clear" w:color="000000" w:fill="FFFFFF"/>
            <w:vAlign w:val="center"/>
            <w:hideMark/>
          </w:tcPr>
          <w:p w14:paraId="74826F5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AF56D5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470604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1,75</w:t>
            </w:r>
          </w:p>
        </w:tc>
      </w:tr>
      <w:tr w:rsidR="00934296" w:rsidRPr="000C0966" w14:paraId="6991556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9A8E57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1857185</w:t>
            </w:r>
          </w:p>
        </w:tc>
        <w:tc>
          <w:tcPr>
            <w:tcW w:w="3080" w:type="dxa"/>
            <w:tcBorders>
              <w:top w:val="nil"/>
              <w:left w:val="nil"/>
              <w:bottom w:val="single" w:sz="4" w:space="0" w:color="auto"/>
              <w:right w:val="single" w:sz="4" w:space="0" w:color="auto"/>
            </w:tcBorders>
            <w:shd w:val="clear" w:color="000000" w:fill="FFFFFF"/>
            <w:vAlign w:val="center"/>
            <w:hideMark/>
          </w:tcPr>
          <w:p w14:paraId="1F78ED9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KOPRIVNJAK JASNA</w:t>
            </w:r>
          </w:p>
        </w:tc>
        <w:tc>
          <w:tcPr>
            <w:tcW w:w="960" w:type="dxa"/>
            <w:tcBorders>
              <w:top w:val="nil"/>
              <w:left w:val="nil"/>
              <w:bottom w:val="single" w:sz="4" w:space="0" w:color="auto"/>
              <w:right w:val="single" w:sz="4" w:space="0" w:color="auto"/>
            </w:tcBorders>
            <w:shd w:val="clear" w:color="000000" w:fill="FFFFFF"/>
            <w:vAlign w:val="center"/>
            <w:hideMark/>
          </w:tcPr>
          <w:p w14:paraId="7D3F730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62C9DB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8AB957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54,72</w:t>
            </w:r>
          </w:p>
        </w:tc>
      </w:tr>
      <w:tr w:rsidR="00934296" w:rsidRPr="000C0966" w14:paraId="6A94C2F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786881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2033038</w:t>
            </w:r>
          </w:p>
        </w:tc>
        <w:tc>
          <w:tcPr>
            <w:tcW w:w="3080" w:type="dxa"/>
            <w:tcBorders>
              <w:top w:val="nil"/>
              <w:left w:val="nil"/>
              <w:bottom w:val="single" w:sz="4" w:space="0" w:color="auto"/>
              <w:right w:val="single" w:sz="4" w:space="0" w:color="auto"/>
            </w:tcBorders>
            <w:shd w:val="clear" w:color="000000" w:fill="FFFFFF"/>
            <w:vAlign w:val="center"/>
            <w:hideMark/>
          </w:tcPr>
          <w:p w14:paraId="4F1ED5B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KOREN RIHARD I VESNA</w:t>
            </w:r>
          </w:p>
        </w:tc>
        <w:tc>
          <w:tcPr>
            <w:tcW w:w="960" w:type="dxa"/>
            <w:tcBorders>
              <w:top w:val="nil"/>
              <w:left w:val="nil"/>
              <w:bottom w:val="single" w:sz="4" w:space="0" w:color="auto"/>
              <w:right w:val="single" w:sz="4" w:space="0" w:color="auto"/>
            </w:tcBorders>
            <w:shd w:val="clear" w:color="000000" w:fill="FFFFFF"/>
            <w:vAlign w:val="center"/>
            <w:hideMark/>
          </w:tcPr>
          <w:p w14:paraId="6CFA53C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A6DDCC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3BAA69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20,84</w:t>
            </w:r>
          </w:p>
        </w:tc>
      </w:tr>
      <w:tr w:rsidR="00934296" w:rsidRPr="000C0966" w14:paraId="01DC661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8088A1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1817310</w:t>
            </w:r>
          </w:p>
        </w:tc>
        <w:tc>
          <w:tcPr>
            <w:tcW w:w="3080" w:type="dxa"/>
            <w:tcBorders>
              <w:top w:val="nil"/>
              <w:left w:val="nil"/>
              <w:bottom w:val="single" w:sz="4" w:space="0" w:color="auto"/>
              <w:right w:val="single" w:sz="4" w:space="0" w:color="auto"/>
            </w:tcBorders>
            <w:shd w:val="clear" w:color="000000" w:fill="FFFFFF"/>
            <w:vAlign w:val="center"/>
            <w:hideMark/>
          </w:tcPr>
          <w:p w14:paraId="2AA5B68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KOS MARIJA</w:t>
            </w:r>
          </w:p>
        </w:tc>
        <w:tc>
          <w:tcPr>
            <w:tcW w:w="960" w:type="dxa"/>
            <w:tcBorders>
              <w:top w:val="nil"/>
              <w:left w:val="nil"/>
              <w:bottom w:val="single" w:sz="4" w:space="0" w:color="auto"/>
              <w:right w:val="single" w:sz="4" w:space="0" w:color="auto"/>
            </w:tcBorders>
            <w:shd w:val="clear" w:color="000000" w:fill="FFFFFF"/>
            <w:vAlign w:val="center"/>
            <w:hideMark/>
          </w:tcPr>
          <w:p w14:paraId="3258E2D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7022A1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916919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2,10</w:t>
            </w:r>
          </w:p>
        </w:tc>
      </w:tr>
      <w:tr w:rsidR="00934296" w:rsidRPr="000C0966" w14:paraId="286347B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F461D9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1902</w:t>
            </w:r>
          </w:p>
        </w:tc>
        <w:tc>
          <w:tcPr>
            <w:tcW w:w="3080" w:type="dxa"/>
            <w:tcBorders>
              <w:top w:val="nil"/>
              <w:left w:val="nil"/>
              <w:bottom w:val="single" w:sz="4" w:space="0" w:color="auto"/>
              <w:right w:val="single" w:sz="4" w:space="0" w:color="auto"/>
            </w:tcBorders>
            <w:shd w:val="clear" w:color="000000" w:fill="FFFFFF"/>
            <w:vAlign w:val="center"/>
            <w:hideMark/>
          </w:tcPr>
          <w:p w14:paraId="3FEAB08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KOSANOVIĆ MILAN</w:t>
            </w:r>
          </w:p>
        </w:tc>
        <w:tc>
          <w:tcPr>
            <w:tcW w:w="960" w:type="dxa"/>
            <w:tcBorders>
              <w:top w:val="nil"/>
              <w:left w:val="nil"/>
              <w:bottom w:val="single" w:sz="4" w:space="0" w:color="auto"/>
              <w:right w:val="single" w:sz="4" w:space="0" w:color="auto"/>
            </w:tcBorders>
            <w:shd w:val="clear" w:color="000000" w:fill="FFFFFF"/>
            <w:vAlign w:val="center"/>
            <w:hideMark/>
          </w:tcPr>
          <w:p w14:paraId="2984221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D1B778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1C6882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0,37</w:t>
            </w:r>
          </w:p>
        </w:tc>
      </w:tr>
      <w:tr w:rsidR="00934296" w:rsidRPr="000C0966" w14:paraId="0CFDE07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3C4279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2084317</w:t>
            </w:r>
          </w:p>
        </w:tc>
        <w:tc>
          <w:tcPr>
            <w:tcW w:w="3080" w:type="dxa"/>
            <w:tcBorders>
              <w:top w:val="nil"/>
              <w:left w:val="nil"/>
              <w:bottom w:val="single" w:sz="4" w:space="0" w:color="auto"/>
              <w:right w:val="single" w:sz="4" w:space="0" w:color="auto"/>
            </w:tcBorders>
            <w:shd w:val="clear" w:color="000000" w:fill="FFFFFF"/>
            <w:vAlign w:val="center"/>
            <w:hideMark/>
          </w:tcPr>
          <w:p w14:paraId="1730282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KOSTELAC ALEN</w:t>
            </w:r>
          </w:p>
        </w:tc>
        <w:tc>
          <w:tcPr>
            <w:tcW w:w="960" w:type="dxa"/>
            <w:tcBorders>
              <w:top w:val="nil"/>
              <w:left w:val="nil"/>
              <w:bottom w:val="single" w:sz="4" w:space="0" w:color="auto"/>
              <w:right w:val="single" w:sz="4" w:space="0" w:color="auto"/>
            </w:tcBorders>
            <w:shd w:val="clear" w:color="000000" w:fill="FFFFFF"/>
            <w:vAlign w:val="center"/>
            <w:hideMark/>
          </w:tcPr>
          <w:p w14:paraId="2D80EE2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63E334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B41F91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23,88</w:t>
            </w:r>
          </w:p>
        </w:tc>
      </w:tr>
      <w:tr w:rsidR="00934296" w:rsidRPr="000C0966" w14:paraId="0FCB82F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29816E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1806874</w:t>
            </w:r>
          </w:p>
        </w:tc>
        <w:tc>
          <w:tcPr>
            <w:tcW w:w="3080" w:type="dxa"/>
            <w:tcBorders>
              <w:top w:val="nil"/>
              <w:left w:val="nil"/>
              <w:bottom w:val="single" w:sz="4" w:space="0" w:color="auto"/>
              <w:right w:val="single" w:sz="4" w:space="0" w:color="auto"/>
            </w:tcBorders>
            <w:shd w:val="clear" w:color="000000" w:fill="FFFFFF"/>
            <w:vAlign w:val="center"/>
            <w:hideMark/>
          </w:tcPr>
          <w:p w14:paraId="1FB3A38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KOSTELAC DRAŽEN</w:t>
            </w:r>
          </w:p>
        </w:tc>
        <w:tc>
          <w:tcPr>
            <w:tcW w:w="960" w:type="dxa"/>
            <w:tcBorders>
              <w:top w:val="nil"/>
              <w:left w:val="nil"/>
              <w:bottom w:val="single" w:sz="4" w:space="0" w:color="auto"/>
              <w:right w:val="single" w:sz="4" w:space="0" w:color="auto"/>
            </w:tcBorders>
            <w:shd w:val="clear" w:color="000000" w:fill="FFFFFF"/>
            <w:vAlign w:val="center"/>
            <w:hideMark/>
          </w:tcPr>
          <w:p w14:paraId="4995B62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F790E6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229FC9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19,27</w:t>
            </w:r>
          </w:p>
        </w:tc>
      </w:tr>
      <w:tr w:rsidR="00934296" w:rsidRPr="000C0966" w14:paraId="162AC01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D6C4FB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7183</w:t>
            </w:r>
          </w:p>
        </w:tc>
        <w:tc>
          <w:tcPr>
            <w:tcW w:w="3080" w:type="dxa"/>
            <w:tcBorders>
              <w:top w:val="nil"/>
              <w:left w:val="nil"/>
              <w:bottom w:val="single" w:sz="4" w:space="0" w:color="auto"/>
              <w:right w:val="single" w:sz="4" w:space="0" w:color="auto"/>
            </w:tcBorders>
            <w:shd w:val="clear" w:color="000000" w:fill="FFFFFF"/>
            <w:vAlign w:val="center"/>
            <w:hideMark/>
          </w:tcPr>
          <w:p w14:paraId="0F3A0CD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KOSTELAC MARKO</w:t>
            </w:r>
          </w:p>
        </w:tc>
        <w:tc>
          <w:tcPr>
            <w:tcW w:w="960" w:type="dxa"/>
            <w:tcBorders>
              <w:top w:val="nil"/>
              <w:left w:val="nil"/>
              <w:bottom w:val="single" w:sz="4" w:space="0" w:color="auto"/>
              <w:right w:val="single" w:sz="4" w:space="0" w:color="auto"/>
            </w:tcBorders>
            <w:shd w:val="clear" w:color="000000" w:fill="FFFFFF"/>
            <w:vAlign w:val="center"/>
            <w:hideMark/>
          </w:tcPr>
          <w:p w14:paraId="410BA89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750695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2E56A4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31,63</w:t>
            </w:r>
          </w:p>
        </w:tc>
      </w:tr>
      <w:tr w:rsidR="00934296" w:rsidRPr="000C0966" w14:paraId="17610A3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118293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2060248</w:t>
            </w:r>
          </w:p>
        </w:tc>
        <w:tc>
          <w:tcPr>
            <w:tcW w:w="3080" w:type="dxa"/>
            <w:tcBorders>
              <w:top w:val="nil"/>
              <w:left w:val="nil"/>
              <w:bottom w:val="single" w:sz="4" w:space="0" w:color="auto"/>
              <w:right w:val="single" w:sz="4" w:space="0" w:color="auto"/>
            </w:tcBorders>
            <w:shd w:val="clear" w:color="000000" w:fill="FFFFFF"/>
            <w:vAlign w:val="center"/>
            <w:hideMark/>
          </w:tcPr>
          <w:p w14:paraId="16F119C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KOŠAVIĆ IVAN</w:t>
            </w:r>
          </w:p>
        </w:tc>
        <w:tc>
          <w:tcPr>
            <w:tcW w:w="960" w:type="dxa"/>
            <w:tcBorders>
              <w:top w:val="nil"/>
              <w:left w:val="nil"/>
              <w:bottom w:val="single" w:sz="4" w:space="0" w:color="auto"/>
              <w:right w:val="single" w:sz="4" w:space="0" w:color="auto"/>
            </w:tcBorders>
            <w:shd w:val="clear" w:color="000000" w:fill="FFFFFF"/>
            <w:vAlign w:val="center"/>
            <w:hideMark/>
          </w:tcPr>
          <w:p w14:paraId="3A771DD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6BFD28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7FD318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1,44</w:t>
            </w:r>
          </w:p>
        </w:tc>
      </w:tr>
      <w:tr w:rsidR="00934296" w:rsidRPr="000C0966" w14:paraId="5A4848E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0D2A0F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1923048</w:t>
            </w:r>
          </w:p>
        </w:tc>
        <w:tc>
          <w:tcPr>
            <w:tcW w:w="3080" w:type="dxa"/>
            <w:tcBorders>
              <w:top w:val="nil"/>
              <w:left w:val="nil"/>
              <w:bottom w:val="single" w:sz="4" w:space="0" w:color="auto"/>
              <w:right w:val="single" w:sz="4" w:space="0" w:color="auto"/>
            </w:tcBorders>
            <w:shd w:val="clear" w:color="000000" w:fill="FFFFFF"/>
            <w:vAlign w:val="center"/>
            <w:hideMark/>
          </w:tcPr>
          <w:p w14:paraId="2B764FF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KOVAČEC KRUNOSLAV</w:t>
            </w:r>
          </w:p>
        </w:tc>
        <w:tc>
          <w:tcPr>
            <w:tcW w:w="960" w:type="dxa"/>
            <w:tcBorders>
              <w:top w:val="nil"/>
              <w:left w:val="nil"/>
              <w:bottom w:val="single" w:sz="4" w:space="0" w:color="auto"/>
              <w:right w:val="single" w:sz="4" w:space="0" w:color="auto"/>
            </w:tcBorders>
            <w:shd w:val="clear" w:color="000000" w:fill="FFFFFF"/>
            <w:vAlign w:val="center"/>
            <w:hideMark/>
          </w:tcPr>
          <w:p w14:paraId="74E78D7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22A79B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28D1AC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54,59</w:t>
            </w:r>
          </w:p>
        </w:tc>
      </w:tr>
      <w:tr w:rsidR="00934296" w:rsidRPr="000C0966" w14:paraId="546F41D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221001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1967150</w:t>
            </w:r>
          </w:p>
        </w:tc>
        <w:tc>
          <w:tcPr>
            <w:tcW w:w="3080" w:type="dxa"/>
            <w:tcBorders>
              <w:top w:val="nil"/>
              <w:left w:val="nil"/>
              <w:bottom w:val="single" w:sz="4" w:space="0" w:color="auto"/>
              <w:right w:val="single" w:sz="4" w:space="0" w:color="auto"/>
            </w:tcBorders>
            <w:shd w:val="clear" w:color="000000" w:fill="FFFFFF"/>
            <w:vAlign w:val="center"/>
            <w:hideMark/>
          </w:tcPr>
          <w:p w14:paraId="670D1AB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KOVAČEVIĆ DOBRILA</w:t>
            </w:r>
          </w:p>
        </w:tc>
        <w:tc>
          <w:tcPr>
            <w:tcW w:w="960" w:type="dxa"/>
            <w:tcBorders>
              <w:top w:val="nil"/>
              <w:left w:val="nil"/>
              <w:bottom w:val="single" w:sz="4" w:space="0" w:color="auto"/>
              <w:right w:val="single" w:sz="4" w:space="0" w:color="auto"/>
            </w:tcBorders>
            <w:shd w:val="clear" w:color="000000" w:fill="FFFFFF"/>
            <w:vAlign w:val="center"/>
            <w:hideMark/>
          </w:tcPr>
          <w:p w14:paraId="7CC7C13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64B4A4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16E02D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9,89</w:t>
            </w:r>
          </w:p>
        </w:tc>
      </w:tr>
      <w:tr w:rsidR="00934296" w:rsidRPr="000C0966" w14:paraId="76C9364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B3E22E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1972634</w:t>
            </w:r>
          </w:p>
        </w:tc>
        <w:tc>
          <w:tcPr>
            <w:tcW w:w="3080" w:type="dxa"/>
            <w:tcBorders>
              <w:top w:val="nil"/>
              <w:left w:val="nil"/>
              <w:bottom w:val="single" w:sz="4" w:space="0" w:color="auto"/>
              <w:right w:val="single" w:sz="4" w:space="0" w:color="auto"/>
            </w:tcBorders>
            <w:shd w:val="clear" w:color="000000" w:fill="FFFFFF"/>
            <w:vAlign w:val="center"/>
            <w:hideMark/>
          </w:tcPr>
          <w:p w14:paraId="29CF036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KOVAČEVIĆ MIRKO</w:t>
            </w:r>
          </w:p>
        </w:tc>
        <w:tc>
          <w:tcPr>
            <w:tcW w:w="960" w:type="dxa"/>
            <w:tcBorders>
              <w:top w:val="nil"/>
              <w:left w:val="nil"/>
              <w:bottom w:val="single" w:sz="4" w:space="0" w:color="auto"/>
              <w:right w:val="single" w:sz="4" w:space="0" w:color="auto"/>
            </w:tcBorders>
            <w:shd w:val="clear" w:color="000000" w:fill="FFFFFF"/>
            <w:vAlign w:val="center"/>
            <w:hideMark/>
          </w:tcPr>
          <w:p w14:paraId="05C1E1A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9F9B03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AE9CF7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22,50</w:t>
            </w:r>
          </w:p>
        </w:tc>
      </w:tr>
      <w:tr w:rsidR="00934296" w:rsidRPr="000C0966" w14:paraId="7E9C83E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0348CE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0186856</w:t>
            </w:r>
          </w:p>
        </w:tc>
        <w:tc>
          <w:tcPr>
            <w:tcW w:w="3080" w:type="dxa"/>
            <w:tcBorders>
              <w:top w:val="nil"/>
              <w:left w:val="nil"/>
              <w:bottom w:val="single" w:sz="4" w:space="0" w:color="auto"/>
              <w:right w:val="single" w:sz="4" w:space="0" w:color="auto"/>
            </w:tcBorders>
            <w:shd w:val="clear" w:color="000000" w:fill="FFFFFF"/>
            <w:vAlign w:val="center"/>
            <w:hideMark/>
          </w:tcPr>
          <w:p w14:paraId="1B0F240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KOVAČEVIĆ VALENTINA</w:t>
            </w:r>
          </w:p>
        </w:tc>
        <w:tc>
          <w:tcPr>
            <w:tcW w:w="960" w:type="dxa"/>
            <w:tcBorders>
              <w:top w:val="nil"/>
              <w:left w:val="nil"/>
              <w:bottom w:val="single" w:sz="4" w:space="0" w:color="auto"/>
              <w:right w:val="single" w:sz="4" w:space="0" w:color="auto"/>
            </w:tcBorders>
            <w:shd w:val="clear" w:color="000000" w:fill="FFFFFF"/>
            <w:vAlign w:val="center"/>
            <w:hideMark/>
          </w:tcPr>
          <w:p w14:paraId="2EE723A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44E723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081621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26,76</w:t>
            </w:r>
          </w:p>
        </w:tc>
      </w:tr>
      <w:tr w:rsidR="00934296" w:rsidRPr="000C0966" w14:paraId="2690E74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57C878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2034018</w:t>
            </w:r>
          </w:p>
        </w:tc>
        <w:tc>
          <w:tcPr>
            <w:tcW w:w="3080" w:type="dxa"/>
            <w:tcBorders>
              <w:top w:val="nil"/>
              <w:left w:val="nil"/>
              <w:bottom w:val="single" w:sz="4" w:space="0" w:color="auto"/>
              <w:right w:val="single" w:sz="4" w:space="0" w:color="auto"/>
            </w:tcBorders>
            <w:shd w:val="clear" w:color="000000" w:fill="FFFFFF"/>
            <w:vAlign w:val="center"/>
            <w:hideMark/>
          </w:tcPr>
          <w:p w14:paraId="25678F1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KOVAČIĆ ĐURĐA</w:t>
            </w:r>
          </w:p>
        </w:tc>
        <w:tc>
          <w:tcPr>
            <w:tcW w:w="960" w:type="dxa"/>
            <w:tcBorders>
              <w:top w:val="nil"/>
              <w:left w:val="nil"/>
              <w:bottom w:val="single" w:sz="4" w:space="0" w:color="auto"/>
              <w:right w:val="single" w:sz="4" w:space="0" w:color="auto"/>
            </w:tcBorders>
            <w:shd w:val="clear" w:color="000000" w:fill="FFFFFF"/>
            <w:vAlign w:val="center"/>
            <w:hideMark/>
          </w:tcPr>
          <w:p w14:paraId="10EA6CA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C564A9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577234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65,69</w:t>
            </w:r>
          </w:p>
        </w:tc>
      </w:tr>
      <w:tr w:rsidR="00934296" w:rsidRPr="000C0966" w14:paraId="2F482CA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00681F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2044188</w:t>
            </w:r>
          </w:p>
        </w:tc>
        <w:tc>
          <w:tcPr>
            <w:tcW w:w="3080" w:type="dxa"/>
            <w:tcBorders>
              <w:top w:val="nil"/>
              <w:left w:val="nil"/>
              <w:bottom w:val="single" w:sz="4" w:space="0" w:color="auto"/>
              <w:right w:val="single" w:sz="4" w:space="0" w:color="auto"/>
            </w:tcBorders>
            <w:shd w:val="clear" w:color="000000" w:fill="FFFFFF"/>
            <w:vAlign w:val="center"/>
            <w:hideMark/>
          </w:tcPr>
          <w:p w14:paraId="34B59AE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KOZOMARIĆ SMILJKA</w:t>
            </w:r>
          </w:p>
        </w:tc>
        <w:tc>
          <w:tcPr>
            <w:tcW w:w="960" w:type="dxa"/>
            <w:tcBorders>
              <w:top w:val="nil"/>
              <w:left w:val="nil"/>
              <w:bottom w:val="single" w:sz="4" w:space="0" w:color="auto"/>
              <w:right w:val="single" w:sz="4" w:space="0" w:color="auto"/>
            </w:tcBorders>
            <w:shd w:val="clear" w:color="000000" w:fill="FFFFFF"/>
            <w:vAlign w:val="center"/>
            <w:hideMark/>
          </w:tcPr>
          <w:p w14:paraId="3604818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5E9402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04EEF8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37,58</w:t>
            </w:r>
          </w:p>
        </w:tc>
      </w:tr>
      <w:tr w:rsidR="00934296" w:rsidRPr="000C0966" w14:paraId="26656B0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EE6640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1822829</w:t>
            </w:r>
          </w:p>
        </w:tc>
        <w:tc>
          <w:tcPr>
            <w:tcW w:w="3080" w:type="dxa"/>
            <w:tcBorders>
              <w:top w:val="nil"/>
              <w:left w:val="nil"/>
              <w:bottom w:val="single" w:sz="4" w:space="0" w:color="auto"/>
              <w:right w:val="single" w:sz="4" w:space="0" w:color="auto"/>
            </w:tcBorders>
            <w:shd w:val="clear" w:color="000000" w:fill="FFFFFF"/>
            <w:vAlign w:val="center"/>
            <w:hideMark/>
          </w:tcPr>
          <w:p w14:paraId="67992EF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KRAJAČIĆ MIROSLAV</w:t>
            </w:r>
          </w:p>
        </w:tc>
        <w:tc>
          <w:tcPr>
            <w:tcW w:w="960" w:type="dxa"/>
            <w:tcBorders>
              <w:top w:val="nil"/>
              <w:left w:val="nil"/>
              <w:bottom w:val="single" w:sz="4" w:space="0" w:color="auto"/>
              <w:right w:val="single" w:sz="4" w:space="0" w:color="auto"/>
            </w:tcBorders>
            <w:shd w:val="clear" w:color="000000" w:fill="FFFFFF"/>
            <w:vAlign w:val="center"/>
            <w:hideMark/>
          </w:tcPr>
          <w:p w14:paraId="7AAAED3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A5BB8D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BCDEF6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106,96</w:t>
            </w:r>
          </w:p>
        </w:tc>
      </w:tr>
      <w:tr w:rsidR="00934296" w:rsidRPr="000C0966" w14:paraId="196B2D1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BC8B3A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1928945</w:t>
            </w:r>
          </w:p>
        </w:tc>
        <w:tc>
          <w:tcPr>
            <w:tcW w:w="3080" w:type="dxa"/>
            <w:tcBorders>
              <w:top w:val="nil"/>
              <w:left w:val="nil"/>
              <w:bottom w:val="single" w:sz="4" w:space="0" w:color="auto"/>
              <w:right w:val="single" w:sz="4" w:space="0" w:color="auto"/>
            </w:tcBorders>
            <w:shd w:val="clear" w:color="000000" w:fill="FFFFFF"/>
            <w:vAlign w:val="center"/>
            <w:hideMark/>
          </w:tcPr>
          <w:p w14:paraId="7DA0F70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KRASULJA LJUBAN</w:t>
            </w:r>
          </w:p>
        </w:tc>
        <w:tc>
          <w:tcPr>
            <w:tcW w:w="960" w:type="dxa"/>
            <w:tcBorders>
              <w:top w:val="nil"/>
              <w:left w:val="nil"/>
              <w:bottom w:val="single" w:sz="4" w:space="0" w:color="auto"/>
              <w:right w:val="single" w:sz="4" w:space="0" w:color="auto"/>
            </w:tcBorders>
            <w:shd w:val="clear" w:color="000000" w:fill="FFFFFF"/>
            <w:vAlign w:val="center"/>
            <w:hideMark/>
          </w:tcPr>
          <w:p w14:paraId="23313D2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302EB6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20D0AF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19,84</w:t>
            </w:r>
          </w:p>
        </w:tc>
      </w:tr>
      <w:tr w:rsidR="00934296" w:rsidRPr="000C0966" w14:paraId="4D74833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FAE2A3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2255030</w:t>
            </w:r>
          </w:p>
        </w:tc>
        <w:tc>
          <w:tcPr>
            <w:tcW w:w="3080" w:type="dxa"/>
            <w:tcBorders>
              <w:top w:val="nil"/>
              <w:left w:val="nil"/>
              <w:bottom w:val="single" w:sz="4" w:space="0" w:color="auto"/>
              <w:right w:val="single" w:sz="4" w:space="0" w:color="auto"/>
            </w:tcBorders>
            <w:shd w:val="clear" w:color="000000" w:fill="FFFFFF"/>
            <w:vAlign w:val="center"/>
            <w:hideMark/>
          </w:tcPr>
          <w:p w14:paraId="17957B4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KRČEVSKI IGOR</w:t>
            </w:r>
          </w:p>
        </w:tc>
        <w:tc>
          <w:tcPr>
            <w:tcW w:w="960" w:type="dxa"/>
            <w:tcBorders>
              <w:top w:val="nil"/>
              <w:left w:val="nil"/>
              <w:bottom w:val="single" w:sz="4" w:space="0" w:color="auto"/>
              <w:right w:val="single" w:sz="4" w:space="0" w:color="auto"/>
            </w:tcBorders>
            <w:shd w:val="clear" w:color="000000" w:fill="FFFFFF"/>
            <w:vAlign w:val="center"/>
            <w:hideMark/>
          </w:tcPr>
          <w:p w14:paraId="5CA75F0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BF69D7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F04927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3,51</w:t>
            </w:r>
          </w:p>
        </w:tc>
      </w:tr>
      <w:tr w:rsidR="00934296" w:rsidRPr="000C0966" w14:paraId="6989DBB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9DB1C4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1903055</w:t>
            </w:r>
          </w:p>
        </w:tc>
        <w:tc>
          <w:tcPr>
            <w:tcW w:w="3080" w:type="dxa"/>
            <w:tcBorders>
              <w:top w:val="nil"/>
              <w:left w:val="nil"/>
              <w:bottom w:val="single" w:sz="4" w:space="0" w:color="auto"/>
              <w:right w:val="single" w:sz="4" w:space="0" w:color="auto"/>
            </w:tcBorders>
            <w:shd w:val="clear" w:color="000000" w:fill="FFFFFF"/>
            <w:vAlign w:val="center"/>
            <w:hideMark/>
          </w:tcPr>
          <w:p w14:paraId="35D9230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KRČEVSKI STJEPAN</w:t>
            </w:r>
          </w:p>
        </w:tc>
        <w:tc>
          <w:tcPr>
            <w:tcW w:w="960" w:type="dxa"/>
            <w:tcBorders>
              <w:top w:val="nil"/>
              <w:left w:val="nil"/>
              <w:bottom w:val="single" w:sz="4" w:space="0" w:color="auto"/>
              <w:right w:val="single" w:sz="4" w:space="0" w:color="auto"/>
            </w:tcBorders>
            <w:shd w:val="clear" w:color="000000" w:fill="FFFFFF"/>
            <w:vAlign w:val="center"/>
            <w:hideMark/>
          </w:tcPr>
          <w:p w14:paraId="66212C0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1A26DF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F60A43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0,17</w:t>
            </w:r>
          </w:p>
        </w:tc>
      </w:tr>
      <w:tr w:rsidR="00934296" w:rsidRPr="000C0966" w14:paraId="7B0B252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8BF5C7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1838490</w:t>
            </w:r>
          </w:p>
        </w:tc>
        <w:tc>
          <w:tcPr>
            <w:tcW w:w="3080" w:type="dxa"/>
            <w:tcBorders>
              <w:top w:val="nil"/>
              <w:left w:val="nil"/>
              <w:bottom w:val="single" w:sz="4" w:space="0" w:color="auto"/>
              <w:right w:val="single" w:sz="4" w:space="0" w:color="auto"/>
            </w:tcBorders>
            <w:shd w:val="clear" w:color="000000" w:fill="FFFFFF"/>
            <w:vAlign w:val="center"/>
            <w:hideMark/>
          </w:tcPr>
          <w:p w14:paraId="104C132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KRIVOKUĆA BERISLAV</w:t>
            </w:r>
          </w:p>
        </w:tc>
        <w:tc>
          <w:tcPr>
            <w:tcW w:w="960" w:type="dxa"/>
            <w:tcBorders>
              <w:top w:val="nil"/>
              <w:left w:val="nil"/>
              <w:bottom w:val="single" w:sz="4" w:space="0" w:color="auto"/>
              <w:right w:val="single" w:sz="4" w:space="0" w:color="auto"/>
            </w:tcBorders>
            <w:shd w:val="clear" w:color="000000" w:fill="FFFFFF"/>
            <w:vAlign w:val="center"/>
            <w:hideMark/>
          </w:tcPr>
          <w:p w14:paraId="5187C70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0EAA3F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4A2225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30,63</w:t>
            </w:r>
          </w:p>
        </w:tc>
      </w:tr>
      <w:tr w:rsidR="00934296" w:rsidRPr="000C0966" w14:paraId="51DCCE2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59C93E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2029553</w:t>
            </w:r>
          </w:p>
        </w:tc>
        <w:tc>
          <w:tcPr>
            <w:tcW w:w="3080" w:type="dxa"/>
            <w:tcBorders>
              <w:top w:val="nil"/>
              <w:left w:val="nil"/>
              <w:bottom w:val="single" w:sz="4" w:space="0" w:color="auto"/>
              <w:right w:val="single" w:sz="4" w:space="0" w:color="auto"/>
            </w:tcBorders>
            <w:shd w:val="clear" w:color="000000" w:fill="FFFFFF"/>
            <w:vAlign w:val="center"/>
            <w:hideMark/>
          </w:tcPr>
          <w:p w14:paraId="12E28C7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KRIVOKUĆA DRAGICA</w:t>
            </w:r>
          </w:p>
        </w:tc>
        <w:tc>
          <w:tcPr>
            <w:tcW w:w="960" w:type="dxa"/>
            <w:tcBorders>
              <w:top w:val="nil"/>
              <w:left w:val="nil"/>
              <w:bottom w:val="single" w:sz="4" w:space="0" w:color="auto"/>
              <w:right w:val="single" w:sz="4" w:space="0" w:color="auto"/>
            </w:tcBorders>
            <w:shd w:val="clear" w:color="000000" w:fill="FFFFFF"/>
            <w:vAlign w:val="center"/>
            <w:hideMark/>
          </w:tcPr>
          <w:p w14:paraId="1834583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B29611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D7F90A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5,14</w:t>
            </w:r>
          </w:p>
        </w:tc>
      </w:tr>
      <w:tr w:rsidR="00934296" w:rsidRPr="000C0966" w14:paraId="78BF600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EDC86D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3503</w:t>
            </w:r>
          </w:p>
        </w:tc>
        <w:tc>
          <w:tcPr>
            <w:tcW w:w="3080" w:type="dxa"/>
            <w:tcBorders>
              <w:top w:val="nil"/>
              <w:left w:val="nil"/>
              <w:bottom w:val="single" w:sz="4" w:space="0" w:color="auto"/>
              <w:right w:val="single" w:sz="4" w:space="0" w:color="auto"/>
            </w:tcBorders>
            <w:shd w:val="clear" w:color="000000" w:fill="FFFFFF"/>
            <w:vAlign w:val="center"/>
            <w:hideMark/>
          </w:tcPr>
          <w:p w14:paraId="0D2E424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xml:space="preserve">KRIVOKUĆA MILKA-kći Ranitović </w:t>
            </w:r>
          </w:p>
        </w:tc>
        <w:tc>
          <w:tcPr>
            <w:tcW w:w="960" w:type="dxa"/>
            <w:tcBorders>
              <w:top w:val="nil"/>
              <w:left w:val="nil"/>
              <w:bottom w:val="single" w:sz="4" w:space="0" w:color="auto"/>
              <w:right w:val="single" w:sz="4" w:space="0" w:color="auto"/>
            </w:tcBorders>
            <w:shd w:val="clear" w:color="000000" w:fill="FFFFFF"/>
            <w:vAlign w:val="center"/>
            <w:hideMark/>
          </w:tcPr>
          <w:p w14:paraId="42B037B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D553BB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9E1DBF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2,62</w:t>
            </w:r>
          </w:p>
        </w:tc>
      </w:tr>
      <w:tr w:rsidR="00934296" w:rsidRPr="000C0966" w14:paraId="796DC7A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0D3BE3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2043718</w:t>
            </w:r>
          </w:p>
        </w:tc>
        <w:tc>
          <w:tcPr>
            <w:tcW w:w="3080" w:type="dxa"/>
            <w:tcBorders>
              <w:top w:val="nil"/>
              <w:left w:val="nil"/>
              <w:bottom w:val="single" w:sz="4" w:space="0" w:color="auto"/>
              <w:right w:val="single" w:sz="4" w:space="0" w:color="auto"/>
            </w:tcBorders>
            <w:shd w:val="clear" w:color="000000" w:fill="FFFFFF"/>
            <w:vAlign w:val="center"/>
            <w:hideMark/>
          </w:tcPr>
          <w:p w14:paraId="36351D8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KRIŽANIĆ DENIS I INGA</w:t>
            </w:r>
          </w:p>
        </w:tc>
        <w:tc>
          <w:tcPr>
            <w:tcW w:w="960" w:type="dxa"/>
            <w:tcBorders>
              <w:top w:val="nil"/>
              <w:left w:val="nil"/>
              <w:bottom w:val="single" w:sz="4" w:space="0" w:color="auto"/>
              <w:right w:val="single" w:sz="4" w:space="0" w:color="auto"/>
            </w:tcBorders>
            <w:shd w:val="clear" w:color="000000" w:fill="FFFFFF"/>
            <w:vAlign w:val="center"/>
            <w:hideMark/>
          </w:tcPr>
          <w:p w14:paraId="2EBA537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D21593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3679FE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93,61</w:t>
            </w:r>
          </w:p>
        </w:tc>
      </w:tr>
      <w:tr w:rsidR="00934296" w:rsidRPr="000C0966" w14:paraId="46DF26A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391BCC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2240157</w:t>
            </w:r>
          </w:p>
        </w:tc>
        <w:tc>
          <w:tcPr>
            <w:tcW w:w="3080" w:type="dxa"/>
            <w:tcBorders>
              <w:top w:val="nil"/>
              <w:left w:val="nil"/>
              <w:bottom w:val="single" w:sz="4" w:space="0" w:color="auto"/>
              <w:right w:val="single" w:sz="4" w:space="0" w:color="auto"/>
            </w:tcBorders>
            <w:shd w:val="clear" w:color="000000" w:fill="FFFFFF"/>
            <w:vAlign w:val="center"/>
            <w:hideMark/>
          </w:tcPr>
          <w:p w14:paraId="0904914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KRIŽANIĆ RUŽA</w:t>
            </w:r>
          </w:p>
        </w:tc>
        <w:tc>
          <w:tcPr>
            <w:tcW w:w="960" w:type="dxa"/>
            <w:tcBorders>
              <w:top w:val="nil"/>
              <w:left w:val="nil"/>
              <w:bottom w:val="single" w:sz="4" w:space="0" w:color="auto"/>
              <w:right w:val="single" w:sz="4" w:space="0" w:color="auto"/>
            </w:tcBorders>
            <w:shd w:val="clear" w:color="000000" w:fill="FFFFFF"/>
            <w:vAlign w:val="center"/>
            <w:hideMark/>
          </w:tcPr>
          <w:p w14:paraId="0F4679A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DB6F21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E7202B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23,85</w:t>
            </w:r>
          </w:p>
        </w:tc>
      </w:tr>
      <w:tr w:rsidR="00934296" w:rsidRPr="000C0966" w14:paraId="7AB5C7D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9DBD93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807</w:t>
            </w:r>
          </w:p>
        </w:tc>
        <w:tc>
          <w:tcPr>
            <w:tcW w:w="3080" w:type="dxa"/>
            <w:tcBorders>
              <w:top w:val="nil"/>
              <w:left w:val="nil"/>
              <w:bottom w:val="single" w:sz="4" w:space="0" w:color="auto"/>
              <w:right w:val="single" w:sz="4" w:space="0" w:color="auto"/>
            </w:tcBorders>
            <w:shd w:val="clear" w:color="000000" w:fill="FFFFFF"/>
            <w:vAlign w:val="center"/>
            <w:hideMark/>
          </w:tcPr>
          <w:p w14:paraId="022A1F4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KRIŽANIĆ ŽELJKO</w:t>
            </w:r>
          </w:p>
        </w:tc>
        <w:tc>
          <w:tcPr>
            <w:tcW w:w="960" w:type="dxa"/>
            <w:tcBorders>
              <w:top w:val="nil"/>
              <w:left w:val="nil"/>
              <w:bottom w:val="single" w:sz="4" w:space="0" w:color="auto"/>
              <w:right w:val="single" w:sz="4" w:space="0" w:color="auto"/>
            </w:tcBorders>
            <w:shd w:val="clear" w:color="000000" w:fill="FFFFFF"/>
            <w:vAlign w:val="center"/>
            <w:hideMark/>
          </w:tcPr>
          <w:p w14:paraId="24FEB51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A762C7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293C9E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2,97</w:t>
            </w:r>
          </w:p>
        </w:tc>
      </w:tr>
      <w:tr w:rsidR="00934296" w:rsidRPr="000C0966" w14:paraId="3E6F0F9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AC02E9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2134977</w:t>
            </w:r>
          </w:p>
        </w:tc>
        <w:tc>
          <w:tcPr>
            <w:tcW w:w="3080" w:type="dxa"/>
            <w:tcBorders>
              <w:top w:val="nil"/>
              <w:left w:val="nil"/>
              <w:bottom w:val="single" w:sz="4" w:space="0" w:color="auto"/>
              <w:right w:val="single" w:sz="4" w:space="0" w:color="auto"/>
            </w:tcBorders>
            <w:shd w:val="clear" w:color="000000" w:fill="FFFFFF"/>
            <w:vAlign w:val="center"/>
            <w:hideMark/>
          </w:tcPr>
          <w:p w14:paraId="29C748B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KRIŽANIĆ ŽELJKO</w:t>
            </w:r>
          </w:p>
        </w:tc>
        <w:tc>
          <w:tcPr>
            <w:tcW w:w="960" w:type="dxa"/>
            <w:tcBorders>
              <w:top w:val="nil"/>
              <w:left w:val="nil"/>
              <w:bottom w:val="single" w:sz="4" w:space="0" w:color="auto"/>
              <w:right w:val="single" w:sz="4" w:space="0" w:color="auto"/>
            </w:tcBorders>
            <w:shd w:val="clear" w:color="000000" w:fill="FFFFFF"/>
            <w:vAlign w:val="center"/>
            <w:hideMark/>
          </w:tcPr>
          <w:p w14:paraId="5D3D7EB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B33952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4ED4B5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13,92</w:t>
            </w:r>
          </w:p>
        </w:tc>
      </w:tr>
      <w:tr w:rsidR="00934296" w:rsidRPr="000C0966" w14:paraId="18ABCEF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5B69B7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4831</w:t>
            </w:r>
          </w:p>
        </w:tc>
        <w:tc>
          <w:tcPr>
            <w:tcW w:w="3080" w:type="dxa"/>
            <w:tcBorders>
              <w:top w:val="nil"/>
              <w:left w:val="nil"/>
              <w:bottom w:val="single" w:sz="4" w:space="0" w:color="auto"/>
              <w:right w:val="single" w:sz="4" w:space="0" w:color="auto"/>
            </w:tcBorders>
            <w:shd w:val="clear" w:color="000000" w:fill="FFFFFF"/>
            <w:vAlign w:val="center"/>
            <w:hideMark/>
          </w:tcPr>
          <w:p w14:paraId="09768B6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KRSTAČIĆ BOŽICA</w:t>
            </w:r>
          </w:p>
        </w:tc>
        <w:tc>
          <w:tcPr>
            <w:tcW w:w="960" w:type="dxa"/>
            <w:tcBorders>
              <w:top w:val="nil"/>
              <w:left w:val="nil"/>
              <w:bottom w:val="single" w:sz="4" w:space="0" w:color="auto"/>
              <w:right w:val="single" w:sz="4" w:space="0" w:color="auto"/>
            </w:tcBorders>
            <w:shd w:val="clear" w:color="000000" w:fill="FFFFFF"/>
            <w:vAlign w:val="center"/>
            <w:hideMark/>
          </w:tcPr>
          <w:p w14:paraId="23CFD01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66E764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6BCEBB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56,19</w:t>
            </w:r>
          </w:p>
        </w:tc>
      </w:tr>
      <w:tr w:rsidR="00934296" w:rsidRPr="000C0966" w14:paraId="1794232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230448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2052989</w:t>
            </w:r>
          </w:p>
        </w:tc>
        <w:tc>
          <w:tcPr>
            <w:tcW w:w="3080" w:type="dxa"/>
            <w:tcBorders>
              <w:top w:val="nil"/>
              <w:left w:val="nil"/>
              <w:bottom w:val="single" w:sz="4" w:space="0" w:color="auto"/>
              <w:right w:val="single" w:sz="4" w:space="0" w:color="auto"/>
            </w:tcBorders>
            <w:shd w:val="clear" w:color="000000" w:fill="FFFFFF"/>
            <w:vAlign w:val="center"/>
            <w:hideMark/>
          </w:tcPr>
          <w:p w14:paraId="60C2DF7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KUČAN BRUNO</w:t>
            </w:r>
          </w:p>
        </w:tc>
        <w:tc>
          <w:tcPr>
            <w:tcW w:w="960" w:type="dxa"/>
            <w:tcBorders>
              <w:top w:val="nil"/>
              <w:left w:val="nil"/>
              <w:bottom w:val="single" w:sz="4" w:space="0" w:color="auto"/>
              <w:right w:val="single" w:sz="4" w:space="0" w:color="auto"/>
            </w:tcBorders>
            <w:shd w:val="clear" w:color="000000" w:fill="FFFFFF"/>
            <w:vAlign w:val="center"/>
            <w:hideMark/>
          </w:tcPr>
          <w:p w14:paraId="2F03B6F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C8E05C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F8189E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53,58</w:t>
            </w:r>
          </w:p>
        </w:tc>
      </w:tr>
      <w:tr w:rsidR="00934296" w:rsidRPr="000C0966" w14:paraId="25BBE25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9149C6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2039176</w:t>
            </w:r>
          </w:p>
        </w:tc>
        <w:tc>
          <w:tcPr>
            <w:tcW w:w="3080" w:type="dxa"/>
            <w:tcBorders>
              <w:top w:val="nil"/>
              <w:left w:val="nil"/>
              <w:bottom w:val="single" w:sz="4" w:space="0" w:color="auto"/>
              <w:right w:val="single" w:sz="4" w:space="0" w:color="auto"/>
            </w:tcBorders>
            <w:shd w:val="clear" w:color="000000" w:fill="FFFFFF"/>
            <w:vAlign w:val="center"/>
            <w:hideMark/>
          </w:tcPr>
          <w:p w14:paraId="16C0049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KUČAN VESNA</w:t>
            </w:r>
          </w:p>
        </w:tc>
        <w:tc>
          <w:tcPr>
            <w:tcW w:w="960" w:type="dxa"/>
            <w:tcBorders>
              <w:top w:val="nil"/>
              <w:left w:val="nil"/>
              <w:bottom w:val="single" w:sz="4" w:space="0" w:color="auto"/>
              <w:right w:val="single" w:sz="4" w:space="0" w:color="auto"/>
            </w:tcBorders>
            <w:shd w:val="clear" w:color="000000" w:fill="FFFFFF"/>
            <w:vAlign w:val="center"/>
            <w:hideMark/>
          </w:tcPr>
          <w:p w14:paraId="5F7CD60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32C3EE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3754A9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56,74</w:t>
            </w:r>
          </w:p>
        </w:tc>
      </w:tr>
      <w:tr w:rsidR="00934296" w:rsidRPr="000C0966" w14:paraId="4F84C92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3E8039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1915177</w:t>
            </w:r>
          </w:p>
        </w:tc>
        <w:tc>
          <w:tcPr>
            <w:tcW w:w="3080" w:type="dxa"/>
            <w:tcBorders>
              <w:top w:val="nil"/>
              <w:left w:val="nil"/>
              <w:bottom w:val="single" w:sz="4" w:space="0" w:color="auto"/>
              <w:right w:val="single" w:sz="4" w:space="0" w:color="auto"/>
            </w:tcBorders>
            <w:shd w:val="clear" w:color="000000" w:fill="FFFFFF"/>
            <w:vAlign w:val="center"/>
            <w:hideMark/>
          </w:tcPr>
          <w:p w14:paraId="66DFAB9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KUČAR MLADEN</w:t>
            </w:r>
          </w:p>
        </w:tc>
        <w:tc>
          <w:tcPr>
            <w:tcW w:w="960" w:type="dxa"/>
            <w:tcBorders>
              <w:top w:val="nil"/>
              <w:left w:val="nil"/>
              <w:bottom w:val="single" w:sz="4" w:space="0" w:color="auto"/>
              <w:right w:val="single" w:sz="4" w:space="0" w:color="auto"/>
            </w:tcBorders>
            <w:shd w:val="clear" w:color="000000" w:fill="FFFFFF"/>
            <w:vAlign w:val="center"/>
            <w:hideMark/>
          </w:tcPr>
          <w:p w14:paraId="2DC604D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0B3744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F81BEE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51,95</w:t>
            </w:r>
          </w:p>
        </w:tc>
      </w:tr>
      <w:tr w:rsidR="00934296" w:rsidRPr="000C0966" w14:paraId="227AFBF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426C4D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3423</w:t>
            </w:r>
          </w:p>
        </w:tc>
        <w:tc>
          <w:tcPr>
            <w:tcW w:w="3080" w:type="dxa"/>
            <w:tcBorders>
              <w:top w:val="nil"/>
              <w:left w:val="nil"/>
              <w:bottom w:val="single" w:sz="4" w:space="0" w:color="auto"/>
              <w:right w:val="single" w:sz="4" w:space="0" w:color="auto"/>
            </w:tcBorders>
            <w:shd w:val="clear" w:color="000000" w:fill="FFFFFF"/>
            <w:vAlign w:val="center"/>
            <w:hideMark/>
          </w:tcPr>
          <w:p w14:paraId="4E59A7B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KUČINIĆ DAMIR</w:t>
            </w:r>
          </w:p>
        </w:tc>
        <w:tc>
          <w:tcPr>
            <w:tcW w:w="960" w:type="dxa"/>
            <w:tcBorders>
              <w:top w:val="nil"/>
              <w:left w:val="nil"/>
              <w:bottom w:val="single" w:sz="4" w:space="0" w:color="auto"/>
              <w:right w:val="single" w:sz="4" w:space="0" w:color="auto"/>
            </w:tcBorders>
            <w:shd w:val="clear" w:color="000000" w:fill="FFFFFF"/>
            <w:vAlign w:val="center"/>
            <w:hideMark/>
          </w:tcPr>
          <w:p w14:paraId="608337B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4FD88C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D75FD1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13,66</w:t>
            </w:r>
          </w:p>
        </w:tc>
      </w:tr>
      <w:tr w:rsidR="00934296" w:rsidRPr="000C0966" w14:paraId="4E20642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32073A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1929909</w:t>
            </w:r>
          </w:p>
        </w:tc>
        <w:tc>
          <w:tcPr>
            <w:tcW w:w="3080" w:type="dxa"/>
            <w:tcBorders>
              <w:top w:val="nil"/>
              <w:left w:val="nil"/>
              <w:bottom w:val="single" w:sz="4" w:space="0" w:color="auto"/>
              <w:right w:val="single" w:sz="4" w:space="0" w:color="auto"/>
            </w:tcBorders>
            <w:shd w:val="clear" w:color="000000" w:fill="FFFFFF"/>
            <w:vAlign w:val="center"/>
            <w:hideMark/>
          </w:tcPr>
          <w:p w14:paraId="6F0136A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KUČINIĆ DUBRAVKO</w:t>
            </w:r>
          </w:p>
        </w:tc>
        <w:tc>
          <w:tcPr>
            <w:tcW w:w="960" w:type="dxa"/>
            <w:tcBorders>
              <w:top w:val="nil"/>
              <w:left w:val="nil"/>
              <w:bottom w:val="single" w:sz="4" w:space="0" w:color="auto"/>
              <w:right w:val="single" w:sz="4" w:space="0" w:color="auto"/>
            </w:tcBorders>
            <w:shd w:val="clear" w:color="000000" w:fill="FFFFFF"/>
            <w:vAlign w:val="center"/>
            <w:hideMark/>
          </w:tcPr>
          <w:p w14:paraId="1C9AFAA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08F1C9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D493FC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65,67</w:t>
            </w:r>
          </w:p>
        </w:tc>
      </w:tr>
      <w:tr w:rsidR="00934296" w:rsidRPr="000C0966" w14:paraId="11B6E64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BADF2C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7067</w:t>
            </w:r>
          </w:p>
        </w:tc>
        <w:tc>
          <w:tcPr>
            <w:tcW w:w="3080" w:type="dxa"/>
            <w:tcBorders>
              <w:top w:val="nil"/>
              <w:left w:val="nil"/>
              <w:bottom w:val="single" w:sz="4" w:space="0" w:color="auto"/>
              <w:right w:val="single" w:sz="4" w:space="0" w:color="auto"/>
            </w:tcBorders>
            <w:shd w:val="clear" w:color="000000" w:fill="FFFFFF"/>
            <w:vAlign w:val="center"/>
            <w:hideMark/>
          </w:tcPr>
          <w:p w14:paraId="6B46D77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KUĆAN MARIJA</w:t>
            </w:r>
          </w:p>
        </w:tc>
        <w:tc>
          <w:tcPr>
            <w:tcW w:w="960" w:type="dxa"/>
            <w:tcBorders>
              <w:top w:val="nil"/>
              <w:left w:val="nil"/>
              <w:bottom w:val="single" w:sz="4" w:space="0" w:color="auto"/>
              <w:right w:val="single" w:sz="4" w:space="0" w:color="auto"/>
            </w:tcBorders>
            <w:shd w:val="clear" w:color="000000" w:fill="FFFFFF"/>
            <w:vAlign w:val="center"/>
            <w:hideMark/>
          </w:tcPr>
          <w:p w14:paraId="17C3D12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E3BD3E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83D461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30,36</w:t>
            </w:r>
          </w:p>
        </w:tc>
      </w:tr>
      <w:tr w:rsidR="00934296" w:rsidRPr="000C0966" w14:paraId="259731F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0AC15C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2045508</w:t>
            </w:r>
          </w:p>
        </w:tc>
        <w:tc>
          <w:tcPr>
            <w:tcW w:w="3080" w:type="dxa"/>
            <w:tcBorders>
              <w:top w:val="nil"/>
              <w:left w:val="nil"/>
              <w:bottom w:val="single" w:sz="4" w:space="0" w:color="auto"/>
              <w:right w:val="single" w:sz="4" w:space="0" w:color="auto"/>
            </w:tcBorders>
            <w:shd w:val="clear" w:color="000000" w:fill="FFFFFF"/>
            <w:vAlign w:val="center"/>
            <w:hideMark/>
          </w:tcPr>
          <w:p w14:paraId="54CCDFD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KUHANEC MARIJA</w:t>
            </w:r>
          </w:p>
        </w:tc>
        <w:tc>
          <w:tcPr>
            <w:tcW w:w="960" w:type="dxa"/>
            <w:tcBorders>
              <w:top w:val="nil"/>
              <w:left w:val="nil"/>
              <w:bottom w:val="single" w:sz="4" w:space="0" w:color="auto"/>
              <w:right w:val="single" w:sz="4" w:space="0" w:color="auto"/>
            </w:tcBorders>
            <w:shd w:val="clear" w:color="000000" w:fill="FFFFFF"/>
            <w:vAlign w:val="center"/>
            <w:hideMark/>
          </w:tcPr>
          <w:p w14:paraId="52B425C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41B1C7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F20BA4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25,20</w:t>
            </w:r>
          </w:p>
        </w:tc>
      </w:tr>
      <w:tr w:rsidR="00934296" w:rsidRPr="000C0966" w14:paraId="353DA2C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464105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1896253</w:t>
            </w:r>
          </w:p>
        </w:tc>
        <w:tc>
          <w:tcPr>
            <w:tcW w:w="3080" w:type="dxa"/>
            <w:tcBorders>
              <w:top w:val="nil"/>
              <w:left w:val="nil"/>
              <w:bottom w:val="single" w:sz="4" w:space="0" w:color="auto"/>
              <w:right w:val="single" w:sz="4" w:space="0" w:color="auto"/>
            </w:tcBorders>
            <w:shd w:val="clear" w:color="000000" w:fill="FFFFFF"/>
            <w:vAlign w:val="center"/>
            <w:hideMark/>
          </w:tcPr>
          <w:p w14:paraId="7DD4BED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KULAŠ DRAŽENKA</w:t>
            </w:r>
          </w:p>
        </w:tc>
        <w:tc>
          <w:tcPr>
            <w:tcW w:w="960" w:type="dxa"/>
            <w:tcBorders>
              <w:top w:val="nil"/>
              <w:left w:val="nil"/>
              <w:bottom w:val="single" w:sz="4" w:space="0" w:color="auto"/>
              <w:right w:val="single" w:sz="4" w:space="0" w:color="auto"/>
            </w:tcBorders>
            <w:shd w:val="clear" w:color="000000" w:fill="FFFFFF"/>
            <w:vAlign w:val="center"/>
            <w:hideMark/>
          </w:tcPr>
          <w:p w14:paraId="65AB008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C3FDF3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963D05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99,40</w:t>
            </w:r>
          </w:p>
        </w:tc>
      </w:tr>
      <w:tr w:rsidR="00934296" w:rsidRPr="000C0966" w14:paraId="06DF5FA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899A29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2026945</w:t>
            </w:r>
          </w:p>
        </w:tc>
        <w:tc>
          <w:tcPr>
            <w:tcW w:w="3080" w:type="dxa"/>
            <w:tcBorders>
              <w:top w:val="nil"/>
              <w:left w:val="nil"/>
              <w:bottom w:val="single" w:sz="4" w:space="0" w:color="auto"/>
              <w:right w:val="single" w:sz="4" w:space="0" w:color="auto"/>
            </w:tcBorders>
            <w:shd w:val="clear" w:color="000000" w:fill="FFFFFF"/>
            <w:vAlign w:val="center"/>
            <w:hideMark/>
          </w:tcPr>
          <w:p w14:paraId="58FEC0C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KULAŠ MARKO</w:t>
            </w:r>
          </w:p>
        </w:tc>
        <w:tc>
          <w:tcPr>
            <w:tcW w:w="960" w:type="dxa"/>
            <w:tcBorders>
              <w:top w:val="nil"/>
              <w:left w:val="nil"/>
              <w:bottom w:val="single" w:sz="4" w:space="0" w:color="auto"/>
              <w:right w:val="single" w:sz="4" w:space="0" w:color="auto"/>
            </w:tcBorders>
            <w:shd w:val="clear" w:color="000000" w:fill="FFFFFF"/>
            <w:vAlign w:val="center"/>
            <w:hideMark/>
          </w:tcPr>
          <w:p w14:paraId="4036C1A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FAEF27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59882D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25,05</w:t>
            </w:r>
          </w:p>
        </w:tc>
      </w:tr>
      <w:tr w:rsidR="00934296" w:rsidRPr="000C0966" w14:paraId="7C81C2C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2642C7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2025540</w:t>
            </w:r>
          </w:p>
        </w:tc>
        <w:tc>
          <w:tcPr>
            <w:tcW w:w="3080" w:type="dxa"/>
            <w:tcBorders>
              <w:top w:val="nil"/>
              <w:left w:val="nil"/>
              <w:bottom w:val="single" w:sz="4" w:space="0" w:color="auto"/>
              <w:right w:val="single" w:sz="4" w:space="0" w:color="auto"/>
            </w:tcBorders>
            <w:shd w:val="clear" w:color="000000" w:fill="FFFFFF"/>
            <w:vAlign w:val="center"/>
            <w:hideMark/>
          </w:tcPr>
          <w:p w14:paraId="180B3CB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KUŠIĆ MILE</w:t>
            </w:r>
          </w:p>
        </w:tc>
        <w:tc>
          <w:tcPr>
            <w:tcW w:w="960" w:type="dxa"/>
            <w:tcBorders>
              <w:top w:val="nil"/>
              <w:left w:val="nil"/>
              <w:bottom w:val="single" w:sz="4" w:space="0" w:color="auto"/>
              <w:right w:val="single" w:sz="4" w:space="0" w:color="auto"/>
            </w:tcBorders>
            <w:shd w:val="clear" w:color="000000" w:fill="FFFFFF"/>
            <w:vAlign w:val="center"/>
            <w:hideMark/>
          </w:tcPr>
          <w:p w14:paraId="0225A7C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9A3437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75FAD2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1,07</w:t>
            </w:r>
          </w:p>
        </w:tc>
      </w:tr>
      <w:tr w:rsidR="00934296" w:rsidRPr="000C0966" w14:paraId="1A3D2D5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91AF6F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2045753</w:t>
            </w:r>
          </w:p>
        </w:tc>
        <w:tc>
          <w:tcPr>
            <w:tcW w:w="3080" w:type="dxa"/>
            <w:tcBorders>
              <w:top w:val="nil"/>
              <w:left w:val="nil"/>
              <w:bottom w:val="single" w:sz="4" w:space="0" w:color="auto"/>
              <w:right w:val="single" w:sz="4" w:space="0" w:color="auto"/>
            </w:tcBorders>
            <w:shd w:val="clear" w:color="000000" w:fill="FFFFFF"/>
            <w:vAlign w:val="center"/>
            <w:hideMark/>
          </w:tcPr>
          <w:p w14:paraId="3A80EFB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KUŠNINI NREC</w:t>
            </w:r>
          </w:p>
        </w:tc>
        <w:tc>
          <w:tcPr>
            <w:tcW w:w="960" w:type="dxa"/>
            <w:tcBorders>
              <w:top w:val="nil"/>
              <w:left w:val="nil"/>
              <w:bottom w:val="single" w:sz="4" w:space="0" w:color="auto"/>
              <w:right w:val="single" w:sz="4" w:space="0" w:color="auto"/>
            </w:tcBorders>
            <w:shd w:val="clear" w:color="000000" w:fill="FFFFFF"/>
            <w:vAlign w:val="center"/>
            <w:hideMark/>
          </w:tcPr>
          <w:p w14:paraId="7F7A249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BDA832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8E6685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5,84</w:t>
            </w:r>
          </w:p>
        </w:tc>
      </w:tr>
      <w:tr w:rsidR="00934296" w:rsidRPr="000C0966" w14:paraId="17F4226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8013FB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1934368</w:t>
            </w:r>
          </w:p>
        </w:tc>
        <w:tc>
          <w:tcPr>
            <w:tcW w:w="3080" w:type="dxa"/>
            <w:tcBorders>
              <w:top w:val="nil"/>
              <w:left w:val="nil"/>
              <w:bottom w:val="single" w:sz="4" w:space="0" w:color="auto"/>
              <w:right w:val="single" w:sz="4" w:space="0" w:color="auto"/>
            </w:tcBorders>
            <w:shd w:val="clear" w:color="000000" w:fill="FFFFFF"/>
            <w:vAlign w:val="center"/>
            <w:hideMark/>
          </w:tcPr>
          <w:p w14:paraId="22F72D6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KUZMIĆ ANDREJA</w:t>
            </w:r>
          </w:p>
        </w:tc>
        <w:tc>
          <w:tcPr>
            <w:tcW w:w="960" w:type="dxa"/>
            <w:tcBorders>
              <w:top w:val="nil"/>
              <w:left w:val="nil"/>
              <w:bottom w:val="single" w:sz="4" w:space="0" w:color="auto"/>
              <w:right w:val="single" w:sz="4" w:space="0" w:color="auto"/>
            </w:tcBorders>
            <w:shd w:val="clear" w:color="000000" w:fill="FFFFFF"/>
            <w:vAlign w:val="center"/>
            <w:hideMark/>
          </w:tcPr>
          <w:p w14:paraId="7F955F9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08042C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38D8A0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2,52</w:t>
            </w:r>
          </w:p>
        </w:tc>
      </w:tr>
      <w:tr w:rsidR="00934296" w:rsidRPr="000C0966" w14:paraId="1583659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BD9965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5976</w:t>
            </w:r>
          </w:p>
        </w:tc>
        <w:tc>
          <w:tcPr>
            <w:tcW w:w="3080" w:type="dxa"/>
            <w:tcBorders>
              <w:top w:val="nil"/>
              <w:left w:val="nil"/>
              <w:bottom w:val="single" w:sz="4" w:space="0" w:color="auto"/>
              <w:right w:val="single" w:sz="4" w:space="0" w:color="auto"/>
            </w:tcBorders>
            <w:shd w:val="clear" w:color="000000" w:fill="FFFFFF"/>
            <w:vAlign w:val="center"/>
            <w:hideMark/>
          </w:tcPr>
          <w:p w14:paraId="3568C91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KUZMIĆ ZVONIMIR</w:t>
            </w:r>
          </w:p>
        </w:tc>
        <w:tc>
          <w:tcPr>
            <w:tcW w:w="960" w:type="dxa"/>
            <w:tcBorders>
              <w:top w:val="nil"/>
              <w:left w:val="nil"/>
              <w:bottom w:val="single" w:sz="4" w:space="0" w:color="auto"/>
              <w:right w:val="single" w:sz="4" w:space="0" w:color="auto"/>
            </w:tcBorders>
            <w:shd w:val="clear" w:color="000000" w:fill="FFFFFF"/>
            <w:vAlign w:val="center"/>
            <w:hideMark/>
          </w:tcPr>
          <w:p w14:paraId="0FF84B0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3624DA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D4A469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16,07</w:t>
            </w:r>
          </w:p>
        </w:tc>
      </w:tr>
      <w:tr w:rsidR="00934296" w:rsidRPr="000C0966" w14:paraId="5745A31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CDD8EB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1953800</w:t>
            </w:r>
          </w:p>
        </w:tc>
        <w:tc>
          <w:tcPr>
            <w:tcW w:w="3080" w:type="dxa"/>
            <w:tcBorders>
              <w:top w:val="nil"/>
              <w:left w:val="nil"/>
              <w:bottom w:val="single" w:sz="4" w:space="0" w:color="auto"/>
              <w:right w:val="single" w:sz="4" w:space="0" w:color="auto"/>
            </w:tcBorders>
            <w:shd w:val="clear" w:color="000000" w:fill="FFFFFF"/>
            <w:vAlign w:val="center"/>
            <w:hideMark/>
          </w:tcPr>
          <w:p w14:paraId="0ABA325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LAJIĆ ZDENKA</w:t>
            </w:r>
          </w:p>
        </w:tc>
        <w:tc>
          <w:tcPr>
            <w:tcW w:w="960" w:type="dxa"/>
            <w:tcBorders>
              <w:top w:val="nil"/>
              <w:left w:val="nil"/>
              <w:bottom w:val="single" w:sz="4" w:space="0" w:color="auto"/>
              <w:right w:val="single" w:sz="4" w:space="0" w:color="auto"/>
            </w:tcBorders>
            <w:shd w:val="clear" w:color="000000" w:fill="FFFFFF"/>
            <w:vAlign w:val="center"/>
            <w:hideMark/>
          </w:tcPr>
          <w:p w14:paraId="242B191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46E522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751C6D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60,16</w:t>
            </w:r>
          </w:p>
        </w:tc>
      </w:tr>
      <w:tr w:rsidR="00934296" w:rsidRPr="000C0966" w14:paraId="345C1FC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58F38D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2016737</w:t>
            </w:r>
          </w:p>
        </w:tc>
        <w:tc>
          <w:tcPr>
            <w:tcW w:w="3080" w:type="dxa"/>
            <w:tcBorders>
              <w:top w:val="nil"/>
              <w:left w:val="nil"/>
              <w:bottom w:val="single" w:sz="4" w:space="0" w:color="auto"/>
              <w:right w:val="single" w:sz="4" w:space="0" w:color="auto"/>
            </w:tcBorders>
            <w:shd w:val="clear" w:color="000000" w:fill="FFFFFF"/>
            <w:vAlign w:val="center"/>
            <w:hideMark/>
          </w:tcPr>
          <w:p w14:paraId="0283AD5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LALIĆ SNJEŽANA</w:t>
            </w:r>
          </w:p>
        </w:tc>
        <w:tc>
          <w:tcPr>
            <w:tcW w:w="960" w:type="dxa"/>
            <w:tcBorders>
              <w:top w:val="nil"/>
              <w:left w:val="nil"/>
              <w:bottom w:val="single" w:sz="4" w:space="0" w:color="auto"/>
              <w:right w:val="single" w:sz="4" w:space="0" w:color="auto"/>
            </w:tcBorders>
            <w:shd w:val="clear" w:color="000000" w:fill="FFFFFF"/>
            <w:vAlign w:val="center"/>
            <w:hideMark/>
          </w:tcPr>
          <w:p w14:paraId="109E201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D42471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2ADE5F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45,91</w:t>
            </w:r>
          </w:p>
        </w:tc>
      </w:tr>
      <w:tr w:rsidR="00934296" w:rsidRPr="000C0966" w14:paraId="1325B80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D3CEAF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1999311</w:t>
            </w:r>
          </w:p>
        </w:tc>
        <w:tc>
          <w:tcPr>
            <w:tcW w:w="3080" w:type="dxa"/>
            <w:tcBorders>
              <w:top w:val="nil"/>
              <w:left w:val="nil"/>
              <w:bottom w:val="single" w:sz="4" w:space="0" w:color="auto"/>
              <w:right w:val="single" w:sz="4" w:space="0" w:color="auto"/>
            </w:tcBorders>
            <w:shd w:val="clear" w:color="000000" w:fill="FFFFFF"/>
            <w:vAlign w:val="center"/>
            <w:hideMark/>
          </w:tcPr>
          <w:p w14:paraId="350EEA5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LAPIĆ VILKO</w:t>
            </w:r>
          </w:p>
        </w:tc>
        <w:tc>
          <w:tcPr>
            <w:tcW w:w="960" w:type="dxa"/>
            <w:tcBorders>
              <w:top w:val="nil"/>
              <w:left w:val="nil"/>
              <w:bottom w:val="single" w:sz="4" w:space="0" w:color="auto"/>
              <w:right w:val="single" w:sz="4" w:space="0" w:color="auto"/>
            </w:tcBorders>
            <w:shd w:val="clear" w:color="000000" w:fill="FFFFFF"/>
            <w:vAlign w:val="center"/>
            <w:hideMark/>
          </w:tcPr>
          <w:p w14:paraId="1841A31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91A70C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664C6A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33,14</w:t>
            </w:r>
          </w:p>
        </w:tc>
      </w:tr>
      <w:tr w:rsidR="00934296" w:rsidRPr="000C0966" w14:paraId="2FECE79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911C9C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2010585</w:t>
            </w:r>
          </w:p>
        </w:tc>
        <w:tc>
          <w:tcPr>
            <w:tcW w:w="3080" w:type="dxa"/>
            <w:tcBorders>
              <w:top w:val="nil"/>
              <w:left w:val="nil"/>
              <w:bottom w:val="single" w:sz="4" w:space="0" w:color="auto"/>
              <w:right w:val="single" w:sz="4" w:space="0" w:color="auto"/>
            </w:tcBorders>
            <w:shd w:val="clear" w:color="000000" w:fill="FFFFFF"/>
            <w:vAlign w:val="center"/>
            <w:hideMark/>
          </w:tcPr>
          <w:p w14:paraId="2A76739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LATIN IVAN I LATIN BRANKA</w:t>
            </w:r>
          </w:p>
        </w:tc>
        <w:tc>
          <w:tcPr>
            <w:tcW w:w="960" w:type="dxa"/>
            <w:tcBorders>
              <w:top w:val="nil"/>
              <w:left w:val="nil"/>
              <w:bottom w:val="single" w:sz="4" w:space="0" w:color="auto"/>
              <w:right w:val="single" w:sz="4" w:space="0" w:color="auto"/>
            </w:tcBorders>
            <w:shd w:val="clear" w:color="000000" w:fill="FFFFFF"/>
            <w:vAlign w:val="center"/>
            <w:hideMark/>
          </w:tcPr>
          <w:p w14:paraId="1D3E413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858225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82A0AC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54,32</w:t>
            </w:r>
          </w:p>
        </w:tc>
      </w:tr>
      <w:tr w:rsidR="00934296" w:rsidRPr="000C0966" w14:paraId="2F0D85E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E7D372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lastRenderedPageBreak/>
              <w:t>1899414</w:t>
            </w:r>
          </w:p>
        </w:tc>
        <w:tc>
          <w:tcPr>
            <w:tcW w:w="3080" w:type="dxa"/>
            <w:tcBorders>
              <w:top w:val="nil"/>
              <w:left w:val="nil"/>
              <w:bottom w:val="single" w:sz="4" w:space="0" w:color="auto"/>
              <w:right w:val="single" w:sz="4" w:space="0" w:color="auto"/>
            </w:tcBorders>
            <w:shd w:val="clear" w:color="000000" w:fill="FFFFFF"/>
            <w:vAlign w:val="center"/>
            <w:hideMark/>
          </w:tcPr>
          <w:p w14:paraId="14BA1FA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LATKOVIĆ JOSIP</w:t>
            </w:r>
          </w:p>
        </w:tc>
        <w:tc>
          <w:tcPr>
            <w:tcW w:w="960" w:type="dxa"/>
            <w:tcBorders>
              <w:top w:val="nil"/>
              <w:left w:val="nil"/>
              <w:bottom w:val="single" w:sz="4" w:space="0" w:color="auto"/>
              <w:right w:val="single" w:sz="4" w:space="0" w:color="auto"/>
            </w:tcBorders>
            <w:shd w:val="clear" w:color="000000" w:fill="FFFFFF"/>
            <w:vAlign w:val="center"/>
            <w:hideMark/>
          </w:tcPr>
          <w:p w14:paraId="435CF18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FAABA2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3B482D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30,64</w:t>
            </w:r>
          </w:p>
        </w:tc>
      </w:tr>
      <w:tr w:rsidR="00934296" w:rsidRPr="000C0966" w14:paraId="0C161A0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4D676B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1871820</w:t>
            </w:r>
          </w:p>
        </w:tc>
        <w:tc>
          <w:tcPr>
            <w:tcW w:w="3080" w:type="dxa"/>
            <w:tcBorders>
              <w:top w:val="nil"/>
              <w:left w:val="nil"/>
              <w:bottom w:val="single" w:sz="4" w:space="0" w:color="auto"/>
              <w:right w:val="single" w:sz="4" w:space="0" w:color="auto"/>
            </w:tcBorders>
            <w:shd w:val="clear" w:color="000000" w:fill="FFFFFF"/>
            <w:vAlign w:val="center"/>
            <w:hideMark/>
          </w:tcPr>
          <w:p w14:paraId="2294F9C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LATKOVIĆ MARKO</w:t>
            </w:r>
          </w:p>
        </w:tc>
        <w:tc>
          <w:tcPr>
            <w:tcW w:w="960" w:type="dxa"/>
            <w:tcBorders>
              <w:top w:val="nil"/>
              <w:left w:val="nil"/>
              <w:bottom w:val="single" w:sz="4" w:space="0" w:color="auto"/>
              <w:right w:val="single" w:sz="4" w:space="0" w:color="auto"/>
            </w:tcBorders>
            <w:shd w:val="clear" w:color="000000" w:fill="FFFFFF"/>
            <w:vAlign w:val="center"/>
            <w:hideMark/>
          </w:tcPr>
          <w:p w14:paraId="483E78E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FB1A95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DBB0E0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48,30</w:t>
            </w:r>
          </w:p>
        </w:tc>
      </w:tr>
      <w:tr w:rsidR="00934296" w:rsidRPr="000C0966" w14:paraId="1A71CDE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6F25A2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1876643</w:t>
            </w:r>
          </w:p>
        </w:tc>
        <w:tc>
          <w:tcPr>
            <w:tcW w:w="3080" w:type="dxa"/>
            <w:tcBorders>
              <w:top w:val="nil"/>
              <w:left w:val="nil"/>
              <w:bottom w:val="single" w:sz="4" w:space="0" w:color="auto"/>
              <w:right w:val="single" w:sz="4" w:space="0" w:color="auto"/>
            </w:tcBorders>
            <w:shd w:val="clear" w:color="000000" w:fill="FFFFFF"/>
            <w:vAlign w:val="center"/>
            <w:hideMark/>
          </w:tcPr>
          <w:p w14:paraId="5A78BC6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LAURIĆ TOMISLAV</w:t>
            </w:r>
          </w:p>
        </w:tc>
        <w:tc>
          <w:tcPr>
            <w:tcW w:w="960" w:type="dxa"/>
            <w:tcBorders>
              <w:top w:val="nil"/>
              <w:left w:val="nil"/>
              <w:bottom w:val="single" w:sz="4" w:space="0" w:color="auto"/>
              <w:right w:val="single" w:sz="4" w:space="0" w:color="auto"/>
            </w:tcBorders>
            <w:shd w:val="clear" w:color="000000" w:fill="FFFFFF"/>
            <w:vAlign w:val="center"/>
            <w:hideMark/>
          </w:tcPr>
          <w:p w14:paraId="64E033B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82C3F0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47AEA0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56,60</w:t>
            </w:r>
          </w:p>
        </w:tc>
      </w:tr>
      <w:tr w:rsidR="00934296" w:rsidRPr="000C0966" w14:paraId="75DA72E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AF45D2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1974173</w:t>
            </w:r>
          </w:p>
        </w:tc>
        <w:tc>
          <w:tcPr>
            <w:tcW w:w="3080" w:type="dxa"/>
            <w:tcBorders>
              <w:top w:val="nil"/>
              <w:left w:val="nil"/>
              <w:bottom w:val="single" w:sz="4" w:space="0" w:color="auto"/>
              <w:right w:val="single" w:sz="4" w:space="0" w:color="auto"/>
            </w:tcBorders>
            <w:shd w:val="clear" w:color="000000" w:fill="FFFFFF"/>
            <w:vAlign w:val="center"/>
            <w:hideMark/>
          </w:tcPr>
          <w:p w14:paraId="2BA652E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LAUŠ JOSIP</w:t>
            </w:r>
          </w:p>
        </w:tc>
        <w:tc>
          <w:tcPr>
            <w:tcW w:w="960" w:type="dxa"/>
            <w:tcBorders>
              <w:top w:val="nil"/>
              <w:left w:val="nil"/>
              <w:bottom w:val="single" w:sz="4" w:space="0" w:color="auto"/>
              <w:right w:val="single" w:sz="4" w:space="0" w:color="auto"/>
            </w:tcBorders>
            <w:shd w:val="clear" w:color="000000" w:fill="FFFFFF"/>
            <w:vAlign w:val="center"/>
            <w:hideMark/>
          </w:tcPr>
          <w:p w14:paraId="26C7F29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FB24FF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6B1962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28,89</w:t>
            </w:r>
          </w:p>
        </w:tc>
      </w:tr>
      <w:tr w:rsidR="00934296" w:rsidRPr="000C0966" w14:paraId="38BD4D8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8777AE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2027062</w:t>
            </w:r>
          </w:p>
        </w:tc>
        <w:tc>
          <w:tcPr>
            <w:tcW w:w="3080" w:type="dxa"/>
            <w:tcBorders>
              <w:top w:val="nil"/>
              <w:left w:val="nil"/>
              <w:bottom w:val="single" w:sz="4" w:space="0" w:color="auto"/>
              <w:right w:val="single" w:sz="4" w:space="0" w:color="auto"/>
            </w:tcBorders>
            <w:shd w:val="clear" w:color="000000" w:fill="FFFFFF"/>
            <w:vAlign w:val="center"/>
            <w:hideMark/>
          </w:tcPr>
          <w:p w14:paraId="7AB318E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LAUŠ MIRKO</w:t>
            </w:r>
          </w:p>
        </w:tc>
        <w:tc>
          <w:tcPr>
            <w:tcW w:w="960" w:type="dxa"/>
            <w:tcBorders>
              <w:top w:val="nil"/>
              <w:left w:val="nil"/>
              <w:bottom w:val="single" w:sz="4" w:space="0" w:color="auto"/>
              <w:right w:val="single" w:sz="4" w:space="0" w:color="auto"/>
            </w:tcBorders>
            <w:shd w:val="clear" w:color="000000" w:fill="FFFFFF"/>
            <w:vAlign w:val="center"/>
            <w:hideMark/>
          </w:tcPr>
          <w:p w14:paraId="43CE609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F5BFCE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701524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15,50</w:t>
            </w:r>
          </w:p>
        </w:tc>
      </w:tr>
      <w:tr w:rsidR="00934296" w:rsidRPr="000C0966" w14:paraId="4334237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153D33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2135469</w:t>
            </w:r>
          </w:p>
        </w:tc>
        <w:tc>
          <w:tcPr>
            <w:tcW w:w="3080" w:type="dxa"/>
            <w:tcBorders>
              <w:top w:val="nil"/>
              <w:left w:val="nil"/>
              <w:bottom w:val="single" w:sz="4" w:space="0" w:color="auto"/>
              <w:right w:val="single" w:sz="4" w:space="0" w:color="auto"/>
            </w:tcBorders>
            <w:shd w:val="clear" w:color="000000" w:fill="FFFFFF"/>
            <w:vAlign w:val="center"/>
            <w:hideMark/>
          </w:tcPr>
          <w:p w14:paraId="17DAAE0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LEKO PETAR</w:t>
            </w:r>
          </w:p>
        </w:tc>
        <w:tc>
          <w:tcPr>
            <w:tcW w:w="960" w:type="dxa"/>
            <w:tcBorders>
              <w:top w:val="nil"/>
              <w:left w:val="nil"/>
              <w:bottom w:val="single" w:sz="4" w:space="0" w:color="auto"/>
              <w:right w:val="single" w:sz="4" w:space="0" w:color="auto"/>
            </w:tcBorders>
            <w:shd w:val="clear" w:color="000000" w:fill="FFFFFF"/>
            <w:vAlign w:val="center"/>
            <w:hideMark/>
          </w:tcPr>
          <w:p w14:paraId="3B536CE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A86C24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ED6D84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3,46</w:t>
            </w:r>
          </w:p>
        </w:tc>
      </w:tr>
      <w:tr w:rsidR="00934296" w:rsidRPr="000C0966" w14:paraId="2EA5469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2424A7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2100495</w:t>
            </w:r>
          </w:p>
        </w:tc>
        <w:tc>
          <w:tcPr>
            <w:tcW w:w="3080" w:type="dxa"/>
            <w:tcBorders>
              <w:top w:val="nil"/>
              <w:left w:val="nil"/>
              <w:bottom w:val="single" w:sz="4" w:space="0" w:color="auto"/>
              <w:right w:val="single" w:sz="4" w:space="0" w:color="auto"/>
            </w:tcBorders>
            <w:shd w:val="clear" w:color="000000" w:fill="FFFFFF"/>
            <w:vAlign w:val="center"/>
            <w:hideMark/>
          </w:tcPr>
          <w:p w14:paraId="042F080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LEMIĆ JANKO</w:t>
            </w:r>
          </w:p>
        </w:tc>
        <w:tc>
          <w:tcPr>
            <w:tcW w:w="960" w:type="dxa"/>
            <w:tcBorders>
              <w:top w:val="nil"/>
              <w:left w:val="nil"/>
              <w:bottom w:val="single" w:sz="4" w:space="0" w:color="auto"/>
              <w:right w:val="single" w:sz="4" w:space="0" w:color="auto"/>
            </w:tcBorders>
            <w:shd w:val="clear" w:color="000000" w:fill="FFFFFF"/>
            <w:vAlign w:val="center"/>
            <w:hideMark/>
          </w:tcPr>
          <w:p w14:paraId="1B53BDC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6A333F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E0E1E1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10,68</w:t>
            </w:r>
          </w:p>
        </w:tc>
      </w:tr>
      <w:tr w:rsidR="00934296" w:rsidRPr="000C0966" w14:paraId="6D29FC0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59156B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151564</w:t>
            </w:r>
          </w:p>
        </w:tc>
        <w:tc>
          <w:tcPr>
            <w:tcW w:w="3080" w:type="dxa"/>
            <w:tcBorders>
              <w:top w:val="nil"/>
              <w:left w:val="nil"/>
              <w:bottom w:val="single" w:sz="4" w:space="0" w:color="auto"/>
              <w:right w:val="single" w:sz="4" w:space="0" w:color="auto"/>
            </w:tcBorders>
            <w:shd w:val="clear" w:color="000000" w:fill="FFFFFF"/>
            <w:vAlign w:val="center"/>
            <w:hideMark/>
          </w:tcPr>
          <w:p w14:paraId="03B9424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LIKOVIĆ VEDRAN</w:t>
            </w:r>
          </w:p>
        </w:tc>
        <w:tc>
          <w:tcPr>
            <w:tcW w:w="960" w:type="dxa"/>
            <w:tcBorders>
              <w:top w:val="nil"/>
              <w:left w:val="nil"/>
              <w:bottom w:val="single" w:sz="4" w:space="0" w:color="auto"/>
              <w:right w:val="single" w:sz="4" w:space="0" w:color="auto"/>
            </w:tcBorders>
            <w:shd w:val="clear" w:color="000000" w:fill="FFFFFF"/>
            <w:vAlign w:val="center"/>
            <w:hideMark/>
          </w:tcPr>
          <w:p w14:paraId="752FE79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9D58C1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06C133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12,36</w:t>
            </w:r>
          </w:p>
        </w:tc>
      </w:tr>
      <w:tr w:rsidR="00934296" w:rsidRPr="000C0966" w14:paraId="6EFEEC9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EB734B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2246899</w:t>
            </w:r>
          </w:p>
        </w:tc>
        <w:tc>
          <w:tcPr>
            <w:tcW w:w="3080" w:type="dxa"/>
            <w:tcBorders>
              <w:top w:val="nil"/>
              <w:left w:val="nil"/>
              <w:bottom w:val="single" w:sz="4" w:space="0" w:color="auto"/>
              <w:right w:val="single" w:sz="4" w:space="0" w:color="auto"/>
            </w:tcBorders>
            <w:shd w:val="clear" w:color="000000" w:fill="FFFFFF"/>
            <w:vAlign w:val="center"/>
            <w:hideMark/>
          </w:tcPr>
          <w:p w14:paraId="556F5BE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LIP IVAN</w:t>
            </w:r>
          </w:p>
        </w:tc>
        <w:tc>
          <w:tcPr>
            <w:tcW w:w="960" w:type="dxa"/>
            <w:tcBorders>
              <w:top w:val="nil"/>
              <w:left w:val="nil"/>
              <w:bottom w:val="single" w:sz="4" w:space="0" w:color="auto"/>
              <w:right w:val="single" w:sz="4" w:space="0" w:color="auto"/>
            </w:tcBorders>
            <w:shd w:val="clear" w:color="000000" w:fill="FFFFFF"/>
            <w:vAlign w:val="center"/>
            <w:hideMark/>
          </w:tcPr>
          <w:p w14:paraId="2C248E2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16DFF4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3E623F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45,68</w:t>
            </w:r>
          </w:p>
        </w:tc>
      </w:tr>
      <w:tr w:rsidR="00934296" w:rsidRPr="000C0966" w14:paraId="561EF75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4C7FEC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1891081</w:t>
            </w:r>
          </w:p>
        </w:tc>
        <w:tc>
          <w:tcPr>
            <w:tcW w:w="3080" w:type="dxa"/>
            <w:tcBorders>
              <w:top w:val="nil"/>
              <w:left w:val="nil"/>
              <w:bottom w:val="single" w:sz="4" w:space="0" w:color="auto"/>
              <w:right w:val="single" w:sz="4" w:space="0" w:color="auto"/>
            </w:tcBorders>
            <w:shd w:val="clear" w:color="000000" w:fill="FFFFFF"/>
            <w:vAlign w:val="center"/>
            <w:hideMark/>
          </w:tcPr>
          <w:p w14:paraId="4785031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LODOLI ANTUN</w:t>
            </w:r>
          </w:p>
        </w:tc>
        <w:tc>
          <w:tcPr>
            <w:tcW w:w="960" w:type="dxa"/>
            <w:tcBorders>
              <w:top w:val="nil"/>
              <w:left w:val="nil"/>
              <w:bottom w:val="single" w:sz="4" w:space="0" w:color="auto"/>
              <w:right w:val="single" w:sz="4" w:space="0" w:color="auto"/>
            </w:tcBorders>
            <w:shd w:val="clear" w:color="000000" w:fill="FFFFFF"/>
            <w:vAlign w:val="center"/>
            <w:hideMark/>
          </w:tcPr>
          <w:p w14:paraId="54D5309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1B5445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20C1F7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37,64</w:t>
            </w:r>
          </w:p>
        </w:tc>
      </w:tr>
      <w:tr w:rsidR="00934296" w:rsidRPr="000C0966" w14:paraId="38290A1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D045F0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1852221</w:t>
            </w:r>
          </w:p>
        </w:tc>
        <w:tc>
          <w:tcPr>
            <w:tcW w:w="3080" w:type="dxa"/>
            <w:tcBorders>
              <w:top w:val="nil"/>
              <w:left w:val="nil"/>
              <w:bottom w:val="single" w:sz="4" w:space="0" w:color="auto"/>
              <w:right w:val="single" w:sz="4" w:space="0" w:color="auto"/>
            </w:tcBorders>
            <w:shd w:val="clear" w:color="000000" w:fill="FFFFFF"/>
            <w:vAlign w:val="center"/>
            <w:hideMark/>
          </w:tcPr>
          <w:p w14:paraId="2BBDC0B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LONČAR SLOBODAN</w:t>
            </w:r>
          </w:p>
        </w:tc>
        <w:tc>
          <w:tcPr>
            <w:tcW w:w="960" w:type="dxa"/>
            <w:tcBorders>
              <w:top w:val="nil"/>
              <w:left w:val="nil"/>
              <w:bottom w:val="single" w:sz="4" w:space="0" w:color="auto"/>
              <w:right w:val="single" w:sz="4" w:space="0" w:color="auto"/>
            </w:tcBorders>
            <w:shd w:val="clear" w:color="000000" w:fill="FFFFFF"/>
            <w:vAlign w:val="center"/>
            <w:hideMark/>
          </w:tcPr>
          <w:p w14:paraId="2997296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71B8CF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6FAA21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11,16</w:t>
            </w:r>
          </w:p>
        </w:tc>
      </w:tr>
      <w:tr w:rsidR="00934296" w:rsidRPr="000C0966" w14:paraId="7B74E93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9752E5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5094</w:t>
            </w:r>
          </w:p>
        </w:tc>
        <w:tc>
          <w:tcPr>
            <w:tcW w:w="3080" w:type="dxa"/>
            <w:tcBorders>
              <w:top w:val="nil"/>
              <w:left w:val="nil"/>
              <w:bottom w:val="single" w:sz="4" w:space="0" w:color="auto"/>
              <w:right w:val="single" w:sz="4" w:space="0" w:color="auto"/>
            </w:tcBorders>
            <w:shd w:val="clear" w:color="000000" w:fill="FFFFFF"/>
            <w:vAlign w:val="center"/>
            <w:hideMark/>
          </w:tcPr>
          <w:p w14:paraId="3F7F572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LONČAR SVETOZAR</w:t>
            </w:r>
          </w:p>
        </w:tc>
        <w:tc>
          <w:tcPr>
            <w:tcW w:w="960" w:type="dxa"/>
            <w:tcBorders>
              <w:top w:val="nil"/>
              <w:left w:val="nil"/>
              <w:bottom w:val="single" w:sz="4" w:space="0" w:color="auto"/>
              <w:right w:val="single" w:sz="4" w:space="0" w:color="auto"/>
            </w:tcBorders>
            <w:shd w:val="clear" w:color="000000" w:fill="FFFFFF"/>
            <w:vAlign w:val="center"/>
            <w:hideMark/>
          </w:tcPr>
          <w:p w14:paraId="133E8E8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1EF202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DB1076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114,99</w:t>
            </w:r>
          </w:p>
        </w:tc>
      </w:tr>
      <w:tr w:rsidR="00934296" w:rsidRPr="000C0966" w14:paraId="2271756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F236F5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0177830</w:t>
            </w:r>
          </w:p>
        </w:tc>
        <w:tc>
          <w:tcPr>
            <w:tcW w:w="3080" w:type="dxa"/>
            <w:tcBorders>
              <w:top w:val="nil"/>
              <w:left w:val="nil"/>
              <w:bottom w:val="single" w:sz="4" w:space="0" w:color="auto"/>
              <w:right w:val="single" w:sz="4" w:space="0" w:color="auto"/>
            </w:tcBorders>
            <w:shd w:val="clear" w:color="000000" w:fill="FFFFFF"/>
            <w:vAlign w:val="center"/>
            <w:hideMark/>
          </w:tcPr>
          <w:p w14:paraId="1D735BC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LOVIĆ MIRALEM</w:t>
            </w:r>
          </w:p>
        </w:tc>
        <w:tc>
          <w:tcPr>
            <w:tcW w:w="960" w:type="dxa"/>
            <w:tcBorders>
              <w:top w:val="nil"/>
              <w:left w:val="nil"/>
              <w:bottom w:val="single" w:sz="4" w:space="0" w:color="auto"/>
              <w:right w:val="single" w:sz="4" w:space="0" w:color="auto"/>
            </w:tcBorders>
            <w:shd w:val="clear" w:color="000000" w:fill="FFFFFF"/>
            <w:vAlign w:val="center"/>
            <w:hideMark/>
          </w:tcPr>
          <w:p w14:paraId="6D9404A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28473E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E6060E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0,01</w:t>
            </w:r>
          </w:p>
        </w:tc>
      </w:tr>
      <w:tr w:rsidR="00934296" w:rsidRPr="000C0966" w14:paraId="2C35A79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5B1A5D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1820800</w:t>
            </w:r>
          </w:p>
        </w:tc>
        <w:tc>
          <w:tcPr>
            <w:tcW w:w="3080" w:type="dxa"/>
            <w:tcBorders>
              <w:top w:val="nil"/>
              <w:left w:val="nil"/>
              <w:bottom w:val="single" w:sz="4" w:space="0" w:color="auto"/>
              <w:right w:val="single" w:sz="4" w:space="0" w:color="auto"/>
            </w:tcBorders>
            <w:shd w:val="clear" w:color="000000" w:fill="FFFFFF"/>
            <w:vAlign w:val="center"/>
            <w:hideMark/>
          </w:tcPr>
          <w:p w14:paraId="3B34168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LOVRIĆ LJUBA</w:t>
            </w:r>
          </w:p>
        </w:tc>
        <w:tc>
          <w:tcPr>
            <w:tcW w:w="960" w:type="dxa"/>
            <w:tcBorders>
              <w:top w:val="nil"/>
              <w:left w:val="nil"/>
              <w:bottom w:val="single" w:sz="4" w:space="0" w:color="auto"/>
              <w:right w:val="single" w:sz="4" w:space="0" w:color="auto"/>
            </w:tcBorders>
            <w:shd w:val="clear" w:color="000000" w:fill="FFFFFF"/>
            <w:vAlign w:val="center"/>
            <w:hideMark/>
          </w:tcPr>
          <w:p w14:paraId="58500DD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22F7C5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2C21F4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53,52</w:t>
            </w:r>
          </w:p>
        </w:tc>
      </w:tr>
      <w:tr w:rsidR="00934296" w:rsidRPr="000C0966" w14:paraId="38CDF4B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16A9DA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1888544</w:t>
            </w:r>
          </w:p>
        </w:tc>
        <w:tc>
          <w:tcPr>
            <w:tcW w:w="3080" w:type="dxa"/>
            <w:tcBorders>
              <w:top w:val="nil"/>
              <w:left w:val="nil"/>
              <w:bottom w:val="single" w:sz="4" w:space="0" w:color="auto"/>
              <w:right w:val="single" w:sz="4" w:space="0" w:color="auto"/>
            </w:tcBorders>
            <w:shd w:val="clear" w:color="000000" w:fill="FFFFFF"/>
            <w:vAlign w:val="center"/>
            <w:hideMark/>
          </w:tcPr>
          <w:p w14:paraId="122DDA3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LOVRIĆ MARKO</w:t>
            </w:r>
          </w:p>
        </w:tc>
        <w:tc>
          <w:tcPr>
            <w:tcW w:w="960" w:type="dxa"/>
            <w:tcBorders>
              <w:top w:val="nil"/>
              <w:left w:val="nil"/>
              <w:bottom w:val="single" w:sz="4" w:space="0" w:color="auto"/>
              <w:right w:val="single" w:sz="4" w:space="0" w:color="auto"/>
            </w:tcBorders>
            <w:shd w:val="clear" w:color="000000" w:fill="FFFFFF"/>
            <w:vAlign w:val="center"/>
            <w:hideMark/>
          </w:tcPr>
          <w:p w14:paraId="0418663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71517D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F40ECE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50,16</w:t>
            </w:r>
          </w:p>
        </w:tc>
      </w:tr>
      <w:tr w:rsidR="00934296" w:rsidRPr="000C0966" w14:paraId="736D83E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0313E2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1886959</w:t>
            </w:r>
          </w:p>
        </w:tc>
        <w:tc>
          <w:tcPr>
            <w:tcW w:w="3080" w:type="dxa"/>
            <w:tcBorders>
              <w:top w:val="nil"/>
              <w:left w:val="nil"/>
              <w:bottom w:val="single" w:sz="4" w:space="0" w:color="auto"/>
              <w:right w:val="single" w:sz="4" w:space="0" w:color="auto"/>
            </w:tcBorders>
            <w:shd w:val="clear" w:color="000000" w:fill="FFFFFF"/>
            <w:vAlign w:val="center"/>
            <w:hideMark/>
          </w:tcPr>
          <w:p w14:paraId="0C2986A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xml:space="preserve">LOZINA DANIJELA </w:t>
            </w:r>
          </w:p>
        </w:tc>
        <w:tc>
          <w:tcPr>
            <w:tcW w:w="960" w:type="dxa"/>
            <w:tcBorders>
              <w:top w:val="nil"/>
              <w:left w:val="nil"/>
              <w:bottom w:val="single" w:sz="4" w:space="0" w:color="auto"/>
              <w:right w:val="single" w:sz="4" w:space="0" w:color="auto"/>
            </w:tcBorders>
            <w:shd w:val="clear" w:color="000000" w:fill="FFFFFF"/>
            <w:vAlign w:val="center"/>
            <w:hideMark/>
          </w:tcPr>
          <w:p w14:paraId="301F888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4C4ED3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1CE53B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37,22</w:t>
            </w:r>
          </w:p>
        </w:tc>
      </w:tr>
      <w:tr w:rsidR="00934296" w:rsidRPr="000C0966" w14:paraId="2F2B0B7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B6AA75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2249545</w:t>
            </w:r>
          </w:p>
        </w:tc>
        <w:tc>
          <w:tcPr>
            <w:tcW w:w="3080" w:type="dxa"/>
            <w:tcBorders>
              <w:top w:val="nil"/>
              <w:left w:val="nil"/>
              <w:bottom w:val="single" w:sz="4" w:space="0" w:color="auto"/>
              <w:right w:val="single" w:sz="4" w:space="0" w:color="auto"/>
            </w:tcBorders>
            <w:shd w:val="clear" w:color="000000" w:fill="FFFFFF"/>
            <w:vAlign w:val="center"/>
            <w:hideMark/>
          </w:tcPr>
          <w:p w14:paraId="55A172E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LUKAČ SNJEŽANA</w:t>
            </w:r>
          </w:p>
        </w:tc>
        <w:tc>
          <w:tcPr>
            <w:tcW w:w="960" w:type="dxa"/>
            <w:tcBorders>
              <w:top w:val="nil"/>
              <w:left w:val="nil"/>
              <w:bottom w:val="single" w:sz="4" w:space="0" w:color="auto"/>
              <w:right w:val="single" w:sz="4" w:space="0" w:color="auto"/>
            </w:tcBorders>
            <w:shd w:val="clear" w:color="000000" w:fill="FFFFFF"/>
            <w:vAlign w:val="center"/>
            <w:hideMark/>
          </w:tcPr>
          <w:p w14:paraId="2DC2667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5E15C1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197949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27,22</w:t>
            </w:r>
          </w:p>
        </w:tc>
      </w:tr>
      <w:tr w:rsidR="00934296" w:rsidRPr="000C0966" w14:paraId="65AB717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164969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3827</w:t>
            </w:r>
          </w:p>
        </w:tc>
        <w:tc>
          <w:tcPr>
            <w:tcW w:w="3080" w:type="dxa"/>
            <w:tcBorders>
              <w:top w:val="nil"/>
              <w:left w:val="nil"/>
              <w:bottom w:val="single" w:sz="4" w:space="0" w:color="auto"/>
              <w:right w:val="single" w:sz="4" w:space="0" w:color="auto"/>
            </w:tcBorders>
            <w:shd w:val="clear" w:color="000000" w:fill="FFFFFF"/>
            <w:vAlign w:val="center"/>
            <w:hideMark/>
          </w:tcPr>
          <w:p w14:paraId="2AF1546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xml:space="preserve">LUKAČIĆ IVAN </w:t>
            </w:r>
          </w:p>
        </w:tc>
        <w:tc>
          <w:tcPr>
            <w:tcW w:w="960" w:type="dxa"/>
            <w:tcBorders>
              <w:top w:val="nil"/>
              <w:left w:val="nil"/>
              <w:bottom w:val="single" w:sz="4" w:space="0" w:color="auto"/>
              <w:right w:val="single" w:sz="4" w:space="0" w:color="auto"/>
            </w:tcBorders>
            <w:shd w:val="clear" w:color="000000" w:fill="FFFFFF"/>
            <w:vAlign w:val="center"/>
            <w:hideMark/>
          </w:tcPr>
          <w:p w14:paraId="074041E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72C555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AD3428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20,14</w:t>
            </w:r>
          </w:p>
        </w:tc>
      </w:tr>
      <w:tr w:rsidR="00934296" w:rsidRPr="000C0966" w14:paraId="17D517E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D2C757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2036010</w:t>
            </w:r>
          </w:p>
        </w:tc>
        <w:tc>
          <w:tcPr>
            <w:tcW w:w="3080" w:type="dxa"/>
            <w:tcBorders>
              <w:top w:val="nil"/>
              <w:left w:val="nil"/>
              <w:bottom w:val="single" w:sz="4" w:space="0" w:color="auto"/>
              <w:right w:val="single" w:sz="4" w:space="0" w:color="auto"/>
            </w:tcBorders>
            <w:shd w:val="clear" w:color="000000" w:fill="FFFFFF"/>
            <w:vAlign w:val="center"/>
            <w:hideMark/>
          </w:tcPr>
          <w:p w14:paraId="2DA40A0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LUKSIC FRANK MARKO</w:t>
            </w:r>
          </w:p>
        </w:tc>
        <w:tc>
          <w:tcPr>
            <w:tcW w:w="960" w:type="dxa"/>
            <w:tcBorders>
              <w:top w:val="nil"/>
              <w:left w:val="nil"/>
              <w:bottom w:val="single" w:sz="4" w:space="0" w:color="auto"/>
              <w:right w:val="single" w:sz="4" w:space="0" w:color="auto"/>
            </w:tcBorders>
            <w:shd w:val="clear" w:color="000000" w:fill="FFFFFF"/>
            <w:vAlign w:val="center"/>
            <w:hideMark/>
          </w:tcPr>
          <w:p w14:paraId="0921DC0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301D8F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8EC99C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89,61</w:t>
            </w:r>
          </w:p>
        </w:tc>
      </w:tr>
      <w:tr w:rsidR="00934296" w:rsidRPr="000C0966" w14:paraId="51723F3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501D46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7215</w:t>
            </w:r>
          </w:p>
        </w:tc>
        <w:tc>
          <w:tcPr>
            <w:tcW w:w="3080" w:type="dxa"/>
            <w:tcBorders>
              <w:top w:val="nil"/>
              <w:left w:val="nil"/>
              <w:bottom w:val="single" w:sz="4" w:space="0" w:color="auto"/>
              <w:right w:val="single" w:sz="4" w:space="0" w:color="auto"/>
            </w:tcBorders>
            <w:shd w:val="clear" w:color="000000" w:fill="FFFFFF"/>
            <w:vAlign w:val="center"/>
            <w:hideMark/>
          </w:tcPr>
          <w:p w14:paraId="123D453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LJUBEK BRANIMIR</w:t>
            </w:r>
          </w:p>
        </w:tc>
        <w:tc>
          <w:tcPr>
            <w:tcW w:w="960" w:type="dxa"/>
            <w:tcBorders>
              <w:top w:val="nil"/>
              <w:left w:val="nil"/>
              <w:bottom w:val="single" w:sz="4" w:space="0" w:color="auto"/>
              <w:right w:val="single" w:sz="4" w:space="0" w:color="auto"/>
            </w:tcBorders>
            <w:shd w:val="clear" w:color="000000" w:fill="FFFFFF"/>
            <w:vAlign w:val="center"/>
            <w:hideMark/>
          </w:tcPr>
          <w:p w14:paraId="5394F66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4BD490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CA6435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33,76</w:t>
            </w:r>
          </w:p>
        </w:tc>
      </w:tr>
      <w:tr w:rsidR="00934296" w:rsidRPr="000C0966" w14:paraId="69E17E5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6F0F0D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1891928</w:t>
            </w:r>
          </w:p>
        </w:tc>
        <w:tc>
          <w:tcPr>
            <w:tcW w:w="3080" w:type="dxa"/>
            <w:tcBorders>
              <w:top w:val="nil"/>
              <w:left w:val="nil"/>
              <w:bottom w:val="single" w:sz="4" w:space="0" w:color="auto"/>
              <w:right w:val="single" w:sz="4" w:space="0" w:color="auto"/>
            </w:tcBorders>
            <w:shd w:val="clear" w:color="000000" w:fill="FFFFFF"/>
            <w:vAlign w:val="center"/>
            <w:hideMark/>
          </w:tcPr>
          <w:p w14:paraId="0453136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LJUBIĆ ZLATKO</w:t>
            </w:r>
          </w:p>
        </w:tc>
        <w:tc>
          <w:tcPr>
            <w:tcW w:w="960" w:type="dxa"/>
            <w:tcBorders>
              <w:top w:val="nil"/>
              <w:left w:val="nil"/>
              <w:bottom w:val="single" w:sz="4" w:space="0" w:color="auto"/>
              <w:right w:val="single" w:sz="4" w:space="0" w:color="auto"/>
            </w:tcBorders>
            <w:shd w:val="clear" w:color="000000" w:fill="FFFFFF"/>
            <w:vAlign w:val="center"/>
            <w:hideMark/>
          </w:tcPr>
          <w:p w14:paraId="021B7CC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38FBB6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C14828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17,84</w:t>
            </w:r>
          </w:p>
        </w:tc>
      </w:tr>
      <w:tr w:rsidR="00934296" w:rsidRPr="000C0966" w14:paraId="3B30FAA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AB8BA1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2252783</w:t>
            </w:r>
          </w:p>
        </w:tc>
        <w:tc>
          <w:tcPr>
            <w:tcW w:w="3080" w:type="dxa"/>
            <w:tcBorders>
              <w:top w:val="nil"/>
              <w:left w:val="nil"/>
              <w:bottom w:val="single" w:sz="4" w:space="0" w:color="auto"/>
              <w:right w:val="single" w:sz="4" w:space="0" w:color="auto"/>
            </w:tcBorders>
            <w:shd w:val="clear" w:color="000000" w:fill="FFFFFF"/>
            <w:vAlign w:val="center"/>
            <w:hideMark/>
          </w:tcPr>
          <w:p w14:paraId="6BC76F6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LJUBIJANKIĆ DENIS</w:t>
            </w:r>
          </w:p>
        </w:tc>
        <w:tc>
          <w:tcPr>
            <w:tcW w:w="960" w:type="dxa"/>
            <w:tcBorders>
              <w:top w:val="nil"/>
              <w:left w:val="nil"/>
              <w:bottom w:val="single" w:sz="4" w:space="0" w:color="auto"/>
              <w:right w:val="single" w:sz="4" w:space="0" w:color="auto"/>
            </w:tcBorders>
            <w:shd w:val="clear" w:color="000000" w:fill="FFFFFF"/>
            <w:vAlign w:val="center"/>
            <w:hideMark/>
          </w:tcPr>
          <w:p w14:paraId="5D08951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D4D27E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401268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3,30</w:t>
            </w:r>
          </w:p>
        </w:tc>
      </w:tr>
      <w:tr w:rsidR="00934296" w:rsidRPr="000C0966" w14:paraId="13EC911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10D26D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1892452</w:t>
            </w:r>
          </w:p>
        </w:tc>
        <w:tc>
          <w:tcPr>
            <w:tcW w:w="3080" w:type="dxa"/>
            <w:tcBorders>
              <w:top w:val="nil"/>
              <w:left w:val="nil"/>
              <w:bottom w:val="single" w:sz="4" w:space="0" w:color="auto"/>
              <w:right w:val="single" w:sz="4" w:space="0" w:color="auto"/>
            </w:tcBorders>
            <w:shd w:val="clear" w:color="000000" w:fill="FFFFFF"/>
            <w:vAlign w:val="center"/>
            <w:hideMark/>
          </w:tcPr>
          <w:p w14:paraId="50990E0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LJUŠTINA MIĆO</w:t>
            </w:r>
          </w:p>
        </w:tc>
        <w:tc>
          <w:tcPr>
            <w:tcW w:w="960" w:type="dxa"/>
            <w:tcBorders>
              <w:top w:val="nil"/>
              <w:left w:val="nil"/>
              <w:bottom w:val="single" w:sz="4" w:space="0" w:color="auto"/>
              <w:right w:val="single" w:sz="4" w:space="0" w:color="auto"/>
            </w:tcBorders>
            <w:shd w:val="clear" w:color="000000" w:fill="FFFFFF"/>
            <w:vAlign w:val="center"/>
            <w:hideMark/>
          </w:tcPr>
          <w:p w14:paraId="1ABD0F2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1FAD30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E7EDCE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43,89</w:t>
            </w:r>
          </w:p>
        </w:tc>
      </w:tr>
      <w:tr w:rsidR="00934296" w:rsidRPr="000C0966" w14:paraId="41E9972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585C6E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1794760</w:t>
            </w:r>
          </w:p>
        </w:tc>
        <w:tc>
          <w:tcPr>
            <w:tcW w:w="3080" w:type="dxa"/>
            <w:tcBorders>
              <w:top w:val="nil"/>
              <w:left w:val="nil"/>
              <w:bottom w:val="single" w:sz="4" w:space="0" w:color="auto"/>
              <w:right w:val="single" w:sz="4" w:space="0" w:color="auto"/>
            </w:tcBorders>
            <w:shd w:val="clear" w:color="000000" w:fill="FFFFFF"/>
            <w:vAlign w:val="center"/>
            <w:hideMark/>
          </w:tcPr>
          <w:p w14:paraId="282BD58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MAĆEŠIĆ GORDAN</w:t>
            </w:r>
          </w:p>
        </w:tc>
        <w:tc>
          <w:tcPr>
            <w:tcW w:w="960" w:type="dxa"/>
            <w:tcBorders>
              <w:top w:val="nil"/>
              <w:left w:val="nil"/>
              <w:bottom w:val="single" w:sz="4" w:space="0" w:color="auto"/>
              <w:right w:val="single" w:sz="4" w:space="0" w:color="auto"/>
            </w:tcBorders>
            <w:shd w:val="clear" w:color="000000" w:fill="FFFFFF"/>
            <w:vAlign w:val="center"/>
            <w:hideMark/>
          </w:tcPr>
          <w:p w14:paraId="34AB2E4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61A2C6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52685D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6,78</w:t>
            </w:r>
          </w:p>
        </w:tc>
      </w:tr>
      <w:tr w:rsidR="00934296" w:rsidRPr="000C0966" w14:paraId="173B7D8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959357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1931954</w:t>
            </w:r>
          </w:p>
        </w:tc>
        <w:tc>
          <w:tcPr>
            <w:tcW w:w="3080" w:type="dxa"/>
            <w:tcBorders>
              <w:top w:val="nil"/>
              <w:left w:val="nil"/>
              <w:bottom w:val="single" w:sz="4" w:space="0" w:color="auto"/>
              <w:right w:val="single" w:sz="4" w:space="0" w:color="auto"/>
            </w:tcBorders>
            <w:shd w:val="clear" w:color="000000" w:fill="FFFFFF"/>
            <w:vAlign w:val="center"/>
            <w:hideMark/>
          </w:tcPr>
          <w:p w14:paraId="2E6434A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MADŽARAC DRAGA</w:t>
            </w:r>
          </w:p>
        </w:tc>
        <w:tc>
          <w:tcPr>
            <w:tcW w:w="960" w:type="dxa"/>
            <w:tcBorders>
              <w:top w:val="nil"/>
              <w:left w:val="nil"/>
              <w:bottom w:val="single" w:sz="4" w:space="0" w:color="auto"/>
              <w:right w:val="single" w:sz="4" w:space="0" w:color="auto"/>
            </w:tcBorders>
            <w:shd w:val="clear" w:color="000000" w:fill="FFFFFF"/>
            <w:vAlign w:val="center"/>
            <w:hideMark/>
          </w:tcPr>
          <w:p w14:paraId="554597A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9D7D47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7FE70D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26,63</w:t>
            </w:r>
          </w:p>
        </w:tc>
      </w:tr>
      <w:tr w:rsidR="00934296" w:rsidRPr="000C0966" w14:paraId="23F64BD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04BC8A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2221160</w:t>
            </w:r>
          </w:p>
        </w:tc>
        <w:tc>
          <w:tcPr>
            <w:tcW w:w="3080" w:type="dxa"/>
            <w:tcBorders>
              <w:top w:val="nil"/>
              <w:left w:val="nil"/>
              <w:bottom w:val="single" w:sz="4" w:space="0" w:color="auto"/>
              <w:right w:val="single" w:sz="4" w:space="0" w:color="auto"/>
            </w:tcBorders>
            <w:shd w:val="clear" w:color="000000" w:fill="FFFFFF"/>
            <w:vAlign w:val="center"/>
            <w:hideMark/>
          </w:tcPr>
          <w:p w14:paraId="565DD7B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MAGDIĆ BOŽISLAV</w:t>
            </w:r>
          </w:p>
        </w:tc>
        <w:tc>
          <w:tcPr>
            <w:tcW w:w="960" w:type="dxa"/>
            <w:tcBorders>
              <w:top w:val="nil"/>
              <w:left w:val="nil"/>
              <w:bottom w:val="single" w:sz="4" w:space="0" w:color="auto"/>
              <w:right w:val="single" w:sz="4" w:space="0" w:color="auto"/>
            </w:tcBorders>
            <w:shd w:val="clear" w:color="000000" w:fill="FFFFFF"/>
            <w:vAlign w:val="center"/>
            <w:hideMark/>
          </w:tcPr>
          <w:p w14:paraId="69290C3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6C5EB5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1E39C7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24,39</w:t>
            </w:r>
          </w:p>
        </w:tc>
      </w:tr>
      <w:tr w:rsidR="00934296" w:rsidRPr="000C0966" w14:paraId="67C62DB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AC90D7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2012103</w:t>
            </w:r>
          </w:p>
        </w:tc>
        <w:tc>
          <w:tcPr>
            <w:tcW w:w="3080" w:type="dxa"/>
            <w:tcBorders>
              <w:top w:val="nil"/>
              <w:left w:val="nil"/>
              <w:bottom w:val="single" w:sz="4" w:space="0" w:color="auto"/>
              <w:right w:val="single" w:sz="4" w:space="0" w:color="auto"/>
            </w:tcBorders>
            <w:shd w:val="clear" w:color="000000" w:fill="FFFFFF"/>
            <w:vAlign w:val="center"/>
            <w:hideMark/>
          </w:tcPr>
          <w:p w14:paraId="4E16603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MAGDIĆ JURAJ</w:t>
            </w:r>
          </w:p>
        </w:tc>
        <w:tc>
          <w:tcPr>
            <w:tcW w:w="960" w:type="dxa"/>
            <w:tcBorders>
              <w:top w:val="nil"/>
              <w:left w:val="nil"/>
              <w:bottom w:val="single" w:sz="4" w:space="0" w:color="auto"/>
              <w:right w:val="single" w:sz="4" w:space="0" w:color="auto"/>
            </w:tcBorders>
            <w:shd w:val="clear" w:color="000000" w:fill="FFFFFF"/>
            <w:vAlign w:val="center"/>
            <w:hideMark/>
          </w:tcPr>
          <w:p w14:paraId="4B7579C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4CE1E7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2746EA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83,64</w:t>
            </w:r>
          </w:p>
        </w:tc>
      </w:tr>
      <w:tr w:rsidR="00934296" w:rsidRPr="000C0966" w14:paraId="38524EB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8D4F45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1813269</w:t>
            </w:r>
          </w:p>
        </w:tc>
        <w:tc>
          <w:tcPr>
            <w:tcW w:w="3080" w:type="dxa"/>
            <w:tcBorders>
              <w:top w:val="nil"/>
              <w:left w:val="nil"/>
              <w:bottom w:val="single" w:sz="4" w:space="0" w:color="auto"/>
              <w:right w:val="single" w:sz="4" w:space="0" w:color="auto"/>
            </w:tcBorders>
            <w:shd w:val="clear" w:color="000000" w:fill="FFFFFF"/>
            <w:vAlign w:val="center"/>
            <w:hideMark/>
          </w:tcPr>
          <w:p w14:paraId="5CAF6BA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MAGDIĆ REGINA</w:t>
            </w:r>
          </w:p>
        </w:tc>
        <w:tc>
          <w:tcPr>
            <w:tcW w:w="960" w:type="dxa"/>
            <w:tcBorders>
              <w:top w:val="nil"/>
              <w:left w:val="nil"/>
              <w:bottom w:val="single" w:sz="4" w:space="0" w:color="auto"/>
              <w:right w:val="single" w:sz="4" w:space="0" w:color="auto"/>
            </w:tcBorders>
            <w:shd w:val="clear" w:color="000000" w:fill="FFFFFF"/>
            <w:vAlign w:val="center"/>
            <w:hideMark/>
          </w:tcPr>
          <w:p w14:paraId="50C2A82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6B9FE5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85F3A7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10,53</w:t>
            </w:r>
          </w:p>
        </w:tc>
      </w:tr>
      <w:tr w:rsidR="00934296" w:rsidRPr="000C0966" w14:paraId="616F174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8A3269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1868071</w:t>
            </w:r>
          </w:p>
        </w:tc>
        <w:tc>
          <w:tcPr>
            <w:tcW w:w="3080" w:type="dxa"/>
            <w:tcBorders>
              <w:top w:val="nil"/>
              <w:left w:val="nil"/>
              <w:bottom w:val="single" w:sz="4" w:space="0" w:color="auto"/>
              <w:right w:val="single" w:sz="4" w:space="0" w:color="auto"/>
            </w:tcBorders>
            <w:shd w:val="clear" w:color="000000" w:fill="FFFFFF"/>
            <w:vAlign w:val="center"/>
            <w:hideMark/>
          </w:tcPr>
          <w:p w14:paraId="360B38D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MAGDIĆ ŽELJKO</w:t>
            </w:r>
          </w:p>
        </w:tc>
        <w:tc>
          <w:tcPr>
            <w:tcW w:w="960" w:type="dxa"/>
            <w:tcBorders>
              <w:top w:val="nil"/>
              <w:left w:val="nil"/>
              <w:bottom w:val="single" w:sz="4" w:space="0" w:color="auto"/>
              <w:right w:val="single" w:sz="4" w:space="0" w:color="auto"/>
            </w:tcBorders>
            <w:shd w:val="clear" w:color="000000" w:fill="FFFFFF"/>
            <w:vAlign w:val="center"/>
            <w:hideMark/>
          </w:tcPr>
          <w:p w14:paraId="6790FB8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00E5F4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26B177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0,30</w:t>
            </w:r>
          </w:p>
        </w:tc>
      </w:tr>
      <w:tr w:rsidR="00934296" w:rsidRPr="000C0966" w14:paraId="7F8EF5D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DDDC93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1856758</w:t>
            </w:r>
          </w:p>
        </w:tc>
        <w:tc>
          <w:tcPr>
            <w:tcW w:w="3080" w:type="dxa"/>
            <w:tcBorders>
              <w:top w:val="nil"/>
              <w:left w:val="nil"/>
              <w:bottom w:val="single" w:sz="4" w:space="0" w:color="auto"/>
              <w:right w:val="single" w:sz="4" w:space="0" w:color="auto"/>
            </w:tcBorders>
            <w:shd w:val="clear" w:color="000000" w:fill="FFFFFF"/>
            <w:vAlign w:val="center"/>
            <w:hideMark/>
          </w:tcPr>
          <w:p w14:paraId="407DA84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MAGLIĆ IVAN</w:t>
            </w:r>
          </w:p>
        </w:tc>
        <w:tc>
          <w:tcPr>
            <w:tcW w:w="960" w:type="dxa"/>
            <w:tcBorders>
              <w:top w:val="nil"/>
              <w:left w:val="nil"/>
              <w:bottom w:val="single" w:sz="4" w:space="0" w:color="auto"/>
              <w:right w:val="single" w:sz="4" w:space="0" w:color="auto"/>
            </w:tcBorders>
            <w:shd w:val="clear" w:color="000000" w:fill="FFFFFF"/>
            <w:vAlign w:val="center"/>
            <w:hideMark/>
          </w:tcPr>
          <w:p w14:paraId="2FACE54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6E4FE4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9FBE50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47,92</w:t>
            </w:r>
          </w:p>
        </w:tc>
      </w:tr>
      <w:tr w:rsidR="00934296" w:rsidRPr="000C0966" w14:paraId="4BE932A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A7A3C4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1931938</w:t>
            </w:r>
          </w:p>
        </w:tc>
        <w:tc>
          <w:tcPr>
            <w:tcW w:w="3080" w:type="dxa"/>
            <w:tcBorders>
              <w:top w:val="nil"/>
              <w:left w:val="nil"/>
              <w:bottom w:val="single" w:sz="4" w:space="0" w:color="auto"/>
              <w:right w:val="single" w:sz="4" w:space="0" w:color="auto"/>
            </w:tcBorders>
            <w:shd w:val="clear" w:color="000000" w:fill="FFFFFF"/>
            <w:vAlign w:val="center"/>
            <w:hideMark/>
          </w:tcPr>
          <w:p w14:paraId="2E68584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MALI DŽENAIDA</w:t>
            </w:r>
          </w:p>
        </w:tc>
        <w:tc>
          <w:tcPr>
            <w:tcW w:w="960" w:type="dxa"/>
            <w:tcBorders>
              <w:top w:val="nil"/>
              <w:left w:val="nil"/>
              <w:bottom w:val="single" w:sz="4" w:space="0" w:color="auto"/>
              <w:right w:val="single" w:sz="4" w:space="0" w:color="auto"/>
            </w:tcBorders>
            <w:shd w:val="clear" w:color="000000" w:fill="FFFFFF"/>
            <w:vAlign w:val="center"/>
            <w:hideMark/>
          </w:tcPr>
          <w:p w14:paraId="740F4A6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9A6042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0F9D83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39,32</w:t>
            </w:r>
          </w:p>
        </w:tc>
      </w:tr>
      <w:tr w:rsidR="00934296" w:rsidRPr="000C0966" w14:paraId="59A0C36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C4883E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1889133</w:t>
            </w:r>
          </w:p>
        </w:tc>
        <w:tc>
          <w:tcPr>
            <w:tcW w:w="3080" w:type="dxa"/>
            <w:tcBorders>
              <w:top w:val="nil"/>
              <w:left w:val="nil"/>
              <w:bottom w:val="single" w:sz="4" w:space="0" w:color="auto"/>
              <w:right w:val="single" w:sz="4" w:space="0" w:color="auto"/>
            </w:tcBorders>
            <w:shd w:val="clear" w:color="000000" w:fill="FFFFFF"/>
            <w:vAlign w:val="center"/>
            <w:hideMark/>
          </w:tcPr>
          <w:p w14:paraId="14FA572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MALOVIĆ JOSIP</w:t>
            </w:r>
          </w:p>
        </w:tc>
        <w:tc>
          <w:tcPr>
            <w:tcW w:w="960" w:type="dxa"/>
            <w:tcBorders>
              <w:top w:val="nil"/>
              <w:left w:val="nil"/>
              <w:bottom w:val="single" w:sz="4" w:space="0" w:color="auto"/>
              <w:right w:val="single" w:sz="4" w:space="0" w:color="auto"/>
            </w:tcBorders>
            <w:shd w:val="clear" w:color="000000" w:fill="FFFFFF"/>
            <w:vAlign w:val="center"/>
            <w:hideMark/>
          </w:tcPr>
          <w:p w14:paraId="62EEE35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19353F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C093E1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8,45</w:t>
            </w:r>
          </w:p>
        </w:tc>
      </w:tr>
      <w:tr w:rsidR="00934296" w:rsidRPr="000C0966" w14:paraId="65BEEA3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774A50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8872</w:t>
            </w:r>
          </w:p>
        </w:tc>
        <w:tc>
          <w:tcPr>
            <w:tcW w:w="3080" w:type="dxa"/>
            <w:tcBorders>
              <w:top w:val="nil"/>
              <w:left w:val="nil"/>
              <w:bottom w:val="single" w:sz="4" w:space="0" w:color="auto"/>
              <w:right w:val="single" w:sz="4" w:space="0" w:color="auto"/>
            </w:tcBorders>
            <w:shd w:val="clear" w:color="000000" w:fill="FFFFFF"/>
            <w:vAlign w:val="center"/>
            <w:hideMark/>
          </w:tcPr>
          <w:p w14:paraId="20EC3A5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MALOVIĆ VLADIMIR</w:t>
            </w:r>
          </w:p>
        </w:tc>
        <w:tc>
          <w:tcPr>
            <w:tcW w:w="960" w:type="dxa"/>
            <w:tcBorders>
              <w:top w:val="nil"/>
              <w:left w:val="nil"/>
              <w:bottom w:val="single" w:sz="4" w:space="0" w:color="auto"/>
              <w:right w:val="single" w:sz="4" w:space="0" w:color="auto"/>
            </w:tcBorders>
            <w:shd w:val="clear" w:color="000000" w:fill="FFFFFF"/>
            <w:vAlign w:val="center"/>
            <w:hideMark/>
          </w:tcPr>
          <w:p w14:paraId="2187D17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27A6C6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D9CDC5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11,32</w:t>
            </w:r>
          </w:p>
        </w:tc>
      </w:tr>
      <w:tr w:rsidR="00934296" w:rsidRPr="000C0966" w14:paraId="6E0BB14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82C720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3082</w:t>
            </w:r>
          </w:p>
        </w:tc>
        <w:tc>
          <w:tcPr>
            <w:tcW w:w="3080" w:type="dxa"/>
            <w:tcBorders>
              <w:top w:val="nil"/>
              <w:left w:val="nil"/>
              <w:bottom w:val="single" w:sz="4" w:space="0" w:color="auto"/>
              <w:right w:val="single" w:sz="4" w:space="0" w:color="auto"/>
            </w:tcBorders>
            <w:shd w:val="clear" w:color="000000" w:fill="FFFFFF"/>
            <w:vAlign w:val="center"/>
            <w:hideMark/>
          </w:tcPr>
          <w:p w14:paraId="0C1EA6B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MALJKOVIĆ PETAR</w:t>
            </w:r>
          </w:p>
        </w:tc>
        <w:tc>
          <w:tcPr>
            <w:tcW w:w="960" w:type="dxa"/>
            <w:tcBorders>
              <w:top w:val="nil"/>
              <w:left w:val="nil"/>
              <w:bottom w:val="single" w:sz="4" w:space="0" w:color="auto"/>
              <w:right w:val="single" w:sz="4" w:space="0" w:color="auto"/>
            </w:tcBorders>
            <w:shd w:val="clear" w:color="000000" w:fill="FFFFFF"/>
            <w:vAlign w:val="center"/>
            <w:hideMark/>
          </w:tcPr>
          <w:p w14:paraId="0EEFB61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D288B5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777127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148,41</w:t>
            </w:r>
          </w:p>
        </w:tc>
      </w:tr>
      <w:tr w:rsidR="00934296" w:rsidRPr="000C0966" w14:paraId="361ED1D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19DA38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8283</w:t>
            </w:r>
          </w:p>
        </w:tc>
        <w:tc>
          <w:tcPr>
            <w:tcW w:w="3080" w:type="dxa"/>
            <w:tcBorders>
              <w:top w:val="nil"/>
              <w:left w:val="nil"/>
              <w:bottom w:val="single" w:sz="4" w:space="0" w:color="auto"/>
              <w:right w:val="single" w:sz="4" w:space="0" w:color="auto"/>
            </w:tcBorders>
            <w:shd w:val="clear" w:color="000000" w:fill="FFFFFF"/>
            <w:vAlign w:val="center"/>
            <w:hideMark/>
          </w:tcPr>
          <w:p w14:paraId="2798244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MAMUZIĆ MLADEN</w:t>
            </w:r>
          </w:p>
        </w:tc>
        <w:tc>
          <w:tcPr>
            <w:tcW w:w="960" w:type="dxa"/>
            <w:tcBorders>
              <w:top w:val="nil"/>
              <w:left w:val="nil"/>
              <w:bottom w:val="single" w:sz="4" w:space="0" w:color="auto"/>
              <w:right w:val="single" w:sz="4" w:space="0" w:color="auto"/>
            </w:tcBorders>
            <w:shd w:val="clear" w:color="000000" w:fill="FFFFFF"/>
            <w:vAlign w:val="center"/>
            <w:hideMark/>
          </w:tcPr>
          <w:p w14:paraId="12B4794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09D8F8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799109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24,22</w:t>
            </w:r>
          </w:p>
        </w:tc>
      </w:tr>
      <w:tr w:rsidR="00934296" w:rsidRPr="000C0966" w14:paraId="0E2D0A4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765F70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1125</w:t>
            </w:r>
          </w:p>
        </w:tc>
        <w:tc>
          <w:tcPr>
            <w:tcW w:w="3080" w:type="dxa"/>
            <w:tcBorders>
              <w:top w:val="nil"/>
              <w:left w:val="nil"/>
              <w:bottom w:val="single" w:sz="4" w:space="0" w:color="auto"/>
              <w:right w:val="single" w:sz="4" w:space="0" w:color="auto"/>
            </w:tcBorders>
            <w:shd w:val="clear" w:color="000000" w:fill="FFFFFF"/>
            <w:vAlign w:val="center"/>
            <w:hideMark/>
          </w:tcPr>
          <w:p w14:paraId="7DC2CF6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MANCE ALEN</w:t>
            </w:r>
          </w:p>
        </w:tc>
        <w:tc>
          <w:tcPr>
            <w:tcW w:w="960" w:type="dxa"/>
            <w:tcBorders>
              <w:top w:val="nil"/>
              <w:left w:val="nil"/>
              <w:bottom w:val="single" w:sz="4" w:space="0" w:color="auto"/>
              <w:right w:val="single" w:sz="4" w:space="0" w:color="auto"/>
            </w:tcBorders>
            <w:shd w:val="clear" w:color="000000" w:fill="FFFFFF"/>
            <w:vAlign w:val="center"/>
            <w:hideMark/>
          </w:tcPr>
          <w:p w14:paraId="359AEED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3CA95B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DDD4F0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1,17</w:t>
            </w:r>
          </w:p>
        </w:tc>
      </w:tr>
      <w:tr w:rsidR="00934296" w:rsidRPr="000C0966" w14:paraId="194B4C0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0EFCD4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1854143</w:t>
            </w:r>
          </w:p>
        </w:tc>
        <w:tc>
          <w:tcPr>
            <w:tcW w:w="3080" w:type="dxa"/>
            <w:tcBorders>
              <w:top w:val="nil"/>
              <w:left w:val="nil"/>
              <w:bottom w:val="single" w:sz="4" w:space="0" w:color="auto"/>
              <w:right w:val="single" w:sz="4" w:space="0" w:color="auto"/>
            </w:tcBorders>
            <w:shd w:val="clear" w:color="000000" w:fill="FFFFFF"/>
            <w:vAlign w:val="center"/>
            <w:hideMark/>
          </w:tcPr>
          <w:p w14:paraId="3AA349A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MANCE SANDRA</w:t>
            </w:r>
          </w:p>
        </w:tc>
        <w:tc>
          <w:tcPr>
            <w:tcW w:w="960" w:type="dxa"/>
            <w:tcBorders>
              <w:top w:val="nil"/>
              <w:left w:val="nil"/>
              <w:bottom w:val="single" w:sz="4" w:space="0" w:color="auto"/>
              <w:right w:val="single" w:sz="4" w:space="0" w:color="auto"/>
            </w:tcBorders>
            <w:shd w:val="clear" w:color="000000" w:fill="FFFFFF"/>
            <w:vAlign w:val="center"/>
            <w:hideMark/>
          </w:tcPr>
          <w:p w14:paraId="254D674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580FAC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022275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54,12</w:t>
            </w:r>
          </w:p>
        </w:tc>
      </w:tr>
      <w:tr w:rsidR="00934296" w:rsidRPr="000C0966" w14:paraId="2C77E0F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8AFACA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2117762</w:t>
            </w:r>
          </w:p>
        </w:tc>
        <w:tc>
          <w:tcPr>
            <w:tcW w:w="3080" w:type="dxa"/>
            <w:tcBorders>
              <w:top w:val="nil"/>
              <w:left w:val="nil"/>
              <w:bottom w:val="single" w:sz="4" w:space="0" w:color="auto"/>
              <w:right w:val="single" w:sz="4" w:space="0" w:color="auto"/>
            </w:tcBorders>
            <w:shd w:val="clear" w:color="000000" w:fill="FFFFFF"/>
            <w:vAlign w:val="center"/>
            <w:hideMark/>
          </w:tcPr>
          <w:p w14:paraId="0680AC1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MANDIĆ ALEKSANDAR</w:t>
            </w:r>
          </w:p>
        </w:tc>
        <w:tc>
          <w:tcPr>
            <w:tcW w:w="960" w:type="dxa"/>
            <w:tcBorders>
              <w:top w:val="nil"/>
              <w:left w:val="nil"/>
              <w:bottom w:val="single" w:sz="4" w:space="0" w:color="auto"/>
              <w:right w:val="single" w:sz="4" w:space="0" w:color="auto"/>
            </w:tcBorders>
            <w:shd w:val="clear" w:color="000000" w:fill="FFFFFF"/>
            <w:vAlign w:val="center"/>
            <w:hideMark/>
          </w:tcPr>
          <w:p w14:paraId="115795C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81A94F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ED1AA1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8,83</w:t>
            </w:r>
          </w:p>
        </w:tc>
      </w:tr>
      <w:tr w:rsidR="00934296" w:rsidRPr="000C0966" w14:paraId="583FF5E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DFE5A0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1831968</w:t>
            </w:r>
          </w:p>
        </w:tc>
        <w:tc>
          <w:tcPr>
            <w:tcW w:w="3080" w:type="dxa"/>
            <w:tcBorders>
              <w:top w:val="nil"/>
              <w:left w:val="nil"/>
              <w:bottom w:val="single" w:sz="4" w:space="0" w:color="auto"/>
              <w:right w:val="single" w:sz="4" w:space="0" w:color="auto"/>
            </w:tcBorders>
            <w:shd w:val="clear" w:color="000000" w:fill="FFFFFF"/>
            <w:vAlign w:val="center"/>
            <w:hideMark/>
          </w:tcPr>
          <w:p w14:paraId="71D12A9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MANDIĆ BRANKA</w:t>
            </w:r>
          </w:p>
        </w:tc>
        <w:tc>
          <w:tcPr>
            <w:tcW w:w="960" w:type="dxa"/>
            <w:tcBorders>
              <w:top w:val="nil"/>
              <w:left w:val="nil"/>
              <w:bottom w:val="single" w:sz="4" w:space="0" w:color="auto"/>
              <w:right w:val="single" w:sz="4" w:space="0" w:color="auto"/>
            </w:tcBorders>
            <w:shd w:val="clear" w:color="000000" w:fill="FFFFFF"/>
            <w:vAlign w:val="center"/>
            <w:hideMark/>
          </w:tcPr>
          <w:p w14:paraId="005ADCF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8DB8C9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9ACE0F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23,10</w:t>
            </w:r>
          </w:p>
        </w:tc>
      </w:tr>
      <w:tr w:rsidR="00934296" w:rsidRPr="000C0966" w14:paraId="3C47279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8C91D9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1831984</w:t>
            </w:r>
          </w:p>
        </w:tc>
        <w:tc>
          <w:tcPr>
            <w:tcW w:w="3080" w:type="dxa"/>
            <w:tcBorders>
              <w:top w:val="nil"/>
              <w:left w:val="nil"/>
              <w:bottom w:val="single" w:sz="4" w:space="0" w:color="auto"/>
              <w:right w:val="single" w:sz="4" w:space="0" w:color="auto"/>
            </w:tcBorders>
            <w:shd w:val="clear" w:color="000000" w:fill="FFFFFF"/>
            <w:vAlign w:val="center"/>
            <w:hideMark/>
          </w:tcPr>
          <w:p w14:paraId="4680398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MANDIĆ BRANKA</w:t>
            </w:r>
          </w:p>
        </w:tc>
        <w:tc>
          <w:tcPr>
            <w:tcW w:w="960" w:type="dxa"/>
            <w:tcBorders>
              <w:top w:val="nil"/>
              <w:left w:val="nil"/>
              <w:bottom w:val="single" w:sz="4" w:space="0" w:color="auto"/>
              <w:right w:val="single" w:sz="4" w:space="0" w:color="auto"/>
            </w:tcBorders>
            <w:shd w:val="clear" w:color="000000" w:fill="FFFFFF"/>
            <w:vAlign w:val="center"/>
            <w:hideMark/>
          </w:tcPr>
          <w:p w14:paraId="402C324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A90E09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3061B0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11,28</w:t>
            </w:r>
          </w:p>
        </w:tc>
      </w:tr>
      <w:tr w:rsidR="00934296" w:rsidRPr="000C0966" w14:paraId="00C13A9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0C7B6F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1855212</w:t>
            </w:r>
          </w:p>
        </w:tc>
        <w:tc>
          <w:tcPr>
            <w:tcW w:w="3080" w:type="dxa"/>
            <w:tcBorders>
              <w:top w:val="nil"/>
              <w:left w:val="nil"/>
              <w:bottom w:val="single" w:sz="4" w:space="0" w:color="auto"/>
              <w:right w:val="single" w:sz="4" w:space="0" w:color="auto"/>
            </w:tcBorders>
            <w:shd w:val="clear" w:color="000000" w:fill="FFFFFF"/>
            <w:vAlign w:val="center"/>
            <w:hideMark/>
          </w:tcPr>
          <w:p w14:paraId="58C2B7A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MANDIĆ KRUNOSLAV</w:t>
            </w:r>
          </w:p>
        </w:tc>
        <w:tc>
          <w:tcPr>
            <w:tcW w:w="960" w:type="dxa"/>
            <w:tcBorders>
              <w:top w:val="nil"/>
              <w:left w:val="nil"/>
              <w:bottom w:val="single" w:sz="4" w:space="0" w:color="auto"/>
              <w:right w:val="single" w:sz="4" w:space="0" w:color="auto"/>
            </w:tcBorders>
            <w:shd w:val="clear" w:color="000000" w:fill="FFFFFF"/>
            <w:vAlign w:val="center"/>
            <w:hideMark/>
          </w:tcPr>
          <w:p w14:paraId="410D96E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1621B9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BC85DB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48,25</w:t>
            </w:r>
          </w:p>
        </w:tc>
      </w:tr>
      <w:tr w:rsidR="00934296" w:rsidRPr="000C0966" w14:paraId="142A9F2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FF14A0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1824007</w:t>
            </w:r>
          </w:p>
        </w:tc>
        <w:tc>
          <w:tcPr>
            <w:tcW w:w="3080" w:type="dxa"/>
            <w:tcBorders>
              <w:top w:val="nil"/>
              <w:left w:val="nil"/>
              <w:bottom w:val="single" w:sz="4" w:space="0" w:color="auto"/>
              <w:right w:val="single" w:sz="4" w:space="0" w:color="auto"/>
            </w:tcBorders>
            <w:shd w:val="clear" w:color="000000" w:fill="FFFFFF"/>
            <w:vAlign w:val="center"/>
            <w:hideMark/>
          </w:tcPr>
          <w:p w14:paraId="36B10D7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MANJEROVIĆ DRAŽEN</w:t>
            </w:r>
          </w:p>
        </w:tc>
        <w:tc>
          <w:tcPr>
            <w:tcW w:w="960" w:type="dxa"/>
            <w:tcBorders>
              <w:top w:val="nil"/>
              <w:left w:val="nil"/>
              <w:bottom w:val="single" w:sz="4" w:space="0" w:color="auto"/>
              <w:right w:val="single" w:sz="4" w:space="0" w:color="auto"/>
            </w:tcBorders>
            <w:shd w:val="clear" w:color="000000" w:fill="FFFFFF"/>
            <w:vAlign w:val="center"/>
            <w:hideMark/>
          </w:tcPr>
          <w:p w14:paraId="415D577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4F072C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770F9C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41,81</w:t>
            </w:r>
          </w:p>
        </w:tc>
      </w:tr>
      <w:tr w:rsidR="00934296" w:rsidRPr="000C0966" w14:paraId="53FC98A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227A76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1793233</w:t>
            </w:r>
          </w:p>
        </w:tc>
        <w:tc>
          <w:tcPr>
            <w:tcW w:w="3080" w:type="dxa"/>
            <w:tcBorders>
              <w:top w:val="nil"/>
              <w:left w:val="nil"/>
              <w:bottom w:val="single" w:sz="4" w:space="0" w:color="auto"/>
              <w:right w:val="single" w:sz="4" w:space="0" w:color="auto"/>
            </w:tcBorders>
            <w:shd w:val="clear" w:color="000000" w:fill="FFFFFF"/>
            <w:vAlign w:val="center"/>
            <w:hideMark/>
          </w:tcPr>
          <w:p w14:paraId="064E024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MANJEROVIĆ ZDRAVKO</w:t>
            </w:r>
          </w:p>
        </w:tc>
        <w:tc>
          <w:tcPr>
            <w:tcW w:w="960" w:type="dxa"/>
            <w:tcBorders>
              <w:top w:val="nil"/>
              <w:left w:val="nil"/>
              <w:bottom w:val="single" w:sz="4" w:space="0" w:color="auto"/>
              <w:right w:val="single" w:sz="4" w:space="0" w:color="auto"/>
            </w:tcBorders>
            <w:shd w:val="clear" w:color="000000" w:fill="FFFFFF"/>
            <w:vAlign w:val="center"/>
            <w:hideMark/>
          </w:tcPr>
          <w:p w14:paraId="79B9E17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B0B683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FAB26C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5,26</w:t>
            </w:r>
          </w:p>
        </w:tc>
      </w:tr>
      <w:tr w:rsidR="00934296" w:rsidRPr="000C0966" w14:paraId="4440C41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C794D7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5616</w:t>
            </w:r>
          </w:p>
        </w:tc>
        <w:tc>
          <w:tcPr>
            <w:tcW w:w="3080" w:type="dxa"/>
            <w:tcBorders>
              <w:top w:val="nil"/>
              <w:left w:val="nil"/>
              <w:bottom w:val="single" w:sz="4" w:space="0" w:color="auto"/>
              <w:right w:val="single" w:sz="4" w:space="0" w:color="auto"/>
            </w:tcBorders>
            <w:shd w:val="clear" w:color="000000" w:fill="FFFFFF"/>
            <w:vAlign w:val="center"/>
            <w:hideMark/>
          </w:tcPr>
          <w:p w14:paraId="749E497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MARGETA MIRKA</w:t>
            </w:r>
          </w:p>
        </w:tc>
        <w:tc>
          <w:tcPr>
            <w:tcW w:w="960" w:type="dxa"/>
            <w:tcBorders>
              <w:top w:val="nil"/>
              <w:left w:val="nil"/>
              <w:bottom w:val="single" w:sz="4" w:space="0" w:color="auto"/>
              <w:right w:val="single" w:sz="4" w:space="0" w:color="auto"/>
            </w:tcBorders>
            <w:shd w:val="clear" w:color="000000" w:fill="FFFFFF"/>
            <w:vAlign w:val="center"/>
            <w:hideMark/>
          </w:tcPr>
          <w:p w14:paraId="777535A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697C57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78068C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16,39</w:t>
            </w:r>
          </w:p>
        </w:tc>
      </w:tr>
      <w:tr w:rsidR="00934296" w:rsidRPr="000C0966" w14:paraId="0FE74E4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3AF240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1981480</w:t>
            </w:r>
          </w:p>
        </w:tc>
        <w:tc>
          <w:tcPr>
            <w:tcW w:w="3080" w:type="dxa"/>
            <w:tcBorders>
              <w:top w:val="nil"/>
              <w:left w:val="nil"/>
              <w:bottom w:val="single" w:sz="4" w:space="0" w:color="auto"/>
              <w:right w:val="single" w:sz="4" w:space="0" w:color="auto"/>
            </w:tcBorders>
            <w:shd w:val="clear" w:color="000000" w:fill="FFFFFF"/>
            <w:vAlign w:val="center"/>
            <w:hideMark/>
          </w:tcPr>
          <w:p w14:paraId="71062EE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MARIĆ SNJEŽANA</w:t>
            </w:r>
          </w:p>
        </w:tc>
        <w:tc>
          <w:tcPr>
            <w:tcW w:w="960" w:type="dxa"/>
            <w:tcBorders>
              <w:top w:val="nil"/>
              <w:left w:val="nil"/>
              <w:bottom w:val="single" w:sz="4" w:space="0" w:color="auto"/>
              <w:right w:val="single" w:sz="4" w:space="0" w:color="auto"/>
            </w:tcBorders>
            <w:shd w:val="clear" w:color="000000" w:fill="FFFFFF"/>
            <w:vAlign w:val="center"/>
            <w:hideMark/>
          </w:tcPr>
          <w:p w14:paraId="1542589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D4E734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5A82D8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10,47</w:t>
            </w:r>
          </w:p>
        </w:tc>
      </w:tr>
      <w:tr w:rsidR="00934296" w:rsidRPr="000C0966" w14:paraId="0CE9A22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7B23F5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1960083</w:t>
            </w:r>
          </w:p>
        </w:tc>
        <w:tc>
          <w:tcPr>
            <w:tcW w:w="3080" w:type="dxa"/>
            <w:tcBorders>
              <w:top w:val="nil"/>
              <w:left w:val="nil"/>
              <w:bottom w:val="single" w:sz="4" w:space="0" w:color="auto"/>
              <w:right w:val="single" w:sz="4" w:space="0" w:color="auto"/>
            </w:tcBorders>
            <w:shd w:val="clear" w:color="000000" w:fill="FFFFFF"/>
            <w:vAlign w:val="center"/>
            <w:hideMark/>
          </w:tcPr>
          <w:p w14:paraId="4C351F7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MARINČIĆ TADIJA</w:t>
            </w:r>
          </w:p>
        </w:tc>
        <w:tc>
          <w:tcPr>
            <w:tcW w:w="960" w:type="dxa"/>
            <w:tcBorders>
              <w:top w:val="nil"/>
              <w:left w:val="nil"/>
              <w:bottom w:val="single" w:sz="4" w:space="0" w:color="auto"/>
              <w:right w:val="single" w:sz="4" w:space="0" w:color="auto"/>
            </w:tcBorders>
            <w:shd w:val="clear" w:color="000000" w:fill="FFFFFF"/>
            <w:vAlign w:val="center"/>
            <w:hideMark/>
          </w:tcPr>
          <w:p w14:paraId="2D04BB7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997EC7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4585CB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102,06</w:t>
            </w:r>
          </w:p>
        </w:tc>
      </w:tr>
      <w:tr w:rsidR="00934296" w:rsidRPr="000C0966" w14:paraId="75EC411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9FDE16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2222965</w:t>
            </w:r>
          </w:p>
        </w:tc>
        <w:tc>
          <w:tcPr>
            <w:tcW w:w="3080" w:type="dxa"/>
            <w:tcBorders>
              <w:top w:val="nil"/>
              <w:left w:val="nil"/>
              <w:bottom w:val="single" w:sz="4" w:space="0" w:color="auto"/>
              <w:right w:val="single" w:sz="4" w:space="0" w:color="auto"/>
            </w:tcBorders>
            <w:shd w:val="clear" w:color="000000" w:fill="FFFFFF"/>
            <w:vAlign w:val="center"/>
            <w:hideMark/>
          </w:tcPr>
          <w:p w14:paraId="1BBCC0E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MARINIĆ ALAN</w:t>
            </w:r>
          </w:p>
        </w:tc>
        <w:tc>
          <w:tcPr>
            <w:tcW w:w="960" w:type="dxa"/>
            <w:tcBorders>
              <w:top w:val="nil"/>
              <w:left w:val="nil"/>
              <w:bottom w:val="single" w:sz="4" w:space="0" w:color="auto"/>
              <w:right w:val="single" w:sz="4" w:space="0" w:color="auto"/>
            </w:tcBorders>
            <w:shd w:val="clear" w:color="000000" w:fill="FFFFFF"/>
            <w:vAlign w:val="center"/>
            <w:hideMark/>
          </w:tcPr>
          <w:p w14:paraId="33401B7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D6B09D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E64390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56,95</w:t>
            </w:r>
          </w:p>
        </w:tc>
      </w:tr>
      <w:tr w:rsidR="00934296" w:rsidRPr="000C0966" w14:paraId="6E0C321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38A0C1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11583</w:t>
            </w:r>
          </w:p>
        </w:tc>
        <w:tc>
          <w:tcPr>
            <w:tcW w:w="3080" w:type="dxa"/>
            <w:tcBorders>
              <w:top w:val="nil"/>
              <w:left w:val="nil"/>
              <w:bottom w:val="single" w:sz="4" w:space="0" w:color="auto"/>
              <w:right w:val="single" w:sz="4" w:space="0" w:color="auto"/>
            </w:tcBorders>
            <w:shd w:val="clear" w:color="000000" w:fill="FFFFFF"/>
            <w:vAlign w:val="center"/>
            <w:hideMark/>
          </w:tcPr>
          <w:p w14:paraId="61FF78A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MARKOVIĆ DAN</w:t>
            </w:r>
          </w:p>
        </w:tc>
        <w:tc>
          <w:tcPr>
            <w:tcW w:w="960" w:type="dxa"/>
            <w:tcBorders>
              <w:top w:val="nil"/>
              <w:left w:val="nil"/>
              <w:bottom w:val="single" w:sz="4" w:space="0" w:color="auto"/>
              <w:right w:val="single" w:sz="4" w:space="0" w:color="auto"/>
            </w:tcBorders>
            <w:shd w:val="clear" w:color="000000" w:fill="FFFFFF"/>
            <w:vAlign w:val="center"/>
            <w:hideMark/>
          </w:tcPr>
          <w:p w14:paraId="20C4300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17441F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41328A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225,75</w:t>
            </w:r>
          </w:p>
        </w:tc>
      </w:tr>
      <w:tr w:rsidR="00934296" w:rsidRPr="000C0966" w14:paraId="3FFBD03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4E9790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3151</w:t>
            </w:r>
          </w:p>
        </w:tc>
        <w:tc>
          <w:tcPr>
            <w:tcW w:w="3080" w:type="dxa"/>
            <w:tcBorders>
              <w:top w:val="nil"/>
              <w:left w:val="nil"/>
              <w:bottom w:val="single" w:sz="4" w:space="0" w:color="auto"/>
              <w:right w:val="single" w:sz="4" w:space="0" w:color="auto"/>
            </w:tcBorders>
            <w:shd w:val="clear" w:color="000000" w:fill="FFFFFF"/>
            <w:vAlign w:val="center"/>
            <w:hideMark/>
          </w:tcPr>
          <w:p w14:paraId="6BD442D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MARKOVIĆ SLAVICA</w:t>
            </w:r>
          </w:p>
        </w:tc>
        <w:tc>
          <w:tcPr>
            <w:tcW w:w="960" w:type="dxa"/>
            <w:tcBorders>
              <w:top w:val="nil"/>
              <w:left w:val="nil"/>
              <w:bottom w:val="single" w:sz="4" w:space="0" w:color="auto"/>
              <w:right w:val="single" w:sz="4" w:space="0" w:color="auto"/>
            </w:tcBorders>
            <w:shd w:val="clear" w:color="000000" w:fill="FFFFFF"/>
            <w:vAlign w:val="center"/>
            <w:hideMark/>
          </w:tcPr>
          <w:p w14:paraId="4914979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607FD9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B97F76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71,03</w:t>
            </w:r>
          </w:p>
        </w:tc>
      </w:tr>
      <w:tr w:rsidR="00934296" w:rsidRPr="000C0966" w14:paraId="281F7A0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A6F89B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2228343</w:t>
            </w:r>
          </w:p>
        </w:tc>
        <w:tc>
          <w:tcPr>
            <w:tcW w:w="3080" w:type="dxa"/>
            <w:tcBorders>
              <w:top w:val="nil"/>
              <w:left w:val="nil"/>
              <w:bottom w:val="single" w:sz="4" w:space="0" w:color="auto"/>
              <w:right w:val="single" w:sz="4" w:space="0" w:color="auto"/>
            </w:tcBorders>
            <w:shd w:val="clear" w:color="000000" w:fill="FFFFFF"/>
            <w:vAlign w:val="center"/>
            <w:hideMark/>
          </w:tcPr>
          <w:p w14:paraId="640268F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MARTINOVIĆ NIKICA I ADRIANA</w:t>
            </w:r>
          </w:p>
        </w:tc>
        <w:tc>
          <w:tcPr>
            <w:tcW w:w="960" w:type="dxa"/>
            <w:tcBorders>
              <w:top w:val="nil"/>
              <w:left w:val="nil"/>
              <w:bottom w:val="single" w:sz="4" w:space="0" w:color="auto"/>
              <w:right w:val="single" w:sz="4" w:space="0" w:color="auto"/>
            </w:tcBorders>
            <w:shd w:val="clear" w:color="000000" w:fill="FFFFFF"/>
            <w:vAlign w:val="center"/>
            <w:hideMark/>
          </w:tcPr>
          <w:p w14:paraId="4B8112B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1B7A13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CAF9CC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13,77</w:t>
            </w:r>
          </w:p>
        </w:tc>
      </w:tr>
      <w:tr w:rsidR="00934296" w:rsidRPr="000C0966" w14:paraId="48AB592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A994DA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2078953</w:t>
            </w:r>
          </w:p>
        </w:tc>
        <w:tc>
          <w:tcPr>
            <w:tcW w:w="3080" w:type="dxa"/>
            <w:tcBorders>
              <w:top w:val="nil"/>
              <w:left w:val="nil"/>
              <w:bottom w:val="single" w:sz="4" w:space="0" w:color="auto"/>
              <w:right w:val="single" w:sz="4" w:space="0" w:color="auto"/>
            </w:tcBorders>
            <w:shd w:val="clear" w:color="000000" w:fill="FFFFFF"/>
            <w:vAlign w:val="center"/>
            <w:hideMark/>
          </w:tcPr>
          <w:p w14:paraId="4645348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MARTIŠKOVIĆ MARICA</w:t>
            </w:r>
          </w:p>
        </w:tc>
        <w:tc>
          <w:tcPr>
            <w:tcW w:w="960" w:type="dxa"/>
            <w:tcBorders>
              <w:top w:val="nil"/>
              <w:left w:val="nil"/>
              <w:bottom w:val="single" w:sz="4" w:space="0" w:color="auto"/>
              <w:right w:val="single" w:sz="4" w:space="0" w:color="auto"/>
            </w:tcBorders>
            <w:shd w:val="clear" w:color="000000" w:fill="FFFFFF"/>
            <w:vAlign w:val="center"/>
            <w:hideMark/>
          </w:tcPr>
          <w:p w14:paraId="67FDA4C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8A6DF1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4C9B18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13,28</w:t>
            </w:r>
          </w:p>
        </w:tc>
      </w:tr>
      <w:tr w:rsidR="00934296" w:rsidRPr="000C0966" w14:paraId="293A559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08855A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8238</w:t>
            </w:r>
          </w:p>
        </w:tc>
        <w:tc>
          <w:tcPr>
            <w:tcW w:w="3080" w:type="dxa"/>
            <w:tcBorders>
              <w:top w:val="nil"/>
              <w:left w:val="nil"/>
              <w:bottom w:val="single" w:sz="4" w:space="0" w:color="auto"/>
              <w:right w:val="single" w:sz="4" w:space="0" w:color="auto"/>
            </w:tcBorders>
            <w:shd w:val="clear" w:color="000000" w:fill="FFFFFF"/>
            <w:vAlign w:val="center"/>
            <w:hideMark/>
          </w:tcPr>
          <w:p w14:paraId="394BE19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MATAKOVIĆ IVAN I ĐURĐICA</w:t>
            </w:r>
          </w:p>
        </w:tc>
        <w:tc>
          <w:tcPr>
            <w:tcW w:w="960" w:type="dxa"/>
            <w:tcBorders>
              <w:top w:val="nil"/>
              <w:left w:val="nil"/>
              <w:bottom w:val="single" w:sz="4" w:space="0" w:color="auto"/>
              <w:right w:val="single" w:sz="4" w:space="0" w:color="auto"/>
            </w:tcBorders>
            <w:shd w:val="clear" w:color="000000" w:fill="FFFFFF"/>
            <w:vAlign w:val="center"/>
            <w:hideMark/>
          </w:tcPr>
          <w:p w14:paraId="2F1AD8A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3F5E38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B272EC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29,04</w:t>
            </w:r>
          </w:p>
        </w:tc>
      </w:tr>
      <w:tr w:rsidR="00934296" w:rsidRPr="000C0966" w14:paraId="6B62E3D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DF3799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6412</w:t>
            </w:r>
          </w:p>
        </w:tc>
        <w:tc>
          <w:tcPr>
            <w:tcW w:w="3080" w:type="dxa"/>
            <w:tcBorders>
              <w:top w:val="nil"/>
              <w:left w:val="nil"/>
              <w:bottom w:val="single" w:sz="4" w:space="0" w:color="auto"/>
              <w:right w:val="single" w:sz="4" w:space="0" w:color="auto"/>
            </w:tcBorders>
            <w:shd w:val="clear" w:color="000000" w:fill="FFFFFF"/>
            <w:vAlign w:val="center"/>
            <w:hideMark/>
          </w:tcPr>
          <w:p w14:paraId="408D9FD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MATAN DANICA</w:t>
            </w:r>
          </w:p>
        </w:tc>
        <w:tc>
          <w:tcPr>
            <w:tcW w:w="960" w:type="dxa"/>
            <w:tcBorders>
              <w:top w:val="nil"/>
              <w:left w:val="nil"/>
              <w:bottom w:val="single" w:sz="4" w:space="0" w:color="auto"/>
              <w:right w:val="single" w:sz="4" w:space="0" w:color="auto"/>
            </w:tcBorders>
            <w:shd w:val="clear" w:color="000000" w:fill="FFFFFF"/>
            <w:vAlign w:val="center"/>
            <w:hideMark/>
          </w:tcPr>
          <w:p w14:paraId="1439646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8CD9BD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2E0211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24,29</w:t>
            </w:r>
          </w:p>
        </w:tc>
      </w:tr>
      <w:tr w:rsidR="00934296" w:rsidRPr="000C0966" w14:paraId="33B20A7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BCBC9E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2036088</w:t>
            </w:r>
          </w:p>
        </w:tc>
        <w:tc>
          <w:tcPr>
            <w:tcW w:w="3080" w:type="dxa"/>
            <w:tcBorders>
              <w:top w:val="nil"/>
              <w:left w:val="nil"/>
              <w:bottom w:val="single" w:sz="4" w:space="0" w:color="auto"/>
              <w:right w:val="single" w:sz="4" w:space="0" w:color="auto"/>
            </w:tcBorders>
            <w:shd w:val="clear" w:color="000000" w:fill="FFFFFF"/>
            <w:vAlign w:val="center"/>
            <w:hideMark/>
          </w:tcPr>
          <w:p w14:paraId="640DC48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MATAN DANIEL</w:t>
            </w:r>
          </w:p>
        </w:tc>
        <w:tc>
          <w:tcPr>
            <w:tcW w:w="960" w:type="dxa"/>
            <w:tcBorders>
              <w:top w:val="nil"/>
              <w:left w:val="nil"/>
              <w:bottom w:val="single" w:sz="4" w:space="0" w:color="auto"/>
              <w:right w:val="single" w:sz="4" w:space="0" w:color="auto"/>
            </w:tcBorders>
            <w:shd w:val="clear" w:color="000000" w:fill="FFFFFF"/>
            <w:vAlign w:val="center"/>
            <w:hideMark/>
          </w:tcPr>
          <w:p w14:paraId="7F39B44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3C4FE7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7625DB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83,33</w:t>
            </w:r>
          </w:p>
        </w:tc>
      </w:tr>
      <w:tr w:rsidR="00934296" w:rsidRPr="000C0966" w14:paraId="71FE5D3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047B6D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0186279</w:t>
            </w:r>
          </w:p>
        </w:tc>
        <w:tc>
          <w:tcPr>
            <w:tcW w:w="3080" w:type="dxa"/>
            <w:tcBorders>
              <w:top w:val="nil"/>
              <w:left w:val="nil"/>
              <w:bottom w:val="single" w:sz="4" w:space="0" w:color="auto"/>
              <w:right w:val="single" w:sz="4" w:space="0" w:color="auto"/>
            </w:tcBorders>
            <w:shd w:val="clear" w:color="000000" w:fill="FFFFFF"/>
            <w:vAlign w:val="center"/>
            <w:hideMark/>
          </w:tcPr>
          <w:p w14:paraId="6A3F3B5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MATANOVAC ANKICA</w:t>
            </w:r>
          </w:p>
        </w:tc>
        <w:tc>
          <w:tcPr>
            <w:tcW w:w="960" w:type="dxa"/>
            <w:tcBorders>
              <w:top w:val="nil"/>
              <w:left w:val="nil"/>
              <w:bottom w:val="single" w:sz="4" w:space="0" w:color="auto"/>
              <w:right w:val="single" w:sz="4" w:space="0" w:color="auto"/>
            </w:tcBorders>
            <w:shd w:val="clear" w:color="000000" w:fill="FFFFFF"/>
            <w:vAlign w:val="center"/>
            <w:hideMark/>
          </w:tcPr>
          <w:p w14:paraId="16D53B0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D461FA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6395F0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30,51</w:t>
            </w:r>
          </w:p>
        </w:tc>
      </w:tr>
      <w:tr w:rsidR="00934296" w:rsidRPr="000C0966" w14:paraId="76D7414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64AD52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2054221</w:t>
            </w:r>
          </w:p>
        </w:tc>
        <w:tc>
          <w:tcPr>
            <w:tcW w:w="3080" w:type="dxa"/>
            <w:tcBorders>
              <w:top w:val="nil"/>
              <w:left w:val="nil"/>
              <w:bottom w:val="single" w:sz="4" w:space="0" w:color="auto"/>
              <w:right w:val="single" w:sz="4" w:space="0" w:color="auto"/>
            </w:tcBorders>
            <w:shd w:val="clear" w:color="000000" w:fill="FFFFFF"/>
            <w:vAlign w:val="center"/>
            <w:hideMark/>
          </w:tcPr>
          <w:p w14:paraId="3FDF3E3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MATEŠA IVICA</w:t>
            </w:r>
          </w:p>
        </w:tc>
        <w:tc>
          <w:tcPr>
            <w:tcW w:w="960" w:type="dxa"/>
            <w:tcBorders>
              <w:top w:val="nil"/>
              <w:left w:val="nil"/>
              <w:bottom w:val="single" w:sz="4" w:space="0" w:color="auto"/>
              <w:right w:val="single" w:sz="4" w:space="0" w:color="auto"/>
            </w:tcBorders>
            <w:shd w:val="clear" w:color="000000" w:fill="FFFFFF"/>
            <w:vAlign w:val="center"/>
            <w:hideMark/>
          </w:tcPr>
          <w:p w14:paraId="726274A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62339F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0736AD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63,54</w:t>
            </w:r>
          </w:p>
        </w:tc>
      </w:tr>
      <w:tr w:rsidR="00934296" w:rsidRPr="000C0966" w14:paraId="68D3178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AEF317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lastRenderedPageBreak/>
              <w:t>1838920</w:t>
            </w:r>
          </w:p>
        </w:tc>
        <w:tc>
          <w:tcPr>
            <w:tcW w:w="3080" w:type="dxa"/>
            <w:tcBorders>
              <w:top w:val="nil"/>
              <w:left w:val="nil"/>
              <w:bottom w:val="single" w:sz="4" w:space="0" w:color="auto"/>
              <w:right w:val="single" w:sz="4" w:space="0" w:color="auto"/>
            </w:tcBorders>
            <w:shd w:val="clear" w:color="000000" w:fill="FFFFFF"/>
            <w:vAlign w:val="center"/>
            <w:hideMark/>
          </w:tcPr>
          <w:p w14:paraId="05491D1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MATEŠA MILE</w:t>
            </w:r>
          </w:p>
        </w:tc>
        <w:tc>
          <w:tcPr>
            <w:tcW w:w="960" w:type="dxa"/>
            <w:tcBorders>
              <w:top w:val="nil"/>
              <w:left w:val="nil"/>
              <w:bottom w:val="single" w:sz="4" w:space="0" w:color="auto"/>
              <w:right w:val="single" w:sz="4" w:space="0" w:color="auto"/>
            </w:tcBorders>
            <w:shd w:val="clear" w:color="000000" w:fill="FFFFFF"/>
            <w:vAlign w:val="center"/>
            <w:hideMark/>
          </w:tcPr>
          <w:p w14:paraId="60ECB43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3C9C3A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E6376D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1,20</w:t>
            </w:r>
          </w:p>
        </w:tc>
      </w:tr>
      <w:tr w:rsidR="00934296" w:rsidRPr="000C0966" w14:paraId="26E7686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539A44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2257173</w:t>
            </w:r>
          </w:p>
        </w:tc>
        <w:tc>
          <w:tcPr>
            <w:tcW w:w="3080" w:type="dxa"/>
            <w:tcBorders>
              <w:top w:val="nil"/>
              <w:left w:val="nil"/>
              <w:bottom w:val="single" w:sz="4" w:space="0" w:color="auto"/>
              <w:right w:val="single" w:sz="4" w:space="0" w:color="auto"/>
            </w:tcBorders>
            <w:shd w:val="clear" w:color="000000" w:fill="FFFFFF"/>
            <w:vAlign w:val="center"/>
            <w:hideMark/>
          </w:tcPr>
          <w:p w14:paraId="0F61022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MATIĆ MAJA</w:t>
            </w:r>
          </w:p>
        </w:tc>
        <w:tc>
          <w:tcPr>
            <w:tcW w:w="960" w:type="dxa"/>
            <w:tcBorders>
              <w:top w:val="nil"/>
              <w:left w:val="nil"/>
              <w:bottom w:val="single" w:sz="4" w:space="0" w:color="auto"/>
              <w:right w:val="single" w:sz="4" w:space="0" w:color="auto"/>
            </w:tcBorders>
            <w:shd w:val="clear" w:color="000000" w:fill="FFFFFF"/>
            <w:vAlign w:val="center"/>
            <w:hideMark/>
          </w:tcPr>
          <w:p w14:paraId="179C666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610C41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C3FCEA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2,51</w:t>
            </w:r>
          </w:p>
        </w:tc>
      </w:tr>
      <w:tr w:rsidR="00934296" w:rsidRPr="000C0966" w14:paraId="2BD15A0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69E31A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2117630</w:t>
            </w:r>
          </w:p>
        </w:tc>
        <w:tc>
          <w:tcPr>
            <w:tcW w:w="3080" w:type="dxa"/>
            <w:tcBorders>
              <w:top w:val="nil"/>
              <w:left w:val="nil"/>
              <w:bottom w:val="single" w:sz="4" w:space="0" w:color="auto"/>
              <w:right w:val="single" w:sz="4" w:space="0" w:color="auto"/>
            </w:tcBorders>
            <w:shd w:val="clear" w:color="000000" w:fill="FFFFFF"/>
            <w:vAlign w:val="center"/>
            <w:hideMark/>
          </w:tcPr>
          <w:p w14:paraId="4DE3D0D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MATIJEVIĆ MIRJANA</w:t>
            </w:r>
          </w:p>
        </w:tc>
        <w:tc>
          <w:tcPr>
            <w:tcW w:w="960" w:type="dxa"/>
            <w:tcBorders>
              <w:top w:val="nil"/>
              <w:left w:val="nil"/>
              <w:bottom w:val="single" w:sz="4" w:space="0" w:color="auto"/>
              <w:right w:val="single" w:sz="4" w:space="0" w:color="auto"/>
            </w:tcBorders>
            <w:shd w:val="clear" w:color="000000" w:fill="FFFFFF"/>
            <w:vAlign w:val="center"/>
            <w:hideMark/>
          </w:tcPr>
          <w:p w14:paraId="37D0E8D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481FE5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A070ED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1,56</w:t>
            </w:r>
          </w:p>
        </w:tc>
      </w:tr>
      <w:tr w:rsidR="00934296" w:rsidRPr="000C0966" w14:paraId="2696D5E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9766A3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3074</w:t>
            </w:r>
          </w:p>
        </w:tc>
        <w:tc>
          <w:tcPr>
            <w:tcW w:w="3080" w:type="dxa"/>
            <w:tcBorders>
              <w:top w:val="nil"/>
              <w:left w:val="nil"/>
              <w:bottom w:val="single" w:sz="4" w:space="0" w:color="auto"/>
              <w:right w:val="single" w:sz="4" w:space="0" w:color="auto"/>
            </w:tcBorders>
            <w:shd w:val="clear" w:color="000000" w:fill="FFFFFF"/>
            <w:vAlign w:val="center"/>
            <w:hideMark/>
          </w:tcPr>
          <w:p w14:paraId="6ED4E2D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MATOVINA JELENA</w:t>
            </w:r>
          </w:p>
        </w:tc>
        <w:tc>
          <w:tcPr>
            <w:tcW w:w="960" w:type="dxa"/>
            <w:tcBorders>
              <w:top w:val="nil"/>
              <w:left w:val="nil"/>
              <w:bottom w:val="single" w:sz="4" w:space="0" w:color="auto"/>
              <w:right w:val="single" w:sz="4" w:space="0" w:color="auto"/>
            </w:tcBorders>
            <w:shd w:val="clear" w:color="000000" w:fill="FFFFFF"/>
            <w:vAlign w:val="center"/>
            <w:hideMark/>
          </w:tcPr>
          <w:p w14:paraId="780F5AC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01A43C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AA63DA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18,24</w:t>
            </w:r>
          </w:p>
        </w:tc>
      </w:tr>
      <w:tr w:rsidR="00934296" w:rsidRPr="000C0966" w14:paraId="2E88A78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399D32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1934066</w:t>
            </w:r>
          </w:p>
        </w:tc>
        <w:tc>
          <w:tcPr>
            <w:tcW w:w="3080" w:type="dxa"/>
            <w:tcBorders>
              <w:top w:val="nil"/>
              <w:left w:val="nil"/>
              <w:bottom w:val="single" w:sz="4" w:space="0" w:color="auto"/>
              <w:right w:val="single" w:sz="4" w:space="0" w:color="auto"/>
            </w:tcBorders>
            <w:shd w:val="clear" w:color="000000" w:fill="FFFFFF"/>
            <w:vAlign w:val="center"/>
            <w:hideMark/>
          </w:tcPr>
          <w:p w14:paraId="3F468FF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MEDEK DRAGICA</w:t>
            </w:r>
          </w:p>
        </w:tc>
        <w:tc>
          <w:tcPr>
            <w:tcW w:w="960" w:type="dxa"/>
            <w:tcBorders>
              <w:top w:val="nil"/>
              <w:left w:val="nil"/>
              <w:bottom w:val="single" w:sz="4" w:space="0" w:color="auto"/>
              <w:right w:val="single" w:sz="4" w:space="0" w:color="auto"/>
            </w:tcBorders>
            <w:shd w:val="clear" w:color="000000" w:fill="FFFFFF"/>
            <w:vAlign w:val="center"/>
            <w:hideMark/>
          </w:tcPr>
          <w:p w14:paraId="110DE48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D05503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FE2E56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26,45</w:t>
            </w:r>
          </w:p>
        </w:tc>
      </w:tr>
      <w:tr w:rsidR="00934296" w:rsidRPr="000C0966" w14:paraId="11E22FA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B905FA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1983156</w:t>
            </w:r>
          </w:p>
        </w:tc>
        <w:tc>
          <w:tcPr>
            <w:tcW w:w="3080" w:type="dxa"/>
            <w:tcBorders>
              <w:top w:val="nil"/>
              <w:left w:val="nil"/>
              <w:bottom w:val="single" w:sz="4" w:space="0" w:color="auto"/>
              <w:right w:val="single" w:sz="4" w:space="0" w:color="auto"/>
            </w:tcBorders>
            <w:shd w:val="clear" w:color="000000" w:fill="FFFFFF"/>
            <w:vAlign w:val="center"/>
            <w:hideMark/>
          </w:tcPr>
          <w:p w14:paraId="7CB17F0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MEDEK DRAGICA</w:t>
            </w:r>
          </w:p>
        </w:tc>
        <w:tc>
          <w:tcPr>
            <w:tcW w:w="960" w:type="dxa"/>
            <w:tcBorders>
              <w:top w:val="nil"/>
              <w:left w:val="nil"/>
              <w:bottom w:val="single" w:sz="4" w:space="0" w:color="auto"/>
              <w:right w:val="single" w:sz="4" w:space="0" w:color="auto"/>
            </w:tcBorders>
            <w:shd w:val="clear" w:color="000000" w:fill="FFFFFF"/>
            <w:vAlign w:val="center"/>
            <w:hideMark/>
          </w:tcPr>
          <w:p w14:paraId="4063EE3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4B67B6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7A862C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4,81</w:t>
            </w:r>
          </w:p>
        </w:tc>
      </w:tr>
      <w:tr w:rsidR="00934296" w:rsidRPr="000C0966" w14:paraId="57A6962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D4AFEE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2010780</w:t>
            </w:r>
          </w:p>
        </w:tc>
        <w:tc>
          <w:tcPr>
            <w:tcW w:w="3080" w:type="dxa"/>
            <w:tcBorders>
              <w:top w:val="nil"/>
              <w:left w:val="nil"/>
              <w:bottom w:val="single" w:sz="4" w:space="0" w:color="auto"/>
              <w:right w:val="single" w:sz="4" w:space="0" w:color="auto"/>
            </w:tcBorders>
            <w:shd w:val="clear" w:color="000000" w:fill="FFFFFF"/>
            <w:vAlign w:val="center"/>
            <w:hideMark/>
          </w:tcPr>
          <w:p w14:paraId="3121803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MEHIĆ JASMIN</w:t>
            </w:r>
          </w:p>
        </w:tc>
        <w:tc>
          <w:tcPr>
            <w:tcW w:w="960" w:type="dxa"/>
            <w:tcBorders>
              <w:top w:val="nil"/>
              <w:left w:val="nil"/>
              <w:bottom w:val="single" w:sz="4" w:space="0" w:color="auto"/>
              <w:right w:val="single" w:sz="4" w:space="0" w:color="auto"/>
            </w:tcBorders>
            <w:shd w:val="clear" w:color="000000" w:fill="FFFFFF"/>
            <w:vAlign w:val="center"/>
            <w:hideMark/>
          </w:tcPr>
          <w:p w14:paraId="6D41975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8572BF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33E49E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47,03</w:t>
            </w:r>
          </w:p>
        </w:tc>
      </w:tr>
      <w:tr w:rsidR="00934296" w:rsidRPr="000C0966" w14:paraId="2C1CD35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CDA876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4367</w:t>
            </w:r>
          </w:p>
        </w:tc>
        <w:tc>
          <w:tcPr>
            <w:tcW w:w="3080" w:type="dxa"/>
            <w:tcBorders>
              <w:top w:val="nil"/>
              <w:left w:val="nil"/>
              <w:bottom w:val="single" w:sz="4" w:space="0" w:color="auto"/>
              <w:right w:val="single" w:sz="4" w:space="0" w:color="auto"/>
            </w:tcBorders>
            <w:shd w:val="clear" w:color="000000" w:fill="FFFFFF"/>
            <w:vAlign w:val="center"/>
            <w:hideMark/>
          </w:tcPr>
          <w:p w14:paraId="5689F16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MERGL MIROSLAV</w:t>
            </w:r>
          </w:p>
        </w:tc>
        <w:tc>
          <w:tcPr>
            <w:tcW w:w="960" w:type="dxa"/>
            <w:tcBorders>
              <w:top w:val="nil"/>
              <w:left w:val="nil"/>
              <w:bottom w:val="single" w:sz="4" w:space="0" w:color="auto"/>
              <w:right w:val="single" w:sz="4" w:space="0" w:color="auto"/>
            </w:tcBorders>
            <w:shd w:val="clear" w:color="000000" w:fill="FFFFFF"/>
            <w:vAlign w:val="center"/>
            <w:hideMark/>
          </w:tcPr>
          <w:p w14:paraId="04FE0A7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0E3D36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F326A1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0,83</w:t>
            </w:r>
          </w:p>
        </w:tc>
      </w:tr>
      <w:tr w:rsidR="00934296" w:rsidRPr="000C0966" w14:paraId="06BD95C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8E57CE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0187615</w:t>
            </w:r>
          </w:p>
        </w:tc>
        <w:tc>
          <w:tcPr>
            <w:tcW w:w="3080" w:type="dxa"/>
            <w:tcBorders>
              <w:top w:val="nil"/>
              <w:left w:val="nil"/>
              <w:bottom w:val="single" w:sz="4" w:space="0" w:color="auto"/>
              <w:right w:val="single" w:sz="4" w:space="0" w:color="auto"/>
            </w:tcBorders>
            <w:shd w:val="clear" w:color="000000" w:fill="FFFFFF"/>
            <w:vAlign w:val="center"/>
            <w:hideMark/>
          </w:tcPr>
          <w:p w14:paraId="46F5E69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MERLIN IVANA</w:t>
            </w:r>
          </w:p>
        </w:tc>
        <w:tc>
          <w:tcPr>
            <w:tcW w:w="960" w:type="dxa"/>
            <w:tcBorders>
              <w:top w:val="nil"/>
              <w:left w:val="nil"/>
              <w:bottom w:val="single" w:sz="4" w:space="0" w:color="auto"/>
              <w:right w:val="single" w:sz="4" w:space="0" w:color="auto"/>
            </w:tcBorders>
            <w:shd w:val="clear" w:color="000000" w:fill="FFFFFF"/>
            <w:vAlign w:val="center"/>
            <w:hideMark/>
          </w:tcPr>
          <w:p w14:paraId="629BF09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368CFF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6FF99D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30,55</w:t>
            </w:r>
          </w:p>
        </w:tc>
      </w:tr>
      <w:tr w:rsidR="00934296" w:rsidRPr="000C0966" w14:paraId="6627128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228213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1962841</w:t>
            </w:r>
          </w:p>
        </w:tc>
        <w:tc>
          <w:tcPr>
            <w:tcW w:w="3080" w:type="dxa"/>
            <w:tcBorders>
              <w:top w:val="nil"/>
              <w:left w:val="nil"/>
              <w:bottom w:val="single" w:sz="4" w:space="0" w:color="auto"/>
              <w:right w:val="single" w:sz="4" w:space="0" w:color="auto"/>
            </w:tcBorders>
            <w:shd w:val="clear" w:color="000000" w:fill="FFFFFF"/>
            <w:vAlign w:val="center"/>
            <w:hideMark/>
          </w:tcPr>
          <w:p w14:paraId="488E91E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MERLIN IVANA</w:t>
            </w:r>
          </w:p>
        </w:tc>
        <w:tc>
          <w:tcPr>
            <w:tcW w:w="960" w:type="dxa"/>
            <w:tcBorders>
              <w:top w:val="nil"/>
              <w:left w:val="nil"/>
              <w:bottom w:val="single" w:sz="4" w:space="0" w:color="auto"/>
              <w:right w:val="single" w:sz="4" w:space="0" w:color="auto"/>
            </w:tcBorders>
            <w:shd w:val="clear" w:color="000000" w:fill="FFFFFF"/>
            <w:vAlign w:val="center"/>
            <w:hideMark/>
          </w:tcPr>
          <w:p w14:paraId="2080CFE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8B450C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88B617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32,12</w:t>
            </w:r>
          </w:p>
        </w:tc>
      </w:tr>
      <w:tr w:rsidR="00934296" w:rsidRPr="000C0966" w14:paraId="675DC53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3FDDDD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2006723</w:t>
            </w:r>
          </w:p>
        </w:tc>
        <w:tc>
          <w:tcPr>
            <w:tcW w:w="3080" w:type="dxa"/>
            <w:tcBorders>
              <w:top w:val="nil"/>
              <w:left w:val="nil"/>
              <w:bottom w:val="single" w:sz="4" w:space="0" w:color="auto"/>
              <w:right w:val="single" w:sz="4" w:space="0" w:color="auto"/>
            </w:tcBorders>
            <w:shd w:val="clear" w:color="000000" w:fill="FFFFFF"/>
            <w:vAlign w:val="center"/>
            <w:hideMark/>
          </w:tcPr>
          <w:p w14:paraId="3D3562E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MESZAROŠ NEVENKA</w:t>
            </w:r>
          </w:p>
        </w:tc>
        <w:tc>
          <w:tcPr>
            <w:tcW w:w="960" w:type="dxa"/>
            <w:tcBorders>
              <w:top w:val="nil"/>
              <w:left w:val="nil"/>
              <w:bottom w:val="single" w:sz="4" w:space="0" w:color="auto"/>
              <w:right w:val="single" w:sz="4" w:space="0" w:color="auto"/>
            </w:tcBorders>
            <w:shd w:val="clear" w:color="000000" w:fill="FFFFFF"/>
            <w:vAlign w:val="center"/>
            <w:hideMark/>
          </w:tcPr>
          <w:p w14:paraId="44209FF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2A5DBB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FE9CCA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45,10</w:t>
            </w:r>
          </w:p>
        </w:tc>
      </w:tr>
      <w:tr w:rsidR="00934296" w:rsidRPr="000C0966" w14:paraId="1EC22EB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3649E7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829</w:t>
            </w:r>
          </w:p>
        </w:tc>
        <w:tc>
          <w:tcPr>
            <w:tcW w:w="3080" w:type="dxa"/>
            <w:tcBorders>
              <w:top w:val="nil"/>
              <w:left w:val="nil"/>
              <w:bottom w:val="single" w:sz="4" w:space="0" w:color="auto"/>
              <w:right w:val="single" w:sz="4" w:space="0" w:color="auto"/>
            </w:tcBorders>
            <w:shd w:val="clear" w:color="000000" w:fill="FFFFFF"/>
            <w:vAlign w:val="center"/>
            <w:hideMark/>
          </w:tcPr>
          <w:p w14:paraId="161EEA0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MESZAROŠ NEVENKA</w:t>
            </w:r>
          </w:p>
        </w:tc>
        <w:tc>
          <w:tcPr>
            <w:tcW w:w="960" w:type="dxa"/>
            <w:tcBorders>
              <w:top w:val="nil"/>
              <w:left w:val="nil"/>
              <w:bottom w:val="single" w:sz="4" w:space="0" w:color="auto"/>
              <w:right w:val="single" w:sz="4" w:space="0" w:color="auto"/>
            </w:tcBorders>
            <w:shd w:val="clear" w:color="000000" w:fill="FFFFFF"/>
            <w:vAlign w:val="center"/>
            <w:hideMark/>
          </w:tcPr>
          <w:p w14:paraId="3B05095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B44905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0635BB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10,72</w:t>
            </w:r>
          </w:p>
        </w:tc>
      </w:tr>
      <w:tr w:rsidR="00934296" w:rsidRPr="000C0966" w14:paraId="22FB6DB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A879F1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9512</w:t>
            </w:r>
          </w:p>
        </w:tc>
        <w:tc>
          <w:tcPr>
            <w:tcW w:w="3080" w:type="dxa"/>
            <w:tcBorders>
              <w:top w:val="nil"/>
              <w:left w:val="nil"/>
              <w:bottom w:val="single" w:sz="4" w:space="0" w:color="auto"/>
              <w:right w:val="single" w:sz="4" w:space="0" w:color="auto"/>
            </w:tcBorders>
            <w:shd w:val="clear" w:color="000000" w:fill="FFFFFF"/>
            <w:vAlign w:val="center"/>
            <w:hideMark/>
          </w:tcPr>
          <w:p w14:paraId="5FEE0E9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MEŠTROVIĆ ZORA</w:t>
            </w:r>
          </w:p>
        </w:tc>
        <w:tc>
          <w:tcPr>
            <w:tcW w:w="960" w:type="dxa"/>
            <w:tcBorders>
              <w:top w:val="nil"/>
              <w:left w:val="nil"/>
              <w:bottom w:val="single" w:sz="4" w:space="0" w:color="auto"/>
              <w:right w:val="single" w:sz="4" w:space="0" w:color="auto"/>
            </w:tcBorders>
            <w:shd w:val="clear" w:color="000000" w:fill="FFFFFF"/>
            <w:vAlign w:val="center"/>
            <w:hideMark/>
          </w:tcPr>
          <w:p w14:paraId="4AB19DC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AFEB19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7F0911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51,73</w:t>
            </w:r>
          </w:p>
        </w:tc>
      </w:tr>
      <w:tr w:rsidR="00934296" w:rsidRPr="000C0966" w14:paraId="6ED32E4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2AC9BB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1818236</w:t>
            </w:r>
          </w:p>
        </w:tc>
        <w:tc>
          <w:tcPr>
            <w:tcW w:w="3080" w:type="dxa"/>
            <w:tcBorders>
              <w:top w:val="nil"/>
              <w:left w:val="nil"/>
              <w:bottom w:val="single" w:sz="4" w:space="0" w:color="auto"/>
              <w:right w:val="single" w:sz="4" w:space="0" w:color="auto"/>
            </w:tcBorders>
            <w:shd w:val="clear" w:color="000000" w:fill="FFFFFF"/>
            <w:vAlign w:val="center"/>
            <w:hideMark/>
          </w:tcPr>
          <w:p w14:paraId="52DF531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MIGALIĆ BORIS</w:t>
            </w:r>
          </w:p>
        </w:tc>
        <w:tc>
          <w:tcPr>
            <w:tcW w:w="960" w:type="dxa"/>
            <w:tcBorders>
              <w:top w:val="nil"/>
              <w:left w:val="nil"/>
              <w:bottom w:val="single" w:sz="4" w:space="0" w:color="auto"/>
              <w:right w:val="single" w:sz="4" w:space="0" w:color="auto"/>
            </w:tcBorders>
            <w:shd w:val="clear" w:color="000000" w:fill="FFFFFF"/>
            <w:vAlign w:val="center"/>
            <w:hideMark/>
          </w:tcPr>
          <w:p w14:paraId="5C8454E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BB9114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5D9C7C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35,13</w:t>
            </w:r>
          </w:p>
        </w:tc>
      </w:tr>
      <w:tr w:rsidR="00934296" w:rsidRPr="000C0966" w14:paraId="4E0BE36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6A46BE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1817744</w:t>
            </w:r>
          </w:p>
        </w:tc>
        <w:tc>
          <w:tcPr>
            <w:tcW w:w="3080" w:type="dxa"/>
            <w:tcBorders>
              <w:top w:val="nil"/>
              <w:left w:val="nil"/>
              <w:bottom w:val="single" w:sz="4" w:space="0" w:color="auto"/>
              <w:right w:val="single" w:sz="4" w:space="0" w:color="auto"/>
            </w:tcBorders>
            <w:shd w:val="clear" w:color="000000" w:fill="FFFFFF"/>
            <w:vAlign w:val="center"/>
            <w:hideMark/>
          </w:tcPr>
          <w:p w14:paraId="5CCD849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MIGALIĆ ZVONIMIR</w:t>
            </w:r>
          </w:p>
        </w:tc>
        <w:tc>
          <w:tcPr>
            <w:tcW w:w="960" w:type="dxa"/>
            <w:tcBorders>
              <w:top w:val="nil"/>
              <w:left w:val="nil"/>
              <w:bottom w:val="single" w:sz="4" w:space="0" w:color="auto"/>
              <w:right w:val="single" w:sz="4" w:space="0" w:color="auto"/>
            </w:tcBorders>
            <w:shd w:val="clear" w:color="000000" w:fill="FFFFFF"/>
            <w:vAlign w:val="center"/>
            <w:hideMark/>
          </w:tcPr>
          <w:p w14:paraId="5363993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EFA04C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8966E2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3,32</w:t>
            </w:r>
          </w:p>
        </w:tc>
      </w:tr>
      <w:tr w:rsidR="00934296" w:rsidRPr="000C0966" w14:paraId="5FE9922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91F79C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1793829</w:t>
            </w:r>
          </w:p>
        </w:tc>
        <w:tc>
          <w:tcPr>
            <w:tcW w:w="3080" w:type="dxa"/>
            <w:tcBorders>
              <w:top w:val="nil"/>
              <w:left w:val="nil"/>
              <w:bottom w:val="single" w:sz="4" w:space="0" w:color="auto"/>
              <w:right w:val="single" w:sz="4" w:space="0" w:color="auto"/>
            </w:tcBorders>
            <w:shd w:val="clear" w:color="000000" w:fill="FFFFFF"/>
            <w:vAlign w:val="center"/>
            <w:hideMark/>
          </w:tcPr>
          <w:p w14:paraId="078E8F5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MIHALIĆ BLAŽENKA</w:t>
            </w:r>
          </w:p>
        </w:tc>
        <w:tc>
          <w:tcPr>
            <w:tcW w:w="960" w:type="dxa"/>
            <w:tcBorders>
              <w:top w:val="nil"/>
              <w:left w:val="nil"/>
              <w:bottom w:val="single" w:sz="4" w:space="0" w:color="auto"/>
              <w:right w:val="single" w:sz="4" w:space="0" w:color="auto"/>
            </w:tcBorders>
            <w:shd w:val="clear" w:color="000000" w:fill="FFFFFF"/>
            <w:vAlign w:val="center"/>
            <w:hideMark/>
          </w:tcPr>
          <w:p w14:paraId="031DFF9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0E2BE1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5A32C5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37,87</w:t>
            </w:r>
          </w:p>
        </w:tc>
      </w:tr>
      <w:tr w:rsidR="00934296" w:rsidRPr="000C0966" w14:paraId="59A9AAC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E9895A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1902458</w:t>
            </w:r>
          </w:p>
        </w:tc>
        <w:tc>
          <w:tcPr>
            <w:tcW w:w="3080" w:type="dxa"/>
            <w:tcBorders>
              <w:top w:val="nil"/>
              <w:left w:val="nil"/>
              <w:bottom w:val="single" w:sz="4" w:space="0" w:color="auto"/>
              <w:right w:val="single" w:sz="4" w:space="0" w:color="auto"/>
            </w:tcBorders>
            <w:shd w:val="clear" w:color="000000" w:fill="FFFFFF"/>
            <w:vAlign w:val="center"/>
            <w:hideMark/>
          </w:tcPr>
          <w:p w14:paraId="5EB1AC9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MIHALIĆ LJILJANA</w:t>
            </w:r>
          </w:p>
        </w:tc>
        <w:tc>
          <w:tcPr>
            <w:tcW w:w="960" w:type="dxa"/>
            <w:tcBorders>
              <w:top w:val="nil"/>
              <w:left w:val="nil"/>
              <w:bottom w:val="single" w:sz="4" w:space="0" w:color="auto"/>
              <w:right w:val="single" w:sz="4" w:space="0" w:color="auto"/>
            </w:tcBorders>
            <w:shd w:val="clear" w:color="000000" w:fill="FFFFFF"/>
            <w:vAlign w:val="center"/>
            <w:hideMark/>
          </w:tcPr>
          <w:p w14:paraId="6137DC6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7100FD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E3BDD6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20,66</w:t>
            </w:r>
          </w:p>
        </w:tc>
      </w:tr>
      <w:tr w:rsidR="00934296" w:rsidRPr="000C0966" w14:paraId="10CFE90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D08B58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1796135</w:t>
            </w:r>
          </w:p>
        </w:tc>
        <w:tc>
          <w:tcPr>
            <w:tcW w:w="3080" w:type="dxa"/>
            <w:tcBorders>
              <w:top w:val="nil"/>
              <w:left w:val="nil"/>
              <w:bottom w:val="single" w:sz="4" w:space="0" w:color="auto"/>
              <w:right w:val="single" w:sz="4" w:space="0" w:color="auto"/>
            </w:tcBorders>
            <w:shd w:val="clear" w:color="000000" w:fill="FFFFFF"/>
            <w:vAlign w:val="center"/>
            <w:hideMark/>
          </w:tcPr>
          <w:p w14:paraId="32281EA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MIHIĆ STEVICA</w:t>
            </w:r>
          </w:p>
        </w:tc>
        <w:tc>
          <w:tcPr>
            <w:tcW w:w="960" w:type="dxa"/>
            <w:tcBorders>
              <w:top w:val="nil"/>
              <w:left w:val="nil"/>
              <w:bottom w:val="single" w:sz="4" w:space="0" w:color="auto"/>
              <w:right w:val="single" w:sz="4" w:space="0" w:color="auto"/>
            </w:tcBorders>
            <w:shd w:val="clear" w:color="000000" w:fill="FFFFFF"/>
            <w:vAlign w:val="center"/>
            <w:hideMark/>
          </w:tcPr>
          <w:p w14:paraId="482DECF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4E8FEA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97DF94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52,81</w:t>
            </w:r>
          </w:p>
        </w:tc>
      </w:tr>
      <w:tr w:rsidR="00934296" w:rsidRPr="000C0966" w14:paraId="4775E08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32AECF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1808192</w:t>
            </w:r>
          </w:p>
        </w:tc>
        <w:tc>
          <w:tcPr>
            <w:tcW w:w="3080" w:type="dxa"/>
            <w:tcBorders>
              <w:top w:val="nil"/>
              <w:left w:val="nil"/>
              <w:bottom w:val="single" w:sz="4" w:space="0" w:color="auto"/>
              <w:right w:val="single" w:sz="4" w:space="0" w:color="auto"/>
            </w:tcBorders>
            <w:shd w:val="clear" w:color="000000" w:fill="FFFFFF"/>
            <w:vAlign w:val="center"/>
            <w:hideMark/>
          </w:tcPr>
          <w:p w14:paraId="70D251A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MIJAKOVIĆ MANDA</w:t>
            </w:r>
          </w:p>
        </w:tc>
        <w:tc>
          <w:tcPr>
            <w:tcW w:w="960" w:type="dxa"/>
            <w:tcBorders>
              <w:top w:val="nil"/>
              <w:left w:val="nil"/>
              <w:bottom w:val="single" w:sz="4" w:space="0" w:color="auto"/>
              <w:right w:val="single" w:sz="4" w:space="0" w:color="auto"/>
            </w:tcBorders>
            <w:shd w:val="clear" w:color="000000" w:fill="FFFFFF"/>
            <w:vAlign w:val="center"/>
            <w:hideMark/>
          </w:tcPr>
          <w:p w14:paraId="4F93E9F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88337F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D05ED8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32,64</w:t>
            </w:r>
          </w:p>
        </w:tc>
      </w:tr>
      <w:tr w:rsidR="00934296" w:rsidRPr="000C0966" w14:paraId="6E6883E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0348E3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0180416</w:t>
            </w:r>
          </w:p>
        </w:tc>
        <w:tc>
          <w:tcPr>
            <w:tcW w:w="3080" w:type="dxa"/>
            <w:tcBorders>
              <w:top w:val="nil"/>
              <w:left w:val="nil"/>
              <w:bottom w:val="single" w:sz="4" w:space="0" w:color="auto"/>
              <w:right w:val="single" w:sz="4" w:space="0" w:color="auto"/>
            </w:tcBorders>
            <w:shd w:val="clear" w:color="000000" w:fill="FFFFFF"/>
            <w:vAlign w:val="center"/>
            <w:hideMark/>
          </w:tcPr>
          <w:p w14:paraId="4B418E2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MIKAŠINOVIĆ NENAD</w:t>
            </w:r>
          </w:p>
        </w:tc>
        <w:tc>
          <w:tcPr>
            <w:tcW w:w="960" w:type="dxa"/>
            <w:tcBorders>
              <w:top w:val="nil"/>
              <w:left w:val="nil"/>
              <w:bottom w:val="single" w:sz="4" w:space="0" w:color="auto"/>
              <w:right w:val="single" w:sz="4" w:space="0" w:color="auto"/>
            </w:tcBorders>
            <w:shd w:val="clear" w:color="000000" w:fill="FFFFFF"/>
            <w:vAlign w:val="center"/>
            <w:hideMark/>
          </w:tcPr>
          <w:p w14:paraId="2CF75FC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9217D6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4D4AFC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51,39</w:t>
            </w:r>
          </w:p>
        </w:tc>
      </w:tr>
      <w:tr w:rsidR="00934296" w:rsidRPr="000C0966" w14:paraId="685FE05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A99964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1730380</w:t>
            </w:r>
          </w:p>
        </w:tc>
        <w:tc>
          <w:tcPr>
            <w:tcW w:w="3080" w:type="dxa"/>
            <w:tcBorders>
              <w:top w:val="nil"/>
              <w:left w:val="nil"/>
              <w:bottom w:val="single" w:sz="4" w:space="0" w:color="auto"/>
              <w:right w:val="single" w:sz="4" w:space="0" w:color="auto"/>
            </w:tcBorders>
            <w:shd w:val="clear" w:color="000000" w:fill="FFFFFF"/>
            <w:vAlign w:val="center"/>
            <w:hideMark/>
          </w:tcPr>
          <w:p w14:paraId="3127F03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MIKČEVAC STJEPAN I LJUBICA</w:t>
            </w:r>
          </w:p>
        </w:tc>
        <w:tc>
          <w:tcPr>
            <w:tcW w:w="960" w:type="dxa"/>
            <w:tcBorders>
              <w:top w:val="nil"/>
              <w:left w:val="nil"/>
              <w:bottom w:val="single" w:sz="4" w:space="0" w:color="auto"/>
              <w:right w:val="single" w:sz="4" w:space="0" w:color="auto"/>
            </w:tcBorders>
            <w:shd w:val="clear" w:color="000000" w:fill="FFFFFF"/>
            <w:vAlign w:val="center"/>
            <w:hideMark/>
          </w:tcPr>
          <w:p w14:paraId="6436A16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EDAD43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C0B4B9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2,26</w:t>
            </w:r>
          </w:p>
        </w:tc>
      </w:tr>
      <w:tr w:rsidR="00934296" w:rsidRPr="000C0966" w14:paraId="0B5A1A7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12EF09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2225786</w:t>
            </w:r>
          </w:p>
        </w:tc>
        <w:tc>
          <w:tcPr>
            <w:tcW w:w="3080" w:type="dxa"/>
            <w:tcBorders>
              <w:top w:val="nil"/>
              <w:left w:val="nil"/>
              <w:bottom w:val="single" w:sz="4" w:space="0" w:color="auto"/>
              <w:right w:val="single" w:sz="4" w:space="0" w:color="auto"/>
            </w:tcBorders>
            <w:shd w:val="clear" w:color="000000" w:fill="FFFFFF"/>
            <w:vAlign w:val="center"/>
            <w:hideMark/>
          </w:tcPr>
          <w:p w14:paraId="40D1333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MIKŠIĆ DARKO</w:t>
            </w:r>
          </w:p>
        </w:tc>
        <w:tc>
          <w:tcPr>
            <w:tcW w:w="960" w:type="dxa"/>
            <w:tcBorders>
              <w:top w:val="nil"/>
              <w:left w:val="nil"/>
              <w:bottom w:val="single" w:sz="4" w:space="0" w:color="auto"/>
              <w:right w:val="single" w:sz="4" w:space="0" w:color="auto"/>
            </w:tcBorders>
            <w:shd w:val="clear" w:color="000000" w:fill="FFFFFF"/>
            <w:vAlign w:val="center"/>
            <w:hideMark/>
          </w:tcPr>
          <w:p w14:paraId="34A694B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5A3A16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174728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2,51</w:t>
            </w:r>
          </w:p>
        </w:tc>
      </w:tr>
      <w:tr w:rsidR="00934296" w:rsidRPr="000C0966" w14:paraId="118D3D5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AB6A31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2085739</w:t>
            </w:r>
          </w:p>
        </w:tc>
        <w:tc>
          <w:tcPr>
            <w:tcW w:w="3080" w:type="dxa"/>
            <w:tcBorders>
              <w:top w:val="nil"/>
              <w:left w:val="nil"/>
              <w:bottom w:val="single" w:sz="4" w:space="0" w:color="auto"/>
              <w:right w:val="single" w:sz="4" w:space="0" w:color="auto"/>
            </w:tcBorders>
            <w:shd w:val="clear" w:color="000000" w:fill="FFFFFF"/>
            <w:vAlign w:val="center"/>
            <w:hideMark/>
          </w:tcPr>
          <w:p w14:paraId="6B9AC0D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MIKŠIĆ IVICA</w:t>
            </w:r>
          </w:p>
        </w:tc>
        <w:tc>
          <w:tcPr>
            <w:tcW w:w="960" w:type="dxa"/>
            <w:tcBorders>
              <w:top w:val="nil"/>
              <w:left w:val="nil"/>
              <w:bottom w:val="single" w:sz="4" w:space="0" w:color="auto"/>
              <w:right w:val="single" w:sz="4" w:space="0" w:color="auto"/>
            </w:tcBorders>
            <w:shd w:val="clear" w:color="000000" w:fill="FFFFFF"/>
            <w:vAlign w:val="center"/>
            <w:hideMark/>
          </w:tcPr>
          <w:p w14:paraId="2AE4764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99B80C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DA72D9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40,14</w:t>
            </w:r>
          </w:p>
        </w:tc>
      </w:tr>
      <w:tr w:rsidR="00934296" w:rsidRPr="000C0966" w14:paraId="52BEF15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2772F0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1888625</w:t>
            </w:r>
          </w:p>
        </w:tc>
        <w:tc>
          <w:tcPr>
            <w:tcW w:w="3080" w:type="dxa"/>
            <w:tcBorders>
              <w:top w:val="nil"/>
              <w:left w:val="nil"/>
              <w:bottom w:val="single" w:sz="4" w:space="0" w:color="auto"/>
              <w:right w:val="single" w:sz="4" w:space="0" w:color="auto"/>
            </w:tcBorders>
            <w:shd w:val="clear" w:color="000000" w:fill="FFFFFF"/>
            <w:vAlign w:val="center"/>
            <w:hideMark/>
          </w:tcPr>
          <w:p w14:paraId="6155475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MIKŠIĆ MARE</w:t>
            </w:r>
          </w:p>
        </w:tc>
        <w:tc>
          <w:tcPr>
            <w:tcW w:w="960" w:type="dxa"/>
            <w:tcBorders>
              <w:top w:val="nil"/>
              <w:left w:val="nil"/>
              <w:bottom w:val="single" w:sz="4" w:space="0" w:color="auto"/>
              <w:right w:val="single" w:sz="4" w:space="0" w:color="auto"/>
            </w:tcBorders>
            <w:shd w:val="clear" w:color="000000" w:fill="FFFFFF"/>
            <w:vAlign w:val="center"/>
            <w:hideMark/>
          </w:tcPr>
          <w:p w14:paraId="1F9E95D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1E8478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70C023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0,04</w:t>
            </w:r>
          </w:p>
        </w:tc>
      </w:tr>
      <w:tr w:rsidR="00934296" w:rsidRPr="000C0966" w14:paraId="596912B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23CA6B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4096</w:t>
            </w:r>
          </w:p>
        </w:tc>
        <w:tc>
          <w:tcPr>
            <w:tcW w:w="3080" w:type="dxa"/>
            <w:tcBorders>
              <w:top w:val="nil"/>
              <w:left w:val="nil"/>
              <w:bottom w:val="single" w:sz="4" w:space="0" w:color="auto"/>
              <w:right w:val="single" w:sz="4" w:space="0" w:color="auto"/>
            </w:tcBorders>
            <w:shd w:val="clear" w:color="000000" w:fill="FFFFFF"/>
            <w:vAlign w:val="center"/>
            <w:hideMark/>
          </w:tcPr>
          <w:p w14:paraId="6BD5733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MIKŠIĆ SANDRA</w:t>
            </w:r>
          </w:p>
        </w:tc>
        <w:tc>
          <w:tcPr>
            <w:tcW w:w="960" w:type="dxa"/>
            <w:tcBorders>
              <w:top w:val="nil"/>
              <w:left w:val="nil"/>
              <w:bottom w:val="single" w:sz="4" w:space="0" w:color="auto"/>
              <w:right w:val="single" w:sz="4" w:space="0" w:color="auto"/>
            </w:tcBorders>
            <w:shd w:val="clear" w:color="000000" w:fill="FFFFFF"/>
            <w:vAlign w:val="center"/>
            <w:hideMark/>
          </w:tcPr>
          <w:p w14:paraId="76B27EB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8B432F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414B4C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36,97</w:t>
            </w:r>
          </w:p>
        </w:tc>
      </w:tr>
      <w:tr w:rsidR="00934296" w:rsidRPr="000C0966" w14:paraId="2F49166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EFF9BD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1884735</w:t>
            </w:r>
          </w:p>
        </w:tc>
        <w:tc>
          <w:tcPr>
            <w:tcW w:w="3080" w:type="dxa"/>
            <w:tcBorders>
              <w:top w:val="nil"/>
              <w:left w:val="nil"/>
              <w:bottom w:val="single" w:sz="4" w:space="0" w:color="auto"/>
              <w:right w:val="single" w:sz="4" w:space="0" w:color="auto"/>
            </w:tcBorders>
            <w:shd w:val="clear" w:color="000000" w:fill="FFFFFF"/>
            <w:vAlign w:val="center"/>
            <w:hideMark/>
          </w:tcPr>
          <w:p w14:paraId="1F0B85F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MIKŠIĆ SAŠA I MIKŠIĆ NATAŠA</w:t>
            </w:r>
          </w:p>
        </w:tc>
        <w:tc>
          <w:tcPr>
            <w:tcW w:w="960" w:type="dxa"/>
            <w:tcBorders>
              <w:top w:val="nil"/>
              <w:left w:val="nil"/>
              <w:bottom w:val="single" w:sz="4" w:space="0" w:color="auto"/>
              <w:right w:val="single" w:sz="4" w:space="0" w:color="auto"/>
            </w:tcBorders>
            <w:shd w:val="clear" w:color="000000" w:fill="FFFFFF"/>
            <w:vAlign w:val="center"/>
            <w:hideMark/>
          </w:tcPr>
          <w:p w14:paraId="18201BC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2D70F4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F71795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32,41</w:t>
            </w:r>
          </w:p>
        </w:tc>
      </w:tr>
      <w:tr w:rsidR="00934296" w:rsidRPr="000C0966" w14:paraId="610F8B1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1ED942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1796984</w:t>
            </w:r>
          </w:p>
        </w:tc>
        <w:tc>
          <w:tcPr>
            <w:tcW w:w="3080" w:type="dxa"/>
            <w:tcBorders>
              <w:top w:val="nil"/>
              <w:left w:val="nil"/>
              <w:bottom w:val="single" w:sz="4" w:space="0" w:color="auto"/>
              <w:right w:val="single" w:sz="4" w:space="0" w:color="auto"/>
            </w:tcBorders>
            <w:shd w:val="clear" w:color="000000" w:fill="FFFFFF"/>
            <w:vAlign w:val="center"/>
            <w:hideMark/>
          </w:tcPr>
          <w:p w14:paraId="3258BBF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MIKŠIĆ ZVONIMIR</w:t>
            </w:r>
          </w:p>
        </w:tc>
        <w:tc>
          <w:tcPr>
            <w:tcW w:w="960" w:type="dxa"/>
            <w:tcBorders>
              <w:top w:val="nil"/>
              <w:left w:val="nil"/>
              <w:bottom w:val="single" w:sz="4" w:space="0" w:color="auto"/>
              <w:right w:val="single" w:sz="4" w:space="0" w:color="auto"/>
            </w:tcBorders>
            <w:shd w:val="clear" w:color="000000" w:fill="FFFFFF"/>
            <w:vAlign w:val="center"/>
            <w:hideMark/>
          </w:tcPr>
          <w:p w14:paraId="112F9D8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ABA9FE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496322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27,75</w:t>
            </w:r>
          </w:p>
        </w:tc>
      </w:tr>
      <w:tr w:rsidR="00934296" w:rsidRPr="000C0966" w14:paraId="36804D6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C58BC2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2041901</w:t>
            </w:r>
          </w:p>
        </w:tc>
        <w:tc>
          <w:tcPr>
            <w:tcW w:w="3080" w:type="dxa"/>
            <w:tcBorders>
              <w:top w:val="nil"/>
              <w:left w:val="nil"/>
              <w:bottom w:val="single" w:sz="4" w:space="0" w:color="auto"/>
              <w:right w:val="single" w:sz="4" w:space="0" w:color="auto"/>
            </w:tcBorders>
            <w:shd w:val="clear" w:color="000000" w:fill="FFFFFF"/>
            <w:vAlign w:val="center"/>
            <w:hideMark/>
          </w:tcPr>
          <w:p w14:paraId="63376EE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MILANOVIĆ RAJKA</w:t>
            </w:r>
          </w:p>
        </w:tc>
        <w:tc>
          <w:tcPr>
            <w:tcW w:w="960" w:type="dxa"/>
            <w:tcBorders>
              <w:top w:val="nil"/>
              <w:left w:val="nil"/>
              <w:bottom w:val="single" w:sz="4" w:space="0" w:color="auto"/>
              <w:right w:val="single" w:sz="4" w:space="0" w:color="auto"/>
            </w:tcBorders>
            <w:shd w:val="clear" w:color="000000" w:fill="FFFFFF"/>
            <w:vAlign w:val="center"/>
            <w:hideMark/>
          </w:tcPr>
          <w:p w14:paraId="60A7418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B88CFA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A93E33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103,26</w:t>
            </w:r>
          </w:p>
        </w:tc>
      </w:tr>
      <w:tr w:rsidR="00934296" w:rsidRPr="000C0966" w14:paraId="43C253E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32670D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1843265</w:t>
            </w:r>
          </w:p>
        </w:tc>
        <w:tc>
          <w:tcPr>
            <w:tcW w:w="3080" w:type="dxa"/>
            <w:tcBorders>
              <w:top w:val="nil"/>
              <w:left w:val="nil"/>
              <w:bottom w:val="single" w:sz="4" w:space="0" w:color="auto"/>
              <w:right w:val="single" w:sz="4" w:space="0" w:color="auto"/>
            </w:tcBorders>
            <w:shd w:val="clear" w:color="000000" w:fill="FFFFFF"/>
            <w:vAlign w:val="center"/>
            <w:hideMark/>
          </w:tcPr>
          <w:p w14:paraId="24C49F3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MILAŠINOVIĆ ROMANA I DRAGAN</w:t>
            </w:r>
          </w:p>
        </w:tc>
        <w:tc>
          <w:tcPr>
            <w:tcW w:w="960" w:type="dxa"/>
            <w:tcBorders>
              <w:top w:val="nil"/>
              <w:left w:val="nil"/>
              <w:bottom w:val="single" w:sz="4" w:space="0" w:color="auto"/>
              <w:right w:val="single" w:sz="4" w:space="0" w:color="auto"/>
            </w:tcBorders>
            <w:shd w:val="clear" w:color="000000" w:fill="FFFFFF"/>
            <w:vAlign w:val="center"/>
            <w:hideMark/>
          </w:tcPr>
          <w:p w14:paraId="261C94B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180F50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B443C1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84,36</w:t>
            </w:r>
          </w:p>
        </w:tc>
      </w:tr>
      <w:tr w:rsidR="00934296" w:rsidRPr="000C0966" w14:paraId="1704404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11A00C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1988484</w:t>
            </w:r>
          </w:p>
        </w:tc>
        <w:tc>
          <w:tcPr>
            <w:tcW w:w="3080" w:type="dxa"/>
            <w:tcBorders>
              <w:top w:val="nil"/>
              <w:left w:val="nil"/>
              <w:bottom w:val="single" w:sz="4" w:space="0" w:color="auto"/>
              <w:right w:val="single" w:sz="4" w:space="0" w:color="auto"/>
            </w:tcBorders>
            <w:shd w:val="clear" w:color="000000" w:fill="FFFFFF"/>
            <w:vAlign w:val="center"/>
            <w:hideMark/>
          </w:tcPr>
          <w:p w14:paraId="2D9C20F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MILČIĆ IVAN</w:t>
            </w:r>
          </w:p>
        </w:tc>
        <w:tc>
          <w:tcPr>
            <w:tcW w:w="960" w:type="dxa"/>
            <w:tcBorders>
              <w:top w:val="nil"/>
              <w:left w:val="nil"/>
              <w:bottom w:val="single" w:sz="4" w:space="0" w:color="auto"/>
              <w:right w:val="single" w:sz="4" w:space="0" w:color="auto"/>
            </w:tcBorders>
            <w:shd w:val="clear" w:color="000000" w:fill="FFFFFF"/>
            <w:vAlign w:val="center"/>
            <w:hideMark/>
          </w:tcPr>
          <w:p w14:paraId="59AA762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B84AE9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C2B5FB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39,84</w:t>
            </w:r>
          </w:p>
        </w:tc>
      </w:tr>
      <w:tr w:rsidR="00934296" w:rsidRPr="000C0966" w14:paraId="6B19266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923D31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1797913</w:t>
            </w:r>
          </w:p>
        </w:tc>
        <w:tc>
          <w:tcPr>
            <w:tcW w:w="3080" w:type="dxa"/>
            <w:tcBorders>
              <w:top w:val="nil"/>
              <w:left w:val="nil"/>
              <w:bottom w:val="single" w:sz="4" w:space="0" w:color="auto"/>
              <w:right w:val="single" w:sz="4" w:space="0" w:color="auto"/>
            </w:tcBorders>
            <w:shd w:val="clear" w:color="000000" w:fill="FFFFFF"/>
            <w:vAlign w:val="center"/>
            <w:hideMark/>
          </w:tcPr>
          <w:p w14:paraId="0E6602A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MILČIĆ ŠIMUN-KOLENAC BARA</w:t>
            </w:r>
          </w:p>
        </w:tc>
        <w:tc>
          <w:tcPr>
            <w:tcW w:w="960" w:type="dxa"/>
            <w:tcBorders>
              <w:top w:val="nil"/>
              <w:left w:val="nil"/>
              <w:bottom w:val="single" w:sz="4" w:space="0" w:color="auto"/>
              <w:right w:val="single" w:sz="4" w:space="0" w:color="auto"/>
            </w:tcBorders>
            <w:shd w:val="clear" w:color="000000" w:fill="FFFFFF"/>
            <w:vAlign w:val="center"/>
            <w:hideMark/>
          </w:tcPr>
          <w:p w14:paraId="7A7FBC3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1639E9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5C8956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1,47</w:t>
            </w:r>
          </w:p>
        </w:tc>
      </w:tr>
      <w:tr w:rsidR="00934296" w:rsidRPr="000C0966" w14:paraId="0AFEA40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EE312E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2051184</w:t>
            </w:r>
          </w:p>
        </w:tc>
        <w:tc>
          <w:tcPr>
            <w:tcW w:w="3080" w:type="dxa"/>
            <w:tcBorders>
              <w:top w:val="nil"/>
              <w:left w:val="nil"/>
              <w:bottom w:val="single" w:sz="4" w:space="0" w:color="auto"/>
              <w:right w:val="single" w:sz="4" w:space="0" w:color="auto"/>
            </w:tcBorders>
            <w:shd w:val="clear" w:color="000000" w:fill="FFFFFF"/>
            <w:vAlign w:val="center"/>
            <w:hideMark/>
          </w:tcPr>
          <w:p w14:paraId="2859583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MILEK TONA</w:t>
            </w:r>
          </w:p>
        </w:tc>
        <w:tc>
          <w:tcPr>
            <w:tcW w:w="960" w:type="dxa"/>
            <w:tcBorders>
              <w:top w:val="nil"/>
              <w:left w:val="nil"/>
              <w:bottom w:val="single" w:sz="4" w:space="0" w:color="auto"/>
              <w:right w:val="single" w:sz="4" w:space="0" w:color="auto"/>
            </w:tcBorders>
            <w:shd w:val="clear" w:color="000000" w:fill="FFFFFF"/>
            <w:vAlign w:val="center"/>
            <w:hideMark/>
          </w:tcPr>
          <w:p w14:paraId="069A6BE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D2A7E0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2315E6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28,13</w:t>
            </w:r>
          </w:p>
        </w:tc>
      </w:tr>
      <w:tr w:rsidR="00934296" w:rsidRPr="000C0966" w14:paraId="4AA3C2A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5E8676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2225603</w:t>
            </w:r>
          </w:p>
        </w:tc>
        <w:tc>
          <w:tcPr>
            <w:tcW w:w="3080" w:type="dxa"/>
            <w:tcBorders>
              <w:top w:val="nil"/>
              <w:left w:val="nil"/>
              <w:bottom w:val="single" w:sz="4" w:space="0" w:color="auto"/>
              <w:right w:val="single" w:sz="4" w:space="0" w:color="auto"/>
            </w:tcBorders>
            <w:shd w:val="clear" w:color="000000" w:fill="FFFFFF"/>
            <w:vAlign w:val="center"/>
            <w:hideMark/>
          </w:tcPr>
          <w:p w14:paraId="1FD2DA3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MILETIĆ ŽELJKO</w:t>
            </w:r>
          </w:p>
        </w:tc>
        <w:tc>
          <w:tcPr>
            <w:tcW w:w="960" w:type="dxa"/>
            <w:tcBorders>
              <w:top w:val="nil"/>
              <w:left w:val="nil"/>
              <w:bottom w:val="single" w:sz="4" w:space="0" w:color="auto"/>
              <w:right w:val="single" w:sz="4" w:space="0" w:color="auto"/>
            </w:tcBorders>
            <w:shd w:val="clear" w:color="000000" w:fill="FFFFFF"/>
            <w:vAlign w:val="center"/>
            <w:hideMark/>
          </w:tcPr>
          <w:p w14:paraId="770A51F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1F820D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711A2E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6,26</w:t>
            </w:r>
          </w:p>
        </w:tc>
      </w:tr>
      <w:tr w:rsidR="00934296" w:rsidRPr="000C0966" w14:paraId="336B36D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7702E4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2047136</w:t>
            </w:r>
          </w:p>
        </w:tc>
        <w:tc>
          <w:tcPr>
            <w:tcW w:w="3080" w:type="dxa"/>
            <w:tcBorders>
              <w:top w:val="nil"/>
              <w:left w:val="nil"/>
              <w:bottom w:val="single" w:sz="4" w:space="0" w:color="auto"/>
              <w:right w:val="single" w:sz="4" w:space="0" w:color="auto"/>
            </w:tcBorders>
            <w:shd w:val="clear" w:color="000000" w:fill="FFFFFF"/>
            <w:vAlign w:val="center"/>
            <w:hideMark/>
          </w:tcPr>
          <w:p w14:paraId="75AB516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MILEUSNIĆ MARIO</w:t>
            </w:r>
          </w:p>
        </w:tc>
        <w:tc>
          <w:tcPr>
            <w:tcW w:w="960" w:type="dxa"/>
            <w:tcBorders>
              <w:top w:val="nil"/>
              <w:left w:val="nil"/>
              <w:bottom w:val="single" w:sz="4" w:space="0" w:color="auto"/>
              <w:right w:val="single" w:sz="4" w:space="0" w:color="auto"/>
            </w:tcBorders>
            <w:shd w:val="clear" w:color="000000" w:fill="FFFFFF"/>
            <w:vAlign w:val="center"/>
            <w:hideMark/>
          </w:tcPr>
          <w:p w14:paraId="485F85F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3A2ED3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C73D97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2,45</w:t>
            </w:r>
          </w:p>
        </w:tc>
      </w:tr>
      <w:tr w:rsidR="00934296" w:rsidRPr="000C0966" w14:paraId="21B5814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32403B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1975099</w:t>
            </w:r>
          </w:p>
        </w:tc>
        <w:tc>
          <w:tcPr>
            <w:tcW w:w="3080" w:type="dxa"/>
            <w:tcBorders>
              <w:top w:val="nil"/>
              <w:left w:val="nil"/>
              <w:bottom w:val="single" w:sz="4" w:space="0" w:color="auto"/>
              <w:right w:val="single" w:sz="4" w:space="0" w:color="auto"/>
            </w:tcBorders>
            <w:shd w:val="clear" w:color="000000" w:fill="FFFFFF"/>
            <w:vAlign w:val="center"/>
            <w:hideMark/>
          </w:tcPr>
          <w:p w14:paraId="07AF580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MILIČEVIĆ ZVONKO</w:t>
            </w:r>
          </w:p>
        </w:tc>
        <w:tc>
          <w:tcPr>
            <w:tcW w:w="960" w:type="dxa"/>
            <w:tcBorders>
              <w:top w:val="nil"/>
              <w:left w:val="nil"/>
              <w:bottom w:val="single" w:sz="4" w:space="0" w:color="auto"/>
              <w:right w:val="single" w:sz="4" w:space="0" w:color="auto"/>
            </w:tcBorders>
            <w:shd w:val="clear" w:color="000000" w:fill="FFFFFF"/>
            <w:vAlign w:val="center"/>
            <w:hideMark/>
          </w:tcPr>
          <w:p w14:paraId="6CCFCDA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B10FE0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5EDDFF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27,11</w:t>
            </w:r>
          </w:p>
        </w:tc>
      </w:tr>
      <w:tr w:rsidR="00934296" w:rsidRPr="000C0966" w14:paraId="31CBD22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B2CB73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1886134</w:t>
            </w:r>
          </w:p>
        </w:tc>
        <w:tc>
          <w:tcPr>
            <w:tcW w:w="3080" w:type="dxa"/>
            <w:tcBorders>
              <w:top w:val="nil"/>
              <w:left w:val="nil"/>
              <w:bottom w:val="single" w:sz="4" w:space="0" w:color="auto"/>
              <w:right w:val="single" w:sz="4" w:space="0" w:color="auto"/>
            </w:tcBorders>
            <w:shd w:val="clear" w:color="000000" w:fill="FFFFFF"/>
            <w:vAlign w:val="center"/>
            <w:hideMark/>
          </w:tcPr>
          <w:p w14:paraId="0D7D849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MILKOVIĆ NEDELJKA</w:t>
            </w:r>
          </w:p>
        </w:tc>
        <w:tc>
          <w:tcPr>
            <w:tcW w:w="960" w:type="dxa"/>
            <w:tcBorders>
              <w:top w:val="nil"/>
              <w:left w:val="nil"/>
              <w:bottom w:val="single" w:sz="4" w:space="0" w:color="auto"/>
              <w:right w:val="single" w:sz="4" w:space="0" w:color="auto"/>
            </w:tcBorders>
            <w:shd w:val="clear" w:color="000000" w:fill="FFFFFF"/>
            <w:vAlign w:val="center"/>
            <w:hideMark/>
          </w:tcPr>
          <w:p w14:paraId="23542C8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F3D468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CC7A32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4,73</w:t>
            </w:r>
          </w:p>
        </w:tc>
      </w:tr>
      <w:tr w:rsidR="00934296" w:rsidRPr="000C0966" w14:paraId="438B9A5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34B30E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0194310</w:t>
            </w:r>
          </w:p>
        </w:tc>
        <w:tc>
          <w:tcPr>
            <w:tcW w:w="3080" w:type="dxa"/>
            <w:tcBorders>
              <w:top w:val="nil"/>
              <w:left w:val="nil"/>
              <w:bottom w:val="single" w:sz="4" w:space="0" w:color="auto"/>
              <w:right w:val="single" w:sz="4" w:space="0" w:color="auto"/>
            </w:tcBorders>
            <w:shd w:val="clear" w:color="000000" w:fill="FFFFFF"/>
            <w:vAlign w:val="center"/>
            <w:hideMark/>
          </w:tcPr>
          <w:p w14:paraId="26A1353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MILOJČIĆ SLAVICA</w:t>
            </w:r>
          </w:p>
        </w:tc>
        <w:tc>
          <w:tcPr>
            <w:tcW w:w="960" w:type="dxa"/>
            <w:tcBorders>
              <w:top w:val="nil"/>
              <w:left w:val="nil"/>
              <w:bottom w:val="single" w:sz="4" w:space="0" w:color="auto"/>
              <w:right w:val="single" w:sz="4" w:space="0" w:color="auto"/>
            </w:tcBorders>
            <w:shd w:val="clear" w:color="000000" w:fill="FFFFFF"/>
            <w:vAlign w:val="center"/>
            <w:hideMark/>
          </w:tcPr>
          <w:p w14:paraId="11824FB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F394B8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412E29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11,53</w:t>
            </w:r>
          </w:p>
        </w:tc>
      </w:tr>
      <w:tr w:rsidR="00934296" w:rsidRPr="000C0966" w14:paraId="54D3794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DABD8A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298</w:t>
            </w:r>
          </w:p>
        </w:tc>
        <w:tc>
          <w:tcPr>
            <w:tcW w:w="3080" w:type="dxa"/>
            <w:tcBorders>
              <w:top w:val="nil"/>
              <w:left w:val="nil"/>
              <w:bottom w:val="single" w:sz="4" w:space="0" w:color="auto"/>
              <w:right w:val="single" w:sz="4" w:space="0" w:color="auto"/>
            </w:tcBorders>
            <w:shd w:val="clear" w:color="000000" w:fill="FFFFFF"/>
            <w:vAlign w:val="center"/>
            <w:hideMark/>
          </w:tcPr>
          <w:p w14:paraId="24A2BC6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MILJANOVIĆ DRAGANA</w:t>
            </w:r>
          </w:p>
        </w:tc>
        <w:tc>
          <w:tcPr>
            <w:tcW w:w="960" w:type="dxa"/>
            <w:tcBorders>
              <w:top w:val="nil"/>
              <w:left w:val="nil"/>
              <w:bottom w:val="single" w:sz="4" w:space="0" w:color="auto"/>
              <w:right w:val="single" w:sz="4" w:space="0" w:color="auto"/>
            </w:tcBorders>
            <w:shd w:val="clear" w:color="000000" w:fill="FFFFFF"/>
            <w:vAlign w:val="center"/>
            <w:hideMark/>
          </w:tcPr>
          <w:p w14:paraId="1223B24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E7B6AB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FB8EFC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7,03</w:t>
            </w:r>
          </w:p>
        </w:tc>
      </w:tr>
      <w:tr w:rsidR="00934296" w:rsidRPr="000C0966" w14:paraId="4CAA5A4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FE0D71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2056194</w:t>
            </w:r>
          </w:p>
        </w:tc>
        <w:tc>
          <w:tcPr>
            <w:tcW w:w="3080" w:type="dxa"/>
            <w:tcBorders>
              <w:top w:val="nil"/>
              <w:left w:val="nil"/>
              <w:bottom w:val="single" w:sz="4" w:space="0" w:color="auto"/>
              <w:right w:val="single" w:sz="4" w:space="0" w:color="auto"/>
            </w:tcBorders>
            <w:shd w:val="clear" w:color="000000" w:fill="FFFFFF"/>
            <w:vAlign w:val="center"/>
            <w:hideMark/>
          </w:tcPr>
          <w:p w14:paraId="7FA9351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MILJKOVIĆ SLAVICA I ĐURO</w:t>
            </w:r>
          </w:p>
        </w:tc>
        <w:tc>
          <w:tcPr>
            <w:tcW w:w="960" w:type="dxa"/>
            <w:tcBorders>
              <w:top w:val="nil"/>
              <w:left w:val="nil"/>
              <w:bottom w:val="single" w:sz="4" w:space="0" w:color="auto"/>
              <w:right w:val="single" w:sz="4" w:space="0" w:color="auto"/>
            </w:tcBorders>
            <w:shd w:val="clear" w:color="000000" w:fill="FFFFFF"/>
            <w:vAlign w:val="center"/>
            <w:hideMark/>
          </w:tcPr>
          <w:p w14:paraId="1966D77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96428D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27EFC8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1,96</w:t>
            </w:r>
          </w:p>
        </w:tc>
      </w:tr>
      <w:tr w:rsidR="00934296" w:rsidRPr="000C0966" w14:paraId="12434CD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E57099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2757</w:t>
            </w:r>
          </w:p>
        </w:tc>
        <w:tc>
          <w:tcPr>
            <w:tcW w:w="3080" w:type="dxa"/>
            <w:tcBorders>
              <w:top w:val="nil"/>
              <w:left w:val="nil"/>
              <w:bottom w:val="single" w:sz="4" w:space="0" w:color="auto"/>
              <w:right w:val="single" w:sz="4" w:space="0" w:color="auto"/>
            </w:tcBorders>
            <w:shd w:val="clear" w:color="000000" w:fill="FFFFFF"/>
            <w:vAlign w:val="center"/>
            <w:hideMark/>
          </w:tcPr>
          <w:p w14:paraId="2C18135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MIŠIĆ KRISTINA</w:t>
            </w:r>
          </w:p>
        </w:tc>
        <w:tc>
          <w:tcPr>
            <w:tcW w:w="960" w:type="dxa"/>
            <w:tcBorders>
              <w:top w:val="nil"/>
              <w:left w:val="nil"/>
              <w:bottom w:val="single" w:sz="4" w:space="0" w:color="auto"/>
              <w:right w:val="single" w:sz="4" w:space="0" w:color="auto"/>
            </w:tcBorders>
            <w:shd w:val="clear" w:color="000000" w:fill="FFFFFF"/>
            <w:vAlign w:val="center"/>
            <w:hideMark/>
          </w:tcPr>
          <w:p w14:paraId="32A9D10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7C4179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8CAAC5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47,69</w:t>
            </w:r>
          </w:p>
        </w:tc>
      </w:tr>
      <w:tr w:rsidR="00934296" w:rsidRPr="000C0966" w14:paraId="3945269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AE6D07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1965441</w:t>
            </w:r>
          </w:p>
        </w:tc>
        <w:tc>
          <w:tcPr>
            <w:tcW w:w="3080" w:type="dxa"/>
            <w:tcBorders>
              <w:top w:val="nil"/>
              <w:left w:val="nil"/>
              <w:bottom w:val="single" w:sz="4" w:space="0" w:color="auto"/>
              <w:right w:val="single" w:sz="4" w:space="0" w:color="auto"/>
            </w:tcBorders>
            <w:shd w:val="clear" w:color="000000" w:fill="FFFFFF"/>
            <w:vAlign w:val="center"/>
            <w:hideMark/>
          </w:tcPr>
          <w:p w14:paraId="43D7ECE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MIŠKULIN SENIJA</w:t>
            </w:r>
          </w:p>
        </w:tc>
        <w:tc>
          <w:tcPr>
            <w:tcW w:w="960" w:type="dxa"/>
            <w:tcBorders>
              <w:top w:val="nil"/>
              <w:left w:val="nil"/>
              <w:bottom w:val="single" w:sz="4" w:space="0" w:color="auto"/>
              <w:right w:val="single" w:sz="4" w:space="0" w:color="auto"/>
            </w:tcBorders>
            <w:shd w:val="clear" w:color="000000" w:fill="FFFFFF"/>
            <w:vAlign w:val="center"/>
            <w:hideMark/>
          </w:tcPr>
          <w:p w14:paraId="4DA7151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DE099F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C7ED88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20,99</w:t>
            </w:r>
          </w:p>
        </w:tc>
      </w:tr>
      <w:tr w:rsidR="00934296" w:rsidRPr="000C0966" w14:paraId="49E0973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CE6DC4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2258110</w:t>
            </w:r>
          </w:p>
        </w:tc>
        <w:tc>
          <w:tcPr>
            <w:tcW w:w="3080" w:type="dxa"/>
            <w:tcBorders>
              <w:top w:val="nil"/>
              <w:left w:val="nil"/>
              <w:bottom w:val="single" w:sz="4" w:space="0" w:color="auto"/>
              <w:right w:val="single" w:sz="4" w:space="0" w:color="auto"/>
            </w:tcBorders>
            <w:shd w:val="clear" w:color="000000" w:fill="FFFFFF"/>
            <w:vAlign w:val="center"/>
            <w:hideMark/>
          </w:tcPr>
          <w:p w14:paraId="2F9E679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MLAČAK BERISLAV</w:t>
            </w:r>
          </w:p>
        </w:tc>
        <w:tc>
          <w:tcPr>
            <w:tcW w:w="960" w:type="dxa"/>
            <w:tcBorders>
              <w:top w:val="nil"/>
              <w:left w:val="nil"/>
              <w:bottom w:val="single" w:sz="4" w:space="0" w:color="auto"/>
              <w:right w:val="single" w:sz="4" w:space="0" w:color="auto"/>
            </w:tcBorders>
            <w:shd w:val="clear" w:color="000000" w:fill="FFFFFF"/>
            <w:vAlign w:val="center"/>
            <w:hideMark/>
          </w:tcPr>
          <w:p w14:paraId="6AF7E73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36EE68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08E9B1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2,92</w:t>
            </w:r>
          </w:p>
        </w:tc>
      </w:tr>
      <w:tr w:rsidR="00934296" w:rsidRPr="000C0966" w14:paraId="5E8907F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81645B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4325</w:t>
            </w:r>
          </w:p>
        </w:tc>
        <w:tc>
          <w:tcPr>
            <w:tcW w:w="3080" w:type="dxa"/>
            <w:tcBorders>
              <w:top w:val="nil"/>
              <w:left w:val="nil"/>
              <w:bottom w:val="single" w:sz="4" w:space="0" w:color="auto"/>
              <w:right w:val="single" w:sz="4" w:space="0" w:color="auto"/>
            </w:tcBorders>
            <w:shd w:val="clear" w:color="000000" w:fill="FFFFFF"/>
            <w:vAlign w:val="center"/>
            <w:hideMark/>
          </w:tcPr>
          <w:p w14:paraId="197C64E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MLAČAK JASENKA</w:t>
            </w:r>
          </w:p>
        </w:tc>
        <w:tc>
          <w:tcPr>
            <w:tcW w:w="960" w:type="dxa"/>
            <w:tcBorders>
              <w:top w:val="nil"/>
              <w:left w:val="nil"/>
              <w:bottom w:val="single" w:sz="4" w:space="0" w:color="auto"/>
              <w:right w:val="single" w:sz="4" w:space="0" w:color="auto"/>
            </w:tcBorders>
            <w:shd w:val="clear" w:color="000000" w:fill="FFFFFF"/>
            <w:vAlign w:val="center"/>
            <w:hideMark/>
          </w:tcPr>
          <w:p w14:paraId="5438B8D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F1789F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514804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50,81</w:t>
            </w:r>
          </w:p>
        </w:tc>
      </w:tr>
      <w:tr w:rsidR="00934296" w:rsidRPr="000C0966" w14:paraId="63C1329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A02899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0176168</w:t>
            </w:r>
          </w:p>
        </w:tc>
        <w:tc>
          <w:tcPr>
            <w:tcW w:w="3080" w:type="dxa"/>
            <w:tcBorders>
              <w:top w:val="nil"/>
              <w:left w:val="nil"/>
              <w:bottom w:val="single" w:sz="4" w:space="0" w:color="auto"/>
              <w:right w:val="single" w:sz="4" w:space="0" w:color="auto"/>
            </w:tcBorders>
            <w:shd w:val="clear" w:color="000000" w:fill="FFFFFF"/>
            <w:vAlign w:val="center"/>
            <w:hideMark/>
          </w:tcPr>
          <w:p w14:paraId="5E64FB9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MLAČAK MARICA</w:t>
            </w:r>
          </w:p>
        </w:tc>
        <w:tc>
          <w:tcPr>
            <w:tcW w:w="960" w:type="dxa"/>
            <w:tcBorders>
              <w:top w:val="nil"/>
              <w:left w:val="nil"/>
              <w:bottom w:val="single" w:sz="4" w:space="0" w:color="auto"/>
              <w:right w:val="single" w:sz="4" w:space="0" w:color="auto"/>
            </w:tcBorders>
            <w:shd w:val="clear" w:color="000000" w:fill="FFFFFF"/>
            <w:vAlign w:val="center"/>
            <w:hideMark/>
          </w:tcPr>
          <w:p w14:paraId="631476E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321FB0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9A7C1C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47,93</w:t>
            </w:r>
          </w:p>
        </w:tc>
      </w:tr>
      <w:tr w:rsidR="00934296" w:rsidRPr="000C0966" w14:paraId="0DFD564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5BF12D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1930591</w:t>
            </w:r>
          </w:p>
        </w:tc>
        <w:tc>
          <w:tcPr>
            <w:tcW w:w="3080" w:type="dxa"/>
            <w:tcBorders>
              <w:top w:val="nil"/>
              <w:left w:val="nil"/>
              <w:bottom w:val="single" w:sz="4" w:space="0" w:color="auto"/>
              <w:right w:val="single" w:sz="4" w:space="0" w:color="auto"/>
            </w:tcBorders>
            <w:shd w:val="clear" w:color="000000" w:fill="FFFFFF"/>
            <w:vAlign w:val="center"/>
            <w:hideMark/>
          </w:tcPr>
          <w:p w14:paraId="0E42943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MOGUŠ IVANKA</w:t>
            </w:r>
          </w:p>
        </w:tc>
        <w:tc>
          <w:tcPr>
            <w:tcW w:w="960" w:type="dxa"/>
            <w:tcBorders>
              <w:top w:val="nil"/>
              <w:left w:val="nil"/>
              <w:bottom w:val="single" w:sz="4" w:space="0" w:color="auto"/>
              <w:right w:val="single" w:sz="4" w:space="0" w:color="auto"/>
            </w:tcBorders>
            <w:shd w:val="clear" w:color="000000" w:fill="FFFFFF"/>
            <w:vAlign w:val="center"/>
            <w:hideMark/>
          </w:tcPr>
          <w:p w14:paraId="2B3D51E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A7C0D2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411127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4,40</w:t>
            </w:r>
          </w:p>
        </w:tc>
      </w:tr>
      <w:tr w:rsidR="00934296" w:rsidRPr="000C0966" w14:paraId="4003277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AE320A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2028913</w:t>
            </w:r>
          </w:p>
        </w:tc>
        <w:tc>
          <w:tcPr>
            <w:tcW w:w="3080" w:type="dxa"/>
            <w:tcBorders>
              <w:top w:val="nil"/>
              <w:left w:val="nil"/>
              <w:bottom w:val="single" w:sz="4" w:space="0" w:color="auto"/>
              <w:right w:val="single" w:sz="4" w:space="0" w:color="auto"/>
            </w:tcBorders>
            <w:shd w:val="clear" w:color="000000" w:fill="FFFFFF"/>
            <w:vAlign w:val="center"/>
            <w:hideMark/>
          </w:tcPr>
          <w:p w14:paraId="066992F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MOGUŠ ZLATKO</w:t>
            </w:r>
          </w:p>
        </w:tc>
        <w:tc>
          <w:tcPr>
            <w:tcW w:w="960" w:type="dxa"/>
            <w:tcBorders>
              <w:top w:val="nil"/>
              <w:left w:val="nil"/>
              <w:bottom w:val="single" w:sz="4" w:space="0" w:color="auto"/>
              <w:right w:val="single" w:sz="4" w:space="0" w:color="auto"/>
            </w:tcBorders>
            <w:shd w:val="clear" w:color="000000" w:fill="FFFFFF"/>
            <w:vAlign w:val="center"/>
            <w:hideMark/>
          </w:tcPr>
          <w:p w14:paraId="1B38132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144927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EB2E4D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11,95</w:t>
            </w:r>
          </w:p>
        </w:tc>
      </w:tr>
      <w:tr w:rsidR="00934296" w:rsidRPr="000C0966" w14:paraId="5261F3A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40DBBA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1870769</w:t>
            </w:r>
          </w:p>
        </w:tc>
        <w:tc>
          <w:tcPr>
            <w:tcW w:w="3080" w:type="dxa"/>
            <w:tcBorders>
              <w:top w:val="nil"/>
              <w:left w:val="nil"/>
              <w:bottom w:val="single" w:sz="4" w:space="0" w:color="auto"/>
              <w:right w:val="single" w:sz="4" w:space="0" w:color="auto"/>
            </w:tcBorders>
            <w:shd w:val="clear" w:color="000000" w:fill="FFFFFF"/>
            <w:vAlign w:val="center"/>
            <w:hideMark/>
          </w:tcPr>
          <w:p w14:paraId="2DE4AAB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MOGUŠ ŽELJKO</w:t>
            </w:r>
          </w:p>
        </w:tc>
        <w:tc>
          <w:tcPr>
            <w:tcW w:w="960" w:type="dxa"/>
            <w:tcBorders>
              <w:top w:val="nil"/>
              <w:left w:val="nil"/>
              <w:bottom w:val="single" w:sz="4" w:space="0" w:color="auto"/>
              <w:right w:val="single" w:sz="4" w:space="0" w:color="auto"/>
            </w:tcBorders>
            <w:shd w:val="clear" w:color="000000" w:fill="FFFFFF"/>
            <w:vAlign w:val="center"/>
            <w:hideMark/>
          </w:tcPr>
          <w:p w14:paraId="38761F6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69F5BA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A8B059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22,83</w:t>
            </w:r>
          </w:p>
        </w:tc>
      </w:tr>
      <w:tr w:rsidR="00934296" w:rsidRPr="000C0966" w14:paraId="5429172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2CD354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4845</w:t>
            </w:r>
          </w:p>
        </w:tc>
        <w:tc>
          <w:tcPr>
            <w:tcW w:w="3080" w:type="dxa"/>
            <w:tcBorders>
              <w:top w:val="nil"/>
              <w:left w:val="nil"/>
              <w:bottom w:val="single" w:sz="4" w:space="0" w:color="auto"/>
              <w:right w:val="single" w:sz="4" w:space="0" w:color="auto"/>
            </w:tcBorders>
            <w:shd w:val="clear" w:color="000000" w:fill="FFFFFF"/>
            <w:vAlign w:val="center"/>
            <w:hideMark/>
          </w:tcPr>
          <w:p w14:paraId="6582601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MOMČILOVIĆ MILEVA</w:t>
            </w:r>
          </w:p>
        </w:tc>
        <w:tc>
          <w:tcPr>
            <w:tcW w:w="960" w:type="dxa"/>
            <w:tcBorders>
              <w:top w:val="nil"/>
              <w:left w:val="nil"/>
              <w:bottom w:val="single" w:sz="4" w:space="0" w:color="auto"/>
              <w:right w:val="single" w:sz="4" w:space="0" w:color="auto"/>
            </w:tcBorders>
            <w:shd w:val="clear" w:color="000000" w:fill="FFFFFF"/>
            <w:vAlign w:val="center"/>
            <w:hideMark/>
          </w:tcPr>
          <w:p w14:paraId="55ADA7D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20C367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991A9B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22,40</w:t>
            </w:r>
          </w:p>
        </w:tc>
      </w:tr>
      <w:tr w:rsidR="00934296" w:rsidRPr="000C0966" w14:paraId="74DEBDC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769B75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1886894</w:t>
            </w:r>
          </w:p>
        </w:tc>
        <w:tc>
          <w:tcPr>
            <w:tcW w:w="3080" w:type="dxa"/>
            <w:tcBorders>
              <w:top w:val="nil"/>
              <w:left w:val="nil"/>
              <w:bottom w:val="single" w:sz="4" w:space="0" w:color="auto"/>
              <w:right w:val="single" w:sz="4" w:space="0" w:color="auto"/>
            </w:tcBorders>
            <w:shd w:val="clear" w:color="000000" w:fill="FFFFFF"/>
            <w:vAlign w:val="center"/>
            <w:hideMark/>
          </w:tcPr>
          <w:p w14:paraId="3DAC4B3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MOŽNIK DAMIR</w:t>
            </w:r>
          </w:p>
        </w:tc>
        <w:tc>
          <w:tcPr>
            <w:tcW w:w="960" w:type="dxa"/>
            <w:tcBorders>
              <w:top w:val="nil"/>
              <w:left w:val="nil"/>
              <w:bottom w:val="single" w:sz="4" w:space="0" w:color="auto"/>
              <w:right w:val="single" w:sz="4" w:space="0" w:color="auto"/>
            </w:tcBorders>
            <w:shd w:val="clear" w:color="000000" w:fill="FFFFFF"/>
            <w:vAlign w:val="center"/>
            <w:hideMark/>
          </w:tcPr>
          <w:p w14:paraId="15CE746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C54F4E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243249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54,80</w:t>
            </w:r>
          </w:p>
        </w:tc>
      </w:tr>
      <w:tr w:rsidR="00934296" w:rsidRPr="000C0966" w14:paraId="535797B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023FCE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0195154</w:t>
            </w:r>
          </w:p>
        </w:tc>
        <w:tc>
          <w:tcPr>
            <w:tcW w:w="3080" w:type="dxa"/>
            <w:tcBorders>
              <w:top w:val="nil"/>
              <w:left w:val="nil"/>
              <w:bottom w:val="single" w:sz="4" w:space="0" w:color="auto"/>
              <w:right w:val="single" w:sz="4" w:space="0" w:color="auto"/>
            </w:tcBorders>
            <w:shd w:val="clear" w:color="000000" w:fill="FFFFFF"/>
            <w:vAlign w:val="center"/>
            <w:hideMark/>
          </w:tcPr>
          <w:p w14:paraId="1FA9C99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MRAOVIĆ ALEKSANDAR</w:t>
            </w:r>
          </w:p>
        </w:tc>
        <w:tc>
          <w:tcPr>
            <w:tcW w:w="960" w:type="dxa"/>
            <w:tcBorders>
              <w:top w:val="nil"/>
              <w:left w:val="nil"/>
              <w:bottom w:val="single" w:sz="4" w:space="0" w:color="auto"/>
              <w:right w:val="single" w:sz="4" w:space="0" w:color="auto"/>
            </w:tcBorders>
            <w:shd w:val="clear" w:color="000000" w:fill="FFFFFF"/>
            <w:vAlign w:val="center"/>
            <w:hideMark/>
          </w:tcPr>
          <w:p w14:paraId="4FA85F8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964BF0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901C10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51,56</w:t>
            </w:r>
          </w:p>
        </w:tc>
      </w:tr>
      <w:tr w:rsidR="00934296" w:rsidRPr="000C0966" w14:paraId="18E0718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265184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5731</w:t>
            </w:r>
          </w:p>
        </w:tc>
        <w:tc>
          <w:tcPr>
            <w:tcW w:w="3080" w:type="dxa"/>
            <w:tcBorders>
              <w:top w:val="nil"/>
              <w:left w:val="nil"/>
              <w:bottom w:val="single" w:sz="4" w:space="0" w:color="auto"/>
              <w:right w:val="single" w:sz="4" w:space="0" w:color="auto"/>
            </w:tcBorders>
            <w:shd w:val="clear" w:color="000000" w:fill="FFFFFF"/>
            <w:vAlign w:val="center"/>
            <w:hideMark/>
          </w:tcPr>
          <w:p w14:paraId="5B616E3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MRAOVIĆ MILE</w:t>
            </w:r>
          </w:p>
        </w:tc>
        <w:tc>
          <w:tcPr>
            <w:tcW w:w="960" w:type="dxa"/>
            <w:tcBorders>
              <w:top w:val="nil"/>
              <w:left w:val="nil"/>
              <w:bottom w:val="single" w:sz="4" w:space="0" w:color="auto"/>
              <w:right w:val="single" w:sz="4" w:space="0" w:color="auto"/>
            </w:tcBorders>
            <w:shd w:val="clear" w:color="000000" w:fill="FFFFFF"/>
            <w:vAlign w:val="center"/>
            <w:hideMark/>
          </w:tcPr>
          <w:p w14:paraId="43CD97E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1488E8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79060D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53,34</w:t>
            </w:r>
          </w:p>
        </w:tc>
      </w:tr>
      <w:tr w:rsidR="00934296" w:rsidRPr="000C0966" w14:paraId="60104FA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570E65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2014076</w:t>
            </w:r>
          </w:p>
        </w:tc>
        <w:tc>
          <w:tcPr>
            <w:tcW w:w="3080" w:type="dxa"/>
            <w:tcBorders>
              <w:top w:val="nil"/>
              <w:left w:val="nil"/>
              <w:bottom w:val="single" w:sz="4" w:space="0" w:color="auto"/>
              <w:right w:val="single" w:sz="4" w:space="0" w:color="auto"/>
            </w:tcBorders>
            <w:shd w:val="clear" w:color="000000" w:fill="FFFFFF"/>
            <w:vAlign w:val="center"/>
            <w:hideMark/>
          </w:tcPr>
          <w:p w14:paraId="074199A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MRKALJ INĐIJA</w:t>
            </w:r>
          </w:p>
        </w:tc>
        <w:tc>
          <w:tcPr>
            <w:tcW w:w="960" w:type="dxa"/>
            <w:tcBorders>
              <w:top w:val="nil"/>
              <w:left w:val="nil"/>
              <w:bottom w:val="single" w:sz="4" w:space="0" w:color="auto"/>
              <w:right w:val="single" w:sz="4" w:space="0" w:color="auto"/>
            </w:tcBorders>
            <w:shd w:val="clear" w:color="000000" w:fill="FFFFFF"/>
            <w:vAlign w:val="center"/>
            <w:hideMark/>
          </w:tcPr>
          <w:p w14:paraId="7AB18EA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8B9E8A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F1FBFD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13,08</w:t>
            </w:r>
          </w:p>
        </w:tc>
      </w:tr>
      <w:tr w:rsidR="00934296" w:rsidRPr="000C0966" w14:paraId="1FAF16B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CCCE01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2099373</w:t>
            </w:r>
          </w:p>
        </w:tc>
        <w:tc>
          <w:tcPr>
            <w:tcW w:w="3080" w:type="dxa"/>
            <w:tcBorders>
              <w:top w:val="nil"/>
              <w:left w:val="nil"/>
              <w:bottom w:val="single" w:sz="4" w:space="0" w:color="auto"/>
              <w:right w:val="single" w:sz="4" w:space="0" w:color="auto"/>
            </w:tcBorders>
            <w:shd w:val="clear" w:color="000000" w:fill="FFFFFF"/>
            <w:vAlign w:val="center"/>
            <w:hideMark/>
          </w:tcPr>
          <w:p w14:paraId="0ABD6FB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MUIĆ MILKA</w:t>
            </w:r>
          </w:p>
        </w:tc>
        <w:tc>
          <w:tcPr>
            <w:tcW w:w="960" w:type="dxa"/>
            <w:tcBorders>
              <w:top w:val="nil"/>
              <w:left w:val="nil"/>
              <w:bottom w:val="single" w:sz="4" w:space="0" w:color="auto"/>
              <w:right w:val="single" w:sz="4" w:space="0" w:color="auto"/>
            </w:tcBorders>
            <w:shd w:val="clear" w:color="000000" w:fill="FFFFFF"/>
            <w:vAlign w:val="center"/>
            <w:hideMark/>
          </w:tcPr>
          <w:p w14:paraId="2074143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037DC5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A0DD4F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10,08</w:t>
            </w:r>
          </w:p>
        </w:tc>
      </w:tr>
      <w:tr w:rsidR="00934296" w:rsidRPr="000C0966" w14:paraId="37B4CD6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B082DC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1797590</w:t>
            </w:r>
          </w:p>
        </w:tc>
        <w:tc>
          <w:tcPr>
            <w:tcW w:w="3080" w:type="dxa"/>
            <w:tcBorders>
              <w:top w:val="nil"/>
              <w:left w:val="nil"/>
              <w:bottom w:val="single" w:sz="4" w:space="0" w:color="auto"/>
              <w:right w:val="single" w:sz="4" w:space="0" w:color="auto"/>
            </w:tcBorders>
            <w:shd w:val="clear" w:color="000000" w:fill="FFFFFF"/>
            <w:vAlign w:val="center"/>
            <w:hideMark/>
          </w:tcPr>
          <w:p w14:paraId="23D1BC7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xml:space="preserve">MUSIĆ AZRA, HOTIĆ AMRA I </w:t>
            </w:r>
          </w:p>
        </w:tc>
        <w:tc>
          <w:tcPr>
            <w:tcW w:w="960" w:type="dxa"/>
            <w:tcBorders>
              <w:top w:val="nil"/>
              <w:left w:val="nil"/>
              <w:bottom w:val="single" w:sz="4" w:space="0" w:color="auto"/>
              <w:right w:val="single" w:sz="4" w:space="0" w:color="auto"/>
            </w:tcBorders>
            <w:shd w:val="clear" w:color="000000" w:fill="FFFFFF"/>
            <w:vAlign w:val="center"/>
            <w:hideMark/>
          </w:tcPr>
          <w:p w14:paraId="40389E9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727D90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EBD856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0,79</w:t>
            </w:r>
          </w:p>
        </w:tc>
      </w:tr>
      <w:tr w:rsidR="00934296" w:rsidRPr="000C0966" w14:paraId="033D71D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E38358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0183270</w:t>
            </w:r>
          </w:p>
        </w:tc>
        <w:tc>
          <w:tcPr>
            <w:tcW w:w="3080" w:type="dxa"/>
            <w:tcBorders>
              <w:top w:val="nil"/>
              <w:left w:val="nil"/>
              <w:bottom w:val="single" w:sz="4" w:space="0" w:color="auto"/>
              <w:right w:val="single" w:sz="4" w:space="0" w:color="auto"/>
            </w:tcBorders>
            <w:shd w:val="clear" w:color="000000" w:fill="FFFFFF"/>
            <w:vAlign w:val="center"/>
            <w:hideMark/>
          </w:tcPr>
          <w:p w14:paraId="3D6AE28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MUŠKINJA MILKA</w:t>
            </w:r>
          </w:p>
        </w:tc>
        <w:tc>
          <w:tcPr>
            <w:tcW w:w="960" w:type="dxa"/>
            <w:tcBorders>
              <w:top w:val="nil"/>
              <w:left w:val="nil"/>
              <w:bottom w:val="single" w:sz="4" w:space="0" w:color="auto"/>
              <w:right w:val="single" w:sz="4" w:space="0" w:color="auto"/>
            </w:tcBorders>
            <w:shd w:val="clear" w:color="000000" w:fill="FFFFFF"/>
            <w:vAlign w:val="center"/>
            <w:hideMark/>
          </w:tcPr>
          <w:p w14:paraId="4880FE0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79E3A1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C27859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4,41</w:t>
            </w:r>
          </w:p>
        </w:tc>
      </w:tr>
      <w:tr w:rsidR="00934296" w:rsidRPr="000C0966" w14:paraId="68F5D14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743FE9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lastRenderedPageBreak/>
              <w:t>0177962</w:t>
            </w:r>
          </w:p>
        </w:tc>
        <w:tc>
          <w:tcPr>
            <w:tcW w:w="3080" w:type="dxa"/>
            <w:tcBorders>
              <w:top w:val="nil"/>
              <w:left w:val="nil"/>
              <w:bottom w:val="single" w:sz="4" w:space="0" w:color="auto"/>
              <w:right w:val="single" w:sz="4" w:space="0" w:color="auto"/>
            </w:tcBorders>
            <w:shd w:val="clear" w:color="000000" w:fill="FFFFFF"/>
            <w:vAlign w:val="center"/>
            <w:hideMark/>
          </w:tcPr>
          <w:p w14:paraId="368BED3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MUTAK JOSIP</w:t>
            </w:r>
          </w:p>
        </w:tc>
        <w:tc>
          <w:tcPr>
            <w:tcW w:w="960" w:type="dxa"/>
            <w:tcBorders>
              <w:top w:val="nil"/>
              <w:left w:val="nil"/>
              <w:bottom w:val="single" w:sz="4" w:space="0" w:color="auto"/>
              <w:right w:val="single" w:sz="4" w:space="0" w:color="auto"/>
            </w:tcBorders>
            <w:shd w:val="clear" w:color="000000" w:fill="FFFFFF"/>
            <w:vAlign w:val="center"/>
            <w:hideMark/>
          </w:tcPr>
          <w:p w14:paraId="3118EE9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486D26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341A8C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9,34</w:t>
            </w:r>
          </w:p>
        </w:tc>
      </w:tr>
      <w:tr w:rsidR="00934296" w:rsidRPr="000C0966" w14:paraId="26CBDF3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96BA1C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1842528</w:t>
            </w:r>
          </w:p>
        </w:tc>
        <w:tc>
          <w:tcPr>
            <w:tcW w:w="3080" w:type="dxa"/>
            <w:tcBorders>
              <w:top w:val="nil"/>
              <w:left w:val="nil"/>
              <w:bottom w:val="single" w:sz="4" w:space="0" w:color="auto"/>
              <w:right w:val="single" w:sz="4" w:space="0" w:color="auto"/>
            </w:tcBorders>
            <w:shd w:val="clear" w:color="000000" w:fill="FFFFFF"/>
            <w:vAlign w:val="center"/>
            <w:hideMark/>
          </w:tcPr>
          <w:p w14:paraId="712B616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NAPIJALO DRAGAN</w:t>
            </w:r>
          </w:p>
        </w:tc>
        <w:tc>
          <w:tcPr>
            <w:tcW w:w="960" w:type="dxa"/>
            <w:tcBorders>
              <w:top w:val="nil"/>
              <w:left w:val="nil"/>
              <w:bottom w:val="single" w:sz="4" w:space="0" w:color="auto"/>
              <w:right w:val="single" w:sz="4" w:space="0" w:color="auto"/>
            </w:tcBorders>
            <w:shd w:val="clear" w:color="000000" w:fill="FFFFFF"/>
            <w:vAlign w:val="center"/>
            <w:hideMark/>
          </w:tcPr>
          <w:p w14:paraId="2845B3F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516FB0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DA8262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6,65</w:t>
            </w:r>
          </w:p>
        </w:tc>
      </w:tr>
      <w:tr w:rsidR="00934296" w:rsidRPr="000C0966" w14:paraId="7630AD2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63EF3E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1986619</w:t>
            </w:r>
          </w:p>
        </w:tc>
        <w:tc>
          <w:tcPr>
            <w:tcW w:w="3080" w:type="dxa"/>
            <w:tcBorders>
              <w:top w:val="nil"/>
              <w:left w:val="nil"/>
              <w:bottom w:val="single" w:sz="4" w:space="0" w:color="auto"/>
              <w:right w:val="single" w:sz="4" w:space="0" w:color="auto"/>
            </w:tcBorders>
            <w:shd w:val="clear" w:color="000000" w:fill="FFFFFF"/>
            <w:vAlign w:val="center"/>
            <w:hideMark/>
          </w:tcPr>
          <w:p w14:paraId="6820DF1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NAVIALIĆ ALDO</w:t>
            </w:r>
          </w:p>
        </w:tc>
        <w:tc>
          <w:tcPr>
            <w:tcW w:w="960" w:type="dxa"/>
            <w:tcBorders>
              <w:top w:val="nil"/>
              <w:left w:val="nil"/>
              <w:bottom w:val="single" w:sz="4" w:space="0" w:color="auto"/>
              <w:right w:val="single" w:sz="4" w:space="0" w:color="auto"/>
            </w:tcBorders>
            <w:shd w:val="clear" w:color="000000" w:fill="FFFFFF"/>
            <w:vAlign w:val="center"/>
            <w:hideMark/>
          </w:tcPr>
          <w:p w14:paraId="501AF89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5BF185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F157B8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15,75</w:t>
            </w:r>
          </w:p>
        </w:tc>
      </w:tr>
      <w:tr w:rsidR="00934296" w:rsidRPr="000C0966" w14:paraId="0B3931E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4708DF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1815229</w:t>
            </w:r>
          </w:p>
        </w:tc>
        <w:tc>
          <w:tcPr>
            <w:tcW w:w="3080" w:type="dxa"/>
            <w:tcBorders>
              <w:top w:val="nil"/>
              <w:left w:val="nil"/>
              <w:bottom w:val="single" w:sz="4" w:space="0" w:color="auto"/>
              <w:right w:val="single" w:sz="4" w:space="0" w:color="auto"/>
            </w:tcBorders>
            <w:shd w:val="clear" w:color="000000" w:fill="FFFFFF"/>
            <w:vAlign w:val="center"/>
            <w:hideMark/>
          </w:tcPr>
          <w:p w14:paraId="2D02DE8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NESUDA VLADO</w:t>
            </w:r>
          </w:p>
        </w:tc>
        <w:tc>
          <w:tcPr>
            <w:tcW w:w="960" w:type="dxa"/>
            <w:tcBorders>
              <w:top w:val="nil"/>
              <w:left w:val="nil"/>
              <w:bottom w:val="single" w:sz="4" w:space="0" w:color="auto"/>
              <w:right w:val="single" w:sz="4" w:space="0" w:color="auto"/>
            </w:tcBorders>
            <w:shd w:val="clear" w:color="000000" w:fill="FFFFFF"/>
            <w:vAlign w:val="center"/>
            <w:hideMark/>
          </w:tcPr>
          <w:p w14:paraId="621F917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01BA94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03A64C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29,55</w:t>
            </w:r>
          </w:p>
        </w:tc>
      </w:tr>
      <w:tr w:rsidR="00934296" w:rsidRPr="000C0966" w14:paraId="4462550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C3B943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2026864</w:t>
            </w:r>
          </w:p>
        </w:tc>
        <w:tc>
          <w:tcPr>
            <w:tcW w:w="3080" w:type="dxa"/>
            <w:tcBorders>
              <w:top w:val="nil"/>
              <w:left w:val="nil"/>
              <w:bottom w:val="single" w:sz="4" w:space="0" w:color="auto"/>
              <w:right w:val="single" w:sz="4" w:space="0" w:color="auto"/>
            </w:tcBorders>
            <w:shd w:val="clear" w:color="000000" w:fill="FFFFFF"/>
            <w:vAlign w:val="center"/>
            <w:hideMark/>
          </w:tcPr>
          <w:p w14:paraId="04B248D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NIKOLOVSKA MAJA</w:t>
            </w:r>
          </w:p>
        </w:tc>
        <w:tc>
          <w:tcPr>
            <w:tcW w:w="960" w:type="dxa"/>
            <w:tcBorders>
              <w:top w:val="nil"/>
              <w:left w:val="nil"/>
              <w:bottom w:val="single" w:sz="4" w:space="0" w:color="auto"/>
              <w:right w:val="single" w:sz="4" w:space="0" w:color="auto"/>
            </w:tcBorders>
            <w:shd w:val="clear" w:color="000000" w:fill="FFFFFF"/>
            <w:vAlign w:val="center"/>
            <w:hideMark/>
          </w:tcPr>
          <w:p w14:paraId="46A13CC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2A605A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6346DB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19,08</w:t>
            </w:r>
          </w:p>
        </w:tc>
      </w:tr>
      <w:tr w:rsidR="00934296" w:rsidRPr="000C0966" w14:paraId="0CC5A9E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B64F34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1968343</w:t>
            </w:r>
          </w:p>
        </w:tc>
        <w:tc>
          <w:tcPr>
            <w:tcW w:w="3080" w:type="dxa"/>
            <w:tcBorders>
              <w:top w:val="nil"/>
              <w:left w:val="nil"/>
              <w:bottom w:val="single" w:sz="4" w:space="0" w:color="auto"/>
              <w:right w:val="single" w:sz="4" w:space="0" w:color="auto"/>
            </w:tcBorders>
            <w:shd w:val="clear" w:color="000000" w:fill="FFFFFF"/>
            <w:vAlign w:val="center"/>
            <w:hideMark/>
          </w:tcPr>
          <w:p w14:paraId="3AD6407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NINKOVIĆ ŽELJKO</w:t>
            </w:r>
          </w:p>
        </w:tc>
        <w:tc>
          <w:tcPr>
            <w:tcW w:w="960" w:type="dxa"/>
            <w:tcBorders>
              <w:top w:val="nil"/>
              <w:left w:val="nil"/>
              <w:bottom w:val="single" w:sz="4" w:space="0" w:color="auto"/>
              <w:right w:val="single" w:sz="4" w:space="0" w:color="auto"/>
            </w:tcBorders>
            <w:shd w:val="clear" w:color="000000" w:fill="FFFFFF"/>
            <w:vAlign w:val="center"/>
            <w:hideMark/>
          </w:tcPr>
          <w:p w14:paraId="4874D6B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55F475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34081E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25,49</w:t>
            </w:r>
          </w:p>
        </w:tc>
      </w:tr>
      <w:tr w:rsidR="00934296" w:rsidRPr="000C0966" w14:paraId="14B46E7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613FB5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1872206</w:t>
            </w:r>
          </w:p>
        </w:tc>
        <w:tc>
          <w:tcPr>
            <w:tcW w:w="3080" w:type="dxa"/>
            <w:tcBorders>
              <w:top w:val="nil"/>
              <w:left w:val="nil"/>
              <w:bottom w:val="single" w:sz="4" w:space="0" w:color="auto"/>
              <w:right w:val="single" w:sz="4" w:space="0" w:color="auto"/>
            </w:tcBorders>
            <w:shd w:val="clear" w:color="000000" w:fill="FFFFFF"/>
            <w:vAlign w:val="center"/>
            <w:hideMark/>
          </w:tcPr>
          <w:p w14:paraId="179D9B6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NOGIĆ ALENKO</w:t>
            </w:r>
          </w:p>
        </w:tc>
        <w:tc>
          <w:tcPr>
            <w:tcW w:w="960" w:type="dxa"/>
            <w:tcBorders>
              <w:top w:val="nil"/>
              <w:left w:val="nil"/>
              <w:bottom w:val="single" w:sz="4" w:space="0" w:color="auto"/>
              <w:right w:val="single" w:sz="4" w:space="0" w:color="auto"/>
            </w:tcBorders>
            <w:shd w:val="clear" w:color="000000" w:fill="FFFFFF"/>
            <w:vAlign w:val="center"/>
            <w:hideMark/>
          </w:tcPr>
          <w:p w14:paraId="145EDE9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68DEE1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DF4D5A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16,90</w:t>
            </w:r>
          </w:p>
        </w:tc>
      </w:tr>
      <w:tr w:rsidR="00934296" w:rsidRPr="000C0966" w14:paraId="37F39AD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8FD763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2052903</w:t>
            </w:r>
          </w:p>
        </w:tc>
        <w:tc>
          <w:tcPr>
            <w:tcW w:w="3080" w:type="dxa"/>
            <w:tcBorders>
              <w:top w:val="nil"/>
              <w:left w:val="nil"/>
              <w:bottom w:val="single" w:sz="4" w:space="0" w:color="auto"/>
              <w:right w:val="single" w:sz="4" w:space="0" w:color="auto"/>
            </w:tcBorders>
            <w:shd w:val="clear" w:color="000000" w:fill="FFFFFF"/>
            <w:vAlign w:val="center"/>
            <w:hideMark/>
          </w:tcPr>
          <w:p w14:paraId="5EACBFF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NOVAKOVIĆ VLADIMIR</w:t>
            </w:r>
          </w:p>
        </w:tc>
        <w:tc>
          <w:tcPr>
            <w:tcW w:w="960" w:type="dxa"/>
            <w:tcBorders>
              <w:top w:val="nil"/>
              <w:left w:val="nil"/>
              <w:bottom w:val="single" w:sz="4" w:space="0" w:color="auto"/>
              <w:right w:val="single" w:sz="4" w:space="0" w:color="auto"/>
            </w:tcBorders>
            <w:shd w:val="clear" w:color="000000" w:fill="FFFFFF"/>
            <w:vAlign w:val="center"/>
            <w:hideMark/>
          </w:tcPr>
          <w:p w14:paraId="244C87F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708315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05AD6E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1,66</w:t>
            </w:r>
          </w:p>
        </w:tc>
      </w:tr>
      <w:tr w:rsidR="00934296" w:rsidRPr="000C0966" w14:paraId="5104FF6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787D6B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0174815</w:t>
            </w:r>
          </w:p>
        </w:tc>
        <w:tc>
          <w:tcPr>
            <w:tcW w:w="3080" w:type="dxa"/>
            <w:tcBorders>
              <w:top w:val="nil"/>
              <w:left w:val="nil"/>
              <w:bottom w:val="single" w:sz="4" w:space="0" w:color="auto"/>
              <w:right w:val="single" w:sz="4" w:space="0" w:color="auto"/>
            </w:tcBorders>
            <w:shd w:val="clear" w:color="000000" w:fill="FFFFFF"/>
            <w:vAlign w:val="center"/>
            <w:hideMark/>
          </w:tcPr>
          <w:p w14:paraId="5144091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NOVOSEL BORNA ALEKSANDAR</w:t>
            </w:r>
          </w:p>
        </w:tc>
        <w:tc>
          <w:tcPr>
            <w:tcW w:w="960" w:type="dxa"/>
            <w:tcBorders>
              <w:top w:val="nil"/>
              <w:left w:val="nil"/>
              <w:bottom w:val="single" w:sz="4" w:space="0" w:color="auto"/>
              <w:right w:val="single" w:sz="4" w:space="0" w:color="auto"/>
            </w:tcBorders>
            <w:shd w:val="clear" w:color="000000" w:fill="FFFFFF"/>
            <w:vAlign w:val="center"/>
            <w:hideMark/>
          </w:tcPr>
          <w:p w14:paraId="3A1D611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4228FD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CF5E95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2,40</w:t>
            </w:r>
          </w:p>
        </w:tc>
      </w:tr>
      <w:tr w:rsidR="00934296" w:rsidRPr="000C0966" w14:paraId="7438E09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7C6DB9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2121212</w:t>
            </w:r>
          </w:p>
        </w:tc>
        <w:tc>
          <w:tcPr>
            <w:tcW w:w="3080" w:type="dxa"/>
            <w:tcBorders>
              <w:top w:val="nil"/>
              <w:left w:val="nil"/>
              <w:bottom w:val="single" w:sz="4" w:space="0" w:color="auto"/>
              <w:right w:val="single" w:sz="4" w:space="0" w:color="auto"/>
            </w:tcBorders>
            <w:shd w:val="clear" w:color="000000" w:fill="FFFFFF"/>
            <w:vAlign w:val="center"/>
            <w:hideMark/>
          </w:tcPr>
          <w:p w14:paraId="32E44E5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NOVOSEL FRANJO</w:t>
            </w:r>
          </w:p>
        </w:tc>
        <w:tc>
          <w:tcPr>
            <w:tcW w:w="960" w:type="dxa"/>
            <w:tcBorders>
              <w:top w:val="nil"/>
              <w:left w:val="nil"/>
              <w:bottom w:val="single" w:sz="4" w:space="0" w:color="auto"/>
              <w:right w:val="single" w:sz="4" w:space="0" w:color="auto"/>
            </w:tcBorders>
            <w:shd w:val="clear" w:color="000000" w:fill="FFFFFF"/>
            <w:vAlign w:val="center"/>
            <w:hideMark/>
          </w:tcPr>
          <w:p w14:paraId="7B9EF2F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BDBDBE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C8EFAD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3,19</w:t>
            </w:r>
          </w:p>
        </w:tc>
      </w:tr>
      <w:tr w:rsidR="00934296" w:rsidRPr="000C0966" w14:paraId="5A82CB8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50DEC2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2024489</w:t>
            </w:r>
          </w:p>
        </w:tc>
        <w:tc>
          <w:tcPr>
            <w:tcW w:w="3080" w:type="dxa"/>
            <w:tcBorders>
              <w:top w:val="nil"/>
              <w:left w:val="nil"/>
              <w:bottom w:val="single" w:sz="4" w:space="0" w:color="auto"/>
              <w:right w:val="single" w:sz="4" w:space="0" w:color="auto"/>
            </w:tcBorders>
            <w:shd w:val="clear" w:color="000000" w:fill="FFFFFF"/>
            <w:vAlign w:val="center"/>
            <w:hideMark/>
          </w:tcPr>
          <w:p w14:paraId="422A985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NOVOSEL TOMO</w:t>
            </w:r>
          </w:p>
        </w:tc>
        <w:tc>
          <w:tcPr>
            <w:tcW w:w="960" w:type="dxa"/>
            <w:tcBorders>
              <w:top w:val="nil"/>
              <w:left w:val="nil"/>
              <w:bottom w:val="single" w:sz="4" w:space="0" w:color="auto"/>
              <w:right w:val="single" w:sz="4" w:space="0" w:color="auto"/>
            </w:tcBorders>
            <w:shd w:val="clear" w:color="000000" w:fill="FFFFFF"/>
            <w:vAlign w:val="center"/>
            <w:hideMark/>
          </w:tcPr>
          <w:p w14:paraId="7724516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7547F1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F9B792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5,74</w:t>
            </w:r>
          </w:p>
        </w:tc>
      </w:tr>
      <w:tr w:rsidR="00934296" w:rsidRPr="000C0966" w14:paraId="1E0532C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6C7643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2054400</w:t>
            </w:r>
          </w:p>
        </w:tc>
        <w:tc>
          <w:tcPr>
            <w:tcW w:w="3080" w:type="dxa"/>
            <w:tcBorders>
              <w:top w:val="nil"/>
              <w:left w:val="nil"/>
              <w:bottom w:val="single" w:sz="4" w:space="0" w:color="auto"/>
              <w:right w:val="single" w:sz="4" w:space="0" w:color="auto"/>
            </w:tcBorders>
            <w:shd w:val="clear" w:color="000000" w:fill="FFFFFF"/>
            <w:vAlign w:val="center"/>
            <w:hideMark/>
          </w:tcPr>
          <w:p w14:paraId="0A5B9DB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NOVOSEL ŽELJKO</w:t>
            </w:r>
          </w:p>
        </w:tc>
        <w:tc>
          <w:tcPr>
            <w:tcW w:w="960" w:type="dxa"/>
            <w:tcBorders>
              <w:top w:val="nil"/>
              <w:left w:val="nil"/>
              <w:bottom w:val="single" w:sz="4" w:space="0" w:color="auto"/>
              <w:right w:val="single" w:sz="4" w:space="0" w:color="auto"/>
            </w:tcBorders>
            <w:shd w:val="clear" w:color="000000" w:fill="FFFFFF"/>
            <w:vAlign w:val="center"/>
            <w:hideMark/>
          </w:tcPr>
          <w:p w14:paraId="77BD6CB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901558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33B890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30,60</w:t>
            </w:r>
          </w:p>
        </w:tc>
      </w:tr>
      <w:tr w:rsidR="00934296" w:rsidRPr="000C0966" w14:paraId="41CC023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879D69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2232715</w:t>
            </w:r>
          </w:p>
        </w:tc>
        <w:tc>
          <w:tcPr>
            <w:tcW w:w="3080" w:type="dxa"/>
            <w:tcBorders>
              <w:top w:val="nil"/>
              <w:left w:val="nil"/>
              <w:bottom w:val="single" w:sz="4" w:space="0" w:color="auto"/>
              <w:right w:val="single" w:sz="4" w:space="0" w:color="auto"/>
            </w:tcBorders>
            <w:shd w:val="clear" w:color="000000" w:fill="FFFFFF"/>
            <w:vAlign w:val="center"/>
            <w:hideMark/>
          </w:tcPr>
          <w:p w14:paraId="0529FE4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NUHI ABDILDŽEMIL I ZEČIRJA</w:t>
            </w:r>
          </w:p>
        </w:tc>
        <w:tc>
          <w:tcPr>
            <w:tcW w:w="960" w:type="dxa"/>
            <w:tcBorders>
              <w:top w:val="nil"/>
              <w:left w:val="nil"/>
              <w:bottom w:val="single" w:sz="4" w:space="0" w:color="auto"/>
              <w:right w:val="single" w:sz="4" w:space="0" w:color="auto"/>
            </w:tcBorders>
            <w:shd w:val="clear" w:color="000000" w:fill="FFFFFF"/>
            <w:vAlign w:val="center"/>
            <w:hideMark/>
          </w:tcPr>
          <w:p w14:paraId="370BBB3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819D7E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27D08E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25,17</w:t>
            </w:r>
          </w:p>
        </w:tc>
      </w:tr>
      <w:tr w:rsidR="00934296" w:rsidRPr="000C0966" w14:paraId="4E6893F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A7D4ED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2055902</w:t>
            </w:r>
          </w:p>
        </w:tc>
        <w:tc>
          <w:tcPr>
            <w:tcW w:w="3080" w:type="dxa"/>
            <w:tcBorders>
              <w:top w:val="nil"/>
              <w:left w:val="nil"/>
              <w:bottom w:val="single" w:sz="4" w:space="0" w:color="auto"/>
              <w:right w:val="single" w:sz="4" w:space="0" w:color="auto"/>
            </w:tcBorders>
            <w:shd w:val="clear" w:color="000000" w:fill="FFFFFF"/>
            <w:vAlign w:val="center"/>
            <w:hideMark/>
          </w:tcPr>
          <w:p w14:paraId="4446990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OBROVAC SREĆKO</w:t>
            </w:r>
          </w:p>
        </w:tc>
        <w:tc>
          <w:tcPr>
            <w:tcW w:w="960" w:type="dxa"/>
            <w:tcBorders>
              <w:top w:val="nil"/>
              <w:left w:val="nil"/>
              <w:bottom w:val="single" w:sz="4" w:space="0" w:color="auto"/>
              <w:right w:val="single" w:sz="4" w:space="0" w:color="auto"/>
            </w:tcBorders>
            <w:shd w:val="clear" w:color="000000" w:fill="FFFFFF"/>
            <w:vAlign w:val="center"/>
            <w:hideMark/>
          </w:tcPr>
          <w:p w14:paraId="63694BE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990C24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179882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23,96</w:t>
            </w:r>
          </w:p>
        </w:tc>
      </w:tr>
      <w:tr w:rsidR="00934296" w:rsidRPr="000C0966" w14:paraId="34451DD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D0117C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1891936</w:t>
            </w:r>
          </w:p>
        </w:tc>
        <w:tc>
          <w:tcPr>
            <w:tcW w:w="3080" w:type="dxa"/>
            <w:tcBorders>
              <w:top w:val="nil"/>
              <w:left w:val="nil"/>
              <w:bottom w:val="single" w:sz="4" w:space="0" w:color="auto"/>
              <w:right w:val="single" w:sz="4" w:space="0" w:color="auto"/>
            </w:tcBorders>
            <w:shd w:val="clear" w:color="000000" w:fill="FFFFFF"/>
            <w:vAlign w:val="center"/>
            <w:hideMark/>
          </w:tcPr>
          <w:p w14:paraId="4DF9740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ODOROVIĆ ĐURĐA</w:t>
            </w:r>
          </w:p>
        </w:tc>
        <w:tc>
          <w:tcPr>
            <w:tcW w:w="960" w:type="dxa"/>
            <w:tcBorders>
              <w:top w:val="nil"/>
              <w:left w:val="nil"/>
              <w:bottom w:val="single" w:sz="4" w:space="0" w:color="auto"/>
              <w:right w:val="single" w:sz="4" w:space="0" w:color="auto"/>
            </w:tcBorders>
            <w:shd w:val="clear" w:color="000000" w:fill="FFFFFF"/>
            <w:vAlign w:val="center"/>
            <w:hideMark/>
          </w:tcPr>
          <w:p w14:paraId="75E5D2E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CD8493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07CF16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22,59</w:t>
            </w:r>
          </w:p>
        </w:tc>
      </w:tr>
      <w:tr w:rsidR="00934296" w:rsidRPr="000C0966" w14:paraId="24CFC27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A9751E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2134659</w:t>
            </w:r>
          </w:p>
        </w:tc>
        <w:tc>
          <w:tcPr>
            <w:tcW w:w="3080" w:type="dxa"/>
            <w:tcBorders>
              <w:top w:val="nil"/>
              <w:left w:val="nil"/>
              <w:bottom w:val="single" w:sz="4" w:space="0" w:color="auto"/>
              <w:right w:val="single" w:sz="4" w:space="0" w:color="auto"/>
            </w:tcBorders>
            <w:shd w:val="clear" w:color="000000" w:fill="FFFFFF"/>
            <w:vAlign w:val="center"/>
            <w:hideMark/>
          </w:tcPr>
          <w:p w14:paraId="7A2E8BC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ODOROVIĆ ĐURĐA</w:t>
            </w:r>
          </w:p>
        </w:tc>
        <w:tc>
          <w:tcPr>
            <w:tcW w:w="960" w:type="dxa"/>
            <w:tcBorders>
              <w:top w:val="nil"/>
              <w:left w:val="nil"/>
              <w:bottom w:val="single" w:sz="4" w:space="0" w:color="auto"/>
              <w:right w:val="single" w:sz="4" w:space="0" w:color="auto"/>
            </w:tcBorders>
            <w:shd w:val="clear" w:color="000000" w:fill="FFFFFF"/>
            <w:vAlign w:val="center"/>
            <w:hideMark/>
          </w:tcPr>
          <w:p w14:paraId="66B4F7E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796618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F29773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1,56</w:t>
            </w:r>
          </w:p>
        </w:tc>
      </w:tr>
      <w:tr w:rsidR="00934296" w:rsidRPr="000C0966" w14:paraId="3DA367C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164135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0174386</w:t>
            </w:r>
          </w:p>
        </w:tc>
        <w:tc>
          <w:tcPr>
            <w:tcW w:w="3080" w:type="dxa"/>
            <w:tcBorders>
              <w:top w:val="nil"/>
              <w:left w:val="nil"/>
              <w:bottom w:val="single" w:sz="4" w:space="0" w:color="auto"/>
              <w:right w:val="single" w:sz="4" w:space="0" w:color="auto"/>
            </w:tcBorders>
            <w:shd w:val="clear" w:color="000000" w:fill="FFFFFF"/>
            <w:vAlign w:val="center"/>
            <w:hideMark/>
          </w:tcPr>
          <w:p w14:paraId="0746CEB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OSTRONIĆ BRANKO</w:t>
            </w:r>
          </w:p>
        </w:tc>
        <w:tc>
          <w:tcPr>
            <w:tcW w:w="960" w:type="dxa"/>
            <w:tcBorders>
              <w:top w:val="nil"/>
              <w:left w:val="nil"/>
              <w:bottom w:val="single" w:sz="4" w:space="0" w:color="auto"/>
              <w:right w:val="single" w:sz="4" w:space="0" w:color="auto"/>
            </w:tcBorders>
            <w:shd w:val="clear" w:color="000000" w:fill="FFFFFF"/>
            <w:vAlign w:val="center"/>
            <w:hideMark/>
          </w:tcPr>
          <w:p w14:paraId="427521B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29B3E2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8AC1B6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53,34</w:t>
            </w:r>
          </w:p>
        </w:tc>
      </w:tr>
      <w:tr w:rsidR="00934296" w:rsidRPr="000C0966" w14:paraId="76F55AF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0D1FE3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1850075</w:t>
            </w:r>
          </w:p>
        </w:tc>
        <w:tc>
          <w:tcPr>
            <w:tcW w:w="3080" w:type="dxa"/>
            <w:tcBorders>
              <w:top w:val="nil"/>
              <w:left w:val="nil"/>
              <w:bottom w:val="single" w:sz="4" w:space="0" w:color="auto"/>
              <w:right w:val="single" w:sz="4" w:space="0" w:color="auto"/>
            </w:tcBorders>
            <w:shd w:val="clear" w:color="000000" w:fill="FFFFFF"/>
            <w:vAlign w:val="center"/>
            <w:hideMark/>
          </w:tcPr>
          <w:p w14:paraId="5312362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OSTRONIĆ NENAD</w:t>
            </w:r>
          </w:p>
        </w:tc>
        <w:tc>
          <w:tcPr>
            <w:tcW w:w="960" w:type="dxa"/>
            <w:tcBorders>
              <w:top w:val="nil"/>
              <w:left w:val="nil"/>
              <w:bottom w:val="single" w:sz="4" w:space="0" w:color="auto"/>
              <w:right w:val="single" w:sz="4" w:space="0" w:color="auto"/>
            </w:tcBorders>
            <w:shd w:val="clear" w:color="000000" w:fill="FFFFFF"/>
            <w:vAlign w:val="center"/>
            <w:hideMark/>
          </w:tcPr>
          <w:p w14:paraId="7CB5775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8B1709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A39657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17,99</w:t>
            </w:r>
          </w:p>
        </w:tc>
      </w:tr>
      <w:tr w:rsidR="00934296" w:rsidRPr="000C0966" w14:paraId="3670071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DAEC6E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1936131</w:t>
            </w:r>
          </w:p>
        </w:tc>
        <w:tc>
          <w:tcPr>
            <w:tcW w:w="3080" w:type="dxa"/>
            <w:tcBorders>
              <w:top w:val="nil"/>
              <w:left w:val="nil"/>
              <w:bottom w:val="single" w:sz="4" w:space="0" w:color="auto"/>
              <w:right w:val="single" w:sz="4" w:space="0" w:color="auto"/>
            </w:tcBorders>
            <w:shd w:val="clear" w:color="000000" w:fill="FFFFFF"/>
            <w:vAlign w:val="center"/>
            <w:hideMark/>
          </w:tcPr>
          <w:p w14:paraId="7511C01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OTUJAC SINIŠA</w:t>
            </w:r>
          </w:p>
        </w:tc>
        <w:tc>
          <w:tcPr>
            <w:tcW w:w="960" w:type="dxa"/>
            <w:tcBorders>
              <w:top w:val="nil"/>
              <w:left w:val="nil"/>
              <w:bottom w:val="single" w:sz="4" w:space="0" w:color="auto"/>
              <w:right w:val="single" w:sz="4" w:space="0" w:color="auto"/>
            </w:tcBorders>
            <w:shd w:val="clear" w:color="000000" w:fill="FFFFFF"/>
            <w:vAlign w:val="center"/>
            <w:hideMark/>
          </w:tcPr>
          <w:p w14:paraId="4504392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E12845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76B9CE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30,98</w:t>
            </w:r>
          </w:p>
        </w:tc>
      </w:tr>
      <w:tr w:rsidR="00934296" w:rsidRPr="000C0966" w14:paraId="5A19960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2CCD2C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2221152</w:t>
            </w:r>
          </w:p>
        </w:tc>
        <w:tc>
          <w:tcPr>
            <w:tcW w:w="3080" w:type="dxa"/>
            <w:tcBorders>
              <w:top w:val="nil"/>
              <w:left w:val="nil"/>
              <w:bottom w:val="single" w:sz="4" w:space="0" w:color="auto"/>
              <w:right w:val="single" w:sz="4" w:space="0" w:color="auto"/>
            </w:tcBorders>
            <w:shd w:val="clear" w:color="000000" w:fill="FFFFFF"/>
            <w:vAlign w:val="center"/>
            <w:hideMark/>
          </w:tcPr>
          <w:p w14:paraId="06BED27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PADEŽANIN TOMISLAV</w:t>
            </w:r>
          </w:p>
        </w:tc>
        <w:tc>
          <w:tcPr>
            <w:tcW w:w="960" w:type="dxa"/>
            <w:tcBorders>
              <w:top w:val="nil"/>
              <w:left w:val="nil"/>
              <w:bottom w:val="single" w:sz="4" w:space="0" w:color="auto"/>
              <w:right w:val="single" w:sz="4" w:space="0" w:color="auto"/>
            </w:tcBorders>
            <w:shd w:val="clear" w:color="000000" w:fill="FFFFFF"/>
            <w:vAlign w:val="center"/>
            <w:hideMark/>
          </w:tcPr>
          <w:p w14:paraId="619D059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FEC1A9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FC5960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5,46</w:t>
            </w:r>
          </w:p>
        </w:tc>
      </w:tr>
      <w:tr w:rsidR="00934296" w:rsidRPr="000C0966" w14:paraId="2C51A20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29E9FA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1867938</w:t>
            </w:r>
          </w:p>
        </w:tc>
        <w:tc>
          <w:tcPr>
            <w:tcW w:w="3080" w:type="dxa"/>
            <w:tcBorders>
              <w:top w:val="nil"/>
              <w:left w:val="nil"/>
              <w:bottom w:val="single" w:sz="4" w:space="0" w:color="auto"/>
              <w:right w:val="single" w:sz="4" w:space="0" w:color="auto"/>
            </w:tcBorders>
            <w:shd w:val="clear" w:color="000000" w:fill="FFFFFF"/>
            <w:vAlign w:val="center"/>
            <w:hideMark/>
          </w:tcPr>
          <w:p w14:paraId="3A60B51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PAJIĆ BRANISLAV</w:t>
            </w:r>
          </w:p>
        </w:tc>
        <w:tc>
          <w:tcPr>
            <w:tcW w:w="960" w:type="dxa"/>
            <w:tcBorders>
              <w:top w:val="nil"/>
              <w:left w:val="nil"/>
              <w:bottom w:val="single" w:sz="4" w:space="0" w:color="auto"/>
              <w:right w:val="single" w:sz="4" w:space="0" w:color="auto"/>
            </w:tcBorders>
            <w:shd w:val="clear" w:color="000000" w:fill="FFFFFF"/>
            <w:vAlign w:val="center"/>
            <w:hideMark/>
          </w:tcPr>
          <w:p w14:paraId="2B0F4BB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4D916C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74AD17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11,42</w:t>
            </w:r>
          </w:p>
        </w:tc>
      </w:tr>
      <w:tr w:rsidR="00934296" w:rsidRPr="000C0966" w14:paraId="18D68C7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2C1FFC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0188654</w:t>
            </w:r>
          </w:p>
        </w:tc>
        <w:tc>
          <w:tcPr>
            <w:tcW w:w="3080" w:type="dxa"/>
            <w:tcBorders>
              <w:top w:val="nil"/>
              <w:left w:val="nil"/>
              <w:bottom w:val="single" w:sz="4" w:space="0" w:color="auto"/>
              <w:right w:val="single" w:sz="4" w:space="0" w:color="auto"/>
            </w:tcBorders>
            <w:shd w:val="clear" w:color="000000" w:fill="FFFFFF"/>
            <w:vAlign w:val="center"/>
            <w:hideMark/>
          </w:tcPr>
          <w:p w14:paraId="777E13D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PALIJAN FRANJO</w:t>
            </w:r>
          </w:p>
        </w:tc>
        <w:tc>
          <w:tcPr>
            <w:tcW w:w="960" w:type="dxa"/>
            <w:tcBorders>
              <w:top w:val="nil"/>
              <w:left w:val="nil"/>
              <w:bottom w:val="single" w:sz="4" w:space="0" w:color="auto"/>
              <w:right w:val="single" w:sz="4" w:space="0" w:color="auto"/>
            </w:tcBorders>
            <w:shd w:val="clear" w:color="000000" w:fill="FFFFFF"/>
            <w:vAlign w:val="center"/>
            <w:hideMark/>
          </w:tcPr>
          <w:p w14:paraId="3ACCE35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139992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9B466B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77,49</w:t>
            </w:r>
          </w:p>
        </w:tc>
      </w:tr>
      <w:tr w:rsidR="00934296" w:rsidRPr="000C0966" w14:paraId="4FDFEA7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9D7C4C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0181730</w:t>
            </w:r>
          </w:p>
        </w:tc>
        <w:tc>
          <w:tcPr>
            <w:tcW w:w="3080" w:type="dxa"/>
            <w:tcBorders>
              <w:top w:val="nil"/>
              <w:left w:val="nil"/>
              <w:bottom w:val="single" w:sz="4" w:space="0" w:color="auto"/>
              <w:right w:val="single" w:sz="4" w:space="0" w:color="auto"/>
            </w:tcBorders>
            <w:shd w:val="clear" w:color="000000" w:fill="FFFFFF"/>
            <w:vAlign w:val="center"/>
            <w:hideMark/>
          </w:tcPr>
          <w:p w14:paraId="65A45FA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PARAPATIĆ ZVONIMIR</w:t>
            </w:r>
          </w:p>
        </w:tc>
        <w:tc>
          <w:tcPr>
            <w:tcW w:w="960" w:type="dxa"/>
            <w:tcBorders>
              <w:top w:val="nil"/>
              <w:left w:val="nil"/>
              <w:bottom w:val="single" w:sz="4" w:space="0" w:color="auto"/>
              <w:right w:val="single" w:sz="4" w:space="0" w:color="auto"/>
            </w:tcBorders>
            <w:shd w:val="clear" w:color="000000" w:fill="FFFFFF"/>
            <w:vAlign w:val="center"/>
            <w:hideMark/>
          </w:tcPr>
          <w:p w14:paraId="6DF587D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F683F1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D48E0A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46,23</w:t>
            </w:r>
          </w:p>
        </w:tc>
      </w:tr>
      <w:tr w:rsidR="00934296" w:rsidRPr="000C0966" w14:paraId="66221F7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C31E79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1946366</w:t>
            </w:r>
          </w:p>
        </w:tc>
        <w:tc>
          <w:tcPr>
            <w:tcW w:w="3080" w:type="dxa"/>
            <w:tcBorders>
              <w:top w:val="nil"/>
              <w:left w:val="nil"/>
              <w:bottom w:val="single" w:sz="4" w:space="0" w:color="auto"/>
              <w:right w:val="single" w:sz="4" w:space="0" w:color="auto"/>
            </w:tcBorders>
            <w:shd w:val="clear" w:color="000000" w:fill="FFFFFF"/>
            <w:vAlign w:val="center"/>
            <w:hideMark/>
          </w:tcPr>
          <w:p w14:paraId="018E4CF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PAULI MARA</w:t>
            </w:r>
          </w:p>
        </w:tc>
        <w:tc>
          <w:tcPr>
            <w:tcW w:w="960" w:type="dxa"/>
            <w:tcBorders>
              <w:top w:val="nil"/>
              <w:left w:val="nil"/>
              <w:bottom w:val="single" w:sz="4" w:space="0" w:color="auto"/>
              <w:right w:val="single" w:sz="4" w:space="0" w:color="auto"/>
            </w:tcBorders>
            <w:shd w:val="clear" w:color="000000" w:fill="FFFFFF"/>
            <w:vAlign w:val="center"/>
            <w:hideMark/>
          </w:tcPr>
          <w:p w14:paraId="4B2B9A0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2C04FB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6BEF0A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15,33</w:t>
            </w:r>
          </w:p>
        </w:tc>
      </w:tr>
      <w:tr w:rsidR="00934296" w:rsidRPr="000C0966" w14:paraId="21E5EC3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61DDCF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1802917</w:t>
            </w:r>
          </w:p>
        </w:tc>
        <w:tc>
          <w:tcPr>
            <w:tcW w:w="3080" w:type="dxa"/>
            <w:tcBorders>
              <w:top w:val="nil"/>
              <w:left w:val="nil"/>
              <w:bottom w:val="single" w:sz="4" w:space="0" w:color="auto"/>
              <w:right w:val="single" w:sz="4" w:space="0" w:color="auto"/>
            </w:tcBorders>
            <w:shd w:val="clear" w:color="000000" w:fill="FFFFFF"/>
            <w:vAlign w:val="center"/>
            <w:hideMark/>
          </w:tcPr>
          <w:p w14:paraId="02B1D2A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PAULIĆ NIKOLA</w:t>
            </w:r>
          </w:p>
        </w:tc>
        <w:tc>
          <w:tcPr>
            <w:tcW w:w="960" w:type="dxa"/>
            <w:tcBorders>
              <w:top w:val="nil"/>
              <w:left w:val="nil"/>
              <w:bottom w:val="single" w:sz="4" w:space="0" w:color="auto"/>
              <w:right w:val="single" w:sz="4" w:space="0" w:color="auto"/>
            </w:tcBorders>
            <w:shd w:val="clear" w:color="000000" w:fill="FFFFFF"/>
            <w:vAlign w:val="center"/>
            <w:hideMark/>
          </w:tcPr>
          <w:p w14:paraId="7AEC41D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4A6ACC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93F066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20,54</w:t>
            </w:r>
          </w:p>
        </w:tc>
      </w:tr>
      <w:tr w:rsidR="00934296" w:rsidRPr="000C0966" w14:paraId="7AF2FEC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CA406C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1871145</w:t>
            </w:r>
          </w:p>
        </w:tc>
        <w:tc>
          <w:tcPr>
            <w:tcW w:w="3080" w:type="dxa"/>
            <w:tcBorders>
              <w:top w:val="nil"/>
              <w:left w:val="nil"/>
              <w:bottom w:val="single" w:sz="4" w:space="0" w:color="auto"/>
              <w:right w:val="single" w:sz="4" w:space="0" w:color="auto"/>
            </w:tcBorders>
            <w:shd w:val="clear" w:color="000000" w:fill="FFFFFF"/>
            <w:vAlign w:val="center"/>
            <w:hideMark/>
          </w:tcPr>
          <w:p w14:paraId="0BA4990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PAUSIĆ MILAN</w:t>
            </w:r>
          </w:p>
        </w:tc>
        <w:tc>
          <w:tcPr>
            <w:tcW w:w="960" w:type="dxa"/>
            <w:tcBorders>
              <w:top w:val="nil"/>
              <w:left w:val="nil"/>
              <w:bottom w:val="single" w:sz="4" w:space="0" w:color="auto"/>
              <w:right w:val="single" w:sz="4" w:space="0" w:color="auto"/>
            </w:tcBorders>
            <w:shd w:val="clear" w:color="000000" w:fill="FFFFFF"/>
            <w:vAlign w:val="center"/>
            <w:hideMark/>
          </w:tcPr>
          <w:p w14:paraId="448F2C6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3A7789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AC9CE1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53,08</w:t>
            </w:r>
          </w:p>
        </w:tc>
      </w:tr>
      <w:tr w:rsidR="00934296" w:rsidRPr="000C0966" w14:paraId="65D2BDD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725C0C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58</w:t>
            </w:r>
          </w:p>
        </w:tc>
        <w:tc>
          <w:tcPr>
            <w:tcW w:w="3080" w:type="dxa"/>
            <w:tcBorders>
              <w:top w:val="nil"/>
              <w:left w:val="nil"/>
              <w:bottom w:val="single" w:sz="4" w:space="0" w:color="auto"/>
              <w:right w:val="single" w:sz="4" w:space="0" w:color="auto"/>
            </w:tcBorders>
            <w:shd w:val="clear" w:color="000000" w:fill="FFFFFF"/>
            <w:vAlign w:val="center"/>
            <w:hideMark/>
          </w:tcPr>
          <w:p w14:paraId="5E61AF6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PAVIČIĆ VELJKA</w:t>
            </w:r>
          </w:p>
        </w:tc>
        <w:tc>
          <w:tcPr>
            <w:tcW w:w="960" w:type="dxa"/>
            <w:tcBorders>
              <w:top w:val="nil"/>
              <w:left w:val="nil"/>
              <w:bottom w:val="single" w:sz="4" w:space="0" w:color="auto"/>
              <w:right w:val="single" w:sz="4" w:space="0" w:color="auto"/>
            </w:tcBorders>
            <w:shd w:val="clear" w:color="000000" w:fill="FFFFFF"/>
            <w:vAlign w:val="center"/>
            <w:hideMark/>
          </w:tcPr>
          <w:p w14:paraId="649371E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784FF6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4463E5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33,86</w:t>
            </w:r>
          </w:p>
        </w:tc>
      </w:tr>
      <w:tr w:rsidR="00934296" w:rsidRPr="000C0966" w14:paraId="108E022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0C8BA7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13666</w:t>
            </w:r>
          </w:p>
        </w:tc>
        <w:tc>
          <w:tcPr>
            <w:tcW w:w="3080" w:type="dxa"/>
            <w:tcBorders>
              <w:top w:val="nil"/>
              <w:left w:val="nil"/>
              <w:bottom w:val="single" w:sz="4" w:space="0" w:color="auto"/>
              <w:right w:val="single" w:sz="4" w:space="0" w:color="auto"/>
            </w:tcBorders>
            <w:shd w:val="clear" w:color="000000" w:fill="FFFFFF"/>
            <w:vAlign w:val="center"/>
            <w:hideMark/>
          </w:tcPr>
          <w:p w14:paraId="0FA6424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PAVKOVIĆ JURICA</w:t>
            </w:r>
          </w:p>
        </w:tc>
        <w:tc>
          <w:tcPr>
            <w:tcW w:w="960" w:type="dxa"/>
            <w:tcBorders>
              <w:top w:val="nil"/>
              <w:left w:val="nil"/>
              <w:bottom w:val="single" w:sz="4" w:space="0" w:color="auto"/>
              <w:right w:val="single" w:sz="4" w:space="0" w:color="auto"/>
            </w:tcBorders>
            <w:shd w:val="clear" w:color="000000" w:fill="FFFFFF"/>
            <w:vAlign w:val="center"/>
            <w:hideMark/>
          </w:tcPr>
          <w:p w14:paraId="78491F2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83C8C4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5DD944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29,70</w:t>
            </w:r>
          </w:p>
        </w:tc>
      </w:tr>
      <w:tr w:rsidR="00934296" w:rsidRPr="000C0966" w14:paraId="568D4E3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2F6031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600</w:t>
            </w:r>
          </w:p>
        </w:tc>
        <w:tc>
          <w:tcPr>
            <w:tcW w:w="3080" w:type="dxa"/>
            <w:tcBorders>
              <w:top w:val="nil"/>
              <w:left w:val="nil"/>
              <w:bottom w:val="single" w:sz="4" w:space="0" w:color="auto"/>
              <w:right w:val="single" w:sz="4" w:space="0" w:color="auto"/>
            </w:tcBorders>
            <w:shd w:val="clear" w:color="000000" w:fill="FFFFFF"/>
            <w:vAlign w:val="center"/>
            <w:hideMark/>
          </w:tcPr>
          <w:p w14:paraId="22E055A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PAVLAKOVIĆ DAMIR</w:t>
            </w:r>
          </w:p>
        </w:tc>
        <w:tc>
          <w:tcPr>
            <w:tcW w:w="960" w:type="dxa"/>
            <w:tcBorders>
              <w:top w:val="nil"/>
              <w:left w:val="nil"/>
              <w:bottom w:val="single" w:sz="4" w:space="0" w:color="auto"/>
              <w:right w:val="single" w:sz="4" w:space="0" w:color="auto"/>
            </w:tcBorders>
            <w:shd w:val="clear" w:color="000000" w:fill="FFFFFF"/>
            <w:vAlign w:val="center"/>
            <w:hideMark/>
          </w:tcPr>
          <w:p w14:paraId="1343B80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7F7806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D06523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3,58</w:t>
            </w:r>
          </w:p>
        </w:tc>
      </w:tr>
      <w:tr w:rsidR="00934296" w:rsidRPr="000C0966" w14:paraId="7373D54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5FF6BD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7655</w:t>
            </w:r>
          </w:p>
        </w:tc>
        <w:tc>
          <w:tcPr>
            <w:tcW w:w="3080" w:type="dxa"/>
            <w:tcBorders>
              <w:top w:val="nil"/>
              <w:left w:val="nil"/>
              <w:bottom w:val="single" w:sz="4" w:space="0" w:color="auto"/>
              <w:right w:val="single" w:sz="4" w:space="0" w:color="auto"/>
            </w:tcBorders>
            <w:shd w:val="clear" w:color="000000" w:fill="FFFFFF"/>
            <w:vAlign w:val="center"/>
            <w:hideMark/>
          </w:tcPr>
          <w:p w14:paraId="32D86C8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PAVLAKOVIĆ MIROSLAV I LJERKA</w:t>
            </w:r>
          </w:p>
        </w:tc>
        <w:tc>
          <w:tcPr>
            <w:tcW w:w="960" w:type="dxa"/>
            <w:tcBorders>
              <w:top w:val="nil"/>
              <w:left w:val="nil"/>
              <w:bottom w:val="single" w:sz="4" w:space="0" w:color="auto"/>
              <w:right w:val="single" w:sz="4" w:space="0" w:color="auto"/>
            </w:tcBorders>
            <w:shd w:val="clear" w:color="000000" w:fill="FFFFFF"/>
            <w:vAlign w:val="center"/>
            <w:hideMark/>
          </w:tcPr>
          <w:p w14:paraId="33C90A1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295801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C5F6A0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94,99</w:t>
            </w:r>
          </w:p>
        </w:tc>
      </w:tr>
      <w:tr w:rsidR="00934296" w:rsidRPr="000C0966" w14:paraId="2539519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DC8ED5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2221527</w:t>
            </w:r>
          </w:p>
        </w:tc>
        <w:tc>
          <w:tcPr>
            <w:tcW w:w="3080" w:type="dxa"/>
            <w:tcBorders>
              <w:top w:val="nil"/>
              <w:left w:val="nil"/>
              <w:bottom w:val="single" w:sz="4" w:space="0" w:color="auto"/>
              <w:right w:val="single" w:sz="4" w:space="0" w:color="auto"/>
            </w:tcBorders>
            <w:shd w:val="clear" w:color="000000" w:fill="FFFFFF"/>
            <w:vAlign w:val="center"/>
            <w:hideMark/>
          </w:tcPr>
          <w:p w14:paraId="6046DF0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PAVLOVIĆ IVKA</w:t>
            </w:r>
          </w:p>
        </w:tc>
        <w:tc>
          <w:tcPr>
            <w:tcW w:w="960" w:type="dxa"/>
            <w:tcBorders>
              <w:top w:val="nil"/>
              <w:left w:val="nil"/>
              <w:bottom w:val="single" w:sz="4" w:space="0" w:color="auto"/>
              <w:right w:val="single" w:sz="4" w:space="0" w:color="auto"/>
            </w:tcBorders>
            <w:shd w:val="clear" w:color="000000" w:fill="FFFFFF"/>
            <w:vAlign w:val="center"/>
            <w:hideMark/>
          </w:tcPr>
          <w:p w14:paraId="19E6EC0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AF8C1B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42D9EF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15,94</w:t>
            </w:r>
          </w:p>
        </w:tc>
      </w:tr>
      <w:tr w:rsidR="00934296" w:rsidRPr="000C0966" w14:paraId="38364E0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2FCB79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1899155</w:t>
            </w:r>
          </w:p>
        </w:tc>
        <w:tc>
          <w:tcPr>
            <w:tcW w:w="3080" w:type="dxa"/>
            <w:tcBorders>
              <w:top w:val="nil"/>
              <w:left w:val="nil"/>
              <w:bottom w:val="single" w:sz="4" w:space="0" w:color="auto"/>
              <w:right w:val="single" w:sz="4" w:space="0" w:color="auto"/>
            </w:tcBorders>
            <w:shd w:val="clear" w:color="000000" w:fill="FFFFFF"/>
            <w:vAlign w:val="center"/>
            <w:hideMark/>
          </w:tcPr>
          <w:p w14:paraId="541D227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PAVLOVIĆ KARLO</w:t>
            </w:r>
          </w:p>
        </w:tc>
        <w:tc>
          <w:tcPr>
            <w:tcW w:w="960" w:type="dxa"/>
            <w:tcBorders>
              <w:top w:val="nil"/>
              <w:left w:val="nil"/>
              <w:bottom w:val="single" w:sz="4" w:space="0" w:color="auto"/>
              <w:right w:val="single" w:sz="4" w:space="0" w:color="auto"/>
            </w:tcBorders>
            <w:shd w:val="clear" w:color="000000" w:fill="FFFFFF"/>
            <w:vAlign w:val="center"/>
            <w:hideMark/>
          </w:tcPr>
          <w:p w14:paraId="7CBFB83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20B34C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2F3A60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5,68</w:t>
            </w:r>
          </w:p>
        </w:tc>
      </w:tr>
      <w:tr w:rsidR="00934296" w:rsidRPr="000C0966" w14:paraId="6676B44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65C9F2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2045761</w:t>
            </w:r>
          </w:p>
        </w:tc>
        <w:tc>
          <w:tcPr>
            <w:tcW w:w="3080" w:type="dxa"/>
            <w:tcBorders>
              <w:top w:val="nil"/>
              <w:left w:val="nil"/>
              <w:bottom w:val="single" w:sz="4" w:space="0" w:color="auto"/>
              <w:right w:val="single" w:sz="4" w:space="0" w:color="auto"/>
            </w:tcBorders>
            <w:shd w:val="clear" w:color="000000" w:fill="FFFFFF"/>
            <w:vAlign w:val="center"/>
            <w:hideMark/>
          </w:tcPr>
          <w:p w14:paraId="7A51E2D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PAVLOVIĆ STJEPAN</w:t>
            </w:r>
          </w:p>
        </w:tc>
        <w:tc>
          <w:tcPr>
            <w:tcW w:w="960" w:type="dxa"/>
            <w:tcBorders>
              <w:top w:val="nil"/>
              <w:left w:val="nil"/>
              <w:bottom w:val="single" w:sz="4" w:space="0" w:color="auto"/>
              <w:right w:val="single" w:sz="4" w:space="0" w:color="auto"/>
            </w:tcBorders>
            <w:shd w:val="clear" w:color="000000" w:fill="FFFFFF"/>
            <w:vAlign w:val="center"/>
            <w:hideMark/>
          </w:tcPr>
          <w:p w14:paraId="32777BB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CD1E4D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B44B8E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18,65</w:t>
            </w:r>
          </w:p>
        </w:tc>
      </w:tr>
      <w:tr w:rsidR="00934296" w:rsidRPr="000C0966" w14:paraId="137E89F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2F0299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0188476</w:t>
            </w:r>
          </w:p>
        </w:tc>
        <w:tc>
          <w:tcPr>
            <w:tcW w:w="3080" w:type="dxa"/>
            <w:tcBorders>
              <w:top w:val="nil"/>
              <w:left w:val="nil"/>
              <w:bottom w:val="single" w:sz="4" w:space="0" w:color="auto"/>
              <w:right w:val="single" w:sz="4" w:space="0" w:color="auto"/>
            </w:tcBorders>
            <w:shd w:val="clear" w:color="000000" w:fill="FFFFFF"/>
            <w:vAlign w:val="center"/>
            <w:hideMark/>
          </w:tcPr>
          <w:p w14:paraId="02787F7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PAVOKOVIĆ DARINKA</w:t>
            </w:r>
          </w:p>
        </w:tc>
        <w:tc>
          <w:tcPr>
            <w:tcW w:w="960" w:type="dxa"/>
            <w:tcBorders>
              <w:top w:val="nil"/>
              <w:left w:val="nil"/>
              <w:bottom w:val="single" w:sz="4" w:space="0" w:color="auto"/>
              <w:right w:val="single" w:sz="4" w:space="0" w:color="auto"/>
            </w:tcBorders>
            <w:shd w:val="clear" w:color="000000" w:fill="FFFFFF"/>
            <w:vAlign w:val="center"/>
            <w:hideMark/>
          </w:tcPr>
          <w:p w14:paraId="63BECA9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96E5B2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9AB80F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5,74</w:t>
            </w:r>
          </w:p>
        </w:tc>
      </w:tr>
      <w:tr w:rsidR="00934296" w:rsidRPr="000C0966" w14:paraId="4A88678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87FE8E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9244</w:t>
            </w:r>
          </w:p>
        </w:tc>
        <w:tc>
          <w:tcPr>
            <w:tcW w:w="3080" w:type="dxa"/>
            <w:tcBorders>
              <w:top w:val="nil"/>
              <w:left w:val="nil"/>
              <w:bottom w:val="single" w:sz="4" w:space="0" w:color="auto"/>
              <w:right w:val="single" w:sz="4" w:space="0" w:color="auto"/>
            </w:tcBorders>
            <w:shd w:val="clear" w:color="000000" w:fill="FFFFFF"/>
            <w:vAlign w:val="center"/>
            <w:hideMark/>
          </w:tcPr>
          <w:p w14:paraId="5E17B34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PEĆINA ANA</w:t>
            </w:r>
          </w:p>
        </w:tc>
        <w:tc>
          <w:tcPr>
            <w:tcW w:w="960" w:type="dxa"/>
            <w:tcBorders>
              <w:top w:val="nil"/>
              <w:left w:val="nil"/>
              <w:bottom w:val="single" w:sz="4" w:space="0" w:color="auto"/>
              <w:right w:val="single" w:sz="4" w:space="0" w:color="auto"/>
            </w:tcBorders>
            <w:shd w:val="clear" w:color="000000" w:fill="FFFFFF"/>
            <w:vAlign w:val="center"/>
            <w:hideMark/>
          </w:tcPr>
          <w:p w14:paraId="4E4562E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6F086B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46D274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41,08</w:t>
            </w:r>
          </w:p>
        </w:tc>
      </w:tr>
      <w:tr w:rsidR="00934296" w:rsidRPr="000C0966" w14:paraId="62EE999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DF830E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6197</w:t>
            </w:r>
          </w:p>
        </w:tc>
        <w:tc>
          <w:tcPr>
            <w:tcW w:w="3080" w:type="dxa"/>
            <w:tcBorders>
              <w:top w:val="nil"/>
              <w:left w:val="nil"/>
              <w:bottom w:val="single" w:sz="4" w:space="0" w:color="auto"/>
              <w:right w:val="single" w:sz="4" w:space="0" w:color="auto"/>
            </w:tcBorders>
            <w:shd w:val="clear" w:color="000000" w:fill="FFFFFF"/>
            <w:vAlign w:val="center"/>
            <w:hideMark/>
          </w:tcPr>
          <w:p w14:paraId="65791B1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PEER HERMAN</w:t>
            </w:r>
          </w:p>
        </w:tc>
        <w:tc>
          <w:tcPr>
            <w:tcW w:w="960" w:type="dxa"/>
            <w:tcBorders>
              <w:top w:val="nil"/>
              <w:left w:val="nil"/>
              <w:bottom w:val="single" w:sz="4" w:space="0" w:color="auto"/>
              <w:right w:val="single" w:sz="4" w:space="0" w:color="auto"/>
            </w:tcBorders>
            <w:shd w:val="clear" w:color="000000" w:fill="FFFFFF"/>
            <w:vAlign w:val="center"/>
            <w:hideMark/>
          </w:tcPr>
          <w:p w14:paraId="7210D68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B04154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6B1ED6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0,26</w:t>
            </w:r>
          </w:p>
        </w:tc>
      </w:tr>
      <w:tr w:rsidR="00934296" w:rsidRPr="000C0966" w14:paraId="02EC027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686D64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1935615</w:t>
            </w:r>
          </w:p>
        </w:tc>
        <w:tc>
          <w:tcPr>
            <w:tcW w:w="3080" w:type="dxa"/>
            <w:tcBorders>
              <w:top w:val="nil"/>
              <w:left w:val="nil"/>
              <w:bottom w:val="single" w:sz="4" w:space="0" w:color="auto"/>
              <w:right w:val="single" w:sz="4" w:space="0" w:color="auto"/>
            </w:tcBorders>
            <w:shd w:val="clear" w:color="000000" w:fill="FFFFFF"/>
            <w:vAlign w:val="center"/>
            <w:hideMark/>
          </w:tcPr>
          <w:p w14:paraId="2DD8146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PEJAKOVIĆ ILIJA I ANA</w:t>
            </w:r>
          </w:p>
        </w:tc>
        <w:tc>
          <w:tcPr>
            <w:tcW w:w="960" w:type="dxa"/>
            <w:tcBorders>
              <w:top w:val="nil"/>
              <w:left w:val="nil"/>
              <w:bottom w:val="single" w:sz="4" w:space="0" w:color="auto"/>
              <w:right w:val="single" w:sz="4" w:space="0" w:color="auto"/>
            </w:tcBorders>
            <w:shd w:val="clear" w:color="000000" w:fill="FFFFFF"/>
            <w:vAlign w:val="center"/>
            <w:hideMark/>
          </w:tcPr>
          <w:p w14:paraId="5593716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4719EC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5E4505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28,49</w:t>
            </w:r>
          </w:p>
        </w:tc>
      </w:tr>
      <w:tr w:rsidR="00934296" w:rsidRPr="000C0966" w14:paraId="24F0A79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3273A5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2134314</w:t>
            </w:r>
          </w:p>
        </w:tc>
        <w:tc>
          <w:tcPr>
            <w:tcW w:w="3080" w:type="dxa"/>
            <w:tcBorders>
              <w:top w:val="nil"/>
              <w:left w:val="nil"/>
              <w:bottom w:val="single" w:sz="4" w:space="0" w:color="auto"/>
              <w:right w:val="single" w:sz="4" w:space="0" w:color="auto"/>
            </w:tcBorders>
            <w:shd w:val="clear" w:color="000000" w:fill="FFFFFF"/>
            <w:vAlign w:val="center"/>
            <w:hideMark/>
          </w:tcPr>
          <w:p w14:paraId="02F4F9E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PEJIĆ IVO</w:t>
            </w:r>
          </w:p>
        </w:tc>
        <w:tc>
          <w:tcPr>
            <w:tcW w:w="960" w:type="dxa"/>
            <w:tcBorders>
              <w:top w:val="nil"/>
              <w:left w:val="nil"/>
              <w:bottom w:val="single" w:sz="4" w:space="0" w:color="auto"/>
              <w:right w:val="single" w:sz="4" w:space="0" w:color="auto"/>
            </w:tcBorders>
            <w:shd w:val="clear" w:color="000000" w:fill="FFFFFF"/>
            <w:vAlign w:val="center"/>
            <w:hideMark/>
          </w:tcPr>
          <w:p w14:paraId="0B24513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B4D52B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06B719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22,92</w:t>
            </w:r>
          </w:p>
        </w:tc>
      </w:tr>
      <w:tr w:rsidR="00934296" w:rsidRPr="000C0966" w14:paraId="6CE76B3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F5B001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1882198</w:t>
            </w:r>
          </w:p>
        </w:tc>
        <w:tc>
          <w:tcPr>
            <w:tcW w:w="3080" w:type="dxa"/>
            <w:tcBorders>
              <w:top w:val="nil"/>
              <w:left w:val="nil"/>
              <w:bottom w:val="single" w:sz="4" w:space="0" w:color="auto"/>
              <w:right w:val="single" w:sz="4" w:space="0" w:color="auto"/>
            </w:tcBorders>
            <w:shd w:val="clear" w:color="000000" w:fill="FFFFFF"/>
            <w:vAlign w:val="center"/>
            <w:hideMark/>
          </w:tcPr>
          <w:p w14:paraId="2120165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PEKO-LONČAR ANTE</w:t>
            </w:r>
          </w:p>
        </w:tc>
        <w:tc>
          <w:tcPr>
            <w:tcW w:w="960" w:type="dxa"/>
            <w:tcBorders>
              <w:top w:val="nil"/>
              <w:left w:val="nil"/>
              <w:bottom w:val="single" w:sz="4" w:space="0" w:color="auto"/>
              <w:right w:val="single" w:sz="4" w:space="0" w:color="auto"/>
            </w:tcBorders>
            <w:shd w:val="clear" w:color="000000" w:fill="FFFFFF"/>
            <w:vAlign w:val="center"/>
            <w:hideMark/>
          </w:tcPr>
          <w:p w14:paraId="67064EE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80E472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6CC0BA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51,72</w:t>
            </w:r>
          </w:p>
        </w:tc>
      </w:tr>
      <w:tr w:rsidR="00934296" w:rsidRPr="000C0966" w14:paraId="4A131AD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509189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0188190</w:t>
            </w:r>
          </w:p>
        </w:tc>
        <w:tc>
          <w:tcPr>
            <w:tcW w:w="3080" w:type="dxa"/>
            <w:tcBorders>
              <w:top w:val="nil"/>
              <w:left w:val="nil"/>
              <w:bottom w:val="single" w:sz="4" w:space="0" w:color="auto"/>
              <w:right w:val="single" w:sz="4" w:space="0" w:color="auto"/>
            </w:tcBorders>
            <w:shd w:val="clear" w:color="000000" w:fill="FFFFFF"/>
            <w:vAlign w:val="center"/>
            <w:hideMark/>
          </w:tcPr>
          <w:p w14:paraId="49020DC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PENIĆ MARIJANA</w:t>
            </w:r>
          </w:p>
        </w:tc>
        <w:tc>
          <w:tcPr>
            <w:tcW w:w="960" w:type="dxa"/>
            <w:tcBorders>
              <w:top w:val="nil"/>
              <w:left w:val="nil"/>
              <w:bottom w:val="single" w:sz="4" w:space="0" w:color="auto"/>
              <w:right w:val="single" w:sz="4" w:space="0" w:color="auto"/>
            </w:tcBorders>
            <w:shd w:val="clear" w:color="000000" w:fill="FFFFFF"/>
            <w:vAlign w:val="center"/>
            <w:hideMark/>
          </w:tcPr>
          <w:p w14:paraId="6ED7AE2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3423CE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F285A0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32,36</w:t>
            </w:r>
          </w:p>
        </w:tc>
      </w:tr>
      <w:tr w:rsidR="00934296" w:rsidRPr="000C0966" w14:paraId="527C56B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9F9381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1993283</w:t>
            </w:r>
          </w:p>
        </w:tc>
        <w:tc>
          <w:tcPr>
            <w:tcW w:w="3080" w:type="dxa"/>
            <w:tcBorders>
              <w:top w:val="nil"/>
              <w:left w:val="nil"/>
              <w:bottom w:val="single" w:sz="4" w:space="0" w:color="auto"/>
              <w:right w:val="single" w:sz="4" w:space="0" w:color="auto"/>
            </w:tcBorders>
            <w:shd w:val="clear" w:color="000000" w:fill="FFFFFF"/>
            <w:vAlign w:val="center"/>
            <w:hideMark/>
          </w:tcPr>
          <w:p w14:paraId="48EAAF7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PERAK JASNA</w:t>
            </w:r>
          </w:p>
        </w:tc>
        <w:tc>
          <w:tcPr>
            <w:tcW w:w="960" w:type="dxa"/>
            <w:tcBorders>
              <w:top w:val="nil"/>
              <w:left w:val="nil"/>
              <w:bottom w:val="single" w:sz="4" w:space="0" w:color="auto"/>
              <w:right w:val="single" w:sz="4" w:space="0" w:color="auto"/>
            </w:tcBorders>
            <w:shd w:val="clear" w:color="000000" w:fill="FFFFFF"/>
            <w:vAlign w:val="center"/>
            <w:hideMark/>
          </w:tcPr>
          <w:p w14:paraId="6E5A368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5EAD22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C8C03D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49,19</w:t>
            </w:r>
          </w:p>
        </w:tc>
      </w:tr>
      <w:tr w:rsidR="00934296" w:rsidRPr="000C0966" w14:paraId="0C44CC1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717EEB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1900625</w:t>
            </w:r>
          </w:p>
        </w:tc>
        <w:tc>
          <w:tcPr>
            <w:tcW w:w="3080" w:type="dxa"/>
            <w:tcBorders>
              <w:top w:val="nil"/>
              <w:left w:val="nil"/>
              <w:bottom w:val="single" w:sz="4" w:space="0" w:color="auto"/>
              <w:right w:val="single" w:sz="4" w:space="0" w:color="auto"/>
            </w:tcBorders>
            <w:shd w:val="clear" w:color="000000" w:fill="FFFFFF"/>
            <w:vAlign w:val="center"/>
            <w:hideMark/>
          </w:tcPr>
          <w:p w14:paraId="3C2DD7D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PERENČEVIĆ DARKO</w:t>
            </w:r>
          </w:p>
        </w:tc>
        <w:tc>
          <w:tcPr>
            <w:tcW w:w="960" w:type="dxa"/>
            <w:tcBorders>
              <w:top w:val="nil"/>
              <w:left w:val="nil"/>
              <w:bottom w:val="single" w:sz="4" w:space="0" w:color="auto"/>
              <w:right w:val="single" w:sz="4" w:space="0" w:color="auto"/>
            </w:tcBorders>
            <w:shd w:val="clear" w:color="000000" w:fill="FFFFFF"/>
            <w:vAlign w:val="center"/>
            <w:hideMark/>
          </w:tcPr>
          <w:p w14:paraId="45BD580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BE5C12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82EF39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11,22</w:t>
            </w:r>
          </w:p>
        </w:tc>
      </w:tr>
      <w:tr w:rsidR="00934296" w:rsidRPr="000C0966" w14:paraId="1673F7B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6556F9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1874586</w:t>
            </w:r>
          </w:p>
        </w:tc>
        <w:tc>
          <w:tcPr>
            <w:tcW w:w="3080" w:type="dxa"/>
            <w:tcBorders>
              <w:top w:val="nil"/>
              <w:left w:val="nil"/>
              <w:bottom w:val="single" w:sz="4" w:space="0" w:color="auto"/>
              <w:right w:val="single" w:sz="4" w:space="0" w:color="auto"/>
            </w:tcBorders>
            <w:shd w:val="clear" w:color="000000" w:fill="FFFFFF"/>
            <w:vAlign w:val="center"/>
            <w:hideMark/>
          </w:tcPr>
          <w:p w14:paraId="56A684F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PERETIĆ DJURDJA</w:t>
            </w:r>
          </w:p>
        </w:tc>
        <w:tc>
          <w:tcPr>
            <w:tcW w:w="960" w:type="dxa"/>
            <w:tcBorders>
              <w:top w:val="nil"/>
              <w:left w:val="nil"/>
              <w:bottom w:val="single" w:sz="4" w:space="0" w:color="auto"/>
              <w:right w:val="single" w:sz="4" w:space="0" w:color="auto"/>
            </w:tcBorders>
            <w:shd w:val="clear" w:color="000000" w:fill="FFFFFF"/>
            <w:vAlign w:val="center"/>
            <w:hideMark/>
          </w:tcPr>
          <w:p w14:paraId="4D46D4E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162D3C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7641B3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55,46</w:t>
            </w:r>
          </w:p>
        </w:tc>
      </w:tr>
      <w:tr w:rsidR="00934296" w:rsidRPr="000C0966" w14:paraId="72D3A64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9F354A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2027658</w:t>
            </w:r>
          </w:p>
        </w:tc>
        <w:tc>
          <w:tcPr>
            <w:tcW w:w="3080" w:type="dxa"/>
            <w:tcBorders>
              <w:top w:val="nil"/>
              <w:left w:val="nil"/>
              <w:bottom w:val="single" w:sz="4" w:space="0" w:color="auto"/>
              <w:right w:val="single" w:sz="4" w:space="0" w:color="auto"/>
            </w:tcBorders>
            <w:shd w:val="clear" w:color="000000" w:fill="FFFFFF"/>
            <w:vAlign w:val="center"/>
            <w:hideMark/>
          </w:tcPr>
          <w:p w14:paraId="0702E8A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PERETIĆ JOSIP</w:t>
            </w:r>
          </w:p>
        </w:tc>
        <w:tc>
          <w:tcPr>
            <w:tcW w:w="960" w:type="dxa"/>
            <w:tcBorders>
              <w:top w:val="nil"/>
              <w:left w:val="nil"/>
              <w:bottom w:val="single" w:sz="4" w:space="0" w:color="auto"/>
              <w:right w:val="single" w:sz="4" w:space="0" w:color="auto"/>
            </w:tcBorders>
            <w:shd w:val="clear" w:color="000000" w:fill="FFFFFF"/>
            <w:vAlign w:val="center"/>
            <w:hideMark/>
          </w:tcPr>
          <w:p w14:paraId="15A416D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30C736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FB4B6C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55,80</w:t>
            </w:r>
          </w:p>
        </w:tc>
      </w:tr>
      <w:tr w:rsidR="00934296" w:rsidRPr="000C0966" w14:paraId="4069A35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C9F23C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1907727</w:t>
            </w:r>
          </w:p>
        </w:tc>
        <w:tc>
          <w:tcPr>
            <w:tcW w:w="3080" w:type="dxa"/>
            <w:tcBorders>
              <w:top w:val="nil"/>
              <w:left w:val="nil"/>
              <w:bottom w:val="single" w:sz="4" w:space="0" w:color="auto"/>
              <w:right w:val="single" w:sz="4" w:space="0" w:color="auto"/>
            </w:tcBorders>
            <w:shd w:val="clear" w:color="000000" w:fill="FFFFFF"/>
            <w:vAlign w:val="center"/>
            <w:hideMark/>
          </w:tcPr>
          <w:p w14:paraId="402B3F8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PERIŠIN IVA</w:t>
            </w:r>
          </w:p>
        </w:tc>
        <w:tc>
          <w:tcPr>
            <w:tcW w:w="960" w:type="dxa"/>
            <w:tcBorders>
              <w:top w:val="nil"/>
              <w:left w:val="nil"/>
              <w:bottom w:val="single" w:sz="4" w:space="0" w:color="auto"/>
              <w:right w:val="single" w:sz="4" w:space="0" w:color="auto"/>
            </w:tcBorders>
            <w:shd w:val="clear" w:color="000000" w:fill="FFFFFF"/>
            <w:vAlign w:val="center"/>
            <w:hideMark/>
          </w:tcPr>
          <w:p w14:paraId="5630585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7BA9E1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D50661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67,73</w:t>
            </w:r>
          </w:p>
        </w:tc>
      </w:tr>
      <w:tr w:rsidR="00934296" w:rsidRPr="000C0966" w14:paraId="4AE250D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FAB83B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1996479</w:t>
            </w:r>
          </w:p>
        </w:tc>
        <w:tc>
          <w:tcPr>
            <w:tcW w:w="3080" w:type="dxa"/>
            <w:tcBorders>
              <w:top w:val="nil"/>
              <w:left w:val="nil"/>
              <w:bottom w:val="single" w:sz="4" w:space="0" w:color="auto"/>
              <w:right w:val="single" w:sz="4" w:space="0" w:color="auto"/>
            </w:tcBorders>
            <w:shd w:val="clear" w:color="000000" w:fill="FFFFFF"/>
            <w:vAlign w:val="center"/>
            <w:hideMark/>
          </w:tcPr>
          <w:p w14:paraId="61E7DD4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PERKOVIĆ ŽELJKO</w:t>
            </w:r>
          </w:p>
        </w:tc>
        <w:tc>
          <w:tcPr>
            <w:tcW w:w="960" w:type="dxa"/>
            <w:tcBorders>
              <w:top w:val="nil"/>
              <w:left w:val="nil"/>
              <w:bottom w:val="single" w:sz="4" w:space="0" w:color="auto"/>
              <w:right w:val="single" w:sz="4" w:space="0" w:color="auto"/>
            </w:tcBorders>
            <w:shd w:val="clear" w:color="000000" w:fill="FFFFFF"/>
            <w:vAlign w:val="center"/>
            <w:hideMark/>
          </w:tcPr>
          <w:p w14:paraId="17213E5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16277D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99D195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51,70</w:t>
            </w:r>
          </w:p>
        </w:tc>
      </w:tr>
      <w:tr w:rsidR="00934296" w:rsidRPr="000C0966" w14:paraId="54A0A1A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744E67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2077450</w:t>
            </w:r>
          </w:p>
        </w:tc>
        <w:tc>
          <w:tcPr>
            <w:tcW w:w="3080" w:type="dxa"/>
            <w:tcBorders>
              <w:top w:val="nil"/>
              <w:left w:val="nil"/>
              <w:bottom w:val="single" w:sz="4" w:space="0" w:color="auto"/>
              <w:right w:val="single" w:sz="4" w:space="0" w:color="auto"/>
            </w:tcBorders>
            <w:shd w:val="clear" w:color="000000" w:fill="FFFFFF"/>
            <w:vAlign w:val="center"/>
            <w:hideMark/>
          </w:tcPr>
          <w:p w14:paraId="594ADF5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PERŠE DARKO</w:t>
            </w:r>
          </w:p>
        </w:tc>
        <w:tc>
          <w:tcPr>
            <w:tcW w:w="960" w:type="dxa"/>
            <w:tcBorders>
              <w:top w:val="nil"/>
              <w:left w:val="nil"/>
              <w:bottom w:val="single" w:sz="4" w:space="0" w:color="auto"/>
              <w:right w:val="single" w:sz="4" w:space="0" w:color="auto"/>
            </w:tcBorders>
            <w:shd w:val="clear" w:color="000000" w:fill="FFFFFF"/>
            <w:vAlign w:val="center"/>
            <w:hideMark/>
          </w:tcPr>
          <w:p w14:paraId="2867D51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266B92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9DB142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35,31</w:t>
            </w:r>
          </w:p>
        </w:tc>
      </w:tr>
      <w:tr w:rsidR="00934296" w:rsidRPr="000C0966" w14:paraId="4131808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165CE0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0174122</w:t>
            </w:r>
          </w:p>
        </w:tc>
        <w:tc>
          <w:tcPr>
            <w:tcW w:w="3080" w:type="dxa"/>
            <w:tcBorders>
              <w:top w:val="nil"/>
              <w:left w:val="nil"/>
              <w:bottom w:val="single" w:sz="4" w:space="0" w:color="auto"/>
              <w:right w:val="single" w:sz="4" w:space="0" w:color="auto"/>
            </w:tcBorders>
            <w:shd w:val="clear" w:color="000000" w:fill="FFFFFF"/>
            <w:vAlign w:val="center"/>
            <w:hideMark/>
          </w:tcPr>
          <w:p w14:paraId="299D6D8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PERŠIN JOSIP</w:t>
            </w:r>
          </w:p>
        </w:tc>
        <w:tc>
          <w:tcPr>
            <w:tcW w:w="960" w:type="dxa"/>
            <w:tcBorders>
              <w:top w:val="nil"/>
              <w:left w:val="nil"/>
              <w:bottom w:val="single" w:sz="4" w:space="0" w:color="auto"/>
              <w:right w:val="single" w:sz="4" w:space="0" w:color="auto"/>
            </w:tcBorders>
            <w:shd w:val="clear" w:color="000000" w:fill="FFFFFF"/>
            <w:vAlign w:val="center"/>
            <w:hideMark/>
          </w:tcPr>
          <w:p w14:paraId="1780D55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484AAD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09AE43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8,84</w:t>
            </w:r>
          </w:p>
        </w:tc>
      </w:tr>
      <w:tr w:rsidR="00934296" w:rsidRPr="000C0966" w14:paraId="7954D2B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31C622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1835351</w:t>
            </w:r>
          </w:p>
        </w:tc>
        <w:tc>
          <w:tcPr>
            <w:tcW w:w="3080" w:type="dxa"/>
            <w:tcBorders>
              <w:top w:val="nil"/>
              <w:left w:val="nil"/>
              <w:bottom w:val="single" w:sz="4" w:space="0" w:color="auto"/>
              <w:right w:val="single" w:sz="4" w:space="0" w:color="auto"/>
            </w:tcBorders>
            <w:shd w:val="clear" w:color="000000" w:fill="FFFFFF"/>
            <w:vAlign w:val="center"/>
            <w:hideMark/>
          </w:tcPr>
          <w:p w14:paraId="12EE6B5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PERŠIN STEVO</w:t>
            </w:r>
          </w:p>
        </w:tc>
        <w:tc>
          <w:tcPr>
            <w:tcW w:w="960" w:type="dxa"/>
            <w:tcBorders>
              <w:top w:val="nil"/>
              <w:left w:val="nil"/>
              <w:bottom w:val="single" w:sz="4" w:space="0" w:color="auto"/>
              <w:right w:val="single" w:sz="4" w:space="0" w:color="auto"/>
            </w:tcBorders>
            <w:shd w:val="clear" w:color="000000" w:fill="FFFFFF"/>
            <w:vAlign w:val="center"/>
            <w:hideMark/>
          </w:tcPr>
          <w:p w14:paraId="5F98445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F829AB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0773C6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50,13</w:t>
            </w:r>
          </w:p>
        </w:tc>
      </w:tr>
      <w:tr w:rsidR="00934296" w:rsidRPr="000C0966" w14:paraId="5678C15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624C97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2080044</w:t>
            </w:r>
          </w:p>
        </w:tc>
        <w:tc>
          <w:tcPr>
            <w:tcW w:w="3080" w:type="dxa"/>
            <w:tcBorders>
              <w:top w:val="nil"/>
              <w:left w:val="nil"/>
              <w:bottom w:val="single" w:sz="4" w:space="0" w:color="auto"/>
              <w:right w:val="single" w:sz="4" w:space="0" w:color="auto"/>
            </w:tcBorders>
            <w:shd w:val="clear" w:color="000000" w:fill="FFFFFF"/>
            <w:vAlign w:val="center"/>
            <w:hideMark/>
          </w:tcPr>
          <w:p w14:paraId="0C52B45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PETANČIĆ ŠTEFICA</w:t>
            </w:r>
          </w:p>
        </w:tc>
        <w:tc>
          <w:tcPr>
            <w:tcW w:w="960" w:type="dxa"/>
            <w:tcBorders>
              <w:top w:val="nil"/>
              <w:left w:val="nil"/>
              <w:bottom w:val="single" w:sz="4" w:space="0" w:color="auto"/>
              <w:right w:val="single" w:sz="4" w:space="0" w:color="auto"/>
            </w:tcBorders>
            <w:shd w:val="clear" w:color="000000" w:fill="FFFFFF"/>
            <w:vAlign w:val="center"/>
            <w:hideMark/>
          </w:tcPr>
          <w:p w14:paraId="5BDCADE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C08DB1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AC9456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0,99</w:t>
            </w:r>
          </w:p>
        </w:tc>
      </w:tr>
      <w:tr w:rsidR="00934296" w:rsidRPr="000C0966" w14:paraId="644F075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19EB5B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1806114</w:t>
            </w:r>
          </w:p>
        </w:tc>
        <w:tc>
          <w:tcPr>
            <w:tcW w:w="3080" w:type="dxa"/>
            <w:tcBorders>
              <w:top w:val="nil"/>
              <w:left w:val="nil"/>
              <w:bottom w:val="single" w:sz="4" w:space="0" w:color="auto"/>
              <w:right w:val="single" w:sz="4" w:space="0" w:color="auto"/>
            </w:tcBorders>
            <w:shd w:val="clear" w:color="000000" w:fill="FFFFFF"/>
            <w:vAlign w:val="center"/>
            <w:hideMark/>
          </w:tcPr>
          <w:p w14:paraId="70AD4E3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PETITJEAN NADA</w:t>
            </w:r>
          </w:p>
        </w:tc>
        <w:tc>
          <w:tcPr>
            <w:tcW w:w="960" w:type="dxa"/>
            <w:tcBorders>
              <w:top w:val="nil"/>
              <w:left w:val="nil"/>
              <w:bottom w:val="single" w:sz="4" w:space="0" w:color="auto"/>
              <w:right w:val="single" w:sz="4" w:space="0" w:color="auto"/>
            </w:tcBorders>
            <w:shd w:val="clear" w:color="000000" w:fill="FFFFFF"/>
            <w:vAlign w:val="center"/>
            <w:hideMark/>
          </w:tcPr>
          <w:p w14:paraId="439FA5F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EAF084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BDCE52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76,67</w:t>
            </w:r>
          </w:p>
        </w:tc>
      </w:tr>
      <w:tr w:rsidR="00934296" w:rsidRPr="000C0966" w14:paraId="751FBB5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6D890A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1886851</w:t>
            </w:r>
          </w:p>
        </w:tc>
        <w:tc>
          <w:tcPr>
            <w:tcW w:w="3080" w:type="dxa"/>
            <w:tcBorders>
              <w:top w:val="nil"/>
              <w:left w:val="nil"/>
              <w:bottom w:val="single" w:sz="4" w:space="0" w:color="auto"/>
              <w:right w:val="single" w:sz="4" w:space="0" w:color="auto"/>
            </w:tcBorders>
            <w:shd w:val="clear" w:color="000000" w:fill="FFFFFF"/>
            <w:vAlign w:val="center"/>
            <w:hideMark/>
          </w:tcPr>
          <w:p w14:paraId="7D325BE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PETRANOVIĆ ŽELJKO</w:t>
            </w:r>
          </w:p>
        </w:tc>
        <w:tc>
          <w:tcPr>
            <w:tcW w:w="960" w:type="dxa"/>
            <w:tcBorders>
              <w:top w:val="nil"/>
              <w:left w:val="nil"/>
              <w:bottom w:val="single" w:sz="4" w:space="0" w:color="auto"/>
              <w:right w:val="single" w:sz="4" w:space="0" w:color="auto"/>
            </w:tcBorders>
            <w:shd w:val="clear" w:color="000000" w:fill="FFFFFF"/>
            <w:vAlign w:val="center"/>
            <w:hideMark/>
          </w:tcPr>
          <w:p w14:paraId="0FFC120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44C1BB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6D0036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77,31</w:t>
            </w:r>
          </w:p>
        </w:tc>
      </w:tr>
      <w:tr w:rsidR="00934296" w:rsidRPr="000C0966" w14:paraId="6435793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D63F86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2101742</w:t>
            </w:r>
          </w:p>
        </w:tc>
        <w:tc>
          <w:tcPr>
            <w:tcW w:w="3080" w:type="dxa"/>
            <w:tcBorders>
              <w:top w:val="nil"/>
              <w:left w:val="nil"/>
              <w:bottom w:val="single" w:sz="4" w:space="0" w:color="auto"/>
              <w:right w:val="single" w:sz="4" w:space="0" w:color="auto"/>
            </w:tcBorders>
            <w:shd w:val="clear" w:color="000000" w:fill="FFFFFF"/>
            <w:vAlign w:val="center"/>
            <w:hideMark/>
          </w:tcPr>
          <w:p w14:paraId="5F3CD5E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PETRAŠ IVO</w:t>
            </w:r>
          </w:p>
        </w:tc>
        <w:tc>
          <w:tcPr>
            <w:tcW w:w="960" w:type="dxa"/>
            <w:tcBorders>
              <w:top w:val="nil"/>
              <w:left w:val="nil"/>
              <w:bottom w:val="single" w:sz="4" w:space="0" w:color="auto"/>
              <w:right w:val="single" w:sz="4" w:space="0" w:color="auto"/>
            </w:tcBorders>
            <w:shd w:val="clear" w:color="000000" w:fill="FFFFFF"/>
            <w:vAlign w:val="center"/>
            <w:hideMark/>
          </w:tcPr>
          <w:p w14:paraId="3BE6633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078471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14AF8B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6,62</w:t>
            </w:r>
          </w:p>
        </w:tc>
      </w:tr>
      <w:tr w:rsidR="00934296" w:rsidRPr="000C0966" w14:paraId="1B3E08D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279593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2023024</w:t>
            </w:r>
          </w:p>
        </w:tc>
        <w:tc>
          <w:tcPr>
            <w:tcW w:w="3080" w:type="dxa"/>
            <w:tcBorders>
              <w:top w:val="nil"/>
              <w:left w:val="nil"/>
              <w:bottom w:val="single" w:sz="4" w:space="0" w:color="auto"/>
              <w:right w:val="single" w:sz="4" w:space="0" w:color="auto"/>
            </w:tcBorders>
            <w:shd w:val="clear" w:color="000000" w:fill="FFFFFF"/>
            <w:vAlign w:val="center"/>
            <w:hideMark/>
          </w:tcPr>
          <w:p w14:paraId="345FE84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PETRIČKO MARIJAN</w:t>
            </w:r>
          </w:p>
        </w:tc>
        <w:tc>
          <w:tcPr>
            <w:tcW w:w="960" w:type="dxa"/>
            <w:tcBorders>
              <w:top w:val="nil"/>
              <w:left w:val="nil"/>
              <w:bottom w:val="single" w:sz="4" w:space="0" w:color="auto"/>
              <w:right w:val="single" w:sz="4" w:space="0" w:color="auto"/>
            </w:tcBorders>
            <w:shd w:val="clear" w:color="000000" w:fill="FFFFFF"/>
            <w:vAlign w:val="center"/>
            <w:hideMark/>
          </w:tcPr>
          <w:p w14:paraId="5E5E8AE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C030EE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C6008C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44,50</w:t>
            </w:r>
          </w:p>
        </w:tc>
      </w:tr>
      <w:tr w:rsidR="00934296" w:rsidRPr="000C0966" w14:paraId="57B263F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5E7248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2240149</w:t>
            </w:r>
          </w:p>
        </w:tc>
        <w:tc>
          <w:tcPr>
            <w:tcW w:w="3080" w:type="dxa"/>
            <w:tcBorders>
              <w:top w:val="nil"/>
              <w:left w:val="nil"/>
              <w:bottom w:val="single" w:sz="4" w:space="0" w:color="auto"/>
              <w:right w:val="single" w:sz="4" w:space="0" w:color="auto"/>
            </w:tcBorders>
            <w:shd w:val="clear" w:color="000000" w:fill="FFFFFF"/>
            <w:vAlign w:val="center"/>
            <w:hideMark/>
          </w:tcPr>
          <w:p w14:paraId="7F71673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PETRIĆ VIŠNJA</w:t>
            </w:r>
          </w:p>
        </w:tc>
        <w:tc>
          <w:tcPr>
            <w:tcW w:w="960" w:type="dxa"/>
            <w:tcBorders>
              <w:top w:val="nil"/>
              <w:left w:val="nil"/>
              <w:bottom w:val="single" w:sz="4" w:space="0" w:color="auto"/>
              <w:right w:val="single" w:sz="4" w:space="0" w:color="auto"/>
            </w:tcBorders>
            <w:shd w:val="clear" w:color="000000" w:fill="FFFFFF"/>
            <w:vAlign w:val="center"/>
            <w:hideMark/>
          </w:tcPr>
          <w:p w14:paraId="3C91CC2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052A58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DA4007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0,05</w:t>
            </w:r>
          </w:p>
        </w:tc>
      </w:tr>
      <w:tr w:rsidR="00934296" w:rsidRPr="000C0966" w14:paraId="6939605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1B2D8C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lastRenderedPageBreak/>
              <w:t>0169978</w:t>
            </w:r>
          </w:p>
        </w:tc>
        <w:tc>
          <w:tcPr>
            <w:tcW w:w="3080" w:type="dxa"/>
            <w:tcBorders>
              <w:top w:val="nil"/>
              <w:left w:val="nil"/>
              <w:bottom w:val="single" w:sz="4" w:space="0" w:color="auto"/>
              <w:right w:val="single" w:sz="4" w:space="0" w:color="auto"/>
            </w:tcBorders>
            <w:shd w:val="clear" w:color="000000" w:fill="FFFFFF"/>
            <w:vAlign w:val="center"/>
            <w:hideMark/>
          </w:tcPr>
          <w:p w14:paraId="7533D58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PETROVIĆ BRANKA</w:t>
            </w:r>
          </w:p>
        </w:tc>
        <w:tc>
          <w:tcPr>
            <w:tcW w:w="960" w:type="dxa"/>
            <w:tcBorders>
              <w:top w:val="nil"/>
              <w:left w:val="nil"/>
              <w:bottom w:val="single" w:sz="4" w:space="0" w:color="auto"/>
              <w:right w:val="single" w:sz="4" w:space="0" w:color="auto"/>
            </w:tcBorders>
            <w:shd w:val="clear" w:color="000000" w:fill="FFFFFF"/>
            <w:vAlign w:val="center"/>
            <w:hideMark/>
          </w:tcPr>
          <w:p w14:paraId="6094CBD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75D629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49CAA2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16,67</w:t>
            </w:r>
          </w:p>
        </w:tc>
      </w:tr>
      <w:tr w:rsidR="00934296" w:rsidRPr="000C0966" w14:paraId="1349639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9316A8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1942875</w:t>
            </w:r>
          </w:p>
        </w:tc>
        <w:tc>
          <w:tcPr>
            <w:tcW w:w="3080" w:type="dxa"/>
            <w:tcBorders>
              <w:top w:val="nil"/>
              <w:left w:val="nil"/>
              <w:bottom w:val="single" w:sz="4" w:space="0" w:color="auto"/>
              <w:right w:val="single" w:sz="4" w:space="0" w:color="auto"/>
            </w:tcBorders>
            <w:shd w:val="clear" w:color="000000" w:fill="FFFFFF"/>
            <w:vAlign w:val="center"/>
            <w:hideMark/>
          </w:tcPr>
          <w:p w14:paraId="57CFB79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PETROVIĆ DRAGAN</w:t>
            </w:r>
          </w:p>
        </w:tc>
        <w:tc>
          <w:tcPr>
            <w:tcW w:w="960" w:type="dxa"/>
            <w:tcBorders>
              <w:top w:val="nil"/>
              <w:left w:val="nil"/>
              <w:bottom w:val="single" w:sz="4" w:space="0" w:color="auto"/>
              <w:right w:val="single" w:sz="4" w:space="0" w:color="auto"/>
            </w:tcBorders>
            <w:shd w:val="clear" w:color="000000" w:fill="FFFFFF"/>
            <w:vAlign w:val="center"/>
            <w:hideMark/>
          </w:tcPr>
          <w:p w14:paraId="56C32F2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8F53C2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31121C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36,45</w:t>
            </w:r>
          </w:p>
        </w:tc>
      </w:tr>
      <w:tr w:rsidR="00934296" w:rsidRPr="000C0966" w14:paraId="093D506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17EC70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2098458</w:t>
            </w:r>
          </w:p>
        </w:tc>
        <w:tc>
          <w:tcPr>
            <w:tcW w:w="3080" w:type="dxa"/>
            <w:tcBorders>
              <w:top w:val="nil"/>
              <w:left w:val="nil"/>
              <w:bottom w:val="single" w:sz="4" w:space="0" w:color="auto"/>
              <w:right w:val="single" w:sz="4" w:space="0" w:color="auto"/>
            </w:tcBorders>
            <w:shd w:val="clear" w:color="000000" w:fill="FFFFFF"/>
            <w:vAlign w:val="center"/>
            <w:hideMark/>
          </w:tcPr>
          <w:p w14:paraId="77A6980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PINTAR JANA</w:t>
            </w:r>
          </w:p>
        </w:tc>
        <w:tc>
          <w:tcPr>
            <w:tcW w:w="960" w:type="dxa"/>
            <w:tcBorders>
              <w:top w:val="nil"/>
              <w:left w:val="nil"/>
              <w:bottom w:val="single" w:sz="4" w:space="0" w:color="auto"/>
              <w:right w:val="single" w:sz="4" w:space="0" w:color="auto"/>
            </w:tcBorders>
            <w:shd w:val="clear" w:color="000000" w:fill="FFFFFF"/>
            <w:vAlign w:val="center"/>
            <w:hideMark/>
          </w:tcPr>
          <w:p w14:paraId="4D235D1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0B7669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6E6A46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12,41</w:t>
            </w:r>
          </w:p>
        </w:tc>
      </w:tr>
      <w:tr w:rsidR="00934296" w:rsidRPr="000C0966" w14:paraId="49F0643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041F1D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1857410</w:t>
            </w:r>
          </w:p>
        </w:tc>
        <w:tc>
          <w:tcPr>
            <w:tcW w:w="3080" w:type="dxa"/>
            <w:tcBorders>
              <w:top w:val="nil"/>
              <w:left w:val="nil"/>
              <w:bottom w:val="single" w:sz="4" w:space="0" w:color="auto"/>
              <w:right w:val="single" w:sz="4" w:space="0" w:color="auto"/>
            </w:tcBorders>
            <w:shd w:val="clear" w:color="000000" w:fill="FFFFFF"/>
            <w:vAlign w:val="center"/>
            <w:hideMark/>
          </w:tcPr>
          <w:p w14:paraId="4CE83D1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PJEVAC DUŠAN I VERICA</w:t>
            </w:r>
          </w:p>
        </w:tc>
        <w:tc>
          <w:tcPr>
            <w:tcW w:w="960" w:type="dxa"/>
            <w:tcBorders>
              <w:top w:val="nil"/>
              <w:left w:val="nil"/>
              <w:bottom w:val="single" w:sz="4" w:space="0" w:color="auto"/>
              <w:right w:val="single" w:sz="4" w:space="0" w:color="auto"/>
            </w:tcBorders>
            <w:shd w:val="clear" w:color="000000" w:fill="FFFFFF"/>
            <w:vAlign w:val="center"/>
            <w:hideMark/>
          </w:tcPr>
          <w:p w14:paraId="047D8A9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F3A321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69FC25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56,53</w:t>
            </w:r>
          </w:p>
        </w:tc>
      </w:tr>
      <w:tr w:rsidR="00934296" w:rsidRPr="000C0966" w14:paraId="619E260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6418A8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6675</w:t>
            </w:r>
          </w:p>
        </w:tc>
        <w:tc>
          <w:tcPr>
            <w:tcW w:w="3080" w:type="dxa"/>
            <w:tcBorders>
              <w:top w:val="nil"/>
              <w:left w:val="nil"/>
              <w:bottom w:val="single" w:sz="4" w:space="0" w:color="auto"/>
              <w:right w:val="single" w:sz="4" w:space="0" w:color="auto"/>
            </w:tcBorders>
            <w:shd w:val="clear" w:color="000000" w:fill="FFFFFF"/>
            <w:vAlign w:val="center"/>
            <w:hideMark/>
          </w:tcPr>
          <w:p w14:paraId="3B6CB3F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PLAVČIĆ ALEN</w:t>
            </w:r>
          </w:p>
        </w:tc>
        <w:tc>
          <w:tcPr>
            <w:tcW w:w="960" w:type="dxa"/>
            <w:tcBorders>
              <w:top w:val="nil"/>
              <w:left w:val="nil"/>
              <w:bottom w:val="single" w:sz="4" w:space="0" w:color="auto"/>
              <w:right w:val="single" w:sz="4" w:space="0" w:color="auto"/>
            </w:tcBorders>
            <w:shd w:val="clear" w:color="000000" w:fill="FFFFFF"/>
            <w:vAlign w:val="center"/>
            <w:hideMark/>
          </w:tcPr>
          <w:p w14:paraId="543FD5E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FFED9D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EF7C06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48,95</w:t>
            </w:r>
          </w:p>
        </w:tc>
      </w:tr>
      <w:tr w:rsidR="00934296" w:rsidRPr="000C0966" w14:paraId="185804A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B26EF1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151556</w:t>
            </w:r>
          </w:p>
        </w:tc>
        <w:tc>
          <w:tcPr>
            <w:tcW w:w="3080" w:type="dxa"/>
            <w:tcBorders>
              <w:top w:val="nil"/>
              <w:left w:val="nil"/>
              <w:bottom w:val="single" w:sz="4" w:space="0" w:color="auto"/>
              <w:right w:val="single" w:sz="4" w:space="0" w:color="auto"/>
            </w:tcBorders>
            <w:shd w:val="clear" w:color="000000" w:fill="FFFFFF"/>
            <w:vAlign w:val="center"/>
            <w:hideMark/>
          </w:tcPr>
          <w:p w14:paraId="6FAEC61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POGAČIĆ ALICA</w:t>
            </w:r>
          </w:p>
        </w:tc>
        <w:tc>
          <w:tcPr>
            <w:tcW w:w="960" w:type="dxa"/>
            <w:tcBorders>
              <w:top w:val="nil"/>
              <w:left w:val="nil"/>
              <w:bottom w:val="single" w:sz="4" w:space="0" w:color="auto"/>
              <w:right w:val="single" w:sz="4" w:space="0" w:color="auto"/>
            </w:tcBorders>
            <w:shd w:val="clear" w:color="000000" w:fill="FFFFFF"/>
            <w:vAlign w:val="center"/>
            <w:hideMark/>
          </w:tcPr>
          <w:p w14:paraId="1EF2CC9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3A0253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1C0465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12,36</w:t>
            </w:r>
          </w:p>
        </w:tc>
      </w:tr>
      <w:tr w:rsidR="00934296" w:rsidRPr="000C0966" w14:paraId="30A40DD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3B81EB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2240742</w:t>
            </w:r>
          </w:p>
        </w:tc>
        <w:tc>
          <w:tcPr>
            <w:tcW w:w="3080" w:type="dxa"/>
            <w:tcBorders>
              <w:top w:val="nil"/>
              <w:left w:val="nil"/>
              <w:bottom w:val="single" w:sz="4" w:space="0" w:color="auto"/>
              <w:right w:val="single" w:sz="4" w:space="0" w:color="auto"/>
            </w:tcBorders>
            <w:shd w:val="clear" w:color="000000" w:fill="FFFFFF"/>
            <w:vAlign w:val="center"/>
            <w:hideMark/>
          </w:tcPr>
          <w:p w14:paraId="498013D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POGAČIĆ TIHOMIR</w:t>
            </w:r>
          </w:p>
        </w:tc>
        <w:tc>
          <w:tcPr>
            <w:tcW w:w="960" w:type="dxa"/>
            <w:tcBorders>
              <w:top w:val="nil"/>
              <w:left w:val="nil"/>
              <w:bottom w:val="single" w:sz="4" w:space="0" w:color="auto"/>
              <w:right w:val="single" w:sz="4" w:space="0" w:color="auto"/>
            </w:tcBorders>
            <w:shd w:val="clear" w:color="000000" w:fill="FFFFFF"/>
            <w:vAlign w:val="center"/>
            <w:hideMark/>
          </w:tcPr>
          <w:p w14:paraId="518647D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77F056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EFF3BC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19,19</w:t>
            </w:r>
          </w:p>
        </w:tc>
      </w:tr>
      <w:tr w:rsidR="00934296" w:rsidRPr="000C0966" w14:paraId="5159835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0B3C9D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711</w:t>
            </w:r>
          </w:p>
        </w:tc>
        <w:tc>
          <w:tcPr>
            <w:tcW w:w="3080" w:type="dxa"/>
            <w:tcBorders>
              <w:top w:val="nil"/>
              <w:left w:val="nil"/>
              <w:bottom w:val="single" w:sz="4" w:space="0" w:color="auto"/>
              <w:right w:val="single" w:sz="4" w:space="0" w:color="auto"/>
            </w:tcBorders>
            <w:shd w:val="clear" w:color="000000" w:fill="FFFFFF"/>
            <w:vAlign w:val="center"/>
            <w:hideMark/>
          </w:tcPr>
          <w:p w14:paraId="2C52598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POLETO KARLO</w:t>
            </w:r>
          </w:p>
        </w:tc>
        <w:tc>
          <w:tcPr>
            <w:tcW w:w="960" w:type="dxa"/>
            <w:tcBorders>
              <w:top w:val="nil"/>
              <w:left w:val="nil"/>
              <w:bottom w:val="single" w:sz="4" w:space="0" w:color="auto"/>
              <w:right w:val="single" w:sz="4" w:space="0" w:color="auto"/>
            </w:tcBorders>
            <w:shd w:val="clear" w:color="000000" w:fill="FFFFFF"/>
            <w:vAlign w:val="center"/>
            <w:hideMark/>
          </w:tcPr>
          <w:p w14:paraId="6E415A8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C3A8F4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D97BDC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0,70</w:t>
            </w:r>
          </w:p>
        </w:tc>
      </w:tr>
      <w:tr w:rsidR="00934296" w:rsidRPr="000C0966" w14:paraId="3DC8C7E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20FA17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7317</w:t>
            </w:r>
          </w:p>
        </w:tc>
        <w:tc>
          <w:tcPr>
            <w:tcW w:w="3080" w:type="dxa"/>
            <w:tcBorders>
              <w:top w:val="nil"/>
              <w:left w:val="nil"/>
              <w:bottom w:val="single" w:sz="4" w:space="0" w:color="auto"/>
              <w:right w:val="single" w:sz="4" w:space="0" w:color="auto"/>
            </w:tcBorders>
            <w:shd w:val="clear" w:color="000000" w:fill="FFFFFF"/>
            <w:vAlign w:val="center"/>
            <w:hideMark/>
          </w:tcPr>
          <w:p w14:paraId="5CB1AF9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POLIĆ BLAŽENKA</w:t>
            </w:r>
          </w:p>
        </w:tc>
        <w:tc>
          <w:tcPr>
            <w:tcW w:w="960" w:type="dxa"/>
            <w:tcBorders>
              <w:top w:val="nil"/>
              <w:left w:val="nil"/>
              <w:bottom w:val="single" w:sz="4" w:space="0" w:color="auto"/>
              <w:right w:val="single" w:sz="4" w:space="0" w:color="auto"/>
            </w:tcBorders>
            <w:shd w:val="clear" w:color="000000" w:fill="FFFFFF"/>
            <w:vAlign w:val="center"/>
            <w:hideMark/>
          </w:tcPr>
          <w:p w14:paraId="27AAF72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4D9245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9549AE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50,26</w:t>
            </w:r>
          </w:p>
        </w:tc>
      </w:tr>
      <w:tr w:rsidR="00934296" w:rsidRPr="000C0966" w14:paraId="79CB8DF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AA98CC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1821245</w:t>
            </w:r>
          </w:p>
        </w:tc>
        <w:tc>
          <w:tcPr>
            <w:tcW w:w="3080" w:type="dxa"/>
            <w:tcBorders>
              <w:top w:val="nil"/>
              <w:left w:val="nil"/>
              <w:bottom w:val="single" w:sz="4" w:space="0" w:color="auto"/>
              <w:right w:val="single" w:sz="4" w:space="0" w:color="auto"/>
            </w:tcBorders>
            <w:shd w:val="clear" w:color="000000" w:fill="FFFFFF"/>
            <w:vAlign w:val="center"/>
            <w:hideMark/>
          </w:tcPr>
          <w:p w14:paraId="358BBB4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POLOVIĆ STJEPAN</w:t>
            </w:r>
          </w:p>
        </w:tc>
        <w:tc>
          <w:tcPr>
            <w:tcW w:w="960" w:type="dxa"/>
            <w:tcBorders>
              <w:top w:val="nil"/>
              <w:left w:val="nil"/>
              <w:bottom w:val="single" w:sz="4" w:space="0" w:color="auto"/>
              <w:right w:val="single" w:sz="4" w:space="0" w:color="auto"/>
            </w:tcBorders>
            <w:shd w:val="clear" w:color="000000" w:fill="FFFFFF"/>
            <w:vAlign w:val="center"/>
            <w:hideMark/>
          </w:tcPr>
          <w:p w14:paraId="4C9BDFE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2EA076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72AA36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118,75</w:t>
            </w:r>
          </w:p>
        </w:tc>
      </w:tr>
      <w:tr w:rsidR="00934296" w:rsidRPr="000C0966" w14:paraId="25A8627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1123DF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2235536</w:t>
            </w:r>
          </w:p>
        </w:tc>
        <w:tc>
          <w:tcPr>
            <w:tcW w:w="3080" w:type="dxa"/>
            <w:tcBorders>
              <w:top w:val="nil"/>
              <w:left w:val="nil"/>
              <w:bottom w:val="single" w:sz="4" w:space="0" w:color="auto"/>
              <w:right w:val="single" w:sz="4" w:space="0" w:color="auto"/>
            </w:tcBorders>
            <w:shd w:val="clear" w:color="000000" w:fill="FFFFFF"/>
            <w:vAlign w:val="center"/>
            <w:hideMark/>
          </w:tcPr>
          <w:p w14:paraId="03E0ACC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POLOVINA HASAN I NERMIN</w:t>
            </w:r>
          </w:p>
        </w:tc>
        <w:tc>
          <w:tcPr>
            <w:tcW w:w="960" w:type="dxa"/>
            <w:tcBorders>
              <w:top w:val="nil"/>
              <w:left w:val="nil"/>
              <w:bottom w:val="single" w:sz="4" w:space="0" w:color="auto"/>
              <w:right w:val="single" w:sz="4" w:space="0" w:color="auto"/>
            </w:tcBorders>
            <w:shd w:val="clear" w:color="000000" w:fill="FFFFFF"/>
            <w:vAlign w:val="center"/>
            <w:hideMark/>
          </w:tcPr>
          <w:p w14:paraId="5D5081D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492F0F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4344E3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51,93</w:t>
            </w:r>
          </w:p>
        </w:tc>
      </w:tr>
      <w:tr w:rsidR="00934296" w:rsidRPr="000C0966" w14:paraId="777D3AC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7D6B06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1836145</w:t>
            </w:r>
          </w:p>
        </w:tc>
        <w:tc>
          <w:tcPr>
            <w:tcW w:w="3080" w:type="dxa"/>
            <w:tcBorders>
              <w:top w:val="nil"/>
              <w:left w:val="nil"/>
              <w:bottom w:val="single" w:sz="4" w:space="0" w:color="auto"/>
              <w:right w:val="single" w:sz="4" w:space="0" w:color="auto"/>
            </w:tcBorders>
            <w:shd w:val="clear" w:color="000000" w:fill="FFFFFF"/>
            <w:vAlign w:val="center"/>
            <w:hideMark/>
          </w:tcPr>
          <w:p w14:paraId="1239F6E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PONGRAC DUBRAVKA</w:t>
            </w:r>
          </w:p>
        </w:tc>
        <w:tc>
          <w:tcPr>
            <w:tcW w:w="960" w:type="dxa"/>
            <w:tcBorders>
              <w:top w:val="nil"/>
              <w:left w:val="nil"/>
              <w:bottom w:val="single" w:sz="4" w:space="0" w:color="auto"/>
              <w:right w:val="single" w:sz="4" w:space="0" w:color="auto"/>
            </w:tcBorders>
            <w:shd w:val="clear" w:color="000000" w:fill="FFFFFF"/>
            <w:vAlign w:val="center"/>
            <w:hideMark/>
          </w:tcPr>
          <w:p w14:paraId="54C09D3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C5CC09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D54563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3,06</w:t>
            </w:r>
          </w:p>
        </w:tc>
      </w:tr>
      <w:tr w:rsidR="00934296" w:rsidRPr="000C0966" w14:paraId="7C50644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A459FB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1803832</w:t>
            </w:r>
          </w:p>
        </w:tc>
        <w:tc>
          <w:tcPr>
            <w:tcW w:w="3080" w:type="dxa"/>
            <w:tcBorders>
              <w:top w:val="nil"/>
              <w:left w:val="nil"/>
              <w:bottom w:val="single" w:sz="4" w:space="0" w:color="auto"/>
              <w:right w:val="single" w:sz="4" w:space="0" w:color="auto"/>
            </w:tcBorders>
            <w:shd w:val="clear" w:color="000000" w:fill="FFFFFF"/>
            <w:vAlign w:val="center"/>
            <w:hideMark/>
          </w:tcPr>
          <w:p w14:paraId="7C0E0AC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POPOVIĆ DESANKA</w:t>
            </w:r>
          </w:p>
        </w:tc>
        <w:tc>
          <w:tcPr>
            <w:tcW w:w="960" w:type="dxa"/>
            <w:tcBorders>
              <w:top w:val="nil"/>
              <w:left w:val="nil"/>
              <w:bottom w:val="single" w:sz="4" w:space="0" w:color="auto"/>
              <w:right w:val="single" w:sz="4" w:space="0" w:color="auto"/>
            </w:tcBorders>
            <w:shd w:val="clear" w:color="000000" w:fill="FFFFFF"/>
            <w:vAlign w:val="center"/>
            <w:hideMark/>
          </w:tcPr>
          <w:p w14:paraId="41C0241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335A8B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C96B2A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136,47</w:t>
            </w:r>
          </w:p>
        </w:tc>
      </w:tr>
      <w:tr w:rsidR="00934296" w:rsidRPr="000C0966" w14:paraId="73B073D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32487D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1850628</w:t>
            </w:r>
          </w:p>
        </w:tc>
        <w:tc>
          <w:tcPr>
            <w:tcW w:w="3080" w:type="dxa"/>
            <w:tcBorders>
              <w:top w:val="nil"/>
              <w:left w:val="nil"/>
              <w:bottom w:val="single" w:sz="4" w:space="0" w:color="auto"/>
              <w:right w:val="single" w:sz="4" w:space="0" w:color="auto"/>
            </w:tcBorders>
            <w:shd w:val="clear" w:color="000000" w:fill="FFFFFF"/>
            <w:vAlign w:val="center"/>
            <w:hideMark/>
          </w:tcPr>
          <w:p w14:paraId="1B7CCB1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POPOVIĆ-BAČIĆ MILENA</w:t>
            </w:r>
          </w:p>
        </w:tc>
        <w:tc>
          <w:tcPr>
            <w:tcW w:w="960" w:type="dxa"/>
            <w:tcBorders>
              <w:top w:val="nil"/>
              <w:left w:val="nil"/>
              <w:bottom w:val="single" w:sz="4" w:space="0" w:color="auto"/>
              <w:right w:val="single" w:sz="4" w:space="0" w:color="auto"/>
            </w:tcBorders>
            <w:shd w:val="clear" w:color="000000" w:fill="FFFFFF"/>
            <w:vAlign w:val="center"/>
            <w:hideMark/>
          </w:tcPr>
          <w:p w14:paraId="1D87950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56D3AC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A74F38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3,64</w:t>
            </w:r>
          </w:p>
        </w:tc>
      </w:tr>
      <w:tr w:rsidR="00934296" w:rsidRPr="000C0966" w14:paraId="296FB04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357DBB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1850644</w:t>
            </w:r>
          </w:p>
        </w:tc>
        <w:tc>
          <w:tcPr>
            <w:tcW w:w="3080" w:type="dxa"/>
            <w:tcBorders>
              <w:top w:val="nil"/>
              <w:left w:val="nil"/>
              <w:bottom w:val="single" w:sz="4" w:space="0" w:color="auto"/>
              <w:right w:val="single" w:sz="4" w:space="0" w:color="auto"/>
            </w:tcBorders>
            <w:shd w:val="clear" w:color="000000" w:fill="FFFFFF"/>
            <w:vAlign w:val="center"/>
            <w:hideMark/>
          </w:tcPr>
          <w:p w14:paraId="6C93C2C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POPOVIĆ-BAČIĆ MILENA</w:t>
            </w:r>
          </w:p>
        </w:tc>
        <w:tc>
          <w:tcPr>
            <w:tcW w:w="960" w:type="dxa"/>
            <w:tcBorders>
              <w:top w:val="nil"/>
              <w:left w:val="nil"/>
              <w:bottom w:val="single" w:sz="4" w:space="0" w:color="auto"/>
              <w:right w:val="single" w:sz="4" w:space="0" w:color="auto"/>
            </w:tcBorders>
            <w:shd w:val="clear" w:color="000000" w:fill="FFFFFF"/>
            <w:vAlign w:val="center"/>
            <w:hideMark/>
          </w:tcPr>
          <w:p w14:paraId="7BA4564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A90050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21D4F1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5,90</w:t>
            </w:r>
          </w:p>
        </w:tc>
      </w:tr>
      <w:tr w:rsidR="00934296" w:rsidRPr="000C0966" w14:paraId="5FBB318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CCB1B0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1837800</w:t>
            </w:r>
          </w:p>
        </w:tc>
        <w:tc>
          <w:tcPr>
            <w:tcW w:w="3080" w:type="dxa"/>
            <w:tcBorders>
              <w:top w:val="nil"/>
              <w:left w:val="nil"/>
              <w:bottom w:val="single" w:sz="4" w:space="0" w:color="auto"/>
              <w:right w:val="single" w:sz="4" w:space="0" w:color="auto"/>
            </w:tcBorders>
            <w:shd w:val="clear" w:color="000000" w:fill="FFFFFF"/>
            <w:vAlign w:val="center"/>
            <w:hideMark/>
          </w:tcPr>
          <w:p w14:paraId="56D8464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POSAVEC DANIJELA</w:t>
            </w:r>
          </w:p>
        </w:tc>
        <w:tc>
          <w:tcPr>
            <w:tcW w:w="960" w:type="dxa"/>
            <w:tcBorders>
              <w:top w:val="nil"/>
              <w:left w:val="nil"/>
              <w:bottom w:val="single" w:sz="4" w:space="0" w:color="auto"/>
              <w:right w:val="single" w:sz="4" w:space="0" w:color="auto"/>
            </w:tcBorders>
            <w:shd w:val="clear" w:color="000000" w:fill="FFFFFF"/>
            <w:vAlign w:val="center"/>
            <w:hideMark/>
          </w:tcPr>
          <w:p w14:paraId="420C621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01AE4F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2CEB9D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7,55</w:t>
            </w:r>
          </w:p>
        </w:tc>
      </w:tr>
      <w:tr w:rsidR="00934296" w:rsidRPr="000C0966" w14:paraId="31118DB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B69225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0176702</w:t>
            </w:r>
          </w:p>
        </w:tc>
        <w:tc>
          <w:tcPr>
            <w:tcW w:w="3080" w:type="dxa"/>
            <w:tcBorders>
              <w:top w:val="nil"/>
              <w:left w:val="nil"/>
              <w:bottom w:val="single" w:sz="4" w:space="0" w:color="auto"/>
              <w:right w:val="single" w:sz="4" w:space="0" w:color="auto"/>
            </w:tcBorders>
            <w:shd w:val="clear" w:color="000000" w:fill="FFFFFF"/>
            <w:vAlign w:val="center"/>
            <w:hideMark/>
          </w:tcPr>
          <w:p w14:paraId="7B57A3A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POVRŽENIĆ MLADEN</w:t>
            </w:r>
          </w:p>
        </w:tc>
        <w:tc>
          <w:tcPr>
            <w:tcW w:w="960" w:type="dxa"/>
            <w:tcBorders>
              <w:top w:val="nil"/>
              <w:left w:val="nil"/>
              <w:bottom w:val="single" w:sz="4" w:space="0" w:color="auto"/>
              <w:right w:val="single" w:sz="4" w:space="0" w:color="auto"/>
            </w:tcBorders>
            <w:shd w:val="clear" w:color="000000" w:fill="FFFFFF"/>
            <w:vAlign w:val="center"/>
            <w:hideMark/>
          </w:tcPr>
          <w:p w14:paraId="6C2DDFA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6EB286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679933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74,40</w:t>
            </w:r>
          </w:p>
        </w:tc>
      </w:tr>
      <w:tr w:rsidR="00934296" w:rsidRPr="000C0966" w14:paraId="269AEF4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977166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2044072</w:t>
            </w:r>
          </w:p>
        </w:tc>
        <w:tc>
          <w:tcPr>
            <w:tcW w:w="3080" w:type="dxa"/>
            <w:tcBorders>
              <w:top w:val="nil"/>
              <w:left w:val="nil"/>
              <w:bottom w:val="single" w:sz="4" w:space="0" w:color="auto"/>
              <w:right w:val="single" w:sz="4" w:space="0" w:color="auto"/>
            </w:tcBorders>
            <w:shd w:val="clear" w:color="000000" w:fill="FFFFFF"/>
            <w:vAlign w:val="center"/>
            <w:hideMark/>
          </w:tcPr>
          <w:p w14:paraId="38A239B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POVRŽENIĆ ŽELJKO</w:t>
            </w:r>
          </w:p>
        </w:tc>
        <w:tc>
          <w:tcPr>
            <w:tcW w:w="960" w:type="dxa"/>
            <w:tcBorders>
              <w:top w:val="nil"/>
              <w:left w:val="nil"/>
              <w:bottom w:val="single" w:sz="4" w:space="0" w:color="auto"/>
              <w:right w:val="single" w:sz="4" w:space="0" w:color="auto"/>
            </w:tcBorders>
            <w:shd w:val="clear" w:color="000000" w:fill="FFFFFF"/>
            <w:vAlign w:val="center"/>
            <w:hideMark/>
          </w:tcPr>
          <w:p w14:paraId="428DF1D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A8360F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D2C468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74,44</w:t>
            </w:r>
          </w:p>
        </w:tc>
      </w:tr>
      <w:tr w:rsidR="00934296" w:rsidRPr="000C0966" w14:paraId="55C215A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0DB4EC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2114097</w:t>
            </w:r>
          </w:p>
        </w:tc>
        <w:tc>
          <w:tcPr>
            <w:tcW w:w="3080" w:type="dxa"/>
            <w:tcBorders>
              <w:top w:val="nil"/>
              <w:left w:val="nil"/>
              <w:bottom w:val="single" w:sz="4" w:space="0" w:color="auto"/>
              <w:right w:val="single" w:sz="4" w:space="0" w:color="auto"/>
            </w:tcBorders>
            <w:shd w:val="clear" w:color="000000" w:fill="FFFFFF"/>
            <w:vAlign w:val="center"/>
            <w:hideMark/>
          </w:tcPr>
          <w:p w14:paraId="186A71D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POŽGAJ FRANJO</w:t>
            </w:r>
          </w:p>
        </w:tc>
        <w:tc>
          <w:tcPr>
            <w:tcW w:w="960" w:type="dxa"/>
            <w:tcBorders>
              <w:top w:val="nil"/>
              <w:left w:val="nil"/>
              <w:bottom w:val="single" w:sz="4" w:space="0" w:color="auto"/>
              <w:right w:val="single" w:sz="4" w:space="0" w:color="auto"/>
            </w:tcBorders>
            <w:shd w:val="clear" w:color="000000" w:fill="FFFFFF"/>
            <w:vAlign w:val="center"/>
            <w:hideMark/>
          </w:tcPr>
          <w:p w14:paraId="469E833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A1C0E8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166F49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19,08</w:t>
            </w:r>
          </w:p>
        </w:tc>
      </w:tr>
      <w:tr w:rsidR="00934296" w:rsidRPr="000C0966" w14:paraId="6263D50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1C493F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2114089</w:t>
            </w:r>
          </w:p>
        </w:tc>
        <w:tc>
          <w:tcPr>
            <w:tcW w:w="3080" w:type="dxa"/>
            <w:tcBorders>
              <w:top w:val="nil"/>
              <w:left w:val="nil"/>
              <w:bottom w:val="single" w:sz="4" w:space="0" w:color="auto"/>
              <w:right w:val="single" w:sz="4" w:space="0" w:color="auto"/>
            </w:tcBorders>
            <w:shd w:val="clear" w:color="000000" w:fill="FFFFFF"/>
            <w:vAlign w:val="center"/>
            <w:hideMark/>
          </w:tcPr>
          <w:p w14:paraId="3D6E03D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POŽGAJ SLAVICA</w:t>
            </w:r>
          </w:p>
        </w:tc>
        <w:tc>
          <w:tcPr>
            <w:tcW w:w="960" w:type="dxa"/>
            <w:tcBorders>
              <w:top w:val="nil"/>
              <w:left w:val="nil"/>
              <w:bottom w:val="single" w:sz="4" w:space="0" w:color="auto"/>
              <w:right w:val="single" w:sz="4" w:space="0" w:color="auto"/>
            </w:tcBorders>
            <w:shd w:val="clear" w:color="000000" w:fill="FFFFFF"/>
            <w:vAlign w:val="center"/>
            <w:hideMark/>
          </w:tcPr>
          <w:p w14:paraId="4096FC8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B63305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743781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19,08</w:t>
            </w:r>
          </w:p>
        </w:tc>
      </w:tr>
      <w:tr w:rsidR="00934296" w:rsidRPr="000C0966" w14:paraId="4562618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AEFC42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0189464</w:t>
            </w:r>
          </w:p>
        </w:tc>
        <w:tc>
          <w:tcPr>
            <w:tcW w:w="3080" w:type="dxa"/>
            <w:tcBorders>
              <w:top w:val="nil"/>
              <w:left w:val="nil"/>
              <w:bottom w:val="single" w:sz="4" w:space="0" w:color="auto"/>
              <w:right w:val="single" w:sz="4" w:space="0" w:color="auto"/>
            </w:tcBorders>
            <w:shd w:val="clear" w:color="000000" w:fill="FFFFFF"/>
            <w:vAlign w:val="center"/>
            <w:hideMark/>
          </w:tcPr>
          <w:p w14:paraId="4B460EB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PRANJIĆ MILAN</w:t>
            </w:r>
          </w:p>
        </w:tc>
        <w:tc>
          <w:tcPr>
            <w:tcW w:w="960" w:type="dxa"/>
            <w:tcBorders>
              <w:top w:val="nil"/>
              <w:left w:val="nil"/>
              <w:bottom w:val="single" w:sz="4" w:space="0" w:color="auto"/>
              <w:right w:val="single" w:sz="4" w:space="0" w:color="auto"/>
            </w:tcBorders>
            <w:shd w:val="clear" w:color="000000" w:fill="FFFFFF"/>
            <w:vAlign w:val="center"/>
            <w:hideMark/>
          </w:tcPr>
          <w:p w14:paraId="59AFAC4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3709D7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255EC9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31,62</w:t>
            </w:r>
          </w:p>
        </w:tc>
      </w:tr>
      <w:tr w:rsidR="00934296" w:rsidRPr="000C0966" w14:paraId="056A244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A45525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1845896</w:t>
            </w:r>
          </w:p>
        </w:tc>
        <w:tc>
          <w:tcPr>
            <w:tcW w:w="3080" w:type="dxa"/>
            <w:tcBorders>
              <w:top w:val="nil"/>
              <w:left w:val="nil"/>
              <w:bottom w:val="single" w:sz="4" w:space="0" w:color="auto"/>
              <w:right w:val="single" w:sz="4" w:space="0" w:color="auto"/>
            </w:tcBorders>
            <w:shd w:val="clear" w:color="000000" w:fill="FFFFFF"/>
            <w:vAlign w:val="center"/>
            <w:hideMark/>
          </w:tcPr>
          <w:p w14:paraId="0075821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PRATNEMER ŽELJKO</w:t>
            </w:r>
          </w:p>
        </w:tc>
        <w:tc>
          <w:tcPr>
            <w:tcW w:w="960" w:type="dxa"/>
            <w:tcBorders>
              <w:top w:val="nil"/>
              <w:left w:val="nil"/>
              <w:bottom w:val="single" w:sz="4" w:space="0" w:color="auto"/>
              <w:right w:val="single" w:sz="4" w:space="0" w:color="auto"/>
            </w:tcBorders>
            <w:shd w:val="clear" w:color="000000" w:fill="FFFFFF"/>
            <w:vAlign w:val="center"/>
            <w:hideMark/>
          </w:tcPr>
          <w:p w14:paraId="370C910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825CB1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CECD9B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11,79</w:t>
            </w:r>
          </w:p>
        </w:tc>
      </w:tr>
      <w:tr w:rsidR="00934296" w:rsidRPr="000C0966" w14:paraId="3184554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3FE212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2221438</w:t>
            </w:r>
          </w:p>
        </w:tc>
        <w:tc>
          <w:tcPr>
            <w:tcW w:w="3080" w:type="dxa"/>
            <w:tcBorders>
              <w:top w:val="nil"/>
              <w:left w:val="nil"/>
              <w:bottom w:val="single" w:sz="4" w:space="0" w:color="auto"/>
              <w:right w:val="single" w:sz="4" w:space="0" w:color="auto"/>
            </w:tcBorders>
            <w:shd w:val="clear" w:color="000000" w:fill="FFFFFF"/>
            <w:vAlign w:val="center"/>
            <w:hideMark/>
          </w:tcPr>
          <w:p w14:paraId="574B27A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PRIBANIĆ JADRANKO</w:t>
            </w:r>
          </w:p>
        </w:tc>
        <w:tc>
          <w:tcPr>
            <w:tcW w:w="960" w:type="dxa"/>
            <w:tcBorders>
              <w:top w:val="nil"/>
              <w:left w:val="nil"/>
              <w:bottom w:val="single" w:sz="4" w:space="0" w:color="auto"/>
              <w:right w:val="single" w:sz="4" w:space="0" w:color="auto"/>
            </w:tcBorders>
            <w:shd w:val="clear" w:color="000000" w:fill="FFFFFF"/>
            <w:vAlign w:val="center"/>
            <w:hideMark/>
          </w:tcPr>
          <w:p w14:paraId="793CA12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600636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7F29D2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5,63</w:t>
            </w:r>
          </w:p>
        </w:tc>
      </w:tr>
      <w:tr w:rsidR="00934296" w:rsidRPr="000C0966" w14:paraId="38A4592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CC8A34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0191787</w:t>
            </w:r>
          </w:p>
        </w:tc>
        <w:tc>
          <w:tcPr>
            <w:tcW w:w="3080" w:type="dxa"/>
            <w:tcBorders>
              <w:top w:val="nil"/>
              <w:left w:val="nil"/>
              <w:bottom w:val="single" w:sz="4" w:space="0" w:color="auto"/>
              <w:right w:val="single" w:sz="4" w:space="0" w:color="auto"/>
            </w:tcBorders>
            <w:shd w:val="clear" w:color="000000" w:fill="FFFFFF"/>
            <w:vAlign w:val="center"/>
            <w:hideMark/>
          </w:tcPr>
          <w:p w14:paraId="782C480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PRIMUŽAK DINO</w:t>
            </w:r>
          </w:p>
        </w:tc>
        <w:tc>
          <w:tcPr>
            <w:tcW w:w="960" w:type="dxa"/>
            <w:tcBorders>
              <w:top w:val="nil"/>
              <w:left w:val="nil"/>
              <w:bottom w:val="single" w:sz="4" w:space="0" w:color="auto"/>
              <w:right w:val="single" w:sz="4" w:space="0" w:color="auto"/>
            </w:tcBorders>
            <w:shd w:val="clear" w:color="000000" w:fill="FFFFFF"/>
            <w:vAlign w:val="center"/>
            <w:hideMark/>
          </w:tcPr>
          <w:p w14:paraId="55D557E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49A9E9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AC23CD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17,24</w:t>
            </w:r>
          </w:p>
        </w:tc>
      </w:tr>
      <w:tr w:rsidR="00934296" w:rsidRPr="000C0966" w14:paraId="5B59432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3FDC3C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1812050</w:t>
            </w:r>
          </w:p>
        </w:tc>
        <w:tc>
          <w:tcPr>
            <w:tcW w:w="3080" w:type="dxa"/>
            <w:tcBorders>
              <w:top w:val="nil"/>
              <w:left w:val="nil"/>
              <w:bottom w:val="single" w:sz="4" w:space="0" w:color="auto"/>
              <w:right w:val="single" w:sz="4" w:space="0" w:color="auto"/>
            </w:tcBorders>
            <w:shd w:val="clear" w:color="000000" w:fill="FFFFFF"/>
            <w:vAlign w:val="center"/>
            <w:hideMark/>
          </w:tcPr>
          <w:p w14:paraId="094B83A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PRISELAC NEBOJŠA</w:t>
            </w:r>
          </w:p>
        </w:tc>
        <w:tc>
          <w:tcPr>
            <w:tcW w:w="960" w:type="dxa"/>
            <w:tcBorders>
              <w:top w:val="nil"/>
              <w:left w:val="nil"/>
              <w:bottom w:val="single" w:sz="4" w:space="0" w:color="auto"/>
              <w:right w:val="single" w:sz="4" w:space="0" w:color="auto"/>
            </w:tcBorders>
            <w:shd w:val="clear" w:color="000000" w:fill="FFFFFF"/>
            <w:vAlign w:val="center"/>
            <w:hideMark/>
          </w:tcPr>
          <w:p w14:paraId="31057A0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A271D6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9A007D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18,53</w:t>
            </w:r>
          </w:p>
        </w:tc>
      </w:tr>
      <w:tr w:rsidR="00934296" w:rsidRPr="000C0966" w14:paraId="2A43969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A731C8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2050986</w:t>
            </w:r>
          </w:p>
        </w:tc>
        <w:tc>
          <w:tcPr>
            <w:tcW w:w="3080" w:type="dxa"/>
            <w:tcBorders>
              <w:top w:val="nil"/>
              <w:left w:val="nil"/>
              <w:bottom w:val="single" w:sz="4" w:space="0" w:color="auto"/>
              <w:right w:val="single" w:sz="4" w:space="0" w:color="auto"/>
            </w:tcBorders>
            <w:shd w:val="clear" w:color="000000" w:fill="FFFFFF"/>
            <w:vAlign w:val="center"/>
            <w:hideMark/>
          </w:tcPr>
          <w:p w14:paraId="7D19E7D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PRODANOVIĆ VESNA</w:t>
            </w:r>
          </w:p>
        </w:tc>
        <w:tc>
          <w:tcPr>
            <w:tcW w:w="960" w:type="dxa"/>
            <w:tcBorders>
              <w:top w:val="nil"/>
              <w:left w:val="nil"/>
              <w:bottom w:val="single" w:sz="4" w:space="0" w:color="auto"/>
              <w:right w:val="single" w:sz="4" w:space="0" w:color="auto"/>
            </w:tcBorders>
            <w:shd w:val="clear" w:color="000000" w:fill="FFFFFF"/>
            <w:vAlign w:val="center"/>
            <w:hideMark/>
          </w:tcPr>
          <w:p w14:paraId="65E1096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532F25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E889ED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8,06</w:t>
            </w:r>
          </w:p>
        </w:tc>
      </w:tr>
      <w:tr w:rsidR="00934296" w:rsidRPr="000C0966" w14:paraId="75EB7E0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DF621C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1872958</w:t>
            </w:r>
          </w:p>
        </w:tc>
        <w:tc>
          <w:tcPr>
            <w:tcW w:w="3080" w:type="dxa"/>
            <w:tcBorders>
              <w:top w:val="nil"/>
              <w:left w:val="nil"/>
              <w:bottom w:val="single" w:sz="4" w:space="0" w:color="auto"/>
              <w:right w:val="single" w:sz="4" w:space="0" w:color="auto"/>
            </w:tcBorders>
            <w:shd w:val="clear" w:color="000000" w:fill="FFFFFF"/>
            <w:vAlign w:val="center"/>
            <w:hideMark/>
          </w:tcPr>
          <w:p w14:paraId="667AF58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PROFOZIĆ DRAŽEN</w:t>
            </w:r>
          </w:p>
        </w:tc>
        <w:tc>
          <w:tcPr>
            <w:tcW w:w="960" w:type="dxa"/>
            <w:tcBorders>
              <w:top w:val="nil"/>
              <w:left w:val="nil"/>
              <w:bottom w:val="single" w:sz="4" w:space="0" w:color="auto"/>
              <w:right w:val="single" w:sz="4" w:space="0" w:color="auto"/>
            </w:tcBorders>
            <w:shd w:val="clear" w:color="000000" w:fill="FFFFFF"/>
            <w:vAlign w:val="center"/>
            <w:hideMark/>
          </w:tcPr>
          <w:p w14:paraId="162B4B3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5F03AE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C1111F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14,01</w:t>
            </w:r>
          </w:p>
        </w:tc>
      </w:tr>
      <w:tr w:rsidR="00934296" w:rsidRPr="000C0966" w14:paraId="454E09A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64EED6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815</w:t>
            </w:r>
          </w:p>
        </w:tc>
        <w:tc>
          <w:tcPr>
            <w:tcW w:w="3080" w:type="dxa"/>
            <w:tcBorders>
              <w:top w:val="nil"/>
              <w:left w:val="nil"/>
              <w:bottom w:val="single" w:sz="4" w:space="0" w:color="auto"/>
              <w:right w:val="single" w:sz="4" w:space="0" w:color="auto"/>
            </w:tcBorders>
            <w:shd w:val="clear" w:color="000000" w:fill="FFFFFF"/>
            <w:vAlign w:val="center"/>
            <w:hideMark/>
          </w:tcPr>
          <w:p w14:paraId="7CF70D1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PROŠIĆ NEDELJKO</w:t>
            </w:r>
          </w:p>
        </w:tc>
        <w:tc>
          <w:tcPr>
            <w:tcW w:w="960" w:type="dxa"/>
            <w:tcBorders>
              <w:top w:val="nil"/>
              <w:left w:val="nil"/>
              <w:bottom w:val="single" w:sz="4" w:space="0" w:color="auto"/>
              <w:right w:val="single" w:sz="4" w:space="0" w:color="auto"/>
            </w:tcBorders>
            <w:shd w:val="clear" w:color="000000" w:fill="FFFFFF"/>
            <w:vAlign w:val="center"/>
            <w:hideMark/>
          </w:tcPr>
          <w:p w14:paraId="2CBE28C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62F838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7D6C4F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51,64</w:t>
            </w:r>
          </w:p>
        </w:tc>
      </w:tr>
      <w:tr w:rsidR="00934296" w:rsidRPr="000C0966" w14:paraId="30BD934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DD5E73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563</w:t>
            </w:r>
          </w:p>
        </w:tc>
        <w:tc>
          <w:tcPr>
            <w:tcW w:w="3080" w:type="dxa"/>
            <w:tcBorders>
              <w:top w:val="nil"/>
              <w:left w:val="nil"/>
              <w:bottom w:val="single" w:sz="4" w:space="0" w:color="auto"/>
              <w:right w:val="single" w:sz="4" w:space="0" w:color="auto"/>
            </w:tcBorders>
            <w:shd w:val="clear" w:color="000000" w:fill="FFFFFF"/>
            <w:vAlign w:val="center"/>
            <w:hideMark/>
          </w:tcPr>
          <w:p w14:paraId="72134F9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PROTULIPAC NADA</w:t>
            </w:r>
          </w:p>
        </w:tc>
        <w:tc>
          <w:tcPr>
            <w:tcW w:w="960" w:type="dxa"/>
            <w:tcBorders>
              <w:top w:val="nil"/>
              <w:left w:val="nil"/>
              <w:bottom w:val="single" w:sz="4" w:space="0" w:color="auto"/>
              <w:right w:val="single" w:sz="4" w:space="0" w:color="auto"/>
            </w:tcBorders>
            <w:shd w:val="clear" w:color="000000" w:fill="FFFFFF"/>
            <w:vAlign w:val="center"/>
            <w:hideMark/>
          </w:tcPr>
          <w:p w14:paraId="69E1394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060637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CD3B46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16,00</w:t>
            </w:r>
          </w:p>
        </w:tc>
      </w:tr>
      <w:tr w:rsidR="00934296" w:rsidRPr="000C0966" w14:paraId="1F47969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3C84FF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1900617</w:t>
            </w:r>
          </w:p>
        </w:tc>
        <w:tc>
          <w:tcPr>
            <w:tcW w:w="3080" w:type="dxa"/>
            <w:tcBorders>
              <w:top w:val="nil"/>
              <w:left w:val="nil"/>
              <w:bottom w:val="single" w:sz="4" w:space="0" w:color="auto"/>
              <w:right w:val="single" w:sz="4" w:space="0" w:color="auto"/>
            </w:tcBorders>
            <w:shd w:val="clear" w:color="000000" w:fill="FFFFFF"/>
            <w:vAlign w:val="center"/>
            <w:hideMark/>
          </w:tcPr>
          <w:p w14:paraId="66B1B73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PRPIĆ MARKO</w:t>
            </w:r>
          </w:p>
        </w:tc>
        <w:tc>
          <w:tcPr>
            <w:tcW w:w="960" w:type="dxa"/>
            <w:tcBorders>
              <w:top w:val="nil"/>
              <w:left w:val="nil"/>
              <w:bottom w:val="single" w:sz="4" w:space="0" w:color="auto"/>
              <w:right w:val="single" w:sz="4" w:space="0" w:color="auto"/>
            </w:tcBorders>
            <w:shd w:val="clear" w:color="000000" w:fill="FFFFFF"/>
            <w:vAlign w:val="center"/>
            <w:hideMark/>
          </w:tcPr>
          <w:p w14:paraId="4ACEF62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0C6E87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9D158C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11,15</w:t>
            </w:r>
          </w:p>
        </w:tc>
      </w:tr>
      <w:tr w:rsidR="00934296" w:rsidRPr="000C0966" w14:paraId="0C49D04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86840E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1818163</w:t>
            </w:r>
          </w:p>
        </w:tc>
        <w:tc>
          <w:tcPr>
            <w:tcW w:w="3080" w:type="dxa"/>
            <w:tcBorders>
              <w:top w:val="nil"/>
              <w:left w:val="nil"/>
              <w:bottom w:val="single" w:sz="4" w:space="0" w:color="auto"/>
              <w:right w:val="single" w:sz="4" w:space="0" w:color="auto"/>
            </w:tcBorders>
            <w:shd w:val="clear" w:color="000000" w:fill="FFFFFF"/>
            <w:vAlign w:val="center"/>
            <w:hideMark/>
          </w:tcPr>
          <w:p w14:paraId="728E739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PRPIĆ MIRJANA</w:t>
            </w:r>
          </w:p>
        </w:tc>
        <w:tc>
          <w:tcPr>
            <w:tcW w:w="960" w:type="dxa"/>
            <w:tcBorders>
              <w:top w:val="nil"/>
              <w:left w:val="nil"/>
              <w:bottom w:val="single" w:sz="4" w:space="0" w:color="auto"/>
              <w:right w:val="single" w:sz="4" w:space="0" w:color="auto"/>
            </w:tcBorders>
            <w:shd w:val="clear" w:color="000000" w:fill="FFFFFF"/>
            <w:vAlign w:val="center"/>
            <w:hideMark/>
          </w:tcPr>
          <w:p w14:paraId="5DF494D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AFEA5B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62749D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40,15</w:t>
            </w:r>
          </w:p>
        </w:tc>
      </w:tr>
      <w:tr w:rsidR="00934296" w:rsidRPr="000C0966" w14:paraId="42464BB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6C8B6C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1816462</w:t>
            </w:r>
          </w:p>
        </w:tc>
        <w:tc>
          <w:tcPr>
            <w:tcW w:w="3080" w:type="dxa"/>
            <w:tcBorders>
              <w:top w:val="nil"/>
              <w:left w:val="nil"/>
              <w:bottom w:val="single" w:sz="4" w:space="0" w:color="auto"/>
              <w:right w:val="single" w:sz="4" w:space="0" w:color="auto"/>
            </w:tcBorders>
            <w:shd w:val="clear" w:color="000000" w:fill="FFFFFF"/>
            <w:vAlign w:val="center"/>
            <w:hideMark/>
          </w:tcPr>
          <w:p w14:paraId="5D178DA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PRPIĆ PERICA</w:t>
            </w:r>
          </w:p>
        </w:tc>
        <w:tc>
          <w:tcPr>
            <w:tcW w:w="960" w:type="dxa"/>
            <w:tcBorders>
              <w:top w:val="nil"/>
              <w:left w:val="nil"/>
              <w:bottom w:val="single" w:sz="4" w:space="0" w:color="auto"/>
              <w:right w:val="single" w:sz="4" w:space="0" w:color="auto"/>
            </w:tcBorders>
            <w:shd w:val="clear" w:color="000000" w:fill="FFFFFF"/>
            <w:vAlign w:val="center"/>
            <w:hideMark/>
          </w:tcPr>
          <w:p w14:paraId="6BA16E4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B11296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C6E65D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41,75</w:t>
            </w:r>
          </w:p>
        </w:tc>
      </w:tr>
      <w:tr w:rsidR="00934296" w:rsidRPr="000C0966" w14:paraId="61AF8BC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DD2839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0180130</w:t>
            </w:r>
          </w:p>
        </w:tc>
        <w:tc>
          <w:tcPr>
            <w:tcW w:w="3080" w:type="dxa"/>
            <w:tcBorders>
              <w:top w:val="nil"/>
              <w:left w:val="nil"/>
              <w:bottom w:val="single" w:sz="4" w:space="0" w:color="auto"/>
              <w:right w:val="single" w:sz="4" w:space="0" w:color="auto"/>
            </w:tcBorders>
            <w:shd w:val="clear" w:color="000000" w:fill="FFFFFF"/>
            <w:vAlign w:val="center"/>
            <w:hideMark/>
          </w:tcPr>
          <w:p w14:paraId="300E295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PRŠA IVAN</w:t>
            </w:r>
          </w:p>
        </w:tc>
        <w:tc>
          <w:tcPr>
            <w:tcW w:w="960" w:type="dxa"/>
            <w:tcBorders>
              <w:top w:val="nil"/>
              <w:left w:val="nil"/>
              <w:bottom w:val="single" w:sz="4" w:space="0" w:color="auto"/>
              <w:right w:val="single" w:sz="4" w:space="0" w:color="auto"/>
            </w:tcBorders>
            <w:shd w:val="clear" w:color="000000" w:fill="FFFFFF"/>
            <w:vAlign w:val="center"/>
            <w:hideMark/>
          </w:tcPr>
          <w:p w14:paraId="2A54DC6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4972CB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69A1F4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22,57</w:t>
            </w:r>
          </w:p>
        </w:tc>
      </w:tr>
      <w:tr w:rsidR="00934296" w:rsidRPr="000C0966" w14:paraId="47505AE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69199E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1971603</w:t>
            </w:r>
          </w:p>
        </w:tc>
        <w:tc>
          <w:tcPr>
            <w:tcW w:w="3080" w:type="dxa"/>
            <w:tcBorders>
              <w:top w:val="nil"/>
              <w:left w:val="nil"/>
              <w:bottom w:val="single" w:sz="4" w:space="0" w:color="auto"/>
              <w:right w:val="single" w:sz="4" w:space="0" w:color="auto"/>
            </w:tcBorders>
            <w:shd w:val="clear" w:color="000000" w:fill="FFFFFF"/>
            <w:vAlign w:val="center"/>
            <w:hideMark/>
          </w:tcPr>
          <w:p w14:paraId="3ACAC3A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PSUTKA MARIJANA I RENATO</w:t>
            </w:r>
          </w:p>
        </w:tc>
        <w:tc>
          <w:tcPr>
            <w:tcW w:w="960" w:type="dxa"/>
            <w:tcBorders>
              <w:top w:val="nil"/>
              <w:left w:val="nil"/>
              <w:bottom w:val="single" w:sz="4" w:space="0" w:color="auto"/>
              <w:right w:val="single" w:sz="4" w:space="0" w:color="auto"/>
            </w:tcBorders>
            <w:shd w:val="clear" w:color="000000" w:fill="FFFFFF"/>
            <w:vAlign w:val="center"/>
            <w:hideMark/>
          </w:tcPr>
          <w:p w14:paraId="0FC0E47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6097A4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4A5CA5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83,66</w:t>
            </w:r>
          </w:p>
        </w:tc>
      </w:tr>
      <w:tr w:rsidR="00934296" w:rsidRPr="000C0966" w14:paraId="4BCB6CC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0BB131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2230119</w:t>
            </w:r>
          </w:p>
        </w:tc>
        <w:tc>
          <w:tcPr>
            <w:tcW w:w="3080" w:type="dxa"/>
            <w:tcBorders>
              <w:top w:val="nil"/>
              <w:left w:val="nil"/>
              <w:bottom w:val="single" w:sz="4" w:space="0" w:color="auto"/>
              <w:right w:val="single" w:sz="4" w:space="0" w:color="auto"/>
            </w:tcBorders>
            <w:shd w:val="clear" w:color="000000" w:fill="FFFFFF"/>
            <w:vAlign w:val="center"/>
            <w:hideMark/>
          </w:tcPr>
          <w:p w14:paraId="53D88A1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PUDINA ZLATKO</w:t>
            </w:r>
          </w:p>
        </w:tc>
        <w:tc>
          <w:tcPr>
            <w:tcW w:w="960" w:type="dxa"/>
            <w:tcBorders>
              <w:top w:val="nil"/>
              <w:left w:val="nil"/>
              <w:bottom w:val="single" w:sz="4" w:space="0" w:color="auto"/>
              <w:right w:val="single" w:sz="4" w:space="0" w:color="auto"/>
            </w:tcBorders>
            <w:shd w:val="clear" w:color="000000" w:fill="FFFFFF"/>
            <w:vAlign w:val="center"/>
            <w:hideMark/>
          </w:tcPr>
          <w:p w14:paraId="353740E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3C15A2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BAD20A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2,16</w:t>
            </w:r>
          </w:p>
        </w:tc>
      </w:tr>
      <w:tr w:rsidR="00934296" w:rsidRPr="000C0966" w14:paraId="4F6645D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618152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1858033</w:t>
            </w:r>
          </w:p>
        </w:tc>
        <w:tc>
          <w:tcPr>
            <w:tcW w:w="3080" w:type="dxa"/>
            <w:tcBorders>
              <w:top w:val="nil"/>
              <w:left w:val="nil"/>
              <w:bottom w:val="single" w:sz="4" w:space="0" w:color="auto"/>
              <w:right w:val="single" w:sz="4" w:space="0" w:color="auto"/>
            </w:tcBorders>
            <w:shd w:val="clear" w:color="000000" w:fill="FFFFFF"/>
            <w:vAlign w:val="center"/>
            <w:hideMark/>
          </w:tcPr>
          <w:p w14:paraId="74EF9E3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PULJIĆ BOŽIDAR</w:t>
            </w:r>
          </w:p>
        </w:tc>
        <w:tc>
          <w:tcPr>
            <w:tcW w:w="960" w:type="dxa"/>
            <w:tcBorders>
              <w:top w:val="nil"/>
              <w:left w:val="nil"/>
              <w:bottom w:val="single" w:sz="4" w:space="0" w:color="auto"/>
              <w:right w:val="single" w:sz="4" w:space="0" w:color="auto"/>
            </w:tcBorders>
            <w:shd w:val="clear" w:color="000000" w:fill="FFFFFF"/>
            <w:vAlign w:val="center"/>
            <w:hideMark/>
          </w:tcPr>
          <w:p w14:paraId="27951D7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E98195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C11513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24,10</w:t>
            </w:r>
          </w:p>
        </w:tc>
      </w:tr>
      <w:tr w:rsidR="00934296" w:rsidRPr="000C0966" w14:paraId="428F2EA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191F0D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7332</w:t>
            </w:r>
          </w:p>
        </w:tc>
        <w:tc>
          <w:tcPr>
            <w:tcW w:w="3080" w:type="dxa"/>
            <w:tcBorders>
              <w:top w:val="nil"/>
              <w:left w:val="nil"/>
              <w:bottom w:val="single" w:sz="4" w:space="0" w:color="auto"/>
              <w:right w:val="single" w:sz="4" w:space="0" w:color="auto"/>
            </w:tcBorders>
            <w:shd w:val="clear" w:color="000000" w:fill="FFFFFF"/>
            <w:vAlign w:val="center"/>
            <w:hideMark/>
          </w:tcPr>
          <w:p w14:paraId="76D0661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PUŠIĆ KATARINA</w:t>
            </w:r>
          </w:p>
        </w:tc>
        <w:tc>
          <w:tcPr>
            <w:tcW w:w="960" w:type="dxa"/>
            <w:tcBorders>
              <w:top w:val="nil"/>
              <w:left w:val="nil"/>
              <w:bottom w:val="single" w:sz="4" w:space="0" w:color="auto"/>
              <w:right w:val="single" w:sz="4" w:space="0" w:color="auto"/>
            </w:tcBorders>
            <w:shd w:val="clear" w:color="000000" w:fill="FFFFFF"/>
            <w:vAlign w:val="center"/>
            <w:hideMark/>
          </w:tcPr>
          <w:p w14:paraId="33E9EE0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05D62A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99F626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11,67</w:t>
            </w:r>
          </w:p>
        </w:tc>
      </w:tr>
      <w:tr w:rsidR="00934296" w:rsidRPr="000C0966" w14:paraId="1941F51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9FCEA8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7933</w:t>
            </w:r>
          </w:p>
        </w:tc>
        <w:tc>
          <w:tcPr>
            <w:tcW w:w="3080" w:type="dxa"/>
            <w:tcBorders>
              <w:top w:val="nil"/>
              <w:left w:val="nil"/>
              <w:bottom w:val="single" w:sz="4" w:space="0" w:color="auto"/>
              <w:right w:val="single" w:sz="4" w:space="0" w:color="auto"/>
            </w:tcBorders>
            <w:shd w:val="clear" w:color="000000" w:fill="FFFFFF"/>
            <w:vAlign w:val="center"/>
            <w:hideMark/>
          </w:tcPr>
          <w:p w14:paraId="46BED3B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PUŠKARIĆ JURE</w:t>
            </w:r>
          </w:p>
        </w:tc>
        <w:tc>
          <w:tcPr>
            <w:tcW w:w="960" w:type="dxa"/>
            <w:tcBorders>
              <w:top w:val="nil"/>
              <w:left w:val="nil"/>
              <w:bottom w:val="single" w:sz="4" w:space="0" w:color="auto"/>
              <w:right w:val="single" w:sz="4" w:space="0" w:color="auto"/>
            </w:tcBorders>
            <w:shd w:val="clear" w:color="000000" w:fill="FFFFFF"/>
            <w:vAlign w:val="center"/>
            <w:hideMark/>
          </w:tcPr>
          <w:p w14:paraId="21CC67E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NKG</w:t>
            </w:r>
          </w:p>
        </w:tc>
        <w:tc>
          <w:tcPr>
            <w:tcW w:w="800" w:type="dxa"/>
            <w:tcBorders>
              <w:top w:val="nil"/>
              <w:left w:val="nil"/>
              <w:bottom w:val="single" w:sz="4" w:space="0" w:color="auto"/>
              <w:right w:val="single" w:sz="4" w:space="0" w:color="auto"/>
            </w:tcBorders>
            <w:shd w:val="clear" w:color="000000" w:fill="FFFFFF"/>
            <w:vAlign w:val="center"/>
            <w:hideMark/>
          </w:tcPr>
          <w:p w14:paraId="39B9BAC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53FBCF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12,60</w:t>
            </w:r>
          </w:p>
        </w:tc>
      </w:tr>
      <w:tr w:rsidR="00934296" w:rsidRPr="000C0966" w14:paraId="55F75B2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263B87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7933</w:t>
            </w:r>
          </w:p>
        </w:tc>
        <w:tc>
          <w:tcPr>
            <w:tcW w:w="3080" w:type="dxa"/>
            <w:tcBorders>
              <w:top w:val="nil"/>
              <w:left w:val="nil"/>
              <w:bottom w:val="single" w:sz="4" w:space="0" w:color="auto"/>
              <w:right w:val="single" w:sz="4" w:space="0" w:color="auto"/>
            </w:tcBorders>
            <w:shd w:val="clear" w:color="000000" w:fill="FFFFFF"/>
            <w:vAlign w:val="center"/>
            <w:hideMark/>
          </w:tcPr>
          <w:p w14:paraId="16A8698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PUŠKARIĆ JURE</w:t>
            </w:r>
          </w:p>
        </w:tc>
        <w:tc>
          <w:tcPr>
            <w:tcW w:w="960" w:type="dxa"/>
            <w:tcBorders>
              <w:top w:val="nil"/>
              <w:left w:val="nil"/>
              <w:bottom w:val="single" w:sz="4" w:space="0" w:color="auto"/>
              <w:right w:val="single" w:sz="4" w:space="0" w:color="auto"/>
            </w:tcBorders>
            <w:shd w:val="clear" w:color="000000" w:fill="FFFFFF"/>
            <w:vAlign w:val="center"/>
            <w:hideMark/>
          </w:tcPr>
          <w:p w14:paraId="55E6022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3EDEB1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9607F1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28,61</w:t>
            </w:r>
          </w:p>
        </w:tc>
      </w:tr>
      <w:tr w:rsidR="00934296" w:rsidRPr="000C0966" w14:paraId="51CB4B1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D70FF4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7932</w:t>
            </w:r>
          </w:p>
        </w:tc>
        <w:tc>
          <w:tcPr>
            <w:tcW w:w="3080" w:type="dxa"/>
            <w:tcBorders>
              <w:top w:val="nil"/>
              <w:left w:val="nil"/>
              <w:bottom w:val="single" w:sz="4" w:space="0" w:color="auto"/>
              <w:right w:val="single" w:sz="4" w:space="0" w:color="auto"/>
            </w:tcBorders>
            <w:shd w:val="clear" w:color="000000" w:fill="FFFFFF"/>
            <w:vAlign w:val="center"/>
            <w:hideMark/>
          </w:tcPr>
          <w:p w14:paraId="42FDEFE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PUŠKARIĆ SNIJEŽANA</w:t>
            </w:r>
          </w:p>
        </w:tc>
        <w:tc>
          <w:tcPr>
            <w:tcW w:w="960" w:type="dxa"/>
            <w:tcBorders>
              <w:top w:val="nil"/>
              <w:left w:val="nil"/>
              <w:bottom w:val="single" w:sz="4" w:space="0" w:color="auto"/>
              <w:right w:val="single" w:sz="4" w:space="0" w:color="auto"/>
            </w:tcBorders>
            <w:shd w:val="clear" w:color="000000" w:fill="FFFFFF"/>
            <w:vAlign w:val="center"/>
            <w:hideMark/>
          </w:tcPr>
          <w:p w14:paraId="22EA4C9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188E92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C64CAF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45,60</w:t>
            </w:r>
          </w:p>
        </w:tc>
      </w:tr>
      <w:tr w:rsidR="00934296" w:rsidRPr="000C0966" w14:paraId="38FA853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F0D41C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2376</w:t>
            </w:r>
          </w:p>
        </w:tc>
        <w:tc>
          <w:tcPr>
            <w:tcW w:w="3080" w:type="dxa"/>
            <w:tcBorders>
              <w:top w:val="nil"/>
              <w:left w:val="nil"/>
              <w:bottom w:val="single" w:sz="4" w:space="0" w:color="auto"/>
              <w:right w:val="single" w:sz="4" w:space="0" w:color="auto"/>
            </w:tcBorders>
            <w:shd w:val="clear" w:color="000000" w:fill="FFFFFF"/>
            <w:vAlign w:val="center"/>
            <w:hideMark/>
          </w:tcPr>
          <w:p w14:paraId="3AA1F3A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PUŠKARIĆ ŽELJKO</w:t>
            </w:r>
          </w:p>
        </w:tc>
        <w:tc>
          <w:tcPr>
            <w:tcW w:w="960" w:type="dxa"/>
            <w:tcBorders>
              <w:top w:val="nil"/>
              <w:left w:val="nil"/>
              <w:bottom w:val="single" w:sz="4" w:space="0" w:color="auto"/>
              <w:right w:val="single" w:sz="4" w:space="0" w:color="auto"/>
            </w:tcBorders>
            <w:shd w:val="clear" w:color="000000" w:fill="FFFFFF"/>
            <w:vAlign w:val="center"/>
            <w:hideMark/>
          </w:tcPr>
          <w:p w14:paraId="720DC8C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5DB619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C3BB0C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42,21</w:t>
            </w:r>
          </w:p>
        </w:tc>
      </w:tr>
      <w:tr w:rsidR="00934296" w:rsidRPr="000C0966" w14:paraId="79E4081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DD623B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10028</w:t>
            </w:r>
          </w:p>
        </w:tc>
        <w:tc>
          <w:tcPr>
            <w:tcW w:w="3080" w:type="dxa"/>
            <w:tcBorders>
              <w:top w:val="nil"/>
              <w:left w:val="nil"/>
              <w:bottom w:val="single" w:sz="4" w:space="0" w:color="auto"/>
              <w:right w:val="single" w:sz="4" w:space="0" w:color="auto"/>
            </w:tcBorders>
            <w:shd w:val="clear" w:color="000000" w:fill="FFFFFF"/>
            <w:vAlign w:val="center"/>
            <w:hideMark/>
          </w:tcPr>
          <w:p w14:paraId="1B240F6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PUŽIN BARA</w:t>
            </w:r>
          </w:p>
        </w:tc>
        <w:tc>
          <w:tcPr>
            <w:tcW w:w="960" w:type="dxa"/>
            <w:tcBorders>
              <w:top w:val="nil"/>
              <w:left w:val="nil"/>
              <w:bottom w:val="single" w:sz="4" w:space="0" w:color="auto"/>
              <w:right w:val="single" w:sz="4" w:space="0" w:color="auto"/>
            </w:tcBorders>
            <w:shd w:val="clear" w:color="000000" w:fill="FFFFFF"/>
            <w:vAlign w:val="center"/>
            <w:hideMark/>
          </w:tcPr>
          <w:p w14:paraId="51707F1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3C7B16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EED8A6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9,51</w:t>
            </w:r>
          </w:p>
        </w:tc>
      </w:tr>
      <w:tr w:rsidR="00934296" w:rsidRPr="000C0966" w14:paraId="7ABFFC5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C16E5F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1933167</w:t>
            </w:r>
          </w:p>
        </w:tc>
        <w:tc>
          <w:tcPr>
            <w:tcW w:w="3080" w:type="dxa"/>
            <w:tcBorders>
              <w:top w:val="nil"/>
              <w:left w:val="nil"/>
              <w:bottom w:val="single" w:sz="4" w:space="0" w:color="auto"/>
              <w:right w:val="single" w:sz="4" w:space="0" w:color="auto"/>
            </w:tcBorders>
            <w:shd w:val="clear" w:color="000000" w:fill="FFFFFF"/>
            <w:vAlign w:val="center"/>
            <w:hideMark/>
          </w:tcPr>
          <w:p w14:paraId="55813AE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RADE DAMIR</w:t>
            </w:r>
          </w:p>
        </w:tc>
        <w:tc>
          <w:tcPr>
            <w:tcW w:w="960" w:type="dxa"/>
            <w:tcBorders>
              <w:top w:val="nil"/>
              <w:left w:val="nil"/>
              <w:bottom w:val="single" w:sz="4" w:space="0" w:color="auto"/>
              <w:right w:val="single" w:sz="4" w:space="0" w:color="auto"/>
            </w:tcBorders>
            <w:shd w:val="clear" w:color="000000" w:fill="FFFFFF"/>
            <w:vAlign w:val="center"/>
            <w:hideMark/>
          </w:tcPr>
          <w:p w14:paraId="59BE7C2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BADA6C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FE40C7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20,61</w:t>
            </w:r>
          </w:p>
        </w:tc>
      </w:tr>
      <w:tr w:rsidR="00934296" w:rsidRPr="000C0966" w14:paraId="04A610C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24062C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2469</w:t>
            </w:r>
          </w:p>
        </w:tc>
        <w:tc>
          <w:tcPr>
            <w:tcW w:w="3080" w:type="dxa"/>
            <w:tcBorders>
              <w:top w:val="nil"/>
              <w:left w:val="nil"/>
              <w:bottom w:val="single" w:sz="4" w:space="0" w:color="auto"/>
              <w:right w:val="single" w:sz="4" w:space="0" w:color="auto"/>
            </w:tcBorders>
            <w:shd w:val="clear" w:color="000000" w:fill="FFFFFF"/>
            <w:vAlign w:val="center"/>
            <w:hideMark/>
          </w:tcPr>
          <w:p w14:paraId="6B1A701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RADOČAJ MILE</w:t>
            </w:r>
          </w:p>
        </w:tc>
        <w:tc>
          <w:tcPr>
            <w:tcW w:w="960" w:type="dxa"/>
            <w:tcBorders>
              <w:top w:val="nil"/>
              <w:left w:val="nil"/>
              <w:bottom w:val="single" w:sz="4" w:space="0" w:color="auto"/>
              <w:right w:val="single" w:sz="4" w:space="0" w:color="auto"/>
            </w:tcBorders>
            <w:shd w:val="clear" w:color="000000" w:fill="FFFFFF"/>
            <w:vAlign w:val="center"/>
            <w:hideMark/>
          </w:tcPr>
          <w:p w14:paraId="704B0F9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AA25A7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1765BA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21,20</w:t>
            </w:r>
          </w:p>
        </w:tc>
      </w:tr>
      <w:tr w:rsidR="00934296" w:rsidRPr="000C0966" w14:paraId="694880D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1DD406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2018675</w:t>
            </w:r>
          </w:p>
        </w:tc>
        <w:tc>
          <w:tcPr>
            <w:tcW w:w="3080" w:type="dxa"/>
            <w:tcBorders>
              <w:top w:val="nil"/>
              <w:left w:val="nil"/>
              <w:bottom w:val="single" w:sz="4" w:space="0" w:color="auto"/>
              <w:right w:val="single" w:sz="4" w:space="0" w:color="auto"/>
            </w:tcBorders>
            <w:shd w:val="clear" w:color="000000" w:fill="FFFFFF"/>
            <w:vAlign w:val="center"/>
            <w:hideMark/>
          </w:tcPr>
          <w:p w14:paraId="4FFBD70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RADOVANIĆ JADRANKA</w:t>
            </w:r>
          </w:p>
        </w:tc>
        <w:tc>
          <w:tcPr>
            <w:tcW w:w="960" w:type="dxa"/>
            <w:tcBorders>
              <w:top w:val="nil"/>
              <w:left w:val="nil"/>
              <w:bottom w:val="single" w:sz="4" w:space="0" w:color="auto"/>
              <w:right w:val="single" w:sz="4" w:space="0" w:color="auto"/>
            </w:tcBorders>
            <w:shd w:val="clear" w:color="000000" w:fill="FFFFFF"/>
            <w:vAlign w:val="center"/>
            <w:hideMark/>
          </w:tcPr>
          <w:p w14:paraId="0B740E5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E5601C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490278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69,84</w:t>
            </w:r>
          </w:p>
        </w:tc>
      </w:tr>
      <w:tr w:rsidR="00934296" w:rsidRPr="000C0966" w14:paraId="3F99DB7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D829C8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2026252</w:t>
            </w:r>
          </w:p>
        </w:tc>
        <w:tc>
          <w:tcPr>
            <w:tcW w:w="3080" w:type="dxa"/>
            <w:tcBorders>
              <w:top w:val="nil"/>
              <w:left w:val="nil"/>
              <w:bottom w:val="single" w:sz="4" w:space="0" w:color="auto"/>
              <w:right w:val="single" w:sz="4" w:space="0" w:color="auto"/>
            </w:tcBorders>
            <w:shd w:val="clear" w:color="000000" w:fill="FFFFFF"/>
            <w:vAlign w:val="center"/>
            <w:hideMark/>
          </w:tcPr>
          <w:p w14:paraId="36BCCA2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RADOVANIĆ MARIJAN</w:t>
            </w:r>
          </w:p>
        </w:tc>
        <w:tc>
          <w:tcPr>
            <w:tcW w:w="960" w:type="dxa"/>
            <w:tcBorders>
              <w:top w:val="nil"/>
              <w:left w:val="nil"/>
              <w:bottom w:val="single" w:sz="4" w:space="0" w:color="auto"/>
              <w:right w:val="single" w:sz="4" w:space="0" w:color="auto"/>
            </w:tcBorders>
            <w:shd w:val="clear" w:color="000000" w:fill="FFFFFF"/>
            <w:vAlign w:val="center"/>
            <w:hideMark/>
          </w:tcPr>
          <w:p w14:paraId="03A325F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4F41D4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4139DC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7,20</w:t>
            </w:r>
          </w:p>
        </w:tc>
      </w:tr>
      <w:tr w:rsidR="00934296" w:rsidRPr="000C0966" w14:paraId="2DF6B74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C84AF0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1852930</w:t>
            </w:r>
          </w:p>
        </w:tc>
        <w:tc>
          <w:tcPr>
            <w:tcW w:w="3080" w:type="dxa"/>
            <w:tcBorders>
              <w:top w:val="nil"/>
              <w:left w:val="nil"/>
              <w:bottom w:val="single" w:sz="4" w:space="0" w:color="auto"/>
              <w:right w:val="single" w:sz="4" w:space="0" w:color="auto"/>
            </w:tcBorders>
            <w:shd w:val="clear" w:color="000000" w:fill="FFFFFF"/>
            <w:vAlign w:val="center"/>
            <w:hideMark/>
          </w:tcPr>
          <w:p w14:paraId="593BA11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RADOVIĆ NEVEN I RENATA</w:t>
            </w:r>
          </w:p>
        </w:tc>
        <w:tc>
          <w:tcPr>
            <w:tcW w:w="960" w:type="dxa"/>
            <w:tcBorders>
              <w:top w:val="nil"/>
              <w:left w:val="nil"/>
              <w:bottom w:val="single" w:sz="4" w:space="0" w:color="auto"/>
              <w:right w:val="single" w:sz="4" w:space="0" w:color="auto"/>
            </w:tcBorders>
            <w:shd w:val="clear" w:color="000000" w:fill="FFFFFF"/>
            <w:vAlign w:val="center"/>
            <w:hideMark/>
          </w:tcPr>
          <w:p w14:paraId="5F9FF1B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6096EE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2EF35F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10,06</w:t>
            </w:r>
          </w:p>
        </w:tc>
      </w:tr>
      <w:tr w:rsidR="00934296" w:rsidRPr="000C0966" w14:paraId="2C39460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CE1D12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2018314</w:t>
            </w:r>
          </w:p>
        </w:tc>
        <w:tc>
          <w:tcPr>
            <w:tcW w:w="3080" w:type="dxa"/>
            <w:tcBorders>
              <w:top w:val="nil"/>
              <w:left w:val="nil"/>
              <w:bottom w:val="single" w:sz="4" w:space="0" w:color="auto"/>
              <w:right w:val="single" w:sz="4" w:space="0" w:color="auto"/>
            </w:tcBorders>
            <w:shd w:val="clear" w:color="000000" w:fill="FFFFFF"/>
            <w:vAlign w:val="center"/>
            <w:hideMark/>
          </w:tcPr>
          <w:p w14:paraId="2E216BA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RAIČ STANISLAVA</w:t>
            </w:r>
          </w:p>
        </w:tc>
        <w:tc>
          <w:tcPr>
            <w:tcW w:w="960" w:type="dxa"/>
            <w:tcBorders>
              <w:top w:val="nil"/>
              <w:left w:val="nil"/>
              <w:bottom w:val="single" w:sz="4" w:space="0" w:color="auto"/>
              <w:right w:val="single" w:sz="4" w:space="0" w:color="auto"/>
            </w:tcBorders>
            <w:shd w:val="clear" w:color="000000" w:fill="FFFFFF"/>
            <w:vAlign w:val="center"/>
            <w:hideMark/>
          </w:tcPr>
          <w:p w14:paraId="532CDA2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AB9481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10F1F8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7,10</w:t>
            </w:r>
          </w:p>
        </w:tc>
      </w:tr>
      <w:tr w:rsidR="00934296" w:rsidRPr="000C0966" w14:paraId="67F6786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C41298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2134853</w:t>
            </w:r>
          </w:p>
        </w:tc>
        <w:tc>
          <w:tcPr>
            <w:tcW w:w="3080" w:type="dxa"/>
            <w:tcBorders>
              <w:top w:val="nil"/>
              <w:left w:val="nil"/>
              <w:bottom w:val="single" w:sz="4" w:space="0" w:color="auto"/>
              <w:right w:val="single" w:sz="4" w:space="0" w:color="auto"/>
            </w:tcBorders>
            <w:shd w:val="clear" w:color="000000" w:fill="FFFFFF"/>
            <w:vAlign w:val="center"/>
            <w:hideMark/>
          </w:tcPr>
          <w:p w14:paraId="5AE3F55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RAJČEVIĆ RUŽA</w:t>
            </w:r>
          </w:p>
        </w:tc>
        <w:tc>
          <w:tcPr>
            <w:tcW w:w="960" w:type="dxa"/>
            <w:tcBorders>
              <w:top w:val="nil"/>
              <w:left w:val="nil"/>
              <w:bottom w:val="single" w:sz="4" w:space="0" w:color="auto"/>
              <w:right w:val="single" w:sz="4" w:space="0" w:color="auto"/>
            </w:tcBorders>
            <w:shd w:val="clear" w:color="000000" w:fill="FFFFFF"/>
            <w:vAlign w:val="center"/>
            <w:hideMark/>
          </w:tcPr>
          <w:p w14:paraId="7647F2C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138C26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986159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10,38</w:t>
            </w:r>
          </w:p>
        </w:tc>
      </w:tr>
      <w:tr w:rsidR="00934296" w:rsidRPr="000C0966" w14:paraId="39E86C7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576C72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1852124</w:t>
            </w:r>
          </w:p>
        </w:tc>
        <w:tc>
          <w:tcPr>
            <w:tcW w:w="3080" w:type="dxa"/>
            <w:tcBorders>
              <w:top w:val="nil"/>
              <w:left w:val="nil"/>
              <w:bottom w:val="single" w:sz="4" w:space="0" w:color="auto"/>
              <w:right w:val="single" w:sz="4" w:space="0" w:color="auto"/>
            </w:tcBorders>
            <w:shd w:val="clear" w:color="000000" w:fill="FFFFFF"/>
            <w:vAlign w:val="center"/>
            <w:hideMark/>
          </w:tcPr>
          <w:p w14:paraId="68C265E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RAMADANOVIĆ BISERKA</w:t>
            </w:r>
          </w:p>
        </w:tc>
        <w:tc>
          <w:tcPr>
            <w:tcW w:w="960" w:type="dxa"/>
            <w:tcBorders>
              <w:top w:val="nil"/>
              <w:left w:val="nil"/>
              <w:bottom w:val="single" w:sz="4" w:space="0" w:color="auto"/>
              <w:right w:val="single" w:sz="4" w:space="0" w:color="auto"/>
            </w:tcBorders>
            <w:shd w:val="clear" w:color="000000" w:fill="FFFFFF"/>
            <w:vAlign w:val="center"/>
            <w:hideMark/>
          </w:tcPr>
          <w:p w14:paraId="04CB2C6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1731FB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894A77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9,02</w:t>
            </w:r>
          </w:p>
        </w:tc>
      </w:tr>
      <w:tr w:rsidR="00934296" w:rsidRPr="000C0966" w14:paraId="433B46E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4963BC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2401</w:t>
            </w:r>
          </w:p>
        </w:tc>
        <w:tc>
          <w:tcPr>
            <w:tcW w:w="3080" w:type="dxa"/>
            <w:tcBorders>
              <w:top w:val="nil"/>
              <w:left w:val="nil"/>
              <w:bottom w:val="single" w:sz="4" w:space="0" w:color="auto"/>
              <w:right w:val="single" w:sz="4" w:space="0" w:color="auto"/>
            </w:tcBorders>
            <w:shd w:val="clear" w:color="000000" w:fill="FFFFFF"/>
            <w:vAlign w:val="center"/>
            <w:hideMark/>
          </w:tcPr>
          <w:p w14:paraId="327FB7E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RAMADANOVIĆ BISERKA</w:t>
            </w:r>
          </w:p>
        </w:tc>
        <w:tc>
          <w:tcPr>
            <w:tcW w:w="960" w:type="dxa"/>
            <w:tcBorders>
              <w:top w:val="nil"/>
              <w:left w:val="nil"/>
              <w:bottom w:val="single" w:sz="4" w:space="0" w:color="auto"/>
              <w:right w:val="single" w:sz="4" w:space="0" w:color="auto"/>
            </w:tcBorders>
            <w:shd w:val="clear" w:color="000000" w:fill="FFFFFF"/>
            <w:vAlign w:val="center"/>
            <w:hideMark/>
          </w:tcPr>
          <w:p w14:paraId="68BFE44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4A44D5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E3786C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28,24</w:t>
            </w:r>
          </w:p>
        </w:tc>
      </w:tr>
      <w:tr w:rsidR="00934296" w:rsidRPr="000C0966" w14:paraId="598F5DA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41C035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2193</w:t>
            </w:r>
          </w:p>
        </w:tc>
        <w:tc>
          <w:tcPr>
            <w:tcW w:w="3080" w:type="dxa"/>
            <w:tcBorders>
              <w:top w:val="nil"/>
              <w:left w:val="nil"/>
              <w:bottom w:val="single" w:sz="4" w:space="0" w:color="auto"/>
              <w:right w:val="single" w:sz="4" w:space="0" w:color="auto"/>
            </w:tcBorders>
            <w:shd w:val="clear" w:color="000000" w:fill="FFFFFF"/>
            <w:vAlign w:val="center"/>
            <w:hideMark/>
          </w:tcPr>
          <w:p w14:paraId="51B9821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RANTUŠA ŠTEFANIJA</w:t>
            </w:r>
          </w:p>
        </w:tc>
        <w:tc>
          <w:tcPr>
            <w:tcW w:w="960" w:type="dxa"/>
            <w:tcBorders>
              <w:top w:val="nil"/>
              <w:left w:val="nil"/>
              <w:bottom w:val="single" w:sz="4" w:space="0" w:color="auto"/>
              <w:right w:val="single" w:sz="4" w:space="0" w:color="auto"/>
            </w:tcBorders>
            <w:shd w:val="clear" w:color="000000" w:fill="FFFFFF"/>
            <w:vAlign w:val="center"/>
            <w:hideMark/>
          </w:tcPr>
          <w:p w14:paraId="54BF8F0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3DE087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7F83ED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8,00</w:t>
            </w:r>
          </w:p>
        </w:tc>
      </w:tr>
      <w:tr w:rsidR="00934296" w:rsidRPr="000C0966" w14:paraId="5543D6E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C08953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1878182</w:t>
            </w:r>
          </w:p>
        </w:tc>
        <w:tc>
          <w:tcPr>
            <w:tcW w:w="3080" w:type="dxa"/>
            <w:tcBorders>
              <w:top w:val="nil"/>
              <w:left w:val="nil"/>
              <w:bottom w:val="single" w:sz="4" w:space="0" w:color="auto"/>
              <w:right w:val="single" w:sz="4" w:space="0" w:color="auto"/>
            </w:tcBorders>
            <w:shd w:val="clear" w:color="000000" w:fill="FFFFFF"/>
            <w:vAlign w:val="center"/>
            <w:hideMark/>
          </w:tcPr>
          <w:p w14:paraId="2050B4F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RAPO STEVAN</w:t>
            </w:r>
          </w:p>
        </w:tc>
        <w:tc>
          <w:tcPr>
            <w:tcW w:w="960" w:type="dxa"/>
            <w:tcBorders>
              <w:top w:val="nil"/>
              <w:left w:val="nil"/>
              <w:bottom w:val="single" w:sz="4" w:space="0" w:color="auto"/>
              <w:right w:val="single" w:sz="4" w:space="0" w:color="auto"/>
            </w:tcBorders>
            <w:shd w:val="clear" w:color="000000" w:fill="FFFFFF"/>
            <w:vAlign w:val="center"/>
            <w:hideMark/>
          </w:tcPr>
          <w:p w14:paraId="533A85A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726141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ADC6CB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3,41</w:t>
            </w:r>
          </w:p>
        </w:tc>
      </w:tr>
      <w:tr w:rsidR="00934296" w:rsidRPr="000C0966" w14:paraId="346AD0A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698A37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1894188</w:t>
            </w:r>
          </w:p>
        </w:tc>
        <w:tc>
          <w:tcPr>
            <w:tcW w:w="3080" w:type="dxa"/>
            <w:tcBorders>
              <w:top w:val="nil"/>
              <w:left w:val="nil"/>
              <w:bottom w:val="single" w:sz="4" w:space="0" w:color="auto"/>
              <w:right w:val="single" w:sz="4" w:space="0" w:color="auto"/>
            </w:tcBorders>
            <w:shd w:val="clear" w:color="000000" w:fill="FFFFFF"/>
            <w:vAlign w:val="center"/>
            <w:hideMark/>
          </w:tcPr>
          <w:p w14:paraId="48C367D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RASTOVSKI LJUBICA I JOSIP</w:t>
            </w:r>
          </w:p>
        </w:tc>
        <w:tc>
          <w:tcPr>
            <w:tcW w:w="960" w:type="dxa"/>
            <w:tcBorders>
              <w:top w:val="nil"/>
              <w:left w:val="nil"/>
              <w:bottom w:val="single" w:sz="4" w:space="0" w:color="auto"/>
              <w:right w:val="single" w:sz="4" w:space="0" w:color="auto"/>
            </w:tcBorders>
            <w:shd w:val="clear" w:color="000000" w:fill="FFFFFF"/>
            <w:vAlign w:val="center"/>
            <w:hideMark/>
          </w:tcPr>
          <w:p w14:paraId="0B728C2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476813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148E44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126,11</w:t>
            </w:r>
          </w:p>
        </w:tc>
      </w:tr>
      <w:tr w:rsidR="00934296" w:rsidRPr="000C0966" w14:paraId="3B4F652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0D2CA5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1975927</w:t>
            </w:r>
          </w:p>
        </w:tc>
        <w:tc>
          <w:tcPr>
            <w:tcW w:w="3080" w:type="dxa"/>
            <w:tcBorders>
              <w:top w:val="nil"/>
              <w:left w:val="nil"/>
              <w:bottom w:val="single" w:sz="4" w:space="0" w:color="auto"/>
              <w:right w:val="single" w:sz="4" w:space="0" w:color="auto"/>
            </w:tcBorders>
            <w:shd w:val="clear" w:color="000000" w:fill="FFFFFF"/>
            <w:vAlign w:val="center"/>
            <w:hideMark/>
          </w:tcPr>
          <w:p w14:paraId="31A85BB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RASTOVSKI STJEPAN</w:t>
            </w:r>
          </w:p>
        </w:tc>
        <w:tc>
          <w:tcPr>
            <w:tcW w:w="960" w:type="dxa"/>
            <w:tcBorders>
              <w:top w:val="nil"/>
              <w:left w:val="nil"/>
              <w:bottom w:val="single" w:sz="4" w:space="0" w:color="auto"/>
              <w:right w:val="single" w:sz="4" w:space="0" w:color="auto"/>
            </w:tcBorders>
            <w:shd w:val="clear" w:color="000000" w:fill="FFFFFF"/>
            <w:vAlign w:val="center"/>
            <w:hideMark/>
          </w:tcPr>
          <w:p w14:paraId="22D46B7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A2B27E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4A6BA8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19,35</w:t>
            </w:r>
          </w:p>
        </w:tc>
      </w:tr>
      <w:tr w:rsidR="00934296" w:rsidRPr="000C0966" w14:paraId="77B5E2C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FE7559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1836935</w:t>
            </w:r>
          </w:p>
        </w:tc>
        <w:tc>
          <w:tcPr>
            <w:tcW w:w="3080" w:type="dxa"/>
            <w:tcBorders>
              <w:top w:val="nil"/>
              <w:left w:val="nil"/>
              <w:bottom w:val="single" w:sz="4" w:space="0" w:color="auto"/>
              <w:right w:val="single" w:sz="4" w:space="0" w:color="auto"/>
            </w:tcBorders>
            <w:shd w:val="clear" w:color="000000" w:fill="FFFFFF"/>
            <w:vAlign w:val="center"/>
            <w:hideMark/>
          </w:tcPr>
          <w:p w14:paraId="18CA667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RAUŠER IVANKA</w:t>
            </w:r>
          </w:p>
        </w:tc>
        <w:tc>
          <w:tcPr>
            <w:tcW w:w="960" w:type="dxa"/>
            <w:tcBorders>
              <w:top w:val="nil"/>
              <w:left w:val="nil"/>
              <w:bottom w:val="single" w:sz="4" w:space="0" w:color="auto"/>
              <w:right w:val="single" w:sz="4" w:space="0" w:color="auto"/>
            </w:tcBorders>
            <w:shd w:val="clear" w:color="000000" w:fill="FFFFFF"/>
            <w:vAlign w:val="center"/>
            <w:hideMark/>
          </w:tcPr>
          <w:p w14:paraId="27C954C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1C5E13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F5E823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56,15</w:t>
            </w:r>
          </w:p>
        </w:tc>
      </w:tr>
      <w:tr w:rsidR="00934296" w:rsidRPr="000C0966" w14:paraId="531540D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7C9B6A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lastRenderedPageBreak/>
              <w:t>2044048</w:t>
            </w:r>
          </w:p>
        </w:tc>
        <w:tc>
          <w:tcPr>
            <w:tcW w:w="3080" w:type="dxa"/>
            <w:tcBorders>
              <w:top w:val="nil"/>
              <w:left w:val="nil"/>
              <w:bottom w:val="single" w:sz="4" w:space="0" w:color="auto"/>
              <w:right w:val="single" w:sz="4" w:space="0" w:color="auto"/>
            </w:tcBorders>
            <w:shd w:val="clear" w:color="000000" w:fill="FFFFFF"/>
            <w:vAlign w:val="center"/>
            <w:hideMark/>
          </w:tcPr>
          <w:p w14:paraId="306FD2C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REDŽIĆ ELVIS</w:t>
            </w:r>
          </w:p>
        </w:tc>
        <w:tc>
          <w:tcPr>
            <w:tcW w:w="960" w:type="dxa"/>
            <w:tcBorders>
              <w:top w:val="nil"/>
              <w:left w:val="nil"/>
              <w:bottom w:val="single" w:sz="4" w:space="0" w:color="auto"/>
              <w:right w:val="single" w:sz="4" w:space="0" w:color="auto"/>
            </w:tcBorders>
            <w:shd w:val="clear" w:color="000000" w:fill="FFFFFF"/>
            <w:vAlign w:val="center"/>
            <w:hideMark/>
          </w:tcPr>
          <w:p w14:paraId="4CF6983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B39D04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3F8991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9,24</w:t>
            </w:r>
          </w:p>
        </w:tc>
      </w:tr>
      <w:tr w:rsidR="00934296" w:rsidRPr="000C0966" w14:paraId="08BEABC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165A19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1937308</w:t>
            </w:r>
          </w:p>
        </w:tc>
        <w:tc>
          <w:tcPr>
            <w:tcW w:w="3080" w:type="dxa"/>
            <w:tcBorders>
              <w:top w:val="nil"/>
              <w:left w:val="nil"/>
              <w:bottom w:val="single" w:sz="4" w:space="0" w:color="auto"/>
              <w:right w:val="single" w:sz="4" w:space="0" w:color="auto"/>
            </w:tcBorders>
            <w:shd w:val="clear" w:color="000000" w:fill="FFFFFF"/>
            <w:vAlign w:val="center"/>
            <w:hideMark/>
          </w:tcPr>
          <w:p w14:paraId="62F5191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RENDULIĆ BISERKA</w:t>
            </w:r>
          </w:p>
        </w:tc>
        <w:tc>
          <w:tcPr>
            <w:tcW w:w="960" w:type="dxa"/>
            <w:tcBorders>
              <w:top w:val="nil"/>
              <w:left w:val="nil"/>
              <w:bottom w:val="single" w:sz="4" w:space="0" w:color="auto"/>
              <w:right w:val="single" w:sz="4" w:space="0" w:color="auto"/>
            </w:tcBorders>
            <w:shd w:val="clear" w:color="000000" w:fill="FFFFFF"/>
            <w:vAlign w:val="center"/>
            <w:hideMark/>
          </w:tcPr>
          <w:p w14:paraId="6FD13FB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986CCB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369466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24,45</w:t>
            </w:r>
          </w:p>
        </w:tc>
      </w:tr>
      <w:tr w:rsidR="00934296" w:rsidRPr="000C0966" w14:paraId="393BB60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5D1647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1902709</w:t>
            </w:r>
          </w:p>
        </w:tc>
        <w:tc>
          <w:tcPr>
            <w:tcW w:w="3080" w:type="dxa"/>
            <w:tcBorders>
              <w:top w:val="nil"/>
              <w:left w:val="nil"/>
              <w:bottom w:val="single" w:sz="4" w:space="0" w:color="auto"/>
              <w:right w:val="single" w:sz="4" w:space="0" w:color="auto"/>
            </w:tcBorders>
            <w:shd w:val="clear" w:color="000000" w:fill="FFFFFF"/>
            <w:vAlign w:val="center"/>
            <w:hideMark/>
          </w:tcPr>
          <w:p w14:paraId="1D06E06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REŠKOVAC LIDIJA</w:t>
            </w:r>
          </w:p>
        </w:tc>
        <w:tc>
          <w:tcPr>
            <w:tcW w:w="960" w:type="dxa"/>
            <w:tcBorders>
              <w:top w:val="nil"/>
              <w:left w:val="nil"/>
              <w:bottom w:val="single" w:sz="4" w:space="0" w:color="auto"/>
              <w:right w:val="single" w:sz="4" w:space="0" w:color="auto"/>
            </w:tcBorders>
            <w:shd w:val="clear" w:color="000000" w:fill="FFFFFF"/>
            <w:vAlign w:val="center"/>
            <w:hideMark/>
          </w:tcPr>
          <w:p w14:paraId="2BDC70D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2E2C22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03E186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1,06</w:t>
            </w:r>
          </w:p>
        </w:tc>
      </w:tr>
      <w:tr w:rsidR="00934296" w:rsidRPr="000C0966" w14:paraId="03C3664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2C43A9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1825500</w:t>
            </w:r>
          </w:p>
        </w:tc>
        <w:tc>
          <w:tcPr>
            <w:tcW w:w="3080" w:type="dxa"/>
            <w:tcBorders>
              <w:top w:val="nil"/>
              <w:left w:val="nil"/>
              <w:bottom w:val="single" w:sz="4" w:space="0" w:color="auto"/>
              <w:right w:val="single" w:sz="4" w:space="0" w:color="auto"/>
            </w:tcBorders>
            <w:shd w:val="clear" w:color="000000" w:fill="FFFFFF"/>
            <w:vAlign w:val="center"/>
            <w:hideMark/>
          </w:tcPr>
          <w:p w14:paraId="7D085DD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RIBIČIĆ VLADIMIR</w:t>
            </w:r>
          </w:p>
        </w:tc>
        <w:tc>
          <w:tcPr>
            <w:tcW w:w="960" w:type="dxa"/>
            <w:tcBorders>
              <w:top w:val="nil"/>
              <w:left w:val="nil"/>
              <w:bottom w:val="single" w:sz="4" w:space="0" w:color="auto"/>
              <w:right w:val="single" w:sz="4" w:space="0" w:color="auto"/>
            </w:tcBorders>
            <w:shd w:val="clear" w:color="000000" w:fill="FFFFFF"/>
            <w:vAlign w:val="center"/>
            <w:hideMark/>
          </w:tcPr>
          <w:p w14:paraId="4505CB2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A4FE90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6AC1C3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11,23</w:t>
            </w:r>
          </w:p>
        </w:tc>
      </w:tr>
      <w:tr w:rsidR="00934296" w:rsidRPr="000C0966" w14:paraId="71AEDF0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A37E57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1904558</w:t>
            </w:r>
          </w:p>
        </w:tc>
        <w:tc>
          <w:tcPr>
            <w:tcW w:w="3080" w:type="dxa"/>
            <w:tcBorders>
              <w:top w:val="nil"/>
              <w:left w:val="nil"/>
              <w:bottom w:val="single" w:sz="4" w:space="0" w:color="auto"/>
              <w:right w:val="single" w:sz="4" w:space="0" w:color="auto"/>
            </w:tcBorders>
            <w:shd w:val="clear" w:color="000000" w:fill="FFFFFF"/>
            <w:vAlign w:val="center"/>
            <w:hideMark/>
          </w:tcPr>
          <w:p w14:paraId="4D6B1C7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RIS IVANKA</w:t>
            </w:r>
          </w:p>
        </w:tc>
        <w:tc>
          <w:tcPr>
            <w:tcW w:w="960" w:type="dxa"/>
            <w:tcBorders>
              <w:top w:val="nil"/>
              <w:left w:val="nil"/>
              <w:bottom w:val="single" w:sz="4" w:space="0" w:color="auto"/>
              <w:right w:val="single" w:sz="4" w:space="0" w:color="auto"/>
            </w:tcBorders>
            <w:shd w:val="clear" w:color="000000" w:fill="FFFFFF"/>
            <w:vAlign w:val="center"/>
            <w:hideMark/>
          </w:tcPr>
          <w:p w14:paraId="212FBC0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F4E08C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FB2994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51,38</w:t>
            </w:r>
          </w:p>
        </w:tc>
      </w:tr>
      <w:tr w:rsidR="00934296" w:rsidRPr="000C0966" w14:paraId="0F01270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CAE1BA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1822020</w:t>
            </w:r>
          </w:p>
        </w:tc>
        <w:tc>
          <w:tcPr>
            <w:tcW w:w="3080" w:type="dxa"/>
            <w:tcBorders>
              <w:top w:val="nil"/>
              <w:left w:val="nil"/>
              <w:bottom w:val="single" w:sz="4" w:space="0" w:color="auto"/>
              <w:right w:val="single" w:sz="4" w:space="0" w:color="auto"/>
            </w:tcBorders>
            <w:shd w:val="clear" w:color="000000" w:fill="FFFFFF"/>
            <w:vAlign w:val="center"/>
            <w:hideMark/>
          </w:tcPr>
          <w:p w14:paraId="1E66C97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RISTIĆ MARIJA I SAVANOVIĆ ANA</w:t>
            </w:r>
          </w:p>
        </w:tc>
        <w:tc>
          <w:tcPr>
            <w:tcW w:w="960" w:type="dxa"/>
            <w:tcBorders>
              <w:top w:val="nil"/>
              <w:left w:val="nil"/>
              <w:bottom w:val="single" w:sz="4" w:space="0" w:color="auto"/>
              <w:right w:val="single" w:sz="4" w:space="0" w:color="auto"/>
            </w:tcBorders>
            <w:shd w:val="clear" w:color="000000" w:fill="FFFFFF"/>
            <w:vAlign w:val="center"/>
            <w:hideMark/>
          </w:tcPr>
          <w:p w14:paraId="684C2CE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D64779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24D6AA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54,70</w:t>
            </w:r>
          </w:p>
        </w:tc>
      </w:tr>
      <w:tr w:rsidR="00934296" w:rsidRPr="000C0966" w14:paraId="4A2D4C4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A428D9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0188409</w:t>
            </w:r>
          </w:p>
        </w:tc>
        <w:tc>
          <w:tcPr>
            <w:tcW w:w="3080" w:type="dxa"/>
            <w:tcBorders>
              <w:top w:val="nil"/>
              <w:left w:val="nil"/>
              <w:bottom w:val="single" w:sz="4" w:space="0" w:color="auto"/>
              <w:right w:val="single" w:sz="4" w:space="0" w:color="auto"/>
            </w:tcBorders>
            <w:shd w:val="clear" w:color="000000" w:fill="FFFFFF"/>
            <w:vAlign w:val="center"/>
            <w:hideMark/>
          </w:tcPr>
          <w:p w14:paraId="263E71C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RITAR BRUNO</w:t>
            </w:r>
          </w:p>
        </w:tc>
        <w:tc>
          <w:tcPr>
            <w:tcW w:w="960" w:type="dxa"/>
            <w:tcBorders>
              <w:top w:val="nil"/>
              <w:left w:val="nil"/>
              <w:bottom w:val="single" w:sz="4" w:space="0" w:color="auto"/>
              <w:right w:val="single" w:sz="4" w:space="0" w:color="auto"/>
            </w:tcBorders>
            <w:shd w:val="clear" w:color="000000" w:fill="FFFFFF"/>
            <w:vAlign w:val="center"/>
            <w:hideMark/>
          </w:tcPr>
          <w:p w14:paraId="449EF72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17C0DD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F2C1BA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61,01</w:t>
            </w:r>
          </w:p>
        </w:tc>
      </w:tr>
      <w:tr w:rsidR="00934296" w:rsidRPr="000C0966" w14:paraId="401AFF7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6D50B2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9787</w:t>
            </w:r>
          </w:p>
        </w:tc>
        <w:tc>
          <w:tcPr>
            <w:tcW w:w="3080" w:type="dxa"/>
            <w:tcBorders>
              <w:top w:val="nil"/>
              <w:left w:val="nil"/>
              <w:bottom w:val="single" w:sz="4" w:space="0" w:color="auto"/>
              <w:right w:val="single" w:sz="4" w:space="0" w:color="auto"/>
            </w:tcBorders>
            <w:shd w:val="clear" w:color="000000" w:fill="FFFFFF"/>
            <w:vAlign w:val="center"/>
            <w:hideMark/>
          </w:tcPr>
          <w:p w14:paraId="7618ACB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ROGIĆ MIRA</w:t>
            </w:r>
          </w:p>
        </w:tc>
        <w:tc>
          <w:tcPr>
            <w:tcW w:w="960" w:type="dxa"/>
            <w:tcBorders>
              <w:top w:val="nil"/>
              <w:left w:val="nil"/>
              <w:bottom w:val="single" w:sz="4" w:space="0" w:color="auto"/>
              <w:right w:val="single" w:sz="4" w:space="0" w:color="auto"/>
            </w:tcBorders>
            <w:shd w:val="clear" w:color="000000" w:fill="FFFFFF"/>
            <w:vAlign w:val="center"/>
            <w:hideMark/>
          </w:tcPr>
          <w:p w14:paraId="2BA66CA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AA4094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204E03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10,08</w:t>
            </w:r>
          </w:p>
        </w:tc>
      </w:tr>
      <w:tr w:rsidR="00934296" w:rsidRPr="000C0966" w14:paraId="08FA363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6C65AF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2101670</w:t>
            </w:r>
          </w:p>
        </w:tc>
        <w:tc>
          <w:tcPr>
            <w:tcW w:w="3080" w:type="dxa"/>
            <w:tcBorders>
              <w:top w:val="nil"/>
              <w:left w:val="nil"/>
              <w:bottom w:val="single" w:sz="4" w:space="0" w:color="auto"/>
              <w:right w:val="single" w:sz="4" w:space="0" w:color="auto"/>
            </w:tcBorders>
            <w:shd w:val="clear" w:color="000000" w:fill="FFFFFF"/>
            <w:vAlign w:val="center"/>
            <w:hideMark/>
          </w:tcPr>
          <w:p w14:paraId="629C38B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ROGOZ MARIJA</w:t>
            </w:r>
          </w:p>
        </w:tc>
        <w:tc>
          <w:tcPr>
            <w:tcW w:w="960" w:type="dxa"/>
            <w:tcBorders>
              <w:top w:val="nil"/>
              <w:left w:val="nil"/>
              <w:bottom w:val="single" w:sz="4" w:space="0" w:color="auto"/>
              <w:right w:val="single" w:sz="4" w:space="0" w:color="auto"/>
            </w:tcBorders>
            <w:shd w:val="clear" w:color="000000" w:fill="FFFFFF"/>
            <w:vAlign w:val="center"/>
            <w:hideMark/>
          </w:tcPr>
          <w:p w14:paraId="1E391B9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FE4A93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23CFE7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1,66</w:t>
            </w:r>
          </w:p>
        </w:tc>
      </w:tr>
      <w:tr w:rsidR="00934296" w:rsidRPr="000C0966" w14:paraId="4CCACA0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1FF2E9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1938959</w:t>
            </w:r>
          </w:p>
        </w:tc>
        <w:tc>
          <w:tcPr>
            <w:tcW w:w="3080" w:type="dxa"/>
            <w:tcBorders>
              <w:top w:val="nil"/>
              <w:left w:val="nil"/>
              <w:bottom w:val="single" w:sz="4" w:space="0" w:color="auto"/>
              <w:right w:val="single" w:sz="4" w:space="0" w:color="auto"/>
            </w:tcBorders>
            <w:shd w:val="clear" w:color="000000" w:fill="FFFFFF"/>
            <w:vAlign w:val="center"/>
            <w:hideMark/>
          </w:tcPr>
          <w:p w14:paraId="35ABBA7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ROMČEVIĆ MILIĆ</w:t>
            </w:r>
          </w:p>
        </w:tc>
        <w:tc>
          <w:tcPr>
            <w:tcW w:w="960" w:type="dxa"/>
            <w:tcBorders>
              <w:top w:val="nil"/>
              <w:left w:val="nil"/>
              <w:bottom w:val="single" w:sz="4" w:space="0" w:color="auto"/>
              <w:right w:val="single" w:sz="4" w:space="0" w:color="auto"/>
            </w:tcBorders>
            <w:shd w:val="clear" w:color="000000" w:fill="FFFFFF"/>
            <w:vAlign w:val="center"/>
            <w:hideMark/>
          </w:tcPr>
          <w:p w14:paraId="181E208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6D1F69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FECDC4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93,50</w:t>
            </w:r>
          </w:p>
        </w:tc>
      </w:tr>
      <w:tr w:rsidR="00934296" w:rsidRPr="000C0966" w14:paraId="580A0FF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AB590F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2079224</w:t>
            </w:r>
          </w:p>
        </w:tc>
        <w:tc>
          <w:tcPr>
            <w:tcW w:w="3080" w:type="dxa"/>
            <w:tcBorders>
              <w:top w:val="nil"/>
              <w:left w:val="nil"/>
              <w:bottom w:val="single" w:sz="4" w:space="0" w:color="auto"/>
              <w:right w:val="single" w:sz="4" w:space="0" w:color="auto"/>
            </w:tcBorders>
            <w:shd w:val="clear" w:color="000000" w:fill="FFFFFF"/>
            <w:vAlign w:val="center"/>
            <w:hideMark/>
          </w:tcPr>
          <w:p w14:paraId="42880BF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ROŽIĆ DARKO</w:t>
            </w:r>
          </w:p>
        </w:tc>
        <w:tc>
          <w:tcPr>
            <w:tcW w:w="960" w:type="dxa"/>
            <w:tcBorders>
              <w:top w:val="nil"/>
              <w:left w:val="nil"/>
              <w:bottom w:val="single" w:sz="4" w:space="0" w:color="auto"/>
              <w:right w:val="single" w:sz="4" w:space="0" w:color="auto"/>
            </w:tcBorders>
            <w:shd w:val="clear" w:color="000000" w:fill="FFFFFF"/>
            <w:vAlign w:val="center"/>
            <w:hideMark/>
          </w:tcPr>
          <w:p w14:paraId="783F8BD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8E5C9F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283095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32,73</w:t>
            </w:r>
          </w:p>
        </w:tc>
      </w:tr>
      <w:tr w:rsidR="00934296" w:rsidRPr="000C0966" w14:paraId="2B20D4F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512796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2044080</w:t>
            </w:r>
          </w:p>
        </w:tc>
        <w:tc>
          <w:tcPr>
            <w:tcW w:w="3080" w:type="dxa"/>
            <w:tcBorders>
              <w:top w:val="nil"/>
              <w:left w:val="nil"/>
              <w:bottom w:val="single" w:sz="4" w:space="0" w:color="auto"/>
              <w:right w:val="single" w:sz="4" w:space="0" w:color="auto"/>
            </w:tcBorders>
            <w:shd w:val="clear" w:color="000000" w:fill="FFFFFF"/>
            <w:vAlign w:val="center"/>
            <w:hideMark/>
          </w:tcPr>
          <w:p w14:paraId="00C7362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ROŽIĆ DRAGO</w:t>
            </w:r>
          </w:p>
        </w:tc>
        <w:tc>
          <w:tcPr>
            <w:tcW w:w="960" w:type="dxa"/>
            <w:tcBorders>
              <w:top w:val="nil"/>
              <w:left w:val="nil"/>
              <w:bottom w:val="single" w:sz="4" w:space="0" w:color="auto"/>
              <w:right w:val="single" w:sz="4" w:space="0" w:color="auto"/>
            </w:tcBorders>
            <w:shd w:val="clear" w:color="000000" w:fill="FFFFFF"/>
            <w:vAlign w:val="center"/>
            <w:hideMark/>
          </w:tcPr>
          <w:p w14:paraId="7574A38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6B2181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953B3A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3,27</w:t>
            </w:r>
          </w:p>
        </w:tc>
      </w:tr>
      <w:tr w:rsidR="00934296" w:rsidRPr="000C0966" w14:paraId="4872ED6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5967E1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2022117</w:t>
            </w:r>
          </w:p>
        </w:tc>
        <w:tc>
          <w:tcPr>
            <w:tcW w:w="3080" w:type="dxa"/>
            <w:tcBorders>
              <w:top w:val="nil"/>
              <w:left w:val="nil"/>
              <w:bottom w:val="single" w:sz="4" w:space="0" w:color="auto"/>
              <w:right w:val="single" w:sz="4" w:space="0" w:color="auto"/>
            </w:tcBorders>
            <w:shd w:val="clear" w:color="000000" w:fill="FFFFFF"/>
            <w:vAlign w:val="center"/>
            <w:hideMark/>
          </w:tcPr>
          <w:p w14:paraId="196F1B7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RUBČIĆ PERO</w:t>
            </w:r>
          </w:p>
        </w:tc>
        <w:tc>
          <w:tcPr>
            <w:tcW w:w="960" w:type="dxa"/>
            <w:tcBorders>
              <w:top w:val="nil"/>
              <w:left w:val="nil"/>
              <w:bottom w:val="single" w:sz="4" w:space="0" w:color="auto"/>
              <w:right w:val="single" w:sz="4" w:space="0" w:color="auto"/>
            </w:tcBorders>
            <w:shd w:val="clear" w:color="000000" w:fill="FFFFFF"/>
            <w:vAlign w:val="center"/>
            <w:hideMark/>
          </w:tcPr>
          <w:p w14:paraId="567D23B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9CFA62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E26FAD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33,28</w:t>
            </w:r>
          </w:p>
        </w:tc>
      </w:tr>
      <w:tr w:rsidR="00934296" w:rsidRPr="000C0966" w14:paraId="79104E3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C0AE26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1857878</w:t>
            </w:r>
          </w:p>
        </w:tc>
        <w:tc>
          <w:tcPr>
            <w:tcW w:w="3080" w:type="dxa"/>
            <w:tcBorders>
              <w:top w:val="nil"/>
              <w:left w:val="nil"/>
              <w:bottom w:val="single" w:sz="4" w:space="0" w:color="auto"/>
              <w:right w:val="single" w:sz="4" w:space="0" w:color="auto"/>
            </w:tcBorders>
            <w:shd w:val="clear" w:color="000000" w:fill="FFFFFF"/>
            <w:vAlign w:val="center"/>
            <w:hideMark/>
          </w:tcPr>
          <w:p w14:paraId="489BB28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RUSTJA KREŠIMIR</w:t>
            </w:r>
          </w:p>
        </w:tc>
        <w:tc>
          <w:tcPr>
            <w:tcW w:w="960" w:type="dxa"/>
            <w:tcBorders>
              <w:top w:val="nil"/>
              <w:left w:val="nil"/>
              <w:bottom w:val="single" w:sz="4" w:space="0" w:color="auto"/>
              <w:right w:val="single" w:sz="4" w:space="0" w:color="auto"/>
            </w:tcBorders>
            <w:shd w:val="clear" w:color="000000" w:fill="FFFFFF"/>
            <w:vAlign w:val="center"/>
            <w:hideMark/>
          </w:tcPr>
          <w:p w14:paraId="181BBDB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B4A719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1F5AD8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6,57</w:t>
            </w:r>
          </w:p>
        </w:tc>
      </w:tr>
      <w:tr w:rsidR="00934296" w:rsidRPr="000C0966" w14:paraId="2C379D1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194A8C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1945645</w:t>
            </w:r>
          </w:p>
        </w:tc>
        <w:tc>
          <w:tcPr>
            <w:tcW w:w="3080" w:type="dxa"/>
            <w:tcBorders>
              <w:top w:val="nil"/>
              <w:left w:val="nil"/>
              <w:bottom w:val="single" w:sz="4" w:space="0" w:color="auto"/>
              <w:right w:val="single" w:sz="4" w:space="0" w:color="auto"/>
            </w:tcBorders>
            <w:shd w:val="clear" w:color="000000" w:fill="FFFFFF"/>
            <w:vAlign w:val="center"/>
            <w:hideMark/>
          </w:tcPr>
          <w:p w14:paraId="3F1AF72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RUŠA BARBARA</w:t>
            </w:r>
          </w:p>
        </w:tc>
        <w:tc>
          <w:tcPr>
            <w:tcW w:w="960" w:type="dxa"/>
            <w:tcBorders>
              <w:top w:val="nil"/>
              <w:left w:val="nil"/>
              <w:bottom w:val="single" w:sz="4" w:space="0" w:color="auto"/>
              <w:right w:val="single" w:sz="4" w:space="0" w:color="auto"/>
            </w:tcBorders>
            <w:shd w:val="clear" w:color="000000" w:fill="FFFFFF"/>
            <w:vAlign w:val="center"/>
            <w:hideMark/>
          </w:tcPr>
          <w:p w14:paraId="0888D43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440F0C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A61FD1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11,37</w:t>
            </w:r>
          </w:p>
        </w:tc>
      </w:tr>
      <w:tr w:rsidR="00934296" w:rsidRPr="000C0966" w14:paraId="1B1D5A4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C937D7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1928481</w:t>
            </w:r>
          </w:p>
        </w:tc>
        <w:tc>
          <w:tcPr>
            <w:tcW w:w="3080" w:type="dxa"/>
            <w:tcBorders>
              <w:top w:val="nil"/>
              <w:left w:val="nil"/>
              <w:bottom w:val="single" w:sz="4" w:space="0" w:color="auto"/>
              <w:right w:val="single" w:sz="4" w:space="0" w:color="auto"/>
            </w:tcBorders>
            <w:shd w:val="clear" w:color="000000" w:fill="FFFFFF"/>
            <w:vAlign w:val="center"/>
            <w:hideMark/>
          </w:tcPr>
          <w:p w14:paraId="7140F17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RUŽIĆ IGOR</w:t>
            </w:r>
          </w:p>
        </w:tc>
        <w:tc>
          <w:tcPr>
            <w:tcW w:w="960" w:type="dxa"/>
            <w:tcBorders>
              <w:top w:val="nil"/>
              <w:left w:val="nil"/>
              <w:bottom w:val="single" w:sz="4" w:space="0" w:color="auto"/>
              <w:right w:val="single" w:sz="4" w:space="0" w:color="auto"/>
            </w:tcBorders>
            <w:shd w:val="clear" w:color="000000" w:fill="FFFFFF"/>
            <w:vAlign w:val="center"/>
            <w:hideMark/>
          </w:tcPr>
          <w:p w14:paraId="637CDED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87CB76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3944B6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31,17</w:t>
            </w:r>
          </w:p>
        </w:tc>
      </w:tr>
      <w:tr w:rsidR="00934296" w:rsidRPr="000C0966" w14:paraId="47565AC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01C2D2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1979132</w:t>
            </w:r>
          </w:p>
        </w:tc>
        <w:tc>
          <w:tcPr>
            <w:tcW w:w="3080" w:type="dxa"/>
            <w:tcBorders>
              <w:top w:val="nil"/>
              <w:left w:val="nil"/>
              <w:bottom w:val="single" w:sz="4" w:space="0" w:color="auto"/>
              <w:right w:val="single" w:sz="4" w:space="0" w:color="auto"/>
            </w:tcBorders>
            <w:shd w:val="clear" w:color="000000" w:fill="FFFFFF"/>
            <w:vAlign w:val="center"/>
            <w:hideMark/>
          </w:tcPr>
          <w:p w14:paraId="63FC29B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RUŽNIĆ IBRAHIM</w:t>
            </w:r>
          </w:p>
        </w:tc>
        <w:tc>
          <w:tcPr>
            <w:tcW w:w="960" w:type="dxa"/>
            <w:tcBorders>
              <w:top w:val="nil"/>
              <w:left w:val="nil"/>
              <w:bottom w:val="single" w:sz="4" w:space="0" w:color="auto"/>
              <w:right w:val="single" w:sz="4" w:space="0" w:color="auto"/>
            </w:tcBorders>
            <w:shd w:val="clear" w:color="000000" w:fill="FFFFFF"/>
            <w:vAlign w:val="center"/>
            <w:hideMark/>
          </w:tcPr>
          <w:p w14:paraId="5BD8824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C0ADE3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7FBF0E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3,72</w:t>
            </w:r>
          </w:p>
        </w:tc>
      </w:tr>
      <w:tr w:rsidR="00934296" w:rsidRPr="000C0966" w14:paraId="13ED3B3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6E4BA3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1902490</w:t>
            </w:r>
          </w:p>
        </w:tc>
        <w:tc>
          <w:tcPr>
            <w:tcW w:w="3080" w:type="dxa"/>
            <w:tcBorders>
              <w:top w:val="nil"/>
              <w:left w:val="nil"/>
              <w:bottom w:val="single" w:sz="4" w:space="0" w:color="auto"/>
              <w:right w:val="single" w:sz="4" w:space="0" w:color="auto"/>
            </w:tcBorders>
            <w:shd w:val="clear" w:color="000000" w:fill="FFFFFF"/>
            <w:vAlign w:val="center"/>
            <w:hideMark/>
          </w:tcPr>
          <w:p w14:paraId="1FC7AAF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SABLJARIĆ DAVORIN</w:t>
            </w:r>
          </w:p>
        </w:tc>
        <w:tc>
          <w:tcPr>
            <w:tcW w:w="960" w:type="dxa"/>
            <w:tcBorders>
              <w:top w:val="nil"/>
              <w:left w:val="nil"/>
              <w:bottom w:val="single" w:sz="4" w:space="0" w:color="auto"/>
              <w:right w:val="single" w:sz="4" w:space="0" w:color="auto"/>
            </w:tcBorders>
            <w:shd w:val="clear" w:color="000000" w:fill="FFFFFF"/>
            <w:vAlign w:val="center"/>
            <w:hideMark/>
          </w:tcPr>
          <w:p w14:paraId="49F786C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7FB269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9051B1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46,94</w:t>
            </w:r>
          </w:p>
        </w:tc>
      </w:tr>
      <w:tr w:rsidR="00934296" w:rsidRPr="000C0966" w14:paraId="08A9D21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F04879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3486</w:t>
            </w:r>
          </w:p>
        </w:tc>
        <w:tc>
          <w:tcPr>
            <w:tcW w:w="3080" w:type="dxa"/>
            <w:tcBorders>
              <w:top w:val="nil"/>
              <w:left w:val="nil"/>
              <w:bottom w:val="single" w:sz="4" w:space="0" w:color="auto"/>
              <w:right w:val="single" w:sz="4" w:space="0" w:color="auto"/>
            </w:tcBorders>
            <w:shd w:val="clear" w:color="000000" w:fill="FFFFFF"/>
            <w:vAlign w:val="center"/>
            <w:hideMark/>
          </w:tcPr>
          <w:p w14:paraId="3BD3707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SABLJARIĆ JASNA</w:t>
            </w:r>
          </w:p>
        </w:tc>
        <w:tc>
          <w:tcPr>
            <w:tcW w:w="960" w:type="dxa"/>
            <w:tcBorders>
              <w:top w:val="nil"/>
              <w:left w:val="nil"/>
              <w:bottom w:val="single" w:sz="4" w:space="0" w:color="auto"/>
              <w:right w:val="single" w:sz="4" w:space="0" w:color="auto"/>
            </w:tcBorders>
            <w:shd w:val="clear" w:color="000000" w:fill="FFFFFF"/>
            <w:vAlign w:val="center"/>
            <w:hideMark/>
          </w:tcPr>
          <w:p w14:paraId="398D9A2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85FDB1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064735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7,62</w:t>
            </w:r>
          </w:p>
        </w:tc>
      </w:tr>
      <w:tr w:rsidR="00934296" w:rsidRPr="000C0966" w14:paraId="2094FF7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5ED44A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2116146</w:t>
            </w:r>
          </w:p>
        </w:tc>
        <w:tc>
          <w:tcPr>
            <w:tcW w:w="3080" w:type="dxa"/>
            <w:tcBorders>
              <w:top w:val="nil"/>
              <w:left w:val="nil"/>
              <w:bottom w:val="single" w:sz="4" w:space="0" w:color="auto"/>
              <w:right w:val="single" w:sz="4" w:space="0" w:color="auto"/>
            </w:tcBorders>
            <w:shd w:val="clear" w:color="000000" w:fill="FFFFFF"/>
            <w:vAlign w:val="center"/>
            <w:hideMark/>
          </w:tcPr>
          <w:p w14:paraId="2A705A8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SABLJARIĆ ZVONKO</w:t>
            </w:r>
          </w:p>
        </w:tc>
        <w:tc>
          <w:tcPr>
            <w:tcW w:w="960" w:type="dxa"/>
            <w:tcBorders>
              <w:top w:val="nil"/>
              <w:left w:val="nil"/>
              <w:bottom w:val="single" w:sz="4" w:space="0" w:color="auto"/>
              <w:right w:val="single" w:sz="4" w:space="0" w:color="auto"/>
            </w:tcBorders>
            <w:shd w:val="clear" w:color="000000" w:fill="FFFFFF"/>
            <w:vAlign w:val="center"/>
            <w:hideMark/>
          </w:tcPr>
          <w:p w14:paraId="334E5B3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00F1DB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EF38DD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0,72</w:t>
            </w:r>
          </w:p>
        </w:tc>
      </w:tr>
      <w:tr w:rsidR="00934296" w:rsidRPr="000C0966" w14:paraId="4A1DEA8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F1A59D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1900587</w:t>
            </w:r>
          </w:p>
        </w:tc>
        <w:tc>
          <w:tcPr>
            <w:tcW w:w="3080" w:type="dxa"/>
            <w:tcBorders>
              <w:top w:val="nil"/>
              <w:left w:val="nil"/>
              <w:bottom w:val="single" w:sz="4" w:space="0" w:color="auto"/>
              <w:right w:val="single" w:sz="4" w:space="0" w:color="auto"/>
            </w:tcBorders>
            <w:shd w:val="clear" w:color="000000" w:fill="FFFFFF"/>
            <w:vAlign w:val="center"/>
            <w:hideMark/>
          </w:tcPr>
          <w:p w14:paraId="00F486F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SALIMOVIĆ IBRIŠIM</w:t>
            </w:r>
          </w:p>
        </w:tc>
        <w:tc>
          <w:tcPr>
            <w:tcW w:w="960" w:type="dxa"/>
            <w:tcBorders>
              <w:top w:val="nil"/>
              <w:left w:val="nil"/>
              <w:bottom w:val="single" w:sz="4" w:space="0" w:color="auto"/>
              <w:right w:val="single" w:sz="4" w:space="0" w:color="auto"/>
            </w:tcBorders>
            <w:shd w:val="clear" w:color="000000" w:fill="FFFFFF"/>
            <w:vAlign w:val="center"/>
            <w:hideMark/>
          </w:tcPr>
          <w:p w14:paraId="3FEB462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FEEAFB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2D6EBB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23,06</w:t>
            </w:r>
          </w:p>
        </w:tc>
      </w:tr>
      <w:tr w:rsidR="00934296" w:rsidRPr="000C0966" w14:paraId="7CD6AC3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8BC14F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2990</w:t>
            </w:r>
          </w:p>
        </w:tc>
        <w:tc>
          <w:tcPr>
            <w:tcW w:w="3080" w:type="dxa"/>
            <w:tcBorders>
              <w:top w:val="nil"/>
              <w:left w:val="nil"/>
              <w:bottom w:val="single" w:sz="4" w:space="0" w:color="auto"/>
              <w:right w:val="single" w:sz="4" w:space="0" w:color="auto"/>
            </w:tcBorders>
            <w:shd w:val="clear" w:color="000000" w:fill="FFFFFF"/>
            <w:vAlign w:val="center"/>
            <w:hideMark/>
          </w:tcPr>
          <w:p w14:paraId="627D173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SALJIJ ČUTURIĆ VESNA</w:t>
            </w:r>
          </w:p>
        </w:tc>
        <w:tc>
          <w:tcPr>
            <w:tcW w:w="960" w:type="dxa"/>
            <w:tcBorders>
              <w:top w:val="nil"/>
              <w:left w:val="nil"/>
              <w:bottom w:val="single" w:sz="4" w:space="0" w:color="auto"/>
              <w:right w:val="single" w:sz="4" w:space="0" w:color="auto"/>
            </w:tcBorders>
            <w:shd w:val="clear" w:color="000000" w:fill="FFFFFF"/>
            <w:vAlign w:val="center"/>
            <w:hideMark/>
          </w:tcPr>
          <w:p w14:paraId="73F101A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FD87D7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F52215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25,78</w:t>
            </w:r>
          </w:p>
        </w:tc>
      </w:tr>
      <w:tr w:rsidR="00934296" w:rsidRPr="000C0966" w14:paraId="6007E63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29AE75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2249103</w:t>
            </w:r>
          </w:p>
        </w:tc>
        <w:tc>
          <w:tcPr>
            <w:tcW w:w="3080" w:type="dxa"/>
            <w:tcBorders>
              <w:top w:val="nil"/>
              <w:left w:val="nil"/>
              <w:bottom w:val="single" w:sz="4" w:space="0" w:color="auto"/>
              <w:right w:val="single" w:sz="4" w:space="0" w:color="auto"/>
            </w:tcBorders>
            <w:shd w:val="clear" w:color="000000" w:fill="FFFFFF"/>
            <w:vAlign w:val="center"/>
            <w:hideMark/>
          </w:tcPr>
          <w:p w14:paraId="1BA9072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SANDIĆ DRAGANA</w:t>
            </w:r>
          </w:p>
        </w:tc>
        <w:tc>
          <w:tcPr>
            <w:tcW w:w="960" w:type="dxa"/>
            <w:tcBorders>
              <w:top w:val="nil"/>
              <w:left w:val="nil"/>
              <w:bottom w:val="single" w:sz="4" w:space="0" w:color="auto"/>
              <w:right w:val="single" w:sz="4" w:space="0" w:color="auto"/>
            </w:tcBorders>
            <w:shd w:val="clear" w:color="000000" w:fill="FFFFFF"/>
            <w:vAlign w:val="center"/>
            <w:hideMark/>
          </w:tcPr>
          <w:p w14:paraId="3E83951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8FB893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4CBF87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62,70</w:t>
            </w:r>
          </w:p>
        </w:tc>
      </w:tr>
      <w:tr w:rsidR="00934296" w:rsidRPr="000C0966" w14:paraId="2466594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A18996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4708</w:t>
            </w:r>
          </w:p>
        </w:tc>
        <w:tc>
          <w:tcPr>
            <w:tcW w:w="3080" w:type="dxa"/>
            <w:tcBorders>
              <w:top w:val="nil"/>
              <w:left w:val="nil"/>
              <w:bottom w:val="single" w:sz="4" w:space="0" w:color="auto"/>
              <w:right w:val="single" w:sz="4" w:space="0" w:color="auto"/>
            </w:tcBorders>
            <w:shd w:val="clear" w:color="000000" w:fill="FFFFFF"/>
            <w:vAlign w:val="center"/>
            <w:hideMark/>
          </w:tcPr>
          <w:p w14:paraId="0CC2368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SEKULA JANA</w:t>
            </w:r>
          </w:p>
        </w:tc>
        <w:tc>
          <w:tcPr>
            <w:tcW w:w="960" w:type="dxa"/>
            <w:tcBorders>
              <w:top w:val="nil"/>
              <w:left w:val="nil"/>
              <w:bottom w:val="single" w:sz="4" w:space="0" w:color="auto"/>
              <w:right w:val="single" w:sz="4" w:space="0" w:color="auto"/>
            </w:tcBorders>
            <w:shd w:val="clear" w:color="000000" w:fill="FFFFFF"/>
            <w:vAlign w:val="center"/>
            <w:hideMark/>
          </w:tcPr>
          <w:p w14:paraId="11B2834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8640BE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12931C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3,14</w:t>
            </w:r>
          </w:p>
        </w:tc>
      </w:tr>
      <w:tr w:rsidR="00934296" w:rsidRPr="000C0966" w14:paraId="67E5995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57B0FE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1957082</w:t>
            </w:r>
          </w:p>
        </w:tc>
        <w:tc>
          <w:tcPr>
            <w:tcW w:w="3080" w:type="dxa"/>
            <w:tcBorders>
              <w:top w:val="nil"/>
              <w:left w:val="nil"/>
              <w:bottom w:val="single" w:sz="4" w:space="0" w:color="auto"/>
              <w:right w:val="single" w:sz="4" w:space="0" w:color="auto"/>
            </w:tcBorders>
            <w:shd w:val="clear" w:color="000000" w:fill="FFFFFF"/>
            <w:vAlign w:val="center"/>
            <w:hideMark/>
          </w:tcPr>
          <w:p w14:paraId="5D1D9E2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SEKULIĆ DRAGAN</w:t>
            </w:r>
          </w:p>
        </w:tc>
        <w:tc>
          <w:tcPr>
            <w:tcW w:w="960" w:type="dxa"/>
            <w:tcBorders>
              <w:top w:val="nil"/>
              <w:left w:val="nil"/>
              <w:bottom w:val="single" w:sz="4" w:space="0" w:color="auto"/>
              <w:right w:val="single" w:sz="4" w:space="0" w:color="auto"/>
            </w:tcBorders>
            <w:shd w:val="clear" w:color="000000" w:fill="FFFFFF"/>
            <w:vAlign w:val="center"/>
            <w:hideMark/>
          </w:tcPr>
          <w:p w14:paraId="5448BA6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52327F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0C09A2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20,83</w:t>
            </w:r>
          </w:p>
        </w:tc>
      </w:tr>
      <w:tr w:rsidR="00934296" w:rsidRPr="000C0966" w14:paraId="6CC7A6D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E385EA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2023059</w:t>
            </w:r>
          </w:p>
        </w:tc>
        <w:tc>
          <w:tcPr>
            <w:tcW w:w="3080" w:type="dxa"/>
            <w:tcBorders>
              <w:top w:val="nil"/>
              <w:left w:val="nil"/>
              <w:bottom w:val="single" w:sz="4" w:space="0" w:color="auto"/>
              <w:right w:val="single" w:sz="4" w:space="0" w:color="auto"/>
            </w:tcBorders>
            <w:shd w:val="clear" w:color="000000" w:fill="FFFFFF"/>
            <w:vAlign w:val="center"/>
            <w:hideMark/>
          </w:tcPr>
          <w:p w14:paraId="0394AB9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SERTIĆ VLADIMIR</w:t>
            </w:r>
          </w:p>
        </w:tc>
        <w:tc>
          <w:tcPr>
            <w:tcW w:w="960" w:type="dxa"/>
            <w:tcBorders>
              <w:top w:val="nil"/>
              <w:left w:val="nil"/>
              <w:bottom w:val="single" w:sz="4" w:space="0" w:color="auto"/>
              <w:right w:val="single" w:sz="4" w:space="0" w:color="auto"/>
            </w:tcBorders>
            <w:shd w:val="clear" w:color="000000" w:fill="FFFFFF"/>
            <w:vAlign w:val="center"/>
            <w:hideMark/>
          </w:tcPr>
          <w:p w14:paraId="7986FE2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AD09FD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08FEEC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56,92</w:t>
            </w:r>
          </w:p>
        </w:tc>
      </w:tr>
      <w:tr w:rsidR="00934296" w:rsidRPr="000C0966" w14:paraId="5D0E16D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259B8C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2235501</w:t>
            </w:r>
          </w:p>
        </w:tc>
        <w:tc>
          <w:tcPr>
            <w:tcW w:w="3080" w:type="dxa"/>
            <w:tcBorders>
              <w:top w:val="nil"/>
              <w:left w:val="nil"/>
              <w:bottom w:val="single" w:sz="4" w:space="0" w:color="auto"/>
              <w:right w:val="single" w:sz="4" w:space="0" w:color="auto"/>
            </w:tcBorders>
            <w:shd w:val="clear" w:color="000000" w:fill="FFFFFF"/>
            <w:vAlign w:val="center"/>
            <w:hideMark/>
          </w:tcPr>
          <w:p w14:paraId="0712058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SHAHINI GJERGJ</w:t>
            </w:r>
          </w:p>
        </w:tc>
        <w:tc>
          <w:tcPr>
            <w:tcW w:w="960" w:type="dxa"/>
            <w:tcBorders>
              <w:top w:val="nil"/>
              <w:left w:val="nil"/>
              <w:bottom w:val="single" w:sz="4" w:space="0" w:color="auto"/>
              <w:right w:val="single" w:sz="4" w:space="0" w:color="auto"/>
            </w:tcBorders>
            <w:shd w:val="clear" w:color="000000" w:fill="FFFFFF"/>
            <w:vAlign w:val="center"/>
            <w:hideMark/>
          </w:tcPr>
          <w:p w14:paraId="5969F89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1725A5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B00E99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44,18</w:t>
            </w:r>
          </w:p>
        </w:tc>
      </w:tr>
      <w:tr w:rsidR="00934296" w:rsidRPr="000C0966" w14:paraId="6F16AC9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08F909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1981749</w:t>
            </w:r>
          </w:p>
        </w:tc>
        <w:tc>
          <w:tcPr>
            <w:tcW w:w="3080" w:type="dxa"/>
            <w:tcBorders>
              <w:top w:val="nil"/>
              <w:left w:val="nil"/>
              <w:bottom w:val="single" w:sz="4" w:space="0" w:color="auto"/>
              <w:right w:val="single" w:sz="4" w:space="0" w:color="auto"/>
            </w:tcBorders>
            <w:shd w:val="clear" w:color="000000" w:fill="FFFFFF"/>
            <w:vAlign w:val="center"/>
            <w:hideMark/>
          </w:tcPr>
          <w:p w14:paraId="1EAB0A8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SHAHINI ZEF</w:t>
            </w:r>
          </w:p>
        </w:tc>
        <w:tc>
          <w:tcPr>
            <w:tcW w:w="960" w:type="dxa"/>
            <w:tcBorders>
              <w:top w:val="nil"/>
              <w:left w:val="nil"/>
              <w:bottom w:val="single" w:sz="4" w:space="0" w:color="auto"/>
              <w:right w:val="single" w:sz="4" w:space="0" w:color="auto"/>
            </w:tcBorders>
            <w:shd w:val="clear" w:color="000000" w:fill="FFFFFF"/>
            <w:vAlign w:val="center"/>
            <w:hideMark/>
          </w:tcPr>
          <w:p w14:paraId="22BFF22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8B992F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24869F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202,48</w:t>
            </w:r>
          </w:p>
        </w:tc>
      </w:tr>
      <w:tr w:rsidR="00934296" w:rsidRPr="000C0966" w14:paraId="5F02B21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3E7A74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2258544</w:t>
            </w:r>
          </w:p>
        </w:tc>
        <w:tc>
          <w:tcPr>
            <w:tcW w:w="3080" w:type="dxa"/>
            <w:tcBorders>
              <w:top w:val="nil"/>
              <w:left w:val="nil"/>
              <w:bottom w:val="single" w:sz="4" w:space="0" w:color="auto"/>
              <w:right w:val="single" w:sz="4" w:space="0" w:color="auto"/>
            </w:tcBorders>
            <w:shd w:val="clear" w:color="000000" w:fill="FFFFFF"/>
            <w:vAlign w:val="center"/>
            <w:hideMark/>
          </w:tcPr>
          <w:p w14:paraId="7908E57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SILIĆ BRUNO</w:t>
            </w:r>
          </w:p>
        </w:tc>
        <w:tc>
          <w:tcPr>
            <w:tcW w:w="960" w:type="dxa"/>
            <w:tcBorders>
              <w:top w:val="nil"/>
              <w:left w:val="nil"/>
              <w:bottom w:val="single" w:sz="4" w:space="0" w:color="auto"/>
              <w:right w:val="single" w:sz="4" w:space="0" w:color="auto"/>
            </w:tcBorders>
            <w:shd w:val="clear" w:color="000000" w:fill="FFFFFF"/>
            <w:vAlign w:val="center"/>
            <w:hideMark/>
          </w:tcPr>
          <w:p w14:paraId="6559146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570703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58CA0D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16,32</w:t>
            </w:r>
          </w:p>
        </w:tc>
      </w:tr>
      <w:tr w:rsidR="00934296" w:rsidRPr="000C0966" w14:paraId="1E29016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577FF3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1992546</w:t>
            </w:r>
          </w:p>
        </w:tc>
        <w:tc>
          <w:tcPr>
            <w:tcW w:w="3080" w:type="dxa"/>
            <w:tcBorders>
              <w:top w:val="nil"/>
              <w:left w:val="nil"/>
              <w:bottom w:val="single" w:sz="4" w:space="0" w:color="auto"/>
              <w:right w:val="single" w:sz="4" w:space="0" w:color="auto"/>
            </w:tcBorders>
            <w:shd w:val="clear" w:color="000000" w:fill="FFFFFF"/>
            <w:vAlign w:val="center"/>
            <w:hideMark/>
          </w:tcPr>
          <w:p w14:paraId="6786C46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SKOČIĆ MARIJAN</w:t>
            </w:r>
          </w:p>
        </w:tc>
        <w:tc>
          <w:tcPr>
            <w:tcW w:w="960" w:type="dxa"/>
            <w:tcBorders>
              <w:top w:val="nil"/>
              <w:left w:val="nil"/>
              <w:bottom w:val="single" w:sz="4" w:space="0" w:color="auto"/>
              <w:right w:val="single" w:sz="4" w:space="0" w:color="auto"/>
            </w:tcBorders>
            <w:shd w:val="clear" w:color="000000" w:fill="FFFFFF"/>
            <w:vAlign w:val="center"/>
            <w:hideMark/>
          </w:tcPr>
          <w:p w14:paraId="3829CB6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66D37C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7010BA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54,55</w:t>
            </w:r>
          </w:p>
        </w:tc>
      </w:tr>
      <w:tr w:rsidR="00934296" w:rsidRPr="000C0966" w14:paraId="5A9AA1A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626957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1978470</w:t>
            </w:r>
          </w:p>
        </w:tc>
        <w:tc>
          <w:tcPr>
            <w:tcW w:w="3080" w:type="dxa"/>
            <w:tcBorders>
              <w:top w:val="nil"/>
              <w:left w:val="nil"/>
              <w:bottom w:val="single" w:sz="4" w:space="0" w:color="auto"/>
              <w:right w:val="single" w:sz="4" w:space="0" w:color="auto"/>
            </w:tcBorders>
            <w:shd w:val="clear" w:color="000000" w:fill="FFFFFF"/>
            <w:vAlign w:val="center"/>
            <w:hideMark/>
          </w:tcPr>
          <w:p w14:paraId="313FFA8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SKOČIĆ SLAVKO</w:t>
            </w:r>
          </w:p>
        </w:tc>
        <w:tc>
          <w:tcPr>
            <w:tcW w:w="960" w:type="dxa"/>
            <w:tcBorders>
              <w:top w:val="nil"/>
              <w:left w:val="nil"/>
              <w:bottom w:val="single" w:sz="4" w:space="0" w:color="auto"/>
              <w:right w:val="single" w:sz="4" w:space="0" w:color="auto"/>
            </w:tcBorders>
            <w:shd w:val="clear" w:color="000000" w:fill="FFFFFF"/>
            <w:vAlign w:val="center"/>
            <w:hideMark/>
          </w:tcPr>
          <w:p w14:paraId="7E7AC4C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6DC589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E407A2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0,14</w:t>
            </w:r>
          </w:p>
        </w:tc>
      </w:tr>
      <w:tr w:rsidR="00934296" w:rsidRPr="000C0966" w14:paraId="5FD481A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9375C3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1980017</w:t>
            </w:r>
          </w:p>
        </w:tc>
        <w:tc>
          <w:tcPr>
            <w:tcW w:w="3080" w:type="dxa"/>
            <w:tcBorders>
              <w:top w:val="nil"/>
              <w:left w:val="nil"/>
              <w:bottom w:val="single" w:sz="4" w:space="0" w:color="auto"/>
              <w:right w:val="single" w:sz="4" w:space="0" w:color="auto"/>
            </w:tcBorders>
            <w:shd w:val="clear" w:color="000000" w:fill="FFFFFF"/>
            <w:vAlign w:val="center"/>
            <w:hideMark/>
          </w:tcPr>
          <w:p w14:paraId="5BD9120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SKUKAN ZVONKO</w:t>
            </w:r>
          </w:p>
        </w:tc>
        <w:tc>
          <w:tcPr>
            <w:tcW w:w="960" w:type="dxa"/>
            <w:tcBorders>
              <w:top w:val="nil"/>
              <w:left w:val="nil"/>
              <w:bottom w:val="single" w:sz="4" w:space="0" w:color="auto"/>
              <w:right w:val="single" w:sz="4" w:space="0" w:color="auto"/>
            </w:tcBorders>
            <w:shd w:val="clear" w:color="000000" w:fill="FFFFFF"/>
            <w:vAlign w:val="center"/>
            <w:hideMark/>
          </w:tcPr>
          <w:p w14:paraId="3194856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9CEC6D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CAEFAB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70,90</w:t>
            </w:r>
          </w:p>
        </w:tc>
      </w:tr>
      <w:tr w:rsidR="00934296" w:rsidRPr="000C0966" w14:paraId="5096321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67E378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1928236</w:t>
            </w:r>
          </w:p>
        </w:tc>
        <w:tc>
          <w:tcPr>
            <w:tcW w:w="3080" w:type="dxa"/>
            <w:tcBorders>
              <w:top w:val="nil"/>
              <w:left w:val="nil"/>
              <w:bottom w:val="single" w:sz="4" w:space="0" w:color="auto"/>
              <w:right w:val="single" w:sz="4" w:space="0" w:color="auto"/>
            </w:tcBorders>
            <w:shd w:val="clear" w:color="000000" w:fill="FFFFFF"/>
            <w:vAlign w:val="center"/>
            <w:hideMark/>
          </w:tcPr>
          <w:p w14:paraId="63255D2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SLADIĆ BRNARDIĆ MARICA</w:t>
            </w:r>
          </w:p>
        </w:tc>
        <w:tc>
          <w:tcPr>
            <w:tcW w:w="960" w:type="dxa"/>
            <w:tcBorders>
              <w:top w:val="nil"/>
              <w:left w:val="nil"/>
              <w:bottom w:val="single" w:sz="4" w:space="0" w:color="auto"/>
              <w:right w:val="single" w:sz="4" w:space="0" w:color="auto"/>
            </w:tcBorders>
            <w:shd w:val="clear" w:color="000000" w:fill="FFFFFF"/>
            <w:vAlign w:val="center"/>
            <w:hideMark/>
          </w:tcPr>
          <w:p w14:paraId="2B72BD9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BE0145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E78EFD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30,93</w:t>
            </w:r>
          </w:p>
        </w:tc>
      </w:tr>
      <w:tr w:rsidR="00934296" w:rsidRPr="000C0966" w14:paraId="303EF6C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D0DA46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1958631</w:t>
            </w:r>
          </w:p>
        </w:tc>
        <w:tc>
          <w:tcPr>
            <w:tcW w:w="3080" w:type="dxa"/>
            <w:tcBorders>
              <w:top w:val="nil"/>
              <w:left w:val="nil"/>
              <w:bottom w:val="single" w:sz="4" w:space="0" w:color="auto"/>
              <w:right w:val="single" w:sz="4" w:space="0" w:color="auto"/>
            </w:tcBorders>
            <w:shd w:val="clear" w:color="000000" w:fill="FFFFFF"/>
            <w:vAlign w:val="center"/>
            <w:hideMark/>
          </w:tcPr>
          <w:p w14:paraId="7F68044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SLADIĆ IVAN</w:t>
            </w:r>
          </w:p>
        </w:tc>
        <w:tc>
          <w:tcPr>
            <w:tcW w:w="960" w:type="dxa"/>
            <w:tcBorders>
              <w:top w:val="nil"/>
              <w:left w:val="nil"/>
              <w:bottom w:val="single" w:sz="4" w:space="0" w:color="auto"/>
              <w:right w:val="single" w:sz="4" w:space="0" w:color="auto"/>
            </w:tcBorders>
            <w:shd w:val="clear" w:color="000000" w:fill="FFFFFF"/>
            <w:vAlign w:val="center"/>
            <w:hideMark/>
          </w:tcPr>
          <w:p w14:paraId="5478752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C341C7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635926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42,26</w:t>
            </w:r>
          </w:p>
        </w:tc>
      </w:tr>
      <w:tr w:rsidR="00934296" w:rsidRPr="000C0966" w14:paraId="7502EAE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A8D027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2252929</w:t>
            </w:r>
          </w:p>
        </w:tc>
        <w:tc>
          <w:tcPr>
            <w:tcW w:w="3080" w:type="dxa"/>
            <w:tcBorders>
              <w:top w:val="nil"/>
              <w:left w:val="nil"/>
              <w:bottom w:val="single" w:sz="4" w:space="0" w:color="auto"/>
              <w:right w:val="single" w:sz="4" w:space="0" w:color="auto"/>
            </w:tcBorders>
            <w:shd w:val="clear" w:color="000000" w:fill="FFFFFF"/>
            <w:vAlign w:val="center"/>
            <w:hideMark/>
          </w:tcPr>
          <w:p w14:paraId="0EA4332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SLIJEPČEVIĆ MILENKO</w:t>
            </w:r>
          </w:p>
        </w:tc>
        <w:tc>
          <w:tcPr>
            <w:tcW w:w="960" w:type="dxa"/>
            <w:tcBorders>
              <w:top w:val="nil"/>
              <w:left w:val="nil"/>
              <w:bottom w:val="single" w:sz="4" w:space="0" w:color="auto"/>
              <w:right w:val="single" w:sz="4" w:space="0" w:color="auto"/>
            </w:tcBorders>
            <w:shd w:val="clear" w:color="000000" w:fill="FFFFFF"/>
            <w:vAlign w:val="center"/>
            <w:hideMark/>
          </w:tcPr>
          <w:p w14:paraId="4C4A066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EE4649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AF430D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8,76</w:t>
            </w:r>
          </w:p>
        </w:tc>
      </w:tr>
      <w:tr w:rsidR="00934296" w:rsidRPr="000C0966" w14:paraId="1890C8A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BFB1D6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2879</w:t>
            </w:r>
          </w:p>
        </w:tc>
        <w:tc>
          <w:tcPr>
            <w:tcW w:w="3080" w:type="dxa"/>
            <w:tcBorders>
              <w:top w:val="nil"/>
              <w:left w:val="nil"/>
              <w:bottom w:val="single" w:sz="4" w:space="0" w:color="auto"/>
              <w:right w:val="single" w:sz="4" w:space="0" w:color="auto"/>
            </w:tcBorders>
            <w:shd w:val="clear" w:color="000000" w:fill="FFFFFF"/>
            <w:vAlign w:val="center"/>
            <w:hideMark/>
          </w:tcPr>
          <w:p w14:paraId="3BA3BEC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SLIJEPČEVIĆ PETAR</w:t>
            </w:r>
          </w:p>
        </w:tc>
        <w:tc>
          <w:tcPr>
            <w:tcW w:w="960" w:type="dxa"/>
            <w:tcBorders>
              <w:top w:val="nil"/>
              <w:left w:val="nil"/>
              <w:bottom w:val="single" w:sz="4" w:space="0" w:color="auto"/>
              <w:right w:val="single" w:sz="4" w:space="0" w:color="auto"/>
            </w:tcBorders>
            <w:shd w:val="clear" w:color="000000" w:fill="FFFFFF"/>
            <w:vAlign w:val="center"/>
            <w:hideMark/>
          </w:tcPr>
          <w:p w14:paraId="13DAA14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569D11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788722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13,14</w:t>
            </w:r>
          </w:p>
        </w:tc>
      </w:tr>
      <w:tr w:rsidR="00934296" w:rsidRPr="000C0966" w14:paraId="0872C85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56E206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1838830</w:t>
            </w:r>
          </w:p>
        </w:tc>
        <w:tc>
          <w:tcPr>
            <w:tcW w:w="3080" w:type="dxa"/>
            <w:tcBorders>
              <w:top w:val="nil"/>
              <w:left w:val="nil"/>
              <w:bottom w:val="single" w:sz="4" w:space="0" w:color="auto"/>
              <w:right w:val="single" w:sz="4" w:space="0" w:color="auto"/>
            </w:tcBorders>
            <w:shd w:val="clear" w:color="000000" w:fill="FFFFFF"/>
            <w:vAlign w:val="center"/>
            <w:hideMark/>
          </w:tcPr>
          <w:p w14:paraId="6CDF088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SMAJIĆ RENATA</w:t>
            </w:r>
          </w:p>
        </w:tc>
        <w:tc>
          <w:tcPr>
            <w:tcW w:w="960" w:type="dxa"/>
            <w:tcBorders>
              <w:top w:val="nil"/>
              <w:left w:val="nil"/>
              <w:bottom w:val="single" w:sz="4" w:space="0" w:color="auto"/>
              <w:right w:val="single" w:sz="4" w:space="0" w:color="auto"/>
            </w:tcBorders>
            <w:shd w:val="clear" w:color="000000" w:fill="FFFFFF"/>
            <w:vAlign w:val="center"/>
            <w:hideMark/>
          </w:tcPr>
          <w:p w14:paraId="43572AD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2124C8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30D834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15,06</w:t>
            </w:r>
          </w:p>
        </w:tc>
      </w:tr>
      <w:tr w:rsidR="00934296" w:rsidRPr="000C0966" w14:paraId="3EE6DAB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67B7D6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9563</w:t>
            </w:r>
          </w:p>
        </w:tc>
        <w:tc>
          <w:tcPr>
            <w:tcW w:w="3080" w:type="dxa"/>
            <w:tcBorders>
              <w:top w:val="nil"/>
              <w:left w:val="nil"/>
              <w:bottom w:val="single" w:sz="4" w:space="0" w:color="auto"/>
              <w:right w:val="single" w:sz="4" w:space="0" w:color="auto"/>
            </w:tcBorders>
            <w:shd w:val="clear" w:color="000000" w:fill="FFFFFF"/>
            <w:vAlign w:val="center"/>
            <w:hideMark/>
          </w:tcPr>
          <w:p w14:paraId="3A86B82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SMREČKI JOSIPA</w:t>
            </w:r>
          </w:p>
        </w:tc>
        <w:tc>
          <w:tcPr>
            <w:tcW w:w="960" w:type="dxa"/>
            <w:tcBorders>
              <w:top w:val="nil"/>
              <w:left w:val="nil"/>
              <w:bottom w:val="single" w:sz="4" w:space="0" w:color="auto"/>
              <w:right w:val="single" w:sz="4" w:space="0" w:color="auto"/>
            </w:tcBorders>
            <w:shd w:val="clear" w:color="000000" w:fill="FFFFFF"/>
            <w:vAlign w:val="center"/>
            <w:hideMark/>
          </w:tcPr>
          <w:p w14:paraId="5D54756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C29EA0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F0506E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21,60</w:t>
            </w:r>
          </w:p>
        </w:tc>
      </w:tr>
      <w:tr w:rsidR="00934296" w:rsidRPr="000C0966" w14:paraId="571F856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96219B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2112426</w:t>
            </w:r>
          </w:p>
        </w:tc>
        <w:tc>
          <w:tcPr>
            <w:tcW w:w="3080" w:type="dxa"/>
            <w:tcBorders>
              <w:top w:val="nil"/>
              <w:left w:val="nil"/>
              <w:bottom w:val="single" w:sz="4" w:space="0" w:color="auto"/>
              <w:right w:val="single" w:sz="4" w:space="0" w:color="auto"/>
            </w:tcBorders>
            <w:shd w:val="clear" w:color="000000" w:fill="FFFFFF"/>
            <w:vAlign w:val="center"/>
            <w:hideMark/>
          </w:tcPr>
          <w:p w14:paraId="03815CE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SMREKAR STJEPAN</w:t>
            </w:r>
          </w:p>
        </w:tc>
        <w:tc>
          <w:tcPr>
            <w:tcW w:w="960" w:type="dxa"/>
            <w:tcBorders>
              <w:top w:val="nil"/>
              <w:left w:val="nil"/>
              <w:bottom w:val="single" w:sz="4" w:space="0" w:color="auto"/>
              <w:right w:val="single" w:sz="4" w:space="0" w:color="auto"/>
            </w:tcBorders>
            <w:shd w:val="clear" w:color="000000" w:fill="FFFFFF"/>
            <w:vAlign w:val="center"/>
            <w:hideMark/>
          </w:tcPr>
          <w:p w14:paraId="14D587B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EC579F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8E4A87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42,58</w:t>
            </w:r>
          </w:p>
        </w:tc>
      </w:tr>
      <w:tr w:rsidR="00934296" w:rsidRPr="000C0966" w14:paraId="192603F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F4D34F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7642</w:t>
            </w:r>
          </w:p>
        </w:tc>
        <w:tc>
          <w:tcPr>
            <w:tcW w:w="3080" w:type="dxa"/>
            <w:tcBorders>
              <w:top w:val="nil"/>
              <w:left w:val="nil"/>
              <w:bottom w:val="single" w:sz="4" w:space="0" w:color="auto"/>
              <w:right w:val="single" w:sz="4" w:space="0" w:color="auto"/>
            </w:tcBorders>
            <w:shd w:val="clear" w:color="000000" w:fill="FFFFFF"/>
            <w:vAlign w:val="center"/>
            <w:hideMark/>
          </w:tcPr>
          <w:p w14:paraId="7FF5567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SPUDIĆ DESANKA</w:t>
            </w:r>
          </w:p>
        </w:tc>
        <w:tc>
          <w:tcPr>
            <w:tcW w:w="960" w:type="dxa"/>
            <w:tcBorders>
              <w:top w:val="nil"/>
              <w:left w:val="nil"/>
              <w:bottom w:val="single" w:sz="4" w:space="0" w:color="auto"/>
              <w:right w:val="single" w:sz="4" w:space="0" w:color="auto"/>
            </w:tcBorders>
            <w:shd w:val="clear" w:color="000000" w:fill="FFFFFF"/>
            <w:vAlign w:val="center"/>
            <w:hideMark/>
          </w:tcPr>
          <w:p w14:paraId="020428A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498FC9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C1E155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81,02</w:t>
            </w:r>
          </w:p>
        </w:tc>
      </w:tr>
      <w:tr w:rsidR="00934296" w:rsidRPr="000C0966" w14:paraId="6BD5F20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2733EF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2105667</w:t>
            </w:r>
          </w:p>
        </w:tc>
        <w:tc>
          <w:tcPr>
            <w:tcW w:w="3080" w:type="dxa"/>
            <w:tcBorders>
              <w:top w:val="nil"/>
              <w:left w:val="nil"/>
              <w:bottom w:val="single" w:sz="4" w:space="0" w:color="auto"/>
              <w:right w:val="single" w:sz="4" w:space="0" w:color="auto"/>
            </w:tcBorders>
            <w:shd w:val="clear" w:color="000000" w:fill="FFFFFF"/>
            <w:vAlign w:val="center"/>
            <w:hideMark/>
          </w:tcPr>
          <w:p w14:paraId="7A43B64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SPUDIĆ DESANKA</w:t>
            </w:r>
          </w:p>
        </w:tc>
        <w:tc>
          <w:tcPr>
            <w:tcW w:w="960" w:type="dxa"/>
            <w:tcBorders>
              <w:top w:val="nil"/>
              <w:left w:val="nil"/>
              <w:bottom w:val="single" w:sz="4" w:space="0" w:color="auto"/>
              <w:right w:val="single" w:sz="4" w:space="0" w:color="auto"/>
            </w:tcBorders>
            <w:shd w:val="clear" w:color="000000" w:fill="FFFFFF"/>
            <w:vAlign w:val="center"/>
            <w:hideMark/>
          </w:tcPr>
          <w:p w14:paraId="12B51AF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8D72BF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1BDDD0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6,48</w:t>
            </w:r>
          </w:p>
        </w:tc>
      </w:tr>
      <w:tr w:rsidR="00934296" w:rsidRPr="000C0966" w14:paraId="2E2777B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9B3844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4035</w:t>
            </w:r>
          </w:p>
        </w:tc>
        <w:tc>
          <w:tcPr>
            <w:tcW w:w="3080" w:type="dxa"/>
            <w:tcBorders>
              <w:top w:val="nil"/>
              <w:left w:val="nil"/>
              <w:bottom w:val="single" w:sz="4" w:space="0" w:color="auto"/>
              <w:right w:val="single" w:sz="4" w:space="0" w:color="auto"/>
            </w:tcBorders>
            <w:shd w:val="clear" w:color="000000" w:fill="FFFFFF"/>
            <w:vAlign w:val="center"/>
            <w:hideMark/>
          </w:tcPr>
          <w:p w14:paraId="46E6D1D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SPUDIĆ FRANJO</w:t>
            </w:r>
          </w:p>
        </w:tc>
        <w:tc>
          <w:tcPr>
            <w:tcW w:w="960" w:type="dxa"/>
            <w:tcBorders>
              <w:top w:val="nil"/>
              <w:left w:val="nil"/>
              <w:bottom w:val="single" w:sz="4" w:space="0" w:color="auto"/>
              <w:right w:val="single" w:sz="4" w:space="0" w:color="auto"/>
            </w:tcBorders>
            <w:shd w:val="clear" w:color="000000" w:fill="FFFFFF"/>
            <w:vAlign w:val="center"/>
            <w:hideMark/>
          </w:tcPr>
          <w:p w14:paraId="200CFF7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DB17AA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CBC481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48,72</w:t>
            </w:r>
          </w:p>
        </w:tc>
      </w:tr>
      <w:tr w:rsidR="00934296" w:rsidRPr="000C0966" w14:paraId="12BF182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B29B3D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0191655</w:t>
            </w:r>
          </w:p>
        </w:tc>
        <w:tc>
          <w:tcPr>
            <w:tcW w:w="3080" w:type="dxa"/>
            <w:tcBorders>
              <w:top w:val="nil"/>
              <w:left w:val="nil"/>
              <w:bottom w:val="single" w:sz="4" w:space="0" w:color="auto"/>
              <w:right w:val="single" w:sz="4" w:space="0" w:color="auto"/>
            </w:tcBorders>
            <w:shd w:val="clear" w:color="000000" w:fill="FFFFFF"/>
            <w:vAlign w:val="center"/>
            <w:hideMark/>
          </w:tcPr>
          <w:p w14:paraId="49E5876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SPUDIĆ TOMISLAV</w:t>
            </w:r>
          </w:p>
        </w:tc>
        <w:tc>
          <w:tcPr>
            <w:tcW w:w="960" w:type="dxa"/>
            <w:tcBorders>
              <w:top w:val="nil"/>
              <w:left w:val="nil"/>
              <w:bottom w:val="single" w:sz="4" w:space="0" w:color="auto"/>
              <w:right w:val="single" w:sz="4" w:space="0" w:color="auto"/>
            </w:tcBorders>
            <w:shd w:val="clear" w:color="000000" w:fill="FFFFFF"/>
            <w:vAlign w:val="center"/>
            <w:hideMark/>
          </w:tcPr>
          <w:p w14:paraId="0587CEF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61B7FB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7FF933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91,24</w:t>
            </w:r>
          </w:p>
        </w:tc>
      </w:tr>
      <w:tr w:rsidR="00934296" w:rsidRPr="000C0966" w14:paraId="2910D38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80F012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1842749</w:t>
            </w:r>
          </w:p>
        </w:tc>
        <w:tc>
          <w:tcPr>
            <w:tcW w:w="3080" w:type="dxa"/>
            <w:tcBorders>
              <w:top w:val="nil"/>
              <w:left w:val="nil"/>
              <w:bottom w:val="single" w:sz="4" w:space="0" w:color="auto"/>
              <w:right w:val="single" w:sz="4" w:space="0" w:color="auto"/>
            </w:tcBorders>
            <w:shd w:val="clear" w:color="000000" w:fill="FFFFFF"/>
            <w:vAlign w:val="center"/>
            <w:hideMark/>
          </w:tcPr>
          <w:p w14:paraId="02AB7B8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STAHULJAK ANDREA</w:t>
            </w:r>
          </w:p>
        </w:tc>
        <w:tc>
          <w:tcPr>
            <w:tcW w:w="960" w:type="dxa"/>
            <w:tcBorders>
              <w:top w:val="nil"/>
              <w:left w:val="nil"/>
              <w:bottom w:val="single" w:sz="4" w:space="0" w:color="auto"/>
              <w:right w:val="single" w:sz="4" w:space="0" w:color="auto"/>
            </w:tcBorders>
            <w:shd w:val="clear" w:color="000000" w:fill="FFFFFF"/>
            <w:vAlign w:val="center"/>
            <w:hideMark/>
          </w:tcPr>
          <w:p w14:paraId="07AF8FE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530C69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B409E9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43,42</w:t>
            </w:r>
          </w:p>
        </w:tc>
      </w:tr>
      <w:tr w:rsidR="00934296" w:rsidRPr="000C0966" w14:paraId="23A5C15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58EF52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330</w:t>
            </w:r>
          </w:p>
        </w:tc>
        <w:tc>
          <w:tcPr>
            <w:tcW w:w="3080" w:type="dxa"/>
            <w:tcBorders>
              <w:top w:val="nil"/>
              <w:left w:val="nil"/>
              <w:bottom w:val="single" w:sz="4" w:space="0" w:color="auto"/>
              <w:right w:val="single" w:sz="4" w:space="0" w:color="auto"/>
            </w:tcBorders>
            <w:shd w:val="clear" w:color="000000" w:fill="FFFFFF"/>
            <w:vAlign w:val="center"/>
            <w:hideMark/>
          </w:tcPr>
          <w:p w14:paraId="586075B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STANAREVIĆ BOŽICA</w:t>
            </w:r>
          </w:p>
        </w:tc>
        <w:tc>
          <w:tcPr>
            <w:tcW w:w="960" w:type="dxa"/>
            <w:tcBorders>
              <w:top w:val="nil"/>
              <w:left w:val="nil"/>
              <w:bottom w:val="single" w:sz="4" w:space="0" w:color="auto"/>
              <w:right w:val="single" w:sz="4" w:space="0" w:color="auto"/>
            </w:tcBorders>
            <w:shd w:val="clear" w:color="000000" w:fill="FFFFFF"/>
            <w:vAlign w:val="center"/>
            <w:hideMark/>
          </w:tcPr>
          <w:p w14:paraId="0791F54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57B9D4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24D89A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5,70</w:t>
            </w:r>
          </w:p>
        </w:tc>
      </w:tr>
      <w:tr w:rsidR="00934296" w:rsidRPr="000C0966" w14:paraId="3517C16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8F767D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1836811</w:t>
            </w:r>
          </w:p>
        </w:tc>
        <w:tc>
          <w:tcPr>
            <w:tcW w:w="3080" w:type="dxa"/>
            <w:tcBorders>
              <w:top w:val="nil"/>
              <w:left w:val="nil"/>
              <w:bottom w:val="single" w:sz="4" w:space="0" w:color="auto"/>
              <w:right w:val="single" w:sz="4" w:space="0" w:color="auto"/>
            </w:tcBorders>
            <w:shd w:val="clear" w:color="000000" w:fill="FFFFFF"/>
            <w:vAlign w:val="center"/>
            <w:hideMark/>
          </w:tcPr>
          <w:p w14:paraId="3657B49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STANIĆ ZORAN</w:t>
            </w:r>
          </w:p>
        </w:tc>
        <w:tc>
          <w:tcPr>
            <w:tcW w:w="960" w:type="dxa"/>
            <w:tcBorders>
              <w:top w:val="nil"/>
              <w:left w:val="nil"/>
              <w:bottom w:val="single" w:sz="4" w:space="0" w:color="auto"/>
              <w:right w:val="single" w:sz="4" w:space="0" w:color="auto"/>
            </w:tcBorders>
            <w:shd w:val="clear" w:color="000000" w:fill="FFFFFF"/>
            <w:vAlign w:val="center"/>
            <w:hideMark/>
          </w:tcPr>
          <w:p w14:paraId="5DB8E17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8AFA5A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57282F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2,64</w:t>
            </w:r>
          </w:p>
        </w:tc>
      </w:tr>
      <w:tr w:rsidR="00934296" w:rsidRPr="000C0966" w14:paraId="25D693A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B64888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2254131</w:t>
            </w:r>
          </w:p>
        </w:tc>
        <w:tc>
          <w:tcPr>
            <w:tcW w:w="3080" w:type="dxa"/>
            <w:tcBorders>
              <w:top w:val="nil"/>
              <w:left w:val="nil"/>
              <w:bottom w:val="single" w:sz="4" w:space="0" w:color="auto"/>
              <w:right w:val="single" w:sz="4" w:space="0" w:color="auto"/>
            </w:tcBorders>
            <w:shd w:val="clear" w:color="000000" w:fill="FFFFFF"/>
            <w:vAlign w:val="center"/>
            <w:hideMark/>
          </w:tcPr>
          <w:p w14:paraId="0AD68EA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STANIŠIĆ NEBOJŠA</w:t>
            </w:r>
          </w:p>
        </w:tc>
        <w:tc>
          <w:tcPr>
            <w:tcW w:w="960" w:type="dxa"/>
            <w:tcBorders>
              <w:top w:val="nil"/>
              <w:left w:val="nil"/>
              <w:bottom w:val="single" w:sz="4" w:space="0" w:color="auto"/>
              <w:right w:val="single" w:sz="4" w:space="0" w:color="auto"/>
            </w:tcBorders>
            <w:shd w:val="clear" w:color="000000" w:fill="FFFFFF"/>
            <w:vAlign w:val="center"/>
            <w:hideMark/>
          </w:tcPr>
          <w:p w14:paraId="642AFD1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03D7C6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1DA7C1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6,98</w:t>
            </w:r>
          </w:p>
        </w:tc>
      </w:tr>
      <w:tr w:rsidR="00934296" w:rsidRPr="000C0966" w14:paraId="5426D9E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3EB7B0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1849166</w:t>
            </w:r>
          </w:p>
        </w:tc>
        <w:tc>
          <w:tcPr>
            <w:tcW w:w="3080" w:type="dxa"/>
            <w:tcBorders>
              <w:top w:val="nil"/>
              <w:left w:val="nil"/>
              <w:bottom w:val="single" w:sz="4" w:space="0" w:color="auto"/>
              <w:right w:val="single" w:sz="4" w:space="0" w:color="auto"/>
            </w:tcBorders>
            <w:shd w:val="clear" w:color="000000" w:fill="FFFFFF"/>
            <w:vAlign w:val="center"/>
            <w:hideMark/>
          </w:tcPr>
          <w:p w14:paraId="6BDCBEE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STANOJEVIĆ JASENKA</w:t>
            </w:r>
          </w:p>
        </w:tc>
        <w:tc>
          <w:tcPr>
            <w:tcW w:w="960" w:type="dxa"/>
            <w:tcBorders>
              <w:top w:val="nil"/>
              <w:left w:val="nil"/>
              <w:bottom w:val="single" w:sz="4" w:space="0" w:color="auto"/>
              <w:right w:val="single" w:sz="4" w:space="0" w:color="auto"/>
            </w:tcBorders>
            <w:shd w:val="clear" w:color="000000" w:fill="FFFFFF"/>
            <w:vAlign w:val="center"/>
            <w:hideMark/>
          </w:tcPr>
          <w:p w14:paraId="0E9540B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EE0BCB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EB4AB9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49,01</w:t>
            </w:r>
          </w:p>
        </w:tc>
      </w:tr>
      <w:tr w:rsidR="00934296" w:rsidRPr="000C0966" w14:paraId="75D66F6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1815E6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1824686</w:t>
            </w:r>
          </w:p>
        </w:tc>
        <w:tc>
          <w:tcPr>
            <w:tcW w:w="3080" w:type="dxa"/>
            <w:tcBorders>
              <w:top w:val="nil"/>
              <w:left w:val="nil"/>
              <w:bottom w:val="single" w:sz="4" w:space="0" w:color="auto"/>
              <w:right w:val="single" w:sz="4" w:space="0" w:color="auto"/>
            </w:tcBorders>
            <w:shd w:val="clear" w:color="000000" w:fill="FFFFFF"/>
            <w:vAlign w:val="center"/>
            <w:hideMark/>
          </w:tcPr>
          <w:p w14:paraId="0B0FBB8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STAREŠINA VLADO</w:t>
            </w:r>
          </w:p>
        </w:tc>
        <w:tc>
          <w:tcPr>
            <w:tcW w:w="960" w:type="dxa"/>
            <w:tcBorders>
              <w:top w:val="nil"/>
              <w:left w:val="nil"/>
              <w:bottom w:val="single" w:sz="4" w:space="0" w:color="auto"/>
              <w:right w:val="single" w:sz="4" w:space="0" w:color="auto"/>
            </w:tcBorders>
            <w:shd w:val="clear" w:color="000000" w:fill="FFFFFF"/>
            <w:vAlign w:val="center"/>
            <w:hideMark/>
          </w:tcPr>
          <w:p w14:paraId="759A451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A58964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389503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21,48</w:t>
            </w:r>
          </w:p>
        </w:tc>
      </w:tr>
      <w:tr w:rsidR="00934296" w:rsidRPr="000C0966" w14:paraId="673CACD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E7D536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1813650</w:t>
            </w:r>
          </w:p>
        </w:tc>
        <w:tc>
          <w:tcPr>
            <w:tcW w:w="3080" w:type="dxa"/>
            <w:tcBorders>
              <w:top w:val="nil"/>
              <w:left w:val="nil"/>
              <w:bottom w:val="single" w:sz="4" w:space="0" w:color="auto"/>
              <w:right w:val="single" w:sz="4" w:space="0" w:color="auto"/>
            </w:tcBorders>
            <w:shd w:val="clear" w:color="000000" w:fill="FFFFFF"/>
            <w:vAlign w:val="center"/>
            <w:hideMark/>
          </w:tcPr>
          <w:p w14:paraId="68F4A5A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STAREŠINČIĆ STJEPAN</w:t>
            </w:r>
          </w:p>
        </w:tc>
        <w:tc>
          <w:tcPr>
            <w:tcW w:w="960" w:type="dxa"/>
            <w:tcBorders>
              <w:top w:val="nil"/>
              <w:left w:val="nil"/>
              <w:bottom w:val="single" w:sz="4" w:space="0" w:color="auto"/>
              <w:right w:val="single" w:sz="4" w:space="0" w:color="auto"/>
            </w:tcBorders>
            <w:shd w:val="clear" w:color="000000" w:fill="FFFFFF"/>
            <w:vAlign w:val="center"/>
            <w:hideMark/>
          </w:tcPr>
          <w:p w14:paraId="0C83C35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5E9F25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B02D89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68,29</w:t>
            </w:r>
          </w:p>
        </w:tc>
      </w:tr>
      <w:tr w:rsidR="00934296" w:rsidRPr="000C0966" w14:paraId="72171E3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DBEA72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801</w:t>
            </w:r>
          </w:p>
        </w:tc>
        <w:tc>
          <w:tcPr>
            <w:tcW w:w="3080" w:type="dxa"/>
            <w:tcBorders>
              <w:top w:val="nil"/>
              <w:left w:val="nil"/>
              <w:bottom w:val="single" w:sz="4" w:space="0" w:color="auto"/>
              <w:right w:val="single" w:sz="4" w:space="0" w:color="auto"/>
            </w:tcBorders>
            <w:shd w:val="clear" w:color="000000" w:fill="FFFFFF"/>
            <w:vAlign w:val="center"/>
            <w:hideMark/>
          </w:tcPr>
          <w:p w14:paraId="361FDCE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STEFANOVIĆ BUDIMIR</w:t>
            </w:r>
          </w:p>
        </w:tc>
        <w:tc>
          <w:tcPr>
            <w:tcW w:w="960" w:type="dxa"/>
            <w:tcBorders>
              <w:top w:val="nil"/>
              <w:left w:val="nil"/>
              <w:bottom w:val="single" w:sz="4" w:space="0" w:color="auto"/>
              <w:right w:val="single" w:sz="4" w:space="0" w:color="auto"/>
            </w:tcBorders>
            <w:shd w:val="clear" w:color="000000" w:fill="FFFFFF"/>
            <w:vAlign w:val="center"/>
            <w:hideMark/>
          </w:tcPr>
          <w:p w14:paraId="7F6AAAA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A2120C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3F466C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6,09</w:t>
            </w:r>
          </w:p>
        </w:tc>
      </w:tr>
      <w:tr w:rsidR="00934296" w:rsidRPr="000C0966" w14:paraId="6948FBB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BEEA92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1832638</w:t>
            </w:r>
          </w:p>
        </w:tc>
        <w:tc>
          <w:tcPr>
            <w:tcW w:w="3080" w:type="dxa"/>
            <w:tcBorders>
              <w:top w:val="nil"/>
              <w:left w:val="nil"/>
              <w:bottom w:val="single" w:sz="4" w:space="0" w:color="auto"/>
              <w:right w:val="single" w:sz="4" w:space="0" w:color="auto"/>
            </w:tcBorders>
            <w:shd w:val="clear" w:color="000000" w:fill="FFFFFF"/>
            <w:vAlign w:val="center"/>
            <w:hideMark/>
          </w:tcPr>
          <w:p w14:paraId="0DDC052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STEKOVIĆ LJUBA</w:t>
            </w:r>
          </w:p>
        </w:tc>
        <w:tc>
          <w:tcPr>
            <w:tcW w:w="960" w:type="dxa"/>
            <w:tcBorders>
              <w:top w:val="nil"/>
              <w:left w:val="nil"/>
              <w:bottom w:val="single" w:sz="4" w:space="0" w:color="auto"/>
              <w:right w:val="single" w:sz="4" w:space="0" w:color="auto"/>
            </w:tcBorders>
            <w:shd w:val="clear" w:color="000000" w:fill="FFFFFF"/>
            <w:vAlign w:val="center"/>
            <w:hideMark/>
          </w:tcPr>
          <w:p w14:paraId="4CBF584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3A9855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96D184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42,24</w:t>
            </w:r>
          </w:p>
        </w:tc>
      </w:tr>
      <w:tr w:rsidR="00934296" w:rsidRPr="000C0966" w14:paraId="4FDB337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FED5DA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0172960</w:t>
            </w:r>
          </w:p>
        </w:tc>
        <w:tc>
          <w:tcPr>
            <w:tcW w:w="3080" w:type="dxa"/>
            <w:tcBorders>
              <w:top w:val="nil"/>
              <w:left w:val="nil"/>
              <w:bottom w:val="single" w:sz="4" w:space="0" w:color="auto"/>
              <w:right w:val="single" w:sz="4" w:space="0" w:color="auto"/>
            </w:tcBorders>
            <w:shd w:val="clear" w:color="000000" w:fill="FFFFFF"/>
            <w:vAlign w:val="center"/>
            <w:hideMark/>
          </w:tcPr>
          <w:p w14:paraId="402E455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STEKOVIĆ NEVENKA</w:t>
            </w:r>
          </w:p>
        </w:tc>
        <w:tc>
          <w:tcPr>
            <w:tcW w:w="960" w:type="dxa"/>
            <w:tcBorders>
              <w:top w:val="nil"/>
              <w:left w:val="nil"/>
              <w:bottom w:val="single" w:sz="4" w:space="0" w:color="auto"/>
              <w:right w:val="single" w:sz="4" w:space="0" w:color="auto"/>
            </w:tcBorders>
            <w:shd w:val="clear" w:color="000000" w:fill="FFFFFF"/>
            <w:vAlign w:val="center"/>
            <w:hideMark/>
          </w:tcPr>
          <w:p w14:paraId="4A267EC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1DB962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01B3C0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2,26</w:t>
            </w:r>
          </w:p>
        </w:tc>
      </w:tr>
      <w:tr w:rsidR="00934296" w:rsidRPr="000C0966" w14:paraId="52B15DF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752EC7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1798715</w:t>
            </w:r>
          </w:p>
        </w:tc>
        <w:tc>
          <w:tcPr>
            <w:tcW w:w="3080" w:type="dxa"/>
            <w:tcBorders>
              <w:top w:val="nil"/>
              <w:left w:val="nil"/>
              <w:bottom w:val="single" w:sz="4" w:space="0" w:color="auto"/>
              <w:right w:val="single" w:sz="4" w:space="0" w:color="auto"/>
            </w:tcBorders>
            <w:shd w:val="clear" w:color="000000" w:fill="FFFFFF"/>
            <w:vAlign w:val="center"/>
            <w:hideMark/>
          </w:tcPr>
          <w:p w14:paraId="3345A76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STEPIĆ MLADEN</w:t>
            </w:r>
          </w:p>
        </w:tc>
        <w:tc>
          <w:tcPr>
            <w:tcW w:w="960" w:type="dxa"/>
            <w:tcBorders>
              <w:top w:val="nil"/>
              <w:left w:val="nil"/>
              <w:bottom w:val="single" w:sz="4" w:space="0" w:color="auto"/>
              <w:right w:val="single" w:sz="4" w:space="0" w:color="auto"/>
            </w:tcBorders>
            <w:shd w:val="clear" w:color="000000" w:fill="FFFFFF"/>
            <w:vAlign w:val="center"/>
            <w:hideMark/>
          </w:tcPr>
          <w:p w14:paraId="123514E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96EE77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EB3618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9,07</w:t>
            </w:r>
          </w:p>
        </w:tc>
      </w:tr>
      <w:tr w:rsidR="00934296" w:rsidRPr="000C0966" w14:paraId="62BB209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96DE7F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1967363</w:t>
            </w:r>
          </w:p>
        </w:tc>
        <w:tc>
          <w:tcPr>
            <w:tcW w:w="3080" w:type="dxa"/>
            <w:tcBorders>
              <w:top w:val="nil"/>
              <w:left w:val="nil"/>
              <w:bottom w:val="single" w:sz="4" w:space="0" w:color="auto"/>
              <w:right w:val="single" w:sz="4" w:space="0" w:color="auto"/>
            </w:tcBorders>
            <w:shd w:val="clear" w:color="000000" w:fill="FFFFFF"/>
            <w:vAlign w:val="center"/>
            <w:hideMark/>
          </w:tcPr>
          <w:p w14:paraId="086849B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STIPETIĆ DAVOR</w:t>
            </w:r>
          </w:p>
        </w:tc>
        <w:tc>
          <w:tcPr>
            <w:tcW w:w="960" w:type="dxa"/>
            <w:tcBorders>
              <w:top w:val="nil"/>
              <w:left w:val="nil"/>
              <w:bottom w:val="single" w:sz="4" w:space="0" w:color="auto"/>
              <w:right w:val="single" w:sz="4" w:space="0" w:color="auto"/>
            </w:tcBorders>
            <w:shd w:val="clear" w:color="000000" w:fill="FFFFFF"/>
            <w:vAlign w:val="center"/>
            <w:hideMark/>
          </w:tcPr>
          <w:p w14:paraId="23E0D5D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377485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21FA2F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6,65</w:t>
            </w:r>
          </w:p>
        </w:tc>
      </w:tr>
      <w:tr w:rsidR="00934296" w:rsidRPr="000C0966" w14:paraId="43D41E4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FDE124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lastRenderedPageBreak/>
              <w:t>1948784</w:t>
            </w:r>
          </w:p>
        </w:tc>
        <w:tc>
          <w:tcPr>
            <w:tcW w:w="3080" w:type="dxa"/>
            <w:tcBorders>
              <w:top w:val="nil"/>
              <w:left w:val="nil"/>
              <w:bottom w:val="single" w:sz="4" w:space="0" w:color="auto"/>
              <w:right w:val="single" w:sz="4" w:space="0" w:color="auto"/>
            </w:tcBorders>
            <w:shd w:val="clear" w:color="000000" w:fill="FFFFFF"/>
            <w:vAlign w:val="center"/>
            <w:hideMark/>
          </w:tcPr>
          <w:p w14:paraId="4570FED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STOJAKOVIĆ MIROSLAV</w:t>
            </w:r>
          </w:p>
        </w:tc>
        <w:tc>
          <w:tcPr>
            <w:tcW w:w="960" w:type="dxa"/>
            <w:tcBorders>
              <w:top w:val="nil"/>
              <w:left w:val="nil"/>
              <w:bottom w:val="single" w:sz="4" w:space="0" w:color="auto"/>
              <w:right w:val="single" w:sz="4" w:space="0" w:color="auto"/>
            </w:tcBorders>
            <w:shd w:val="clear" w:color="000000" w:fill="FFFFFF"/>
            <w:vAlign w:val="center"/>
            <w:hideMark/>
          </w:tcPr>
          <w:p w14:paraId="1AEC98E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1B1BA5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A477EB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13,37</w:t>
            </w:r>
          </w:p>
        </w:tc>
      </w:tr>
      <w:tr w:rsidR="00934296" w:rsidRPr="000C0966" w14:paraId="025E4DB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B9A495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1798472</w:t>
            </w:r>
          </w:p>
        </w:tc>
        <w:tc>
          <w:tcPr>
            <w:tcW w:w="3080" w:type="dxa"/>
            <w:tcBorders>
              <w:top w:val="nil"/>
              <w:left w:val="nil"/>
              <w:bottom w:val="single" w:sz="4" w:space="0" w:color="auto"/>
              <w:right w:val="single" w:sz="4" w:space="0" w:color="auto"/>
            </w:tcBorders>
            <w:shd w:val="clear" w:color="000000" w:fill="FFFFFF"/>
            <w:vAlign w:val="center"/>
            <w:hideMark/>
          </w:tcPr>
          <w:p w14:paraId="28FC1CE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STOŠIĆ JADRANKA</w:t>
            </w:r>
          </w:p>
        </w:tc>
        <w:tc>
          <w:tcPr>
            <w:tcW w:w="960" w:type="dxa"/>
            <w:tcBorders>
              <w:top w:val="nil"/>
              <w:left w:val="nil"/>
              <w:bottom w:val="single" w:sz="4" w:space="0" w:color="auto"/>
              <w:right w:val="single" w:sz="4" w:space="0" w:color="auto"/>
            </w:tcBorders>
            <w:shd w:val="clear" w:color="000000" w:fill="FFFFFF"/>
            <w:vAlign w:val="center"/>
            <w:hideMark/>
          </w:tcPr>
          <w:p w14:paraId="6AEE317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EEBC69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62E898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21,36</w:t>
            </w:r>
          </w:p>
        </w:tc>
      </w:tr>
      <w:tr w:rsidR="00934296" w:rsidRPr="000C0966" w14:paraId="2DB00CC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6D756B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7810</w:t>
            </w:r>
          </w:p>
        </w:tc>
        <w:tc>
          <w:tcPr>
            <w:tcW w:w="3080" w:type="dxa"/>
            <w:tcBorders>
              <w:top w:val="nil"/>
              <w:left w:val="nil"/>
              <w:bottom w:val="single" w:sz="4" w:space="0" w:color="auto"/>
              <w:right w:val="single" w:sz="4" w:space="0" w:color="auto"/>
            </w:tcBorders>
            <w:shd w:val="clear" w:color="000000" w:fill="FFFFFF"/>
            <w:vAlign w:val="center"/>
            <w:hideMark/>
          </w:tcPr>
          <w:p w14:paraId="3E278FE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STUDEN BRANKO</w:t>
            </w:r>
          </w:p>
        </w:tc>
        <w:tc>
          <w:tcPr>
            <w:tcW w:w="960" w:type="dxa"/>
            <w:tcBorders>
              <w:top w:val="nil"/>
              <w:left w:val="nil"/>
              <w:bottom w:val="single" w:sz="4" w:space="0" w:color="auto"/>
              <w:right w:val="single" w:sz="4" w:space="0" w:color="auto"/>
            </w:tcBorders>
            <w:shd w:val="clear" w:color="000000" w:fill="FFFFFF"/>
            <w:vAlign w:val="center"/>
            <w:hideMark/>
          </w:tcPr>
          <w:p w14:paraId="0EC7F8B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89D6AF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A1E0B9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49,33</w:t>
            </w:r>
          </w:p>
        </w:tc>
      </w:tr>
      <w:tr w:rsidR="00934296" w:rsidRPr="000C0966" w14:paraId="0E6DF9D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5E7157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1953249</w:t>
            </w:r>
          </w:p>
        </w:tc>
        <w:tc>
          <w:tcPr>
            <w:tcW w:w="3080" w:type="dxa"/>
            <w:tcBorders>
              <w:top w:val="nil"/>
              <w:left w:val="nil"/>
              <w:bottom w:val="single" w:sz="4" w:space="0" w:color="auto"/>
              <w:right w:val="single" w:sz="4" w:space="0" w:color="auto"/>
            </w:tcBorders>
            <w:shd w:val="clear" w:color="000000" w:fill="FFFFFF"/>
            <w:vAlign w:val="center"/>
            <w:hideMark/>
          </w:tcPr>
          <w:p w14:paraId="1D2F7B0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SUBAŠIĆ RASIM</w:t>
            </w:r>
          </w:p>
        </w:tc>
        <w:tc>
          <w:tcPr>
            <w:tcW w:w="960" w:type="dxa"/>
            <w:tcBorders>
              <w:top w:val="nil"/>
              <w:left w:val="nil"/>
              <w:bottom w:val="single" w:sz="4" w:space="0" w:color="auto"/>
              <w:right w:val="single" w:sz="4" w:space="0" w:color="auto"/>
            </w:tcBorders>
            <w:shd w:val="clear" w:color="000000" w:fill="FFFFFF"/>
            <w:vAlign w:val="center"/>
            <w:hideMark/>
          </w:tcPr>
          <w:p w14:paraId="418EAA1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920B85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74D602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131,20</w:t>
            </w:r>
          </w:p>
        </w:tc>
      </w:tr>
      <w:tr w:rsidR="00934296" w:rsidRPr="000C0966" w14:paraId="64AA70B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C160F1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1937766</w:t>
            </w:r>
          </w:p>
        </w:tc>
        <w:tc>
          <w:tcPr>
            <w:tcW w:w="3080" w:type="dxa"/>
            <w:tcBorders>
              <w:top w:val="nil"/>
              <w:left w:val="nil"/>
              <w:bottom w:val="single" w:sz="4" w:space="0" w:color="auto"/>
              <w:right w:val="single" w:sz="4" w:space="0" w:color="auto"/>
            </w:tcBorders>
            <w:shd w:val="clear" w:color="000000" w:fill="FFFFFF"/>
            <w:vAlign w:val="center"/>
            <w:hideMark/>
          </w:tcPr>
          <w:p w14:paraId="654C928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SUČEVIĆ NENAD</w:t>
            </w:r>
          </w:p>
        </w:tc>
        <w:tc>
          <w:tcPr>
            <w:tcW w:w="960" w:type="dxa"/>
            <w:tcBorders>
              <w:top w:val="nil"/>
              <w:left w:val="nil"/>
              <w:bottom w:val="single" w:sz="4" w:space="0" w:color="auto"/>
              <w:right w:val="single" w:sz="4" w:space="0" w:color="auto"/>
            </w:tcBorders>
            <w:shd w:val="clear" w:color="000000" w:fill="FFFFFF"/>
            <w:vAlign w:val="center"/>
            <w:hideMark/>
          </w:tcPr>
          <w:p w14:paraId="459D59D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08BA9E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901C9E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3,68</w:t>
            </w:r>
          </w:p>
        </w:tc>
      </w:tr>
      <w:tr w:rsidR="00934296" w:rsidRPr="000C0966" w14:paraId="79C8EEB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9B3DEB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2089521</w:t>
            </w:r>
          </w:p>
        </w:tc>
        <w:tc>
          <w:tcPr>
            <w:tcW w:w="3080" w:type="dxa"/>
            <w:tcBorders>
              <w:top w:val="nil"/>
              <w:left w:val="nil"/>
              <w:bottom w:val="single" w:sz="4" w:space="0" w:color="auto"/>
              <w:right w:val="single" w:sz="4" w:space="0" w:color="auto"/>
            </w:tcBorders>
            <w:shd w:val="clear" w:color="000000" w:fill="FFFFFF"/>
            <w:vAlign w:val="center"/>
            <w:hideMark/>
          </w:tcPr>
          <w:p w14:paraId="0475284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SUDAC KRISTIJAN</w:t>
            </w:r>
          </w:p>
        </w:tc>
        <w:tc>
          <w:tcPr>
            <w:tcW w:w="960" w:type="dxa"/>
            <w:tcBorders>
              <w:top w:val="nil"/>
              <w:left w:val="nil"/>
              <w:bottom w:val="single" w:sz="4" w:space="0" w:color="auto"/>
              <w:right w:val="single" w:sz="4" w:space="0" w:color="auto"/>
            </w:tcBorders>
            <w:shd w:val="clear" w:color="000000" w:fill="FFFFFF"/>
            <w:vAlign w:val="center"/>
            <w:hideMark/>
          </w:tcPr>
          <w:p w14:paraId="1D97961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B65F02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0BC104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4,80</w:t>
            </w:r>
          </w:p>
        </w:tc>
      </w:tr>
      <w:tr w:rsidR="00934296" w:rsidRPr="000C0966" w14:paraId="6BA710B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C7A156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1821520</w:t>
            </w:r>
          </w:p>
        </w:tc>
        <w:tc>
          <w:tcPr>
            <w:tcW w:w="3080" w:type="dxa"/>
            <w:tcBorders>
              <w:top w:val="nil"/>
              <w:left w:val="nil"/>
              <w:bottom w:val="single" w:sz="4" w:space="0" w:color="auto"/>
              <w:right w:val="single" w:sz="4" w:space="0" w:color="auto"/>
            </w:tcBorders>
            <w:shd w:val="clear" w:color="000000" w:fill="FFFFFF"/>
            <w:vAlign w:val="center"/>
            <w:hideMark/>
          </w:tcPr>
          <w:p w14:paraId="629307A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SVILAR BOŽICA</w:t>
            </w:r>
          </w:p>
        </w:tc>
        <w:tc>
          <w:tcPr>
            <w:tcW w:w="960" w:type="dxa"/>
            <w:tcBorders>
              <w:top w:val="nil"/>
              <w:left w:val="nil"/>
              <w:bottom w:val="single" w:sz="4" w:space="0" w:color="auto"/>
              <w:right w:val="single" w:sz="4" w:space="0" w:color="auto"/>
            </w:tcBorders>
            <w:shd w:val="clear" w:color="000000" w:fill="FFFFFF"/>
            <w:vAlign w:val="center"/>
            <w:hideMark/>
          </w:tcPr>
          <w:p w14:paraId="3D9A3EB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1655F5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906F9B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28,89</w:t>
            </w:r>
          </w:p>
        </w:tc>
      </w:tr>
      <w:tr w:rsidR="00934296" w:rsidRPr="000C0966" w14:paraId="35024E8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339F70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1889265</w:t>
            </w:r>
          </w:p>
        </w:tc>
        <w:tc>
          <w:tcPr>
            <w:tcW w:w="3080" w:type="dxa"/>
            <w:tcBorders>
              <w:top w:val="nil"/>
              <w:left w:val="nil"/>
              <w:bottom w:val="single" w:sz="4" w:space="0" w:color="auto"/>
              <w:right w:val="single" w:sz="4" w:space="0" w:color="auto"/>
            </w:tcBorders>
            <w:shd w:val="clear" w:color="000000" w:fill="FFFFFF"/>
            <w:vAlign w:val="center"/>
            <w:hideMark/>
          </w:tcPr>
          <w:p w14:paraId="61C6B5C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SVRAKA IKMET</w:t>
            </w:r>
          </w:p>
        </w:tc>
        <w:tc>
          <w:tcPr>
            <w:tcW w:w="960" w:type="dxa"/>
            <w:tcBorders>
              <w:top w:val="nil"/>
              <w:left w:val="nil"/>
              <w:bottom w:val="single" w:sz="4" w:space="0" w:color="auto"/>
              <w:right w:val="single" w:sz="4" w:space="0" w:color="auto"/>
            </w:tcBorders>
            <w:shd w:val="clear" w:color="000000" w:fill="FFFFFF"/>
            <w:vAlign w:val="center"/>
            <w:hideMark/>
          </w:tcPr>
          <w:p w14:paraId="1F37DB1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CDD361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D70A1F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9,40</w:t>
            </w:r>
          </w:p>
        </w:tc>
      </w:tr>
      <w:tr w:rsidR="00934296" w:rsidRPr="000C0966" w14:paraId="4071A7B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48A998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1820770</w:t>
            </w:r>
          </w:p>
        </w:tc>
        <w:tc>
          <w:tcPr>
            <w:tcW w:w="3080" w:type="dxa"/>
            <w:tcBorders>
              <w:top w:val="nil"/>
              <w:left w:val="nil"/>
              <w:bottom w:val="single" w:sz="4" w:space="0" w:color="auto"/>
              <w:right w:val="single" w:sz="4" w:space="0" w:color="auto"/>
            </w:tcBorders>
            <w:shd w:val="clear" w:color="000000" w:fill="FFFFFF"/>
            <w:vAlign w:val="center"/>
            <w:hideMark/>
          </w:tcPr>
          <w:p w14:paraId="4430DB1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ŠAJATOVIĆ NIKOLA</w:t>
            </w:r>
          </w:p>
        </w:tc>
        <w:tc>
          <w:tcPr>
            <w:tcW w:w="960" w:type="dxa"/>
            <w:tcBorders>
              <w:top w:val="nil"/>
              <w:left w:val="nil"/>
              <w:bottom w:val="single" w:sz="4" w:space="0" w:color="auto"/>
              <w:right w:val="single" w:sz="4" w:space="0" w:color="auto"/>
            </w:tcBorders>
            <w:shd w:val="clear" w:color="000000" w:fill="FFFFFF"/>
            <w:vAlign w:val="center"/>
            <w:hideMark/>
          </w:tcPr>
          <w:p w14:paraId="21529FC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9C98B7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3F8F23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0,15</w:t>
            </w:r>
          </w:p>
        </w:tc>
      </w:tr>
      <w:tr w:rsidR="00934296" w:rsidRPr="000C0966" w14:paraId="07E6ABB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33BC8A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2048663</w:t>
            </w:r>
          </w:p>
        </w:tc>
        <w:tc>
          <w:tcPr>
            <w:tcW w:w="3080" w:type="dxa"/>
            <w:tcBorders>
              <w:top w:val="nil"/>
              <w:left w:val="nil"/>
              <w:bottom w:val="single" w:sz="4" w:space="0" w:color="auto"/>
              <w:right w:val="single" w:sz="4" w:space="0" w:color="auto"/>
            </w:tcBorders>
            <w:shd w:val="clear" w:color="000000" w:fill="FFFFFF"/>
            <w:vAlign w:val="center"/>
            <w:hideMark/>
          </w:tcPr>
          <w:p w14:paraId="078CCEB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ŠAJNOVIĆ MARIJAN</w:t>
            </w:r>
          </w:p>
        </w:tc>
        <w:tc>
          <w:tcPr>
            <w:tcW w:w="960" w:type="dxa"/>
            <w:tcBorders>
              <w:top w:val="nil"/>
              <w:left w:val="nil"/>
              <w:bottom w:val="single" w:sz="4" w:space="0" w:color="auto"/>
              <w:right w:val="single" w:sz="4" w:space="0" w:color="auto"/>
            </w:tcBorders>
            <w:shd w:val="clear" w:color="000000" w:fill="FFFFFF"/>
            <w:vAlign w:val="center"/>
            <w:hideMark/>
          </w:tcPr>
          <w:p w14:paraId="3FE1F5A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A98E41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6737F4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31,36</w:t>
            </w:r>
          </w:p>
        </w:tc>
      </w:tr>
      <w:tr w:rsidR="00934296" w:rsidRPr="000C0966" w14:paraId="08056EE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756A56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1800949</w:t>
            </w:r>
          </w:p>
        </w:tc>
        <w:tc>
          <w:tcPr>
            <w:tcW w:w="3080" w:type="dxa"/>
            <w:tcBorders>
              <w:top w:val="nil"/>
              <w:left w:val="nil"/>
              <w:bottom w:val="single" w:sz="4" w:space="0" w:color="auto"/>
              <w:right w:val="single" w:sz="4" w:space="0" w:color="auto"/>
            </w:tcBorders>
            <w:shd w:val="clear" w:color="000000" w:fill="FFFFFF"/>
            <w:vAlign w:val="center"/>
            <w:hideMark/>
          </w:tcPr>
          <w:p w14:paraId="12137DE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ŠALIĆ JUSTINA</w:t>
            </w:r>
          </w:p>
        </w:tc>
        <w:tc>
          <w:tcPr>
            <w:tcW w:w="960" w:type="dxa"/>
            <w:tcBorders>
              <w:top w:val="nil"/>
              <w:left w:val="nil"/>
              <w:bottom w:val="single" w:sz="4" w:space="0" w:color="auto"/>
              <w:right w:val="single" w:sz="4" w:space="0" w:color="auto"/>
            </w:tcBorders>
            <w:shd w:val="clear" w:color="000000" w:fill="FFFFFF"/>
            <w:vAlign w:val="center"/>
            <w:hideMark/>
          </w:tcPr>
          <w:p w14:paraId="10D14CC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87B239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710512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18,60</w:t>
            </w:r>
          </w:p>
        </w:tc>
      </w:tr>
      <w:tr w:rsidR="00934296" w:rsidRPr="000C0966" w14:paraId="492BC47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37D515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0174270</w:t>
            </w:r>
          </w:p>
        </w:tc>
        <w:tc>
          <w:tcPr>
            <w:tcW w:w="3080" w:type="dxa"/>
            <w:tcBorders>
              <w:top w:val="nil"/>
              <w:left w:val="nil"/>
              <w:bottom w:val="single" w:sz="4" w:space="0" w:color="auto"/>
              <w:right w:val="single" w:sz="4" w:space="0" w:color="auto"/>
            </w:tcBorders>
            <w:shd w:val="clear" w:color="000000" w:fill="FFFFFF"/>
            <w:vAlign w:val="center"/>
            <w:hideMark/>
          </w:tcPr>
          <w:p w14:paraId="09A5546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ŠARIĆ ĐORĐE</w:t>
            </w:r>
          </w:p>
        </w:tc>
        <w:tc>
          <w:tcPr>
            <w:tcW w:w="960" w:type="dxa"/>
            <w:tcBorders>
              <w:top w:val="nil"/>
              <w:left w:val="nil"/>
              <w:bottom w:val="single" w:sz="4" w:space="0" w:color="auto"/>
              <w:right w:val="single" w:sz="4" w:space="0" w:color="auto"/>
            </w:tcBorders>
            <w:shd w:val="clear" w:color="000000" w:fill="FFFFFF"/>
            <w:vAlign w:val="center"/>
            <w:hideMark/>
          </w:tcPr>
          <w:p w14:paraId="26A32A2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C94683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46DF3B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11,42</w:t>
            </w:r>
          </w:p>
        </w:tc>
      </w:tr>
      <w:tr w:rsidR="00934296" w:rsidRPr="000C0966" w14:paraId="5328E71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F1CF54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1856413</w:t>
            </w:r>
          </w:p>
        </w:tc>
        <w:tc>
          <w:tcPr>
            <w:tcW w:w="3080" w:type="dxa"/>
            <w:tcBorders>
              <w:top w:val="nil"/>
              <w:left w:val="nil"/>
              <w:bottom w:val="single" w:sz="4" w:space="0" w:color="auto"/>
              <w:right w:val="single" w:sz="4" w:space="0" w:color="auto"/>
            </w:tcBorders>
            <w:shd w:val="clear" w:color="000000" w:fill="FFFFFF"/>
            <w:vAlign w:val="center"/>
            <w:hideMark/>
          </w:tcPr>
          <w:p w14:paraId="04FA7BC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ŠAVOR JELKA</w:t>
            </w:r>
          </w:p>
        </w:tc>
        <w:tc>
          <w:tcPr>
            <w:tcW w:w="960" w:type="dxa"/>
            <w:tcBorders>
              <w:top w:val="nil"/>
              <w:left w:val="nil"/>
              <w:bottom w:val="single" w:sz="4" w:space="0" w:color="auto"/>
              <w:right w:val="single" w:sz="4" w:space="0" w:color="auto"/>
            </w:tcBorders>
            <w:shd w:val="clear" w:color="000000" w:fill="FFFFFF"/>
            <w:vAlign w:val="center"/>
            <w:hideMark/>
          </w:tcPr>
          <w:p w14:paraId="186BA37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469DC3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C325D1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2,20</w:t>
            </w:r>
          </w:p>
        </w:tc>
      </w:tr>
      <w:tr w:rsidR="00934296" w:rsidRPr="000C0966" w14:paraId="504F4B8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335FA4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0170798</w:t>
            </w:r>
          </w:p>
        </w:tc>
        <w:tc>
          <w:tcPr>
            <w:tcW w:w="3080" w:type="dxa"/>
            <w:tcBorders>
              <w:top w:val="nil"/>
              <w:left w:val="nil"/>
              <w:bottom w:val="single" w:sz="4" w:space="0" w:color="auto"/>
              <w:right w:val="single" w:sz="4" w:space="0" w:color="auto"/>
            </w:tcBorders>
            <w:shd w:val="clear" w:color="000000" w:fill="FFFFFF"/>
            <w:vAlign w:val="center"/>
            <w:hideMark/>
          </w:tcPr>
          <w:p w14:paraId="28CF53F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ŠEKETA MARIO</w:t>
            </w:r>
          </w:p>
        </w:tc>
        <w:tc>
          <w:tcPr>
            <w:tcW w:w="960" w:type="dxa"/>
            <w:tcBorders>
              <w:top w:val="nil"/>
              <w:left w:val="nil"/>
              <w:bottom w:val="single" w:sz="4" w:space="0" w:color="auto"/>
              <w:right w:val="single" w:sz="4" w:space="0" w:color="auto"/>
            </w:tcBorders>
            <w:shd w:val="clear" w:color="000000" w:fill="FFFFFF"/>
            <w:vAlign w:val="center"/>
            <w:hideMark/>
          </w:tcPr>
          <w:p w14:paraId="34D5840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E36AAB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240858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47,60</w:t>
            </w:r>
          </w:p>
        </w:tc>
      </w:tr>
      <w:tr w:rsidR="00934296" w:rsidRPr="000C0966" w14:paraId="504044D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D108E4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2037998</w:t>
            </w:r>
          </w:p>
        </w:tc>
        <w:tc>
          <w:tcPr>
            <w:tcW w:w="3080" w:type="dxa"/>
            <w:tcBorders>
              <w:top w:val="nil"/>
              <w:left w:val="nil"/>
              <w:bottom w:val="single" w:sz="4" w:space="0" w:color="auto"/>
              <w:right w:val="single" w:sz="4" w:space="0" w:color="auto"/>
            </w:tcBorders>
            <w:shd w:val="clear" w:color="000000" w:fill="FFFFFF"/>
            <w:vAlign w:val="center"/>
            <w:hideMark/>
          </w:tcPr>
          <w:p w14:paraId="4F2FCBC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ŠEKETA RUŽICA</w:t>
            </w:r>
          </w:p>
        </w:tc>
        <w:tc>
          <w:tcPr>
            <w:tcW w:w="960" w:type="dxa"/>
            <w:tcBorders>
              <w:top w:val="nil"/>
              <w:left w:val="nil"/>
              <w:bottom w:val="single" w:sz="4" w:space="0" w:color="auto"/>
              <w:right w:val="single" w:sz="4" w:space="0" w:color="auto"/>
            </w:tcBorders>
            <w:shd w:val="clear" w:color="000000" w:fill="FFFFFF"/>
            <w:vAlign w:val="center"/>
            <w:hideMark/>
          </w:tcPr>
          <w:p w14:paraId="77AA81A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33C485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AAF403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21,43</w:t>
            </w:r>
          </w:p>
        </w:tc>
      </w:tr>
      <w:tr w:rsidR="00934296" w:rsidRPr="000C0966" w14:paraId="2AD9644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C9CEBE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2114070</w:t>
            </w:r>
          </w:p>
        </w:tc>
        <w:tc>
          <w:tcPr>
            <w:tcW w:w="3080" w:type="dxa"/>
            <w:tcBorders>
              <w:top w:val="nil"/>
              <w:left w:val="nil"/>
              <w:bottom w:val="single" w:sz="4" w:space="0" w:color="auto"/>
              <w:right w:val="single" w:sz="4" w:space="0" w:color="auto"/>
            </w:tcBorders>
            <w:shd w:val="clear" w:color="000000" w:fill="FFFFFF"/>
            <w:vAlign w:val="center"/>
            <w:hideMark/>
          </w:tcPr>
          <w:p w14:paraId="3B12DEE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ŠEPAC STJEPAN</w:t>
            </w:r>
          </w:p>
        </w:tc>
        <w:tc>
          <w:tcPr>
            <w:tcW w:w="960" w:type="dxa"/>
            <w:tcBorders>
              <w:top w:val="nil"/>
              <w:left w:val="nil"/>
              <w:bottom w:val="single" w:sz="4" w:space="0" w:color="auto"/>
              <w:right w:val="single" w:sz="4" w:space="0" w:color="auto"/>
            </w:tcBorders>
            <w:shd w:val="clear" w:color="000000" w:fill="FFFFFF"/>
            <w:vAlign w:val="center"/>
            <w:hideMark/>
          </w:tcPr>
          <w:p w14:paraId="5DFEF40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8E57B4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6B7237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39,48</w:t>
            </w:r>
          </w:p>
        </w:tc>
      </w:tr>
      <w:tr w:rsidR="00934296" w:rsidRPr="000C0966" w14:paraId="61E2CC3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0E9BB6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1871633</w:t>
            </w:r>
          </w:p>
        </w:tc>
        <w:tc>
          <w:tcPr>
            <w:tcW w:w="3080" w:type="dxa"/>
            <w:tcBorders>
              <w:top w:val="nil"/>
              <w:left w:val="nil"/>
              <w:bottom w:val="single" w:sz="4" w:space="0" w:color="auto"/>
              <w:right w:val="single" w:sz="4" w:space="0" w:color="auto"/>
            </w:tcBorders>
            <w:shd w:val="clear" w:color="000000" w:fill="FFFFFF"/>
            <w:vAlign w:val="center"/>
            <w:hideMark/>
          </w:tcPr>
          <w:p w14:paraId="51C7720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ŠIMIĆ ANA</w:t>
            </w:r>
          </w:p>
        </w:tc>
        <w:tc>
          <w:tcPr>
            <w:tcW w:w="960" w:type="dxa"/>
            <w:tcBorders>
              <w:top w:val="nil"/>
              <w:left w:val="nil"/>
              <w:bottom w:val="single" w:sz="4" w:space="0" w:color="auto"/>
              <w:right w:val="single" w:sz="4" w:space="0" w:color="auto"/>
            </w:tcBorders>
            <w:shd w:val="clear" w:color="000000" w:fill="FFFFFF"/>
            <w:vAlign w:val="center"/>
            <w:hideMark/>
          </w:tcPr>
          <w:p w14:paraId="6B6E4A1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11D1C2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4CD452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13,83</w:t>
            </w:r>
          </w:p>
        </w:tc>
      </w:tr>
      <w:tr w:rsidR="00934296" w:rsidRPr="000C0966" w14:paraId="498A032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4C190F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1871471</w:t>
            </w:r>
          </w:p>
        </w:tc>
        <w:tc>
          <w:tcPr>
            <w:tcW w:w="3080" w:type="dxa"/>
            <w:tcBorders>
              <w:top w:val="nil"/>
              <w:left w:val="nil"/>
              <w:bottom w:val="single" w:sz="4" w:space="0" w:color="auto"/>
              <w:right w:val="single" w:sz="4" w:space="0" w:color="auto"/>
            </w:tcBorders>
            <w:shd w:val="clear" w:color="000000" w:fill="FFFFFF"/>
            <w:vAlign w:val="center"/>
            <w:hideMark/>
          </w:tcPr>
          <w:p w14:paraId="20E2D03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ŠIMIĆ DAMIR</w:t>
            </w:r>
          </w:p>
        </w:tc>
        <w:tc>
          <w:tcPr>
            <w:tcW w:w="960" w:type="dxa"/>
            <w:tcBorders>
              <w:top w:val="nil"/>
              <w:left w:val="nil"/>
              <w:bottom w:val="single" w:sz="4" w:space="0" w:color="auto"/>
              <w:right w:val="single" w:sz="4" w:space="0" w:color="auto"/>
            </w:tcBorders>
            <w:shd w:val="clear" w:color="000000" w:fill="FFFFFF"/>
            <w:vAlign w:val="center"/>
            <w:hideMark/>
          </w:tcPr>
          <w:p w14:paraId="385A6CD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00EBAB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01ED2C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89,19</w:t>
            </w:r>
          </w:p>
        </w:tc>
      </w:tr>
      <w:tr w:rsidR="00934296" w:rsidRPr="000C0966" w14:paraId="178AED0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EA6C56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2068214</w:t>
            </w:r>
          </w:p>
        </w:tc>
        <w:tc>
          <w:tcPr>
            <w:tcW w:w="3080" w:type="dxa"/>
            <w:tcBorders>
              <w:top w:val="nil"/>
              <w:left w:val="nil"/>
              <w:bottom w:val="single" w:sz="4" w:space="0" w:color="auto"/>
              <w:right w:val="single" w:sz="4" w:space="0" w:color="auto"/>
            </w:tcBorders>
            <w:shd w:val="clear" w:color="000000" w:fill="FFFFFF"/>
            <w:vAlign w:val="center"/>
            <w:hideMark/>
          </w:tcPr>
          <w:p w14:paraId="6EEF038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ŠIMIĆ JADRANKA</w:t>
            </w:r>
          </w:p>
        </w:tc>
        <w:tc>
          <w:tcPr>
            <w:tcW w:w="960" w:type="dxa"/>
            <w:tcBorders>
              <w:top w:val="nil"/>
              <w:left w:val="nil"/>
              <w:bottom w:val="single" w:sz="4" w:space="0" w:color="auto"/>
              <w:right w:val="single" w:sz="4" w:space="0" w:color="auto"/>
            </w:tcBorders>
            <w:shd w:val="clear" w:color="000000" w:fill="FFFFFF"/>
            <w:vAlign w:val="center"/>
            <w:hideMark/>
          </w:tcPr>
          <w:p w14:paraId="62669A4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53A2A0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36C29C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22,41</w:t>
            </w:r>
          </w:p>
        </w:tc>
      </w:tr>
      <w:tr w:rsidR="00934296" w:rsidRPr="000C0966" w14:paraId="2832AF1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7B4725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854</w:t>
            </w:r>
          </w:p>
        </w:tc>
        <w:tc>
          <w:tcPr>
            <w:tcW w:w="3080" w:type="dxa"/>
            <w:tcBorders>
              <w:top w:val="nil"/>
              <w:left w:val="nil"/>
              <w:bottom w:val="single" w:sz="4" w:space="0" w:color="auto"/>
              <w:right w:val="single" w:sz="4" w:space="0" w:color="auto"/>
            </w:tcBorders>
            <w:shd w:val="clear" w:color="000000" w:fill="FFFFFF"/>
            <w:vAlign w:val="center"/>
            <w:hideMark/>
          </w:tcPr>
          <w:p w14:paraId="70929DE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ŠIMUNOVIĆ ROZA</w:t>
            </w:r>
          </w:p>
        </w:tc>
        <w:tc>
          <w:tcPr>
            <w:tcW w:w="960" w:type="dxa"/>
            <w:tcBorders>
              <w:top w:val="nil"/>
              <w:left w:val="nil"/>
              <w:bottom w:val="single" w:sz="4" w:space="0" w:color="auto"/>
              <w:right w:val="single" w:sz="4" w:space="0" w:color="auto"/>
            </w:tcBorders>
            <w:shd w:val="clear" w:color="000000" w:fill="FFFFFF"/>
            <w:vAlign w:val="center"/>
            <w:hideMark/>
          </w:tcPr>
          <w:p w14:paraId="43BFEF1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5445FA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B15A39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17,40</w:t>
            </w:r>
          </w:p>
        </w:tc>
      </w:tr>
      <w:tr w:rsidR="00934296" w:rsidRPr="000C0966" w14:paraId="033760C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B7455F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2103052</w:t>
            </w:r>
          </w:p>
        </w:tc>
        <w:tc>
          <w:tcPr>
            <w:tcW w:w="3080" w:type="dxa"/>
            <w:tcBorders>
              <w:top w:val="nil"/>
              <w:left w:val="nil"/>
              <w:bottom w:val="single" w:sz="4" w:space="0" w:color="auto"/>
              <w:right w:val="single" w:sz="4" w:space="0" w:color="auto"/>
            </w:tcBorders>
            <w:shd w:val="clear" w:color="000000" w:fill="FFFFFF"/>
            <w:vAlign w:val="center"/>
            <w:hideMark/>
          </w:tcPr>
          <w:p w14:paraId="791265D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ŠKALJAC DESANKA</w:t>
            </w:r>
          </w:p>
        </w:tc>
        <w:tc>
          <w:tcPr>
            <w:tcW w:w="960" w:type="dxa"/>
            <w:tcBorders>
              <w:top w:val="nil"/>
              <w:left w:val="nil"/>
              <w:bottom w:val="single" w:sz="4" w:space="0" w:color="auto"/>
              <w:right w:val="single" w:sz="4" w:space="0" w:color="auto"/>
            </w:tcBorders>
            <w:shd w:val="clear" w:color="000000" w:fill="FFFFFF"/>
            <w:vAlign w:val="center"/>
            <w:hideMark/>
          </w:tcPr>
          <w:p w14:paraId="51DA51D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F82391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1D5D41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16,44</w:t>
            </w:r>
          </w:p>
        </w:tc>
      </w:tr>
      <w:tr w:rsidR="00934296" w:rsidRPr="000C0966" w14:paraId="4898B93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E88C95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2251191</w:t>
            </w:r>
          </w:p>
        </w:tc>
        <w:tc>
          <w:tcPr>
            <w:tcW w:w="3080" w:type="dxa"/>
            <w:tcBorders>
              <w:top w:val="nil"/>
              <w:left w:val="nil"/>
              <w:bottom w:val="single" w:sz="4" w:space="0" w:color="auto"/>
              <w:right w:val="single" w:sz="4" w:space="0" w:color="auto"/>
            </w:tcBorders>
            <w:shd w:val="clear" w:color="000000" w:fill="FFFFFF"/>
            <w:vAlign w:val="center"/>
            <w:hideMark/>
          </w:tcPr>
          <w:p w14:paraId="60A1535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ŠKALJAC ŽELJKO</w:t>
            </w:r>
          </w:p>
        </w:tc>
        <w:tc>
          <w:tcPr>
            <w:tcW w:w="960" w:type="dxa"/>
            <w:tcBorders>
              <w:top w:val="nil"/>
              <w:left w:val="nil"/>
              <w:bottom w:val="single" w:sz="4" w:space="0" w:color="auto"/>
              <w:right w:val="single" w:sz="4" w:space="0" w:color="auto"/>
            </w:tcBorders>
            <w:shd w:val="clear" w:color="000000" w:fill="FFFFFF"/>
            <w:vAlign w:val="center"/>
            <w:hideMark/>
          </w:tcPr>
          <w:p w14:paraId="2807E8A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276498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EEEC21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4,61</w:t>
            </w:r>
          </w:p>
        </w:tc>
      </w:tr>
      <w:tr w:rsidR="00934296" w:rsidRPr="000C0966" w14:paraId="7501927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606F43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1839462</w:t>
            </w:r>
          </w:p>
        </w:tc>
        <w:tc>
          <w:tcPr>
            <w:tcW w:w="3080" w:type="dxa"/>
            <w:tcBorders>
              <w:top w:val="nil"/>
              <w:left w:val="nil"/>
              <w:bottom w:val="single" w:sz="4" w:space="0" w:color="auto"/>
              <w:right w:val="single" w:sz="4" w:space="0" w:color="auto"/>
            </w:tcBorders>
            <w:shd w:val="clear" w:color="000000" w:fill="FFFFFF"/>
            <w:vAlign w:val="center"/>
            <w:hideMark/>
          </w:tcPr>
          <w:p w14:paraId="73D3850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ŠKRGATIĆ JOSIP</w:t>
            </w:r>
          </w:p>
        </w:tc>
        <w:tc>
          <w:tcPr>
            <w:tcW w:w="960" w:type="dxa"/>
            <w:tcBorders>
              <w:top w:val="nil"/>
              <w:left w:val="nil"/>
              <w:bottom w:val="single" w:sz="4" w:space="0" w:color="auto"/>
              <w:right w:val="single" w:sz="4" w:space="0" w:color="auto"/>
            </w:tcBorders>
            <w:shd w:val="clear" w:color="000000" w:fill="FFFFFF"/>
            <w:vAlign w:val="center"/>
            <w:hideMark/>
          </w:tcPr>
          <w:p w14:paraId="14A3F78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15AB0C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F3BD25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30,96</w:t>
            </w:r>
          </w:p>
        </w:tc>
      </w:tr>
      <w:tr w:rsidR="00934296" w:rsidRPr="000C0966" w14:paraId="289C975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85C11C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1942590</w:t>
            </w:r>
          </w:p>
        </w:tc>
        <w:tc>
          <w:tcPr>
            <w:tcW w:w="3080" w:type="dxa"/>
            <w:tcBorders>
              <w:top w:val="nil"/>
              <w:left w:val="nil"/>
              <w:bottom w:val="single" w:sz="4" w:space="0" w:color="auto"/>
              <w:right w:val="single" w:sz="4" w:space="0" w:color="auto"/>
            </w:tcBorders>
            <w:shd w:val="clear" w:color="000000" w:fill="FFFFFF"/>
            <w:vAlign w:val="center"/>
            <w:hideMark/>
          </w:tcPr>
          <w:p w14:paraId="5F21FA2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ŠKRLAC DRAGUTIN</w:t>
            </w:r>
          </w:p>
        </w:tc>
        <w:tc>
          <w:tcPr>
            <w:tcW w:w="960" w:type="dxa"/>
            <w:tcBorders>
              <w:top w:val="nil"/>
              <w:left w:val="nil"/>
              <w:bottom w:val="single" w:sz="4" w:space="0" w:color="auto"/>
              <w:right w:val="single" w:sz="4" w:space="0" w:color="auto"/>
            </w:tcBorders>
            <w:shd w:val="clear" w:color="000000" w:fill="FFFFFF"/>
            <w:vAlign w:val="center"/>
            <w:hideMark/>
          </w:tcPr>
          <w:p w14:paraId="35863FE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A4E27F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35FADD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32,24</w:t>
            </w:r>
          </w:p>
        </w:tc>
      </w:tr>
      <w:tr w:rsidR="00934296" w:rsidRPr="000C0966" w14:paraId="7B4EED8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A6627E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1976567</w:t>
            </w:r>
          </w:p>
        </w:tc>
        <w:tc>
          <w:tcPr>
            <w:tcW w:w="3080" w:type="dxa"/>
            <w:tcBorders>
              <w:top w:val="nil"/>
              <w:left w:val="nil"/>
              <w:bottom w:val="single" w:sz="4" w:space="0" w:color="auto"/>
              <w:right w:val="single" w:sz="4" w:space="0" w:color="auto"/>
            </w:tcBorders>
            <w:shd w:val="clear" w:color="000000" w:fill="FFFFFF"/>
            <w:vAlign w:val="center"/>
            <w:hideMark/>
          </w:tcPr>
          <w:p w14:paraId="5C1610E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ŠKRTIĆ BRANKO</w:t>
            </w:r>
          </w:p>
        </w:tc>
        <w:tc>
          <w:tcPr>
            <w:tcW w:w="960" w:type="dxa"/>
            <w:tcBorders>
              <w:top w:val="nil"/>
              <w:left w:val="nil"/>
              <w:bottom w:val="single" w:sz="4" w:space="0" w:color="auto"/>
              <w:right w:val="single" w:sz="4" w:space="0" w:color="auto"/>
            </w:tcBorders>
            <w:shd w:val="clear" w:color="000000" w:fill="FFFFFF"/>
            <w:vAlign w:val="center"/>
            <w:hideMark/>
          </w:tcPr>
          <w:p w14:paraId="5593400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D0C9C7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7DB837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3,13</w:t>
            </w:r>
          </w:p>
        </w:tc>
      </w:tr>
      <w:tr w:rsidR="00934296" w:rsidRPr="000C0966" w14:paraId="150A497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DFA4B1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2115107</w:t>
            </w:r>
          </w:p>
        </w:tc>
        <w:tc>
          <w:tcPr>
            <w:tcW w:w="3080" w:type="dxa"/>
            <w:tcBorders>
              <w:top w:val="nil"/>
              <w:left w:val="nil"/>
              <w:bottom w:val="single" w:sz="4" w:space="0" w:color="auto"/>
              <w:right w:val="single" w:sz="4" w:space="0" w:color="auto"/>
            </w:tcBorders>
            <w:shd w:val="clear" w:color="000000" w:fill="FFFFFF"/>
            <w:vAlign w:val="center"/>
            <w:hideMark/>
          </w:tcPr>
          <w:p w14:paraId="261EF03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ŠORAK DANICA</w:t>
            </w:r>
          </w:p>
        </w:tc>
        <w:tc>
          <w:tcPr>
            <w:tcW w:w="960" w:type="dxa"/>
            <w:tcBorders>
              <w:top w:val="nil"/>
              <w:left w:val="nil"/>
              <w:bottom w:val="single" w:sz="4" w:space="0" w:color="auto"/>
              <w:right w:val="single" w:sz="4" w:space="0" w:color="auto"/>
            </w:tcBorders>
            <w:shd w:val="clear" w:color="000000" w:fill="FFFFFF"/>
            <w:vAlign w:val="center"/>
            <w:hideMark/>
          </w:tcPr>
          <w:p w14:paraId="0BF35A4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1DB5B3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748204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10,25</w:t>
            </w:r>
          </w:p>
        </w:tc>
      </w:tr>
      <w:tr w:rsidR="00934296" w:rsidRPr="000C0966" w14:paraId="299BB78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6B00FC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2054124</w:t>
            </w:r>
          </w:p>
        </w:tc>
        <w:tc>
          <w:tcPr>
            <w:tcW w:w="3080" w:type="dxa"/>
            <w:tcBorders>
              <w:top w:val="nil"/>
              <w:left w:val="nil"/>
              <w:bottom w:val="single" w:sz="4" w:space="0" w:color="auto"/>
              <w:right w:val="single" w:sz="4" w:space="0" w:color="auto"/>
            </w:tcBorders>
            <w:shd w:val="clear" w:color="000000" w:fill="FFFFFF"/>
            <w:vAlign w:val="center"/>
            <w:hideMark/>
          </w:tcPr>
          <w:p w14:paraId="6B5A00B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ŠOŠTARAC ZDENKO</w:t>
            </w:r>
          </w:p>
        </w:tc>
        <w:tc>
          <w:tcPr>
            <w:tcW w:w="960" w:type="dxa"/>
            <w:tcBorders>
              <w:top w:val="nil"/>
              <w:left w:val="nil"/>
              <w:bottom w:val="single" w:sz="4" w:space="0" w:color="auto"/>
              <w:right w:val="single" w:sz="4" w:space="0" w:color="auto"/>
            </w:tcBorders>
            <w:shd w:val="clear" w:color="000000" w:fill="FFFFFF"/>
            <w:vAlign w:val="center"/>
            <w:hideMark/>
          </w:tcPr>
          <w:p w14:paraId="76DA218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94528F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D41350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18,14</w:t>
            </w:r>
          </w:p>
        </w:tc>
      </w:tr>
      <w:tr w:rsidR="00934296" w:rsidRPr="000C0966" w14:paraId="484123F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5DC0D5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2055546</w:t>
            </w:r>
          </w:p>
        </w:tc>
        <w:tc>
          <w:tcPr>
            <w:tcW w:w="3080" w:type="dxa"/>
            <w:tcBorders>
              <w:top w:val="nil"/>
              <w:left w:val="nil"/>
              <w:bottom w:val="single" w:sz="4" w:space="0" w:color="auto"/>
              <w:right w:val="single" w:sz="4" w:space="0" w:color="auto"/>
            </w:tcBorders>
            <w:shd w:val="clear" w:color="000000" w:fill="FFFFFF"/>
            <w:vAlign w:val="center"/>
            <w:hideMark/>
          </w:tcPr>
          <w:p w14:paraId="75F9440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ŠOŠTARAC ZDENKO</w:t>
            </w:r>
          </w:p>
        </w:tc>
        <w:tc>
          <w:tcPr>
            <w:tcW w:w="960" w:type="dxa"/>
            <w:tcBorders>
              <w:top w:val="nil"/>
              <w:left w:val="nil"/>
              <w:bottom w:val="single" w:sz="4" w:space="0" w:color="auto"/>
              <w:right w:val="single" w:sz="4" w:space="0" w:color="auto"/>
            </w:tcBorders>
            <w:shd w:val="clear" w:color="000000" w:fill="FFFFFF"/>
            <w:vAlign w:val="center"/>
            <w:hideMark/>
          </w:tcPr>
          <w:p w14:paraId="76B4D1C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1E0D9E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A130F5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22,28</w:t>
            </w:r>
          </w:p>
        </w:tc>
      </w:tr>
      <w:tr w:rsidR="00934296" w:rsidRPr="000C0966" w14:paraId="1DB586D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60DE28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1976419</w:t>
            </w:r>
          </w:p>
        </w:tc>
        <w:tc>
          <w:tcPr>
            <w:tcW w:w="3080" w:type="dxa"/>
            <w:tcBorders>
              <w:top w:val="nil"/>
              <w:left w:val="nil"/>
              <w:bottom w:val="single" w:sz="4" w:space="0" w:color="auto"/>
              <w:right w:val="single" w:sz="4" w:space="0" w:color="auto"/>
            </w:tcBorders>
            <w:shd w:val="clear" w:color="000000" w:fill="FFFFFF"/>
            <w:vAlign w:val="center"/>
            <w:hideMark/>
          </w:tcPr>
          <w:p w14:paraId="5DB6F03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ŠPEHAR DENIS</w:t>
            </w:r>
          </w:p>
        </w:tc>
        <w:tc>
          <w:tcPr>
            <w:tcW w:w="960" w:type="dxa"/>
            <w:tcBorders>
              <w:top w:val="nil"/>
              <w:left w:val="nil"/>
              <w:bottom w:val="single" w:sz="4" w:space="0" w:color="auto"/>
              <w:right w:val="single" w:sz="4" w:space="0" w:color="auto"/>
            </w:tcBorders>
            <w:shd w:val="clear" w:color="000000" w:fill="FFFFFF"/>
            <w:vAlign w:val="center"/>
            <w:hideMark/>
          </w:tcPr>
          <w:p w14:paraId="4E2A2BC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2DF055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0DC47A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79,45</w:t>
            </w:r>
          </w:p>
        </w:tc>
      </w:tr>
      <w:tr w:rsidR="00934296" w:rsidRPr="000C0966" w14:paraId="7D9C6E7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803CB2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1812963</w:t>
            </w:r>
          </w:p>
        </w:tc>
        <w:tc>
          <w:tcPr>
            <w:tcW w:w="3080" w:type="dxa"/>
            <w:tcBorders>
              <w:top w:val="nil"/>
              <w:left w:val="nil"/>
              <w:bottom w:val="single" w:sz="4" w:space="0" w:color="auto"/>
              <w:right w:val="single" w:sz="4" w:space="0" w:color="auto"/>
            </w:tcBorders>
            <w:shd w:val="clear" w:color="000000" w:fill="FFFFFF"/>
            <w:vAlign w:val="center"/>
            <w:hideMark/>
          </w:tcPr>
          <w:p w14:paraId="2494F6E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ŠPEHAR JURAJ</w:t>
            </w:r>
          </w:p>
        </w:tc>
        <w:tc>
          <w:tcPr>
            <w:tcW w:w="960" w:type="dxa"/>
            <w:tcBorders>
              <w:top w:val="nil"/>
              <w:left w:val="nil"/>
              <w:bottom w:val="single" w:sz="4" w:space="0" w:color="auto"/>
              <w:right w:val="single" w:sz="4" w:space="0" w:color="auto"/>
            </w:tcBorders>
            <w:shd w:val="clear" w:color="000000" w:fill="FFFFFF"/>
            <w:vAlign w:val="center"/>
            <w:hideMark/>
          </w:tcPr>
          <w:p w14:paraId="01D12E1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0E24CA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4A4494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46,32</w:t>
            </w:r>
          </w:p>
        </w:tc>
      </w:tr>
      <w:tr w:rsidR="00934296" w:rsidRPr="000C0966" w14:paraId="0BEE2FF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546386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1793675</w:t>
            </w:r>
          </w:p>
        </w:tc>
        <w:tc>
          <w:tcPr>
            <w:tcW w:w="3080" w:type="dxa"/>
            <w:tcBorders>
              <w:top w:val="nil"/>
              <w:left w:val="nil"/>
              <w:bottom w:val="single" w:sz="4" w:space="0" w:color="auto"/>
              <w:right w:val="single" w:sz="4" w:space="0" w:color="auto"/>
            </w:tcBorders>
            <w:shd w:val="clear" w:color="000000" w:fill="FFFFFF"/>
            <w:vAlign w:val="center"/>
            <w:hideMark/>
          </w:tcPr>
          <w:p w14:paraId="21EF70C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ŠPINE ELVIS</w:t>
            </w:r>
          </w:p>
        </w:tc>
        <w:tc>
          <w:tcPr>
            <w:tcW w:w="960" w:type="dxa"/>
            <w:tcBorders>
              <w:top w:val="nil"/>
              <w:left w:val="nil"/>
              <w:bottom w:val="single" w:sz="4" w:space="0" w:color="auto"/>
              <w:right w:val="single" w:sz="4" w:space="0" w:color="auto"/>
            </w:tcBorders>
            <w:shd w:val="clear" w:color="000000" w:fill="FFFFFF"/>
            <w:vAlign w:val="center"/>
            <w:hideMark/>
          </w:tcPr>
          <w:p w14:paraId="79C78C7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76588B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D3A2D7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34,07</w:t>
            </w:r>
          </w:p>
        </w:tc>
      </w:tr>
      <w:tr w:rsidR="00934296" w:rsidRPr="000C0966" w14:paraId="004EB48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BB3613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1613</w:t>
            </w:r>
          </w:p>
        </w:tc>
        <w:tc>
          <w:tcPr>
            <w:tcW w:w="3080" w:type="dxa"/>
            <w:tcBorders>
              <w:top w:val="nil"/>
              <w:left w:val="nil"/>
              <w:bottom w:val="single" w:sz="4" w:space="0" w:color="auto"/>
              <w:right w:val="single" w:sz="4" w:space="0" w:color="auto"/>
            </w:tcBorders>
            <w:shd w:val="clear" w:color="000000" w:fill="FFFFFF"/>
            <w:vAlign w:val="center"/>
            <w:hideMark/>
          </w:tcPr>
          <w:p w14:paraId="3BA4405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ŠPINE JAGODA</w:t>
            </w:r>
          </w:p>
        </w:tc>
        <w:tc>
          <w:tcPr>
            <w:tcW w:w="960" w:type="dxa"/>
            <w:tcBorders>
              <w:top w:val="nil"/>
              <w:left w:val="nil"/>
              <w:bottom w:val="single" w:sz="4" w:space="0" w:color="auto"/>
              <w:right w:val="single" w:sz="4" w:space="0" w:color="auto"/>
            </w:tcBorders>
            <w:shd w:val="clear" w:color="000000" w:fill="FFFFFF"/>
            <w:vAlign w:val="center"/>
            <w:hideMark/>
          </w:tcPr>
          <w:p w14:paraId="2744EB2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9FEDF3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1C5E77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21,41</w:t>
            </w:r>
          </w:p>
        </w:tc>
      </w:tr>
      <w:tr w:rsidR="00934296" w:rsidRPr="000C0966" w14:paraId="2CC1A13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6714EA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1944487</w:t>
            </w:r>
          </w:p>
        </w:tc>
        <w:tc>
          <w:tcPr>
            <w:tcW w:w="3080" w:type="dxa"/>
            <w:tcBorders>
              <w:top w:val="nil"/>
              <w:left w:val="nil"/>
              <w:bottom w:val="single" w:sz="4" w:space="0" w:color="auto"/>
              <w:right w:val="single" w:sz="4" w:space="0" w:color="auto"/>
            </w:tcBorders>
            <w:shd w:val="clear" w:color="000000" w:fill="FFFFFF"/>
            <w:vAlign w:val="center"/>
            <w:hideMark/>
          </w:tcPr>
          <w:p w14:paraId="23E336C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ŠPRAJCAR FRANJO</w:t>
            </w:r>
          </w:p>
        </w:tc>
        <w:tc>
          <w:tcPr>
            <w:tcW w:w="960" w:type="dxa"/>
            <w:tcBorders>
              <w:top w:val="nil"/>
              <w:left w:val="nil"/>
              <w:bottom w:val="single" w:sz="4" w:space="0" w:color="auto"/>
              <w:right w:val="single" w:sz="4" w:space="0" w:color="auto"/>
            </w:tcBorders>
            <w:shd w:val="clear" w:color="000000" w:fill="FFFFFF"/>
            <w:vAlign w:val="center"/>
            <w:hideMark/>
          </w:tcPr>
          <w:p w14:paraId="5EBA78C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2B7E1A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35987F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83,64</w:t>
            </w:r>
          </w:p>
        </w:tc>
      </w:tr>
      <w:tr w:rsidR="00934296" w:rsidRPr="000C0966" w14:paraId="0E6BAB5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B5375D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5179</w:t>
            </w:r>
          </w:p>
        </w:tc>
        <w:tc>
          <w:tcPr>
            <w:tcW w:w="3080" w:type="dxa"/>
            <w:tcBorders>
              <w:top w:val="nil"/>
              <w:left w:val="nil"/>
              <w:bottom w:val="single" w:sz="4" w:space="0" w:color="auto"/>
              <w:right w:val="single" w:sz="4" w:space="0" w:color="auto"/>
            </w:tcBorders>
            <w:shd w:val="clear" w:color="000000" w:fill="FFFFFF"/>
            <w:vAlign w:val="center"/>
            <w:hideMark/>
          </w:tcPr>
          <w:p w14:paraId="6BDC299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ŠTAHAN ŽELIMIR</w:t>
            </w:r>
          </w:p>
        </w:tc>
        <w:tc>
          <w:tcPr>
            <w:tcW w:w="960" w:type="dxa"/>
            <w:tcBorders>
              <w:top w:val="nil"/>
              <w:left w:val="nil"/>
              <w:bottom w:val="single" w:sz="4" w:space="0" w:color="auto"/>
              <w:right w:val="single" w:sz="4" w:space="0" w:color="auto"/>
            </w:tcBorders>
            <w:shd w:val="clear" w:color="000000" w:fill="FFFFFF"/>
            <w:vAlign w:val="center"/>
            <w:hideMark/>
          </w:tcPr>
          <w:p w14:paraId="7834956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455049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C9EAD5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44,97</w:t>
            </w:r>
          </w:p>
        </w:tc>
      </w:tr>
      <w:tr w:rsidR="00934296" w:rsidRPr="000C0966" w14:paraId="36541C6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398AA7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538</w:t>
            </w:r>
          </w:p>
        </w:tc>
        <w:tc>
          <w:tcPr>
            <w:tcW w:w="3080" w:type="dxa"/>
            <w:tcBorders>
              <w:top w:val="nil"/>
              <w:left w:val="nil"/>
              <w:bottom w:val="single" w:sz="4" w:space="0" w:color="auto"/>
              <w:right w:val="single" w:sz="4" w:space="0" w:color="auto"/>
            </w:tcBorders>
            <w:shd w:val="clear" w:color="000000" w:fill="FFFFFF"/>
            <w:vAlign w:val="center"/>
            <w:hideMark/>
          </w:tcPr>
          <w:p w14:paraId="22D0F8E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ŠTAJDUHAR KATARINA</w:t>
            </w:r>
          </w:p>
        </w:tc>
        <w:tc>
          <w:tcPr>
            <w:tcW w:w="960" w:type="dxa"/>
            <w:tcBorders>
              <w:top w:val="nil"/>
              <w:left w:val="nil"/>
              <w:bottom w:val="single" w:sz="4" w:space="0" w:color="auto"/>
              <w:right w:val="single" w:sz="4" w:space="0" w:color="auto"/>
            </w:tcBorders>
            <w:shd w:val="clear" w:color="000000" w:fill="FFFFFF"/>
            <w:vAlign w:val="center"/>
            <w:hideMark/>
          </w:tcPr>
          <w:p w14:paraId="45EA06B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E1189C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1DF809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25,20</w:t>
            </w:r>
          </w:p>
        </w:tc>
      </w:tr>
      <w:tr w:rsidR="00934296" w:rsidRPr="000C0966" w14:paraId="1ECB195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3D1B00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1818732</w:t>
            </w:r>
          </w:p>
        </w:tc>
        <w:tc>
          <w:tcPr>
            <w:tcW w:w="3080" w:type="dxa"/>
            <w:tcBorders>
              <w:top w:val="nil"/>
              <w:left w:val="nil"/>
              <w:bottom w:val="single" w:sz="4" w:space="0" w:color="auto"/>
              <w:right w:val="single" w:sz="4" w:space="0" w:color="auto"/>
            </w:tcBorders>
            <w:shd w:val="clear" w:color="000000" w:fill="FFFFFF"/>
            <w:vAlign w:val="center"/>
            <w:hideMark/>
          </w:tcPr>
          <w:p w14:paraId="2E5B8B0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ŠTRUCELJ MATIJA</w:t>
            </w:r>
          </w:p>
        </w:tc>
        <w:tc>
          <w:tcPr>
            <w:tcW w:w="960" w:type="dxa"/>
            <w:tcBorders>
              <w:top w:val="nil"/>
              <w:left w:val="nil"/>
              <w:bottom w:val="single" w:sz="4" w:space="0" w:color="auto"/>
              <w:right w:val="single" w:sz="4" w:space="0" w:color="auto"/>
            </w:tcBorders>
            <w:shd w:val="clear" w:color="000000" w:fill="FFFFFF"/>
            <w:vAlign w:val="center"/>
            <w:hideMark/>
          </w:tcPr>
          <w:p w14:paraId="08F1A77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9B2803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FED546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24,92</w:t>
            </w:r>
          </w:p>
        </w:tc>
      </w:tr>
      <w:tr w:rsidR="00934296" w:rsidRPr="000C0966" w14:paraId="2231409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098852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14177</w:t>
            </w:r>
          </w:p>
        </w:tc>
        <w:tc>
          <w:tcPr>
            <w:tcW w:w="3080" w:type="dxa"/>
            <w:tcBorders>
              <w:top w:val="nil"/>
              <w:left w:val="nil"/>
              <w:bottom w:val="single" w:sz="4" w:space="0" w:color="auto"/>
              <w:right w:val="single" w:sz="4" w:space="0" w:color="auto"/>
            </w:tcBorders>
            <w:shd w:val="clear" w:color="000000" w:fill="FFFFFF"/>
            <w:vAlign w:val="center"/>
            <w:hideMark/>
          </w:tcPr>
          <w:p w14:paraId="26394C3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ŠULENTIĆ MILAN</w:t>
            </w:r>
          </w:p>
        </w:tc>
        <w:tc>
          <w:tcPr>
            <w:tcW w:w="960" w:type="dxa"/>
            <w:tcBorders>
              <w:top w:val="nil"/>
              <w:left w:val="nil"/>
              <w:bottom w:val="single" w:sz="4" w:space="0" w:color="auto"/>
              <w:right w:val="single" w:sz="4" w:space="0" w:color="auto"/>
            </w:tcBorders>
            <w:shd w:val="clear" w:color="000000" w:fill="FFFFFF"/>
            <w:vAlign w:val="center"/>
            <w:hideMark/>
          </w:tcPr>
          <w:p w14:paraId="7F2D970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30882A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887F0E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6,11</w:t>
            </w:r>
          </w:p>
        </w:tc>
      </w:tr>
      <w:tr w:rsidR="00934296" w:rsidRPr="000C0966" w14:paraId="102C354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687613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1928660</w:t>
            </w:r>
          </w:p>
        </w:tc>
        <w:tc>
          <w:tcPr>
            <w:tcW w:w="3080" w:type="dxa"/>
            <w:tcBorders>
              <w:top w:val="nil"/>
              <w:left w:val="nil"/>
              <w:bottom w:val="single" w:sz="4" w:space="0" w:color="auto"/>
              <w:right w:val="single" w:sz="4" w:space="0" w:color="auto"/>
            </w:tcBorders>
            <w:shd w:val="clear" w:color="000000" w:fill="FFFFFF"/>
            <w:vAlign w:val="center"/>
            <w:hideMark/>
          </w:tcPr>
          <w:p w14:paraId="22A9EAC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TAIRI DAVORKA</w:t>
            </w:r>
          </w:p>
        </w:tc>
        <w:tc>
          <w:tcPr>
            <w:tcW w:w="960" w:type="dxa"/>
            <w:tcBorders>
              <w:top w:val="nil"/>
              <w:left w:val="nil"/>
              <w:bottom w:val="single" w:sz="4" w:space="0" w:color="auto"/>
              <w:right w:val="single" w:sz="4" w:space="0" w:color="auto"/>
            </w:tcBorders>
            <w:shd w:val="clear" w:color="000000" w:fill="FFFFFF"/>
            <w:vAlign w:val="center"/>
            <w:hideMark/>
          </w:tcPr>
          <w:p w14:paraId="6B9FAB2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776DEF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654D99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9,31</w:t>
            </w:r>
          </w:p>
        </w:tc>
      </w:tr>
      <w:tr w:rsidR="00934296" w:rsidRPr="000C0966" w14:paraId="48C47A1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B037EF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4153</w:t>
            </w:r>
          </w:p>
        </w:tc>
        <w:tc>
          <w:tcPr>
            <w:tcW w:w="3080" w:type="dxa"/>
            <w:tcBorders>
              <w:top w:val="nil"/>
              <w:left w:val="nil"/>
              <w:bottom w:val="single" w:sz="4" w:space="0" w:color="auto"/>
              <w:right w:val="single" w:sz="4" w:space="0" w:color="auto"/>
            </w:tcBorders>
            <w:shd w:val="clear" w:color="000000" w:fill="FFFFFF"/>
            <w:vAlign w:val="center"/>
            <w:hideMark/>
          </w:tcPr>
          <w:p w14:paraId="202B863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TAIRI DAVORKA</w:t>
            </w:r>
          </w:p>
        </w:tc>
        <w:tc>
          <w:tcPr>
            <w:tcW w:w="960" w:type="dxa"/>
            <w:tcBorders>
              <w:top w:val="nil"/>
              <w:left w:val="nil"/>
              <w:bottom w:val="single" w:sz="4" w:space="0" w:color="auto"/>
              <w:right w:val="single" w:sz="4" w:space="0" w:color="auto"/>
            </w:tcBorders>
            <w:shd w:val="clear" w:color="000000" w:fill="FFFFFF"/>
            <w:vAlign w:val="center"/>
            <w:hideMark/>
          </w:tcPr>
          <w:p w14:paraId="40C9428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40903C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8E232D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30,32</w:t>
            </w:r>
          </w:p>
        </w:tc>
      </w:tr>
      <w:tr w:rsidR="00934296" w:rsidRPr="000C0966" w14:paraId="39D2B34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48D332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2134136</w:t>
            </w:r>
          </w:p>
        </w:tc>
        <w:tc>
          <w:tcPr>
            <w:tcW w:w="3080" w:type="dxa"/>
            <w:tcBorders>
              <w:top w:val="nil"/>
              <w:left w:val="nil"/>
              <w:bottom w:val="single" w:sz="4" w:space="0" w:color="auto"/>
              <w:right w:val="single" w:sz="4" w:space="0" w:color="auto"/>
            </w:tcBorders>
            <w:shd w:val="clear" w:color="000000" w:fill="FFFFFF"/>
            <w:vAlign w:val="center"/>
            <w:hideMark/>
          </w:tcPr>
          <w:p w14:paraId="27F034B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TAPŠANJ DRAŽENKO</w:t>
            </w:r>
          </w:p>
        </w:tc>
        <w:tc>
          <w:tcPr>
            <w:tcW w:w="960" w:type="dxa"/>
            <w:tcBorders>
              <w:top w:val="nil"/>
              <w:left w:val="nil"/>
              <w:bottom w:val="single" w:sz="4" w:space="0" w:color="auto"/>
              <w:right w:val="single" w:sz="4" w:space="0" w:color="auto"/>
            </w:tcBorders>
            <w:shd w:val="clear" w:color="000000" w:fill="FFFFFF"/>
            <w:vAlign w:val="center"/>
            <w:hideMark/>
          </w:tcPr>
          <w:p w14:paraId="4523FAC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05835A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3100D1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13,38</w:t>
            </w:r>
          </w:p>
        </w:tc>
      </w:tr>
      <w:tr w:rsidR="00934296" w:rsidRPr="000C0966" w14:paraId="5108C14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3354E3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1839225</w:t>
            </w:r>
          </w:p>
        </w:tc>
        <w:tc>
          <w:tcPr>
            <w:tcW w:w="3080" w:type="dxa"/>
            <w:tcBorders>
              <w:top w:val="nil"/>
              <w:left w:val="nil"/>
              <w:bottom w:val="single" w:sz="4" w:space="0" w:color="auto"/>
              <w:right w:val="single" w:sz="4" w:space="0" w:color="auto"/>
            </w:tcBorders>
            <w:shd w:val="clear" w:color="000000" w:fill="FFFFFF"/>
            <w:vAlign w:val="center"/>
            <w:hideMark/>
          </w:tcPr>
          <w:p w14:paraId="0F0570A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TARANTINO TANGO</w:t>
            </w:r>
          </w:p>
        </w:tc>
        <w:tc>
          <w:tcPr>
            <w:tcW w:w="960" w:type="dxa"/>
            <w:tcBorders>
              <w:top w:val="nil"/>
              <w:left w:val="nil"/>
              <w:bottom w:val="single" w:sz="4" w:space="0" w:color="auto"/>
              <w:right w:val="single" w:sz="4" w:space="0" w:color="auto"/>
            </w:tcBorders>
            <w:shd w:val="clear" w:color="000000" w:fill="FFFFFF"/>
            <w:vAlign w:val="center"/>
            <w:hideMark/>
          </w:tcPr>
          <w:p w14:paraId="5EBEF7F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F3B243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AE8D38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23,34</w:t>
            </w:r>
          </w:p>
        </w:tc>
      </w:tr>
      <w:tr w:rsidR="00934296" w:rsidRPr="000C0966" w14:paraId="0874DC3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7ECBB8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1866320</w:t>
            </w:r>
          </w:p>
        </w:tc>
        <w:tc>
          <w:tcPr>
            <w:tcW w:w="3080" w:type="dxa"/>
            <w:tcBorders>
              <w:top w:val="nil"/>
              <w:left w:val="nil"/>
              <w:bottom w:val="single" w:sz="4" w:space="0" w:color="auto"/>
              <w:right w:val="single" w:sz="4" w:space="0" w:color="auto"/>
            </w:tcBorders>
            <w:shd w:val="clear" w:color="000000" w:fill="FFFFFF"/>
            <w:vAlign w:val="center"/>
            <w:hideMark/>
          </w:tcPr>
          <w:p w14:paraId="2FE417D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TARBUK PAVAO</w:t>
            </w:r>
          </w:p>
        </w:tc>
        <w:tc>
          <w:tcPr>
            <w:tcW w:w="960" w:type="dxa"/>
            <w:tcBorders>
              <w:top w:val="nil"/>
              <w:left w:val="nil"/>
              <w:bottom w:val="single" w:sz="4" w:space="0" w:color="auto"/>
              <w:right w:val="single" w:sz="4" w:space="0" w:color="auto"/>
            </w:tcBorders>
            <w:shd w:val="clear" w:color="000000" w:fill="FFFFFF"/>
            <w:vAlign w:val="center"/>
            <w:hideMark/>
          </w:tcPr>
          <w:p w14:paraId="5C738A7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793DEA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ED0B9C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26,58</w:t>
            </w:r>
          </w:p>
        </w:tc>
      </w:tr>
      <w:tr w:rsidR="00934296" w:rsidRPr="000C0966" w14:paraId="5158EA2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63115A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7978</w:t>
            </w:r>
          </w:p>
        </w:tc>
        <w:tc>
          <w:tcPr>
            <w:tcW w:w="3080" w:type="dxa"/>
            <w:tcBorders>
              <w:top w:val="nil"/>
              <w:left w:val="nil"/>
              <w:bottom w:val="single" w:sz="4" w:space="0" w:color="auto"/>
              <w:right w:val="single" w:sz="4" w:space="0" w:color="auto"/>
            </w:tcBorders>
            <w:shd w:val="clear" w:color="000000" w:fill="FFFFFF"/>
            <w:vAlign w:val="center"/>
            <w:hideMark/>
          </w:tcPr>
          <w:p w14:paraId="2418822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TARIBA GORDANA</w:t>
            </w:r>
          </w:p>
        </w:tc>
        <w:tc>
          <w:tcPr>
            <w:tcW w:w="960" w:type="dxa"/>
            <w:tcBorders>
              <w:top w:val="nil"/>
              <w:left w:val="nil"/>
              <w:bottom w:val="single" w:sz="4" w:space="0" w:color="auto"/>
              <w:right w:val="single" w:sz="4" w:space="0" w:color="auto"/>
            </w:tcBorders>
            <w:shd w:val="clear" w:color="000000" w:fill="FFFFFF"/>
            <w:vAlign w:val="center"/>
            <w:hideMark/>
          </w:tcPr>
          <w:p w14:paraId="5B4708B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F26EEF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3AA24F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0,01</w:t>
            </w:r>
          </w:p>
        </w:tc>
      </w:tr>
      <w:tr w:rsidR="00934296" w:rsidRPr="000C0966" w14:paraId="219CF04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B1BAC8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2040794</w:t>
            </w:r>
          </w:p>
        </w:tc>
        <w:tc>
          <w:tcPr>
            <w:tcW w:w="3080" w:type="dxa"/>
            <w:tcBorders>
              <w:top w:val="nil"/>
              <w:left w:val="nil"/>
              <w:bottom w:val="single" w:sz="4" w:space="0" w:color="auto"/>
              <w:right w:val="single" w:sz="4" w:space="0" w:color="auto"/>
            </w:tcBorders>
            <w:shd w:val="clear" w:color="000000" w:fill="FFFFFF"/>
            <w:vAlign w:val="center"/>
            <w:hideMark/>
          </w:tcPr>
          <w:p w14:paraId="4FB60F5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TEK DANIJEL</w:t>
            </w:r>
          </w:p>
        </w:tc>
        <w:tc>
          <w:tcPr>
            <w:tcW w:w="960" w:type="dxa"/>
            <w:tcBorders>
              <w:top w:val="nil"/>
              <w:left w:val="nil"/>
              <w:bottom w:val="single" w:sz="4" w:space="0" w:color="auto"/>
              <w:right w:val="single" w:sz="4" w:space="0" w:color="auto"/>
            </w:tcBorders>
            <w:shd w:val="clear" w:color="000000" w:fill="FFFFFF"/>
            <w:vAlign w:val="center"/>
            <w:hideMark/>
          </w:tcPr>
          <w:p w14:paraId="1676FF6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E2FFB5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1CAF16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5,34</w:t>
            </w:r>
          </w:p>
        </w:tc>
      </w:tr>
      <w:tr w:rsidR="00934296" w:rsidRPr="000C0966" w14:paraId="2786B9F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CBB0CD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1883712</w:t>
            </w:r>
          </w:p>
        </w:tc>
        <w:tc>
          <w:tcPr>
            <w:tcW w:w="3080" w:type="dxa"/>
            <w:tcBorders>
              <w:top w:val="nil"/>
              <w:left w:val="nil"/>
              <w:bottom w:val="single" w:sz="4" w:space="0" w:color="auto"/>
              <w:right w:val="single" w:sz="4" w:space="0" w:color="auto"/>
            </w:tcBorders>
            <w:shd w:val="clear" w:color="000000" w:fill="FFFFFF"/>
            <w:vAlign w:val="center"/>
            <w:hideMark/>
          </w:tcPr>
          <w:p w14:paraId="4EE96D2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TEK STJEPAN</w:t>
            </w:r>
          </w:p>
        </w:tc>
        <w:tc>
          <w:tcPr>
            <w:tcW w:w="960" w:type="dxa"/>
            <w:tcBorders>
              <w:top w:val="nil"/>
              <w:left w:val="nil"/>
              <w:bottom w:val="single" w:sz="4" w:space="0" w:color="auto"/>
              <w:right w:val="single" w:sz="4" w:space="0" w:color="auto"/>
            </w:tcBorders>
            <w:shd w:val="clear" w:color="000000" w:fill="FFFFFF"/>
            <w:vAlign w:val="center"/>
            <w:hideMark/>
          </w:tcPr>
          <w:p w14:paraId="6C0D361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1E1617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E65840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22,74</w:t>
            </w:r>
          </w:p>
        </w:tc>
      </w:tr>
      <w:tr w:rsidR="00934296" w:rsidRPr="000C0966" w14:paraId="7844B8A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6980B4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1683</w:t>
            </w:r>
          </w:p>
        </w:tc>
        <w:tc>
          <w:tcPr>
            <w:tcW w:w="3080" w:type="dxa"/>
            <w:tcBorders>
              <w:top w:val="nil"/>
              <w:left w:val="nil"/>
              <w:bottom w:val="single" w:sz="4" w:space="0" w:color="auto"/>
              <w:right w:val="single" w:sz="4" w:space="0" w:color="auto"/>
            </w:tcBorders>
            <w:shd w:val="clear" w:color="000000" w:fill="FFFFFF"/>
            <w:vAlign w:val="center"/>
            <w:hideMark/>
          </w:tcPr>
          <w:p w14:paraId="41F5432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TERZIĆ SLAVICA</w:t>
            </w:r>
          </w:p>
        </w:tc>
        <w:tc>
          <w:tcPr>
            <w:tcW w:w="960" w:type="dxa"/>
            <w:tcBorders>
              <w:top w:val="nil"/>
              <w:left w:val="nil"/>
              <w:bottom w:val="single" w:sz="4" w:space="0" w:color="auto"/>
              <w:right w:val="single" w:sz="4" w:space="0" w:color="auto"/>
            </w:tcBorders>
            <w:shd w:val="clear" w:color="000000" w:fill="FFFFFF"/>
            <w:vAlign w:val="center"/>
            <w:hideMark/>
          </w:tcPr>
          <w:p w14:paraId="791E67B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E7DBFE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938EF6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15,69</w:t>
            </w:r>
          </w:p>
        </w:tc>
      </w:tr>
      <w:tr w:rsidR="00934296" w:rsidRPr="000C0966" w14:paraId="6B06051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F6DAD8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1929488</w:t>
            </w:r>
          </w:p>
        </w:tc>
        <w:tc>
          <w:tcPr>
            <w:tcW w:w="3080" w:type="dxa"/>
            <w:tcBorders>
              <w:top w:val="nil"/>
              <w:left w:val="nil"/>
              <w:bottom w:val="single" w:sz="4" w:space="0" w:color="auto"/>
              <w:right w:val="single" w:sz="4" w:space="0" w:color="auto"/>
            </w:tcBorders>
            <w:shd w:val="clear" w:color="000000" w:fill="FFFFFF"/>
            <w:vAlign w:val="center"/>
            <w:hideMark/>
          </w:tcPr>
          <w:p w14:paraId="2DA6BE1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TESLA DANICA</w:t>
            </w:r>
          </w:p>
        </w:tc>
        <w:tc>
          <w:tcPr>
            <w:tcW w:w="960" w:type="dxa"/>
            <w:tcBorders>
              <w:top w:val="nil"/>
              <w:left w:val="nil"/>
              <w:bottom w:val="single" w:sz="4" w:space="0" w:color="auto"/>
              <w:right w:val="single" w:sz="4" w:space="0" w:color="auto"/>
            </w:tcBorders>
            <w:shd w:val="clear" w:color="000000" w:fill="FFFFFF"/>
            <w:vAlign w:val="center"/>
            <w:hideMark/>
          </w:tcPr>
          <w:p w14:paraId="70D6DB5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DAA26F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3A4F98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0,17</w:t>
            </w:r>
          </w:p>
        </w:tc>
      </w:tr>
      <w:tr w:rsidR="00934296" w:rsidRPr="000C0966" w14:paraId="5052CBF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0FD202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2114933</w:t>
            </w:r>
          </w:p>
        </w:tc>
        <w:tc>
          <w:tcPr>
            <w:tcW w:w="3080" w:type="dxa"/>
            <w:tcBorders>
              <w:top w:val="nil"/>
              <w:left w:val="nil"/>
              <w:bottom w:val="single" w:sz="4" w:space="0" w:color="auto"/>
              <w:right w:val="single" w:sz="4" w:space="0" w:color="auto"/>
            </w:tcBorders>
            <w:shd w:val="clear" w:color="000000" w:fill="FFFFFF"/>
            <w:vAlign w:val="center"/>
            <w:hideMark/>
          </w:tcPr>
          <w:p w14:paraId="69C7ADB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TESLA MARKO</w:t>
            </w:r>
          </w:p>
        </w:tc>
        <w:tc>
          <w:tcPr>
            <w:tcW w:w="960" w:type="dxa"/>
            <w:tcBorders>
              <w:top w:val="nil"/>
              <w:left w:val="nil"/>
              <w:bottom w:val="single" w:sz="4" w:space="0" w:color="auto"/>
              <w:right w:val="single" w:sz="4" w:space="0" w:color="auto"/>
            </w:tcBorders>
            <w:shd w:val="clear" w:color="000000" w:fill="FFFFFF"/>
            <w:vAlign w:val="center"/>
            <w:hideMark/>
          </w:tcPr>
          <w:p w14:paraId="2C604A1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507B49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3A8DDD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23,24</w:t>
            </w:r>
          </w:p>
        </w:tc>
      </w:tr>
      <w:tr w:rsidR="00934296" w:rsidRPr="000C0966" w14:paraId="7EED632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3683E5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1933124</w:t>
            </w:r>
          </w:p>
        </w:tc>
        <w:tc>
          <w:tcPr>
            <w:tcW w:w="3080" w:type="dxa"/>
            <w:tcBorders>
              <w:top w:val="nil"/>
              <w:left w:val="nil"/>
              <w:bottom w:val="single" w:sz="4" w:space="0" w:color="auto"/>
              <w:right w:val="single" w:sz="4" w:space="0" w:color="auto"/>
            </w:tcBorders>
            <w:shd w:val="clear" w:color="000000" w:fill="FFFFFF"/>
            <w:vAlign w:val="center"/>
            <w:hideMark/>
          </w:tcPr>
          <w:p w14:paraId="212C678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TOFFOLON VJEKOSLAVA</w:t>
            </w:r>
          </w:p>
        </w:tc>
        <w:tc>
          <w:tcPr>
            <w:tcW w:w="960" w:type="dxa"/>
            <w:tcBorders>
              <w:top w:val="nil"/>
              <w:left w:val="nil"/>
              <w:bottom w:val="single" w:sz="4" w:space="0" w:color="auto"/>
              <w:right w:val="single" w:sz="4" w:space="0" w:color="auto"/>
            </w:tcBorders>
            <w:shd w:val="clear" w:color="000000" w:fill="FFFFFF"/>
            <w:vAlign w:val="center"/>
            <w:hideMark/>
          </w:tcPr>
          <w:p w14:paraId="3F8B4F7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E73C03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9A2358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5,22</w:t>
            </w:r>
          </w:p>
        </w:tc>
      </w:tr>
      <w:tr w:rsidR="00934296" w:rsidRPr="000C0966" w14:paraId="41B706A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4027FF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1846515</w:t>
            </w:r>
          </w:p>
        </w:tc>
        <w:tc>
          <w:tcPr>
            <w:tcW w:w="3080" w:type="dxa"/>
            <w:tcBorders>
              <w:top w:val="nil"/>
              <w:left w:val="nil"/>
              <w:bottom w:val="single" w:sz="4" w:space="0" w:color="auto"/>
              <w:right w:val="single" w:sz="4" w:space="0" w:color="auto"/>
            </w:tcBorders>
            <w:shd w:val="clear" w:color="000000" w:fill="FFFFFF"/>
            <w:vAlign w:val="center"/>
            <w:hideMark/>
          </w:tcPr>
          <w:p w14:paraId="1EF4705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TOMAC DAVOR</w:t>
            </w:r>
          </w:p>
        </w:tc>
        <w:tc>
          <w:tcPr>
            <w:tcW w:w="960" w:type="dxa"/>
            <w:tcBorders>
              <w:top w:val="nil"/>
              <w:left w:val="nil"/>
              <w:bottom w:val="single" w:sz="4" w:space="0" w:color="auto"/>
              <w:right w:val="single" w:sz="4" w:space="0" w:color="auto"/>
            </w:tcBorders>
            <w:shd w:val="clear" w:color="000000" w:fill="FFFFFF"/>
            <w:vAlign w:val="center"/>
            <w:hideMark/>
          </w:tcPr>
          <w:p w14:paraId="228771D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126CE3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8C326E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35,51</w:t>
            </w:r>
          </w:p>
        </w:tc>
      </w:tr>
      <w:tr w:rsidR="00934296" w:rsidRPr="000C0966" w14:paraId="7B10A66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5867BF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1887599</w:t>
            </w:r>
          </w:p>
        </w:tc>
        <w:tc>
          <w:tcPr>
            <w:tcW w:w="3080" w:type="dxa"/>
            <w:tcBorders>
              <w:top w:val="nil"/>
              <w:left w:val="nil"/>
              <w:bottom w:val="single" w:sz="4" w:space="0" w:color="auto"/>
              <w:right w:val="single" w:sz="4" w:space="0" w:color="auto"/>
            </w:tcBorders>
            <w:shd w:val="clear" w:color="000000" w:fill="FFFFFF"/>
            <w:vAlign w:val="center"/>
            <w:hideMark/>
          </w:tcPr>
          <w:p w14:paraId="334DDFD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TOMAC MARIO</w:t>
            </w:r>
          </w:p>
        </w:tc>
        <w:tc>
          <w:tcPr>
            <w:tcW w:w="960" w:type="dxa"/>
            <w:tcBorders>
              <w:top w:val="nil"/>
              <w:left w:val="nil"/>
              <w:bottom w:val="single" w:sz="4" w:space="0" w:color="auto"/>
              <w:right w:val="single" w:sz="4" w:space="0" w:color="auto"/>
            </w:tcBorders>
            <w:shd w:val="clear" w:color="000000" w:fill="FFFFFF"/>
            <w:vAlign w:val="center"/>
            <w:hideMark/>
          </w:tcPr>
          <w:p w14:paraId="4D91D8C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F37478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6BFE71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57,66</w:t>
            </w:r>
          </w:p>
        </w:tc>
      </w:tr>
      <w:tr w:rsidR="00934296" w:rsidRPr="000C0966" w14:paraId="5EFB907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8CDC4B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2056070</w:t>
            </w:r>
          </w:p>
        </w:tc>
        <w:tc>
          <w:tcPr>
            <w:tcW w:w="3080" w:type="dxa"/>
            <w:tcBorders>
              <w:top w:val="nil"/>
              <w:left w:val="nil"/>
              <w:bottom w:val="single" w:sz="4" w:space="0" w:color="auto"/>
              <w:right w:val="single" w:sz="4" w:space="0" w:color="auto"/>
            </w:tcBorders>
            <w:shd w:val="clear" w:color="000000" w:fill="FFFFFF"/>
            <w:vAlign w:val="center"/>
            <w:hideMark/>
          </w:tcPr>
          <w:p w14:paraId="18FFA88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TOMAŠEVIĆ DRAGICA</w:t>
            </w:r>
          </w:p>
        </w:tc>
        <w:tc>
          <w:tcPr>
            <w:tcW w:w="960" w:type="dxa"/>
            <w:tcBorders>
              <w:top w:val="nil"/>
              <w:left w:val="nil"/>
              <w:bottom w:val="single" w:sz="4" w:space="0" w:color="auto"/>
              <w:right w:val="single" w:sz="4" w:space="0" w:color="auto"/>
            </w:tcBorders>
            <w:shd w:val="clear" w:color="000000" w:fill="FFFFFF"/>
            <w:vAlign w:val="center"/>
            <w:hideMark/>
          </w:tcPr>
          <w:p w14:paraId="22F0D79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C8AF36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9A8777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17,24</w:t>
            </w:r>
          </w:p>
        </w:tc>
      </w:tr>
      <w:tr w:rsidR="00934296" w:rsidRPr="000C0966" w14:paraId="12501B7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3E1A0E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1854313</w:t>
            </w:r>
          </w:p>
        </w:tc>
        <w:tc>
          <w:tcPr>
            <w:tcW w:w="3080" w:type="dxa"/>
            <w:tcBorders>
              <w:top w:val="nil"/>
              <w:left w:val="nil"/>
              <w:bottom w:val="single" w:sz="4" w:space="0" w:color="auto"/>
              <w:right w:val="single" w:sz="4" w:space="0" w:color="auto"/>
            </w:tcBorders>
            <w:shd w:val="clear" w:color="000000" w:fill="FFFFFF"/>
            <w:vAlign w:val="center"/>
            <w:hideMark/>
          </w:tcPr>
          <w:p w14:paraId="31E5E9C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TOMIČIĆ JOSIP</w:t>
            </w:r>
          </w:p>
        </w:tc>
        <w:tc>
          <w:tcPr>
            <w:tcW w:w="960" w:type="dxa"/>
            <w:tcBorders>
              <w:top w:val="nil"/>
              <w:left w:val="nil"/>
              <w:bottom w:val="single" w:sz="4" w:space="0" w:color="auto"/>
              <w:right w:val="single" w:sz="4" w:space="0" w:color="auto"/>
            </w:tcBorders>
            <w:shd w:val="clear" w:color="000000" w:fill="FFFFFF"/>
            <w:vAlign w:val="center"/>
            <w:hideMark/>
          </w:tcPr>
          <w:p w14:paraId="5C462B8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B0057F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73AB57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20,44</w:t>
            </w:r>
          </w:p>
        </w:tc>
      </w:tr>
      <w:tr w:rsidR="00934296" w:rsidRPr="000C0966" w14:paraId="13932BB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63AE63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2002876</w:t>
            </w:r>
          </w:p>
        </w:tc>
        <w:tc>
          <w:tcPr>
            <w:tcW w:w="3080" w:type="dxa"/>
            <w:tcBorders>
              <w:top w:val="nil"/>
              <w:left w:val="nil"/>
              <w:bottom w:val="single" w:sz="4" w:space="0" w:color="auto"/>
              <w:right w:val="single" w:sz="4" w:space="0" w:color="auto"/>
            </w:tcBorders>
            <w:shd w:val="clear" w:color="000000" w:fill="FFFFFF"/>
            <w:vAlign w:val="center"/>
            <w:hideMark/>
          </w:tcPr>
          <w:p w14:paraId="3C9ED67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TOMIČIĆ MARIJA</w:t>
            </w:r>
          </w:p>
        </w:tc>
        <w:tc>
          <w:tcPr>
            <w:tcW w:w="960" w:type="dxa"/>
            <w:tcBorders>
              <w:top w:val="nil"/>
              <w:left w:val="nil"/>
              <w:bottom w:val="single" w:sz="4" w:space="0" w:color="auto"/>
              <w:right w:val="single" w:sz="4" w:space="0" w:color="auto"/>
            </w:tcBorders>
            <w:shd w:val="clear" w:color="000000" w:fill="FFFFFF"/>
            <w:vAlign w:val="center"/>
            <w:hideMark/>
          </w:tcPr>
          <w:p w14:paraId="3495C70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1013BC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75FDC4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23,66</w:t>
            </w:r>
          </w:p>
        </w:tc>
      </w:tr>
      <w:tr w:rsidR="00934296" w:rsidRPr="000C0966" w14:paraId="1C99DCE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0002E9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9085</w:t>
            </w:r>
          </w:p>
        </w:tc>
        <w:tc>
          <w:tcPr>
            <w:tcW w:w="3080" w:type="dxa"/>
            <w:tcBorders>
              <w:top w:val="nil"/>
              <w:left w:val="nil"/>
              <w:bottom w:val="single" w:sz="4" w:space="0" w:color="auto"/>
              <w:right w:val="single" w:sz="4" w:space="0" w:color="auto"/>
            </w:tcBorders>
            <w:shd w:val="clear" w:color="000000" w:fill="FFFFFF"/>
            <w:vAlign w:val="center"/>
            <w:hideMark/>
          </w:tcPr>
          <w:p w14:paraId="720767E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TOMIČIĆ MARIJAN</w:t>
            </w:r>
          </w:p>
        </w:tc>
        <w:tc>
          <w:tcPr>
            <w:tcW w:w="960" w:type="dxa"/>
            <w:tcBorders>
              <w:top w:val="nil"/>
              <w:left w:val="nil"/>
              <w:bottom w:val="single" w:sz="4" w:space="0" w:color="auto"/>
              <w:right w:val="single" w:sz="4" w:space="0" w:color="auto"/>
            </w:tcBorders>
            <w:shd w:val="clear" w:color="000000" w:fill="FFFFFF"/>
            <w:vAlign w:val="center"/>
            <w:hideMark/>
          </w:tcPr>
          <w:p w14:paraId="212948E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7DFA7C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A355F6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43,87</w:t>
            </w:r>
          </w:p>
        </w:tc>
      </w:tr>
      <w:tr w:rsidR="00934296" w:rsidRPr="000C0966" w14:paraId="5F163CF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5BBF4F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0177946</w:t>
            </w:r>
          </w:p>
        </w:tc>
        <w:tc>
          <w:tcPr>
            <w:tcW w:w="3080" w:type="dxa"/>
            <w:tcBorders>
              <w:top w:val="nil"/>
              <w:left w:val="nil"/>
              <w:bottom w:val="single" w:sz="4" w:space="0" w:color="auto"/>
              <w:right w:val="single" w:sz="4" w:space="0" w:color="auto"/>
            </w:tcBorders>
            <w:shd w:val="clear" w:color="000000" w:fill="FFFFFF"/>
            <w:vAlign w:val="center"/>
            <w:hideMark/>
          </w:tcPr>
          <w:p w14:paraId="26B07A6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TOMIĆ NATAŠA</w:t>
            </w:r>
          </w:p>
        </w:tc>
        <w:tc>
          <w:tcPr>
            <w:tcW w:w="960" w:type="dxa"/>
            <w:tcBorders>
              <w:top w:val="nil"/>
              <w:left w:val="nil"/>
              <w:bottom w:val="single" w:sz="4" w:space="0" w:color="auto"/>
              <w:right w:val="single" w:sz="4" w:space="0" w:color="auto"/>
            </w:tcBorders>
            <w:shd w:val="clear" w:color="000000" w:fill="FFFFFF"/>
            <w:vAlign w:val="center"/>
            <w:hideMark/>
          </w:tcPr>
          <w:p w14:paraId="5B5555E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3CD627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9488B5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73,19</w:t>
            </w:r>
          </w:p>
        </w:tc>
      </w:tr>
      <w:tr w:rsidR="00934296" w:rsidRPr="000C0966" w14:paraId="40FE485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32E41B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lastRenderedPageBreak/>
              <w:t>1845306</w:t>
            </w:r>
          </w:p>
        </w:tc>
        <w:tc>
          <w:tcPr>
            <w:tcW w:w="3080" w:type="dxa"/>
            <w:tcBorders>
              <w:top w:val="nil"/>
              <w:left w:val="nil"/>
              <w:bottom w:val="single" w:sz="4" w:space="0" w:color="auto"/>
              <w:right w:val="single" w:sz="4" w:space="0" w:color="auto"/>
            </w:tcBorders>
            <w:shd w:val="clear" w:color="000000" w:fill="FFFFFF"/>
            <w:vAlign w:val="center"/>
            <w:hideMark/>
          </w:tcPr>
          <w:p w14:paraId="509D310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TONKOVIĆ JOSIP</w:t>
            </w:r>
          </w:p>
        </w:tc>
        <w:tc>
          <w:tcPr>
            <w:tcW w:w="960" w:type="dxa"/>
            <w:tcBorders>
              <w:top w:val="nil"/>
              <w:left w:val="nil"/>
              <w:bottom w:val="single" w:sz="4" w:space="0" w:color="auto"/>
              <w:right w:val="single" w:sz="4" w:space="0" w:color="auto"/>
            </w:tcBorders>
            <w:shd w:val="clear" w:color="000000" w:fill="FFFFFF"/>
            <w:vAlign w:val="center"/>
            <w:hideMark/>
          </w:tcPr>
          <w:p w14:paraId="396F928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854C72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7688D3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51,00</w:t>
            </w:r>
          </w:p>
        </w:tc>
      </w:tr>
      <w:tr w:rsidR="00934296" w:rsidRPr="000C0966" w14:paraId="2744BB4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62A889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2234661</w:t>
            </w:r>
          </w:p>
        </w:tc>
        <w:tc>
          <w:tcPr>
            <w:tcW w:w="3080" w:type="dxa"/>
            <w:tcBorders>
              <w:top w:val="nil"/>
              <w:left w:val="nil"/>
              <w:bottom w:val="single" w:sz="4" w:space="0" w:color="auto"/>
              <w:right w:val="single" w:sz="4" w:space="0" w:color="auto"/>
            </w:tcBorders>
            <w:shd w:val="clear" w:color="000000" w:fill="FFFFFF"/>
            <w:vAlign w:val="center"/>
            <w:hideMark/>
          </w:tcPr>
          <w:p w14:paraId="58C64E1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TONŽETIĆ ĐURĐICA</w:t>
            </w:r>
          </w:p>
        </w:tc>
        <w:tc>
          <w:tcPr>
            <w:tcW w:w="960" w:type="dxa"/>
            <w:tcBorders>
              <w:top w:val="nil"/>
              <w:left w:val="nil"/>
              <w:bottom w:val="single" w:sz="4" w:space="0" w:color="auto"/>
              <w:right w:val="single" w:sz="4" w:space="0" w:color="auto"/>
            </w:tcBorders>
            <w:shd w:val="clear" w:color="000000" w:fill="FFFFFF"/>
            <w:vAlign w:val="center"/>
            <w:hideMark/>
          </w:tcPr>
          <w:p w14:paraId="4AAF78C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8B9B77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7BF76F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45,11</w:t>
            </w:r>
          </w:p>
        </w:tc>
      </w:tr>
      <w:tr w:rsidR="00934296" w:rsidRPr="000C0966" w14:paraId="4056C8A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2D2485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1812920</w:t>
            </w:r>
          </w:p>
        </w:tc>
        <w:tc>
          <w:tcPr>
            <w:tcW w:w="3080" w:type="dxa"/>
            <w:tcBorders>
              <w:top w:val="nil"/>
              <w:left w:val="nil"/>
              <w:bottom w:val="single" w:sz="4" w:space="0" w:color="auto"/>
              <w:right w:val="single" w:sz="4" w:space="0" w:color="auto"/>
            </w:tcBorders>
            <w:shd w:val="clear" w:color="000000" w:fill="FFFFFF"/>
            <w:vAlign w:val="center"/>
            <w:hideMark/>
          </w:tcPr>
          <w:p w14:paraId="282D595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TOPLAK MARJAN</w:t>
            </w:r>
          </w:p>
        </w:tc>
        <w:tc>
          <w:tcPr>
            <w:tcW w:w="960" w:type="dxa"/>
            <w:tcBorders>
              <w:top w:val="nil"/>
              <w:left w:val="nil"/>
              <w:bottom w:val="single" w:sz="4" w:space="0" w:color="auto"/>
              <w:right w:val="single" w:sz="4" w:space="0" w:color="auto"/>
            </w:tcBorders>
            <w:shd w:val="clear" w:color="000000" w:fill="FFFFFF"/>
            <w:vAlign w:val="center"/>
            <w:hideMark/>
          </w:tcPr>
          <w:p w14:paraId="6EC9397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8AF7D4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F65D2D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46,32</w:t>
            </w:r>
          </w:p>
        </w:tc>
      </w:tr>
      <w:tr w:rsidR="00934296" w:rsidRPr="000C0966" w14:paraId="48942CE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C5D08E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1864220</w:t>
            </w:r>
          </w:p>
        </w:tc>
        <w:tc>
          <w:tcPr>
            <w:tcW w:w="3080" w:type="dxa"/>
            <w:tcBorders>
              <w:top w:val="nil"/>
              <w:left w:val="nil"/>
              <w:bottom w:val="single" w:sz="4" w:space="0" w:color="auto"/>
              <w:right w:val="single" w:sz="4" w:space="0" w:color="auto"/>
            </w:tcBorders>
            <w:shd w:val="clear" w:color="000000" w:fill="FFFFFF"/>
            <w:vAlign w:val="center"/>
            <w:hideMark/>
          </w:tcPr>
          <w:p w14:paraId="782C973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TRKULJA JASENKA</w:t>
            </w:r>
          </w:p>
        </w:tc>
        <w:tc>
          <w:tcPr>
            <w:tcW w:w="960" w:type="dxa"/>
            <w:tcBorders>
              <w:top w:val="nil"/>
              <w:left w:val="nil"/>
              <w:bottom w:val="single" w:sz="4" w:space="0" w:color="auto"/>
              <w:right w:val="single" w:sz="4" w:space="0" w:color="auto"/>
            </w:tcBorders>
            <w:shd w:val="clear" w:color="000000" w:fill="FFFFFF"/>
            <w:vAlign w:val="center"/>
            <w:hideMark/>
          </w:tcPr>
          <w:p w14:paraId="61B2AD8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EB871C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4F0E52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1,33</w:t>
            </w:r>
          </w:p>
        </w:tc>
      </w:tr>
      <w:tr w:rsidR="00934296" w:rsidRPr="000C0966" w14:paraId="03F83C0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78AD5E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5679</w:t>
            </w:r>
          </w:p>
        </w:tc>
        <w:tc>
          <w:tcPr>
            <w:tcW w:w="3080" w:type="dxa"/>
            <w:tcBorders>
              <w:top w:val="nil"/>
              <w:left w:val="nil"/>
              <w:bottom w:val="single" w:sz="4" w:space="0" w:color="auto"/>
              <w:right w:val="single" w:sz="4" w:space="0" w:color="auto"/>
            </w:tcBorders>
            <w:shd w:val="clear" w:color="000000" w:fill="FFFFFF"/>
            <w:vAlign w:val="center"/>
            <w:hideMark/>
          </w:tcPr>
          <w:p w14:paraId="243C1BA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TROGRANČIĆ DRAGICA</w:t>
            </w:r>
          </w:p>
        </w:tc>
        <w:tc>
          <w:tcPr>
            <w:tcW w:w="960" w:type="dxa"/>
            <w:tcBorders>
              <w:top w:val="nil"/>
              <w:left w:val="nil"/>
              <w:bottom w:val="single" w:sz="4" w:space="0" w:color="auto"/>
              <w:right w:val="single" w:sz="4" w:space="0" w:color="auto"/>
            </w:tcBorders>
            <w:shd w:val="clear" w:color="000000" w:fill="FFFFFF"/>
            <w:vAlign w:val="center"/>
            <w:hideMark/>
          </w:tcPr>
          <w:p w14:paraId="30FD22A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A26D30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E7AB17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36,89</w:t>
            </w:r>
          </w:p>
        </w:tc>
      </w:tr>
      <w:tr w:rsidR="00934296" w:rsidRPr="000C0966" w14:paraId="7D3A396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52327F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1815296</w:t>
            </w:r>
          </w:p>
        </w:tc>
        <w:tc>
          <w:tcPr>
            <w:tcW w:w="3080" w:type="dxa"/>
            <w:tcBorders>
              <w:top w:val="nil"/>
              <w:left w:val="nil"/>
              <w:bottom w:val="single" w:sz="4" w:space="0" w:color="auto"/>
              <w:right w:val="single" w:sz="4" w:space="0" w:color="auto"/>
            </w:tcBorders>
            <w:shd w:val="clear" w:color="000000" w:fill="FFFFFF"/>
            <w:vAlign w:val="center"/>
            <w:hideMark/>
          </w:tcPr>
          <w:p w14:paraId="10C1FA2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TROŠIĆ VIŠNJA</w:t>
            </w:r>
          </w:p>
        </w:tc>
        <w:tc>
          <w:tcPr>
            <w:tcW w:w="960" w:type="dxa"/>
            <w:tcBorders>
              <w:top w:val="nil"/>
              <w:left w:val="nil"/>
              <w:bottom w:val="single" w:sz="4" w:space="0" w:color="auto"/>
              <w:right w:val="single" w:sz="4" w:space="0" w:color="auto"/>
            </w:tcBorders>
            <w:shd w:val="clear" w:color="000000" w:fill="FFFFFF"/>
            <w:vAlign w:val="center"/>
            <w:hideMark/>
          </w:tcPr>
          <w:p w14:paraId="7CA5F9C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66BA10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A0C843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56,52</w:t>
            </w:r>
          </w:p>
        </w:tc>
      </w:tr>
      <w:tr w:rsidR="00934296" w:rsidRPr="000C0966" w14:paraId="6F6E4D1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DB9206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2222205</w:t>
            </w:r>
          </w:p>
        </w:tc>
        <w:tc>
          <w:tcPr>
            <w:tcW w:w="3080" w:type="dxa"/>
            <w:tcBorders>
              <w:top w:val="nil"/>
              <w:left w:val="nil"/>
              <w:bottom w:val="single" w:sz="4" w:space="0" w:color="auto"/>
              <w:right w:val="single" w:sz="4" w:space="0" w:color="auto"/>
            </w:tcBorders>
            <w:shd w:val="clear" w:color="000000" w:fill="FFFFFF"/>
            <w:vAlign w:val="center"/>
            <w:hideMark/>
          </w:tcPr>
          <w:p w14:paraId="021DC0C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TRPČIĆ DAVORIN</w:t>
            </w:r>
          </w:p>
        </w:tc>
        <w:tc>
          <w:tcPr>
            <w:tcW w:w="960" w:type="dxa"/>
            <w:tcBorders>
              <w:top w:val="nil"/>
              <w:left w:val="nil"/>
              <w:bottom w:val="single" w:sz="4" w:space="0" w:color="auto"/>
              <w:right w:val="single" w:sz="4" w:space="0" w:color="auto"/>
            </w:tcBorders>
            <w:shd w:val="clear" w:color="000000" w:fill="FFFFFF"/>
            <w:vAlign w:val="center"/>
            <w:hideMark/>
          </w:tcPr>
          <w:p w14:paraId="4A7866B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809093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DB4780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79,80</w:t>
            </w:r>
          </w:p>
        </w:tc>
      </w:tr>
      <w:tr w:rsidR="00934296" w:rsidRPr="000C0966" w14:paraId="4BAE118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591027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2007924</w:t>
            </w:r>
          </w:p>
        </w:tc>
        <w:tc>
          <w:tcPr>
            <w:tcW w:w="3080" w:type="dxa"/>
            <w:tcBorders>
              <w:top w:val="nil"/>
              <w:left w:val="nil"/>
              <w:bottom w:val="single" w:sz="4" w:space="0" w:color="auto"/>
              <w:right w:val="single" w:sz="4" w:space="0" w:color="auto"/>
            </w:tcBorders>
            <w:shd w:val="clear" w:color="000000" w:fill="FFFFFF"/>
            <w:vAlign w:val="center"/>
            <w:hideMark/>
          </w:tcPr>
          <w:p w14:paraId="57185A3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TRPČIĆ IVAN</w:t>
            </w:r>
          </w:p>
        </w:tc>
        <w:tc>
          <w:tcPr>
            <w:tcW w:w="960" w:type="dxa"/>
            <w:tcBorders>
              <w:top w:val="nil"/>
              <w:left w:val="nil"/>
              <w:bottom w:val="single" w:sz="4" w:space="0" w:color="auto"/>
              <w:right w:val="single" w:sz="4" w:space="0" w:color="auto"/>
            </w:tcBorders>
            <w:shd w:val="clear" w:color="000000" w:fill="FFFFFF"/>
            <w:vAlign w:val="center"/>
            <w:hideMark/>
          </w:tcPr>
          <w:p w14:paraId="5C4A82E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18C4F8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ED3BAB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4,85</w:t>
            </w:r>
          </w:p>
        </w:tc>
      </w:tr>
      <w:tr w:rsidR="00934296" w:rsidRPr="000C0966" w14:paraId="6B9C94C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FE38AB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1323</w:t>
            </w:r>
          </w:p>
        </w:tc>
        <w:tc>
          <w:tcPr>
            <w:tcW w:w="3080" w:type="dxa"/>
            <w:tcBorders>
              <w:top w:val="nil"/>
              <w:left w:val="nil"/>
              <w:bottom w:val="single" w:sz="4" w:space="0" w:color="auto"/>
              <w:right w:val="single" w:sz="4" w:space="0" w:color="auto"/>
            </w:tcBorders>
            <w:shd w:val="clear" w:color="000000" w:fill="FFFFFF"/>
            <w:vAlign w:val="center"/>
            <w:hideMark/>
          </w:tcPr>
          <w:p w14:paraId="074D4F1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TURKALJ JELENA</w:t>
            </w:r>
          </w:p>
        </w:tc>
        <w:tc>
          <w:tcPr>
            <w:tcW w:w="960" w:type="dxa"/>
            <w:tcBorders>
              <w:top w:val="nil"/>
              <w:left w:val="nil"/>
              <w:bottom w:val="single" w:sz="4" w:space="0" w:color="auto"/>
              <w:right w:val="single" w:sz="4" w:space="0" w:color="auto"/>
            </w:tcBorders>
            <w:shd w:val="clear" w:color="000000" w:fill="FFFFFF"/>
            <w:vAlign w:val="center"/>
            <w:hideMark/>
          </w:tcPr>
          <w:p w14:paraId="3BDF2F3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C2259D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CDD94A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8,56</w:t>
            </w:r>
          </w:p>
        </w:tc>
      </w:tr>
      <w:tr w:rsidR="00934296" w:rsidRPr="000C0966" w14:paraId="0F9968B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1043C0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1957228</w:t>
            </w:r>
          </w:p>
        </w:tc>
        <w:tc>
          <w:tcPr>
            <w:tcW w:w="3080" w:type="dxa"/>
            <w:tcBorders>
              <w:top w:val="nil"/>
              <w:left w:val="nil"/>
              <w:bottom w:val="single" w:sz="4" w:space="0" w:color="auto"/>
              <w:right w:val="single" w:sz="4" w:space="0" w:color="auto"/>
            </w:tcBorders>
            <w:shd w:val="clear" w:color="000000" w:fill="FFFFFF"/>
            <w:vAlign w:val="center"/>
            <w:hideMark/>
          </w:tcPr>
          <w:p w14:paraId="4A80D3E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TURKALJ ZVONKO</w:t>
            </w:r>
          </w:p>
        </w:tc>
        <w:tc>
          <w:tcPr>
            <w:tcW w:w="960" w:type="dxa"/>
            <w:tcBorders>
              <w:top w:val="nil"/>
              <w:left w:val="nil"/>
              <w:bottom w:val="single" w:sz="4" w:space="0" w:color="auto"/>
              <w:right w:val="single" w:sz="4" w:space="0" w:color="auto"/>
            </w:tcBorders>
            <w:shd w:val="clear" w:color="000000" w:fill="FFFFFF"/>
            <w:vAlign w:val="center"/>
            <w:hideMark/>
          </w:tcPr>
          <w:p w14:paraId="4B4E37A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2B91F3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2EF40E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34,26</w:t>
            </w:r>
          </w:p>
        </w:tc>
      </w:tr>
      <w:tr w:rsidR="00934296" w:rsidRPr="000C0966" w14:paraId="6FDC2FA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B52C79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159620</w:t>
            </w:r>
          </w:p>
        </w:tc>
        <w:tc>
          <w:tcPr>
            <w:tcW w:w="3080" w:type="dxa"/>
            <w:tcBorders>
              <w:top w:val="nil"/>
              <w:left w:val="nil"/>
              <w:bottom w:val="single" w:sz="4" w:space="0" w:color="auto"/>
              <w:right w:val="single" w:sz="4" w:space="0" w:color="auto"/>
            </w:tcBorders>
            <w:shd w:val="clear" w:color="000000" w:fill="FFFFFF"/>
            <w:vAlign w:val="center"/>
            <w:hideMark/>
          </w:tcPr>
          <w:p w14:paraId="01BFAB8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TUŠKAN IVANA</w:t>
            </w:r>
          </w:p>
        </w:tc>
        <w:tc>
          <w:tcPr>
            <w:tcW w:w="960" w:type="dxa"/>
            <w:tcBorders>
              <w:top w:val="nil"/>
              <w:left w:val="nil"/>
              <w:bottom w:val="single" w:sz="4" w:space="0" w:color="auto"/>
              <w:right w:val="single" w:sz="4" w:space="0" w:color="auto"/>
            </w:tcBorders>
            <w:shd w:val="clear" w:color="000000" w:fill="FFFFFF"/>
            <w:vAlign w:val="center"/>
            <w:hideMark/>
          </w:tcPr>
          <w:p w14:paraId="3124DC7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E2AD3C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C0BE85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6,40</w:t>
            </w:r>
          </w:p>
        </w:tc>
      </w:tr>
      <w:tr w:rsidR="00934296" w:rsidRPr="000C0966" w14:paraId="17EC49E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D1E38B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2037505</w:t>
            </w:r>
          </w:p>
        </w:tc>
        <w:tc>
          <w:tcPr>
            <w:tcW w:w="3080" w:type="dxa"/>
            <w:tcBorders>
              <w:top w:val="nil"/>
              <w:left w:val="nil"/>
              <w:bottom w:val="single" w:sz="4" w:space="0" w:color="auto"/>
              <w:right w:val="single" w:sz="4" w:space="0" w:color="auto"/>
            </w:tcBorders>
            <w:shd w:val="clear" w:color="000000" w:fill="FFFFFF"/>
            <w:vAlign w:val="center"/>
            <w:hideMark/>
          </w:tcPr>
          <w:p w14:paraId="3B71E2B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TUŠKAN IVANA</w:t>
            </w:r>
          </w:p>
        </w:tc>
        <w:tc>
          <w:tcPr>
            <w:tcW w:w="960" w:type="dxa"/>
            <w:tcBorders>
              <w:top w:val="nil"/>
              <w:left w:val="nil"/>
              <w:bottom w:val="single" w:sz="4" w:space="0" w:color="auto"/>
              <w:right w:val="single" w:sz="4" w:space="0" w:color="auto"/>
            </w:tcBorders>
            <w:shd w:val="clear" w:color="000000" w:fill="FFFFFF"/>
            <w:vAlign w:val="center"/>
            <w:hideMark/>
          </w:tcPr>
          <w:p w14:paraId="1B12C55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A2A86E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C86515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37,89</w:t>
            </w:r>
          </w:p>
        </w:tc>
      </w:tr>
      <w:tr w:rsidR="00934296" w:rsidRPr="000C0966" w14:paraId="5F3B45A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EDB288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2131315</w:t>
            </w:r>
          </w:p>
        </w:tc>
        <w:tc>
          <w:tcPr>
            <w:tcW w:w="3080" w:type="dxa"/>
            <w:tcBorders>
              <w:top w:val="nil"/>
              <w:left w:val="nil"/>
              <w:bottom w:val="single" w:sz="4" w:space="0" w:color="auto"/>
              <w:right w:val="single" w:sz="4" w:space="0" w:color="auto"/>
            </w:tcBorders>
            <w:shd w:val="clear" w:color="000000" w:fill="FFFFFF"/>
            <w:vAlign w:val="center"/>
            <w:hideMark/>
          </w:tcPr>
          <w:p w14:paraId="18AFDE6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TUŠKAN STJEPAN</w:t>
            </w:r>
          </w:p>
        </w:tc>
        <w:tc>
          <w:tcPr>
            <w:tcW w:w="960" w:type="dxa"/>
            <w:tcBorders>
              <w:top w:val="nil"/>
              <w:left w:val="nil"/>
              <w:bottom w:val="single" w:sz="4" w:space="0" w:color="auto"/>
              <w:right w:val="single" w:sz="4" w:space="0" w:color="auto"/>
            </w:tcBorders>
            <w:shd w:val="clear" w:color="000000" w:fill="FFFFFF"/>
            <w:vAlign w:val="center"/>
            <w:hideMark/>
          </w:tcPr>
          <w:p w14:paraId="2DF3D0D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D9F7D2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A91321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16,99</w:t>
            </w:r>
          </w:p>
        </w:tc>
      </w:tr>
      <w:tr w:rsidR="00934296" w:rsidRPr="000C0966" w14:paraId="7F6A1F3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FEB81A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2078660</w:t>
            </w:r>
          </w:p>
        </w:tc>
        <w:tc>
          <w:tcPr>
            <w:tcW w:w="3080" w:type="dxa"/>
            <w:tcBorders>
              <w:top w:val="nil"/>
              <w:left w:val="nil"/>
              <w:bottom w:val="single" w:sz="4" w:space="0" w:color="auto"/>
              <w:right w:val="single" w:sz="4" w:space="0" w:color="auto"/>
            </w:tcBorders>
            <w:shd w:val="clear" w:color="000000" w:fill="FFFFFF"/>
            <w:vAlign w:val="center"/>
            <w:hideMark/>
          </w:tcPr>
          <w:p w14:paraId="08D93AF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TVRDINIĆ TIHOMIR</w:t>
            </w:r>
          </w:p>
        </w:tc>
        <w:tc>
          <w:tcPr>
            <w:tcW w:w="960" w:type="dxa"/>
            <w:tcBorders>
              <w:top w:val="nil"/>
              <w:left w:val="nil"/>
              <w:bottom w:val="single" w:sz="4" w:space="0" w:color="auto"/>
              <w:right w:val="single" w:sz="4" w:space="0" w:color="auto"/>
            </w:tcBorders>
            <w:shd w:val="clear" w:color="000000" w:fill="FFFFFF"/>
            <w:vAlign w:val="center"/>
            <w:hideMark/>
          </w:tcPr>
          <w:p w14:paraId="10B8974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48FA44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59E27C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71,95</w:t>
            </w:r>
          </w:p>
        </w:tc>
      </w:tr>
      <w:tr w:rsidR="00934296" w:rsidRPr="000C0966" w14:paraId="0B19664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53D6EB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2228530</w:t>
            </w:r>
          </w:p>
        </w:tc>
        <w:tc>
          <w:tcPr>
            <w:tcW w:w="3080" w:type="dxa"/>
            <w:tcBorders>
              <w:top w:val="nil"/>
              <w:left w:val="nil"/>
              <w:bottom w:val="single" w:sz="4" w:space="0" w:color="auto"/>
              <w:right w:val="single" w:sz="4" w:space="0" w:color="auto"/>
            </w:tcBorders>
            <w:shd w:val="clear" w:color="000000" w:fill="FFFFFF"/>
            <w:vAlign w:val="center"/>
            <w:hideMark/>
          </w:tcPr>
          <w:p w14:paraId="40CCDFD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UDOROVIĆ BRACO</w:t>
            </w:r>
          </w:p>
        </w:tc>
        <w:tc>
          <w:tcPr>
            <w:tcW w:w="960" w:type="dxa"/>
            <w:tcBorders>
              <w:top w:val="nil"/>
              <w:left w:val="nil"/>
              <w:bottom w:val="single" w:sz="4" w:space="0" w:color="auto"/>
              <w:right w:val="single" w:sz="4" w:space="0" w:color="auto"/>
            </w:tcBorders>
            <w:shd w:val="clear" w:color="000000" w:fill="FFFFFF"/>
            <w:vAlign w:val="center"/>
            <w:hideMark/>
          </w:tcPr>
          <w:p w14:paraId="0EB4C70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845062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B0ADEF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11,31</w:t>
            </w:r>
          </w:p>
        </w:tc>
      </w:tr>
      <w:tr w:rsidR="00934296" w:rsidRPr="000C0966" w14:paraId="3A42B4C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876825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2258447</w:t>
            </w:r>
          </w:p>
        </w:tc>
        <w:tc>
          <w:tcPr>
            <w:tcW w:w="3080" w:type="dxa"/>
            <w:tcBorders>
              <w:top w:val="nil"/>
              <w:left w:val="nil"/>
              <w:bottom w:val="single" w:sz="4" w:space="0" w:color="auto"/>
              <w:right w:val="single" w:sz="4" w:space="0" w:color="auto"/>
            </w:tcBorders>
            <w:shd w:val="clear" w:color="000000" w:fill="FFFFFF"/>
            <w:vAlign w:val="center"/>
            <w:hideMark/>
          </w:tcPr>
          <w:p w14:paraId="25744DA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UDOROVIĆ DARKO</w:t>
            </w:r>
          </w:p>
        </w:tc>
        <w:tc>
          <w:tcPr>
            <w:tcW w:w="960" w:type="dxa"/>
            <w:tcBorders>
              <w:top w:val="nil"/>
              <w:left w:val="nil"/>
              <w:bottom w:val="single" w:sz="4" w:space="0" w:color="auto"/>
              <w:right w:val="single" w:sz="4" w:space="0" w:color="auto"/>
            </w:tcBorders>
            <w:shd w:val="clear" w:color="000000" w:fill="FFFFFF"/>
            <w:vAlign w:val="center"/>
            <w:hideMark/>
          </w:tcPr>
          <w:p w14:paraId="79D3E30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0B9317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BABD62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1,65</w:t>
            </w:r>
          </w:p>
        </w:tc>
      </w:tr>
      <w:tr w:rsidR="00934296" w:rsidRPr="000C0966" w14:paraId="769CA2A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C1D719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1900846</w:t>
            </w:r>
          </w:p>
        </w:tc>
        <w:tc>
          <w:tcPr>
            <w:tcW w:w="3080" w:type="dxa"/>
            <w:tcBorders>
              <w:top w:val="nil"/>
              <w:left w:val="nil"/>
              <w:bottom w:val="single" w:sz="4" w:space="0" w:color="auto"/>
              <w:right w:val="single" w:sz="4" w:space="0" w:color="auto"/>
            </w:tcBorders>
            <w:shd w:val="clear" w:color="000000" w:fill="FFFFFF"/>
            <w:vAlign w:val="center"/>
            <w:hideMark/>
          </w:tcPr>
          <w:p w14:paraId="009B4BA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UDOROVIĆ IVICA</w:t>
            </w:r>
          </w:p>
        </w:tc>
        <w:tc>
          <w:tcPr>
            <w:tcW w:w="960" w:type="dxa"/>
            <w:tcBorders>
              <w:top w:val="nil"/>
              <w:left w:val="nil"/>
              <w:bottom w:val="single" w:sz="4" w:space="0" w:color="auto"/>
              <w:right w:val="single" w:sz="4" w:space="0" w:color="auto"/>
            </w:tcBorders>
            <w:shd w:val="clear" w:color="000000" w:fill="FFFFFF"/>
            <w:vAlign w:val="center"/>
            <w:hideMark/>
          </w:tcPr>
          <w:p w14:paraId="60B310E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09D2F3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9290B2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22,32</w:t>
            </w:r>
          </w:p>
        </w:tc>
      </w:tr>
      <w:tr w:rsidR="00934296" w:rsidRPr="000C0966" w14:paraId="532EC31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2193E0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1818333</w:t>
            </w:r>
          </w:p>
        </w:tc>
        <w:tc>
          <w:tcPr>
            <w:tcW w:w="3080" w:type="dxa"/>
            <w:tcBorders>
              <w:top w:val="nil"/>
              <w:left w:val="nil"/>
              <w:bottom w:val="single" w:sz="4" w:space="0" w:color="auto"/>
              <w:right w:val="single" w:sz="4" w:space="0" w:color="auto"/>
            </w:tcBorders>
            <w:shd w:val="clear" w:color="000000" w:fill="FFFFFF"/>
            <w:vAlign w:val="center"/>
            <w:hideMark/>
          </w:tcPr>
          <w:p w14:paraId="4D6C9C1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UDOROVIĆ JURAJ</w:t>
            </w:r>
          </w:p>
        </w:tc>
        <w:tc>
          <w:tcPr>
            <w:tcW w:w="960" w:type="dxa"/>
            <w:tcBorders>
              <w:top w:val="nil"/>
              <w:left w:val="nil"/>
              <w:bottom w:val="single" w:sz="4" w:space="0" w:color="auto"/>
              <w:right w:val="single" w:sz="4" w:space="0" w:color="auto"/>
            </w:tcBorders>
            <w:shd w:val="clear" w:color="000000" w:fill="FFFFFF"/>
            <w:vAlign w:val="center"/>
            <w:hideMark/>
          </w:tcPr>
          <w:p w14:paraId="5AACA4D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C3DF7A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0525FB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2,62</w:t>
            </w:r>
          </w:p>
        </w:tc>
      </w:tr>
      <w:tr w:rsidR="00934296" w:rsidRPr="000C0966" w14:paraId="56D7046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3FF8B3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0194697</w:t>
            </w:r>
          </w:p>
        </w:tc>
        <w:tc>
          <w:tcPr>
            <w:tcW w:w="3080" w:type="dxa"/>
            <w:tcBorders>
              <w:top w:val="nil"/>
              <w:left w:val="nil"/>
              <w:bottom w:val="single" w:sz="4" w:space="0" w:color="auto"/>
              <w:right w:val="single" w:sz="4" w:space="0" w:color="auto"/>
            </w:tcBorders>
            <w:shd w:val="clear" w:color="000000" w:fill="FFFFFF"/>
            <w:vAlign w:val="center"/>
            <w:hideMark/>
          </w:tcPr>
          <w:p w14:paraId="3D8BD35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UDOROVIĆ MILE</w:t>
            </w:r>
          </w:p>
        </w:tc>
        <w:tc>
          <w:tcPr>
            <w:tcW w:w="960" w:type="dxa"/>
            <w:tcBorders>
              <w:top w:val="nil"/>
              <w:left w:val="nil"/>
              <w:bottom w:val="single" w:sz="4" w:space="0" w:color="auto"/>
              <w:right w:val="single" w:sz="4" w:space="0" w:color="auto"/>
            </w:tcBorders>
            <w:shd w:val="clear" w:color="000000" w:fill="FFFFFF"/>
            <w:vAlign w:val="center"/>
            <w:hideMark/>
          </w:tcPr>
          <w:p w14:paraId="3837395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9A0D50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A18DCA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25,22</w:t>
            </w:r>
          </w:p>
        </w:tc>
      </w:tr>
      <w:tr w:rsidR="00934296" w:rsidRPr="000C0966" w14:paraId="36D863F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1D1EE8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2118050</w:t>
            </w:r>
          </w:p>
        </w:tc>
        <w:tc>
          <w:tcPr>
            <w:tcW w:w="3080" w:type="dxa"/>
            <w:tcBorders>
              <w:top w:val="nil"/>
              <w:left w:val="nil"/>
              <w:bottom w:val="single" w:sz="4" w:space="0" w:color="auto"/>
              <w:right w:val="single" w:sz="4" w:space="0" w:color="auto"/>
            </w:tcBorders>
            <w:shd w:val="clear" w:color="000000" w:fill="FFFFFF"/>
            <w:vAlign w:val="center"/>
            <w:hideMark/>
          </w:tcPr>
          <w:p w14:paraId="3DB80FC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UDOROVIĆ MIRJANA</w:t>
            </w:r>
          </w:p>
        </w:tc>
        <w:tc>
          <w:tcPr>
            <w:tcW w:w="960" w:type="dxa"/>
            <w:tcBorders>
              <w:top w:val="nil"/>
              <w:left w:val="nil"/>
              <w:bottom w:val="single" w:sz="4" w:space="0" w:color="auto"/>
              <w:right w:val="single" w:sz="4" w:space="0" w:color="auto"/>
            </w:tcBorders>
            <w:shd w:val="clear" w:color="000000" w:fill="FFFFFF"/>
            <w:vAlign w:val="center"/>
            <w:hideMark/>
          </w:tcPr>
          <w:p w14:paraId="5942064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4F6D7F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CC7C4D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5,95</w:t>
            </w:r>
          </w:p>
        </w:tc>
      </w:tr>
      <w:tr w:rsidR="00934296" w:rsidRPr="000C0966" w14:paraId="3512F45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67F18F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2080427</w:t>
            </w:r>
          </w:p>
        </w:tc>
        <w:tc>
          <w:tcPr>
            <w:tcW w:w="3080" w:type="dxa"/>
            <w:tcBorders>
              <w:top w:val="nil"/>
              <w:left w:val="nil"/>
              <w:bottom w:val="single" w:sz="4" w:space="0" w:color="auto"/>
              <w:right w:val="single" w:sz="4" w:space="0" w:color="auto"/>
            </w:tcBorders>
            <w:shd w:val="clear" w:color="000000" w:fill="FFFFFF"/>
            <w:vAlign w:val="center"/>
            <w:hideMark/>
          </w:tcPr>
          <w:p w14:paraId="74ECFA8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UGARKOVIĆ JOSIP</w:t>
            </w:r>
          </w:p>
        </w:tc>
        <w:tc>
          <w:tcPr>
            <w:tcW w:w="960" w:type="dxa"/>
            <w:tcBorders>
              <w:top w:val="nil"/>
              <w:left w:val="nil"/>
              <w:bottom w:val="single" w:sz="4" w:space="0" w:color="auto"/>
              <w:right w:val="single" w:sz="4" w:space="0" w:color="auto"/>
            </w:tcBorders>
            <w:shd w:val="clear" w:color="000000" w:fill="FFFFFF"/>
            <w:vAlign w:val="center"/>
            <w:hideMark/>
          </w:tcPr>
          <w:p w14:paraId="42547F4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EA3F6C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33FE3C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4,80</w:t>
            </w:r>
          </w:p>
        </w:tc>
      </w:tr>
      <w:tr w:rsidR="00934296" w:rsidRPr="000C0966" w14:paraId="4A1DC5C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33437F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1889702</w:t>
            </w:r>
          </w:p>
        </w:tc>
        <w:tc>
          <w:tcPr>
            <w:tcW w:w="3080" w:type="dxa"/>
            <w:tcBorders>
              <w:top w:val="nil"/>
              <w:left w:val="nil"/>
              <w:bottom w:val="single" w:sz="4" w:space="0" w:color="auto"/>
              <w:right w:val="single" w:sz="4" w:space="0" w:color="auto"/>
            </w:tcBorders>
            <w:shd w:val="clear" w:color="000000" w:fill="FFFFFF"/>
            <w:vAlign w:val="center"/>
            <w:hideMark/>
          </w:tcPr>
          <w:p w14:paraId="75531B4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UMNIK RADOJKA</w:t>
            </w:r>
          </w:p>
        </w:tc>
        <w:tc>
          <w:tcPr>
            <w:tcW w:w="960" w:type="dxa"/>
            <w:tcBorders>
              <w:top w:val="nil"/>
              <w:left w:val="nil"/>
              <w:bottom w:val="single" w:sz="4" w:space="0" w:color="auto"/>
              <w:right w:val="single" w:sz="4" w:space="0" w:color="auto"/>
            </w:tcBorders>
            <w:shd w:val="clear" w:color="000000" w:fill="FFFFFF"/>
            <w:vAlign w:val="center"/>
            <w:hideMark/>
          </w:tcPr>
          <w:p w14:paraId="104B316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FB289B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F59264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32,41</w:t>
            </w:r>
          </w:p>
        </w:tc>
      </w:tr>
      <w:tr w:rsidR="00934296" w:rsidRPr="000C0966" w14:paraId="0307BA1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33A7E9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1999737</w:t>
            </w:r>
          </w:p>
        </w:tc>
        <w:tc>
          <w:tcPr>
            <w:tcW w:w="3080" w:type="dxa"/>
            <w:tcBorders>
              <w:top w:val="nil"/>
              <w:left w:val="nil"/>
              <w:bottom w:val="single" w:sz="4" w:space="0" w:color="auto"/>
              <w:right w:val="single" w:sz="4" w:space="0" w:color="auto"/>
            </w:tcBorders>
            <w:shd w:val="clear" w:color="000000" w:fill="FFFFFF"/>
            <w:vAlign w:val="center"/>
            <w:hideMark/>
          </w:tcPr>
          <w:p w14:paraId="2616A83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VADLJA ZORAN</w:t>
            </w:r>
          </w:p>
        </w:tc>
        <w:tc>
          <w:tcPr>
            <w:tcW w:w="960" w:type="dxa"/>
            <w:tcBorders>
              <w:top w:val="nil"/>
              <w:left w:val="nil"/>
              <w:bottom w:val="single" w:sz="4" w:space="0" w:color="auto"/>
              <w:right w:val="single" w:sz="4" w:space="0" w:color="auto"/>
            </w:tcBorders>
            <w:shd w:val="clear" w:color="000000" w:fill="FFFFFF"/>
            <w:vAlign w:val="center"/>
            <w:hideMark/>
          </w:tcPr>
          <w:p w14:paraId="4E40258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DEC032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241027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21,40</w:t>
            </w:r>
          </w:p>
        </w:tc>
      </w:tr>
      <w:tr w:rsidR="00934296" w:rsidRPr="000C0966" w14:paraId="0D9D709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A7BB72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1992813</w:t>
            </w:r>
          </w:p>
        </w:tc>
        <w:tc>
          <w:tcPr>
            <w:tcW w:w="3080" w:type="dxa"/>
            <w:tcBorders>
              <w:top w:val="nil"/>
              <w:left w:val="nil"/>
              <w:bottom w:val="single" w:sz="4" w:space="0" w:color="auto"/>
              <w:right w:val="single" w:sz="4" w:space="0" w:color="auto"/>
            </w:tcBorders>
            <w:shd w:val="clear" w:color="000000" w:fill="FFFFFF"/>
            <w:vAlign w:val="center"/>
            <w:hideMark/>
          </w:tcPr>
          <w:p w14:paraId="572F7F4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VALENTIĆ MILAN</w:t>
            </w:r>
          </w:p>
        </w:tc>
        <w:tc>
          <w:tcPr>
            <w:tcW w:w="960" w:type="dxa"/>
            <w:tcBorders>
              <w:top w:val="nil"/>
              <w:left w:val="nil"/>
              <w:bottom w:val="single" w:sz="4" w:space="0" w:color="auto"/>
              <w:right w:val="single" w:sz="4" w:space="0" w:color="auto"/>
            </w:tcBorders>
            <w:shd w:val="clear" w:color="000000" w:fill="FFFFFF"/>
            <w:vAlign w:val="center"/>
            <w:hideMark/>
          </w:tcPr>
          <w:p w14:paraId="5433E67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61E661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73F2C9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32,28</w:t>
            </w:r>
          </w:p>
        </w:tc>
      </w:tr>
      <w:tr w:rsidR="00934296" w:rsidRPr="000C0966" w14:paraId="7CFA0A8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BF560B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2222680</w:t>
            </w:r>
          </w:p>
        </w:tc>
        <w:tc>
          <w:tcPr>
            <w:tcW w:w="3080" w:type="dxa"/>
            <w:tcBorders>
              <w:top w:val="nil"/>
              <w:left w:val="nil"/>
              <w:bottom w:val="single" w:sz="4" w:space="0" w:color="auto"/>
              <w:right w:val="single" w:sz="4" w:space="0" w:color="auto"/>
            </w:tcBorders>
            <w:shd w:val="clear" w:color="000000" w:fill="FFFFFF"/>
            <w:vAlign w:val="center"/>
            <w:hideMark/>
          </w:tcPr>
          <w:p w14:paraId="3F8C431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VELIĆ ANKICA</w:t>
            </w:r>
          </w:p>
        </w:tc>
        <w:tc>
          <w:tcPr>
            <w:tcW w:w="960" w:type="dxa"/>
            <w:tcBorders>
              <w:top w:val="nil"/>
              <w:left w:val="nil"/>
              <w:bottom w:val="single" w:sz="4" w:space="0" w:color="auto"/>
              <w:right w:val="single" w:sz="4" w:space="0" w:color="auto"/>
            </w:tcBorders>
            <w:shd w:val="clear" w:color="000000" w:fill="FFFFFF"/>
            <w:vAlign w:val="center"/>
            <w:hideMark/>
          </w:tcPr>
          <w:p w14:paraId="02F6B7E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DF8E32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02EC2F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15,27</w:t>
            </w:r>
          </w:p>
        </w:tc>
      </w:tr>
      <w:tr w:rsidR="00934296" w:rsidRPr="000C0966" w14:paraId="6C34457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F7352A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12010</w:t>
            </w:r>
          </w:p>
        </w:tc>
        <w:tc>
          <w:tcPr>
            <w:tcW w:w="3080" w:type="dxa"/>
            <w:tcBorders>
              <w:top w:val="nil"/>
              <w:left w:val="nil"/>
              <w:bottom w:val="single" w:sz="4" w:space="0" w:color="auto"/>
              <w:right w:val="single" w:sz="4" w:space="0" w:color="auto"/>
            </w:tcBorders>
            <w:shd w:val="clear" w:color="000000" w:fill="FFFFFF"/>
            <w:vAlign w:val="center"/>
            <w:hideMark/>
          </w:tcPr>
          <w:p w14:paraId="2636E10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VELIĆ IVANKA</w:t>
            </w:r>
          </w:p>
        </w:tc>
        <w:tc>
          <w:tcPr>
            <w:tcW w:w="960" w:type="dxa"/>
            <w:tcBorders>
              <w:top w:val="nil"/>
              <w:left w:val="nil"/>
              <w:bottom w:val="single" w:sz="4" w:space="0" w:color="auto"/>
              <w:right w:val="single" w:sz="4" w:space="0" w:color="auto"/>
            </w:tcBorders>
            <w:shd w:val="clear" w:color="000000" w:fill="FFFFFF"/>
            <w:vAlign w:val="center"/>
            <w:hideMark/>
          </w:tcPr>
          <w:p w14:paraId="2264B0C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BDD875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C9E33C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5,99</w:t>
            </w:r>
          </w:p>
        </w:tc>
      </w:tr>
      <w:tr w:rsidR="00934296" w:rsidRPr="000C0966" w14:paraId="22D1E3A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C598B3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9981</w:t>
            </w:r>
          </w:p>
        </w:tc>
        <w:tc>
          <w:tcPr>
            <w:tcW w:w="3080" w:type="dxa"/>
            <w:tcBorders>
              <w:top w:val="nil"/>
              <w:left w:val="nil"/>
              <w:bottom w:val="single" w:sz="4" w:space="0" w:color="auto"/>
              <w:right w:val="single" w:sz="4" w:space="0" w:color="auto"/>
            </w:tcBorders>
            <w:shd w:val="clear" w:color="000000" w:fill="FFFFFF"/>
            <w:vAlign w:val="center"/>
            <w:hideMark/>
          </w:tcPr>
          <w:p w14:paraId="023FBF8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VESTERMAJER MARIJA</w:t>
            </w:r>
          </w:p>
        </w:tc>
        <w:tc>
          <w:tcPr>
            <w:tcW w:w="960" w:type="dxa"/>
            <w:tcBorders>
              <w:top w:val="nil"/>
              <w:left w:val="nil"/>
              <w:bottom w:val="single" w:sz="4" w:space="0" w:color="auto"/>
              <w:right w:val="single" w:sz="4" w:space="0" w:color="auto"/>
            </w:tcBorders>
            <w:shd w:val="clear" w:color="000000" w:fill="FFFFFF"/>
            <w:vAlign w:val="center"/>
            <w:hideMark/>
          </w:tcPr>
          <w:p w14:paraId="62A3C7D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03600C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2C8F7A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28,89</w:t>
            </w:r>
          </w:p>
        </w:tc>
      </w:tr>
      <w:tr w:rsidR="00934296" w:rsidRPr="000C0966" w14:paraId="530A327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917BF8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1866630</w:t>
            </w:r>
          </w:p>
        </w:tc>
        <w:tc>
          <w:tcPr>
            <w:tcW w:w="3080" w:type="dxa"/>
            <w:tcBorders>
              <w:top w:val="nil"/>
              <w:left w:val="nil"/>
              <w:bottom w:val="single" w:sz="4" w:space="0" w:color="auto"/>
              <w:right w:val="single" w:sz="4" w:space="0" w:color="auto"/>
            </w:tcBorders>
            <w:shd w:val="clear" w:color="000000" w:fill="FFFFFF"/>
            <w:vAlign w:val="center"/>
            <w:hideMark/>
          </w:tcPr>
          <w:p w14:paraId="4F1AB46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VIALI HASIBA</w:t>
            </w:r>
          </w:p>
        </w:tc>
        <w:tc>
          <w:tcPr>
            <w:tcW w:w="960" w:type="dxa"/>
            <w:tcBorders>
              <w:top w:val="nil"/>
              <w:left w:val="nil"/>
              <w:bottom w:val="single" w:sz="4" w:space="0" w:color="auto"/>
              <w:right w:val="single" w:sz="4" w:space="0" w:color="auto"/>
            </w:tcBorders>
            <w:shd w:val="clear" w:color="000000" w:fill="FFFFFF"/>
            <w:vAlign w:val="center"/>
            <w:hideMark/>
          </w:tcPr>
          <w:p w14:paraId="4E875C2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9E85A9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1E7C20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36,50</w:t>
            </w:r>
          </w:p>
        </w:tc>
      </w:tr>
      <w:tr w:rsidR="00934296" w:rsidRPr="000C0966" w14:paraId="1B9AA34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9400A5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1819</w:t>
            </w:r>
          </w:p>
        </w:tc>
        <w:tc>
          <w:tcPr>
            <w:tcW w:w="3080" w:type="dxa"/>
            <w:tcBorders>
              <w:top w:val="nil"/>
              <w:left w:val="nil"/>
              <w:bottom w:val="single" w:sz="4" w:space="0" w:color="auto"/>
              <w:right w:val="single" w:sz="4" w:space="0" w:color="auto"/>
            </w:tcBorders>
            <w:shd w:val="clear" w:color="000000" w:fill="FFFFFF"/>
            <w:vAlign w:val="center"/>
            <w:hideMark/>
          </w:tcPr>
          <w:p w14:paraId="38D90A5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VIČIĆ BRANKO</w:t>
            </w:r>
          </w:p>
        </w:tc>
        <w:tc>
          <w:tcPr>
            <w:tcW w:w="960" w:type="dxa"/>
            <w:tcBorders>
              <w:top w:val="nil"/>
              <w:left w:val="nil"/>
              <w:bottom w:val="single" w:sz="4" w:space="0" w:color="auto"/>
              <w:right w:val="single" w:sz="4" w:space="0" w:color="auto"/>
            </w:tcBorders>
            <w:shd w:val="clear" w:color="000000" w:fill="FFFFFF"/>
            <w:vAlign w:val="center"/>
            <w:hideMark/>
          </w:tcPr>
          <w:p w14:paraId="796E6C9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C47E30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CDD29D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47,65</w:t>
            </w:r>
          </w:p>
        </w:tc>
      </w:tr>
      <w:tr w:rsidR="00934296" w:rsidRPr="000C0966" w14:paraId="60CF191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675A40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757</w:t>
            </w:r>
          </w:p>
        </w:tc>
        <w:tc>
          <w:tcPr>
            <w:tcW w:w="3080" w:type="dxa"/>
            <w:tcBorders>
              <w:top w:val="nil"/>
              <w:left w:val="nil"/>
              <w:bottom w:val="single" w:sz="4" w:space="0" w:color="auto"/>
              <w:right w:val="single" w:sz="4" w:space="0" w:color="auto"/>
            </w:tcBorders>
            <w:shd w:val="clear" w:color="000000" w:fill="FFFFFF"/>
            <w:vAlign w:val="center"/>
            <w:hideMark/>
          </w:tcPr>
          <w:p w14:paraId="3A23130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VIČIĆ ŽELJKA</w:t>
            </w:r>
          </w:p>
        </w:tc>
        <w:tc>
          <w:tcPr>
            <w:tcW w:w="960" w:type="dxa"/>
            <w:tcBorders>
              <w:top w:val="nil"/>
              <w:left w:val="nil"/>
              <w:bottom w:val="single" w:sz="4" w:space="0" w:color="auto"/>
              <w:right w:val="single" w:sz="4" w:space="0" w:color="auto"/>
            </w:tcBorders>
            <w:shd w:val="clear" w:color="000000" w:fill="FFFFFF"/>
            <w:vAlign w:val="center"/>
            <w:hideMark/>
          </w:tcPr>
          <w:p w14:paraId="6E9D2BD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EA7911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D765CB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44,30</w:t>
            </w:r>
          </w:p>
        </w:tc>
      </w:tr>
      <w:tr w:rsidR="00934296" w:rsidRPr="000C0966" w14:paraId="171E603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4026DF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1838989</w:t>
            </w:r>
          </w:p>
        </w:tc>
        <w:tc>
          <w:tcPr>
            <w:tcW w:w="3080" w:type="dxa"/>
            <w:tcBorders>
              <w:top w:val="nil"/>
              <w:left w:val="nil"/>
              <w:bottom w:val="single" w:sz="4" w:space="0" w:color="auto"/>
              <w:right w:val="single" w:sz="4" w:space="0" w:color="auto"/>
            </w:tcBorders>
            <w:shd w:val="clear" w:color="000000" w:fill="FFFFFF"/>
            <w:vAlign w:val="center"/>
            <w:hideMark/>
          </w:tcPr>
          <w:p w14:paraId="6C4036D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VIDOVIĆ ANDRIJA</w:t>
            </w:r>
          </w:p>
        </w:tc>
        <w:tc>
          <w:tcPr>
            <w:tcW w:w="960" w:type="dxa"/>
            <w:tcBorders>
              <w:top w:val="nil"/>
              <w:left w:val="nil"/>
              <w:bottom w:val="single" w:sz="4" w:space="0" w:color="auto"/>
              <w:right w:val="single" w:sz="4" w:space="0" w:color="auto"/>
            </w:tcBorders>
            <w:shd w:val="clear" w:color="000000" w:fill="FFFFFF"/>
            <w:vAlign w:val="center"/>
            <w:hideMark/>
          </w:tcPr>
          <w:p w14:paraId="7685188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B0B741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172AB3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4,74</w:t>
            </w:r>
          </w:p>
        </w:tc>
      </w:tr>
      <w:tr w:rsidR="00934296" w:rsidRPr="000C0966" w14:paraId="255E486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35E5A5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1877429</w:t>
            </w:r>
          </w:p>
        </w:tc>
        <w:tc>
          <w:tcPr>
            <w:tcW w:w="3080" w:type="dxa"/>
            <w:tcBorders>
              <w:top w:val="nil"/>
              <w:left w:val="nil"/>
              <w:bottom w:val="single" w:sz="4" w:space="0" w:color="auto"/>
              <w:right w:val="single" w:sz="4" w:space="0" w:color="auto"/>
            </w:tcBorders>
            <w:shd w:val="clear" w:color="000000" w:fill="FFFFFF"/>
            <w:vAlign w:val="center"/>
            <w:hideMark/>
          </w:tcPr>
          <w:p w14:paraId="55BCFAE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VINCELJ ANA</w:t>
            </w:r>
          </w:p>
        </w:tc>
        <w:tc>
          <w:tcPr>
            <w:tcW w:w="960" w:type="dxa"/>
            <w:tcBorders>
              <w:top w:val="nil"/>
              <w:left w:val="nil"/>
              <w:bottom w:val="single" w:sz="4" w:space="0" w:color="auto"/>
              <w:right w:val="single" w:sz="4" w:space="0" w:color="auto"/>
            </w:tcBorders>
            <w:shd w:val="clear" w:color="000000" w:fill="FFFFFF"/>
            <w:vAlign w:val="center"/>
            <w:hideMark/>
          </w:tcPr>
          <w:p w14:paraId="4DF218F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BB51D5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E33695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73,95</w:t>
            </w:r>
          </w:p>
        </w:tc>
      </w:tr>
      <w:tr w:rsidR="00934296" w:rsidRPr="000C0966" w14:paraId="181C8EE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D0BE6D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1877470</w:t>
            </w:r>
          </w:p>
        </w:tc>
        <w:tc>
          <w:tcPr>
            <w:tcW w:w="3080" w:type="dxa"/>
            <w:tcBorders>
              <w:top w:val="nil"/>
              <w:left w:val="nil"/>
              <w:bottom w:val="single" w:sz="4" w:space="0" w:color="auto"/>
              <w:right w:val="single" w:sz="4" w:space="0" w:color="auto"/>
            </w:tcBorders>
            <w:shd w:val="clear" w:color="000000" w:fill="FFFFFF"/>
            <w:vAlign w:val="center"/>
            <w:hideMark/>
          </w:tcPr>
          <w:p w14:paraId="3CA4918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VINCELJ DAMIR</w:t>
            </w:r>
          </w:p>
        </w:tc>
        <w:tc>
          <w:tcPr>
            <w:tcW w:w="960" w:type="dxa"/>
            <w:tcBorders>
              <w:top w:val="nil"/>
              <w:left w:val="nil"/>
              <w:bottom w:val="single" w:sz="4" w:space="0" w:color="auto"/>
              <w:right w:val="single" w:sz="4" w:space="0" w:color="auto"/>
            </w:tcBorders>
            <w:shd w:val="clear" w:color="000000" w:fill="FFFFFF"/>
            <w:vAlign w:val="center"/>
            <w:hideMark/>
          </w:tcPr>
          <w:p w14:paraId="106F37A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5B65B6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FDC790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13,48</w:t>
            </w:r>
          </w:p>
        </w:tc>
      </w:tr>
      <w:tr w:rsidR="00934296" w:rsidRPr="000C0966" w14:paraId="30EB86E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AA35A6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2042274</w:t>
            </w:r>
          </w:p>
        </w:tc>
        <w:tc>
          <w:tcPr>
            <w:tcW w:w="3080" w:type="dxa"/>
            <w:tcBorders>
              <w:top w:val="nil"/>
              <w:left w:val="nil"/>
              <w:bottom w:val="single" w:sz="4" w:space="0" w:color="auto"/>
              <w:right w:val="single" w:sz="4" w:space="0" w:color="auto"/>
            </w:tcBorders>
            <w:shd w:val="clear" w:color="000000" w:fill="FFFFFF"/>
            <w:vAlign w:val="center"/>
            <w:hideMark/>
          </w:tcPr>
          <w:p w14:paraId="07D038D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VINCELJ VLATKA</w:t>
            </w:r>
          </w:p>
        </w:tc>
        <w:tc>
          <w:tcPr>
            <w:tcW w:w="960" w:type="dxa"/>
            <w:tcBorders>
              <w:top w:val="nil"/>
              <w:left w:val="nil"/>
              <w:bottom w:val="single" w:sz="4" w:space="0" w:color="auto"/>
              <w:right w:val="single" w:sz="4" w:space="0" w:color="auto"/>
            </w:tcBorders>
            <w:shd w:val="clear" w:color="000000" w:fill="FFFFFF"/>
            <w:vAlign w:val="center"/>
            <w:hideMark/>
          </w:tcPr>
          <w:p w14:paraId="5A21BA5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AF68FD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FF83A9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42,81</w:t>
            </w:r>
          </w:p>
        </w:tc>
      </w:tr>
      <w:tr w:rsidR="00934296" w:rsidRPr="000C0966" w14:paraId="3880C9F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6A2DE3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2251981</w:t>
            </w:r>
          </w:p>
        </w:tc>
        <w:tc>
          <w:tcPr>
            <w:tcW w:w="3080" w:type="dxa"/>
            <w:tcBorders>
              <w:top w:val="nil"/>
              <w:left w:val="nil"/>
              <w:bottom w:val="single" w:sz="4" w:space="0" w:color="auto"/>
              <w:right w:val="single" w:sz="4" w:space="0" w:color="auto"/>
            </w:tcBorders>
            <w:shd w:val="clear" w:color="000000" w:fill="FFFFFF"/>
            <w:vAlign w:val="center"/>
            <w:hideMark/>
          </w:tcPr>
          <w:p w14:paraId="413330A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VLADIĆ JELISAVETA</w:t>
            </w:r>
          </w:p>
        </w:tc>
        <w:tc>
          <w:tcPr>
            <w:tcW w:w="960" w:type="dxa"/>
            <w:tcBorders>
              <w:top w:val="nil"/>
              <w:left w:val="nil"/>
              <w:bottom w:val="single" w:sz="4" w:space="0" w:color="auto"/>
              <w:right w:val="single" w:sz="4" w:space="0" w:color="auto"/>
            </w:tcBorders>
            <w:shd w:val="clear" w:color="000000" w:fill="FFFFFF"/>
            <w:vAlign w:val="center"/>
            <w:hideMark/>
          </w:tcPr>
          <w:p w14:paraId="63DE669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61356B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EF3C2B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26,81</w:t>
            </w:r>
          </w:p>
        </w:tc>
      </w:tr>
      <w:tr w:rsidR="00934296" w:rsidRPr="000C0966" w14:paraId="0CD7746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FD084A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1928937</w:t>
            </w:r>
          </w:p>
        </w:tc>
        <w:tc>
          <w:tcPr>
            <w:tcW w:w="3080" w:type="dxa"/>
            <w:tcBorders>
              <w:top w:val="nil"/>
              <w:left w:val="nil"/>
              <w:bottom w:val="single" w:sz="4" w:space="0" w:color="auto"/>
              <w:right w:val="single" w:sz="4" w:space="0" w:color="auto"/>
            </w:tcBorders>
            <w:shd w:val="clear" w:color="000000" w:fill="FFFFFF"/>
            <w:vAlign w:val="center"/>
            <w:hideMark/>
          </w:tcPr>
          <w:p w14:paraId="3D7F0EC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VLAHOVIĆ BRANKO I BRANKA</w:t>
            </w:r>
          </w:p>
        </w:tc>
        <w:tc>
          <w:tcPr>
            <w:tcW w:w="960" w:type="dxa"/>
            <w:tcBorders>
              <w:top w:val="nil"/>
              <w:left w:val="nil"/>
              <w:bottom w:val="single" w:sz="4" w:space="0" w:color="auto"/>
              <w:right w:val="single" w:sz="4" w:space="0" w:color="auto"/>
            </w:tcBorders>
            <w:shd w:val="clear" w:color="000000" w:fill="FFFFFF"/>
            <w:vAlign w:val="center"/>
            <w:hideMark/>
          </w:tcPr>
          <w:p w14:paraId="4E65F28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8152A6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F07E48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87,28</w:t>
            </w:r>
          </w:p>
        </w:tc>
      </w:tr>
      <w:tr w:rsidR="00934296" w:rsidRPr="000C0966" w14:paraId="585F05E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09946F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1947702</w:t>
            </w:r>
          </w:p>
        </w:tc>
        <w:tc>
          <w:tcPr>
            <w:tcW w:w="3080" w:type="dxa"/>
            <w:tcBorders>
              <w:top w:val="nil"/>
              <w:left w:val="nil"/>
              <w:bottom w:val="single" w:sz="4" w:space="0" w:color="auto"/>
              <w:right w:val="single" w:sz="4" w:space="0" w:color="auto"/>
            </w:tcBorders>
            <w:shd w:val="clear" w:color="000000" w:fill="FFFFFF"/>
            <w:vAlign w:val="center"/>
            <w:hideMark/>
          </w:tcPr>
          <w:p w14:paraId="534470B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VLAHOVIĆ ŽELJKO</w:t>
            </w:r>
          </w:p>
        </w:tc>
        <w:tc>
          <w:tcPr>
            <w:tcW w:w="960" w:type="dxa"/>
            <w:tcBorders>
              <w:top w:val="nil"/>
              <w:left w:val="nil"/>
              <w:bottom w:val="single" w:sz="4" w:space="0" w:color="auto"/>
              <w:right w:val="single" w:sz="4" w:space="0" w:color="auto"/>
            </w:tcBorders>
            <w:shd w:val="clear" w:color="000000" w:fill="FFFFFF"/>
            <w:vAlign w:val="center"/>
            <w:hideMark/>
          </w:tcPr>
          <w:p w14:paraId="03A5B19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699D64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6BE2A0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1,04</w:t>
            </w:r>
          </w:p>
        </w:tc>
      </w:tr>
      <w:tr w:rsidR="00934296" w:rsidRPr="000C0966" w14:paraId="078E52C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072C4C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1381</w:t>
            </w:r>
          </w:p>
        </w:tc>
        <w:tc>
          <w:tcPr>
            <w:tcW w:w="3080" w:type="dxa"/>
            <w:tcBorders>
              <w:top w:val="nil"/>
              <w:left w:val="nil"/>
              <w:bottom w:val="single" w:sz="4" w:space="0" w:color="auto"/>
              <w:right w:val="single" w:sz="4" w:space="0" w:color="auto"/>
            </w:tcBorders>
            <w:shd w:val="clear" w:color="000000" w:fill="FFFFFF"/>
            <w:vAlign w:val="center"/>
            <w:hideMark/>
          </w:tcPr>
          <w:p w14:paraId="5DF3561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VLAJNIĆ ŠPALETA BOŽIDARKA</w:t>
            </w:r>
          </w:p>
        </w:tc>
        <w:tc>
          <w:tcPr>
            <w:tcW w:w="960" w:type="dxa"/>
            <w:tcBorders>
              <w:top w:val="nil"/>
              <w:left w:val="nil"/>
              <w:bottom w:val="single" w:sz="4" w:space="0" w:color="auto"/>
              <w:right w:val="single" w:sz="4" w:space="0" w:color="auto"/>
            </w:tcBorders>
            <w:shd w:val="clear" w:color="000000" w:fill="FFFFFF"/>
            <w:vAlign w:val="center"/>
            <w:hideMark/>
          </w:tcPr>
          <w:p w14:paraId="5B3B783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380B6F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BF816C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27,12</w:t>
            </w:r>
          </w:p>
        </w:tc>
      </w:tr>
      <w:tr w:rsidR="00934296" w:rsidRPr="000C0966" w14:paraId="27B6CB9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A0A02D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0194417</w:t>
            </w:r>
          </w:p>
        </w:tc>
        <w:tc>
          <w:tcPr>
            <w:tcW w:w="3080" w:type="dxa"/>
            <w:tcBorders>
              <w:top w:val="nil"/>
              <w:left w:val="nil"/>
              <w:bottom w:val="single" w:sz="4" w:space="0" w:color="auto"/>
              <w:right w:val="single" w:sz="4" w:space="0" w:color="auto"/>
            </w:tcBorders>
            <w:shd w:val="clear" w:color="000000" w:fill="FFFFFF"/>
            <w:vAlign w:val="center"/>
            <w:hideMark/>
          </w:tcPr>
          <w:p w14:paraId="6D1AEF0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VLAŠIĆ MARIJAN</w:t>
            </w:r>
          </w:p>
        </w:tc>
        <w:tc>
          <w:tcPr>
            <w:tcW w:w="960" w:type="dxa"/>
            <w:tcBorders>
              <w:top w:val="nil"/>
              <w:left w:val="nil"/>
              <w:bottom w:val="single" w:sz="4" w:space="0" w:color="auto"/>
              <w:right w:val="single" w:sz="4" w:space="0" w:color="auto"/>
            </w:tcBorders>
            <w:shd w:val="clear" w:color="000000" w:fill="FFFFFF"/>
            <w:vAlign w:val="center"/>
            <w:hideMark/>
          </w:tcPr>
          <w:p w14:paraId="3D51D1E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6EED22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300FB5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85,84</w:t>
            </w:r>
          </w:p>
        </w:tc>
      </w:tr>
      <w:tr w:rsidR="00934296" w:rsidRPr="000C0966" w14:paraId="663F433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AAC2B6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1825526</w:t>
            </w:r>
          </w:p>
        </w:tc>
        <w:tc>
          <w:tcPr>
            <w:tcW w:w="3080" w:type="dxa"/>
            <w:tcBorders>
              <w:top w:val="nil"/>
              <w:left w:val="nil"/>
              <w:bottom w:val="single" w:sz="4" w:space="0" w:color="auto"/>
              <w:right w:val="single" w:sz="4" w:space="0" w:color="auto"/>
            </w:tcBorders>
            <w:shd w:val="clear" w:color="000000" w:fill="FFFFFF"/>
            <w:vAlign w:val="center"/>
            <w:hideMark/>
          </w:tcPr>
          <w:p w14:paraId="2A0AE5D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VLAŠIĆ MARIJAN</w:t>
            </w:r>
          </w:p>
        </w:tc>
        <w:tc>
          <w:tcPr>
            <w:tcW w:w="960" w:type="dxa"/>
            <w:tcBorders>
              <w:top w:val="nil"/>
              <w:left w:val="nil"/>
              <w:bottom w:val="single" w:sz="4" w:space="0" w:color="auto"/>
              <w:right w:val="single" w:sz="4" w:space="0" w:color="auto"/>
            </w:tcBorders>
            <w:shd w:val="clear" w:color="000000" w:fill="FFFFFF"/>
            <w:vAlign w:val="center"/>
            <w:hideMark/>
          </w:tcPr>
          <w:p w14:paraId="7F1F480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E1A60B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4FC832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0,02</w:t>
            </w:r>
          </w:p>
        </w:tc>
      </w:tr>
      <w:tr w:rsidR="00934296" w:rsidRPr="000C0966" w14:paraId="0DF6F9F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402274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9871</w:t>
            </w:r>
          </w:p>
        </w:tc>
        <w:tc>
          <w:tcPr>
            <w:tcW w:w="3080" w:type="dxa"/>
            <w:tcBorders>
              <w:top w:val="nil"/>
              <w:left w:val="nil"/>
              <w:bottom w:val="single" w:sz="4" w:space="0" w:color="auto"/>
              <w:right w:val="single" w:sz="4" w:space="0" w:color="auto"/>
            </w:tcBorders>
            <w:shd w:val="clear" w:color="000000" w:fill="FFFFFF"/>
            <w:vAlign w:val="center"/>
            <w:hideMark/>
          </w:tcPr>
          <w:p w14:paraId="01A91B7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VLAŠIĆ STJEPAN</w:t>
            </w:r>
          </w:p>
        </w:tc>
        <w:tc>
          <w:tcPr>
            <w:tcW w:w="960" w:type="dxa"/>
            <w:tcBorders>
              <w:top w:val="nil"/>
              <w:left w:val="nil"/>
              <w:bottom w:val="single" w:sz="4" w:space="0" w:color="auto"/>
              <w:right w:val="single" w:sz="4" w:space="0" w:color="auto"/>
            </w:tcBorders>
            <w:shd w:val="clear" w:color="000000" w:fill="FFFFFF"/>
            <w:vAlign w:val="center"/>
            <w:hideMark/>
          </w:tcPr>
          <w:p w14:paraId="4F8F942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234440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A23E43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79,67</w:t>
            </w:r>
          </w:p>
        </w:tc>
      </w:tr>
      <w:tr w:rsidR="00934296" w:rsidRPr="000C0966" w14:paraId="62F68CF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6E0F08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410</w:t>
            </w:r>
          </w:p>
        </w:tc>
        <w:tc>
          <w:tcPr>
            <w:tcW w:w="3080" w:type="dxa"/>
            <w:tcBorders>
              <w:top w:val="nil"/>
              <w:left w:val="nil"/>
              <w:bottom w:val="single" w:sz="4" w:space="0" w:color="auto"/>
              <w:right w:val="single" w:sz="4" w:space="0" w:color="auto"/>
            </w:tcBorders>
            <w:shd w:val="clear" w:color="000000" w:fill="FFFFFF"/>
            <w:vAlign w:val="center"/>
            <w:hideMark/>
          </w:tcPr>
          <w:p w14:paraId="0E77EC1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VNUČEC MARINA</w:t>
            </w:r>
          </w:p>
        </w:tc>
        <w:tc>
          <w:tcPr>
            <w:tcW w:w="960" w:type="dxa"/>
            <w:tcBorders>
              <w:top w:val="nil"/>
              <w:left w:val="nil"/>
              <w:bottom w:val="single" w:sz="4" w:space="0" w:color="auto"/>
              <w:right w:val="single" w:sz="4" w:space="0" w:color="auto"/>
            </w:tcBorders>
            <w:shd w:val="clear" w:color="000000" w:fill="FFFFFF"/>
            <w:vAlign w:val="center"/>
            <w:hideMark/>
          </w:tcPr>
          <w:p w14:paraId="29A91D0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7CB53E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E5DE3B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67,51</w:t>
            </w:r>
          </w:p>
        </w:tc>
      </w:tr>
      <w:tr w:rsidR="00934296" w:rsidRPr="000C0966" w14:paraId="63217B2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789FE1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2246210</w:t>
            </w:r>
          </w:p>
        </w:tc>
        <w:tc>
          <w:tcPr>
            <w:tcW w:w="3080" w:type="dxa"/>
            <w:tcBorders>
              <w:top w:val="nil"/>
              <w:left w:val="nil"/>
              <w:bottom w:val="single" w:sz="4" w:space="0" w:color="auto"/>
              <w:right w:val="single" w:sz="4" w:space="0" w:color="auto"/>
            </w:tcBorders>
            <w:shd w:val="clear" w:color="000000" w:fill="FFFFFF"/>
            <w:vAlign w:val="center"/>
            <w:hideMark/>
          </w:tcPr>
          <w:p w14:paraId="73E5EB4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VOLARIĆ DANIJEL</w:t>
            </w:r>
          </w:p>
        </w:tc>
        <w:tc>
          <w:tcPr>
            <w:tcW w:w="960" w:type="dxa"/>
            <w:tcBorders>
              <w:top w:val="nil"/>
              <w:left w:val="nil"/>
              <w:bottom w:val="single" w:sz="4" w:space="0" w:color="auto"/>
              <w:right w:val="single" w:sz="4" w:space="0" w:color="auto"/>
            </w:tcBorders>
            <w:shd w:val="clear" w:color="000000" w:fill="FFFFFF"/>
            <w:vAlign w:val="center"/>
            <w:hideMark/>
          </w:tcPr>
          <w:p w14:paraId="5680201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C5B103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C89878A"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32,13</w:t>
            </w:r>
          </w:p>
        </w:tc>
      </w:tr>
      <w:tr w:rsidR="00934296" w:rsidRPr="000C0966" w14:paraId="61A7D53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67E154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1900498</w:t>
            </w:r>
          </w:p>
        </w:tc>
        <w:tc>
          <w:tcPr>
            <w:tcW w:w="3080" w:type="dxa"/>
            <w:tcBorders>
              <w:top w:val="nil"/>
              <w:left w:val="nil"/>
              <w:bottom w:val="single" w:sz="4" w:space="0" w:color="auto"/>
              <w:right w:val="single" w:sz="4" w:space="0" w:color="auto"/>
            </w:tcBorders>
            <w:shd w:val="clear" w:color="000000" w:fill="FFFFFF"/>
            <w:vAlign w:val="center"/>
            <w:hideMark/>
          </w:tcPr>
          <w:p w14:paraId="7E023E2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VOLARIĆ KATICA</w:t>
            </w:r>
          </w:p>
        </w:tc>
        <w:tc>
          <w:tcPr>
            <w:tcW w:w="960" w:type="dxa"/>
            <w:tcBorders>
              <w:top w:val="nil"/>
              <w:left w:val="nil"/>
              <w:bottom w:val="single" w:sz="4" w:space="0" w:color="auto"/>
              <w:right w:val="single" w:sz="4" w:space="0" w:color="auto"/>
            </w:tcBorders>
            <w:shd w:val="clear" w:color="000000" w:fill="FFFFFF"/>
            <w:vAlign w:val="center"/>
            <w:hideMark/>
          </w:tcPr>
          <w:p w14:paraId="371701F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8B3F3C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A9C850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12,36</w:t>
            </w:r>
          </w:p>
        </w:tc>
      </w:tr>
      <w:tr w:rsidR="00934296" w:rsidRPr="000C0966" w14:paraId="3466C93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EABE5C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1812874</w:t>
            </w:r>
          </w:p>
        </w:tc>
        <w:tc>
          <w:tcPr>
            <w:tcW w:w="3080" w:type="dxa"/>
            <w:tcBorders>
              <w:top w:val="nil"/>
              <w:left w:val="nil"/>
              <w:bottom w:val="single" w:sz="4" w:space="0" w:color="auto"/>
              <w:right w:val="single" w:sz="4" w:space="0" w:color="auto"/>
            </w:tcBorders>
            <w:shd w:val="clear" w:color="000000" w:fill="FFFFFF"/>
            <w:vAlign w:val="center"/>
            <w:hideMark/>
          </w:tcPr>
          <w:p w14:paraId="239A65E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VOLOVŠĆAK IVAN</w:t>
            </w:r>
          </w:p>
        </w:tc>
        <w:tc>
          <w:tcPr>
            <w:tcW w:w="960" w:type="dxa"/>
            <w:tcBorders>
              <w:top w:val="nil"/>
              <w:left w:val="nil"/>
              <w:bottom w:val="single" w:sz="4" w:space="0" w:color="auto"/>
              <w:right w:val="single" w:sz="4" w:space="0" w:color="auto"/>
            </w:tcBorders>
            <w:shd w:val="clear" w:color="000000" w:fill="FFFFFF"/>
            <w:vAlign w:val="center"/>
            <w:hideMark/>
          </w:tcPr>
          <w:p w14:paraId="7544E0C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E702E8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0B5AAD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14,06</w:t>
            </w:r>
          </w:p>
        </w:tc>
      </w:tr>
      <w:tr w:rsidR="00934296" w:rsidRPr="000C0966" w14:paraId="0255350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64188F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1894455</w:t>
            </w:r>
          </w:p>
        </w:tc>
        <w:tc>
          <w:tcPr>
            <w:tcW w:w="3080" w:type="dxa"/>
            <w:tcBorders>
              <w:top w:val="nil"/>
              <w:left w:val="nil"/>
              <w:bottom w:val="single" w:sz="4" w:space="0" w:color="auto"/>
              <w:right w:val="single" w:sz="4" w:space="0" w:color="auto"/>
            </w:tcBorders>
            <w:shd w:val="clear" w:color="000000" w:fill="FFFFFF"/>
            <w:vAlign w:val="center"/>
            <w:hideMark/>
          </w:tcPr>
          <w:p w14:paraId="7B31151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VRANIĆ MIRA</w:t>
            </w:r>
          </w:p>
        </w:tc>
        <w:tc>
          <w:tcPr>
            <w:tcW w:w="960" w:type="dxa"/>
            <w:tcBorders>
              <w:top w:val="nil"/>
              <w:left w:val="nil"/>
              <w:bottom w:val="single" w:sz="4" w:space="0" w:color="auto"/>
              <w:right w:val="single" w:sz="4" w:space="0" w:color="auto"/>
            </w:tcBorders>
            <w:shd w:val="clear" w:color="000000" w:fill="FFFFFF"/>
            <w:vAlign w:val="center"/>
            <w:hideMark/>
          </w:tcPr>
          <w:p w14:paraId="25041D7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9EBBBA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38A791D"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102,78</w:t>
            </w:r>
          </w:p>
        </w:tc>
      </w:tr>
      <w:tr w:rsidR="00934296" w:rsidRPr="000C0966" w14:paraId="0046AAF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9DF880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2243253</w:t>
            </w:r>
          </w:p>
        </w:tc>
        <w:tc>
          <w:tcPr>
            <w:tcW w:w="3080" w:type="dxa"/>
            <w:tcBorders>
              <w:top w:val="nil"/>
              <w:left w:val="nil"/>
              <w:bottom w:val="single" w:sz="4" w:space="0" w:color="auto"/>
              <w:right w:val="single" w:sz="4" w:space="0" w:color="auto"/>
            </w:tcBorders>
            <w:shd w:val="clear" w:color="000000" w:fill="FFFFFF"/>
            <w:vAlign w:val="center"/>
            <w:hideMark/>
          </w:tcPr>
          <w:p w14:paraId="2F719F5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VRANJEŠ NEVENKA</w:t>
            </w:r>
          </w:p>
        </w:tc>
        <w:tc>
          <w:tcPr>
            <w:tcW w:w="960" w:type="dxa"/>
            <w:tcBorders>
              <w:top w:val="nil"/>
              <w:left w:val="nil"/>
              <w:bottom w:val="single" w:sz="4" w:space="0" w:color="auto"/>
              <w:right w:val="single" w:sz="4" w:space="0" w:color="auto"/>
            </w:tcBorders>
            <w:shd w:val="clear" w:color="000000" w:fill="FFFFFF"/>
            <w:vAlign w:val="center"/>
            <w:hideMark/>
          </w:tcPr>
          <w:p w14:paraId="34FB1C6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07CA98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980764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37,35</w:t>
            </w:r>
          </w:p>
        </w:tc>
      </w:tr>
      <w:tr w:rsidR="00934296" w:rsidRPr="000C0966" w14:paraId="3062A59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21A3E9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5913</w:t>
            </w:r>
          </w:p>
        </w:tc>
        <w:tc>
          <w:tcPr>
            <w:tcW w:w="3080" w:type="dxa"/>
            <w:tcBorders>
              <w:top w:val="nil"/>
              <w:left w:val="nil"/>
              <w:bottom w:val="single" w:sz="4" w:space="0" w:color="auto"/>
              <w:right w:val="single" w:sz="4" w:space="0" w:color="auto"/>
            </w:tcBorders>
            <w:shd w:val="clear" w:color="000000" w:fill="FFFFFF"/>
            <w:vAlign w:val="center"/>
            <w:hideMark/>
          </w:tcPr>
          <w:p w14:paraId="33DF234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VRANJEŠ RAJKO</w:t>
            </w:r>
          </w:p>
        </w:tc>
        <w:tc>
          <w:tcPr>
            <w:tcW w:w="960" w:type="dxa"/>
            <w:tcBorders>
              <w:top w:val="nil"/>
              <w:left w:val="nil"/>
              <w:bottom w:val="single" w:sz="4" w:space="0" w:color="auto"/>
              <w:right w:val="single" w:sz="4" w:space="0" w:color="auto"/>
            </w:tcBorders>
            <w:shd w:val="clear" w:color="000000" w:fill="FFFFFF"/>
            <w:vAlign w:val="center"/>
            <w:hideMark/>
          </w:tcPr>
          <w:p w14:paraId="12596AE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B661EE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7BBF2E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21,01</w:t>
            </w:r>
          </w:p>
        </w:tc>
      </w:tr>
      <w:tr w:rsidR="00934296" w:rsidRPr="000C0966" w14:paraId="5301800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3768C1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3689</w:t>
            </w:r>
          </w:p>
        </w:tc>
        <w:tc>
          <w:tcPr>
            <w:tcW w:w="3080" w:type="dxa"/>
            <w:tcBorders>
              <w:top w:val="nil"/>
              <w:left w:val="nil"/>
              <w:bottom w:val="single" w:sz="4" w:space="0" w:color="auto"/>
              <w:right w:val="single" w:sz="4" w:space="0" w:color="auto"/>
            </w:tcBorders>
            <w:shd w:val="clear" w:color="000000" w:fill="FFFFFF"/>
            <w:vAlign w:val="center"/>
            <w:hideMark/>
          </w:tcPr>
          <w:p w14:paraId="05E9DF4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VRATARIĆ BRANIMIR</w:t>
            </w:r>
          </w:p>
        </w:tc>
        <w:tc>
          <w:tcPr>
            <w:tcW w:w="960" w:type="dxa"/>
            <w:tcBorders>
              <w:top w:val="nil"/>
              <w:left w:val="nil"/>
              <w:bottom w:val="single" w:sz="4" w:space="0" w:color="auto"/>
              <w:right w:val="single" w:sz="4" w:space="0" w:color="auto"/>
            </w:tcBorders>
            <w:shd w:val="clear" w:color="000000" w:fill="FFFFFF"/>
            <w:vAlign w:val="center"/>
            <w:hideMark/>
          </w:tcPr>
          <w:p w14:paraId="78263BE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DD4890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D9973F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46,20</w:t>
            </w:r>
          </w:p>
        </w:tc>
      </w:tr>
      <w:tr w:rsidR="00934296" w:rsidRPr="000C0966" w14:paraId="4B7FAFC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B9A3F9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2233061</w:t>
            </w:r>
          </w:p>
        </w:tc>
        <w:tc>
          <w:tcPr>
            <w:tcW w:w="3080" w:type="dxa"/>
            <w:tcBorders>
              <w:top w:val="nil"/>
              <w:left w:val="nil"/>
              <w:bottom w:val="single" w:sz="4" w:space="0" w:color="auto"/>
              <w:right w:val="single" w:sz="4" w:space="0" w:color="auto"/>
            </w:tcBorders>
            <w:shd w:val="clear" w:color="000000" w:fill="FFFFFF"/>
            <w:vAlign w:val="center"/>
            <w:hideMark/>
          </w:tcPr>
          <w:p w14:paraId="6786B85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VRBAN MIŠEL</w:t>
            </w:r>
          </w:p>
        </w:tc>
        <w:tc>
          <w:tcPr>
            <w:tcW w:w="960" w:type="dxa"/>
            <w:tcBorders>
              <w:top w:val="nil"/>
              <w:left w:val="nil"/>
              <w:bottom w:val="single" w:sz="4" w:space="0" w:color="auto"/>
              <w:right w:val="single" w:sz="4" w:space="0" w:color="auto"/>
            </w:tcBorders>
            <w:shd w:val="clear" w:color="000000" w:fill="FFFFFF"/>
            <w:vAlign w:val="center"/>
            <w:hideMark/>
          </w:tcPr>
          <w:p w14:paraId="365B6AE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C21E73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BAF9F5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1,69</w:t>
            </w:r>
          </w:p>
        </w:tc>
      </w:tr>
      <w:tr w:rsidR="00934296" w:rsidRPr="000C0966" w14:paraId="62483A1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C875EE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1973789</w:t>
            </w:r>
          </w:p>
        </w:tc>
        <w:tc>
          <w:tcPr>
            <w:tcW w:w="3080" w:type="dxa"/>
            <w:tcBorders>
              <w:top w:val="nil"/>
              <w:left w:val="nil"/>
              <w:bottom w:val="single" w:sz="4" w:space="0" w:color="auto"/>
              <w:right w:val="single" w:sz="4" w:space="0" w:color="auto"/>
            </w:tcBorders>
            <w:shd w:val="clear" w:color="000000" w:fill="FFFFFF"/>
            <w:vAlign w:val="center"/>
            <w:hideMark/>
          </w:tcPr>
          <w:p w14:paraId="7050963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VRBANAC MIJO</w:t>
            </w:r>
          </w:p>
        </w:tc>
        <w:tc>
          <w:tcPr>
            <w:tcW w:w="960" w:type="dxa"/>
            <w:tcBorders>
              <w:top w:val="nil"/>
              <w:left w:val="nil"/>
              <w:bottom w:val="single" w:sz="4" w:space="0" w:color="auto"/>
              <w:right w:val="single" w:sz="4" w:space="0" w:color="auto"/>
            </w:tcBorders>
            <w:shd w:val="clear" w:color="000000" w:fill="FFFFFF"/>
            <w:vAlign w:val="center"/>
            <w:hideMark/>
          </w:tcPr>
          <w:p w14:paraId="5E9E9A5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5949D0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159EF9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67,56</w:t>
            </w:r>
          </w:p>
        </w:tc>
      </w:tr>
      <w:tr w:rsidR="00934296" w:rsidRPr="000C0966" w14:paraId="3575868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7EA130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2015358</w:t>
            </w:r>
          </w:p>
        </w:tc>
        <w:tc>
          <w:tcPr>
            <w:tcW w:w="3080" w:type="dxa"/>
            <w:tcBorders>
              <w:top w:val="nil"/>
              <w:left w:val="nil"/>
              <w:bottom w:val="single" w:sz="4" w:space="0" w:color="auto"/>
              <w:right w:val="single" w:sz="4" w:space="0" w:color="auto"/>
            </w:tcBorders>
            <w:shd w:val="clear" w:color="000000" w:fill="FFFFFF"/>
            <w:vAlign w:val="center"/>
            <w:hideMark/>
          </w:tcPr>
          <w:p w14:paraId="39E79DC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VRBOS BARICA I JURINA RENATA</w:t>
            </w:r>
          </w:p>
        </w:tc>
        <w:tc>
          <w:tcPr>
            <w:tcW w:w="960" w:type="dxa"/>
            <w:tcBorders>
              <w:top w:val="nil"/>
              <w:left w:val="nil"/>
              <w:bottom w:val="single" w:sz="4" w:space="0" w:color="auto"/>
              <w:right w:val="single" w:sz="4" w:space="0" w:color="auto"/>
            </w:tcBorders>
            <w:shd w:val="clear" w:color="000000" w:fill="FFFFFF"/>
            <w:vAlign w:val="center"/>
            <w:hideMark/>
          </w:tcPr>
          <w:p w14:paraId="059C864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0D91BD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40E58E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50,28</w:t>
            </w:r>
          </w:p>
        </w:tc>
      </w:tr>
      <w:tr w:rsidR="00934296" w:rsidRPr="000C0966" w14:paraId="22D3116D"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8B70FD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1929097</w:t>
            </w:r>
          </w:p>
        </w:tc>
        <w:tc>
          <w:tcPr>
            <w:tcW w:w="3080" w:type="dxa"/>
            <w:tcBorders>
              <w:top w:val="nil"/>
              <w:left w:val="nil"/>
              <w:bottom w:val="single" w:sz="4" w:space="0" w:color="auto"/>
              <w:right w:val="single" w:sz="4" w:space="0" w:color="auto"/>
            </w:tcBorders>
            <w:shd w:val="clear" w:color="000000" w:fill="FFFFFF"/>
            <w:vAlign w:val="center"/>
            <w:hideMark/>
          </w:tcPr>
          <w:p w14:paraId="21E744F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VUCELIĆ VESNA</w:t>
            </w:r>
          </w:p>
        </w:tc>
        <w:tc>
          <w:tcPr>
            <w:tcW w:w="960" w:type="dxa"/>
            <w:tcBorders>
              <w:top w:val="nil"/>
              <w:left w:val="nil"/>
              <w:bottom w:val="single" w:sz="4" w:space="0" w:color="auto"/>
              <w:right w:val="single" w:sz="4" w:space="0" w:color="auto"/>
            </w:tcBorders>
            <w:shd w:val="clear" w:color="000000" w:fill="FFFFFF"/>
            <w:vAlign w:val="center"/>
            <w:hideMark/>
          </w:tcPr>
          <w:p w14:paraId="404D381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D6E3A2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8B8C10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54,45</w:t>
            </w:r>
          </w:p>
        </w:tc>
      </w:tr>
      <w:tr w:rsidR="00934296" w:rsidRPr="000C0966" w14:paraId="4F20297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650463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2119005</w:t>
            </w:r>
          </w:p>
        </w:tc>
        <w:tc>
          <w:tcPr>
            <w:tcW w:w="3080" w:type="dxa"/>
            <w:tcBorders>
              <w:top w:val="nil"/>
              <w:left w:val="nil"/>
              <w:bottom w:val="single" w:sz="4" w:space="0" w:color="auto"/>
              <w:right w:val="single" w:sz="4" w:space="0" w:color="auto"/>
            </w:tcBorders>
            <w:shd w:val="clear" w:color="000000" w:fill="FFFFFF"/>
            <w:vAlign w:val="center"/>
            <w:hideMark/>
          </w:tcPr>
          <w:p w14:paraId="20A14CC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VUČINIĆ MIRKO</w:t>
            </w:r>
          </w:p>
        </w:tc>
        <w:tc>
          <w:tcPr>
            <w:tcW w:w="960" w:type="dxa"/>
            <w:tcBorders>
              <w:top w:val="nil"/>
              <w:left w:val="nil"/>
              <w:bottom w:val="single" w:sz="4" w:space="0" w:color="auto"/>
              <w:right w:val="single" w:sz="4" w:space="0" w:color="auto"/>
            </w:tcBorders>
            <w:shd w:val="clear" w:color="000000" w:fill="FFFFFF"/>
            <w:vAlign w:val="center"/>
            <w:hideMark/>
          </w:tcPr>
          <w:p w14:paraId="670AF74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ABD7D9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286F98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5,20</w:t>
            </w:r>
          </w:p>
        </w:tc>
      </w:tr>
      <w:tr w:rsidR="00934296" w:rsidRPr="000C0966" w14:paraId="52FFE84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FE4215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1812297</w:t>
            </w:r>
          </w:p>
        </w:tc>
        <w:tc>
          <w:tcPr>
            <w:tcW w:w="3080" w:type="dxa"/>
            <w:tcBorders>
              <w:top w:val="nil"/>
              <w:left w:val="nil"/>
              <w:bottom w:val="single" w:sz="4" w:space="0" w:color="auto"/>
              <w:right w:val="single" w:sz="4" w:space="0" w:color="auto"/>
            </w:tcBorders>
            <w:shd w:val="clear" w:color="000000" w:fill="FFFFFF"/>
            <w:vAlign w:val="center"/>
            <w:hideMark/>
          </w:tcPr>
          <w:p w14:paraId="0DDEB46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VUGLEŠIĆ DUBRAVKA I DRAŽEN</w:t>
            </w:r>
          </w:p>
        </w:tc>
        <w:tc>
          <w:tcPr>
            <w:tcW w:w="960" w:type="dxa"/>
            <w:tcBorders>
              <w:top w:val="nil"/>
              <w:left w:val="nil"/>
              <w:bottom w:val="single" w:sz="4" w:space="0" w:color="auto"/>
              <w:right w:val="single" w:sz="4" w:space="0" w:color="auto"/>
            </w:tcBorders>
            <w:shd w:val="clear" w:color="000000" w:fill="FFFFFF"/>
            <w:vAlign w:val="center"/>
            <w:hideMark/>
          </w:tcPr>
          <w:p w14:paraId="33BCCCE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D0DBE2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34541F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16,31</w:t>
            </w:r>
          </w:p>
        </w:tc>
      </w:tr>
      <w:tr w:rsidR="00934296" w:rsidRPr="000C0966" w14:paraId="3216730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E80012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lastRenderedPageBreak/>
              <w:t>1849670</w:t>
            </w:r>
          </w:p>
        </w:tc>
        <w:tc>
          <w:tcPr>
            <w:tcW w:w="3080" w:type="dxa"/>
            <w:tcBorders>
              <w:top w:val="nil"/>
              <w:left w:val="nil"/>
              <w:bottom w:val="single" w:sz="4" w:space="0" w:color="auto"/>
              <w:right w:val="single" w:sz="4" w:space="0" w:color="auto"/>
            </w:tcBorders>
            <w:shd w:val="clear" w:color="000000" w:fill="FFFFFF"/>
            <w:vAlign w:val="center"/>
            <w:hideMark/>
          </w:tcPr>
          <w:p w14:paraId="4FB928E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VUJAKLIJA ŽELJKO</w:t>
            </w:r>
          </w:p>
        </w:tc>
        <w:tc>
          <w:tcPr>
            <w:tcW w:w="960" w:type="dxa"/>
            <w:tcBorders>
              <w:top w:val="nil"/>
              <w:left w:val="nil"/>
              <w:bottom w:val="single" w:sz="4" w:space="0" w:color="auto"/>
              <w:right w:val="single" w:sz="4" w:space="0" w:color="auto"/>
            </w:tcBorders>
            <w:shd w:val="clear" w:color="000000" w:fill="FFFFFF"/>
            <w:vAlign w:val="center"/>
            <w:hideMark/>
          </w:tcPr>
          <w:p w14:paraId="0D6424A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5DEED9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44E7CC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46,84</w:t>
            </w:r>
          </w:p>
        </w:tc>
      </w:tr>
      <w:tr w:rsidR="00934296" w:rsidRPr="000C0966" w14:paraId="0B5FA4C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246BF7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2115395</w:t>
            </w:r>
          </w:p>
        </w:tc>
        <w:tc>
          <w:tcPr>
            <w:tcW w:w="3080" w:type="dxa"/>
            <w:tcBorders>
              <w:top w:val="nil"/>
              <w:left w:val="nil"/>
              <w:bottom w:val="single" w:sz="4" w:space="0" w:color="auto"/>
              <w:right w:val="single" w:sz="4" w:space="0" w:color="auto"/>
            </w:tcBorders>
            <w:shd w:val="clear" w:color="000000" w:fill="FFFFFF"/>
            <w:vAlign w:val="center"/>
            <w:hideMark/>
          </w:tcPr>
          <w:p w14:paraId="0F2CD4E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VUKELIĆ DRAGAN</w:t>
            </w:r>
          </w:p>
        </w:tc>
        <w:tc>
          <w:tcPr>
            <w:tcW w:w="960" w:type="dxa"/>
            <w:tcBorders>
              <w:top w:val="nil"/>
              <w:left w:val="nil"/>
              <w:bottom w:val="single" w:sz="4" w:space="0" w:color="auto"/>
              <w:right w:val="single" w:sz="4" w:space="0" w:color="auto"/>
            </w:tcBorders>
            <w:shd w:val="clear" w:color="000000" w:fill="FFFFFF"/>
            <w:vAlign w:val="center"/>
            <w:hideMark/>
          </w:tcPr>
          <w:p w14:paraId="45EFBDF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9577AB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C0C352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2,24</w:t>
            </w:r>
          </w:p>
        </w:tc>
      </w:tr>
      <w:tr w:rsidR="00934296" w:rsidRPr="000C0966" w14:paraId="285A126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F416C6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0174335</w:t>
            </w:r>
          </w:p>
        </w:tc>
        <w:tc>
          <w:tcPr>
            <w:tcW w:w="3080" w:type="dxa"/>
            <w:tcBorders>
              <w:top w:val="nil"/>
              <w:left w:val="nil"/>
              <w:bottom w:val="single" w:sz="4" w:space="0" w:color="auto"/>
              <w:right w:val="single" w:sz="4" w:space="0" w:color="auto"/>
            </w:tcBorders>
            <w:shd w:val="clear" w:color="000000" w:fill="FFFFFF"/>
            <w:vAlign w:val="center"/>
            <w:hideMark/>
          </w:tcPr>
          <w:p w14:paraId="3BE8FD9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VUKOVIĆ IVICA</w:t>
            </w:r>
          </w:p>
        </w:tc>
        <w:tc>
          <w:tcPr>
            <w:tcW w:w="960" w:type="dxa"/>
            <w:tcBorders>
              <w:top w:val="nil"/>
              <w:left w:val="nil"/>
              <w:bottom w:val="single" w:sz="4" w:space="0" w:color="auto"/>
              <w:right w:val="single" w:sz="4" w:space="0" w:color="auto"/>
            </w:tcBorders>
            <w:shd w:val="clear" w:color="000000" w:fill="FFFFFF"/>
            <w:vAlign w:val="center"/>
            <w:hideMark/>
          </w:tcPr>
          <w:p w14:paraId="7455770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DC413F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63EF56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14,98</w:t>
            </w:r>
          </w:p>
        </w:tc>
      </w:tr>
      <w:tr w:rsidR="00934296" w:rsidRPr="000C0966" w14:paraId="02ABC54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2805E3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1971913</w:t>
            </w:r>
          </w:p>
        </w:tc>
        <w:tc>
          <w:tcPr>
            <w:tcW w:w="3080" w:type="dxa"/>
            <w:tcBorders>
              <w:top w:val="nil"/>
              <w:left w:val="nil"/>
              <w:bottom w:val="single" w:sz="4" w:space="0" w:color="auto"/>
              <w:right w:val="single" w:sz="4" w:space="0" w:color="auto"/>
            </w:tcBorders>
            <w:shd w:val="clear" w:color="000000" w:fill="FFFFFF"/>
            <w:vAlign w:val="center"/>
            <w:hideMark/>
          </w:tcPr>
          <w:p w14:paraId="31AB66A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VUKOVIĆ MARINA</w:t>
            </w:r>
          </w:p>
        </w:tc>
        <w:tc>
          <w:tcPr>
            <w:tcW w:w="960" w:type="dxa"/>
            <w:tcBorders>
              <w:top w:val="nil"/>
              <w:left w:val="nil"/>
              <w:bottom w:val="single" w:sz="4" w:space="0" w:color="auto"/>
              <w:right w:val="single" w:sz="4" w:space="0" w:color="auto"/>
            </w:tcBorders>
            <w:shd w:val="clear" w:color="000000" w:fill="FFFFFF"/>
            <w:vAlign w:val="center"/>
            <w:hideMark/>
          </w:tcPr>
          <w:p w14:paraId="178E0C7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F818F2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85E3F3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44,64</w:t>
            </w:r>
          </w:p>
        </w:tc>
      </w:tr>
      <w:tr w:rsidR="00934296" w:rsidRPr="000C0966" w14:paraId="0312A6B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2BAD86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1843010</w:t>
            </w:r>
          </w:p>
        </w:tc>
        <w:tc>
          <w:tcPr>
            <w:tcW w:w="3080" w:type="dxa"/>
            <w:tcBorders>
              <w:top w:val="nil"/>
              <w:left w:val="nil"/>
              <w:bottom w:val="single" w:sz="4" w:space="0" w:color="auto"/>
              <w:right w:val="single" w:sz="4" w:space="0" w:color="auto"/>
            </w:tcBorders>
            <w:shd w:val="clear" w:color="000000" w:fill="FFFFFF"/>
            <w:vAlign w:val="center"/>
            <w:hideMark/>
          </w:tcPr>
          <w:p w14:paraId="250DC5F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VUKOVIĆ ZVONKO</w:t>
            </w:r>
          </w:p>
        </w:tc>
        <w:tc>
          <w:tcPr>
            <w:tcW w:w="960" w:type="dxa"/>
            <w:tcBorders>
              <w:top w:val="nil"/>
              <w:left w:val="nil"/>
              <w:bottom w:val="single" w:sz="4" w:space="0" w:color="auto"/>
              <w:right w:val="single" w:sz="4" w:space="0" w:color="auto"/>
            </w:tcBorders>
            <w:shd w:val="clear" w:color="000000" w:fill="FFFFFF"/>
            <w:vAlign w:val="center"/>
            <w:hideMark/>
          </w:tcPr>
          <w:p w14:paraId="1C6F47B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41F859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8557FB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50,99</w:t>
            </w:r>
          </w:p>
        </w:tc>
      </w:tr>
      <w:tr w:rsidR="00934296" w:rsidRPr="000C0966" w14:paraId="778BAAC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D929CB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7059</w:t>
            </w:r>
          </w:p>
        </w:tc>
        <w:tc>
          <w:tcPr>
            <w:tcW w:w="3080" w:type="dxa"/>
            <w:tcBorders>
              <w:top w:val="nil"/>
              <w:left w:val="nil"/>
              <w:bottom w:val="single" w:sz="4" w:space="0" w:color="auto"/>
              <w:right w:val="single" w:sz="4" w:space="0" w:color="auto"/>
            </w:tcBorders>
            <w:shd w:val="clear" w:color="000000" w:fill="FFFFFF"/>
            <w:vAlign w:val="center"/>
            <w:hideMark/>
          </w:tcPr>
          <w:p w14:paraId="7C92D0F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VULETIĆ GORAN</w:t>
            </w:r>
          </w:p>
        </w:tc>
        <w:tc>
          <w:tcPr>
            <w:tcW w:w="960" w:type="dxa"/>
            <w:tcBorders>
              <w:top w:val="nil"/>
              <w:left w:val="nil"/>
              <w:bottom w:val="single" w:sz="4" w:space="0" w:color="auto"/>
              <w:right w:val="single" w:sz="4" w:space="0" w:color="auto"/>
            </w:tcBorders>
            <w:shd w:val="clear" w:color="000000" w:fill="FFFFFF"/>
            <w:vAlign w:val="center"/>
            <w:hideMark/>
          </w:tcPr>
          <w:p w14:paraId="2767F61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A58A02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504E32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1,47</w:t>
            </w:r>
          </w:p>
        </w:tc>
      </w:tr>
      <w:tr w:rsidR="00934296" w:rsidRPr="000C0966" w14:paraId="156B63B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423A36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1941461</w:t>
            </w:r>
          </w:p>
        </w:tc>
        <w:tc>
          <w:tcPr>
            <w:tcW w:w="3080" w:type="dxa"/>
            <w:tcBorders>
              <w:top w:val="nil"/>
              <w:left w:val="nil"/>
              <w:bottom w:val="single" w:sz="4" w:space="0" w:color="auto"/>
              <w:right w:val="single" w:sz="4" w:space="0" w:color="auto"/>
            </w:tcBorders>
            <w:shd w:val="clear" w:color="000000" w:fill="FFFFFF"/>
            <w:vAlign w:val="center"/>
            <w:hideMark/>
          </w:tcPr>
          <w:p w14:paraId="2640A43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VULJANIĆ BORIS</w:t>
            </w:r>
          </w:p>
        </w:tc>
        <w:tc>
          <w:tcPr>
            <w:tcW w:w="960" w:type="dxa"/>
            <w:tcBorders>
              <w:top w:val="nil"/>
              <w:left w:val="nil"/>
              <w:bottom w:val="single" w:sz="4" w:space="0" w:color="auto"/>
              <w:right w:val="single" w:sz="4" w:space="0" w:color="auto"/>
            </w:tcBorders>
            <w:shd w:val="clear" w:color="000000" w:fill="FFFFFF"/>
            <w:vAlign w:val="center"/>
            <w:hideMark/>
          </w:tcPr>
          <w:p w14:paraId="18E8F79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C6E863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71FAE3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41,76</w:t>
            </w:r>
          </w:p>
        </w:tc>
      </w:tr>
      <w:tr w:rsidR="00934296" w:rsidRPr="000C0966" w14:paraId="64B3B1C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3DC9D4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2027739</w:t>
            </w:r>
          </w:p>
        </w:tc>
        <w:tc>
          <w:tcPr>
            <w:tcW w:w="3080" w:type="dxa"/>
            <w:tcBorders>
              <w:top w:val="nil"/>
              <w:left w:val="nil"/>
              <w:bottom w:val="single" w:sz="4" w:space="0" w:color="auto"/>
              <w:right w:val="single" w:sz="4" w:space="0" w:color="auto"/>
            </w:tcBorders>
            <w:shd w:val="clear" w:color="000000" w:fill="FFFFFF"/>
            <w:vAlign w:val="center"/>
            <w:hideMark/>
          </w:tcPr>
          <w:p w14:paraId="518A58B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ZAGORAC DRAGUTIN</w:t>
            </w:r>
          </w:p>
        </w:tc>
        <w:tc>
          <w:tcPr>
            <w:tcW w:w="960" w:type="dxa"/>
            <w:tcBorders>
              <w:top w:val="nil"/>
              <w:left w:val="nil"/>
              <w:bottom w:val="single" w:sz="4" w:space="0" w:color="auto"/>
              <w:right w:val="single" w:sz="4" w:space="0" w:color="auto"/>
            </w:tcBorders>
            <w:shd w:val="clear" w:color="000000" w:fill="FFFFFF"/>
            <w:vAlign w:val="center"/>
            <w:hideMark/>
          </w:tcPr>
          <w:p w14:paraId="4379B5C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F404D1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0DA607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47,79</w:t>
            </w:r>
          </w:p>
        </w:tc>
      </w:tr>
      <w:tr w:rsidR="00934296" w:rsidRPr="000C0966" w14:paraId="2E33F4B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CB75B5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1877062</w:t>
            </w:r>
          </w:p>
        </w:tc>
        <w:tc>
          <w:tcPr>
            <w:tcW w:w="3080" w:type="dxa"/>
            <w:tcBorders>
              <w:top w:val="nil"/>
              <w:left w:val="nil"/>
              <w:bottom w:val="single" w:sz="4" w:space="0" w:color="auto"/>
              <w:right w:val="single" w:sz="4" w:space="0" w:color="auto"/>
            </w:tcBorders>
            <w:shd w:val="clear" w:color="000000" w:fill="FFFFFF"/>
            <w:vAlign w:val="center"/>
            <w:hideMark/>
          </w:tcPr>
          <w:p w14:paraId="0137AF6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ZATEZALO BRANKO</w:t>
            </w:r>
          </w:p>
        </w:tc>
        <w:tc>
          <w:tcPr>
            <w:tcW w:w="960" w:type="dxa"/>
            <w:tcBorders>
              <w:top w:val="nil"/>
              <w:left w:val="nil"/>
              <w:bottom w:val="single" w:sz="4" w:space="0" w:color="auto"/>
              <w:right w:val="single" w:sz="4" w:space="0" w:color="auto"/>
            </w:tcBorders>
            <w:shd w:val="clear" w:color="000000" w:fill="FFFFFF"/>
            <w:vAlign w:val="center"/>
            <w:hideMark/>
          </w:tcPr>
          <w:p w14:paraId="505024D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DA1DE3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5D7ADD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51,41</w:t>
            </w:r>
          </w:p>
        </w:tc>
      </w:tr>
      <w:tr w:rsidR="00934296" w:rsidRPr="000C0966" w14:paraId="39421E55"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A40808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2076</w:t>
            </w:r>
          </w:p>
        </w:tc>
        <w:tc>
          <w:tcPr>
            <w:tcW w:w="3080" w:type="dxa"/>
            <w:tcBorders>
              <w:top w:val="nil"/>
              <w:left w:val="nil"/>
              <w:bottom w:val="single" w:sz="4" w:space="0" w:color="auto"/>
              <w:right w:val="single" w:sz="4" w:space="0" w:color="auto"/>
            </w:tcBorders>
            <w:shd w:val="clear" w:color="000000" w:fill="FFFFFF"/>
            <w:vAlign w:val="center"/>
            <w:hideMark/>
          </w:tcPr>
          <w:p w14:paraId="37907A2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ZAVRŠKI RUDOLF</w:t>
            </w:r>
          </w:p>
        </w:tc>
        <w:tc>
          <w:tcPr>
            <w:tcW w:w="960" w:type="dxa"/>
            <w:tcBorders>
              <w:top w:val="nil"/>
              <w:left w:val="nil"/>
              <w:bottom w:val="single" w:sz="4" w:space="0" w:color="auto"/>
              <w:right w:val="single" w:sz="4" w:space="0" w:color="auto"/>
            </w:tcBorders>
            <w:shd w:val="clear" w:color="000000" w:fill="FFFFFF"/>
            <w:vAlign w:val="center"/>
            <w:hideMark/>
          </w:tcPr>
          <w:p w14:paraId="3CAB680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6C305C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2C0607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71,67</w:t>
            </w:r>
          </w:p>
        </w:tc>
      </w:tr>
      <w:tr w:rsidR="00934296" w:rsidRPr="000C0966" w14:paraId="76CDC85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8927FF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1807269</w:t>
            </w:r>
          </w:p>
        </w:tc>
        <w:tc>
          <w:tcPr>
            <w:tcW w:w="3080" w:type="dxa"/>
            <w:tcBorders>
              <w:top w:val="nil"/>
              <w:left w:val="nil"/>
              <w:bottom w:val="single" w:sz="4" w:space="0" w:color="auto"/>
              <w:right w:val="single" w:sz="4" w:space="0" w:color="auto"/>
            </w:tcBorders>
            <w:shd w:val="clear" w:color="000000" w:fill="FFFFFF"/>
            <w:vAlign w:val="center"/>
            <w:hideMark/>
          </w:tcPr>
          <w:p w14:paraId="67430AF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ZDJELAR NENAD</w:t>
            </w:r>
          </w:p>
        </w:tc>
        <w:tc>
          <w:tcPr>
            <w:tcW w:w="960" w:type="dxa"/>
            <w:tcBorders>
              <w:top w:val="nil"/>
              <w:left w:val="nil"/>
              <w:bottom w:val="single" w:sz="4" w:space="0" w:color="auto"/>
              <w:right w:val="single" w:sz="4" w:space="0" w:color="auto"/>
            </w:tcBorders>
            <w:shd w:val="clear" w:color="000000" w:fill="FFFFFF"/>
            <w:vAlign w:val="center"/>
            <w:hideMark/>
          </w:tcPr>
          <w:p w14:paraId="12081AA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BF2E3E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01E55C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7,27</w:t>
            </w:r>
          </w:p>
        </w:tc>
      </w:tr>
      <w:tr w:rsidR="00934296" w:rsidRPr="000C0966" w14:paraId="05446A9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F8AFCD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1813510</w:t>
            </w:r>
          </w:p>
        </w:tc>
        <w:tc>
          <w:tcPr>
            <w:tcW w:w="3080" w:type="dxa"/>
            <w:tcBorders>
              <w:top w:val="nil"/>
              <w:left w:val="nil"/>
              <w:bottom w:val="single" w:sz="4" w:space="0" w:color="auto"/>
              <w:right w:val="single" w:sz="4" w:space="0" w:color="auto"/>
            </w:tcBorders>
            <w:shd w:val="clear" w:color="000000" w:fill="FFFFFF"/>
            <w:vAlign w:val="center"/>
            <w:hideMark/>
          </w:tcPr>
          <w:p w14:paraId="22133C3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ZDJELAR VESNA</w:t>
            </w:r>
          </w:p>
        </w:tc>
        <w:tc>
          <w:tcPr>
            <w:tcW w:w="960" w:type="dxa"/>
            <w:tcBorders>
              <w:top w:val="nil"/>
              <w:left w:val="nil"/>
              <w:bottom w:val="single" w:sz="4" w:space="0" w:color="auto"/>
              <w:right w:val="single" w:sz="4" w:space="0" w:color="auto"/>
            </w:tcBorders>
            <w:shd w:val="clear" w:color="000000" w:fill="FFFFFF"/>
            <w:vAlign w:val="center"/>
            <w:hideMark/>
          </w:tcPr>
          <w:p w14:paraId="56F90D7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B85D2F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7FB0D9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26,37</w:t>
            </w:r>
          </w:p>
        </w:tc>
      </w:tr>
      <w:tr w:rsidR="00934296" w:rsidRPr="000C0966" w14:paraId="2F81161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CB9E07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1849590</w:t>
            </w:r>
          </w:p>
        </w:tc>
        <w:tc>
          <w:tcPr>
            <w:tcW w:w="3080" w:type="dxa"/>
            <w:tcBorders>
              <w:top w:val="nil"/>
              <w:left w:val="nil"/>
              <w:bottom w:val="single" w:sz="4" w:space="0" w:color="auto"/>
              <w:right w:val="single" w:sz="4" w:space="0" w:color="auto"/>
            </w:tcBorders>
            <w:shd w:val="clear" w:color="000000" w:fill="FFFFFF"/>
            <w:vAlign w:val="center"/>
            <w:hideMark/>
          </w:tcPr>
          <w:p w14:paraId="71E45B1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ZELENIKA TIHOMIR</w:t>
            </w:r>
          </w:p>
        </w:tc>
        <w:tc>
          <w:tcPr>
            <w:tcW w:w="960" w:type="dxa"/>
            <w:tcBorders>
              <w:top w:val="nil"/>
              <w:left w:val="nil"/>
              <w:bottom w:val="single" w:sz="4" w:space="0" w:color="auto"/>
              <w:right w:val="single" w:sz="4" w:space="0" w:color="auto"/>
            </w:tcBorders>
            <w:shd w:val="clear" w:color="000000" w:fill="FFFFFF"/>
            <w:vAlign w:val="center"/>
            <w:hideMark/>
          </w:tcPr>
          <w:p w14:paraId="60876DD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68E1EA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53A0FE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15,91</w:t>
            </w:r>
          </w:p>
        </w:tc>
      </w:tr>
      <w:tr w:rsidR="00934296" w:rsidRPr="000C0966" w14:paraId="01CB857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6385B6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7633</w:t>
            </w:r>
          </w:p>
        </w:tc>
        <w:tc>
          <w:tcPr>
            <w:tcW w:w="3080" w:type="dxa"/>
            <w:tcBorders>
              <w:top w:val="nil"/>
              <w:left w:val="nil"/>
              <w:bottom w:val="single" w:sz="4" w:space="0" w:color="auto"/>
              <w:right w:val="single" w:sz="4" w:space="0" w:color="auto"/>
            </w:tcBorders>
            <w:shd w:val="clear" w:color="000000" w:fill="FFFFFF"/>
            <w:vAlign w:val="center"/>
            <w:hideMark/>
          </w:tcPr>
          <w:p w14:paraId="3B172E0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ZOROJE MARGARETA</w:t>
            </w:r>
          </w:p>
        </w:tc>
        <w:tc>
          <w:tcPr>
            <w:tcW w:w="960" w:type="dxa"/>
            <w:tcBorders>
              <w:top w:val="nil"/>
              <w:left w:val="nil"/>
              <w:bottom w:val="single" w:sz="4" w:space="0" w:color="auto"/>
              <w:right w:val="single" w:sz="4" w:space="0" w:color="auto"/>
            </w:tcBorders>
            <w:shd w:val="clear" w:color="000000" w:fill="FFFFFF"/>
            <w:vAlign w:val="center"/>
            <w:hideMark/>
          </w:tcPr>
          <w:p w14:paraId="034C769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76E485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CDAD28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44,02</w:t>
            </w:r>
          </w:p>
        </w:tc>
      </w:tr>
      <w:tr w:rsidR="00934296" w:rsidRPr="000C0966" w14:paraId="7A066433"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7CC332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255</w:t>
            </w:r>
          </w:p>
        </w:tc>
        <w:tc>
          <w:tcPr>
            <w:tcW w:w="3080" w:type="dxa"/>
            <w:tcBorders>
              <w:top w:val="nil"/>
              <w:left w:val="nil"/>
              <w:bottom w:val="single" w:sz="4" w:space="0" w:color="auto"/>
              <w:right w:val="single" w:sz="4" w:space="0" w:color="auto"/>
            </w:tcBorders>
            <w:shd w:val="clear" w:color="000000" w:fill="FFFFFF"/>
            <w:vAlign w:val="center"/>
            <w:hideMark/>
          </w:tcPr>
          <w:p w14:paraId="6FD3EC0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ZRINJANIN LJILJANA</w:t>
            </w:r>
          </w:p>
        </w:tc>
        <w:tc>
          <w:tcPr>
            <w:tcW w:w="960" w:type="dxa"/>
            <w:tcBorders>
              <w:top w:val="nil"/>
              <w:left w:val="nil"/>
              <w:bottom w:val="single" w:sz="4" w:space="0" w:color="auto"/>
              <w:right w:val="single" w:sz="4" w:space="0" w:color="auto"/>
            </w:tcBorders>
            <w:shd w:val="clear" w:color="000000" w:fill="FFFFFF"/>
            <w:vAlign w:val="center"/>
            <w:hideMark/>
          </w:tcPr>
          <w:p w14:paraId="3012158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0D04E7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25FA33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1,57</w:t>
            </w:r>
          </w:p>
        </w:tc>
      </w:tr>
      <w:tr w:rsidR="00934296" w:rsidRPr="000C0966" w14:paraId="0F8F168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23F0132"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1823728</w:t>
            </w:r>
          </w:p>
        </w:tc>
        <w:tc>
          <w:tcPr>
            <w:tcW w:w="3080" w:type="dxa"/>
            <w:tcBorders>
              <w:top w:val="nil"/>
              <w:left w:val="nil"/>
              <w:bottom w:val="single" w:sz="4" w:space="0" w:color="auto"/>
              <w:right w:val="single" w:sz="4" w:space="0" w:color="auto"/>
            </w:tcBorders>
            <w:shd w:val="clear" w:color="000000" w:fill="FFFFFF"/>
            <w:vAlign w:val="center"/>
            <w:hideMark/>
          </w:tcPr>
          <w:p w14:paraId="261DC0F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ZUBOVIĆ MOMIR</w:t>
            </w:r>
          </w:p>
        </w:tc>
        <w:tc>
          <w:tcPr>
            <w:tcW w:w="960" w:type="dxa"/>
            <w:tcBorders>
              <w:top w:val="nil"/>
              <w:left w:val="nil"/>
              <w:bottom w:val="single" w:sz="4" w:space="0" w:color="auto"/>
              <w:right w:val="single" w:sz="4" w:space="0" w:color="auto"/>
            </w:tcBorders>
            <w:shd w:val="clear" w:color="000000" w:fill="FFFFFF"/>
            <w:vAlign w:val="center"/>
            <w:hideMark/>
          </w:tcPr>
          <w:p w14:paraId="5E81A45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E8A962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5AFAD1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2,41</w:t>
            </w:r>
          </w:p>
        </w:tc>
      </w:tr>
      <w:tr w:rsidR="00934296" w:rsidRPr="000C0966" w14:paraId="649E6C6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F6113F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2120496</w:t>
            </w:r>
          </w:p>
        </w:tc>
        <w:tc>
          <w:tcPr>
            <w:tcW w:w="3080" w:type="dxa"/>
            <w:tcBorders>
              <w:top w:val="nil"/>
              <w:left w:val="nil"/>
              <w:bottom w:val="single" w:sz="4" w:space="0" w:color="auto"/>
              <w:right w:val="single" w:sz="4" w:space="0" w:color="auto"/>
            </w:tcBorders>
            <w:shd w:val="clear" w:color="000000" w:fill="FFFFFF"/>
            <w:vAlign w:val="center"/>
            <w:hideMark/>
          </w:tcPr>
          <w:p w14:paraId="4A479E0E"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ŽAFA JELKA</w:t>
            </w:r>
          </w:p>
        </w:tc>
        <w:tc>
          <w:tcPr>
            <w:tcW w:w="960" w:type="dxa"/>
            <w:tcBorders>
              <w:top w:val="nil"/>
              <w:left w:val="nil"/>
              <w:bottom w:val="single" w:sz="4" w:space="0" w:color="auto"/>
              <w:right w:val="single" w:sz="4" w:space="0" w:color="auto"/>
            </w:tcBorders>
            <w:shd w:val="clear" w:color="000000" w:fill="FFFFFF"/>
            <w:vAlign w:val="center"/>
            <w:hideMark/>
          </w:tcPr>
          <w:p w14:paraId="3887694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DDDF194"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689842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6,46</w:t>
            </w:r>
          </w:p>
        </w:tc>
      </w:tr>
      <w:tr w:rsidR="00934296" w:rsidRPr="000C0966" w14:paraId="771C980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CB2A9A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2110237</w:t>
            </w:r>
          </w:p>
        </w:tc>
        <w:tc>
          <w:tcPr>
            <w:tcW w:w="3080" w:type="dxa"/>
            <w:tcBorders>
              <w:top w:val="nil"/>
              <w:left w:val="nil"/>
              <w:bottom w:val="single" w:sz="4" w:space="0" w:color="auto"/>
              <w:right w:val="single" w:sz="4" w:space="0" w:color="auto"/>
            </w:tcBorders>
            <w:shd w:val="clear" w:color="000000" w:fill="FFFFFF"/>
            <w:vAlign w:val="center"/>
            <w:hideMark/>
          </w:tcPr>
          <w:p w14:paraId="5D224E0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ŽAFA SLAVICA</w:t>
            </w:r>
          </w:p>
        </w:tc>
        <w:tc>
          <w:tcPr>
            <w:tcW w:w="960" w:type="dxa"/>
            <w:tcBorders>
              <w:top w:val="nil"/>
              <w:left w:val="nil"/>
              <w:bottom w:val="single" w:sz="4" w:space="0" w:color="auto"/>
              <w:right w:val="single" w:sz="4" w:space="0" w:color="auto"/>
            </w:tcBorders>
            <w:shd w:val="clear" w:color="000000" w:fill="FFFFFF"/>
            <w:vAlign w:val="center"/>
            <w:hideMark/>
          </w:tcPr>
          <w:p w14:paraId="0817E91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854DD1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AB2596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6,83</w:t>
            </w:r>
          </w:p>
        </w:tc>
      </w:tr>
      <w:tr w:rsidR="00934296" w:rsidRPr="000C0966" w14:paraId="7D67871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F01866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2230160</w:t>
            </w:r>
          </w:p>
        </w:tc>
        <w:tc>
          <w:tcPr>
            <w:tcW w:w="3080" w:type="dxa"/>
            <w:tcBorders>
              <w:top w:val="nil"/>
              <w:left w:val="nil"/>
              <w:bottom w:val="single" w:sz="4" w:space="0" w:color="auto"/>
              <w:right w:val="single" w:sz="4" w:space="0" w:color="auto"/>
            </w:tcBorders>
            <w:shd w:val="clear" w:color="000000" w:fill="FFFFFF"/>
            <w:vAlign w:val="center"/>
            <w:hideMark/>
          </w:tcPr>
          <w:p w14:paraId="188D33D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ŽAJA VALERIJA</w:t>
            </w:r>
          </w:p>
        </w:tc>
        <w:tc>
          <w:tcPr>
            <w:tcW w:w="960" w:type="dxa"/>
            <w:tcBorders>
              <w:top w:val="nil"/>
              <w:left w:val="nil"/>
              <w:bottom w:val="single" w:sz="4" w:space="0" w:color="auto"/>
              <w:right w:val="single" w:sz="4" w:space="0" w:color="auto"/>
            </w:tcBorders>
            <w:shd w:val="clear" w:color="000000" w:fill="FFFFFF"/>
            <w:vAlign w:val="center"/>
            <w:hideMark/>
          </w:tcPr>
          <w:p w14:paraId="7C0AC1E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3BEA6D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4138F2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40,29</w:t>
            </w:r>
          </w:p>
        </w:tc>
      </w:tr>
      <w:tr w:rsidR="00934296" w:rsidRPr="000C0966" w14:paraId="24571F2F"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7B7230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1923480</w:t>
            </w:r>
          </w:p>
        </w:tc>
        <w:tc>
          <w:tcPr>
            <w:tcW w:w="3080" w:type="dxa"/>
            <w:tcBorders>
              <w:top w:val="nil"/>
              <w:left w:val="nil"/>
              <w:bottom w:val="single" w:sz="4" w:space="0" w:color="auto"/>
              <w:right w:val="single" w:sz="4" w:space="0" w:color="auto"/>
            </w:tcBorders>
            <w:shd w:val="clear" w:color="000000" w:fill="FFFFFF"/>
            <w:vAlign w:val="center"/>
            <w:hideMark/>
          </w:tcPr>
          <w:p w14:paraId="17C68B2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ŽAKULA RENATA</w:t>
            </w:r>
          </w:p>
        </w:tc>
        <w:tc>
          <w:tcPr>
            <w:tcW w:w="960" w:type="dxa"/>
            <w:tcBorders>
              <w:top w:val="nil"/>
              <w:left w:val="nil"/>
              <w:bottom w:val="single" w:sz="4" w:space="0" w:color="auto"/>
              <w:right w:val="single" w:sz="4" w:space="0" w:color="auto"/>
            </w:tcBorders>
            <w:shd w:val="clear" w:color="000000" w:fill="FFFFFF"/>
            <w:vAlign w:val="center"/>
            <w:hideMark/>
          </w:tcPr>
          <w:p w14:paraId="36D4E39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02C90F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8C3386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10,61</w:t>
            </w:r>
          </w:p>
        </w:tc>
      </w:tr>
      <w:tr w:rsidR="00934296" w:rsidRPr="000C0966" w14:paraId="25FA5B8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D54132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3669</w:t>
            </w:r>
          </w:p>
        </w:tc>
        <w:tc>
          <w:tcPr>
            <w:tcW w:w="3080" w:type="dxa"/>
            <w:tcBorders>
              <w:top w:val="nil"/>
              <w:left w:val="nil"/>
              <w:bottom w:val="single" w:sz="4" w:space="0" w:color="auto"/>
              <w:right w:val="single" w:sz="4" w:space="0" w:color="auto"/>
            </w:tcBorders>
            <w:shd w:val="clear" w:color="000000" w:fill="FFFFFF"/>
            <w:vAlign w:val="center"/>
            <w:hideMark/>
          </w:tcPr>
          <w:p w14:paraId="5D6FD18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ŽALAC JOSIPA</w:t>
            </w:r>
          </w:p>
        </w:tc>
        <w:tc>
          <w:tcPr>
            <w:tcW w:w="960" w:type="dxa"/>
            <w:tcBorders>
              <w:top w:val="nil"/>
              <w:left w:val="nil"/>
              <w:bottom w:val="single" w:sz="4" w:space="0" w:color="auto"/>
              <w:right w:val="single" w:sz="4" w:space="0" w:color="auto"/>
            </w:tcBorders>
            <w:shd w:val="clear" w:color="000000" w:fill="FFFFFF"/>
            <w:vAlign w:val="center"/>
            <w:hideMark/>
          </w:tcPr>
          <w:p w14:paraId="25C511E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44C0B02"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44F018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37,56</w:t>
            </w:r>
          </w:p>
        </w:tc>
      </w:tr>
      <w:tr w:rsidR="00934296" w:rsidRPr="000C0966" w14:paraId="5A12194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097235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1901621</w:t>
            </w:r>
          </w:p>
        </w:tc>
        <w:tc>
          <w:tcPr>
            <w:tcW w:w="3080" w:type="dxa"/>
            <w:tcBorders>
              <w:top w:val="nil"/>
              <w:left w:val="nil"/>
              <w:bottom w:val="single" w:sz="4" w:space="0" w:color="auto"/>
              <w:right w:val="single" w:sz="4" w:space="0" w:color="auto"/>
            </w:tcBorders>
            <w:shd w:val="clear" w:color="000000" w:fill="FFFFFF"/>
            <w:vAlign w:val="center"/>
            <w:hideMark/>
          </w:tcPr>
          <w:p w14:paraId="11328DE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ŽALAC VLADIMIR</w:t>
            </w:r>
          </w:p>
        </w:tc>
        <w:tc>
          <w:tcPr>
            <w:tcW w:w="960" w:type="dxa"/>
            <w:tcBorders>
              <w:top w:val="nil"/>
              <w:left w:val="nil"/>
              <w:bottom w:val="single" w:sz="4" w:space="0" w:color="auto"/>
              <w:right w:val="single" w:sz="4" w:space="0" w:color="auto"/>
            </w:tcBorders>
            <w:shd w:val="clear" w:color="000000" w:fill="FFFFFF"/>
            <w:vAlign w:val="center"/>
            <w:hideMark/>
          </w:tcPr>
          <w:p w14:paraId="5B7AA89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BA2824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46B791C"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6,76</w:t>
            </w:r>
          </w:p>
        </w:tc>
      </w:tr>
      <w:tr w:rsidR="00934296" w:rsidRPr="000C0966" w14:paraId="11A0067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360F7F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134</w:t>
            </w:r>
          </w:p>
        </w:tc>
        <w:tc>
          <w:tcPr>
            <w:tcW w:w="3080" w:type="dxa"/>
            <w:tcBorders>
              <w:top w:val="nil"/>
              <w:left w:val="nil"/>
              <w:bottom w:val="single" w:sz="4" w:space="0" w:color="auto"/>
              <w:right w:val="single" w:sz="4" w:space="0" w:color="auto"/>
            </w:tcBorders>
            <w:shd w:val="clear" w:color="000000" w:fill="FFFFFF"/>
            <w:vAlign w:val="center"/>
            <w:hideMark/>
          </w:tcPr>
          <w:p w14:paraId="3A1473A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ŽANIĆ MAGDA</w:t>
            </w:r>
          </w:p>
        </w:tc>
        <w:tc>
          <w:tcPr>
            <w:tcW w:w="960" w:type="dxa"/>
            <w:tcBorders>
              <w:top w:val="nil"/>
              <w:left w:val="nil"/>
              <w:bottom w:val="single" w:sz="4" w:space="0" w:color="auto"/>
              <w:right w:val="single" w:sz="4" w:space="0" w:color="auto"/>
            </w:tcBorders>
            <w:shd w:val="clear" w:color="000000" w:fill="FFFFFF"/>
            <w:vAlign w:val="center"/>
            <w:hideMark/>
          </w:tcPr>
          <w:p w14:paraId="3DA6843F"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382C3AE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3DC9DD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15,72</w:t>
            </w:r>
          </w:p>
        </w:tc>
      </w:tr>
      <w:tr w:rsidR="00934296" w:rsidRPr="000C0966" w14:paraId="10F35FB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325CAE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1803328</w:t>
            </w:r>
          </w:p>
        </w:tc>
        <w:tc>
          <w:tcPr>
            <w:tcW w:w="3080" w:type="dxa"/>
            <w:tcBorders>
              <w:top w:val="nil"/>
              <w:left w:val="nil"/>
              <w:bottom w:val="single" w:sz="4" w:space="0" w:color="auto"/>
              <w:right w:val="single" w:sz="4" w:space="0" w:color="auto"/>
            </w:tcBorders>
            <w:shd w:val="clear" w:color="000000" w:fill="FFFFFF"/>
            <w:vAlign w:val="center"/>
            <w:hideMark/>
          </w:tcPr>
          <w:p w14:paraId="1BE572B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ŽELJEZNJAK VIŠNJA</w:t>
            </w:r>
          </w:p>
        </w:tc>
        <w:tc>
          <w:tcPr>
            <w:tcW w:w="960" w:type="dxa"/>
            <w:tcBorders>
              <w:top w:val="nil"/>
              <w:left w:val="nil"/>
              <w:bottom w:val="single" w:sz="4" w:space="0" w:color="auto"/>
              <w:right w:val="single" w:sz="4" w:space="0" w:color="auto"/>
            </w:tcBorders>
            <w:shd w:val="clear" w:color="000000" w:fill="FFFFFF"/>
            <w:vAlign w:val="center"/>
            <w:hideMark/>
          </w:tcPr>
          <w:p w14:paraId="4C6F4AF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49C0088"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FCD4596"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42,66</w:t>
            </w:r>
          </w:p>
        </w:tc>
      </w:tr>
      <w:tr w:rsidR="00934296" w:rsidRPr="000C0966" w14:paraId="6801B1F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3ABA94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2226367</w:t>
            </w:r>
          </w:p>
        </w:tc>
        <w:tc>
          <w:tcPr>
            <w:tcW w:w="3080" w:type="dxa"/>
            <w:tcBorders>
              <w:top w:val="nil"/>
              <w:left w:val="nil"/>
              <w:bottom w:val="single" w:sz="4" w:space="0" w:color="auto"/>
              <w:right w:val="single" w:sz="4" w:space="0" w:color="auto"/>
            </w:tcBorders>
            <w:shd w:val="clear" w:color="000000" w:fill="FFFFFF"/>
            <w:vAlign w:val="center"/>
            <w:hideMark/>
          </w:tcPr>
          <w:p w14:paraId="4B88D7D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ŽELJKOVIĆ ELIZABETA</w:t>
            </w:r>
          </w:p>
        </w:tc>
        <w:tc>
          <w:tcPr>
            <w:tcW w:w="960" w:type="dxa"/>
            <w:tcBorders>
              <w:top w:val="nil"/>
              <w:left w:val="nil"/>
              <w:bottom w:val="single" w:sz="4" w:space="0" w:color="auto"/>
              <w:right w:val="single" w:sz="4" w:space="0" w:color="auto"/>
            </w:tcBorders>
            <w:shd w:val="clear" w:color="000000" w:fill="FFFFFF"/>
            <w:vAlign w:val="center"/>
            <w:hideMark/>
          </w:tcPr>
          <w:p w14:paraId="5BCC1F0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0D0236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BEB96B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55,75</w:t>
            </w:r>
          </w:p>
        </w:tc>
      </w:tr>
      <w:tr w:rsidR="00934296" w:rsidRPr="000C0966" w14:paraId="4F3FEE69"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4150F2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7177</w:t>
            </w:r>
          </w:p>
        </w:tc>
        <w:tc>
          <w:tcPr>
            <w:tcW w:w="3080" w:type="dxa"/>
            <w:tcBorders>
              <w:top w:val="nil"/>
              <w:left w:val="nil"/>
              <w:bottom w:val="single" w:sz="4" w:space="0" w:color="auto"/>
              <w:right w:val="single" w:sz="4" w:space="0" w:color="auto"/>
            </w:tcBorders>
            <w:shd w:val="clear" w:color="000000" w:fill="FFFFFF"/>
            <w:vAlign w:val="center"/>
            <w:hideMark/>
          </w:tcPr>
          <w:p w14:paraId="56F2E40B"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ŽGANEC ANTUN</w:t>
            </w:r>
          </w:p>
        </w:tc>
        <w:tc>
          <w:tcPr>
            <w:tcW w:w="960" w:type="dxa"/>
            <w:tcBorders>
              <w:top w:val="nil"/>
              <w:left w:val="nil"/>
              <w:bottom w:val="single" w:sz="4" w:space="0" w:color="auto"/>
              <w:right w:val="single" w:sz="4" w:space="0" w:color="auto"/>
            </w:tcBorders>
            <w:shd w:val="clear" w:color="000000" w:fill="FFFFFF"/>
            <w:vAlign w:val="center"/>
            <w:hideMark/>
          </w:tcPr>
          <w:p w14:paraId="3F235F8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B14763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B08E4D7"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1,03</w:t>
            </w:r>
          </w:p>
        </w:tc>
      </w:tr>
      <w:tr w:rsidR="00934296" w:rsidRPr="000C0966" w14:paraId="76C7EE54"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2AA17F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1861794</w:t>
            </w:r>
          </w:p>
        </w:tc>
        <w:tc>
          <w:tcPr>
            <w:tcW w:w="3080" w:type="dxa"/>
            <w:tcBorders>
              <w:top w:val="nil"/>
              <w:left w:val="nil"/>
              <w:bottom w:val="single" w:sz="4" w:space="0" w:color="auto"/>
              <w:right w:val="single" w:sz="4" w:space="0" w:color="auto"/>
            </w:tcBorders>
            <w:shd w:val="clear" w:color="000000" w:fill="FFFFFF"/>
            <w:vAlign w:val="center"/>
            <w:hideMark/>
          </w:tcPr>
          <w:p w14:paraId="32667F8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ŽGANEC BOŽICA</w:t>
            </w:r>
          </w:p>
        </w:tc>
        <w:tc>
          <w:tcPr>
            <w:tcW w:w="960" w:type="dxa"/>
            <w:tcBorders>
              <w:top w:val="nil"/>
              <w:left w:val="nil"/>
              <w:bottom w:val="single" w:sz="4" w:space="0" w:color="auto"/>
              <w:right w:val="single" w:sz="4" w:space="0" w:color="auto"/>
            </w:tcBorders>
            <w:shd w:val="clear" w:color="000000" w:fill="FFFFFF"/>
            <w:vAlign w:val="center"/>
            <w:hideMark/>
          </w:tcPr>
          <w:p w14:paraId="2137303E"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D4277F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A011678"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26,02</w:t>
            </w:r>
          </w:p>
        </w:tc>
      </w:tr>
      <w:tr w:rsidR="00934296" w:rsidRPr="000C0966" w14:paraId="11D27D1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F0F0C9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2131528</w:t>
            </w:r>
          </w:p>
        </w:tc>
        <w:tc>
          <w:tcPr>
            <w:tcW w:w="3080" w:type="dxa"/>
            <w:tcBorders>
              <w:top w:val="nil"/>
              <w:left w:val="nil"/>
              <w:bottom w:val="single" w:sz="4" w:space="0" w:color="auto"/>
              <w:right w:val="single" w:sz="4" w:space="0" w:color="auto"/>
            </w:tcBorders>
            <w:shd w:val="clear" w:color="000000" w:fill="FFFFFF"/>
            <w:vAlign w:val="center"/>
            <w:hideMark/>
          </w:tcPr>
          <w:p w14:paraId="2F6200D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ŽGANJER ANA</w:t>
            </w:r>
          </w:p>
        </w:tc>
        <w:tc>
          <w:tcPr>
            <w:tcW w:w="960" w:type="dxa"/>
            <w:tcBorders>
              <w:top w:val="nil"/>
              <w:left w:val="nil"/>
              <w:bottom w:val="single" w:sz="4" w:space="0" w:color="auto"/>
              <w:right w:val="single" w:sz="4" w:space="0" w:color="auto"/>
            </w:tcBorders>
            <w:shd w:val="clear" w:color="000000" w:fill="FFFFFF"/>
            <w:vAlign w:val="center"/>
            <w:hideMark/>
          </w:tcPr>
          <w:p w14:paraId="5DC76D8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6C0E48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10CC445"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12,19</w:t>
            </w:r>
          </w:p>
        </w:tc>
      </w:tr>
      <w:tr w:rsidR="00934296" w:rsidRPr="000C0966" w14:paraId="03DE5A9C"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3166054"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2099497</w:t>
            </w:r>
          </w:p>
        </w:tc>
        <w:tc>
          <w:tcPr>
            <w:tcW w:w="3080" w:type="dxa"/>
            <w:tcBorders>
              <w:top w:val="nil"/>
              <w:left w:val="nil"/>
              <w:bottom w:val="single" w:sz="4" w:space="0" w:color="auto"/>
              <w:right w:val="single" w:sz="4" w:space="0" w:color="auto"/>
            </w:tcBorders>
            <w:shd w:val="clear" w:color="000000" w:fill="FFFFFF"/>
            <w:vAlign w:val="center"/>
            <w:hideMark/>
          </w:tcPr>
          <w:p w14:paraId="1C7A6975"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ŽIC GORDANA</w:t>
            </w:r>
          </w:p>
        </w:tc>
        <w:tc>
          <w:tcPr>
            <w:tcW w:w="960" w:type="dxa"/>
            <w:tcBorders>
              <w:top w:val="nil"/>
              <w:left w:val="nil"/>
              <w:bottom w:val="single" w:sz="4" w:space="0" w:color="auto"/>
              <w:right w:val="single" w:sz="4" w:space="0" w:color="auto"/>
            </w:tcBorders>
            <w:shd w:val="clear" w:color="000000" w:fill="FFFFFF"/>
            <w:vAlign w:val="center"/>
            <w:hideMark/>
          </w:tcPr>
          <w:p w14:paraId="1F2C796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083A64B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4335D94E"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13,32</w:t>
            </w:r>
          </w:p>
        </w:tc>
      </w:tr>
      <w:tr w:rsidR="00934296" w:rsidRPr="000C0966" w14:paraId="344E1A38"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0446BAE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2056968</w:t>
            </w:r>
          </w:p>
        </w:tc>
        <w:tc>
          <w:tcPr>
            <w:tcW w:w="3080" w:type="dxa"/>
            <w:tcBorders>
              <w:top w:val="nil"/>
              <w:left w:val="nil"/>
              <w:bottom w:val="single" w:sz="4" w:space="0" w:color="auto"/>
              <w:right w:val="single" w:sz="4" w:space="0" w:color="auto"/>
            </w:tcBorders>
            <w:shd w:val="clear" w:color="000000" w:fill="FFFFFF"/>
            <w:vAlign w:val="center"/>
            <w:hideMark/>
          </w:tcPr>
          <w:p w14:paraId="287D44E1"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ŽITKO TEREZIJA</w:t>
            </w:r>
          </w:p>
        </w:tc>
        <w:tc>
          <w:tcPr>
            <w:tcW w:w="960" w:type="dxa"/>
            <w:tcBorders>
              <w:top w:val="nil"/>
              <w:left w:val="nil"/>
              <w:bottom w:val="single" w:sz="4" w:space="0" w:color="auto"/>
              <w:right w:val="single" w:sz="4" w:space="0" w:color="auto"/>
            </w:tcBorders>
            <w:shd w:val="clear" w:color="000000" w:fill="FFFFFF"/>
            <w:vAlign w:val="center"/>
            <w:hideMark/>
          </w:tcPr>
          <w:p w14:paraId="68C8231C"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0F7CBE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1D572C6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11,88</w:t>
            </w:r>
          </w:p>
        </w:tc>
      </w:tr>
      <w:tr w:rsidR="00934296" w:rsidRPr="000C0966" w14:paraId="72A0C340"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3350AACA"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8564</w:t>
            </w:r>
          </w:p>
        </w:tc>
        <w:tc>
          <w:tcPr>
            <w:tcW w:w="3080" w:type="dxa"/>
            <w:tcBorders>
              <w:top w:val="nil"/>
              <w:left w:val="nil"/>
              <w:bottom w:val="single" w:sz="4" w:space="0" w:color="auto"/>
              <w:right w:val="single" w:sz="4" w:space="0" w:color="auto"/>
            </w:tcBorders>
            <w:shd w:val="clear" w:color="000000" w:fill="FFFFFF"/>
            <w:vAlign w:val="center"/>
            <w:hideMark/>
          </w:tcPr>
          <w:p w14:paraId="38B4D60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ŽIVČIĆ BARKA</w:t>
            </w:r>
          </w:p>
        </w:tc>
        <w:tc>
          <w:tcPr>
            <w:tcW w:w="960" w:type="dxa"/>
            <w:tcBorders>
              <w:top w:val="nil"/>
              <w:left w:val="nil"/>
              <w:bottom w:val="single" w:sz="4" w:space="0" w:color="auto"/>
              <w:right w:val="single" w:sz="4" w:space="0" w:color="auto"/>
            </w:tcBorders>
            <w:shd w:val="clear" w:color="000000" w:fill="FFFFFF"/>
            <w:vAlign w:val="center"/>
            <w:hideMark/>
          </w:tcPr>
          <w:p w14:paraId="0C84CCA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DABD5E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43A7B8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41,64</w:t>
            </w:r>
          </w:p>
        </w:tc>
      </w:tr>
      <w:tr w:rsidR="00934296" w:rsidRPr="000C0966" w14:paraId="7F32CFAA"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C6F61B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1928244</w:t>
            </w:r>
          </w:p>
        </w:tc>
        <w:tc>
          <w:tcPr>
            <w:tcW w:w="3080" w:type="dxa"/>
            <w:tcBorders>
              <w:top w:val="nil"/>
              <w:left w:val="nil"/>
              <w:bottom w:val="single" w:sz="4" w:space="0" w:color="auto"/>
              <w:right w:val="single" w:sz="4" w:space="0" w:color="auto"/>
            </w:tcBorders>
            <w:shd w:val="clear" w:color="000000" w:fill="FFFFFF"/>
            <w:vAlign w:val="center"/>
            <w:hideMark/>
          </w:tcPr>
          <w:p w14:paraId="78047FDF"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ŽIVČIĆ DAVOR</w:t>
            </w:r>
          </w:p>
        </w:tc>
        <w:tc>
          <w:tcPr>
            <w:tcW w:w="960" w:type="dxa"/>
            <w:tcBorders>
              <w:top w:val="nil"/>
              <w:left w:val="nil"/>
              <w:bottom w:val="single" w:sz="4" w:space="0" w:color="auto"/>
              <w:right w:val="single" w:sz="4" w:space="0" w:color="auto"/>
            </w:tcBorders>
            <w:shd w:val="clear" w:color="000000" w:fill="FFFFFF"/>
            <w:vAlign w:val="center"/>
            <w:hideMark/>
          </w:tcPr>
          <w:p w14:paraId="5FAA7869"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29DA2B4A"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31BB72E0"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8,72</w:t>
            </w:r>
          </w:p>
        </w:tc>
      </w:tr>
      <w:tr w:rsidR="00934296" w:rsidRPr="000C0966" w14:paraId="6E0C778E"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5B55BA3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1977288</w:t>
            </w:r>
          </w:p>
        </w:tc>
        <w:tc>
          <w:tcPr>
            <w:tcW w:w="3080" w:type="dxa"/>
            <w:tcBorders>
              <w:top w:val="nil"/>
              <w:left w:val="nil"/>
              <w:bottom w:val="single" w:sz="4" w:space="0" w:color="auto"/>
              <w:right w:val="single" w:sz="4" w:space="0" w:color="auto"/>
            </w:tcBorders>
            <w:shd w:val="clear" w:color="000000" w:fill="FFFFFF"/>
            <w:vAlign w:val="center"/>
            <w:hideMark/>
          </w:tcPr>
          <w:p w14:paraId="02D5F42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ŽIVČIĆ KATARINA</w:t>
            </w:r>
          </w:p>
        </w:tc>
        <w:tc>
          <w:tcPr>
            <w:tcW w:w="960" w:type="dxa"/>
            <w:tcBorders>
              <w:top w:val="nil"/>
              <w:left w:val="nil"/>
              <w:bottom w:val="single" w:sz="4" w:space="0" w:color="auto"/>
              <w:right w:val="single" w:sz="4" w:space="0" w:color="auto"/>
            </w:tcBorders>
            <w:shd w:val="clear" w:color="000000" w:fill="FFFFFF"/>
            <w:vAlign w:val="center"/>
            <w:hideMark/>
          </w:tcPr>
          <w:p w14:paraId="65042EA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C7F404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8D27CD9"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5,43</w:t>
            </w:r>
          </w:p>
        </w:tc>
      </w:tr>
      <w:tr w:rsidR="00934296" w:rsidRPr="000C0966" w14:paraId="2DD6B67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F5383E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2255480</w:t>
            </w:r>
          </w:p>
        </w:tc>
        <w:tc>
          <w:tcPr>
            <w:tcW w:w="3080" w:type="dxa"/>
            <w:tcBorders>
              <w:top w:val="nil"/>
              <w:left w:val="nil"/>
              <w:bottom w:val="single" w:sz="4" w:space="0" w:color="auto"/>
              <w:right w:val="single" w:sz="4" w:space="0" w:color="auto"/>
            </w:tcBorders>
            <w:shd w:val="clear" w:color="000000" w:fill="FFFFFF"/>
            <w:vAlign w:val="center"/>
            <w:hideMark/>
          </w:tcPr>
          <w:p w14:paraId="71F86F4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ŽIVČIĆ TANJA</w:t>
            </w:r>
          </w:p>
        </w:tc>
        <w:tc>
          <w:tcPr>
            <w:tcW w:w="960" w:type="dxa"/>
            <w:tcBorders>
              <w:top w:val="nil"/>
              <w:left w:val="nil"/>
              <w:bottom w:val="single" w:sz="4" w:space="0" w:color="auto"/>
              <w:right w:val="single" w:sz="4" w:space="0" w:color="auto"/>
            </w:tcBorders>
            <w:shd w:val="clear" w:color="000000" w:fill="FFFFFF"/>
            <w:vAlign w:val="center"/>
            <w:hideMark/>
          </w:tcPr>
          <w:p w14:paraId="62D153A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1383005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3AFE451"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18,08</w:t>
            </w:r>
          </w:p>
        </w:tc>
      </w:tr>
      <w:tr w:rsidR="00934296" w:rsidRPr="000C0966" w14:paraId="79240096"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121DDA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2026856</w:t>
            </w:r>
          </w:p>
        </w:tc>
        <w:tc>
          <w:tcPr>
            <w:tcW w:w="3080" w:type="dxa"/>
            <w:tcBorders>
              <w:top w:val="nil"/>
              <w:left w:val="nil"/>
              <w:bottom w:val="single" w:sz="4" w:space="0" w:color="auto"/>
              <w:right w:val="single" w:sz="4" w:space="0" w:color="auto"/>
            </w:tcBorders>
            <w:shd w:val="clear" w:color="000000" w:fill="FFFFFF"/>
            <w:vAlign w:val="center"/>
            <w:hideMark/>
          </w:tcPr>
          <w:p w14:paraId="2B41FA69"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ŽIVČIĆ ZLATA</w:t>
            </w:r>
          </w:p>
        </w:tc>
        <w:tc>
          <w:tcPr>
            <w:tcW w:w="960" w:type="dxa"/>
            <w:tcBorders>
              <w:top w:val="nil"/>
              <w:left w:val="nil"/>
              <w:bottom w:val="single" w:sz="4" w:space="0" w:color="auto"/>
              <w:right w:val="single" w:sz="4" w:space="0" w:color="auto"/>
            </w:tcBorders>
            <w:shd w:val="clear" w:color="000000" w:fill="FFFFFF"/>
            <w:vAlign w:val="center"/>
            <w:hideMark/>
          </w:tcPr>
          <w:p w14:paraId="1D30495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07A551D"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0201074"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0,18</w:t>
            </w:r>
          </w:p>
        </w:tc>
      </w:tr>
      <w:tr w:rsidR="00934296" w:rsidRPr="000C0966" w14:paraId="71FD7542"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75378183"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1866737</w:t>
            </w:r>
          </w:p>
        </w:tc>
        <w:tc>
          <w:tcPr>
            <w:tcW w:w="3080" w:type="dxa"/>
            <w:tcBorders>
              <w:top w:val="nil"/>
              <w:left w:val="nil"/>
              <w:bottom w:val="single" w:sz="4" w:space="0" w:color="auto"/>
              <w:right w:val="single" w:sz="4" w:space="0" w:color="auto"/>
            </w:tcBorders>
            <w:shd w:val="clear" w:color="000000" w:fill="FFFFFF"/>
            <w:vAlign w:val="center"/>
            <w:hideMark/>
          </w:tcPr>
          <w:p w14:paraId="6D7064B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ŽIVČIĆ ZLATKO</w:t>
            </w:r>
          </w:p>
        </w:tc>
        <w:tc>
          <w:tcPr>
            <w:tcW w:w="960" w:type="dxa"/>
            <w:tcBorders>
              <w:top w:val="nil"/>
              <w:left w:val="nil"/>
              <w:bottom w:val="single" w:sz="4" w:space="0" w:color="auto"/>
              <w:right w:val="single" w:sz="4" w:space="0" w:color="auto"/>
            </w:tcBorders>
            <w:shd w:val="clear" w:color="000000" w:fill="FFFFFF"/>
            <w:vAlign w:val="center"/>
            <w:hideMark/>
          </w:tcPr>
          <w:p w14:paraId="0BD4B080"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983E741"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544B90C3"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72,61</w:t>
            </w:r>
          </w:p>
        </w:tc>
      </w:tr>
      <w:tr w:rsidR="00934296" w:rsidRPr="000C0966" w14:paraId="6380E047"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23885ED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2214895</w:t>
            </w:r>
          </w:p>
        </w:tc>
        <w:tc>
          <w:tcPr>
            <w:tcW w:w="3080" w:type="dxa"/>
            <w:tcBorders>
              <w:top w:val="nil"/>
              <w:left w:val="nil"/>
              <w:bottom w:val="single" w:sz="4" w:space="0" w:color="auto"/>
              <w:right w:val="single" w:sz="4" w:space="0" w:color="auto"/>
            </w:tcBorders>
            <w:shd w:val="clear" w:color="000000" w:fill="FFFFFF"/>
            <w:vAlign w:val="center"/>
            <w:hideMark/>
          </w:tcPr>
          <w:p w14:paraId="41AA1287"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ŽRVNAR ROBERT</w:t>
            </w:r>
          </w:p>
        </w:tc>
        <w:tc>
          <w:tcPr>
            <w:tcW w:w="960" w:type="dxa"/>
            <w:tcBorders>
              <w:top w:val="nil"/>
              <w:left w:val="nil"/>
              <w:bottom w:val="single" w:sz="4" w:space="0" w:color="auto"/>
              <w:right w:val="single" w:sz="4" w:space="0" w:color="auto"/>
            </w:tcBorders>
            <w:shd w:val="clear" w:color="000000" w:fill="FFFFFF"/>
            <w:vAlign w:val="center"/>
            <w:hideMark/>
          </w:tcPr>
          <w:p w14:paraId="34958B07"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6803580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6355894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1,84</w:t>
            </w:r>
          </w:p>
        </w:tc>
      </w:tr>
      <w:tr w:rsidR="00934296" w:rsidRPr="000C0966" w14:paraId="62326F0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6229026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1802062</w:t>
            </w:r>
          </w:p>
        </w:tc>
        <w:tc>
          <w:tcPr>
            <w:tcW w:w="3080" w:type="dxa"/>
            <w:tcBorders>
              <w:top w:val="nil"/>
              <w:left w:val="nil"/>
              <w:bottom w:val="single" w:sz="4" w:space="0" w:color="auto"/>
              <w:right w:val="single" w:sz="4" w:space="0" w:color="auto"/>
            </w:tcBorders>
            <w:shd w:val="clear" w:color="000000" w:fill="FFFFFF"/>
            <w:vAlign w:val="center"/>
            <w:hideMark/>
          </w:tcPr>
          <w:p w14:paraId="5A4EC206"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ŽUPAN MIJO</w:t>
            </w:r>
          </w:p>
        </w:tc>
        <w:tc>
          <w:tcPr>
            <w:tcW w:w="960" w:type="dxa"/>
            <w:tcBorders>
              <w:top w:val="nil"/>
              <w:left w:val="nil"/>
              <w:bottom w:val="single" w:sz="4" w:space="0" w:color="auto"/>
              <w:right w:val="single" w:sz="4" w:space="0" w:color="auto"/>
            </w:tcBorders>
            <w:shd w:val="clear" w:color="000000" w:fill="FFFFFF"/>
            <w:vAlign w:val="center"/>
            <w:hideMark/>
          </w:tcPr>
          <w:p w14:paraId="1A76436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4603F35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209A8022"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7,08</w:t>
            </w:r>
          </w:p>
        </w:tc>
      </w:tr>
      <w:tr w:rsidR="00934296" w:rsidRPr="000C0966" w14:paraId="6D95788B"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43DAD8E8"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2249537</w:t>
            </w:r>
          </w:p>
        </w:tc>
        <w:tc>
          <w:tcPr>
            <w:tcW w:w="3080" w:type="dxa"/>
            <w:tcBorders>
              <w:top w:val="nil"/>
              <w:left w:val="nil"/>
              <w:bottom w:val="single" w:sz="4" w:space="0" w:color="auto"/>
              <w:right w:val="single" w:sz="4" w:space="0" w:color="auto"/>
            </w:tcBorders>
            <w:shd w:val="clear" w:color="000000" w:fill="FFFFFF"/>
            <w:vAlign w:val="center"/>
            <w:hideMark/>
          </w:tcPr>
          <w:p w14:paraId="3DC002F0"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xml:space="preserve">ŽUPANIĆ SANDRINO I LJUŠTINA </w:t>
            </w:r>
          </w:p>
        </w:tc>
        <w:tc>
          <w:tcPr>
            <w:tcW w:w="960" w:type="dxa"/>
            <w:tcBorders>
              <w:top w:val="nil"/>
              <w:left w:val="nil"/>
              <w:bottom w:val="single" w:sz="4" w:space="0" w:color="auto"/>
              <w:right w:val="single" w:sz="4" w:space="0" w:color="auto"/>
            </w:tcBorders>
            <w:shd w:val="clear" w:color="000000" w:fill="FFFFFF"/>
            <w:vAlign w:val="center"/>
            <w:hideMark/>
          </w:tcPr>
          <w:p w14:paraId="0A3D960B"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77B1EA33"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7F72AE4B"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39,71</w:t>
            </w:r>
          </w:p>
        </w:tc>
      </w:tr>
      <w:tr w:rsidR="00934296" w:rsidRPr="000C0966" w14:paraId="6C81E341" w14:textId="77777777" w:rsidTr="00934296">
        <w:trPr>
          <w:trHeight w:val="240"/>
        </w:trPr>
        <w:tc>
          <w:tcPr>
            <w:tcW w:w="1060" w:type="dxa"/>
            <w:tcBorders>
              <w:top w:val="nil"/>
              <w:left w:val="single" w:sz="8" w:space="0" w:color="auto"/>
              <w:bottom w:val="single" w:sz="4" w:space="0" w:color="auto"/>
              <w:right w:val="single" w:sz="4" w:space="0" w:color="auto"/>
            </w:tcBorders>
            <w:shd w:val="clear" w:color="000000" w:fill="FFFFFF"/>
            <w:vAlign w:val="center"/>
            <w:hideMark/>
          </w:tcPr>
          <w:p w14:paraId="1A3E4BBC"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1942980</w:t>
            </w:r>
          </w:p>
        </w:tc>
        <w:tc>
          <w:tcPr>
            <w:tcW w:w="3080" w:type="dxa"/>
            <w:tcBorders>
              <w:top w:val="nil"/>
              <w:left w:val="nil"/>
              <w:bottom w:val="single" w:sz="4" w:space="0" w:color="auto"/>
              <w:right w:val="single" w:sz="4" w:space="0" w:color="auto"/>
            </w:tcBorders>
            <w:shd w:val="clear" w:color="000000" w:fill="FFFFFF"/>
            <w:vAlign w:val="center"/>
            <w:hideMark/>
          </w:tcPr>
          <w:p w14:paraId="62EC19AD" w14:textId="77777777" w:rsidR="00934296" w:rsidRPr="000C0966" w:rsidRDefault="00934296" w:rsidP="00934296">
            <w:pPr>
              <w:spacing w:after="0" w:line="240" w:lineRule="auto"/>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ŽUPETIĆ DRAGO</w:t>
            </w:r>
          </w:p>
        </w:tc>
        <w:tc>
          <w:tcPr>
            <w:tcW w:w="960" w:type="dxa"/>
            <w:tcBorders>
              <w:top w:val="nil"/>
              <w:left w:val="nil"/>
              <w:bottom w:val="single" w:sz="4" w:space="0" w:color="auto"/>
              <w:right w:val="single" w:sz="4" w:space="0" w:color="auto"/>
            </w:tcBorders>
            <w:shd w:val="clear" w:color="000000" w:fill="FFFFFF"/>
            <w:vAlign w:val="center"/>
            <w:hideMark/>
          </w:tcPr>
          <w:p w14:paraId="16A1EC66"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NKN</w:t>
            </w:r>
          </w:p>
        </w:tc>
        <w:tc>
          <w:tcPr>
            <w:tcW w:w="800" w:type="dxa"/>
            <w:tcBorders>
              <w:top w:val="nil"/>
              <w:left w:val="nil"/>
              <w:bottom w:val="single" w:sz="4" w:space="0" w:color="auto"/>
              <w:right w:val="single" w:sz="4" w:space="0" w:color="auto"/>
            </w:tcBorders>
            <w:shd w:val="clear" w:color="000000" w:fill="FFFFFF"/>
            <w:vAlign w:val="center"/>
            <w:hideMark/>
          </w:tcPr>
          <w:p w14:paraId="5CF6C3C5" w14:textId="77777777" w:rsidR="00934296" w:rsidRPr="000C0966" w:rsidRDefault="00934296" w:rsidP="00934296">
            <w:pPr>
              <w:spacing w:after="0" w:line="240" w:lineRule="auto"/>
              <w:jc w:val="center"/>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2013</w:t>
            </w:r>
          </w:p>
        </w:tc>
        <w:tc>
          <w:tcPr>
            <w:tcW w:w="940" w:type="dxa"/>
            <w:tcBorders>
              <w:top w:val="nil"/>
              <w:left w:val="nil"/>
              <w:bottom w:val="single" w:sz="4" w:space="0" w:color="auto"/>
              <w:right w:val="single" w:sz="8" w:space="0" w:color="auto"/>
            </w:tcBorders>
            <w:shd w:val="clear" w:color="000000" w:fill="FFFFFF"/>
            <w:vAlign w:val="center"/>
            <w:hideMark/>
          </w:tcPr>
          <w:p w14:paraId="01C137AF" w14:textId="77777777" w:rsidR="00934296" w:rsidRPr="000C0966" w:rsidRDefault="00934296" w:rsidP="00934296">
            <w:pPr>
              <w:spacing w:after="0" w:line="240" w:lineRule="auto"/>
              <w:jc w:val="right"/>
              <w:rPr>
                <w:rFonts w:ascii="Arial" w:eastAsia="Times New Roman" w:hAnsi="Arial" w:cs="Arial"/>
                <w:color w:val="000000"/>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89,16</w:t>
            </w:r>
          </w:p>
        </w:tc>
      </w:tr>
      <w:tr w:rsidR="00934296" w:rsidRPr="000C0966" w14:paraId="0119370C" w14:textId="77777777" w:rsidTr="00934296">
        <w:trPr>
          <w:trHeight w:val="300"/>
        </w:trPr>
        <w:tc>
          <w:tcPr>
            <w:tcW w:w="5900" w:type="dxa"/>
            <w:gridSpan w:val="4"/>
            <w:tcBorders>
              <w:top w:val="single" w:sz="4" w:space="0" w:color="auto"/>
              <w:left w:val="single" w:sz="8" w:space="0" w:color="auto"/>
              <w:bottom w:val="single" w:sz="8" w:space="0" w:color="auto"/>
              <w:right w:val="single" w:sz="4" w:space="0" w:color="auto"/>
            </w:tcBorders>
            <w:shd w:val="clear" w:color="000000" w:fill="F3F3F3"/>
            <w:vAlign w:val="center"/>
            <w:hideMark/>
          </w:tcPr>
          <w:p w14:paraId="4DF814AC" w14:textId="77777777" w:rsidR="00934296" w:rsidRPr="000C0966" w:rsidRDefault="00934296" w:rsidP="00934296">
            <w:pPr>
              <w:spacing w:after="0" w:line="240" w:lineRule="auto"/>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UKUPNO EUR</w:t>
            </w:r>
          </w:p>
        </w:tc>
        <w:tc>
          <w:tcPr>
            <w:tcW w:w="940" w:type="dxa"/>
            <w:tcBorders>
              <w:top w:val="nil"/>
              <w:left w:val="nil"/>
              <w:bottom w:val="single" w:sz="8" w:space="0" w:color="auto"/>
              <w:right w:val="single" w:sz="8" w:space="0" w:color="auto"/>
            </w:tcBorders>
            <w:shd w:val="clear" w:color="000000" w:fill="F3F3F3"/>
            <w:vAlign w:val="center"/>
            <w:hideMark/>
          </w:tcPr>
          <w:p w14:paraId="413DF628" w14:textId="77777777" w:rsidR="00934296" w:rsidRPr="000C0966" w:rsidRDefault="00934296" w:rsidP="00934296">
            <w:pPr>
              <w:spacing w:after="0" w:line="240" w:lineRule="auto"/>
              <w:jc w:val="right"/>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23.479,75</w:t>
            </w:r>
          </w:p>
        </w:tc>
      </w:tr>
    </w:tbl>
    <w:p w14:paraId="010F3015" w14:textId="77777777" w:rsidR="00934296" w:rsidRPr="000C0966" w:rsidRDefault="00934296" w:rsidP="008B3014">
      <w:pPr>
        <w:spacing w:after="0" w:line="240" w:lineRule="auto"/>
        <w:rPr>
          <w:rFonts w:ascii="Arial" w:eastAsia="Times New Roman" w:hAnsi="Arial" w:cs="Arial"/>
          <w:sz w:val="18"/>
          <w:szCs w:val="18"/>
        </w:rPr>
      </w:pPr>
    </w:p>
    <w:tbl>
      <w:tblPr>
        <w:tblW w:w="10065" w:type="dxa"/>
        <w:jc w:val="center"/>
        <w:tblLook w:val="04A0" w:firstRow="1" w:lastRow="0" w:firstColumn="1" w:lastColumn="0" w:noHBand="0" w:noVBand="1"/>
      </w:tblPr>
      <w:tblGrid>
        <w:gridCol w:w="580"/>
        <w:gridCol w:w="995"/>
        <w:gridCol w:w="1440"/>
        <w:gridCol w:w="2088"/>
        <w:gridCol w:w="1843"/>
        <w:gridCol w:w="1276"/>
        <w:gridCol w:w="1843"/>
      </w:tblGrid>
      <w:tr w:rsidR="00934296" w:rsidRPr="000C0966" w14:paraId="6978DE78" w14:textId="77777777" w:rsidTr="00934296">
        <w:trPr>
          <w:trHeight w:val="255"/>
          <w:jc w:val="center"/>
        </w:trPr>
        <w:tc>
          <w:tcPr>
            <w:tcW w:w="10065" w:type="dxa"/>
            <w:gridSpan w:val="7"/>
            <w:tcBorders>
              <w:top w:val="nil"/>
              <w:left w:val="nil"/>
              <w:bottom w:val="nil"/>
              <w:right w:val="nil"/>
            </w:tcBorders>
            <w:shd w:val="clear" w:color="auto" w:fill="auto"/>
            <w:noWrap/>
            <w:vAlign w:val="bottom"/>
            <w:hideMark/>
          </w:tcPr>
          <w:p w14:paraId="591A854E" w14:textId="5391E9D3" w:rsidR="00934296" w:rsidRPr="000C0966" w:rsidRDefault="00934296" w:rsidP="009342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Prijedlog za otpis potraživanja po osnovi zakupnina za poslovni prostor</w:t>
            </w:r>
          </w:p>
        </w:tc>
      </w:tr>
      <w:tr w:rsidR="00934296" w:rsidRPr="000C0966" w14:paraId="5509A0EE" w14:textId="77777777" w:rsidTr="00934296">
        <w:trPr>
          <w:trHeight w:val="270"/>
          <w:jc w:val="center"/>
        </w:trPr>
        <w:tc>
          <w:tcPr>
            <w:tcW w:w="58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0296BDA" w14:textId="77777777" w:rsidR="00934296" w:rsidRPr="000C0966" w:rsidRDefault="00934296" w:rsidP="009342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 xml:space="preserve">Rbr </w:t>
            </w:r>
          </w:p>
        </w:tc>
        <w:tc>
          <w:tcPr>
            <w:tcW w:w="995" w:type="dxa"/>
            <w:tcBorders>
              <w:top w:val="single" w:sz="8" w:space="0" w:color="auto"/>
              <w:left w:val="nil"/>
              <w:bottom w:val="single" w:sz="8" w:space="0" w:color="auto"/>
              <w:right w:val="single" w:sz="4" w:space="0" w:color="auto"/>
            </w:tcBorders>
            <w:shd w:val="clear" w:color="auto" w:fill="auto"/>
            <w:vAlign w:val="center"/>
            <w:hideMark/>
          </w:tcPr>
          <w:p w14:paraId="301B84EE" w14:textId="77777777" w:rsidR="00934296" w:rsidRPr="000C0966" w:rsidRDefault="00934296" w:rsidP="009342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Šifra</w:t>
            </w:r>
          </w:p>
        </w:tc>
        <w:tc>
          <w:tcPr>
            <w:tcW w:w="1440" w:type="dxa"/>
            <w:tcBorders>
              <w:top w:val="single" w:sz="8" w:space="0" w:color="auto"/>
              <w:left w:val="nil"/>
              <w:bottom w:val="single" w:sz="8" w:space="0" w:color="auto"/>
              <w:right w:val="single" w:sz="4" w:space="0" w:color="auto"/>
            </w:tcBorders>
            <w:shd w:val="clear" w:color="auto" w:fill="auto"/>
            <w:vAlign w:val="center"/>
            <w:hideMark/>
          </w:tcPr>
          <w:p w14:paraId="2AC7662B" w14:textId="77777777" w:rsidR="00934296" w:rsidRPr="000C0966" w:rsidRDefault="00934296" w:rsidP="009342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OIB</w:t>
            </w:r>
          </w:p>
        </w:tc>
        <w:tc>
          <w:tcPr>
            <w:tcW w:w="2088" w:type="dxa"/>
            <w:tcBorders>
              <w:top w:val="single" w:sz="8" w:space="0" w:color="auto"/>
              <w:left w:val="nil"/>
              <w:bottom w:val="single" w:sz="8" w:space="0" w:color="auto"/>
              <w:right w:val="single" w:sz="4" w:space="0" w:color="auto"/>
            </w:tcBorders>
            <w:shd w:val="clear" w:color="auto" w:fill="auto"/>
            <w:vAlign w:val="center"/>
            <w:hideMark/>
          </w:tcPr>
          <w:p w14:paraId="3EA752F1" w14:textId="77777777" w:rsidR="00934296" w:rsidRPr="000C0966" w:rsidRDefault="00934296" w:rsidP="009342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Naziv</w:t>
            </w:r>
          </w:p>
        </w:tc>
        <w:tc>
          <w:tcPr>
            <w:tcW w:w="1843" w:type="dxa"/>
            <w:tcBorders>
              <w:top w:val="single" w:sz="8" w:space="0" w:color="auto"/>
              <w:left w:val="nil"/>
              <w:bottom w:val="single" w:sz="8" w:space="0" w:color="auto"/>
              <w:right w:val="single" w:sz="4" w:space="0" w:color="auto"/>
            </w:tcBorders>
            <w:shd w:val="clear" w:color="auto" w:fill="auto"/>
            <w:vAlign w:val="center"/>
            <w:hideMark/>
          </w:tcPr>
          <w:p w14:paraId="3425C0CB" w14:textId="77777777" w:rsidR="00934296" w:rsidRPr="000C0966" w:rsidRDefault="00934296" w:rsidP="009342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Razdoblje</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14:paraId="2761EC09" w14:textId="77777777" w:rsidR="00934296" w:rsidRPr="000C0966" w:rsidRDefault="00934296" w:rsidP="00934296">
            <w:pPr>
              <w:spacing w:after="0" w:line="240" w:lineRule="auto"/>
              <w:jc w:val="center"/>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 xml:space="preserve"> Iznos </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72A8E943" w14:textId="77777777" w:rsidR="00934296" w:rsidRPr="000C0966" w:rsidRDefault="00934296" w:rsidP="00934296">
            <w:pPr>
              <w:spacing w:after="0" w:line="240" w:lineRule="auto"/>
              <w:rPr>
                <w:rFonts w:ascii="Arial" w:eastAsia="Times New Roman" w:hAnsi="Arial" w:cs="Arial"/>
                <w:b/>
                <w:bCs/>
                <w:color w:val="000000"/>
                <w:kern w:val="0"/>
                <w:sz w:val="18"/>
                <w:szCs w:val="18"/>
                <w:lang w:eastAsia="hr-HR"/>
                <w14:ligatures w14:val="none"/>
              </w:rPr>
            </w:pPr>
            <w:r w:rsidRPr="000C0966">
              <w:rPr>
                <w:rFonts w:ascii="Arial" w:eastAsia="Times New Roman" w:hAnsi="Arial" w:cs="Arial"/>
                <w:b/>
                <w:bCs/>
                <w:color w:val="000000"/>
                <w:kern w:val="0"/>
                <w:sz w:val="18"/>
                <w:szCs w:val="18"/>
                <w:lang w:eastAsia="hr-HR"/>
                <w14:ligatures w14:val="none"/>
              </w:rPr>
              <w:t>Obrazloženje</w:t>
            </w:r>
          </w:p>
        </w:tc>
      </w:tr>
      <w:tr w:rsidR="00934296" w:rsidRPr="000C0966" w14:paraId="7A3CC572" w14:textId="77777777" w:rsidTr="00934296">
        <w:trPr>
          <w:trHeight w:val="385"/>
          <w:jc w:val="center"/>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6D6FB262" w14:textId="77777777" w:rsidR="00934296" w:rsidRPr="000C0966" w:rsidRDefault="00934296" w:rsidP="009342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1.</w:t>
            </w:r>
          </w:p>
        </w:tc>
        <w:tc>
          <w:tcPr>
            <w:tcW w:w="995" w:type="dxa"/>
            <w:tcBorders>
              <w:top w:val="nil"/>
              <w:left w:val="nil"/>
              <w:bottom w:val="single" w:sz="4" w:space="0" w:color="auto"/>
              <w:right w:val="single" w:sz="4" w:space="0" w:color="auto"/>
            </w:tcBorders>
            <w:shd w:val="clear" w:color="auto" w:fill="auto"/>
            <w:vAlign w:val="center"/>
            <w:hideMark/>
          </w:tcPr>
          <w:p w14:paraId="711B5754" w14:textId="77777777" w:rsidR="00934296" w:rsidRPr="000C0966" w:rsidRDefault="00934296" w:rsidP="009342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0121096</w:t>
            </w:r>
          </w:p>
        </w:tc>
        <w:tc>
          <w:tcPr>
            <w:tcW w:w="1440" w:type="dxa"/>
            <w:tcBorders>
              <w:top w:val="nil"/>
              <w:left w:val="nil"/>
              <w:bottom w:val="single" w:sz="4" w:space="0" w:color="auto"/>
              <w:right w:val="single" w:sz="4" w:space="0" w:color="auto"/>
            </w:tcBorders>
            <w:shd w:val="clear" w:color="auto" w:fill="auto"/>
            <w:vAlign w:val="center"/>
            <w:hideMark/>
          </w:tcPr>
          <w:p w14:paraId="40F229ED" w14:textId="77777777" w:rsidR="00934296" w:rsidRPr="000C0966" w:rsidRDefault="00934296" w:rsidP="009342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41940228541</w:t>
            </w:r>
          </w:p>
        </w:tc>
        <w:tc>
          <w:tcPr>
            <w:tcW w:w="2088" w:type="dxa"/>
            <w:tcBorders>
              <w:top w:val="nil"/>
              <w:left w:val="nil"/>
              <w:bottom w:val="single" w:sz="4" w:space="0" w:color="auto"/>
              <w:right w:val="single" w:sz="4" w:space="0" w:color="auto"/>
            </w:tcBorders>
            <w:shd w:val="clear" w:color="auto" w:fill="auto"/>
            <w:vAlign w:val="center"/>
            <w:hideMark/>
          </w:tcPr>
          <w:p w14:paraId="253F3F0B" w14:textId="77777777" w:rsidR="00934296" w:rsidRPr="000C0966" w:rsidRDefault="00934296" w:rsidP="009342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SKRADSKI JOSIP</w:t>
            </w:r>
          </w:p>
        </w:tc>
        <w:tc>
          <w:tcPr>
            <w:tcW w:w="1843" w:type="dxa"/>
            <w:tcBorders>
              <w:top w:val="nil"/>
              <w:left w:val="nil"/>
              <w:bottom w:val="single" w:sz="4" w:space="0" w:color="auto"/>
              <w:right w:val="single" w:sz="4" w:space="0" w:color="auto"/>
            </w:tcBorders>
            <w:shd w:val="clear" w:color="auto" w:fill="auto"/>
            <w:vAlign w:val="center"/>
            <w:hideMark/>
          </w:tcPr>
          <w:p w14:paraId="06624997" w14:textId="77777777" w:rsidR="00934296" w:rsidRPr="000C0966" w:rsidRDefault="00934296" w:rsidP="009342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04/2013-09/2014</w:t>
            </w:r>
          </w:p>
        </w:tc>
        <w:tc>
          <w:tcPr>
            <w:tcW w:w="1276" w:type="dxa"/>
            <w:tcBorders>
              <w:top w:val="nil"/>
              <w:left w:val="nil"/>
              <w:bottom w:val="single" w:sz="4" w:space="0" w:color="auto"/>
              <w:right w:val="single" w:sz="4" w:space="0" w:color="auto"/>
            </w:tcBorders>
            <w:shd w:val="clear" w:color="auto" w:fill="auto"/>
            <w:vAlign w:val="center"/>
            <w:hideMark/>
          </w:tcPr>
          <w:p w14:paraId="03ADC900" w14:textId="77777777" w:rsidR="00934296" w:rsidRPr="000C0966" w:rsidRDefault="00934296" w:rsidP="009342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1.421,15 € </w:t>
            </w:r>
          </w:p>
        </w:tc>
        <w:tc>
          <w:tcPr>
            <w:tcW w:w="1843" w:type="dxa"/>
            <w:tcBorders>
              <w:top w:val="nil"/>
              <w:left w:val="nil"/>
              <w:bottom w:val="single" w:sz="4" w:space="0" w:color="auto"/>
              <w:right w:val="single" w:sz="8" w:space="0" w:color="auto"/>
            </w:tcBorders>
            <w:shd w:val="clear" w:color="auto" w:fill="auto"/>
            <w:vAlign w:val="center"/>
            <w:hideMark/>
          </w:tcPr>
          <w:p w14:paraId="3D04BFBF" w14:textId="77777777" w:rsidR="00934296" w:rsidRPr="000C0966" w:rsidRDefault="00934296" w:rsidP="009342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apsolutna zastara</w:t>
            </w:r>
          </w:p>
        </w:tc>
      </w:tr>
      <w:tr w:rsidR="00934296" w:rsidRPr="000C0966" w14:paraId="4624D2AB" w14:textId="77777777" w:rsidTr="00934296">
        <w:trPr>
          <w:trHeight w:val="255"/>
          <w:jc w:val="center"/>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086F9610" w14:textId="77777777" w:rsidR="00934296" w:rsidRPr="000C0966" w:rsidRDefault="00934296" w:rsidP="009342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2.</w:t>
            </w:r>
          </w:p>
        </w:tc>
        <w:tc>
          <w:tcPr>
            <w:tcW w:w="995" w:type="dxa"/>
            <w:tcBorders>
              <w:top w:val="nil"/>
              <w:left w:val="nil"/>
              <w:bottom w:val="single" w:sz="4" w:space="0" w:color="auto"/>
              <w:right w:val="single" w:sz="4" w:space="0" w:color="auto"/>
            </w:tcBorders>
            <w:shd w:val="clear" w:color="auto" w:fill="auto"/>
            <w:noWrap/>
            <w:vAlign w:val="center"/>
            <w:hideMark/>
          </w:tcPr>
          <w:p w14:paraId="3BDC89CD" w14:textId="77777777" w:rsidR="00934296" w:rsidRPr="000C0966" w:rsidRDefault="00934296" w:rsidP="009342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0126128</w:t>
            </w:r>
          </w:p>
        </w:tc>
        <w:tc>
          <w:tcPr>
            <w:tcW w:w="1440" w:type="dxa"/>
            <w:tcBorders>
              <w:top w:val="nil"/>
              <w:left w:val="nil"/>
              <w:bottom w:val="single" w:sz="4" w:space="0" w:color="auto"/>
              <w:right w:val="single" w:sz="4" w:space="0" w:color="auto"/>
            </w:tcBorders>
            <w:shd w:val="clear" w:color="auto" w:fill="auto"/>
            <w:noWrap/>
            <w:vAlign w:val="center"/>
            <w:hideMark/>
          </w:tcPr>
          <w:p w14:paraId="169F5AD6" w14:textId="77777777" w:rsidR="00934296" w:rsidRPr="000C0966" w:rsidRDefault="00934296" w:rsidP="009342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69030348052</w:t>
            </w:r>
          </w:p>
        </w:tc>
        <w:tc>
          <w:tcPr>
            <w:tcW w:w="2088" w:type="dxa"/>
            <w:tcBorders>
              <w:top w:val="nil"/>
              <w:left w:val="nil"/>
              <w:bottom w:val="single" w:sz="4" w:space="0" w:color="auto"/>
              <w:right w:val="single" w:sz="4" w:space="0" w:color="auto"/>
            </w:tcBorders>
            <w:shd w:val="clear" w:color="auto" w:fill="auto"/>
            <w:noWrap/>
            <w:vAlign w:val="center"/>
            <w:hideMark/>
          </w:tcPr>
          <w:p w14:paraId="7A6C83A7" w14:textId="77777777" w:rsidR="00934296" w:rsidRPr="000C0966" w:rsidRDefault="00934296" w:rsidP="009342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LIVOJEVIĆ IVANA, POKLON GALERIJA VESELI KUTAK</w:t>
            </w:r>
          </w:p>
        </w:tc>
        <w:tc>
          <w:tcPr>
            <w:tcW w:w="1843" w:type="dxa"/>
            <w:tcBorders>
              <w:top w:val="nil"/>
              <w:left w:val="nil"/>
              <w:bottom w:val="single" w:sz="4" w:space="0" w:color="auto"/>
              <w:right w:val="single" w:sz="4" w:space="0" w:color="auto"/>
            </w:tcBorders>
            <w:shd w:val="clear" w:color="auto" w:fill="auto"/>
            <w:noWrap/>
            <w:vAlign w:val="center"/>
            <w:hideMark/>
          </w:tcPr>
          <w:p w14:paraId="30039B8C" w14:textId="77777777" w:rsidR="00934296" w:rsidRPr="000C0966" w:rsidRDefault="00934296" w:rsidP="00934296">
            <w:pPr>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09/2015-03/2017</w:t>
            </w:r>
          </w:p>
        </w:tc>
        <w:tc>
          <w:tcPr>
            <w:tcW w:w="1276" w:type="dxa"/>
            <w:tcBorders>
              <w:top w:val="nil"/>
              <w:left w:val="nil"/>
              <w:bottom w:val="single" w:sz="4" w:space="0" w:color="auto"/>
              <w:right w:val="single" w:sz="4" w:space="0" w:color="auto"/>
            </w:tcBorders>
            <w:shd w:val="clear" w:color="auto" w:fill="auto"/>
            <w:noWrap/>
            <w:vAlign w:val="center"/>
            <w:hideMark/>
          </w:tcPr>
          <w:p w14:paraId="157329B2" w14:textId="77777777" w:rsidR="00934296" w:rsidRPr="000C0966" w:rsidRDefault="00934296" w:rsidP="009342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     368,85 € </w:t>
            </w:r>
          </w:p>
        </w:tc>
        <w:tc>
          <w:tcPr>
            <w:tcW w:w="1843" w:type="dxa"/>
            <w:tcBorders>
              <w:top w:val="nil"/>
              <w:left w:val="nil"/>
              <w:bottom w:val="single" w:sz="4" w:space="0" w:color="auto"/>
              <w:right w:val="single" w:sz="8" w:space="0" w:color="auto"/>
            </w:tcBorders>
            <w:shd w:val="clear" w:color="auto" w:fill="auto"/>
            <w:vAlign w:val="center"/>
            <w:hideMark/>
          </w:tcPr>
          <w:p w14:paraId="7E13515A" w14:textId="77777777" w:rsidR="00934296" w:rsidRPr="000C0966" w:rsidRDefault="00934296" w:rsidP="009342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apsolutna zastara</w:t>
            </w:r>
          </w:p>
        </w:tc>
      </w:tr>
      <w:tr w:rsidR="00934296" w:rsidRPr="000C0966" w14:paraId="246D394F" w14:textId="77777777" w:rsidTr="00934296">
        <w:trPr>
          <w:trHeight w:val="270"/>
          <w:jc w:val="center"/>
        </w:trPr>
        <w:tc>
          <w:tcPr>
            <w:tcW w:w="580" w:type="dxa"/>
            <w:tcBorders>
              <w:top w:val="nil"/>
              <w:left w:val="single" w:sz="8" w:space="0" w:color="auto"/>
              <w:bottom w:val="single" w:sz="8" w:space="0" w:color="auto"/>
              <w:right w:val="single" w:sz="4" w:space="0" w:color="auto"/>
            </w:tcBorders>
            <w:shd w:val="clear" w:color="auto" w:fill="auto"/>
            <w:noWrap/>
            <w:vAlign w:val="center"/>
            <w:hideMark/>
          </w:tcPr>
          <w:p w14:paraId="0DB2D665" w14:textId="77777777" w:rsidR="00934296" w:rsidRPr="000C0966" w:rsidRDefault="00934296" w:rsidP="00934296">
            <w:pPr>
              <w:spacing w:after="0" w:line="240" w:lineRule="auto"/>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 </w:t>
            </w:r>
          </w:p>
        </w:tc>
        <w:tc>
          <w:tcPr>
            <w:tcW w:w="6366" w:type="dxa"/>
            <w:gridSpan w:val="4"/>
            <w:tcBorders>
              <w:top w:val="single" w:sz="4" w:space="0" w:color="auto"/>
              <w:left w:val="nil"/>
              <w:bottom w:val="single" w:sz="8" w:space="0" w:color="auto"/>
              <w:right w:val="single" w:sz="4" w:space="0" w:color="auto"/>
            </w:tcBorders>
            <w:shd w:val="clear" w:color="auto" w:fill="auto"/>
            <w:noWrap/>
            <w:vAlign w:val="center"/>
            <w:hideMark/>
          </w:tcPr>
          <w:p w14:paraId="20D7A63A" w14:textId="77777777" w:rsidR="00934296" w:rsidRPr="000C0966" w:rsidRDefault="00934296" w:rsidP="00934296">
            <w:pPr>
              <w:spacing w:after="0" w:line="240" w:lineRule="auto"/>
              <w:jc w:val="center"/>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UKUPNO</w:t>
            </w:r>
          </w:p>
        </w:tc>
        <w:tc>
          <w:tcPr>
            <w:tcW w:w="1276" w:type="dxa"/>
            <w:tcBorders>
              <w:top w:val="nil"/>
              <w:left w:val="nil"/>
              <w:bottom w:val="single" w:sz="8" w:space="0" w:color="auto"/>
              <w:right w:val="single" w:sz="4" w:space="0" w:color="auto"/>
            </w:tcBorders>
            <w:shd w:val="clear" w:color="auto" w:fill="auto"/>
            <w:noWrap/>
            <w:vAlign w:val="center"/>
            <w:hideMark/>
          </w:tcPr>
          <w:p w14:paraId="0C10C821" w14:textId="77777777" w:rsidR="00934296" w:rsidRPr="000C0966" w:rsidRDefault="00934296" w:rsidP="00934296">
            <w:pPr>
              <w:spacing w:after="0" w:line="240" w:lineRule="auto"/>
              <w:rPr>
                <w:rFonts w:ascii="Arial" w:eastAsia="Times New Roman" w:hAnsi="Arial" w:cs="Arial"/>
                <w:b/>
                <w:bCs/>
                <w:kern w:val="0"/>
                <w:sz w:val="18"/>
                <w:szCs w:val="18"/>
                <w:lang w:eastAsia="hr-HR"/>
                <w14:ligatures w14:val="none"/>
              </w:rPr>
            </w:pPr>
            <w:r w:rsidRPr="000C0966">
              <w:rPr>
                <w:rFonts w:ascii="Arial" w:eastAsia="Times New Roman" w:hAnsi="Arial" w:cs="Arial"/>
                <w:b/>
                <w:bCs/>
                <w:kern w:val="0"/>
                <w:sz w:val="18"/>
                <w:szCs w:val="18"/>
                <w:lang w:eastAsia="hr-HR"/>
                <w14:ligatures w14:val="none"/>
              </w:rPr>
              <w:t xml:space="preserve">  1.790,00 € </w:t>
            </w:r>
          </w:p>
        </w:tc>
        <w:tc>
          <w:tcPr>
            <w:tcW w:w="1843" w:type="dxa"/>
            <w:tcBorders>
              <w:top w:val="nil"/>
              <w:left w:val="nil"/>
              <w:bottom w:val="single" w:sz="8" w:space="0" w:color="auto"/>
              <w:right w:val="single" w:sz="8" w:space="0" w:color="auto"/>
            </w:tcBorders>
            <w:shd w:val="clear" w:color="auto" w:fill="auto"/>
            <w:vAlign w:val="center"/>
            <w:hideMark/>
          </w:tcPr>
          <w:p w14:paraId="7ADA5148" w14:textId="77777777" w:rsidR="00934296" w:rsidRPr="000C0966" w:rsidRDefault="00934296" w:rsidP="00934296">
            <w:pPr>
              <w:spacing w:after="0" w:line="240" w:lineRule="auto"/>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w:t>
            </w:r>
          </w:p>
        </w:tc>
      </w:tr>
    </w:tbl>
    <w:p w14:paraId="46589CDB" w14:textId="77777777" w:rsidR="004363E1" w:rsidRDefault="004363E1" w:rsidP="00934296">
      <w:pPr>
        <w:spacing w:after="0" w:line="240" w:lineRule="auto"/>
        <w:rPr>
          <w:rFonts w:ascii="Arial" w:eastAsia="Times New Roman" w:hAnsi="Arial" w:cs="Arial"/>
          <w:b/>
          <w:bCs/>
          <w:sz w:val="18"/>
          <w:szCs w:val="18"/>
        </w:rPr>
      </w:pPr>
    </w:p>
    <w:p w14:paraId="4F96D5E9" w14:textId="77777777" w:rsidR="004363E1" w:rsidRDefault="004363E1" w:rsidP="00934296">
      <w:pPr>
        <w:spacing w:after="0" w:line="240" w:lineRule="auto"/>
        <w:rPr>
          <w:rFonts w:ascii="Arial" w:eastAsia="Times New Roman" w:hAnsi="Arial" w:cs="Arial"/>
          <w:b/>
          <w:bCs/>
          <w:sz w:val="18"/>
          <w:szCs w:val="18"/>
        </w:rPr>
      </w:pPr>
    </w:p>
    <w:p w14:paraId="597BB279" w14:textId="77777777" w:rsidR="004363E1" w:rsidRDefault="004363E1" w:rsidP="00934296">
      <w:pPr>
        <w:spacing w:after="0" w:line="240" w:lineRule="auto"/>
        <w:rPr>
          <w:rFonts w:ascii="Arial" w:eastAsia="Times New Roman" w:hAnsi="Arial" w:cs="Arial"/>
          <w:b/>
          <w:bCs/>
          <w:sz w:val="18"/>
          <w:szCs w:val="18"/>
        </w:rPr>
      </w:pPr>
    </w:p>
    <w:p w14:paraId="7182116B" w14:textId="77777777" w:rsidR="004363E1" w:rsidRDefault="004363E1" w:rsidP="00934296">
      <w:pPr>
        <w:spacing w:after="0" w:line="240" w:lineRule="auto"/>
        <w:rPr>
          <w:rFonts w:ascii="Arial" w:eastAsia="Times New Roman" w:hAnsi="Arial" w:cs="Arial"/>
          <w:b/>
          <w:bCs/>
          <w:sz w:val="18"/>
          <w:szCs w:val="18"/>
        </w:rPr>
      </w:pPr>
    </w:p>
    <w:p w14:paraId="13FDFDEF" w14:textId="77777777" w:rsidR="004363E1" w:rsidRDefault="004363E1" w:rsidP="00934296">
      <w:pPr>
        <w:spacing w:after="0" w:line="240" w:lineRule="auto"/>
        <w:rPr>
          <w:rFonts w:ascii="Arial" w:eastAsia="Times New Roman" w:hAnsi="Arial" w:cs="Arial"/>
          <w:b/>
          <w:bCs/>
          <w:sz w:val="18"/>
          <w:szCs w:val="18"/>
        </w:rPr>
      </w:pPr>
    </w:p>
    <w:p w14:paraId="2AFA7853" w14:textId="77777777" w:rsidR="004363E1" w:rsidRDefault="004363E1" w:rsidP="00934296">
      <w:pPr>
        <w:spacing w:after="0" w:line="240" w:lineRule="auto"/>
        <w:rPr>
          <w:rFonts w:ascii="Arial" w:eastAsia="Times New Roman" w:hAnsi="Arial" w:cs="Arial"/>
          <w:b/>
          <w:bCs/>
          <w:sz w:val="18"/>
          <w:szCs w:val="18"/>
        </w:rPr>
      </w:pPr>
    </w:p>
    <w:p w14:paraId="62622282" w14:textId="77777777" w:rsidR="004363E1" w:rsidRDefault="004363E1" w:rsidP="00934296">
      <w:pPr>
        <w:spacing w:after="0" w:line="240" w:lineRule="auto"/>
        <w:rPr>
          <w:rFonts w:ascii="Arial" w:eastAsia="Times New Roman" w:hAnsi="Arial" w:cs="Arial"/>
          <w:b/>
          <w:bCs/>
          <w:sz w:val="18"/>
          <w:szCs w:val="18"/>
        </w:rPr>
      </w:pPr>
    </w:p>
    <w:p w14:paraId="01E9860B" w14:textId="65E6CD62" w:rsidR="00934296" w:rsidRPr="000C0966" w:rsidRDefault="00934296" w:rsidP="00934296">
      <w:pPr>
        <w:spacing w:after="0" w:line="240" w:lineRule="auto"/>
        <w:rPr>
          <w:rFonts w:ascii="Arial" w:eastAsia="Times New Roman" w:hAnsi="Arial" w:cs="Arial"/>
          <w:b/>
          <w:bCs/>
          <w:sz w:val="18"/>
          <w:szCs w:val="18"/>
        </w:rPr>
      </w:pPr>
      <w:r w:rsidRPr="000C0966">
        <w:rPr>
          <w:rFonts w:ascii="Arial" w:eastAsia="Times New Roman" w:hAnsi="Arial" w:cs="Arial"/>
          <w:b/>
          <w:bCs/>
          <w:sz w:val="18"/>
          <w:szCs w:val="18"/>
        </w:rPr>
        <w:lastRenderedPageBreak/>
        <w:t>36.</w:t>
      </w:r>
    </w:p>
    <w:p w14:paraId="71832DC2" w14:textId="77777777" w:rsidR="00934296" w:rsidRPr="000C0966" w:rsidRDefault="00934296" w:rsidP="00934296">
      <w:pPr>
        <w:spacing w:after="0" w:line="240" w:lineRule="auto"/>
        <w:rPr>
          <w:rFonts w:ascii="Arial" w:eastAsia="Times New Roman" w:hAnsi="Arial" w:cs="Arial"/>
          <w:sz w:val="18"/>
          <w:szCs w:val="18"/>
        </w:rPr>
      </w:pPr>
    </w:p>
    <w:p w14:paraId="45867F30" w14:textId="77777777" w:rsidR="00934296" w:rsidRPr="000C0966" w:rsidRDefault="00934296" w:rsidP="00934296">
      <w:pPr>
        <w:autoSpaceDE w:val="0"/>
        <w:autoSpaceDN w:val="0"/>
        <w:adjustRightInd w:val="0"/>
        <w:spacing w:after="0" w:line="240" w:lineRule="auto"/>
        <w:jc w:val="both"/>
        <w:rPr>
          <w:rFonts w:ascii="Arial" w:eastAsia="Calibri" w:hAnsi="Arial" w:cs="Arial"/>
          <w:kern w:val="0"/>
          <w:sz w:val="18"/>
          <w:szCs w:val="18"/>
          <w14:ligatures w14:val="none"/>
        </w:rPr>
      </w:pPr>
      <w:r w:rsidRPr="000C0966">
        <w:rPr>
          <w:rFonts w:ascii="Arial" w:eastAsia="Calibri" w:hAnsi="Arial" w:cs="Arial"/>
          <w:kern w:val="0"/>
          <w:sz w:val="18"/>
          <w:szCs w:val="18"/>
          <w14:ligatures w14:val="none"/>
        </w:rPr>
        <w:t>Na temelju članka 18. Zakona o proračunu („Narodne novine“ br. 144/21) i članaka 34. i 97. Statuta Grada Karlovca („Glasnik Grada Karlovca“ br. 9/21 – potpuni tekst i 10/22) Gradsko vijeće Grada Karlovca na 35. sjednici održanoj dana 23. travnja 2024. godine donijelo je</w:t>
      </w:r>
    </w:p>
    <w:p w14:paraId="53CA2C07" w14:textId="77777777" w:rsidR="00934296" w:rsidRPr="000C0966" w:rsidRDefault="00934296" w:rsidP="00934296">
      <w:pPr>
        <w:autoSpaceDE w:val="0"/>
        <w:autoSpaceDN w:val="0"/>
        <w:adjustRightInd w:val="0"/>
        <w:spacing w:after="0" w:line="240" w:lineRule="auto"/>
        <w:jc w:val="both"/>
        <w:rPr>
          <w:rFonts w:ascii="Arial" w:eastAsia="Calibri" w:hAnsi="Arial" w:cs="Arial"/>
          <w:kern w:val="0"/>
          <w:sz w:val="18"/>
          <w:szCs w:val="18"/>
          <w14:ligatures w14:val="none"/>
        </w:rPr>
      </w:pPr>
      <w:r w:rsidRPr="000C0966">
        <w:rPr>
          <w:rFonts w:ascii="Arial" w:eastAsia="Calibri" w:hAnsi="Arial" w:cs="Arial"/>
          <w:kern w:val="0"/>
          <w:sz w:val="18"/>
          <w:szCs w:val="18"/>
          <w14:ligatures w14:val="none"/>
        </w:rPr>
        <w:t xml:space="preserve"> </w:t>
      </w:r>
    </w:p>
    <w:p w14:paraId="0E07EF59" w14:textId="77777777" w:rsidR="00934296" w:rsidRPr="000C0966" w:rsidRDefault="00934296" w:rsidP="00934296">
      <w:pPr>
        <w:autoSpaceDE w:val="0"/>
        <w:autoSpaceDN w:val="0"/>
        <w:adjustRightInd w:val="0"/>
        <w:spacing w:after="0" w:line="240" w:lineRule="auto"/>
        <w:jc w:val="center"/>
        <w:rPr>
          <w:rFonts w:ascii="Arial" w:eastAsia="Calibri" w:hAnsi="Arial" w:cs="Arial"/>
          <w:b/>
          <w:kern w:val="0"/>
          <w:sz w:val="18"/>
          <w:szCs w:val="18"/>
          <w14:ligatures w14:val="none"/>
        </w:rPr>
      </w:pPr>
      <w:r w:rsidRPr="000C0966">
        <w:rPr>
          <w:rFonts w:ascii="Arial" w:eastAsia="Calibri" w:hAnsi="Arial" w:cs="Arial"/>
          <w:b/>
          <w:kern w:val="0"/>
          <w:sz w:val="18"/>
          <w:szCs w:val="18"/>
          <w14:ligatures w14:val="none"/>
        </w:rPr>
        <w:t xml:space="preserve">O D L U K U </w:t>
      </w:r>
    </w:p>
    <w:p w14:paraId="6175E4E6" w14:textId="77777777" w:rsidR="00934296" w:rsidRPr="000C0966" w:rsidRDefault="00934296" w:rsidP="00934296">
      <w:pPr>
        <w:autoSpaceDE w:val="0"/>
        <w:autoSpaceDN w:val="0"/>
        <w:adjustRightInd w:val="0"/>
        <w:spacing w:after="0" w:line="240" w:lineRule="auto"/>
        <w:jc w:val="center"/>
        <w:rPr>
          <w:rFonts w:ascii="Arial" w:eastAsia="Calibri" w:hAnsi="Arial" w:cs="Arial"/>
          <w:b/>
          <w:kern w:val="0"/>
          <w:sz w:val="18"/>
          <w:szCs w:val="18"/>
          <w14:ligatures w14:val="none"/>
        </w:rPr>
      </w:pPr>
      <w:r w:rsidRPr="000C0966">
        <w:rPr>
          <w:rFonts w:ascii="Arial" w:eastAsia="Calibri" w:hAnsi="Arial" w:cs="Arial"/>
          <w:b/>
          <w:kern w:val="0"/>
          <w:sz w:val="18"/>
          <w:szCs w:val="18"/>
          <w14:ligatures w14:val="none"/>
        </w:rPr>
        <w:t xml:space="preserve">O IZMJENI ODLUKE O IZVRŠAVANJU PRORAČUNA </w:t>
      </w:r>
    </w:p>
    <w:p w14:paraId="02DB34E8" w14:textId="77777777" w:rsidR="00934296" w:rsidRPr="000C0966" w:rsidRDefault="00934296" w:rsidP="00934296">
      <w:pPr>
        <w:autoSpaceDE w:val="0"/>
        <w:autoSpaceDN w:val="0"/>
        <w:adjustRightInd w:val="0"/>
        <w:spacing w:after="0" w:line="240" w:lineRule="auto"/>
        <w:jc w:val="center"/>
        <w:rPr>
          <w:rFonts w:ascii="Arial" w:eastAsia="Calibri" w:hAnsi="Arial" w:cs="Arial"/>
          <w:b/>
          <w:kern w:val="0"/>
          <w:sz w:val="18"/>
          <w:szCs w:val="18"/>
          <w14:ligatures w14:val="none"/>
        </w:rPr>
      </w:pPr>
      <w:r w:rsidRPr="000C0966">
        <w:rPr>
          <w:rFonts w:ascii="Arial" w:eastAsia="Calibri" w:hAnsi="Arial" w:cs="Arial"/>
          <w:b/>
          <w:kern w:val="0"/>
          <w:sz w:val="18"/>
          <w:szCs w:val="18"/>
          <w14:ligatures w14:val="none"/>
        </w:rPr>
        <w:t>GRADA KARLOVCA ZA 2024. GODINU</w:t>
      </w:r>
    </w:p>
    <w:p w14:paraId="2E896A98" w14:textId="77777777" w:rsidR="00934296" w:rsidRPr="000C0966" w:rsidRDefault="00934296" w:rsidP="00934296">
      <w:pPr>
        <w:autoSpaceDE w:val="0"/>
        <w:autoSpaceDN w:val="0"/>
        <w:adjustRightInd w:val="0"/>
        <w:spacing w:after="0" w:line="240" w:lineRule="auto"/>
        <w:rPr>
          <w:rFonts w:ascii="Arial" w:eastAsia="Calibri" w:hAnsi="Arial" w:cs="Arial"/>
          <w:b/>
          <w:kern w:val="0"/>
          <w:sz w:val="18"/>
          <w:szCs w:val="18"/>
          <w14:ligatures w14:val="none"/>
        </w:rPr>
      </w:pPr>
    </w:p>
    <w:p w14:paraId="68CB198B" w14:textId="77777777" w:rsidR="00934296" w:rsidRPr="000C0966" w:rsidRDefault="00934296" w:rsidP="00934296">
      <w:pPr>
        <w:autoSpaceDE w:val="0"/>
        <w:autoSpaceDN w:val="0"/>
        <w:adjustRightInd w:val="0"/>
        <w:spacing w:after="0" w:line="240" w:lineRule="auto"/>
        <w:jc w:val="center"/>
        <w:rPr>
          <w:rFonts w:ascii="Arial" w:eastAsia="Calibri" w:hAnsi="Arial" w:cs="Arial"/>
          <w:bCs/>
          <w:kern w:val="0"/>
          <w:sz w:val="18"/>
          <w:szCs w:val="18"/>
          <w14:ligatures w14:val="none"/>
        </w:rPr>
      </w:pPr>
      <w:r w:rsidRPr="000C0966">
        <w:rPr>
          <w:rFonts w:ascii="Arial" w:eastAsia="Calibri" w:hAnsi="Arial" w:cs="Arial"/>
          <w:bCs/>
          <w:kern w:val="0"/>
          <w:sz w:val="18"/>
          <w:szCs w:val="18"/>
          <w14:ligatures w14:val="none"/>
        </w:rPr>
        <w:t>Članak 1.</w:t>
      </w:r>
    </w:p>
    <w:p w14:paraId="529FCF8C" w14:textId="77777777" w:rsidR="00934296" w:rsidRPr="000C0966" w:rsidRDefault="00934296" w:rsidP="00934296">
      <w:pPr>
        <w:autoSpaceDE w:val="0"/>
        <w:autoSpaceDN w:val="0"/>
        <w:adjustRightInd w:val="0"/>
        <w:spacing w:after="0" w:line="240" w:lineRule="auto"/>
        <w:ind w:firstLine="709"/>
        <w:rPr>
          <w:rFonts w:ascii="Arial" w:eastAsia="Calibri" w:hAnsi="Arial" w:cs="Arial"/>
          <w:bCs/>
          <w:kern w:val="0"/>
          <w:sz w:val="18"/>
          <w:szCs w:val="18"/>
          <w14:ligatures w14:val="none"/>
        </w:rPr>
      </w:pPr>
      <w:r w:rsidRPr="000C0966">
        <w:rPr>
          <w:rFonts w:ascii="Arial" w:eastAsia="Calibri" w:hAnsi="Arial" w:cs="Arial"/>
          <w:bCs/>
          <w:kern w:val="0"/>
          <w:sz w:val="18"/>
          <w:szCs w:val="18"/>
          <w14:ligatures w14:val="none"/>
        </w:rPr>
        <w:t>U Odluci o izvršavanju proračuna Grada Karlovca za 2024. godinu („Glasnik Grada Karlovca“ br. 23/23 i 4/24) članak 14. mijenja se i glasi:</w:t>
      </w:r>
    </w:p>
    <w:p w14:paraId="57EA16D5" w14:textId="77777777" w:rsidR="00934296" w:rsidRPr="000C0966" w:rsidRDefault="00934296" w:rsidP="00934296">
      <w:pPr>
        <w:autoSpaceDE w:val="0"/>
        <w:autoSpaceDN w:val="0"/>
        <w:adjustRightInd w:val="0"/>
        <w:spacing w:after="0" w:line="240" w:lineRule="auto"/>
        <w:rPr>
          <w:rFonts w:ascii="Arial" w:eastAsia="Calibri" w:hAnsi="Arial" w:cs="Arial"/>
          <w:bCs/>
          <w:kern w:val="0"/>
          <w:sz w:val="18"/>
          <w:szCs w:val="18"/>
          <w14:ligatures w14:val="none"/>
        </w:rPr>
      </w:pPr>
    </w:p>
    <w:p w14:paraId="4A7AD593" w14:textId="77777777" w:rsidR="00934296" w:rsidRPr="000C0966" w:rsidRDefault="00934296" w:rsidP="00934296">
      <w:pPr>
        <w:autoSpaceDE w:val="0"/>
        <w:autoSpaceDN w:val="0"/>
        <w:adjustRightInd w:val="0"/>
        <w:spacing w:after="0" w:line="240" w:lineRule="auto"/>
        <w:ind w:left="360"/>
        <w:rPr>
          <w:rFonts w:ascii="Arial" w:eastAsia="Calibri" w:hAnsi="Arial" w:cs="Arial"/>
          <w:bCs/>
          <w:i/>
          <w:iCs/>
          <w:kern w:val="0"/>
          <w:sz w:val="18"/>
          <w:szCs w:val="18"/>
          <w14:ligatures w14:val="none"/>
        </w:rPr>
      </w:pPr>
      <w:r w:rsidRPr="000C0966">
        <w:rPr>
          <w:rFonts w:ascii="Arial" w:eastAsia="Calibri" w:hAnsi="Arial" w:cs="Arial"/>
          <w:bCs/>
          <w:i/>
          <w:iCs/>
          <w:kern w:val="0"/>
          <w:sz w:val="18"/>
          <w:szCs w:val="18"/>
          <w14:ligatures w14:val="none"/>
        </w:rPr>
        <w:t>„ (1) Pogrešno ili više uplaćeni prihodi u Proračun, vraćaju se uplatiteljima na teret tih prihoda. Pogrešno ili više uplaćeni prihodi u proračune prethodnih godina, vraćaju se uplatiteljima na teret rashoda Proračuna.</w:t>
      </w:r>
    </w:p>
    <w:p w14:paraId="65604D54" w14:textId="77777777" w:rsidR="00934296" w:rsidRPr="000C0966" w:rsidRDefault="00934296" w:rsidP="00934296">
      <w:pPr>
        <w:autoSpaceDE w:val="0"/>
        <w:autoSpaceDN w:val="0"/>
        <w:adjustRightInd w:val="0"/>
        <w:spacing w:after="0" w:line="240" w:lineRule="auto"/>
        <w:ind w:left="360"/>
        <w:rPr>
          <w:rFonts w:ascii="Arial" w:eastAsia="Calibri" w:hAnsi="Arial" w:cs="Arial"/>
          <w:bCs/>
          <w:i/>
          <w:iCs/>
          <w:kern w:val="0"/>
          <w:sz w:val="18"/>
          <w:szCs w:val="18"/>
          <w14:ligatures w14:val="none"/>
        </w:rPr>
      </w:pPr>
      <w:r w:rsidRPr="000C0966">
        <w:rPr>
          <w:rFonts w:ascii="Arial" w:eastAsia="Calibri" w:hAnsi="Arial" w:cs="Arial"/>
          <w:bCs/>
          <w:i/>
          <w:iCs/>
          <w:kern w:val="0"/>
          <w:sz w:val="18"/>
          <w:szCs w:val="18"/>
          <w14:ligatures w14:val="none"/>
        </w:rPr>
        <w:t xml:space="preserve">   (2) Rješenje o povratu sredstava iz stavka 1. ovoga članka donosi</w:t>
      </w:r>
      <w:r w:rsidRPr="000C0966">
        <w:rPr>
          <w:rFonts w:ascii="Arial" w:eastAsia="Calibri" w:hAnsi="Arial" w:cs="Arial"/>
          <w:kern w:val="0"/>
          <w:sz w:val="18"/>
          <w:szCs w:val="18"/>
          <w14:ligatures w14:val="none"/>
        </w:rPr>
        <w:t xml:space="preserve"> </w:t>
      </w:r>
      <w:r w:rsidRPr="000C0966">
        <w:rPr>
          <w:rFonts w:ascii="Arial" w:eastAsia="Calibri" w:hAnsi="Arial" w:cs="Arial"/>
          <w:bCs/>
          <w:i/>
          <w:iCs/>
          <w:kern w:val="0"/>
          <w:sz w:val="18"/>
          <w:szCs w:val="18"/>
          <w14:ligatures w14:val="none"/>
        </w:rPr>
        <w:t>Upravni odjel za proračun i financije Grada Karlovca na temelju dokumentiranog zahtjeva</w:t>
      </w:r>
      <w:r w:rsidRPr="000C0966">
        <w:rPr>
          <w:rFonts w:ascii="Arial" w:eastAsia="Calibri" w:hAnsi="Arial" w:cs="Arial"/>
          <w:kern w:val="0"/>
          <w:sz w:val="18"/>
          <w:szCs w:val="18"/>
          <w14:ligatures w14:val="none"/>
        </w:rPr>
        <w:t xml:space="preserve"> </w:t>
      </w:r>
      <w:r w:rsidRPr="000C0966">
        <w:rPr>
          <w:rFonts w:ascii="Arial" w:eastAsia="Calibri" w:hAnsi="Arial" w:cs="Arial"/>
          <w:i/>
          <w:iCs/>
          <w:kern w:val="0"/>
          <w:sz w:val="18"/>
          <w:szCs w:val="18"/>
          <w14:ligatures w14:val="none"/>
        </w:rPr>
        <w:t>uplatitelja.</w:t>
      </w:r>
    </w:p>
    <w:p w14:paraId="3A83830E" w14:textId="77777777" w:rsidR="00934296" w:rsidRPr="000C0966" w:rsidRDefault="00934296" w:rsidP="00934296">
      <w:pPr>
        <w:autoSpaceDE w:val="0"/>
        <w:autoSpaceDN w:val="0"/>
        <w:adjustRightInd w:val="0"/>
        <w:spacing w:after="0" w:line="240" w:lineRule="auto"/>
        <w:ind w:left="360"/>
        <w:rPr>
          <w:rFonts w:ascii="Arial" w:eastAsia="Calibri" w:hAnsi="Arial" w:cs="Arial"/>
          <w:bCs/>
          <w:i/>
          <w:iCs/>
          <w:color w:val="FF0000"/>
          <w:kern w:val="0"/>
          <w:sz w:val="18"/>
          <w:szCs w:val="18"/>
          <w14:ligatures w14:val="none"/>
        </w:rPr>
      </w:pPr>
      <w:r w:rsidRPr="000C0966">
        <w:rPr>
          <w:rFonts w:ascii="Arial" w:eastAsia="Calibri" w:hAnsi="Arial" w:cs="Arial"/>
          <w:bCs/>
          <w:i/>
          <w:iCs/>
          <w:kern w:val="0"/>
          <w:sz w:val="18"/>
          <w:szCs w:val="18"/>
          <w14:ligatures w14:val="none"/>
        </w:rPr>
        <w:t xml:space="preserve"> (3) Ukoliko uplatitelj ima nepodmirene dospjele obveze prema Gradu, a čija evidencija se vodi u poslovnim knjigama Grada, Upravni odjel za proračun i financije je obvezan najprije preknjižiti pogrešno ili više uplaćeni prihod, a potom vratiti eventualnu razliku uplatitelju.“</w:t>
      </w:r>
    </w:p>
    <w:p w14:paraId="62478D5F" w14:textId="77777777" w:rsidR="00934296" w:rsidRPr="000C0966" w:rsidRDefault="00934296" w:rsidP="00934296">
      <w:pPr>
        <w:autoSpaceDE w:val="0"/>
        <w:autoSpaceDN w:val="0"/>
        <w:adjustRightInd w:val="0"/>
        <w:spacing w:after="0" w:line="240" w:lineRule="auto"/>
        <w:rPr>
          <w:rFonts w:ascii="Arial" w:eastAsia="Calibri" w:hAnsi="Arial" w:cs="Arial"/>
          <w:kern w:val="0"/>
          <w:sz w:val="18"/>
          <w:szCs w:val="18"/>
          <w14:ligatures w14:val="none"/>
        </w:rPr>
      </w:pPr>
    </w:p>
    <w:p w14:paraId="6E0754D1" w14:textId="77777777" w:rsidR="00934296" w:rsidRPr="000C0966" w:rsidRDefault="00934296" w:rsidP="00934296">
      <w:pPr>
        <w:autoSpaceDE w:val="0"/>
        <w:autoSpaceDN w:val="0"/>
        <w:adjustRightInd w:val="0"/>
        <w:spacing w:after="0" w:line="240" w:lineRule="auto"/>
        <w:jc w:val="center"/>
        <w:rPr>
          <w:rFonts w:ascii="Arial" w:eastAsia="Calibri" w:hAnsi="Arial" w:cs="Arial"/>
          <w:kern w:val="0"/>
          <w:sz w:val="18"/>
          <w:szCs w:val="18"/>
          <w14:ligatures w14:val="none"/>
        </w:rPr>
      </w:pPr>
      <w:r w:rsidRPr="000C0966">
        <w:rPr>
          <w:rFonts w:ascii="Arial" w:eastAsia="Calibri" w:hAnsi="Arial" w:cs="Arial"/>
          <w:kern w:val="0"/>
          <w:sz w:val="18"/>
          <w:szCs w:val="18"/>
          <w14:ligatures w14:val="none"/>
        </w:rPr>
        <w:t>Članak 2.</w:t>
      </w:r>
    </w:p>
    <w:p w14:paraId="2A4DD7EE" w14:textId="77777777" w:rsidR="00934296" w:rsidRPr="000C0966" w:rsidRDefault="00934296" w:rsidP="00934296">
      <w:pPr>
        <w:autoSpaceDE w:val="0"/>
        <w:autoSpaceDN w:val="0"/>
        <w:adjustRightInd w:val="0"/>
        <w:spacing w:after="0" w:line="240" w:lineRule="auto"/>
        <w:ind w:left="709" w:firstLine="360"/>
        <w:jc w:val="both"/>
        <w:rPr>
          <w:rFonts w:ascii="Arial" w:eastAsia="Calibri" w:hAnsi="Arial" w:cs="Arial"/>
          <w:kern w:val="0"/>
          <w:sz w:val="18"/>
          <w:szCs w:val="18"/>
          <w14:ligatures w14:val="none"/>
        </w:rPr>
      </w:pPr>
      <w:r w:rsidRPr="000C0966">
        <w:rPr>
          <w:rFonts w:ascii="Arial" w:eastAsia="Calibri" w:hAnsi="Arial" w:cs="Arial"/>
          <w:kern w:val="0"/>
          <w:sz w:val="18"/>
          <w:szCs w:val="18"/>
          <w14:ligatures w14:val="none"/>
        </w:rPr>
        <w:t>Ova Odluka objavit će se u „Glasniku Grada Karlovca“, a stupa na snagu osmoga dana od dana objave u „Glasniku Grada Karlovca“.</w:t>
      </w:r>
    </w:p>
    <w:p w14:paraId="7AC08D1D" w14:textId="77777777" w:rsidR="00934296" w:rsidRPr="000C0966" w:rsidRDefault="00934296" w:rsidP="008B3014">
      <w:pPr>
        <w:spacing w:after="0" w:line="240" w:lineRule="auto"/>
        <w:rPr>
          <w:rFonts w:ascii="Arial" w:eastAsia="Times New Roman" w:hAnsi="Arial" w:cs="Arial"/>
          <w:sz w:val="18"/>
          <w:szCs w:val="18"/>
        </w:rPr>
      </w:pPr>
    </w:p>
    <w:p w14:paraId="335C7E9B" w14:textId="77777777" w:rsidR="00934296" w:rsidRPr="000C0966" w:rsidRDefault="00934296" w:rsidP="00934296">
      <w:pPr>
        <w:spacing w:after="0" w:line="240" w:lineRule="auto"/>
        <w:rPr>
          <w:rFonts w:ascii="Arial" w:eastAsia="Calibri" w:hAnsi="Arial" w:cs="Arial"/>
          <w:kern w:val="0"/>
          <w:sz w:val="18"/>
          <w:szCs w:val="18"/>
          <w14:ligatures w14:val="none"/>
        </w:rPr>
      </w:pPr>
      <w:r w:rsidRPr="000C0966">
        <w:rPr>
          <w:rFonts w:ascii="Arial" w:eastAsia="Calibri" w:hAnsi="Arial" w:cs="Arial"/>
          <w:kern w:val="0"/>
          <w:sz w:val="18"/>
          <w:szCs w:val="18"/>
          <w14:ligatures w14:val="none"/>
        </w:rPr>
        <w:t>GRADSKO VIJEĆE</w:t>
      </w:r>
    </w:p>
    <w:p w14:paraId="7E71CFCE" w14:textId="77777777" w:rsidR="00934296" w:rsidRPr="000C0966" w:rsidRDefault="00934296" w:rsidP="00934296">
      <w:pPr>
        <w:spacing w:after="0" w:line="240" w:lineRule="auto"/>
        <w:jc w:val="both"/>
        <w:rPr>
          <w:rFonts w:ascii="Arial" w:eastAsia="Calibri" w:hAnsi="Arial" w:cs="Arial"/>
          <w:kern w:val="0"/>
          <w:sz w:val="18"/>
          <w:szCs w:val="18"/>
          <w14:ligatures w14:val="none"/>
        </w:rPr>
      </w:pPr>
      <w:r w:rsidRPr="000C0966">
        <w:rPr>
          <w:rFonts w:ascii="Arial" w:eastAsia="Calibri" w:hAnsi="Arial" w:cs="Arial"/>
          <w:kern w:val="0"/>
          <w:sz w:val="18"/>
          <w:szCs w:val="18"/>
          <w14:ligatures w14:val="none"/>
        </w:rPr>
        <w:t>KLASA: 024-03/24-02/04</w:t>
      </w:r>
      <w:r w:rsidRPr="000C0966">
        <w:rPr>
          <w:rFonts w:ascii="Arial" w:eastAsia="Calibri" w:hAnsi="Arial" w:cs="Arial"/>
          <w:kern w:val="0"/>
          <w:sz w:val="18"/>
          <w:szCs w:val="18"/>
          <w14:ligatures w14:val="none"/>
        </w:rPr>
        <w:tab/>
      </w:r>
      <w:r w:rsidRPr="000C0966">
        <w:rPr>
          <w:rFonts w:ascii="Arial" w:eastAsia="Calibri" w:hAnsi="Arial" w:cs="Arial"/>
          <w:kern w:val="0"/>
          <w:sz w:val="18"/>
          <w:szCs w:val="18"/>
          <w14:ligatures w14:val="none"/>
        </w:rPr>
        <w:tab/>
      </w:r>
      <w:r w:rsidRPr="000C0966">
        <w:rPr>
          <w:rFonts w:ascii="Arial" w:eastAsia="Calibri" w:hAnsi="Arial" w:cs="Arial"/>
          <w:kern w:val="0"/>
          <w:sz w:val="18"/>
          <w:szCs w:val="18"/>
          <w14:ligatures w14:val="none"/>
        </w:rPr>
        <w:tab/>
      </w:r>
      <w:r w:rsidRPr="000C0966">
        <w:rPr>
          <w:rFonts w:ascii="Arial" w:eastAsia="Calibri" w:hAnsi="Arial" w:cs="Arial"/>
          <w:kern w:val="0"/>
          <w:sz w:val="18"/>
          <w:szCs w:val="18"/>
          <w14:ligatures w14:val="none"/>
        </w:rPr>
        <w:tab/>
      </w:r>
    </w:p>
    <w:p w14:paraId="6F3E0752" w14:textId="77777777" w:rsidR="00934296" w:rsidRPr="000C0966" w:rsidRDefault="00934296" w:rsidP="00934296">
      <w:pPr>
        <w:spacing w:after="0" w:line="240" w:lineRule="auto"/>
        <w:jc w:val="both"/>
        <w:rPr>
          <w:rFonts w:ascii="Arial" w:eastAsia="Calibri" w:hAnsi="Arial" w:cs="Arial"/>
          <w:kern w:val="0"/>
          <w:sz w:val="18"/>
          <w:szCs w:val="18"/>
          <w14:ligatures w14:val="none"/>
        </w:rPr>
      </w:pPr>
      <w:r w:rsidRPr="000C0966">
        <w:rPr>
          <w:rFonts w:ascii="Arial" w:eastAsia="Calibri" w:hAnsi="Arial" w:cs="Arial"/>
          <w:kern w:val="0"/>
          <w:sz w:val="18"/>
          <w:szCs w:val="18"/>
          <w14:ligatures w14:val="none"/>
        </w:rPr>
        <w:t xml:space="preserve">URBROJ: 2133-1-01/01-24-6           </w:t>
      </w:r>
      <w:r w:rsidRPr="000C0966">
        <w:rPr>
          <w:rFonts w:ascii="Arial" w:eastAsia="Calibri" w:hAnsi="Arial" w:cs="Arial"/>
          <w:kern w:val="0"/>
          <w:sz w:val="18"/>
          <w:szCs w:val="18"/>
          <w14:ligatures w14:val="none"/>
        </w:rPr>
        <w:tab/>
      </w:r>
      <w:r w:rsidRPr="000C0966">
        <w:rPr>
          <w:rFonts w:ascii="Arial" w:eastAsia="Calibri" w:hAnsi="Arial" w:cs="Arial"/>
          <w:kern w:val="0"/>
          <w:sz w:val="18"/>
          <w:szCs w:val="18"/>
          <w14:ligatures w14:val="none"/>
        </w:rPr>
        <w:tab/>
      </w:r>
    </w:p>
    <w:p w14:paraId="39ABCDCD" w14:textId="77777777" w:rsidR="00934296" w:rsidRPr="000C0966" w:rsidRDefault="00934296" w:rsidP="00934296">
      <w:pPr>
        <w:spacing w:after="0" w:line="240" w:lineRule="auto"/>
        <w:jc w:val="both"/>
        <w:rPr>
          <w:rFonts w:ascii="Arial" w:eastAsia="Calibri" w:hAnsi="Arial" w:cs="Arial"/>
          <w:kern w:val="0"/>
          <w:sz w:val="18"/>
          <w:szCs w:val="18"/>
          <w14:ligatures w14:val="none"/>
        </w:rPr>
      </w:pPr>
      <w:r w:rsidRPr="000C0966">
        <w:rPr>
          <w:rFonts w:ascii="Arial" w:eastAsia="Calibri" w:hAnsi="Arial" w:cs="Arial"/>
          <w:kern w:val="0"/>
          <w:sz w:val="18"/>
          <w:szCs w:val="18"/>
          <w14:ligatures w14:val="none"/>
        </w:rPr>
        <w:t>Karlovac, 23. travnja 2024. godine</w:t>
      </w:r>
    </w:p>
    <w:p w14:paraId="07A49F4B" w14:textId="77777777" w:rsidR="005D09DF" w:rsidRPr="000C0966" w:rsidRDefault="005D09DF" w:rsidP="005D09DF">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517FB7C4"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2BB9CAE6"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76D39B0A" w14:textId="77777777" w:rsidR="008B3014" w:rsidRPr="000C0966" w:rsidRDefault="008B3014" w:rsidP="008B3014">
      <w:pPr>
        <w:autoSpaceDE w:val="0"/>
        <w:autoSpaceDN w:val="0"/>
        <w:adjustRightInd w:val="0"/>
        <w:spacing w:after="0" w:line="240" w:lineRule="auto"/>
        <w:jc w:val="both"/>
        <w:rPr>
          <w:rFonts w:ascii="Arial" w:eastAsia="Times New Roman" w:hAnsi="Arial" w:cs="Arial"/>
          <w:sz w:val="18"/>
          <w:szCs w:val="18"/>
        </w:rPr>
      </w:pPr>
    </w:p>
    <w:p w14:paraId="58731AED" w14:textId="77777777" w:rsidR="00934296" w:rsidRPr="000C0966" w:rsidRDefault="00934296" w:rsidP="008B3014">
      <w:pPr>
        <w:autoSpaceDE w:val="0"/>
        <w:autoSpaceDN w:val="0"/>
        <w:adjustRightInd w:val="0"/>
        <w:spacing w:after="0" w:line="240" w:lineRule="auto"/>
        <w:jc w:val="both"/>
        <w:rPr>
          <w:rFonts w:ascii="Arial" w:eastAsia="Times New Roman" w:hAnsi="Arial" w:cs="Arial"/>
          <w:sz w:val="18"/>
          <w:szCs w:val="18"/>
        </w:rPr>
      </w:pPr>
    </w:p>
    <w:p w14:paraId="4BBB8562" w14:textId="77777777" w:rsidR="00934296" w:rsidRPr="000C0966" w:rsidRDefault="00934296" w:rsidP="008B3014">
      <w:pPr>
        <w:autoSpaceDE w:val="0"/>
        <w:autoSpaceDN w:val="0"/>
        <w:adjustRightInd w:val="0"/>
        <w:spacing w:after="0" w:line="240" w:lineRule="auto"/>
        <w:jc w:val="both"/>
        <w:rPr>
          <w:rFonts w:ascii="Arial" w:eastAsia="Times New Roman" w:hAnsi="Arial" w:cs="Arial"/>
          <w:b/>
          <w:bCs/>
          <w:sz w:val="18"/>
          <w:szCs w:val="18"/>
        </w:rPr>
      </w:pPr>
    </w:p>
    <w:p w14:paraId="2A968D1B" w14:textId="77777777" w:rsidR="00934296" w:rsidRPr="000C0966" w:rsidRDefault="00934296" w:rsidP="008B3014">
      <w:pPr>
        <w:autoSpaceDE w:val="0"/>
        <w:autoSpaceDN w:val="0"/>
        <w:adjustRightInd w:val="0"/>
        <w:spacing w:after="0" w:line="240" w:lineRule="auto"/>
        <w:jc w:val="both"/>
        <w:rPr>
          <w:rFonts w:ascii="Arial" w:eastAsia="Times New Roman" w:hAnsi="Arial" w:cs="Arial"/>
          <w:b/>
          <w:bCs/>
          <w:sz w:val="18"/>
          <w:szCs w:val="18"/>
        </w:rPr>
      </w:pPr>
    </w:p>
    <w:p w14:paraId="4054BFB2" w14:textId="73F8CB27" w:rsidR="008B3014" w:rsidRPr="000C0966" w:rsidRDefault="008B3014" w:rsidP="008B3014">
      <w:pPr>
        <w:autoSpaceDE w:val="0"/>
        <w:autoSpaceDN w:val="0"/>
        <w:adjustRightInd w:val="0"/>
        <w:spacing w:after="0" w:line="240" w:lineRule="auto"/>
        <w:jc w:val="both"/>
        <w:rPr>
          <w:rFonts w:ascii="Arial" w:eastAsia="Times New Roman" w:hAnsi="Arial" w:cs="Arial"/>
          <w:b/>
          <w:bCs/>
          <w:sz w:val="18"/>
          <w:szCs w:val="18"/>
        </w:rPr>
      </w:pPr>
      <w:r w:rsidRPr="000C0966">
        <w:rPr>
          <w:rFonts w:ascii="Arial" w:eastAsia="Times New Roman" w:hAnsi="Arial" w:cs="Arial"/>
          <w:b/>
          <w:bCs/>
          <w:sz w:val="18"/>
          <w:szCs w:val="18"/>
        </w:rPr>
        <w:t xml:space="preserve">37. </w:t>
      </w:r>
    </w:p>
    <w:p w14:paraId="34BD8813" w14:textId="77777777" w:rsidR="00934296" w:rsidRPr="000C0966" w:rsidRDefault="00934296" w:rsidP="00934296">
      <w:pPr>
        <w:pStyle w:val="T-98-2"/>
        <w:spacing w:after="0"/>
        <w:ind w:firstLine="0"/>
        <w:rPr>
          <w:rFonts w:ascii="Arial" w:hAnsi="Arial" w:cs="Arial"/>
          <w:bCs/>
          <w:sz w:val="18"/>
          <w:szCs w:val="18"/>
        </w:rPr>
      </w:pPr>
    </w:p>
    <w:p w14:paraId="43B5E7BE" w14:textId="77777777" w:rsidR="00934296" w:rsidRPr="000C0966" w:rsidRDefault="00934296" w:rsidP="00934296">
      <w:pPr>
        <w:autoSpaceDE w:val="0"/>
        <w:autoSpaceDN w:val="0"/>
        <w:adjustRightInd w:val="0"/>
        <w:spacing w:after="0" w:line="240" w:lineRule="auto"/>
        <w:ind w:firstLine="708"/>
        <w:jc w:val="both"/>
        <w:rPr>
          <w:rFonts w:ascii="Arial" w:eastAsia="Times New Roman" w:hAnsi="Arial" w:cs="Arial"/>
          <w:sz w:val="18"/>
          <w:szCs w:val="18"/>
          <w:lang w:eastAsia="hr-HR"/>
        </w:rPr>
      </w:pPr>
      <w:bookmarkStart w:id="2" w:name="OLE_LINK2"/>
      <w:bookmarkStart w:id="3" w:name="OLE_LINK1"/>
      <w:r w:rsidRPr="000C0966">
        <w:rPr>
          <w:rFonts w:ascii="Arial" w:eastAsia="Times New Roman" w:hAnsi="Arial" w:cs="Arial"/>
          <w:sz w:val="18"/>
          <w:szCs w:val="18"/>
          <w:lang w:eastAsia="hr-HR"/>
        </w:rPr>
        <w:t xml:space="preserve">Na temelju članka 71. Zakona o komunalnom gospodarstvu („Narodne novine“ br. 68/18, 110/18, 32/20), </w:t>
      </w:r>
      <w:r w:rsidRPr="000C0966">
        <w:rPr>
          <w:rFonts w:ascii="Arial" w:eastAsia="TimesNewRoman" w:hAnsi="Arial" w:cs="Arial"/>
          <w:sz w:val="18"/>
          <w:szCs w:val="18"/>
          <w:lang w:eastAsia="hr-HR"/>
        </w:rPr>
        <w:t>č</w:t>
      </w:r>
      <w:r w:rsidRPr="000C0966">
        <w:rPr>
          <w:rFonts w:ascii="Arial" w:eastAsia="Times New Roman" w:hAnsi="Arial" w:cs="Arial"/>
          <w:sz w:val="18"/>
          <w:szCs w:val="18"/>
          <w:lang w:eastAsia="hr-HR"/>
        </w:rPr>
        <w:t>lanaka 34. i 97. Statuta Grada Karlovca („Glasnik Grada Karlovca“ br. 9/2021 – potpuni tekst, 10/2022) i članka 9.</w:t>
      </w:r>
      <w:r w:rsidRPr="000C0966">
        <w:rPr>
          <w:rFonts w:ascii="Arial" w:eastAsia="Times New Roman" w:hAnsi="Arial" w:cs="Arial"/>
          <w:iCs/>
          <w:sz w:val="18"/>
          <w:szCs w:val="18"/>
          <w:lang w:eastAsia="hr-HR"/>
        </w:rPr>
        <w:t xml:space="preserve"> Programa građenja komunalne infrastrukture u 2023. godini („Glasnik Grada Karlovca“ br.</w:t>
      </w:r>
      <w:r w:rsidRPr="000C0966">
        <w:rPr>
          <w:rFonts w:ascii="Arial" w:eastAsia="Times New Roman" w:hAnsi="Arial" w:cs="Arial"/>
          <w:sz w:val="18"/>
          <w:szCs w:val="18"/>
          <w:lang w:eastAsia="hr-HR"/>
        </w:rPr>
        <w:t xml:space="preserve"> </w:t>
      </w:r>
      <w:bookmarkStart w:id="4" w:name="_Hlk93570884"/>
      <w:bookmarkStart w:id="5" w:name="_Hlk123624530"/>
      <w:bookmarkStart w:id="6" w:name="_Hlk155183046"/>
      <w:r w:rsidRPr="000C0966">
        <w:rPr>
          <w:rFonts w:ascii="Arial" w:eastAsia="Times New Roman" w:hAnsi="Arial" w:cs="Arial"/>
          <w:sz w:val="18"/>
          <w:szCs w:val="18"/>
          <w:lang w:eastAsia="hr-HR"/>
        </w:rPr>
        <w:t>20/22, 10/23 i 19/2</w:t>
      </w:r>
      <w:bookmarkEnd w:id="4"/>
      <w:bookmarkEnd w:id="5"/>
      <w:r w:rsidRPr="000C0966">
        <w:rPr>
          <w:rFonts w:ascii="Arial" w:eastAsia="Times New Roman" w:hAnsi="Arial" w:cs="Arial"/>
          <w:sz w:val="18"/>
          <w:szCs w:val="18"/>
          <w:lang w:eastAsia="hr-HR"/>
        </w:rPr>
        <w:t>3</w:t>
      </w:r>
      <w:bookmarkEnd w:id="6"/>
      <w:r w:rsidRPr="000C0966">
        <w:rPr>
          <w:rFonts w:ascii="Arial" w:eastAsia="Times New Roman" w:hAnsi="Arial" w:cs="Arial"/>
          <w:sz w:val="18"/>
          <w:szCs w:val="18"/>
          <w:lang w:eastAsia="hr-HR"/>
        </w:rPr>
        <w:t>) Gradsko vije</w:t>
      </w:r>
      <w:r w:rsidRPr="000C0966">
        <w:rPr>
          <w:rFonts w:ascii="Arial" w:eastAsia="TimesNewRoman" w:hAnsi="Arial" w:cs="Arial"/>
          <w:sz w:val="18"/>
          <w:szCs w:val="18"/>
          <w:lang w:eastAsia="hr-HR"/>
        </w:rPr>
        <w:t>ć</w:t>
      </w:r>
      <w:r w:rsidRPr="000C0966">
        <w:rPr>
          <w:rFonts w:ascii="Arial" w:eastAsia="Times New Roman" w:hAnsi="Arial" w:cs="Arial"/>
          <w:sz w:val="18"/>
          <w:szCs w:val="18"/>
          <w:lang w:eastAsia="hr-HR"/>
        </w:rPr>
        <w:t>e Grada Karlovca na 35. sjednici održanoj dana 23. travnja 2024. godine, donosi</w:t>
      </w:r>
    </w:p>
    <w:p w14:paraId="3488359F" w14:textId="77777777" w:rsidR="00934296" w:rsidRPr="000C0966" w:rsidRDefault="00934296" w:rsidP="00934296">
      <w:pPr>
        <w:autoSpaceDE w:val="0"/>
        <w:autoSpaceDN w:val="0"/>
        <w:adjustRightInd w:val="0"/>
        <w:spacing w:after="0" w:line="240" w:lineRule="auto"/>
        <w:ind w:firstLine="708"/>
        <w:jc w:val="both"/>
        <w:rPr>
          <w:rFonts w:ascii="Arial" w:eastAsia="Times New Roman" w:hAnsi="Arial" w:cs="Arial"/>
          <w:sz w:val="18"/>
          <w:szCs w:val="18"/>
          <w:lang w:eastAsia="hr-HR"/>
        </w:rPr>
      </w:pPr>
    </w:p>
    <w:bookmarkEnd w:id="2"/>
    <w:bookmarkEnd w:id="3"/>
    <w:p w14:paraId="687DE72E" w14:textId="77777777" w:rsidR="00934296" w:rsidRPr="000C0966" w:rsidRDefault="00934296" w:rsidP="00934296">
      <w:pPr>
        <w:spacing w:after="0" w:line="240" w:lineRule="auto"/>
        <w:jc w:val="center"/>
        <w:rPr>
          <w:rFonts w:ascii="Arial" w:eastAsia="Times New Roman" w:hAnsi="Arial" w:cs="Arial"/>
          <w:b/>
          <w:sz w:val="18"/>
          <w:szCs w:val="18"/>
          <w:lang w:eastAsia="hr-HR"/>
        </w:rPr>
      </w:pPr>
    </w:p>
    <w:p w14:paraId="411AC86C" w14:textId="77777777" w:rsidR="00934296" w:rsidRPr="000C0966" w:rsidRDefault="00934296" w:rsidP="00934296">
      <w:pPr>
        <w:spacing w:after="0" w:line="240" w:lineRule="auto"/>
        <w:jc w:val="center"/>
        <w:rPr>
          <w:rFonts w:ascii="Arial" w:eastAsia="Times New Roman" w:hAnsi="Arial" w:cs="Arial"/>
          <w:b/>
          <w:sz w:val="18"/>
          <w:szCs w:val="18"/>
          <w:lang w:eastAsia="hr-HR"/>
        </w:rPr>
      </w:pPr>
      <w:r w:rsidRPr="000C0966">
        <w:rPr>
          <w:rFonts w:ascii="Arial" w:eastAsia="Times New Roman" w:hAnsi="Arial" w:cs="Arial"/>
          <w:b/>
          <w:sz w:val="18"/>
          <w:szCs w:val="18"/>
          <w:lang w:eastAsia="hr-HR"/>
        </w:rPr>
        <w:t>ZAKLJUČAK</w:t>
      </w:r>
    </w:p>
    <w:p w14:paraId="3B87A29D" w14:textId="77777777" w:rsidR="00934296" w:rsidRPr="000C0966" w:rsidRDefault="00934296" w:rsidP="00934296">
      <w:pPr>
        <w:spacing w:after="0" w:line="240" w:lineRule="auto"/>
        <w:jc w:val="center"/>
        <w:rPr>
          <w:rFonts w:ascii="Arial" w:eastAsia="Times New Roman" w:hAnsi="Arial" w:cs="Arial"/>
          <w:b/>
          <w:sz w:val="18"/>
          <w:szCs w:val="18"/>
          <w:lang w:eastAsia="hr-HR"/>
        </w:rPr>
      </w:pPr>
      <w:r w:rsidRPr="000C0966">
        <w:rPr>
          <w:rFonts w:ascii="Arial" w:eastAsia="Times New Roman" w:hAnsi="Arial" w:cs="Arial"/>
          <w:b/>
          <w:sz w:val="18"/>
          <w:szCs w:val="18"/>
          <w:lang w:eastAsia="hr-HR"/>
        </w:rPr>
        <w:t>o prihvaćanju Izvješća o izvršenju izvršenju Programa građenja komunalne infrastrukture u 2023. godini</w:t>
      </w:r>
    </w:p>
    <w:p w14:paraId="5D763088" w14:textId="77777777" w:rsidR="00934296" w:rsidRPr="000C0966" w:rsidRDefault="00934296" w:rsidP="00934296">
      <w:pPr>
        <w:spacing w:after="0" w:line="240" w:lineRule="auto"/>
        <w:jc w:val="center"/>
        <w:rPr>
          <w:rFonts w:ascii="Arial" w:eastAsia="Times New Roman" w:hAnsi="Arial" w:cs="Arial"/>
          <w:b/>
          <w:sz w:val="18"/>
          <w:szCs w:val="18"/>
          <w:lang w:eastAsia="hr-HR"/>
        </w:rPr>
      </w:pPr>
    </w:p>
    <w:p w14:paraId="1A30C6E5" w14:textId="77777777" w:rsidR="00934296" w:rsidRPr="000C0966" w:rsidRDefault="00934296" w:rsidP="00934296">
      <w:pPr>
        <w:spacing w:after="0" w:line="240" w:lineRule="auto"/>
        <w:jc w:val="center"/>
        <w:rPr>
          <w:rFonts w:ascii="Arial" w:eastAsia="Times New Roman" w:hAnsi="Arial" w:cs="Arial"/>
          <w:b/>
          <w:sz w:val="18"/>
          <w:szCs w:val="18"/>
          <w:lang w:eastAsia="hr-HR"/>
        </w:rPr>
      </w:pPr>
      <w:r w:rsidRPr="000C0966">
        <w:rPr>
          <w:rFonts w:ascii="Arial" w:eastAsia="Times New Roman" w:hAnsi="Arial" w:cs="Arial"/>
          <w:b/>
          <w:sz w:val="18"/>
          <w:szCs w:val="18"/>
          <w:lang w:eastAsia="hr-HR"/>
        </w:rPr>
        <w:t>I.</w:t>
      </w:r>
    </w:p>
    <w:p w14:paraId="5C4B11D6" w14:textId="77777777" w:rsidR="00934296" w:rsidRPr="000C0966" w:rsidRDefault="00934296" w:rsidP="00934296">
      <w:pPr>
        <w:spacing w:after="0" w:line="240" w:lineRule="auto"/>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Prihvaća se Izvješće o izvršenju Programa građenja komunalne infrastrukture u 2023. godini koje je sastavni dio ovog Zaključka. </w:t>
      </w:r>
    </w:p>
    <w:p w14:paraId="46F825FE" w14:textId="77777777" w:rsidR="00934296" w:rsidRPr="000C0966" w:rsidRDefault="00934296" w:rsidP="00934296">
      <w:pPr>
        <w:spacing w:after="0" w:line="240" w:lineRule="auto"/>
        <w:jc w:val="both"/>
        <w:rPr>
          <w:rFonts w:ascii="Arial" w:eastAsia="Times New Roman" w:hAnsi="Arial" w:cs="Arial"/>
          <w:sz w:val="18"/>
          <w:szCs w:val="18"/>
          <w:lang w:eastAsia="hr-HR"/>
        </w:rPr>
      </w:pPr>
    </w:p>
    <w:p w14:paraId="38D666A7" w14:textId="77777777" w:rsidR="00934296" w:rsidRPr="000C0966" w:rsidRDefault="00934296" w:rsidP="00934296">
      <w:pPr>
        <w:spacing w:after="0" w:line="240" w:lineRule="auto"/>
        <w:jc w:val="center"/>
        <w:rPr>
          <w:rFonts w:ascii="Arial" w:eastAsia="Times New Roman" w:hAnsi="Arial" w:cs="Arial"/>
          <w:sz w:val="18"/>
          <w:szCs w:val="18"/>
          <w:lang w:eastAsia="hr-HR"/>
        </w:rPr>
      </w:pPr>
    </w:p>
    <w:p w14:paraId="142CE54B" w14:textId="77777777" w:rsidR="00934296" w:rsidRPr="000C0966" w:rsidRDefault="00934296" w:rsidP="00934296">
      <w:pPr>
        <w:spacing w:after="0" w:line="240" w:lineRule="auto"/>
        <w:jc w:val="center"/>
        <w:rPr>
          <w:rFonts w:ascii="Arial" w:eastAsia="Times New Roman" w:hAnsi="Arial" w:cs="Arial"/>
          <w:b/>
          <w:sz w:val="18"/>
          <w:szCs w:val="18"/>
          <w:lang w:eastAsia="hr-HR"/>
        </w:rPr>
      </w:pPr>
      <w:r w:rsidRPr="000C0966">
        <w:rPr>
          <w:rFonts w:ascii="Arial" w:eastAsia="Times New Roman" w:hAnsi="Arial" w:cs="Arial"/>
          <w:b/>
          <w:sz w:val="18"/>
          <w:szCs w:val="18"/>
          <w:lang w:eastAsia="hr-HR"/>
        </w:rPr>
        <w:t>II.</w:t>
      </w:r>
    </w:p>
    <w:p w14:paraId="196532CF" w14:textId="77777777" w:rsidR="00934296" w:rsidRPr="000C0966" w:rsidRDefault="00934296" w:rsidP="00934296">
      <w:pPr>
        <w:spacing w:after="0" w:line="240" w:lineRule="auto"/>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Ovaj Zaključak objavit će se u „Glasniku Grada Karlovca“ zajedno s Izvješćem iz toč. I. ovog Zaključka.</w:t>
      </w:r>
    </w:p>
    <w:p w14:paraId="60C3DAF0" w14:textId="77777777" w:rsidR="00934296" w:rsidRPr="000C0966" w:rsidRDefault="00934296" w:rsidP="00934296">
      <w:pPr>
        <w:spacing w:after="0" w:line="240" w:lineRule="auto"/>
        <w:rPr>
          <w:rFonts w:ascii="Arial" w:hAnsi="Arial" w:cs="Arial"/>
          <w:sz w:val="18"/>
          <w:szCs w:val="18"/>
        </w:rPr>
      </w:pPr>
      <w:r w:rsidRPr="000C0966">
        <w:rPr>
          <w:rFonts w:ascii="Arial" w:hAnsi="Arial" w:cs="Arial"/>
          <w:sz w:val="18"/>
          <w:szCs w:val="18"/>
        </w:rPr>
        <w:t>GRADSKO VIJEĆE</w:t>
      </w:r>
    </w:p>
    <w:p w14:paraId="54B305A6" w14:textId="77777777" w:rsidR="00934296" w:rsidRPr="000C0966" w:rsidRDefault="00934296" w:rsidP="00934296">
      <w:pPr>
        <w:spacing w:after="0" w:line="240" w:lineRule="auto"/>
        <w:jc w:val="both"/>
        <w:rPr>
          <w:rFonts w:ascii="Arial" w:hAnsi="Arial" w:cs="Arial"/>
          <w:sz w:val="18"/>
          <w:szCs w:val="18"/>
        </w:rPr>
      </w:pPr>
      <w:r w:rsidRPr="000C0966">
        <w:rPr>
          <w:rFonts w:ascii="Arial" w:hAnsi="Arial" w:cs="Arial"/>
          <w:sz w:val="18"/>
          <w:szCs w:val="18"/>
        </w:rPr>
        <w:t>KLASA: 024-03/24-02/04</w:t>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p>
    <w:p w14:paraId="72EC90B0" w14:textId="77777777" w:rsidR="00934296" w:rsidRPr="000C0966" w:rsidRDefault="00934296" w:rsidP="00934296">
      <w:pPr>
        <w:spacing w:after="0" w:line="240" w:lineRule="auto"/>
        <w:jc w:val="both"/>
        <w:rPr>
          <w:rFonts w:ascii="Arial" w:hAnsi="Arial" w:cs="Arial"/>
          <w:sz w:val="18"/>
          <w:szCs w:val="18"/>
        </w:rPr>
      </w:pPr>
      <w:r w:rsidRPr="000C0966">
        <w:rPr>
          <w:rFonts w:ascii="Arial" w:hAnsi="Arial" w:cs="Arial"/>
          <w:sz w:val="18"/>
          <w:szCs w:val="18"/>
        </w:rPr>
        <w:t xml:space="preserve">URBROJ: 2133-1-01/01-24-7           </w:t>
      </w:r>
      <w:r w:rsidRPr="000C0966">
        <w:rPr>
          <w:rFonts w:ascii="Arial" w:hAnsi="Arial" w:cs="Arial"/>
          <w:sz w:val="18"/>
          <w:szCs w:val="18"/>
        </w:rPr>
        <w:tab/>
      </w:r>
      <w:r w:rsidRPr="000C0966">
        <w:rPr>
          <w:rFonts w:ascii="Arial" w:hAnsi="Arial" w:cs="Arial"/>
          <w:sz w:val="18"/>
          <w:szCs w:val="18"/>
        </w:rPr>
        <w:tab/>
      </w:r>
    </w:p>
    <w:p w14:paraId="7877928A" w14:textId="77777777" w:rsidR="00934296" w:rsidRPr="000C0966" w:rsidRDefault="00934296" w:rsidP="00934296">
      <w:pPr>
        <w:spacing w:after="0" w:line="240" w:lineRule="auto"/>
        <w:jc w:val="both"/>
        <w:rPr>
          <w:rFonts w:ascii="Arial" w:hAnsi="Arial" w:cs="Arial"/>
          <w:sz w:val="18"/>
          <w:szCs w:val="18"/>
        </w:rPr>
      </w:pPr>
      <w:r w:rsidRPr="000C0966">
        <w:rPr>
          <w:rFonts w:ascii="Arial" w:hAnsi="Arial" w:cs="Arial"/>
          <w:sz w:val="18"/>
          <w:szCs w:val="18"/>
        </w:rPr>
        <w:t>Karlovac, 23. travnja 2024. godine</w:t>
      </w:r>
    </w:p>
    <w:p w14:paraId="11A9943A" w14:textId="77777777" w:rsidR="005D09DF" w:rsidRPr="000C0966" w:rsidRDefault="005D09DF" w:rsidP="005D09DF">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31A8312A"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1C72E5A9"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0E4AF605" w14:textId="77777777" w:rsidR="008B3014" w:rsidRPr="000C0966" w:rsidRDefault="008B3014" w:rsidP="008B3014">
      <w:pPr>
        <w:autoSpaceDE w:val="0"/>
        <w:autoSpaceDN w:val="0"/>
        <w:adjustRightInd w:val="0"/>
        <w:spacing w:after="0" w:line="240" w:lineRule="auto"/>
        <w:jc w:val="both"/>
        <w:rPr>
          <w:rFonts w:ascii="Arial" w:hAnsi="Arial" w:cs="Arial"/>
          <w:sz w:val="18"/>
          <w:szCs w:val="18"/>
        </w:rPr>
      </w:pPr>
    </w:p>
    <w:p w14:paraId="797BB646" w14:textId="77777777" w:rsidR="00934296" w:rsidRPr="000C0966" w:rsidRDefault="00934296" w:rsidP="008B3014">
      <w:pPr>
        <w:autoSpaceDE w:val="0"/>
        <w:autoSpaceDN w:val="0"/>
        <w:adjustRightInd w:val="0"/>
        <w:spacing w:after="0" w:line="240" w:lineRule="auto"/>
        <w:jc w:val="both"/>
        <w:rPr>
          <w:rFonts w:ascii="Arial" w:hAnsi="Arial" w:cs="Arial"/>
          <w:sz w:val="18"/>
          <w:szCs w:val="18"/>
        </w:rPr>
      </w:pPr>
    </w:p>
    <w:p w14:paraId="6E852126" w14:textId="77777777" w:rsidR="00934296" w:rsidRPr="000C0966" w:rsidRDefault="00934296" w:rsidP="008B3014">
      <w:pPr>
        <w:autoSpaceDE w:val="0"/>
        <w:autoSpaceDN w:val="0"/>
        <w:adjustRightInd w:val="0"/>
        <w:spacing w:after="0" w:line="240" w:lineRule="auto"/>
        <w:jc w:val="both"/>
        <w:rPr>
          <w:rFonts w:ascii="Arial" w:hAnsi="Arial" w:cs="Arial"/>
          <w:sz w:val="18"/>
          <w:szCs w:val="18"/>
        </w:rPr>
      </w:pPr>
    </w:p>
    <w:p w14:paraId="635BF1C0" w14:textId="77777777" w:rsidR="00934296" w:rsidRPr="000C0966" w:rsidRDefault="00934296" w:rsidP="008B3014">
      <w:pPr>
        <w:autoSpaceDE w:val="0"/>
        <w:autoSpaceDN w:val="0"/>
        <w:adjustRightInd w:val="0"/>
        <w:spacing w:after="0" w:line="240" w:lineRule="auto"/>
        <w:jc w:val="both"/>
        <w:rPr>
          <w:rFonts w:ascii="Arial" w:hAnsi="Arial" w:cs="Arial"/>
          <w:sz w:val="18"/>
          <w:szCs w:val="18"/>
        </w:rPr>
      </w:pPr>
    </w:p>
    <w:p w14:paraId="779A9347" w14:textId="77777777" w:rsidR="00934296" w:rsidRPr="000C0966" w:rsidRDefault="00934296" w:rsidP="00934296">
      <w:pPr>
        <w:spacing w:after="0" w:line="240" w:lineRule="auto"/>
        <w:rPr>
          <w:rFonts w:ascii="Arial" w:hAnsi="Arial" w:cs="Arial"/>
          <w:color w:val="000000"/>
          <w:sz w:val="18"/>
          <w:szCs w:val="1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2446"/>
        <w:gridCol w:w="3434"/>
        <w:gridCol w:w="2546"/>
      </w:tblGrid>
      <w:tr w:rsidR="00934296" w:rsidRPr="000C0966" w14:paraId="16E109D1" w14:textId="77777777" w:rsidTr="00674E41">
        <w:tc>
          <w:tcPr>
            <w:tcW w:w="3082" w:type="dxa"/>
            <w:gridSpan w:val="2"/>
            <w:vAlign w:val="center"/>
          </w:tcPr>
          <w:p w14:paraId="00110DD9" w14:textId="77777777" w:rsidR="00934296" w:rsidRPr="000C0966" w:rsidRDefault="00934296" w:rsidP="00934296">
            <w:pPr>
              <w:rPr>
                <w:rFonts w:ascii="Arial" w:hAnsi="Arial" w:cs="Arial"/>
                <w:sz w:val="18"/>
                <w:szCs w:val="18"/>
              </w:rPr>
            </w:pPr>
            <w:r w:rsidRPr="000C0966">
              <w:rPr>
                <w:rFonts w:ascii="Arial" w:hAnsi="Arial" w:cs="Arial"/>
                <w:noProof/>
                <w:sz w:val="18"/>
                <w:szCs w:val="18"/>
                <w:lang w:eastAsia="hr-HR"/>
              </w:rPr>
              <w:lastRenderedPageBreak/>
              <w:drawing>
                <wp:inline distT="0" distB="0" distL="0" distR="0" wp14:anchorId="68F54284" wp14:editId="2405BEEF">
                  <wp:extent cx="249381" cy="329864"/>
                  <wp:effectExtent l="0" t="0" r="0" b="0"/>
                  <wp:docPr id="4" name="Picture 4" descr="A red and white checkered coat of a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and white checkered coat of arms&#10;&#10;Description automatically generated"/>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72110" cy="359928"/>
                          </a:xfrm>
                          <a:prstGeom prst="rect">
                            <a:avLst/>
                          </a:prstGeom>
                        </pic:spPr>
                      </pic:pic>
                    </a:graphicData>
                  </a:graphic>
                </wp:inline>
              </w:drawing>
            </w:r>
          </w:p>
        </w:tc>
        <w:tc>
          <w:tcPr>
            <w:tcW w:w="3434" w:type="dxa"/>
            <w:vAlign w:val="center"/>
          </w:tcPr>
          <w:p w14:paraId="294CE579" w14:textId="77777777" w:rsidR="00934296" w:rsidRPr="000C0966" w:rsidRDefault="00934296" w:rsidP="00674E41">
            <w:pPr>
              <w:rPr>
                <w:rFonts w:ascii="Arial" w:hAnsi="Arial" w:cs="Arial"/>
                <w:sz w:val="18"/>
                <w:szCs w:val="18"/>
              </w:rPr>
            </w:pPr>
          </w:p>
        </w:tc>
        <w:tc>
          <w:tcPr>
            <w:tcW w:w="2546" w:type="dxa"/>
            <w:vMerge w:val="restart"/>
            <w:vAlign w:val="center"/>
          </w:tcPr>
          <w:p w14:paraId="060C09CF" w14:textId="77777777" w:rsidR="00934296" w:rsidRPr="000C0966" w:rsidRDefault="00934296" w:rsidP="00674E41">
            <w:pPr>
              <w:rPr>
                <w:rFonts w:ascii="Arial" w:hAnsi="Arial" w:cs="Arial"/>
                <w:sz w:val="18"/>
                <w:szCs w:val="18"/>
              </w:rPr>
            </w:pPr>
            <w:r w:rsidRPr="000C0966">
              <w:rPr>
                <w:rFonts w:ascii="Arial" w:hAnsi="Arial" w:cs="Arial"/>
                <w:noProof/>
                <w:sz w:val="18"/>
                <w:szCs w:val="18"/>
                <w:lang w:eastAsia="hr-HR"/>
              </w:rPr>
              <w:drawing>
                <wp:inline distT="0" distB="0" distL="0" distR="0" wp14:anchorId="0B7AAFC5" wp14:editId="7CB5BCFA">
                  <wp:extent cx="1452144" cy="445325"/>
                  <wp:effectExtent l="0" t="0" r="0" b="0"/>
                  <wp:docPr id="5" name="Picture 5"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background with red text&#10;&#10;Description automatically generated"/>
                          <pic:cNvPicPr/>
                        </pic:nvPicPr>
                        <pic:blipFill>
                          <a:blip r:embed="rId137">
                            <a:extLst>
                              <a:ext uri="{28A0092B-C50C-407E-A947-70E740481C1C}">
                                <a14:useLocalDpi xmlns:a14="http://schemas.microsoft.com/office/drawing/2010/main" val="0"/>
                              </a:ext>
                            </a:extLst>
                          </a:blip>
                          <a:stretch>
                            <a:fillRect/>
                          </a:stretch>
                        </pic:blipFill>
                        <pic:spPr>
                          <a:xfrm>
                            <a:off x="0" y="0"/>
                            <a:ext cx="1498390" cy="459507"/>
                          </a:xfrm>
                          <a:prstGeom prst="rect">
                            <a:avLst/>
                          </a:prstGeom>
                        </pic:spPr>
                      </pic:pic>
                    </a:graphicData>
                  </a:graphic>
                </wp:inline>
              </w:drawing>
            </w:r>
          </w:p>
        </w:tc>
      </w:tr>
      <w:tr w:rsidR="00934296" w:rsidRPr="000C0966" w14:paraId="6F3E3101" w14:textId="77777777" w:rsidTr="00674E41">
        <w:tc>
          <w:tcPr>
            <w:tcW w:w="3082" w:type="dxa"/>
            <w:gridSpan w:val="2"/>
            <w:vAlign w:val="center"/>
          </w:tcPr>
          <w:p w14:paraId="52425291" w14:textId="77777777" w:rsidR="00934296" w:rsidRPr="000C0966" w:rsidRDefault="00934296" w:rsidP="00674E41">
            <w:pPr>
              <w:autoSpaceDE w:val="0"/>
              <w:autoSpaceDN w:val="0"/>
              <w:adjustRightInd w:val="0"/>
              <w:spacing w:before="120"/>
              <w:rPr>
                <w:rFonts w:ascii="Arial" w:hAnsi="Arial" w:cs="Arial"/>
                <w:sz w:val="18"/>
                <w:szCs w:val="18"/>
              </w:rPr>
            </w:pPr>
            <w:r w:rsidRPr="000C0966">
              <w:rPr>
                <w:rFonts w:ascii="Arial" w:hAnsi="Arial" w:cs="Arial"/>
                <w:sz w:val="18"/>
                <w:szCs w:val="18"/>
              </w:rPr>
              <w:ptab w:relativeTo="margin" w:alignment="left" w:leader="none"/>
            </w:r>
            <w:r w:rsidRPr="000C0966">
              <w:rPr>
                <w:rFonts w:ascii="Arial" w:hAnsi="Arial" w:cs="Arial"/>
                <w:sz w:val="18"/>
                <w:szCs w:val="18"/>
              </w:rPr>
              <w:ptab w:relativeTo="margin" w:alignment="left" w:leader="none"/>
            </w:r>
            <w:r w:rsidRPr="000C0966">
              <w:rPr>
                <w:rFonts w:ascii="Arial" w:hAnsi="Arial" w:cs="Arial"/>
                <w:sz w:val="18"/>
                <w:szCs w:val="18"/>
              </w:rPr>
              <w:t>REPUBLIKA HRVATSKA</w:t>
            </w:r>
          </w:p>
          <w:p w14:paraId="556674FE" w14:textId="77777777" w:rsidR="00934296" w:rsidRPr="000C0966" w:rsidRDefault="00934296" w:rsidP="00674E41">
            <w:pPr>
              <w:autoSpaceDE w:val="0"/>
              <w:autoSpaceDN w:val="0"/>
              <w:adjustRightInd w:val="0"/>
              <w:rPr>
                <w:rFonts w:ascii="Arial" w:hAnsi="Arial" w:cs="Arial"/>
                <w:sz w:val="18"/>
                <w:szCs w:val="18"/>
              </w:rPr>
            </w:pPr>
            <w:r w:rsidRPr="000C0966">
              <w:rPr>
                <w:rFonts w:ascii="Arial" w:hAnsi="Arial" w:cs="Arial"/>
                <w:sz w:val="18"/>
                <w:szCs w:val="18"/>
              </w:rPr>
              <w:t>KARLOVAČKA ŽUPANIJA</w:t>
            </w:r>
          </w:p>
        </w:tc>
        <w:tc>
          <w:tcPr>
            <w:tcW w:w="3434" w:type="dxa"/>
            <w:vAlign w:val="center"/>
          </w:tcPr>
          <w:p w14:paraId="56A318D3" w14:textId="77777777" w:rsidR="00934296" w:rsidRPr="000C0966" w:rsidRDefault="00934296" w:rsidP="00674E41">
            <w:pPr>
              <w:rPr>
                <w:rFonts w:ascii="Arial" w:hAnsi="Arial" w:cs="Arial"/>
                <w:sz w:val="18"/>
                <w:szCs w:val="18"/>
              </w:rPr>
            </w:pPr>
          </w:p>
        </w:tc>
        <w:tc>
          <w:tcPr>
            <w:tcW w:w="2546" w:type="dxa"/>
            <w:vMerge/>
            <w:vAlign w:val="center"/>
          </w:tcPr>
          <w:p w14:paraId="49FC4DB7" w14:textId="77777777" w:rsidR="00934296" w:rsidRPr="000C0966" w:rsidRDefault="00934296" w:rsidP="00674E41">
            <w:pPr>
              <w:rPr>
                <w:rFonts w:ascii="Arial" w:hAnsi="Arial" w:cs="Arial"/>
                <w:sz w:val="18"/>
                <w:szCs w:val="18"/>
              </w:rPr>
            </w:pPr>
          </w:p>
        </w:tc>
      </w:tr>
      <w:tr w:rsidR="00934296" w:rsidRPr="000C0966" w14:paraId="6B3930FD" w14:textId="77777777" w:rsidTr="00674E41">
        <w:tc>
          <w:tcPr>
            <w:tcW w:w="636" w:type="dxa"/>
            <w:vAlign w:val="center"/>
          </w:tcPr>
          <w:p w14:paraId="3FEAF72A" w14:textId="77777777" w:rsidR="00934296" w:rsidRPr="000C0966" w:rsidRDefault="00934296" w:rsidP="00674E41">
            <w:pPr>
              <w:rPr>
                <w:rFonts w:ascii="Arial" w:hAnsi="Arial" w:cs="Arial"/>
                <w:sz w:val="18"/>
                <w:szCs w:val="18"/>
              </w:rPr>
            </w:pPr>
            <w:r w:rsidRPr="000C0966">
              <w:rPr>
                <w:rFonts w:ascii="Arial" w:hAnsi="Arial" w:cs="Arial"/>
                <w:noProof/>
                <w:sz w:val="18"/>
                <w:szCs w:val="18"/>
                <w:lang w:eastAsia="hr-HR"/>
              </w:rPr>
              <w:drawing>
                <wp:inline distT="0" distB="0" distL="0" distR="0" wp14:anchorId="631FCDA9" wp14:editId="22D25803">
                  <wp:extent cx="267194" cy="302820"/>
                  <wp:effectExtent l="0" t="0" r="0" b="254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76839" cy="313751"/>
                          </a:xfrm>
                          <a:prstGeom prst="rect">
                            <a:avLst/>
                          </a:prstGeom>
                        </pic:spPr>
                      </pic:pic>
                    </a:graphicData>
                  </a:graphic>
                </wp:inline>
              </w:drawing>
            </w:r>
          </w:p>
        </w:tc>
        <w:tc>
          <w:tcPr>
            <w:tcW w:w="2446" w:type="dxa"/>
            <w:vAlign w:val="center"/>
          </w:tcPr>
          <w:p w14:paraId="3418CD37" w14:textId="77777777" w:rsidR="00934296" w:rsidRPr="000C0966" w:rsidRDefault="00934296" w:rsidP="00674E41">
            <w:pPr>
              <w:rPr>
                <w:rFonts w:ascii="Arial" w:hAnsi="Arial" w:cs="Arial"/>
                <w:sz w:val="18"/>
                <w:szCs w:val="18"/>
              </w:rPr>
            </w:pPr>
            <w:r w:rsidRPr="000C0966">
              <w:rPr>
                <w:rFonts w:ascii="Arial" w:hAnsi="Arial" w:cs="Arial"/>
                <w:sz w:val="18"/>
                <w:szCs w:val="18"/>
              </w:rPr>
              <w:t>GRAD KARLOVAC</w:t>
            </w:r>
          </w:p>
        </w:tc>
        <w:tc>
          <w:tcPr>
            <w:tcW w:w="3434" w:type="dxa"/>
            <w:vAlign w:val="center"/>
          </w:tcPr>
          <w:p w14:paraId="36859158" w14:textId="77777777" w:rsidR="00934296" w:rsidRPr="000C0966" w:rsidRDefault="00934296" w:rsidP="00674E41">
            <w:pPr>
              <w:rPr>
                <w:rFonts w:ascii="Arial" w:hAnsi="Arial" w:cs="Arial"/>
                <w:sz w:val="18"/>
                <w:szCs w:val="18"/>
              </w:rPr>
            </w:pPr>
          </w:p>
        </w:tc>
        <w:tc>
          <w:tcPr>
            <w:tcW w:w="2546" w:type="dxa"/>
            <w:vMerge/>
            <w:vAlign w:val="center"/>
          </w:tcPr>
          <w:p w14:paraId="3D25B90E" w14:textId="77777777" w:rsidR="00934296" w:rsidRPr="000C0966" w:rsidRDefault="00934296" w:rsidP="00674E41">
            <w:pPr>
              <w:rPr>
                <w:rFonts w:ascii="Arial" w:hAnsi="Arial" w:cs="Arial"/>
                <w:sz w:val="18"/>
                <w:szCs w:val="18"/>
              </w:rPr>
            </w:pPr>
          </w:p>
        </w:tc>
      </w:tr>
    </w:tbl>
    <w:p w14:paraId="0C195120" w14:textId="77777777" w:rsidR="00934296" w:rsidRPr="000C0966" w:rsidRDefault="00934296" w:rsidP="00934296">
      <w:pPr>
        <w:spacing w:after="0" w:line="240" w:lineRule="auto"/>
        <w:rPr>
          <w:rFonts w:ascii="Arial" w:hAnsi="Arial" w:cs="Arial"/>
          <w:color w:val="000000"/>
          <w:sz w:val="18"/>
          <w:szCs w:val="18"/>
        </w:rPr>
      </w:pPr>
    </w:p>
    <w:p w14:paraId="4249EBCD" w14:textId="77777777" w:rsidR="00934296" w:rsidRPr="000C0966" w:rsidRDefault="00934296" w:rsidP="00934296">
      <w:pPr>
        <w:spacing w:after="0" w:line="240" w:lineRule="auto"/>
        <w:rPr>
          <w:rFonts w:ascii="Arial" w:hAnsi="Arial" w:cs="Arial"/>
          <w:color w:val="000000"/>
          <w:sz w:val="18"/>
          <w:szCs w:val="18"/>
        </w:rPr>
      </w:pPr>
      <w:r w:rsidRPr="000C0966">
        <w:rPr>
          <w:rFonts w:ascii="Arial" w:hAnsi="Arial" w:cs="Arial"/>
          <w:color w:val="000000"/>
          <w:sz w:val="18"/>
          <w:szCs w:val="18"/>
        </w:rPr>
        <w:t>UPRAVNI ODJEL ZA GRADNJU</w:t>
      </w:r>
    </w:p>
    <w:p w14:paraId="28E7F3A3" w14:textId="77777777" w:rsidR="00934296" w:rsidRPr="000C0966" w:rsidRDefault="00934296" w:rsidP="00934296">
      <w:pPr>
        <w:spacing w:after="0" w:line="240" w:lineRule="auto"/>
        <w:rPr>
          <w:rFonts w:ascii="Arial" w:hAnsi="Arial" w:cs="Arial"/>
          <w:color w:val="000000"/>
          <w:sz w:val="18"/>
          <w:szCs w:val="18"/>
        </w:rPr>
      </w:pPr>
      <w:r w:rsidRPr="000C0966">
        <w:rPr>
          <w:rFonts w:ascii="Arial" w:hAnsi="Arial" w:cs="Arial"/>
          <w:color w:val="000000"/>
          <w:sz w:val="18"/>
          <w:szCs w:val="18"/>
        </w:rPr>
        <w:t>I ZAŠTITU OKOLIŠA</w:t>
      </w:r>
    </w:p>
    <w:p w14:paraId="657A77B9" w14:textId="77777777" w:rsidR="00934296" w:rsidRPr="000C0966" w:rsidRDefault="00934296" w:rsidP="00934296">
      <w:pPr>
        <w:spacing w:after="0" w:line="240" w:lineRule="auto"/>
        <w:rPr>
          <w:rFonts w:ascii="Arial" w:eastAsia="Calibri" w:hAnsi="Arial" w:cs="Arial"/>
          <w:sz w:val="18"/>
          <w:szCs w:val="18"/>
        </w:rPr>
      </w:pPr>
      <w:r w:rsidRPr="000C0966">
        <w:rPr>
          <w:rFonts w:ascii="Arial" w:eastAsia="Calibri" w:hAnsi="Arial" w:cs="Arial"/>
          <w:sz w:val="18"/>
          <w:szCs w:val="18"/>
        </w:rPr>
        <w:t>Karlovac, 28. ožujka 2024.</w:t>
      </w:r>
    </w:p>
    <w:p w14:paraId="62692872" w14:textId="77777777" w:rsidR="00934296" w:rsidRPr="000C0966" w:rsidRDefault="00934296" w:rsidP="00934296">
      <w:pPr>
        <w:spacing w:after="0" w:line="240" w:lineRule="auto"/>
        <w:ind w:firstLine="720"/>
        <w:jc w:val="both"/>
        <w:rPr>
          <w:rFonts w:ascii="Arial" w:eastAsia="Times New Roman" w:hAnsi="Arial" w:cs="Arial"/>
          <w:sz w:val="18"/>
          <w:szCs w:val="18"/>
        </w:rPr>
      </w:pPr>
    </w:p>
    <w:p w14:paraId="77419572" w14:textId="77777777" w:rsidR="00934296" w:rsidRPr="000C0966" w:rsidRDefault="00934296" w:rsidP="00934296">
      <w:pPr>
        <w:spacing w:after="0" w:line="240" w:lineRule="auto"/>
        <w:jc w:val="center"/>
        <w:rPr>
          <w:rFonts w:ascii="Arial" w:eastAsia="Times New Roman" w:hAnsi="Arial" w:cs="Arial"/>
          <w:b/>
          <w:sz w:val="18"/>
          <w:szCs w:val="18"/>
          <w:lang w:val="de-AT"/>
        </w:rPr>
      </w:pPr>
      <w:r w:rsidRPr="000C0966">
        <w:rPr>
          <w:rFonts w:ascii="Arial" w:eastAsia="Times New Roman" w:hAnsi="Arial" w:cs="Arial"/>
          <w:b/>
          <w:bCs/>
          <w:sz w:val="18"/>
          <w:szCs w:val="18"/>
        </w:rPr>
        <w:t xml:space="preserve">Izvješće </w:t>
      </w:r>
      <w:r w:rsidRPr="000C0966">
        <w:rPr>
          <w:rFonts w:ascii="Arial" w:eastAsia="Times New Roman" w:hAnsi="Arial" w:cs="Arial"/>
          <w:b/>
          <w:sz w:val="18"/>
          <w:szCs w:val="18"/>
          <w:lang w:eastAsia="hr-HR"/>
        </w:rPr>
        <w:t>o izvršenju Programa građenja komunalne</w:t>
      </w:r>
      <w:r w:rsidRPr="000C0966">
        <w:rPr>
          <w:rFonts w:ascii="Arial" w:eastAsia="Times New Roman" w:hAnsi="Arial" w:cs="Arial"/>
          <w:b/>
          <w:sz w:val="18"/>
          <w:szCs w:val="18"/>
          <w:lang w:val="de-AT"/>
        </w:rPr>
        <w:t xml:space="preserve"> infrastrukture u</w:t>
      </w:r>
      <w:r w:rsidRPr="000C0966">
        <w:rPr>
          <w:rFonts w:ascii="Arial" w:eastAsia="Times New Roman" w:hAnsi="Arial" w:cs="Arial"/>
          <w:b/>
          <w:sz w:val="18"/>
          <w:szCs w:val="18"/>
        </w:rPr>
        <w:t xml:space="preserve"> 2023. g</w:t>
      </w:r>
      <w:r w:rsidRPr="000C0966">
        <w:rPr>
          <w:rFonts w:ascii="Arial" w:eastAsia="Times New Roman" w:hAnsi="Arial" w:cs="Arial"/>
          <w:b/>
          <w:sz w:val="18"/>
          <w:szCs w:val="18"/>
          <w:lang w:val="de-AT"/>
        </w:rPr>
        <w:t>odini</w:t>
      </w:r>
    </w:p>
    <w:p w14:paraId="2A0F362B" w14:textId="77777777" w:rsidR="00934296" w:rsidRPr="000C0966" w:rsidRDefault="00934296" w:rsidP="00934296">
      <w:pPr>
        <w:spacing w:after="0" w:line="240" w:lineRule="auto"/>
        <w:jc w:val="center"/>
        <w:rPr>
          <w:rFonts w:ascii="Arial" w:eastAsia="Times New Roman" w:hAnsi="Arial" w:cs="Arial"/>
          <w:b/>
          <w:sz w:val="18"/>
          <w:szCs w:val="18"/>
          <w:lang w:val="de-AT"/>
        </w:rPr>
      </w:pPr>
    </w:p>
    <w:p w14:paraId="249DDDEC" w14:textId="77777777" w:rsidR="00934296" w:rsidRPr="000C0966" w:rsidRDefault="00934296" w:rsidP="00934296">
      <w:pPr>
        <w:spacing w:after="0" w:line="240" w:lineRule="auto"/>
        <w:jc w:val="both"/>
        <w:rPr>
          <w:rFonts w:ascii="Arial" w:eastAsia="Times New Roman" w:hAnsi="Arial" w:cs="Arial"/>
          <w:sz w:val="18"/>
          <w:szCs w:val="18"/>
          <w:lang w:eastAsia="hr-HR"/>
        </w:rPr>
      </w:pPr>
      <w:r w:rsidRPr="000C0966">
        <w:rPr>
          <w:rFonts w:ascii="Arial" w:eastAsia="Times New Roman" w:hAnsi="Arial" w:cs="Arial"/>
          <w:sz w:val="18"/>
          <w:szCs w:val="18"/>
        </w:rPr>
        <w:t xml:space="preserve">         Sukladno članku 71. Zakona o komunalnom gospodarstvu („Narodne novine“ br. 68/18, 110/18, 32/20) i članku 9. Programa građenja komunalne infrastrukture u 2023. godini („Glasnik Grada Karlovca“ br.</w:t>
      </w:r>
      <w:r w:rsidRPr="000C0966">
        <w:rPr>
          <w:rFonts w:ascii="Arial" w:eastAsia="Times New Roman" w:hAnsi="Arial" w:cs="Arial"/>
          <w:iCs/>
          <w:sz w:val="18"/>
          <w:szCs w:val="18"/>
          <w:lang w:eastAsia="hr-HR"/>
        </w:rPr>
        <w:t xml:space="preserve"> </w:t>
      </w:r>
      <w:r w:rsidRPr="000C0966">
        <w:rPr>
          <w:rFonts w:ascii="Arial" w:eastAsia="Times New Roman" w:hAnsi="Arial" w:cs="Arial"/>
          <w:sz w:val="18"/>
          <w:szCs w:val="18"/>
          <w:lang w:eastAsia="hr-HR"/>
        </w:rPr>
        <w:t>20/22, 10/23 i 19/23</w:t>
      </w:r>
      <w:r w:rsidRPr="000C0966">
        <w:rPr>
          <w:rFonts w:ascii="Arial" w:eastAsia="Times New Roman" w:hAnsi="Arial" w:cs="Arial"/>
          <w:sz w:val="18"/>
          <w:szCs w:val="18"/>
        </w:rPr>
        <w:t xml:space="preserve"> , dalje u tekstu: Program), podnosi se Izvješće o izvršenju Programa kojim se daje prikaz izvršenih rashoda</w:t>
      </w:r>
      <w:r w:rsidRPr="000C0966">
        <w:rPr>
          <w:rFonts w:ascii="Arial" w:eastAsia="Times New Roman" w:hAnsi="Arial" w:cs="Arial"/>
          <w:sz w:val="18"/>
          <w:szCs w:val="18"/>
          <w:lang w:eastAsia="hr-HR"/>
        </w:rPr>
        <w:t xml:space="preserve"> građenja (obuhvaća troškove izrade projektne dokumentacije, rješavanja imovinsko pravnih odnosa, građenje, provedbe stručnog nadzora i dr.) komunalne infrastrukture na području Grada Karlovca u 2023. godini. Rashodi građenja (uz iskaz izvora njihova financiranja) iskazani su odvojeno za svaku građevinu i ukupno.</w:t>
      </w:r>
    </w:p>
    <w:p w14:paraId="57577974" w14:textId="77777777" w:rsidR="00934296" w:rsidRPr="000C0966" w:rsidRDefault="00934296" w:rsidP="00934296">
      <w:pPr>
        <w:spacing w:after="0" w:line="240" w:lineRule="auto"/>
        <w:jc w:val="both"/>
        <w:rPr>
          <w:rFonts w:ascii="Arial" w:eastAsia="Times New Roman" w:hAnsi="Arial" w:cs="Arial"/>
          <w:sz w:val="18"/>
          <w:szCs w:val="18"/>
        </w:rPr>
      </w:pPr>
      <w:r w:rsidRPr="000C0966">
        <w:rPr>
          <w:rFonts w:ascii="Arial" w:eastAsia="Times New Roman" w:hAnsi="Arial" w:cs="Arial"/>
          <w:sz w:val="18"/>
          <w:szCs w:val="18"/>
        </w:rPr>
        <w:t>Sveukupno procijenjeni troškovi građenja građevina komunalne infrastrukture unutar ovog Programa planirani su u ukupnom iznosu od 9.840.174,00 eura, od čega su realizirani troškovi/rashodi (radovi, usluge i dr.) u ukupnom iznosu od 6.114.444,29 eura.</w:t>
      </w:r>
    </w:p>
    <w:p w14:paraId="51DB455C" w14:textId="77777777" w:rsidR="00934296" w:rsidRPr="000C0966" w:rsidRDefault="00934296" w:rsidP="00934296">
      <w:pPr>
        <w:spacing w:after="0" w:line="240" w:lineRule="auto"/>
        <w:jc w:val="both"/>
        <w:rPr>
          <w:rFonts w:ascii="Arial" w:eastAsia="Times New Roman" w:hAnsi="Arial" w:cs="Arial"/>
          <w:sz w:val="18"/>
          <w:szCs w:val="18"/>
        </w:rPr>
      </w:pPr>
      <w:r w:rsidRPr="000C0966">
        <w:rPr>
          <w:rFonts w:ascii="Arial" w:eastAsia="Times New Roman" w:hAnsi="Arial" w:cs="Arial"/>
          <w:sz w:val="18"/>
          <w:szCs w:val="18"/>
        </w:rPr>
        <w:t xml:space="preserve">      Sukladno primjenjivim odredbama Zakona o komunalnom gospodarstvu, Programom je planirano građenje komunalne infrastrukture na području grada Karlovca za:</w:t>
      </w:r>
    </w:p>
    <w:p w14:paraId="6400BBAD" w14:textId="77777777" w:rsidR="00934296" w:rsidRPr="000C0966" w:rsidRDefault="00934296" w:rsidP="00B6244A">
      <w:pPr>
        <w:pStyle w:val="ListParagraph"/>
        <w:numPr>
          <w:ilvl w:val="0"/>
          <w:numId w:val="6"/>
        </w:numPr>
        <w:spacing w:after="0" w:line="240" w:lineRule="auto"/>
        <w:jc w:val="both"/>
        <w:rPr>
          <w:rFonts w:ascii="Arial" w:eastAsia="Times New Roman" w:hAnsi="Arial" w:cs="Arial"/>
          <w:strike/>
          <w:sz w:val="18"/>
          <w:szCs w:val="18"/>
        </w:rPr>
      </w:pPr>
      <w:bookmarkStart w:id="7" w:name="_Hlk52801890"/>
      <w:r w:rsidRPr="000C0966">
        <w:rPr>
          <w:rFonts w:ascii="Arial" w:eastAsia="Times New Roman" w:hAnsi="Arial" w:cs="Arial"/>
          <w:sz w:val="18"/>
          <w:szCs w:val="18"/>
        </w:rPr>
        <w:t>Građevine komunalne infrastrukture koje su se planirale graditi radi uređenja neuređenih dijelova građevinskog područja, odnosno u uređenim dijelovima građevinskog područja – procijenjeni troškovi planirani su u ukupnom iznosu od 1.700.260,00 eura, od čega je realizirano 1.347.147,13 eura.</w:t>
      </w:r>
    </w:p>
    <w:p w14:paraId="0B2CD336" w14:textId="77777777" w:rsidR="00934296" w:rsidRPr="000C0966" w:rsidRDefault="00934296" w:rsidP="00B6244A">
      <w:pPr>
        <w:pStyle w:val="ListParagraph"/>
        <w:numPr>
          <w:ilvl w:val="0"/>
          <w:numId w:val="6"/>
        </w:numPr>
        <w:spacing w:after="200" w:line="276" w:lineRule="auto"/>
        <w:rPr>
          <w:rFonts w:ascii="Arial" w:eastAsia="Times New Roman" w:hAnsi="Arial" w:cs="Arial"/>
          <w:sz w:val="18"/>
          <w:szCs w:val="18"/>
        </w:rPr>
      </w:pPr>
      <w:bookmarkStart w:id="8" w:name="_Hlk94608549"/>
      <w:bookmarkEnd w:id="7"/>
      <w:r w:rsidRPr="000C0966">
        <w:rPr>
          <w:rFonts w:ascii="Arial" w:eastAsia="Times New Roman" w:hAnsi="Arial" w:cs="Arial"/>
          <w:sz w:val="18"/>
          <w:szCs w:val="18"/>
        </w:rPr>
        <w:t>Građevine komunalne infrastrukture koje su se planirale graditi izvan građevinskog područja - procijenjeni troškovi planirani su u ukupnom iznosu od 32.471,00 eura, od čega je realizirano 4.986,41 eura.</w:t>
      </w:r>
    </w:p>
    <w:p w14:paraId="51AF7FA7" w14:textId="77777777" w:rsidR="00934296" w:rsidRPr="000C0966" w:rsidRDefault="00934296" w:rsidP="00B6244A">
      <w:pPr>
        <w:pStyle w:val="ListParagraph"/>
        <w:numPr>
          <w:ilvl w:val="0"/>
          <w:numId w:val="6"/>
        </w:numPr>
        <w:spacing w:after="0" w:line="240" w:lineRule="auto"/>
        <w:jc w:val="both"/>
        <w:rPr>
          <w:rFonts w:ascii="Arial" w:eastAsia="Times New Roman" w:hAnsi="Arial" w:cs="Arial"/>
          <w:strike/>
          <w:sz w:val="18"/>
          <w:szCs w:val="18"/>
        </w:rPr>
      </w:pPr>
      <w:bookmarkStart w:id="9" w:name="_Hlk94608682"/>
      <w:bookmarkEnd w:id="8"/>
      <w:r w:rsidRPr="000C0966">
        <w:rPr>
          <w:rFonts w:ascii="Arial" w:eastAsia="Times New Roman" w:hAnsi="Arial" w:cs="Arial"/>
          <w:sz w:val="18"/>
          <w:szCs w:val="18"/>
        </w:rPr>
        <w:t>Postojeće građevine komunalne infrastrukture koje su se planirale rekonstruirati i način njihove rekonstrukcije</w:t>
      </w:r>
      <w:bookmarkEnd w:id="9"/>
      <w:r w:rsidRPr="000C0966">
        <w:rPr>
          <w:rFonts w:ascii="Arial" w:eastAsia="Times New Roman" w:hAnsi="Arial" w:cs="Arial"/>
          <w:sz w:val="18"/>
          <w:szCs w:val="18"/>
        </w:rPr>
        <w:t xml:space="preserve"> – procijenjeni troškovi planirani su u ukupnom iznosu od 8.107.443,00 eura, od čega je realizirano 4.762.310,75 eura.</w:t>
      </w:r>
    </w:p>
    <w:p w14:paraId="54C11CFB" w14:textId="77777777" w:rsidR="00934296" w:rsidRPr="000C0966" w:rsidRDefault="00934296" w:rsidP="00934296">
      <w:pPr>
        <w:spacing w:after="0" w:line="240" w:lineRule="auto"/>
        <w:rPr>
          <w:rFonts w:ascii="Arial" w:eastAsia="Times New Roman" w:hAnsi="Arial" w:cs="Arial"/>
          <w:sz w:val="18"/>
          <w:szCs w:val="18"/>
        </w:rPr>
      </w:pPr>
    </w:p>
    <w:p w14:paraId="0F81B7EE" w14:textId="77777777" w:rsidR="00934296" w:rsidRPr="000C0966" w:rsidRDefault="00934296" w:rsidP="00934296">
      <w:pPr>
        <w:rPr>
          <w:rFonts w:ascii="Arial" w:eastAsia="Times New Roman" w:hAnsi="Arial" w:cs="Arial"/>
          <w:b/>
          <w:bCs/>
          <w:sz w:val="18"/>
          <w:szCs w:val="18"/>
          <w:lang w:eastAsia="hr-HR"/>
        </w:rPr>
      </w:pPr>
      <w:bookmarkStart w:id="10" w:name="_Hlk93644236"/>
      <w:r w:rsidRPr="000C0966">
        <w:rPr>
          <w:rFonts w:ascii="Arial" w:eastAsia="Times New Roman" w:hAnsi="Arial" w:cs="Arial"/>
          <w:b/>
          <w:bCs/>
          <w:sz w:val="18"/>
          <w:szCs w:val="18"/>
          <w:lang w:eastAsia="hr-HR"/>
        </w:rPr>
        <w:t>I.  GRAĐEVINE KOMUNALNE INFRASTRUKTURE KOJE SU SE PLANIRALE GRADITI  U GRAĐEVINSKOM PODRUČJU</w:t>
      </w:r>
      <w:bookmarkEnd w:id="10"/>
      <w:r w:rsidRPr="000C0966">
        <w:rPr>
          <w:rFonts w:ascii="Arial" w:eastAsia="Times New Roman" w:hAnsi="Arial" w:cs="Arial"/>
          <w:b/>
          <w:bCs/>
          <w:sz w:val="18"/>
          <w:szCs w:val="18"/>
          <w:lang w:eastAsia="hr-HR"/>
        </w:rPr>
        <w:t xml:space="preserve">, odnose se na sljedeće projekte: </w:t>
      </w:r>
    </w:p>
    <w:p w14:paraId="7E79EAC4" w14:textId="77777777" w:rsidR="00934296" w:rsidRPr="000C0966" w:rsidRDefault="00934296" w:rsidP="00934296">
      <w:pPr>
        <w:spacing w:after="0" w:line="240" w:lineRule="auto"/>
        <w:jc w:val="both"/>
        <w:rPr>
          <w:rFonts w:ascii="Arial" w:eastAsia="Times New Roman" w:hAnsi="Arial" w:cs="Arial"/>
          <w:i/>
          <w:iCs/>
          <w:strike/>
          <w:sz w:val="18"/>
          <w:szCs w:val="18"/>
          <w:lang w:eastAsia="hr-HR"/>
        </w:rPr>
      </w:pPr>
      <w:bookmarkStart w:id="11" w:name="_Hlk55297604"/>
      <w:bookmarkStart w:id="12" w:name="_Hlk55204786"/>
      <w:r w:rsidRPr="000C0966">
        <w:rPr>
          <w:rFonts w:ascii="Arial" w:eastAsia="Times New Roman" w:hAnsi="Arial" w:cs="Arial"/>
          <w:b/>
          <w:bCs/>
          <w:sz w:val="18"/>
          <w:szCs w:val="18"/>
          <w:u w:val="single"/>
          <w:lang w:eastAsia="hr-HR"/>
        </w:rPr>
        <w:t>3.1. OBILAZNICA ZVIJEZDE</w:t>
      </w:r>
      <w:r w:rsidRPr="000C0966">
        <w:rPr>
          <w:rFonts w:ascii="Arial" w:eastAsia="Times New Roman" w:hAnsi="Arial" w:cs="Arial"/>
          <w:sz w:val="18"/>
          <w:szCs w:val="18"/>
          <w:u w:val="single"/>
          <w:lang w:eastAsia="hr-HR"/>
        </w:rPr>
        <w:t xml:space="preserve"> </w:t>
      </w:r>
      <w:r w:rsidRPr="000C0966">
        <w:rPr>
          <w:rFonts w:ascii="Arial" w:eastAsia="Times New Roman" w:hAnsi="Arial" w:cs="Arial"/>
          <w:sz w:val="18"/>
          <w:szCs w:val="18"/>
          <w:lang w:eastAsia="hr-HR"/>
        </w:rPr>
        <w:t xml:space="preserve">– u 2023. godini planirana su sredstva za rješavanje imovinsko pravnih odnosa i izradu projektne dokumentacije (glavnog projekta) za buduću rekonstrukciju postojeće prometnice Put D. Trstenjaka i izgradnju produžetka iste ulice kako bi se spojila s Ulicom J. Draškovića (tzv. obilaznica Zvijezde). Osigurana financijska sredstva za rješavanje imovinsko pravnih odnosa tek su djelomično utrošena (postupak izvlaštenja još uvijek je u tijeku), dok su sredstva namijenjena za troškove usluge izrade glavnog projekta ostala u cijelosti neutrošena jer je usluga ugovorena u drugoj polovici 2023. godine. </w:t>
      </w:r>
    </w:p>
    <w:p w14:paraId="26306215" w14:textId="77777777" w:rsidR="00934296" w:rsidRPr="000C0966" w:rsidRDefault="00934296" w:rsidP="00934296">
      <w:pPr>
        <w:spacing w:after="0" w:line="240" w:lineRule="auto"/>
        <w:jc w:val="both"/>
        <w:rPr>
          <w:rFonts w:ascii="Arial" w:eastAsia="Times New Roman" w:hAnsi="Arial" w:cs="Arial"/>
          <w:sz w:val="18"/>
          <w:szCs w:val="18"/>
          <w:lang w:eastAsia="hr-HR"/>
        </w:rPr>
      </w:pPr>
    </w:p>
    <w:tbl>
      <w:tblPr>
        <w:tblStyle w:val="TableGrid"/>
        <w:tblW w:w="0" w:type="auto"/>
        <w:tblLook w:val="04A0" w:firstRow="1" w:lastRow="0" w:firstColumn="1" w:lastColumn="0" w:noHBand="0" w:noVBand="1"/>
      </w:tblPr>
      <w:tblGrid>
        <w:gridCol w:w="1817"/>
        <w:gridCol w:w="1487"/>
        <w:gridCol w:w="1549"/>
        <w:gridCol w:w="1170"/>
        <w:gridCol w:w="1488"/>
        <w:gridCol w:w="1549"/>
      </w:tblGrid>
      <w:tr w:rsidR="00934296" w:rsidRPr="000C0966" w14:paraId="279F3475" w14:textId="77777777" w:rsidTr="00674E41">
        <w:trPr>
          <w:trHeight w:val="301"/>
        </w:trPr>
        <w:tc>
          <w:tcPr>
            <w:tcW w:w="4855" w:type="dxa"/>
            <w:gridSpan w:val="3"/>
            <w:shd w:val="clear" w:color="auto" w:fill="95DCF7" w:themeFill="accent4" w:themeFillTint="66"/>
          </w:tcPr>
          <w:p w14:paraId="292F834A" w14:textId="77777777" w:rsidR="00934296" w:rsidRPr="000C0966" w:rsidRDefault="00934296" w:rsidP="00674E41">
            <w:pPr>
              <w:jc w:val="center"/>
              <w:rPr>
                <w:rFonts w:ascii="Arial" w:eastAsia="Times New Roman" w:hAnsi="Arial" w:cs="Arial"/>
                <w:b/>
                <w:bCs/>
                <w:sz w:val="18"/>
                <w:szCs w:val="18"/>
                <w:lang w:eastAsia="hr-HR"/>
              </w:rPr>
            </w:pPr>
            <w:bookmarkStart w:id="13" w:name="_Hlk123630630"/>
            <w:bookmarkStart w:id="14" w:name="_Hlk155686826"/>
            <w:bookmarkEnd w:id="11"/>
            <w:r w:rsidRPr="000C0966">
              <w:rPr>
                <w:rFonts w:ascii="Arial" w:eastAsia="Times New Roman" w:hAnsi="Arial" w:cs="Arial"/>
                <w:b/>
                <w:bCs/>
                <w:sz w:val="18"/>
                <w:szCs w:val="18"/>
                <w:lang w:eastAsia="hr-HR"/>
              </w:rPr>
              <w:t>R A S H O D I</w:t>
            </w:r>
          </w:p>
        </w:tc>
        <w:tc>
          <w:tcPr>
            <w:tcW w:w="4207" w:type="dxa"/>
            <w:gridSpan w:val="3"/>
            <w:shd w:val="clear" w:color="auto" w:fill="95DCF7" w:themeFill="accent4" w:themeFillTint="66"/>
          </w:tcPr>
          <w:p w14:paraId="1ECC888C"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017F178D" w14:textId="77777777" w:rsidTr="00674E41">
        <w:trPr>
          <w:trHeight w:val="388"/>
        </w:trPr>
        <w:tc>
          <w:tcPr>
            <w:tcW w:w="1818" w:type="dxa"/>
          </w:tcPr>
          <w:p w14:paraId="21AC3EED"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67F6DC71"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0473CCCC"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170" w:type="dxa"/>
          </w:tcPr>
          <w:p w14:paraId="6984573E"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488" w:type="dxa"/>
          </w:tcPr>
          <w:p w14:paraId="1513DB04"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35C5D4BD"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45E7DD05" w14:textId="77777777" w:rsidTr="00674E41">
        <w:tc>
          <w:tcPr>
            <w:tcW w:w="181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3B73B3E"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Rješavanje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imovinskopravnih</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odnosa-otkup</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zemljišta</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76863C9" w14:textId="77777777" w:rsidR="00934296" w:rsidRPr="000C0966" w:rsidRDefault="00934296" w:rsidP="00674E41">
            <w:pPr>
              <w:rPr>
                <w:rFonts w:ascii="Arial" w:eastAsia="Times New Roman" w:hAnsi="Arial" w:cs="Arial"/>
                <w:sz w:val="18"/>
                <w:szCs w:val="18"/>
                <w:lang w:eastAsia="hr-HR"/>
              </w:rPr>
            </w:pPr>
            <w:r w:rsidRPr="000C0966">
              <w:rPr>
                <w:rFonts w:ascii="Arial" w:eastAsia="Times New Roman" w:hAnsi="Arial" w:cs="Arial"/>
                <w:sz w:val="18"/>
                <w:szCs w:val="18"/>
              </w:rPr>
              <w:t xml:space="preserve">     60.089,00</w:t>
            </w:r>
          </w:p>
        </w:tc>
        <w:tc>
          <w:tcPr>
            <w:tcW w:w="1549" w:type="dxa"/>
          </w:tcPr>
          <w:p w14:paraId="6AC8E613" w14:textId="77777777" w:rsidR="00934296" w:rsidRPr="000C0966" w:rsidRDefault="00934296" w:rsidP="00674E41">
            <w:pPr>
              <w:jc w:val="right"/>
              <w:rPr>
                <w:rFonts w:ascii="Arial" w:eastAsia="Times New Roman" w:hAnsi="Arial" w:cs="Arial"/>
                <w:sz w:val="18"/>
                <w:szCs w:val="18"/>
                <w:lang w:eastAsia="hr-HR"/>
              </w:rPr>
            </w:pPr>
          </w:p>
          <w:p w14:paraId="382F4F77" w14:textId="77777777" w:rsidR="00934296" w:rsidRPr="000C0966" w:rsidRDefault="00934296" w:rsidP="00674E41">
            <w:pPr>
              <w:jc w:val="right"/>
              <w:rPr>
                <w:rFonts w:ascii="Arial" w:eastAsia="Times New Roman" w:hAnsi="Arial" w:cs="Arial"/>
                <w:sz w:val="18"/>
                <w:szCs w:val="18"/>
                <w:lang w:eastAsia="hr-HR"/>
              </w:rPr>
            </w:pPr>
          </w:p>
          <w:p w14:paraId="0A086153" w14:textId="77777777" w:rsidR="00934296" w:rsidRPr="000C0966" w:rsidRDefault="00934296" w:rsidP="00674E41">
            <w:pPr>
              <w:jc w:val="right"/>
              <w:rPr>
                <w:rFonts w:ascii="Arial" w:eastAsia="Times New Roman" w:hAnsi="Arial" w:cs="Arial"/>
                <w:sz w:val="18"/>
                <w:szCs w:val="18"/>
                <w:lang w:eastAsia="hr-HR"/>
              </w:rPr>
            </w:pPr>
          </w:p>
          <w:p w14:paraId="7E8A5F80"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5.590,54</w:t>
            </w:r>
          </w:p>
        </w:tc>
        <w:tc>
          <w:tcPr>
            <w:tcW w:w="1170" w:type="dxa"/>
          </w:tcPr>
          <w:p w14:paraId="1D7EB41A"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Višak</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iz</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prethodne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godine</w:t>
            </w:r>
            <w:proofErr w:type="spellEnd"/>
            <w:r w:rsidRPr="000C0966">
              <w:rPr>
                <w:rFonts w:ascii="Arial" w:eastAsia="Times New Roman" w:hAnsi="Arial" w:cs="Arial"/>
                <w:sz w:val="18"/>
                <w:szCs w:val="18"/>
              </w:rPr>
              <w:t xml:space="preserve"> -</w:t>
            </w:r>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prodaja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zemljišta</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0D01400"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60.089,00</w:t>
            </w:r>
          </w:p>
        </w:tc>
        <w:tc>
          <w:tcPr>
            <w:tcW w:w="1549" w:type="dxa"/>
          </w:tcPr>
          <w:p w14:paraId="699C1392" w14:textId="77777777" w:rsidR="00934296" w:rsidRPr="000C0966" w:rsidRDefault="00934296" w:rsidP="00674E41">
            <w:pPr>
              <w:jc w:val="right"/>
              <w:rPr>
                <w:rFonts w:ascii="Arial" w:eastAsia="Times New Roman" w:hAnsi="Arial" w:cs="Arial"/>
                <w:sz w:val="18"/>
                <w:szCs w:val="18"/>
                <w:lang w:eastAsia="hr-HR"/>
              </w:rPr>
            </w:pPr>
          </w:p>
          <w:p w14:paraId="23A7C47F" w14:textId="77777777" w:rsidR="00934296" w:rsidRPr="000C0966" w:rsidRDefault="00934296" w:rsidP="00674E41">
            <w:pPr>
              <w:jc w:val="right"/>
              <w:rPr>
                <w:rFonts w:ascii="Arial" w:eastAsia="Times New Roman" w:hAnsi="Arial" w:cs="Arial"/>
                <w:sz w:val="18"/>
                <w:szCs w:val="18"/>
                <w:lang w:eastAsia="hr-HR"/>
              </w:rPr>
            </w:pPr>
          </w:p>
          <w:p w14:paraId="762A0AA9"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5.590,54</w:t>
            </w:r>
          </w:p>
        </w:tc>
      </w:tr>
      <w:tr w:rsidR="00934296" w:rsidRPr="000C0966" w14:paraId="786F828D" w14:textId="77777777" w:rsidTr="00674E41">
        <w:tc>
          <w:tcPr>
            <w:tcW w:w="181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B16EABF" w14:textId="77777777" w:rsidR="00934296" w:rsidRPr="000C0966" w:rsidRDefault="00934296" w:rsidP="00674E41">
            <w:pPr>
              <w:jc w:val="both"/>
              <w:rPr>
                <w:rFonts w:ascii="Arial" w:eastAsia="Times New Roman" w:hAnsi="Arial" w:cs="Arial"/>
                <w:sz w:val="18"/>
                <w:szCs w:val="18"/>
              </w:rPr>
            </w:pPr>
            <w:proofErr w:type="spellStart"/>
            <w:r w:rsidRPr="000C0966">
              <w:rPr>
                <w:rFonts w:ascii="Arial" w:eastAsia="Times New Roman" w:hAnsi="Arial" w:cs="Arial"/>
                <w:sz w:val="18"/>
                <w:szCs w:val="18"/>
              </w:rPr>
              <w:t>Izrada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dokumentacije</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9388ABC"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15.375,00</w:t>
            </w:r>
          </w:p>
        </w:tc>
        <w:tc>
          <w:tcPr>
            <w:tcW w:w="1549" w:type="dxa"/>
          </w:tcPr>
          <w:p w14:paraId="392F371F" w14:textId="77777777" w:rsidR="00934296" w:rsidRPr="000C0966" w:rsidRDefault="00934296" w:rsidP="00674E41">
            <w:pPr>
              <w:jc w:val="right"/>
              <w:rPr>
                <w:rFonts w:ascii="Arial" w:eastAsia="Times New Roman" w:hAnsi="Arial" w:cs="Arial"/>
                <w:sz w:val="18"/>
                <w:szCs w:val="18"/>
                <w:lang w:eastAsia="hr-HR"/>
              </w:rPr>
            </w:pPr>
          </w:p>
          <w:p w14:paraId="63627E85"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0,00</w:t>
            </w:r>
          </w:p>
        </w:tc>
        <w:tc>
          <w:tcPr>
            <w:tcW w:w="1170" w:type="dxa"/>
          </w:tcPr>
          <w:p w14:paraId="549CA17C"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Opći</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prihodi</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i</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primici</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7EC04D7"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15.375,00</w:t>
            </w:r>
          </w:p>
        </w:tc>
        <w:tc>
          <w:tcPr>
            <w:tcW w:w="1549" w:type="dxa"/>
          </w:tcPr>
          <w:p w14:paraId="54826A12" w14:textId="77777777" w:rsidR="00934296" w:rsidRPr="000C0966" w:rsidRDefault="00934296" w:rsidP="00674E41">
            <w:pPr>
              <w:jc w:val="right"/>
              <w:rPr>
                <w:rFonts w:ascii="Arial" w:eastAsia="Times New Roman" w:hAnsi="Arial" w:cs="Arial"/>
                <w:sz w:val="18"/>
                <w:szCs w:val="18"/>
                <w:lang w:eastAsia="hr-HR"/>
              </w:rPr>
            </w:pPr>
          </w:p>
          <w:p w14:paraId="2A2C16B2"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0,00</w:t>
            </w:r>
          </w:p>
        </w:tc>
      </w:tr>
      <w:tr w:rsidR="00934296" w:rsidRPr="000C0966" w14:paraId="6EE24AFC" w14:textId="77777777" w:rsidTr="00674E41">
        <w:tc>
          <w:tcPr>
            <w:tcW w:w="1818" w:type="dxa"/>
            <w:shd w:val="clear" w:color="auto" w:fill="95DCF7" w:themeFill="accent4" w:themeFillTint="66"/>
          </w:tcPr>
          <w:p w14:paraId="68F05DE5"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684F1200"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 xml:space="preserve"> 75.464,00 €</w:t>
            </w:r>
          </w:p>
        </w:tc>
        <w:tc>
          <w:tcPr>
            <w:tcW w:w="1549" w:type="dxa"/>
            <w:shd w:val="clear" w:color="auto" w:fill="95DCF7" w:themeFill="accent4" w:themeFillTint="66"/>
          </w:tcPr>
          <w:p w14:paraId="3C7274D9"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5.590,54 €</w:t>
            </w:r>
          </w:p>
        </w:tc>
        <w:tc>
          <w:tcPr>
            <w:tcW w:w="1170" w:type="dxa"/>
            <w:shd w:val="clear" w:color="auto" w:fill="95DCF7" w:themeFill="accent4" w:themeFillTint="66"/>
          </w:tcPr>
          <w:p w14:paraId="0DF9836C" w14:textId="77777777" w:rsidR="00934296" w:rsidRPr="000C0966" w:rsidRDefault="00934296" w:rsidP="00674E41">
            <w:pPr>
              <w:jc w:val="both"/>
              <w:rPr>
                <w:rFonts w:ascii="Arial" w:eastAsia="Times New Roman" w:hAnsi="Arial" w:cs="Arial"/>
                <w:b/>
                <w:bCs/>
                <w:sz w:val="18"/>
                <w:szCs w:val="18"/>
                <w:u w:val="single"/>
                <w:lang w:eastAsia="hr-HR"/>
              </w:rPr>
            </w:pP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383390DD"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75.464,00 €</w:t>
            </w:r>
          </w:p>
        </w:tc>
        <w:tc>
          <w:tcPr>
            <w:tcW w:w="1549" w:type="dxa"/>
            <w:shd w:val="clear" w:color="auto" w:fill="95DCF7" w:themeFill="accent4" w:themeFillTint="66"/>
          </w:tcPr>
          <w:p w14:paraId="2D4944D4"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5.590,54 €</w:t>
            </w:r>
          </w:p>
        </w:tc>
      </w:tr>
      <w:bookmarkEnd w:id="13"/>
    </w:tbl>
    <w:p w14:paraId="7A639ACE" w14:textId="77777777" w:rsidR="00934296" w:rsidRPr="000C0966" w:rsidRDefault="00934296" w:rsidP="00934296">
      <w:pPr>
        <w:spacing w:after="0" w:line="240" w:lineRule="auto"/>
        <w:jc w:val="both"/>
        <w:rPr>
          <w:rFonts w:ascii="Arial" w:eastAsia="Times New Roman" w:hAnsi="Arial" w:cs="Arial"/>
          <w:b/>
          <w:bCs/>
          <w:sz w:val="18"/>
          <w:szCs w:val="18"/>
          <w:u w:val="single"/>
          <w:lang w:eastAsia="hr-HR"/>
        </w:rPr>
      </w:pPr>
    </w:p>
    <w:bookmarkEnd w:id="14"/>
    <w:p w14:paraId="5A36DB61" w14:textId="77777777" w:rsidR="00934296" w:rsidRPr="000C0966" w:rsidRDefault="00934296" w:rsidP="00934296">
      <w:pPr>
        <w:spacing w:after="0" w:line="240" w:lineRule="auto"/>
        <w:jc w:val="both"/>
        <w:rPr>
          <w:rFonts w:ascii="Arial" w:eastAsia="Times New Roman" w:hAnsi="Arial" w:cs="Arial"/>
          <w:i/>
          <w:iCs/>
          <w:strike/>
          <w:color w:val="FF0000"/>
          <w:sz w:val="18"/>
          <w:szCs w:val="18"/>
          <w:lang w:eastAsia="hr-HR"/>
        </w:rPr>
      </w:pPr>
      <w:r w:rsidRPr="000C0966">
        <w:rPr>
          <w:rFonts w:ascii="Arial" w:eastAsia="Times New Roman" w:hAnsi="Arial" w:cs="Arial"/>
          <w:b/>
          <w:bCs/>
          <w:sz w:val="18"/>
          <w:szCs w:val="18"/>
          <w:u w:val="single"/>
          <w:lang w:eastAsia="hr-HR"/>
        </w:rPr>
        <w:t>3.2. PROMETNICA POSLOVNA ZONA SELCE</w:t>
      </w:r>
      <w:r w:rsidRPr="000C0966">
        <w:rPr>
          <w:rFonts w:ascii="Arial" w:eastAsia="Times New Roman" w:hAnsi="Arial" w:cs="Arial"/>
          <w:sz w:val="18"/>
          <w:szCs w:val="18"/>
          <w:lang w:eastAsia="hr-HR"/>
        </w:rPr>
        <w:t xml:space="preserve"> - Osigurana financijska sredstva za rješavanje imovinsko pravnih odnosa u obuhvatu buduće prometnice u Poslovnoj zoni Selce djelomično su utrošena jer je postupak izvlaštenja još uvijek u tijeku, dok su za uslugu izrade glavnog projekta ostala neutrošena budući da je usluga ugovorena u drugoj polovici 2023. godine. </w:t>
      </w:r>
    </w:p>
    <w:p w14:paraId="058AEC89" w14:textId="77777777" w:rsidR="00934296" w:rsidRPr="000C0966" w:rsidRDefault="00934296" w:rsidP="00934296">
      <w:pPr>
        <w:spacing w:after="0" w:line="240" w:lineRule="auto"/>
        <w:jc w:val="both"/>
        <w:rPr>
          <w:rFonts w:ascii="Arial" w:eastAsia="Times New Roman" w:hAnsi="Arial" w:cs="Arial"/>
          <w:sz w:val="18"/>
          <w:szCs w:val="18"/>
          <w:lang w:eastAsia="hr-HR"/>
        </w:rPr>
      </w:pPr>
    </w:p>
    <w:p w14:paraId="3B68444A" w14:textId="77777777" w:rsidR="00934296" w:rsidRPr="000C0966" w:rsidRDefault="00934296" w:rsidP="00934296">
      <w:pPr>
        <w:spacing w:after="0" w:line="240" w:lineRule="auto"/>
        <w:jc w:val="both"/>
        <w:rPr>
          <w:rFonts w:ascii="Arial" w:eastAsia="Times New Roman" w:hAnsi="Arial" w:cs="Arial"/>
          <w:sz w:val="18"/>
          <w:szCs w:val="18"/>
          <w:lang w:eastAsia="hr-HR"/>
        </w:rPr>
      </w:pPr>
    </w:p>
    <w:tbl>
      <w:tblPr>
        <w:tblStyle w:val="TableGrid"/>
        <w:tblW w:w="0" w:type="auto"/>
        <w:tblLook w:val="04A0" w:firstRow="1" w:lastRow="0" w:firstColumn="1" w:lastColumn="0" w:noHBand="0" w:noVBand="1"/>
      </w:tblPr>
      <w:tblGrid>
        <w:gridCol w:w="1607"/>
        <w:gridCol w:w="1362"/>
        <w:gridCol w:w="1347"/>
        <w:gridCol w:w="1760"/>
        <w:gridCol w:w="1460"/>
        <w:gridCol w:w="1524"/>
      </w:tblGrid>
      <w:tr w:rsidR="00934296" w:rsidRPr="000C0966" w14:paraId="017066FD" w14:textId="77777777" w:rsidTr="00934296">
        <w:trPr>
          <w:trHeight w:val="132"/>
        </w:trPr>
        <w:tc>
          <w:tcPr>
            <w:tcW w:w="4248" w:type="dxa"/>
            <w:gridSpan w:val="3"/>
            <w:shd w:val="clear" w:color="auto" w:fill="95DCF7" w:themeFill="accent4" w:themeFillTint="66"/>
          </w:tcPr>
          <w:p w14:paraId="3DA10482" w14:textId="77777777" w:rsidR="00934296" w:rsidRPr="000C0966" w:rsidRDefault="00934296" w:rsidP="00674E41">
            <w:pPr>
              <w:jc w:val="center"/>
              <w:rPr>
                <w:rFonts w:ascii="Arial" w:eastAsia="Times New Roman" w:hAnsi="Arial" w:cs="Arial"/>
                <w:b/>
                <w:bCs/>
                <w:sz w:val="18"/>
                <w:szCs w:val="18"/>
                <w:lang w:eastAsia="hr-HR"/>
              </w:rPr>
            </w:pPr>
            <w:bookmarkStart w:id="15" w:name="_Hlk123628947"/>
            <w:r w:rsidRPr="000C0966">
              <w:rPr>
                <w:rFonts w:ascii="Arial" w:eastAsia="Times New Roman" w:hAnsi="Arial" w:cs="Arial"/>
                <w:b/>
                <w:bCs/>
                <w:sz w:val="18"/>
                <w:szCs w:val="18"/>
                <w:lang w:eastAsia="hr-HR"/>
              </w:rPr>
              <w:lastRenderedPageBreak/>
              <w:t>R A S H O D I</w:t>
            </w:r>
          </w:p>
        </w:tc>
        <w:tc>
          <w:tcPr>
            <w:tcW w:w="4768" w:type="dxa"/>
            <w:gridSpan w:val="3"/>
            <w:shd w:val="clear" w:color="auto" w:fill="95DCF7" w:themeFill="accent4" w:themeFillTint="66"/>
          </w:tcPr>
          <w:p w14:paraId="6536C6AA"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2F928E0B" w14:textId="77777777" w:rsidTr="00934296">
        <w:trPr>
          <w:trHeight w:val="385"/>
        </w:trPr>
        <w:tc>
          <w:tcPr>
            <w:tcW w:w="1607" w:type="dxa"/>
          </w:tcPr>
          <w:p w14:paraId="502BBBB8"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365" w:type="dxa"/>
          </w:tcPr>
          <w:p w14:paraId="38CD6A72"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276" w:type="dxa"/>
          </w:tcPr>
          <w:p w14:paraId="3B796C3C"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776" w:type="dxa"/>
          </w:tcPr>
          <w:p w14:paraId="3C3A04F3"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464" w:type="dxa"/>
          </w:tcPr>
          <w:p w14:paraId="18DCBF3D"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28" w:type="dxa"/>
          </w:tcPr>
          <w:p w14:paraId="67A13C48"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bookmarkEnd w:id="15"/>
      <w:tr w:rsidR="00934296" w:rsidRPr="000C0966" w14:paraId="1CA196B3" w14:textId="77777777" w:rsidTr="00934296">
        <w:tc>
          <w:tcPr>
            <w:tcW w:w="160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4600773"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Rješavanje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imovinskopravnih</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odnosa-otkup</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zemljišta</w:t>
            </w:r>
            <w:proofErr w:type="spellEnd"/>
          </w:p>
        </w:tc>
        <w:tc>
          <w:tcPr>
            <w:tcW w:w="136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30A9D3F"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599.891,00     </w:t>
            </w:r>
          </w:p>
        </w:tc>
        <w:tc>
          <w:tcPr>
            <w:tcW w:w="1276" w:type="dxa"/>
          </w:tcPr>
          <w:p w14:paraId="193F44E5" w14:textId="77777777" w:rsidR="00934296" w:rsidRPr="000C0966" w:rsidRDefault="00934296" w:rsidP="00674E41">
            <w:pPr>
              <w:jc w:val="right"/>
              <w:rPr>
                <w:rFonts w:ascii="Arial" w:eastAsia="Times New Roman" w:hAnsi="Arial" w:cs="Arial"/>
                <w:sz w:val="18"/>
                <w:szCs w:val="18"/>
                <w:lang w:eastAsia="hr-HR"/>
              </w:rPr>
            </w:pPr>
          </w:p>
          <w:p w14:paraId="2B42B1DA" w14:textId="77777777" w:rsidR="00934296" w:rsidRPr="000C0966" w:rsidRDefault="00934296" w:rsidP="00674E41">
            <w:pPr>
              <w:jc w:val="right"/>
              <w:rPr>
                <w:rFonts w:ascii="Arial" w:eastAsia="Times New Roman" w:hAnsi="Arial" w:cs="Arial"/>
                <w:sz w:val="18"/>
                <w:szCs w:val="18"/>
                <w:lang w:eastAsia="hr-HR"/>
              </w:rPr>
            </w:pPr>
            <w:r w:rsidRPr="000C0966">
              <w:rPr>
                <w:rFonts w:ascii="Arial" w:eastAsia="Times New Roman" w:hAnsi="Arial" w:cs="Arial"/>
                <w:sz w:val="18"/>
                <w:szCs w:val="18"/>
                <w:lang w:eastAsia="hr-HR"/>
              </w:rPr>
              <w:t>497.279,56</w:t>
            </w:r>
          </w:p>
        </w:tc>
        <w:tc>
          <w:tcPr>
            <w:tcW w:w="17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8ADB590"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Opći</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prihodi</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i</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primici</w:t>
            </w:r>
            <w:proofErr w:type="spellEnd"/>
          </w:p>
        </w:tc>
        <w:tc>
          <w:tcPr>
            <w:tcW w:w="14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B1B2615"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115.375,00</w:t>
            </w:r>
          </w:p>
        </w:tc>
        <w:tc>
          <w:tcPr>
            <w:tcW w:w="1528" w:type="dxa"/>
          </w:tcPr>
          <w:p w14:paraId="5B90EC7D" w14:textId="77777777" w:rsidR="00934296" w:rsidRPr="000C0966" w:rsidRDefault="00934296" w:rsidP="00674E41">
            <w:pPr>
              <w:jc w:val="right"/>
              <w:rPr>
                <w:rFonts w:ascii="Arial" w:eastAsia="Times New Roman" w:hAnsi="Arial" w:cs="Arial"/>
                <w:sz w:val="18"/>
                <w:szCs w:val="18"/>
                <w:lang w:eastAsia="hr-HR"/>
              </w:rPr>
            </w:pPr>
          </w:p>
          <w:p w14:paraId="61CD50CC"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88.492,95</w:t>
            </w:r>
          </w:p>
        </w:tc>
      </w:tr>
      <w:tr w:rsidR="00934296" w:rsidRPr="000C0966" w14:paraId="69EE40E5" w14:textId="77777777" w:rsidTr="00934296">
        <w:tc>
          <w:tcPr>
            <w:tcW w:w="160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E1F1CC7" w14:textId="77777777" w:rsidR="00934296" w:rsidRPr="000C0966" w:rsidRDefault="00934296" w:rsidP="00674E41">
            <w:pPr>
              <w:jc w:val="both"/>
              <w:rPr>
                <w:rFonts w:ascii="Arial" w:eastAsia="Times New Roman" w:hAnsi="Arial" w:cs="Arial"/>
                <w:sz w:val="18"/>
                <w:szCs w:val="18"/>
              </w:rPr>
            </w:pPr>
            <w:proofErr w:type="spellStart"/>
            <w:r w:rsidRPr="000C0966">
              <w:rPr>
                <w:rFonts w:ascii="Arial" w:eastAsia="Times New Roman" w:hAnsi="Arial" w:cs="Arial"/>
                <w:sz w:val="18"/>
                <w:szCs w:val="18"/>
              </w:rPr>
              <w:t>Izrada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dokumentacije</w:t>
            </w:r>
            <w:proofErr w:type="spellEnd"/>
          </w:p>
        </w:tc>
        <w:tc>
          <w:tcPr>
            <w:tcW w:w="136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A9FF0A3"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18.375,00</w:t>
            </w:r>
          </w:p>
        </w:tc>
        <w:tc>
          <w:tcPr>
            <w:tcW w:w="1276" w:type="dxa"/>
          </w:tcPr>
          <w:p w14:paraId="34DF57E2" w14:textId="77777777" w:rsidR="00934296" w:rsidRPr="000C0966" w:rsidRDefault="00934296" w:rsidP="00674E41">
            <w:pPr>
              <w:jc w:val="right"/>
              <w:rPr>
                <w:rFonts w:ascii="Arial" w:eastAsia="Times New Roman" w:hAnsi="Arial" w:cs="Arial"/>
                <w:b/>
                <w:bCs/>
                <w:sz w:val="18"/>
                <w:szCs w:val="18"/>
                <w:u w:val="single"/>
                <w:lang w:eastAsia="hr-HR"/>
              </w:rPr>
            </w:pPr>
          </w:p>
          <w:p w14:paraId="773B5B8E" w14:textId="77777777" w:rsidR="00934296" w:rsidRPr="000C0966" w:rsidRDefault="00934296" w:rsidP="00674E41">
            <w:pPr>
              <w:jc w:val="right"/>
              <w:rPr>
                <w:rFonts w:ascii="Arial" w:eastAsia="Times New Roman" w:hAnsi="Arial" w:cs="Arial"/>
                <w:b/>
                <w:bCs/>
                <w:sz w:val="18"/>
                <w:szCs w:val="18"/>
                <w:u w:val="single"/>
                <w:lang w:eastAsia="hr-HR"/>
              </w:rPr>
            </w:pPr>
          </w:p>
          <w:p w14:paraId="3B344A5A" w14:textId="77777777" w:rsidR="00934296" w:rsidRPr="000C0966" w:rsidRDefault="00934296" w:rsidP="00674E41">
            <w:pPr>
              <w:jc w:val="right"/>
              <w:rPr>
                <w:rFonts w:ascii="Arial" w:eastAsia="Times New Roman" w:hAnsi="Arial" w:cs="Arial"/>
                <w:b/>
                <w:bCs/>
                <w:sz w:val="18"/>
                <w:szCs w:val="18"/>
                <w:u w:val="single"/>
                <w:lang w:eastAsia="hr-HR"/>
              </w:rPr>
            </w:pPr>
          </w:p>
          <w:p w14:paraId="60152A99" w14:textId="77777777" w:rsidR="00934296" w:rsidRPr="000C0966" w:rsidRDefault="00934296" w:rsidP="00674E41">
            <w:pPr>
              <w:jc w:val="right"/>
              <w:rPr>
                <w:rFonts w:ascii="Arial" w:eastAsia="Times New Roman" w:hAnsi="Arial" w:cs="Arial"/>
                <w:sz w:val="18"/>
                <w:szCs w:val="18"/>
                <w:lang w:eastAsia="hr-HR"/>
              </w:rPr>
            </w:pPr>
            <w:r w:rsidRPr="000C0966">
              <w:rPr>
                <w:rFonts w:ascii="Arial" w:eastAsia="Times New Roman" w:hAnsi="Arial" w:cs="Arial"/>
                <w:sz w:val="18"/>
                <w:szCs w:val="18"/>
                <w:lang w:eastAsia="hr-HR"/>
              </w:rPr>
              <w:t>0,00</w:t>
            </w:r>
          </w:p>
        </w:tc>
        <w:tc>
          <w:tcPr>
            <w:tcW w:w="17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710097F"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bCs/>
                <w:sz w:val="18"/>
                <w:szCs w:val="18"/>
              </w:rPr>
              <w:t>Višak</w:t>
            </w:r>
            <w:proofErr w:type="spellEnd"/>
            <w:r w:rsidRPr="000C0966">
              <w:rPr>
                <w:rFonts w:ascii="Arial" w:eastAsia="Times New Roman" w:hAnsi="Arial" w:cs="Arial"/>
                <w:bCs/>
                <w:sz w:val="18"/>
                <w:szCs w:val="18"/>
              </w:rPr>
              <w:t xml:space="preserve"> </w:t>
            </w:r>
            <w:proofErr w:type="spellStart"/>
            <w:r w:rsidRPr="000C0966">
              <w:rPr>
                <w:rFonts w:ascii="Arial" w:eastAsia="Times New Roman" w:hAnsi="Arial" w:cs="Arial"/>
                <w:bCs/>
                <w:sz w:val="18"/>
                <w:szCs w:val="18"/>
              </w:rPr>
              <w:t>prihoda</w:t>
            </w:r>
            <w:proofErr w:type="spellEnd"/>
            <w:r w:rsidRPr="000C0966">
              <w:rPr>
                <w:rFonts w:ascii="Arial" w:eastAsia="Times New Roman" w:hAnsi="Arial" w:cs="Arial"/>
                <w:bCs/>
                <w:sz w:val="18"/>
                <w:szCs w:val="18"/>
              </w:rPr>
              <w:t xml:space="preserve"> </w:t>
            </w:r>
            <w:proofErr w:type="spellStart"/>
            <w:r w:rsidRPr="000C0966">
              <w:rPr>
                <w:rFonts w:ascii="Arial" w:eastAsia="Times New Roman" w:hAnsi="Arial" w:cs="Arial"/>
                <w:bCs/>
                <w:sz w:val="18"/>
                <w:szCs w:val="18"/>
              </w:rPr>
              <w:t>iz</w:t>
            </w:r>
            <w:proofErr w:type="spellEnd"/>
            <w:r w:rsidRPr="000C0966">
              <w:rPr>
                <w:rFonts w:ascii="Arial" w:eastAsia="Times New Roman" w:hAnsi="Arial" w:cs="Arial"/>
                <w:bCs/>
                <w:sz w:val="18"/>
                <w:szCs w:val="18"/>
              </w:rPr>
              <w:t xml:space="preserve"> </w:t>
            </w:r>
            <w:proofErr w:type="spellStart"/>
            <w:r w:rsidRPr="000C0966">
              <w:rPr>
                <w:rFonts w:ascii="Arial" w:eastAsia="Times New Roman" w:hAnsi="Arial" w:cs="Arial"/>
                <w:bCs/>
                <w:sz w:val="18"/>
                <w:szCs w:val="18"/>
              </w:rPr>
              <w:t>prethodne</w:t>
            </w:r>
            <w:proofErr w:type="spellEnd"/>
            <w:r w:rsidRPr="000C0966">
              <w:rPr>
                <w:rFonts w:ascii="Arial" w:eastAsia="Times New Roman" w:hAnsi="Arial" w:cs="Arial"/>
                <w:bCs/>
                <w:sz w:val="18"/>
                <w:szCs w:val="18"/>
              </w:rPr>
              <w:t xml:space="preserve"> </w:t>
            </w:r>
            <w:proofErr w:type="spellStart"/>
            <w:r w:rsidRPr="000C0966">
              <w:rPr>
                <w:rFonts w:ascii="Arial" w:eastAsia="Times New Roman" w:hAnsi="Arial" w:cs="Arial"/>
                <w:bCs/>
                <w:sz w:val="18"/>
                <w:szCs w:val="18"/>
              </w:rPr>
              <w:t>godine</w:t>
            </w:r>
            <w:proofErr w:type="spellEnd"/>
            <w:r w:rsidRPr="000C0966">
              <w:rPr>
                <w:rFonts w:ascii="Arial" w:eastAsia="Times New Roman" w:hAnsi="Arial" w:cs="Arial"/>
                <w:bCs/>
                <w:sz w:val="18"/>
                <w:szCs w:val="18"/>
              </w:rPr>
              <w:t xml:space="preserve"> – </w:t>
            </w:r>
            <w:proofErr w:type="spellStart"/>
            <w:r w:rsidRPr="000C0966">
              <w:rPr>
                <w:rFonts w:ascii="Arial" w:eastAsia="Times New Roman" w:hAnsi="Arial" w:cs="Arial"/>
                <w:bCs/>
                <w:sz w:val="18"/>
                <w:szCs w:val="18"/>
              </w:rPr>
              <w:t>prodaja</w:t>
            </w:r>
            <w:proofErr w:type="spellEnd"/>
            <w:r w:rsidRPr="000C0966">
              <w:rPr>
                <w:rFonts w:ascii="Arial" w:eastAsia="Times New Roman" w:hAnsi="Arial" w:cs="Arial"/>
                <w:bCs/>
                <w:sz w:val="18"/>
                <w:szCs w:val="18"/>
              </w:rPr>
              <w:t xml:space="preserve"> </w:t>
            </w:r>
            <w:proofErr w:type="spellStart"/>
            <w:r w:rsidRPr="000C0966">
              <w:rPr>
                <w:rFonts w:ascii="Arial" w:eastAsia="Times New Roman" w:hAnsi="Arial" w:cs="Arial"/>
                <w:bCs/>
                <w:sz w:val="18"/>
                <w:szCs w:val="18"/>
              </w:rPr>
              <w:t>zemljišta</w:t>
            </w:r>
            <w:proofErr w:type="spellEnd"/>
          </w:p>
        </w:tc>
        <w:tc>
          <w:tcPr>
            <w:tcW w:w="14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D4925C7"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273.391,00</w:t>
            </w:r>
          </w:p>
        </w:tc>
        <w:tc>
          <w:tcPr>
            <w:tcW w:w="1528" w:type="dxa"/>
          </w:tcPr>
          <w:p w14:paraId="6A3B188F" w14:textId="77777777" w:rsidR="00934296" w:rsidRPr="000C0966" w:rsidRDefault="00934296" w:rsidP="00674E41">
            <w:pPr>
              <w:jc w:val="right"/>
              <w:rPr>
                <w:rFonts w:ascii="Arial" w:eastAsia="Times New Roman" w:hAnsi="Arial" w:cs="Arial"/>
                <w:sz w:val="18"/>
                <w:szCs w:val="18"/>
                <w:lang w:eastAsia="hr-HR"/>
              </w:rPr>
            </w:pPr>
          </w:p>
          <w:p w14:paraId="782A1AE9" w14:textId="77777777" w:rsidR="00934296" w:rsidRPr="000C0966" w:rsidRDefault="00934296" w:rsidP="00674E41">
            <w:pPr>
              <w:jc w:val="right"/>
              <w:rPr>
                <w:rFonts w:ascii="Arial" w:eastAsia="Times New Roman" w:hAnsi="Arial" w:cs="Arial"/>
                <w:sz w:val="18"/>
                <w:szCs w:val="18"/>
                <w:lang w:eastAsia="hr-HR"/>
              </w:rPr>
            </w:pPr>
          </w:p>
          <w:p w14:paraId="02574B3E"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271.742,75</w:t>
            </w:r>
          </w:p>
        </w:tc>
      </w:tr>
      <w:tr w:rsidR="00934296" w:rsidRPr="000C0966" w14:paraId="58B0F5BD" w14:textId="77777777" w:rsidTr="00934296">
        <w:tc>
          <w:tcPr>
            <w:tcW w:w="160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43C73F2" w14:textId="77777777" w:rsidR="00934296" w:rsidRPr="000C0966" w:rsidRDefault="00934296" w:rsidP="00674E41">
            <w:pPr>
              <w:jc w:val="both"/>
              <w:rPr>
                <w:rFonts w:ascii="Arial" w:eastAsia="Times New Roman" w:hAnsi="Arial" w:cs="Arial"/>
                <w:sz w:val="18"/>
                <w:szCs w:val="18"/>
              </w:rPr>
            </w:pPr>
          </w:p>
        </w:tc>
        <w:tc>
          <w:tcPr>
            <w:tcW w:w="136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E390B31" w14:textId="77777777" w:rsidR="00934296" w:rsidRPr="000C0966" w:rsidRDefault="00934296" w:rsidP="00674E41">
            <w:pPr>
              <w:jc w:val="right"/>
              <w:rPr>
                <w:rFonts w:ascii="Arial" w:eastAsia="Times New Roman" w:hAnsi="Arial" w:cs="Arial"/>
                <w:sz w:val="18"/>
                <w:szCs w:val="18"/>
                <w:lang w:eastAsia="hr-HR"/>
              </w:rPr>
            </w:pPr>
          </w:p>
        </w:tc>
        <w:tc>
          <w:tcPr>
            <w:tcW w:w="1276" w:type="dxa"/>
          </w:tcPr>
          <w:p w14:paraId="7D6F2F70" w14:textId="77777777" w:rsidR="00934296" w:rsidRPr="000C0966" w:rsidRDefault="00934296" w:rsidP="00674E41">
            <w:pPr>
              <w:jc w:val="right"/>
              <w:rPr>
                <w:rFonts w:ascii="Arial" w:eastAsia="Times New Roman" w:hAnsi="Arial" w:cs="Arial"/>
                <w:b/>
                <w:bCs/>
                <w:sz w:val="18"/>
                <w:szCs w:val="18"/>
                <w:u w:val="single"/>
                <w:lang w:eastAsia="hr-HR"/>
              </w:rPr>
            </w:pPr>
          </w:p>
        </w:tc>
        <w:tc>
          <w:tcPr>
            <w:tcW w:w="17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D7BD752" w14:textId="77777777" w:rsidR="00934296" w:rsidRPr="000C0966" w:rsidRDefault="00934296" w:rsidP="00674E41">
            <w:pPr>
              <w:jc w:val="both"/>
              <w:rPr>
                <w:rFonts w:ascii="Arial" w:eastAsia="Times New Roman" w:hAnsi="Arial" w:cs="Arial"/>
                <w:bCs/>
                <w:sz w:val="18"/>
                <w:szCs w:val="18"/>
              </w:rPr>
            </w:pPr>
            <w:proofErr w:type="spellStart"/>
            <w:r w:rsidRPr="000C0966">
              <w:rPr>
                <w:rFonts w:ascii="Arial" w:eastAsia="Times New Roman" w:hAnsi="Arial" w:cs="Arial"/>
                <w:bCs/>
                <w:sz w:val="18"/>
                <w:szCs w:val="18"/>
              </w:rPr>
              <w:t>Pomoći</w:t>
            </w:r>
            <w:proofErr w:type="spellEnd"/>
            <w:r w:rsidRPr="000C0966">
              <w:rPr>
                <w:rFonts w:ascii="Arial" w:eastAsia="Times New Roman" w:hAnsi="Arial" w:cs="Arial"/>
                <w:bCs/>
                <w:sz w:val="18"/>
                <w:szCs w:val="18"/>
              </w:rPr>
              <w:t xml:space="preserve"> </w:t>
            </w:r>
            <w:proofErr w:type="spellStart"/>
            <w:r w:rsidRPr="000C0966">
              <w:rPr>
                <w:rFonts w:ascii="Arial" w:eastAsia="Times New Roman" w:hAnsi="Arial" w:cs="Arial"/>
                <w:bCs/>
                <w:sz w:val="18"/>
                <w:szCs w:val="18"/>
              </w:rPr>
              <w:t>temeljem</w:t>
            </w:r>
            <w:proofErr w:type="spellEnd"/>
            <w:r w:rsidRPr="000C0966">
              <w:rPr>
                <w:rFonts w:ascii="Arial" w:eastAsia="Times New Roman" w:hAnsi="Arial" w:cs="Arial"/>
                <w:bCs/>
                <w:sz w:val="18"/>
                <w:szCs w:val="18"/>
              </w:rPr>
              <w:t xml:space="preserve"> </w:t>
            </w:r>
            <w:proofErr w:type="spellStart"/>
            <w:r w:rsidRPr="000C0966">
              <w:rPr>
                <w:rFonts w:ascii="Arial" w:eastAsia="Times New Roman" w:hAnsi="Arial" w:cs="Arial"/>
                <w:bCs/>
                <w:sz w:val="18"/>
                <w:szCs w:val="18"/>
              </w:rPr>
              <w:t>prijenosa</w:t>
            </w:r>
            <w:proofErr w:type="spellEnd"/>
            <w:r w:rsidRPr="000C0966">
              <w:rPr>
                <w:rFonts w:ascii="Arial" w:eastAsia="Times New Roman" w:hAnsi="Arial" w:cs="Arial"/>
                <w:bCs/>
                <w:sz w:val="18"/>
                <w:szCs w:val="18"/>
              </w:rPr>
              <w:t xml:space="preserve"> </w:t>
            </w:r>
            <w:proofErr w:type="spellStart"/>
            <w:r w:rsidRPr="000C0966">
              <w:rPr>
                <w:rFonts w:ascii="Arial" w:eastAsia="Times New Roman" w:hAnsi="Arial" w:cs="Arial"/>
                <w:bCs/>
                <w:sz w:val="18"/>
                <w:szCs w:val="18"/>
              </w:rPr>
              <w:t>sredstava</w:t>
            </w:r>
            <w:proofErr w:type="spellEnd"/>
            <w:r w:rsidRPr="000C0966">
              <w:rPr>
                <w:rFonts w:ascii="Arial" w:eastAsia="Times New Roman" w:hAnsi="Arial" w:cs="Arial"/>
                <w:bCs/>
                <w:sz w:val="18"/>
                <w:szCs w:val="18"/>
              </w:rPr>
              <w:t xml:space="preserve"> EU</w:t>
            </w:r>
          </w:p>
        </w:tc>
        <w:tc>
          <w:tcPr>
            <w:tcW w:w="14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300338B"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79.500,00</w:t>
            </w:r>
          </w:p>
        </w:tc>
        <w:tc>
          <w:tcPr>
            <w:tcW w:w="1528" w:type="dxa"/>
          </w:tcPr>
          <w:p w14:paraId="39C60B4D" w14:textId="77777777" w:rsidR="00934296" w:rsidRPr="000C0966" w:rsidRDefault="00934296" w:rsidP="00674E41">
            <w:pPr>
              <w:jc w:val="right"/>
              <w:rPr>
                <w:rFonts w:ascii="Arial" w:eastAsia="Times New Roman" w:hAnsi="Arial" w:cs="Arial"/>
                <w:sz w:val="18"/>
                <w:szCs w:val="18"/>
                <w:lang w:eastAsia="hr-HR"/>
              </w:rPr>
            </w:pPr>
          </w:p>
          <w:p w14:paraId="7DAC5E77"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2.557,13</w:t>
            </w:r>
          </w:p>
        </w:tc>
      </w:tr>
      <w:tr w:rsidR="00934296" w:rsidRPr="000C0966" w14:paraId="1CF7137D" w14:textId="77777777" w:rsidTr="00934296">
        <w:tc>
          <w:tcPr>
            <w:tcW w:w="160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7D02CE7" w14:textId="77777777" w:rsidR="00934296" w:rsidRPr="000C0966" w:rsidRDefault="00934296" w:rsidP="00674E41">
            <w:pPr>
              <w:jc w:val="both"/>
              <w:rPr>
                <w:rFonts w:ascii="Arial" w:eastAsia="Times New Roman" w:hAnsi="Arial" w:cs="Arial"/>
                <w:sz w:val="18"/>
                <w:szCs w:val="18"/>
              </w:rPr>
            </w:pPr>
          </w:p>
        </w:tc>
        <w:tc>
          <w:tcPr>
            <w:tcW w:w="136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8575A35" w14:textId="77777777" w:rsidR="00934296" w:rsidRPr="000C0966" w:rsidRDefault="00934296" w:rsidP="00674E41">
            <w:pPr>
              <w:jc w:val="right"/>
              <w:rPr>
                <w:rFonts w:ascii="Arial" w:eastAsia="Times New Roman" w:hAnsi="Arial" w:cs="Arial"/>
                <w:sz w:val="18"/>
                <w:szCs w:val="18"/>
                <w:lang w:eastAsia="hr-HR"/>
              </w:rPr>
            </w:pPr>
          </w:p>
        </w:tc>
        <w:tc>
          <w:tcPr>
            <w:tcW w:w="1276" w:type="dxa"/>
          </w:tcPr>
          <w:p w14:paraId="3A2C7740" w14:textId="77777777" w:rsidR="00934296" w:rsidRPr="000C0966" w:rsidRDefault="00934296" w:rsidP="00674E41">
            <w:pPr>
              <w:jc w:val="right"/>
              <w:rPr>
                <w:rFonts w:ascii="Arial" w:eastAsia="Times New Roman" w:hAnsi="Arial" w:cs="Arial"/>
                <w:b/>
                <w:bCs/>
                <w:sz w:val="18"/>
                <w:szCs w:val="18"/>
                <w:u w:val="single"/>
                <w:lang w:eastAsia="hr-HR"/>
              </w:rPr>
            </w:pPr>
          </w:p>
        </w:tc>
        <w:tc>
          <w:tcPr>
            <w:tcW w:w="17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6E79D7A" w14:textId="77777777" w:rsidR="00934296" w:rsidRPr="000C0966" w:rsidRDefault="00934296" w:rsidP="00674E41">
            <w:pPr>
              <w:jc w:val="both"/>
              <w:rPr>
                <w:rFonts w:ascii="Arial" w:eastAsia="Times New Roman" w:hAnsi="Arial" w:cs="Arial"/>
                <w:bCs/>
                <w:sz w:val="18"/>
                <w:szCs w:val="18"/>
              </w:rPr>
            </w:pPr>
            <w:proofErr w:type="spellStart"/>
            <w:r w:rsidRPr="000C0966">
              <w:rPr>
                <w:rFonts w:ascii="Arial" w:eastAsia="Times New Roman" w:hAnsi="Arial" w:cs="Arial"/>
                <w:bCs/>
                <w:sz w:val="18"/>
                <w:szCs w:val="18"/>
              </w:rPr>
              <w:t>Višak</w:t>
            </w:r>
            <w:proofErr w:type="spellEnd"/>
            <w:r w:rsidRPr="000C0966">
              <w:rPr>
                <w:rFonts w:ascii="Arial" w:eastAsia="Times New Roman" w:hAnsi="Arial" w:cs="Arial"/>
                <w:bCs/>
                <w:sz w:val="18"/>
                <w:szCs w:val="18"/>
              </w:rPr>
              <w:t xml:space="preserve"> </w:t>
            </w:r>
            <w:proofErr w:type="spellStart"/>
            <w:r w:rsidRPr="000C0966">
              <w:rPr>
                <w:rFonts w:ascii="Arial" w:eastAsia="Times New Roman" w:hAnsi="Arial" w:cs="Arial"/>
                <w:bCs/>
                <w:sz w:val="18"/>
                <w:szCs w:val="18"/>
              </w:rPr>
              <w:t>prihoda</w:t>
            </w:r>
            <w:proofErr w:type="spellEnd"/>
            <w:r w:rsidRPr="000C0966">
              <w:rPr>
                <w:rFonts w:ascii="Arial" w:eastAsia="Times New Roman" w:hAnsi="Arial" w:cs="Arial"/>
                <w:bCs/>
                <w:sz w:val="18"/>
                <w:szCs w:val="18"/>
              </w:rPr>
              <w:t xml:space="preserve"> </w:t>
            </w:r>
            <w:proofErr w:type="spellStart"/>
            <w:r w:rsidRPr="000C0966">
              <w:rPr>
                <w:rFonts w:ascii="Arial" w:eastAsia="Times New Roman" w:hAnsi="Arial" w:cs="Arial"/>
                <w:bCs/>
                <w:sz w:val="18"/>
                <w:szCs w:val="18"/>
              </w:rPr>
              <w:t>iz</w:t>
            </w:r>
            <w:proofErr w:type="spellEnd"/>
            <w:r w:rsidRPr="000C0966">
              <w:rPr>
                <w:rFonts w:ascii="Arial" w:eastAsia="Times New Roman" w:hAnsi="Arial" w:cs="Arial"/>
                <w:bCs/>
                <w:sz w:val="18"/>
                <w:szCs w:val="18"/>
              </w:rPr>
              <w:t xml:space="preserve"> </w:t>
            </w:r>
            <w:proofErr w:type="spellStart"/>
            <w:r w:rsidRPr="000C0966">
              <w:rPr>
                <w:rFonts w:ascii="Arial" w:eastAsia="Times New Roman" w:hAnsi="Arial" w:cs="Arial"/>
                <w:bCs/>
                <w:sz w:val="18"/>
                <w:szCs w:val="18"/>
              </w:rPr>
              <w:t>prethodne</w:t>
            </w:r>
            <w:proofErr w:type="spellEnd"/>
            <w:r w:rsidRPr="000C0966">
              <w:rPr>
                <w:rFonts w:ascii="Arial" w:eastAsia="Times New Roman" w:hAnsi="Arial" w:cs="Arial"/>
                <w:bCs/>
                <w:sz w:val="18"/>
                <w:szCs w:val="18"/>
              </w:rPr>
              <w:t xml:space="preserve"> </w:t>
            </w:r>
            <w:proofErr w:type="spellStart"/>
            <w:r w:rsidRPr="000C0966">
              <w:rPr>
                <w:rFonts w:ascii="Arial" w:eastAsia="Times New Roman" w:hAnsi="Arial" w:cs="Arial"/>
                <w:bCs/>
                <w:sz w:val="18"/>
                <w:szCs w:val="18"/>
              </w:rPr>
              <w:t>godine</w:t>
            </w:r>
            <w:proofErr w:type="spellEnd"/>
            <w:r w:rsidRPr="000C0966">
              <w:rPr>
                <w:rFonts w:ascii="Arial" w:eastAsia="Times New Roman" w:hAnsi="Arial" w:cs="Arial"/>
                <w:bCs/>
                <w:sz w:val="18"/>
                <w:szCs w:val="18"/>
              </w:rPr>
              <w:t xml:space="preserve"> – </w:t>
            </w:r>
            <w:proofErr w:type="spellStart"/>
            <w:r w:rsidRPr="000C0966">
              <w:rPr>
                <w:rFonts w:ascii="Arial" w:eastAsia="Times New Roman" w:hAnsi="Arial" w:cs="Arial"/>
                <w:bCs/>
                <w:sz w:val="18"/>
                <w:szCs w:val="18"/>
              </w:rPr>
              <w:t>prodaja</w:t>
            </w:r>
            <w:proofErr w:type="spellEnd"/>
            <w:r w:rsidRPr="000C0966">
              <w:rPr>
                <w:rFonts w:ascii="Arial" w:eastAsia="Times New Roman" w:hAnsi="Arial" w:cs="Arial"/>
                <w:bCs/>
                <w:sz w:val="18"/>
                <w:szCs w:val="18"/>
              </w:rPr>
              <w:t xml:space="preserve"> </w:t>
            </w:r>
            <w:proofErr w:type="spellStart"/>
            <w:r w:rsidRPr="000C0966">
              <w:rPr>
                <w:rFonts w:ascii="Arial" w:eastAsia="Times New Roman" w:hAnsi="Arial" w:cs="Arial"/>
                <w:bCs/>
                <w:sz w:val="18"/>
                <w:szCs w:val="18"/>
              </w:rPr>
              <w:t>stanova</w:t>
            </w:r>
            <w:proofErr w:type="spellEnd"/>
          </w:p>
        </w:tc>
        <w:tc>
          <w:tcPr>
            <w:tcW w:w="14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E913940" w14:textId="77777777" w:rsidR="00934296" w:rsidRPr="000C0966" w:rsidRDefault="00934296" w:rsidP="00674E41">
            <w:pPr>
              <w:rPr>
                <w:rFonts w:ascii="Arial" w:eastAsia="Times New Roman" w:hAnsi="Arial" w:cs="Arial"/>
                <w:sz w:val="18"/>
                <w:szCs w:val="18"/>
                <w:lang w:eastAsia="hr-HR"/>
              </w:rPr>
            </w:pPr>
            <w:r w:rsidRPr="000C0966">
              <w:rPr>
                <w:rFonts w:ascii="Arial" w:eastAsia="Times New Roman" w:hAnsi="Arial" w:cs="Arial"/>
                <w:sz w:val="18"/>
                <w:szCs w:val="18"/>
              </w:rPr>
              <w:t xml:space="preserve">   150.000,00</w:t>
            </w:r>
          </w:p>
        </w:tc>
        <w:tc>
          <w:tcPr>
            <w:tcW w:w="1528" w:type="dxa"/>
          </w:tcPr>
          <w:p w14:paraId="744DFD40" w14:textId="77777777" w:rsidR="00934296" w:rsidRPr="000C0966" w:rsidRDefault="00934296" w:rsidP="00674E41">
            <w:pPr>
              <w:jc w:val="right"/>
              <w:rPr>
                <w:rFonts w:ascii="Arial" w:eastAsia="Times New Roman" w:hAnsi="Arial" w:cs="Arial"/>
                <w:sz w:val="18"/>
                <w:szCs w:val="18"/>
                <w:lang w:eastAsia="hr-HR"/>
              </w:rPr>
            </w:pPr>
          </w:p>
          <w:p w14:paraId="6EF97882" w14:textId="77777777" w:rsidR="00934296" w:rsidRPr="000C0966" w:rsidRDefault="00934296" w:rsidP="00674E41">
            <w:pPr>
              <w:jc w:val="right"/>
              <w:rPr>
                <w:rFonts w:ascii="Arial" w:eastAsia="Times New Roman" w:hAnsi="Arial" w:cs="Arial"/>
                <w:sz w:val="18"/>
                <w:szCs w:val="18"/>
                <w:lang w:eastAsia="hr-HR"/>
              </w:rPr>
            </w:pPr>
          </w:p>
          <w:p w14:paraId="73910198"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134.486,73</w:t>
            </w:r>
          </w:p>
        </w:tc>
      </w:tr>
      <w:tr w:rsidR="00934296" w:rsidRPr="000C0966" w14:paraId="3AFDE614" w14:textId="77777777" w:rsidTr="00934296">
        <w:tc>
          <w:tcPr>
            <w:tcW w:w="1607" w:type="dxa"/>
            <w:shd w:val="clear" w:color="auto" w:fill="95DCF7" w:themeFill="accent4" w:themeFillTint="66"/>
          </w:tcPr>
          <w:p w14:paraId="4DB37235"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365"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78314640"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618.266,00 €</w:t>
            </w:r>
          </w:p>
        </w:tc>
        <w:tc>
          <w:tcPr>
            <w:tcW w:w="1276" w:type="dxa"/>
            <w:shd w:val="clear" w:color="auto" w:fill="95DCF7" w:themeFill="accent4" w:themeFillTint="66"/>
          </w:tcPr>
          <w:p w14:paraId="1560EDC7"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497.279,56 €</w:t>
            </w:r>
          </w:p>
        </w:tc>
        <w:tc>
          <w:tcPr>
            <w:tcW w:w="1776"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428EADC1" w14:textId="77777777" w:rsidR="00934296" w:rsidRPr="000C0966" w:rsidRDefault="00934296" w:rsidP="00674E41">
            <w:pPr>
              <w:jc w:val="both"/>
              <w:rPr>
                <w:rFonts w:ascii="Arial" w:eastAsia="Times New Roman" w:hAnsi="Arial" w:cs="Arial"/>
                <w:b/>
                <w:bCs/>
                <w:sz w:val="18"/>
                <w:szCs w:val="18"/>
                <w:u w:val="single"/>
                <w:lang w:eastAsia="hr-HR"/>
              </w:rPr>
            </w:pPr>
          </w:p>
        </w:tc>
        <w:tc>
          <w:tcPr>
            <w:tcW w:w="1464"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76ACA35F"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 xml:space="preserve">618.266,00 € </w:t>
            </w:r>
          </w:p>
        </w:tc>
        <w:tc>
          <w:tcPr>
            <w:tcW w:w="1528" w:type="dxa"/>
            <w:shd w:val="clear" w:color="auto" w:fill="95DCF7" w:themeFill="accent4" w:themeFillTint="66"/>
          </w:tcPr>
          <w:p w14:paraId="580460AE"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497.279,56 €</w:t>
            </w:r>
          </w:p>
        </w:tc>
      </w:tr>
      <w:bookmarkEnd w:id="12"/>
    </w:tbl>
    <w:p w14:paraId="16625526" w14:textId="77777777" w:rsidR="00B6244A" w:rsidRPr="000C0966" w:rsidRDefault="00B6244A" w:rsidP="00934296">
      <w:pPr>
        <w:spacing w:line="240" w:lineRule="auto"/>
        <w:jc w:val="both"/>
        <w:rPr>
          <w:rFonts w:ascii="Arial" w:eastAsia="Times New Roman" w:hAnsi="Arial" w:cs="Arial"/>
          <w:b/>
          <w:bCs/>
          <w:sz w:val="18"/>
          <w:szCs w:val="18"/>
          <w:u w:val="single"/>
          <w:lang w:eastAsia="hr-HR"/>
        </w:rPr>
      </w:pPr>
    </w:p>
    <w:p w14:paraId="250E4C90" w14:textId="4F41478A" w:rsidR="00934296" w:rsidRPr="000C0966" w:rsidRDefault="00934296" w:rsidP="00934296">
      <w:pPr>
        <w:spacing w:line="240" w:lineRule="auto"/>
        <w:jc w:val="both"/>
        <w:rPr>
          <w:rFonts w:ascii="Arial" w:eastAsia="Calibri" w:hAnsi="Arial" w:cs="Arial"/>
          <w:sz w:val="18"/>
          <w:szCs w:val="18"/>
        </w:rPr>
      </w:pPr>
      <w:r w:rsidRPr="000C0966">
        <w:rPr>
          <w:rFonts w:ascii="Arial" w:eastAsia="Times New Roman" w:hAnsi="Arial" w:cs="Arial"/>
          <w:b/>
          <w:bCs/>
          <w:sz w:val="18"/>
          <w:szCs w:val="18"/>
          <w:u w:val="single"/>
          <w:lang w:eastAsia="hr-HR"/>
        </w:rPr>
        <w:t>3.3. PARKIRALIŠTE KRALJA ZVONIMIRA</w:t>
      </w:r>
      <w:r w:rsidRPr="000C0966">
        <w:rPr>
          <w:rFonts w:ascii="Arial" w:eastAsia="Times New Roman" w:hAnsi="Arial" w:cs="Arial"/>
          <w:sz w:val="18"/>
          <w:szCs w:val="18"/>
          <w:u w:val="single"/>
          <w:lang w:eastAsia="hr-HR"/>
        </w:rPr>
        <w:t xml:space="preserve"> – </w:t>
      </w:r>
      <w:r w:rsidRPr="000C0966">
        <w:rPr>
          <w:rFonts w:ascii="Arial" w:eastAsia="Calibri" w:hAnsi="Arial" w:cs="Arial"/>
          <w:sz w:val="18"/>
          <w:szCs w:val="18"/>
          <w:lang w:eastAsia="hr-HR"/>
        </w:rPr>
        <w:t>projektom je  obuhvaćena izgradnja</w:t>
      </w:r>
      <w:r w:rsidRPr="000C0966">
        <w:rPr>
          <w:rFonts w:ascii="Arial" w:eastAsia="Calibri" w:hAnsi="Arial" w:cs="Arial"/>
          <w:b/>
          <w:bCs/>
          <w:sz w:val="18"/>
          <w:szCs w:val="18"/>
          <w:lang w:eastAsia="hr-HR"/>
        </w:rPr>
        <w:t xml:space="preserve"> </w:t>
      </w:r>
      <w:r w:rsidRPr="000C0966">
        <w:rPr>
          <w:rFonts w:ascii="Arial" w:eastAsia="Calibri" w:hAnsi="Arial" w:cs="Arial"/>
          <w:sz w:val="18"/>
          <w:szCs w:val="18"/>
          <w:lang w:eastAsia="hr-HR"/>
        </w:rPr>
        <w:t>parkirališta s javnom rasvjetom, oborinskom odvodnjom, pješačkim stazama i hortikulturnim uređenjem u Ulici kralja Zvonimira te izgradnja prilazne prometnice (širine 6 m) koja je spojila Ulicu kralja Zvonimira i Ulicu kneza Branimira. Ukupno je izgrađeno 91 novo parkirališno mjesto, čime je smanjen problem nedostajućih parkirališnih mjesta u gradskoj četvrti Grabrik.</w:t>
      </w:r>
    </w:p>
    <w:tbl>
      <w:tblPr>
        <w:tblStyle w:val="TableGrid"/>
        <w:tblW w:w="0" w:type="auto"/>
        <w:jc w:val="center"/>
        <w:tblLook w:val="04A0" w:firstRow="1" w:lastRow="0" w:firstColumn="1" w:lastColumn="0" w:noHBand="0" w:noVBand="1"/>
      </w:tblPr>
      <w:tblGrid>
        <w:gridCol w:w="1816"/>
        <w:gridCol w:w="1488"/>
        <w:gridCol w:w="1549"/>
        <w:gridCol w:w="1170"/>
        <w:gridCol w:w="1488"/>
        <w:gridCol w:w="1549"/>
      </w:tblGrid>
      <w:tr w:rsidR="00934296" w:rsidRPr="000C0966" w14:paraId="7E29A0CA" w14:textId="77777777" w:rsidTr="00934296">
        <w:trPr>
          <w:trHeight w:val="235"/>
          <w:jc w:val="center"/>
        </w:trPr>
        <w:tc>
          <w:tcPr>
            <w:tcW w:w="4855" w:type="dxa"/>
            <w:gridSpan w:val="3"/>
            <w:shd w:val="clear" w:color="auto" w:fill="95DCF7" w:themeFill="accent4" w:themeFillTint="66"/>
          </w:tcPr>
          <w:p w14:paraId="309C0894"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207" w:type="dxa"/>
            <w:gridSpan w:val="3"/>
            <w:shd w:val="clear" w:color="auto" w:fill="95DCF7" w:themeFill="accent4" w:themeFillTint="66"/>
          </w:tcPr>
          <w:p w14:paraId="6D01EE8E"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23A1EEA5" w14:textId="77777777" w:rsidTr="00674E41">
        <w:trPr>
          <w:trHeight w:val="385"/>
          <w:jc w:val="center"/>
        </w:trPr>
        <w:tc>
          <w:tcPr>
            <w:tcW w:w="1818" w:type="dxa"/>
          </w:tcPr>
          <w:p w14:paraId="1E0A521B"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0CFC9EDE"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526761F2"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170" w:type="dxa"/>
          </w:tcPr>
          <w:p w14:paraId="63255CB3"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488" w:type="dxa"/>
          </w:tcPr>
          <w:p w14:paraId="2B622C6D"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704F0C90"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7C722716" w14:textId="77777777" w:rsidTr="00674E41">
        <w:trPr>
          <w:jc w:val="center"/>
        </w:trPr>
        <w:tc>
          <w:tcPr>
            <w:tcW w:w="181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64CED03"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Radovi</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izgradnji</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02D40FE"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339.276,00</w:t>
            </w:r>
          </w:p>
        </w:tc>
        <w:tc>
          <w:tcPr>
            <w:tcW w:w="1549" w:type="dxa"/>
            <w:vAlign w:val="center"/>
          </w:tcPr>
          <w:p w14:paraId="03230CE5"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334.496,52</w:t>
            </w:r>
          </w:p>
          <w:p w14:paraId="72B25EA4" w14:textId="77777777" w:rsidR="00934296" w:rsidRPr="000C0966" w:rsidRDefault="00934296" w:rsidP="00674E41">
            <w:pPr>
              <w:jc w:val="right"/>
              <w:rPr>
                <w:rFonts w:ascii="Arial" w:eastAsia="Times New Roman" w:hAnsi="Arial" w:cs="Arial"/>
                <w:sz w:val="18"/>
                <w:szCs w:val="18"/>
                <w:lang w:eastAsia="hr-HR"/>
              </w:rPr>
            </w:pPr>
          </w:p>
        </w:tc>
        <w:tc>
          <w:tcPr>
            <w:tcW w:w="117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FE5B54A"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Pomoći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iz</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županijskog</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proračuna</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A689E17"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60.000,00</w:t>
            </w:r>
          </w:p>
        </w:tc>
        <w:tc>
          <w:tcPr>
            <w:tcW w:w="1549" w:type="dxa"/>
          </w:tcPr>
          <w:p w14:paraId="4A85B9C3" w14:textId="77777777" w:rsidR="00934296" w:rsidRPr="000C0966" w:rsidRDefault="00934296" w:rsidP="00674E41">
            <w:pPr>
              <w:jc w:val="right"/>
              <w:rPr>
                <w:rFonts w:ascii="Arial" w:eastAsia="Times New Roman" w:hAnsi="Arial" w:cs="Arial"/>
                <w:sz w:val="18"/>
                <w:szCs w:val="18"/>
                <w:lang w:eastAsia="hr-HR"/>
              </w:rPr>
            </w:pPr>
          </w:p>
          <w:p w14:paraId="07344CC7"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56.485,48</w:t>
            </w:r>
          </w:p>
        </w:tc>
      </w:tr>
      <w:tr w:rsidR="00934296" w:rsidRPr="000C0966" w14:paraId="25A1B7D0" w14:textId="77777777" w:rsidTr="00674E41">
        <w:trPr>
          <w:jc w:val="center"/>
        </w:trPr>
        <w:tc>
          <w:tcPr>
            <w:tcW w:w="181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2526B0E" w14:textId="77777777" w:rsidR="00934296" w:rsidRPr="000C0966" w:rsidRDefault="00934296" w:rsidP="00674E41">
            <w:pPr>
              <w:jc w:val="both"/>
              <w:rPr>
                <w:rFonts w:ascii="Arial" w:eastAsia="Times New Roman" w:hAnsi="Arial" w:cs="Arial"/>
                <w:sz w:val="18"/>
                <w:szCs w:val="18"/>
              </w:rPr>
            </w:pPr>
            <w:proofErr w:type="spellStart"/>
            <w:r w:rsidRPr="000C0966">
              <w:rPr>
                <w:rFonts w:ascii="Arial" w:eastAsia="Times New Roman" w:hAnsi="Arial" w:cs="Arial"/>
                <w:sz w:val="18"/>
                <w:szCs w:val="18"/>
              </w:rPr>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stručnog</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nadzora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građenja</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EE1DFDC"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6.000,00</w:t>
            </w:r>
          </w:p>
        </w:tc>
        <w:tc>
          <w:tcPr>
            <w:tcW w:w="1549" w:type="dxa"/>
            <w:vAlign w:val="center"/>
          </w:tcPr>
          <w:p w14:paraId="6A55EAB6" w14:textId="77777777" w:rsidR="00934296" w:rsidRPr="000C0966" w:rsidRDefault="00934296" w:rsidP="00674E41">
            <w:pPr>
              <w:jc w:val="center"/>
              <w:rPr>
                <w:rFonts w:ascii="Arial" w:eastAsia="Times New Roman" w:hAnsi="Arial" w:cs="Arial"/>
                <w:sz w:val="18"/>
                <w:szCs w:val="18"/>
              </w:rPr>
            </w:pPr>
          </w:p>
          <w:p w14:paraId="7D1A489E" w14:textId="77777777" w:rsidR="00934296" w:rsidRPr="000C0966" w:rsidRDefault="00934296" w:rsidP="00674E41">
            <w:pPr>
              <w:jc w:val="center"/>
              <w:rPr>
                <w:rFonts w:ascii="Arial" w:eastAsia="Times New Roman" w:hAnsi="Arial" w:cs="Arial"/>
                <w:sz w:val="18"/>
                <w:szCs w:val="18"/>
              </w:rPr>
            </w:pPr>
            <w:r w:rsidRPr="000C0966">
              <w:rPr>
                <w:rFonts w:ascii="Arial" w:eastAsia="Times New Roman" w:hAnsi="Arial" w:cs="Arial"/>
                <w:sz w:val="18"/>
                <w:szCs w:val="18"/>
              </w:rPr>
              <w:t xml:space="preserve">  5.625,00</w:t>
            </w:r>
          </w:p>
          <w:p w14:paraId="7460C2F1" w14:textId="77777777" w:rsidR="00934296" w:rsidRPr="000C0966" w:rsidRDefault="00934296" w:rsidP="00674E41">
            <w:pPr>
              <w:jc w:val="right"/>
              <w:rPr>
                <w:rFonts w:ascii="Arial" w:eastAsia="Times New Roman" w:hAnsi="Arial" w:cs="Arial"/>
                <w:b/>
                <w:bCs/>
                <w:sz w:val="18"/>
                <w:szCs w:val="18"/>
                <w:u w:val="single"/>
                <w:lang w:eastAsia="hr-HR"/>
              </w:rPr>
            </w:pPr>
          </w:p>
        </w:tc>
        <w:tc>
          <w:tcPr>
            <w:tcW w:w="117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F2386F8"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Pomoći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iz</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državnog</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proračuna</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ostalo</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0FDB5D4"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97.585,00</w:t>
            </w:r>
          </w:p>
        </w:tc>
        <w:tc>
          <w:tcPr>
            <w:tcW w:w="1549" w:type="dxa"/>
          </w:tcPr>
          <w:p w14:paraId="303568C6" w14:textId="77777777" w:rsidR="00934296" w:rsidRPr="000C0966" w:rsidRDefault="00934296" w:rsidP="00674E41">
            <w:pPr>
              <w:jc w:val="right"/>
              <w:rPr>
                <w:rFonts w:ascii="Arial" w:eastAsia="Times New Roman" w:hAnsi="Arial" w:cs="Arial"/>
                <w:sz w:val="18"/>
                <w:szCs w:val="18"/>
                <w:lang w:eastAsia="hr-HR"/>
              </w:rPr>
            </w:pPr>
          </w:p>
          <w:p w14:paraId="0C0136D8"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97.517,23</w:t>
            </w:r>
          </w:p>
        </w:tc>
      </w:tr>
      <w:tr w:rsidR="00934296" w:rsidRPr="000C0966" w14:paraId="72FC0EA9" w14:textId="77777777" w:rsidTr="00674E41">
        <w:trPr>
          <w:jc w:val="center"/>
        </w:trPr>
        <w:tc>
          <w:tcPr>
            <w:tcW w:w="181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8157B02" w14:textId="77777777" w:rsidR="00934296" w:rsidRPr="000C0966" w:rsidRDefault="00934296" w:rsidP="00674E41">
            <w:pPr>
              <w:jc w:val="both"/>
              <w:rPr>
                <w:rFonts w:ascii="Arial" w:eastAsia="Times New Roman" w:hAnsi="Arial" w:cs="Arial"/>
                <w:sz w:val="18"/>
                <w:szCs w:val="18"/>
              </w:rPr>
            </w:pPr>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B1CCA66" w14:textId="77777777" w:rsidR="00934296" w:rsidRPr="000C0966" w:rsidRDefault="00934296" w:rsidP="00674E41">
            <w:pPr>
              <w:jc w:val="right"/>
              <w:rPr>
                <w:rFonts w:ascii="Arial" w:eastAsia="Times New Roman" w:hAnsi="Arial" w:cs="Arial"/>
                <w:sz w:val="18"/>
                <w:szCs w:val="18"/>
                <w:lang w:eastAsia="hr-HR"/>
              </w:rPr>
            </w:pPr>
          </w:p>
        </w:tc>
        <w:tc>
          <w:tcPr>
            <w:tcW w:w="1549" w:type="dxa"/>
          </w:tcPr>
          <w:p w14:paraId="1A8DA09F" w14:textId="77777777" w:rsidR="00934296" w:rsidRPr="000C0966" w:rsidRDefault="00934296" w:rsidP="00674E41">
            <w:pPr>
              <w:jc w:val="right"/>
              <w:rPr>
                <w:rFonts w:ascii="Arial" w:eastAsia="Times New Roman" w:hAnsi="Arial" w:cs="Arial"/>
                <w:b/>
                <w:bCs/>
                <w:sz w:val="18"/>
                <w:szCs w:val="18"/>
                <w:u w:val="single"/>
                <w:lang w:eastAsia="hr-HR"/>
              </w:rPr>
            </w:pPr>
          </w:p>
        </w:tc>
        <w:tc>
          <w:tcPr>
            <w:tcW w:w="117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657A716" w14:textId="77777777" w:rsidR="00934296" w:rsidRPr="000C0966" w:rsidRDefault="00934296" w:rsidP="00674E41">
            <w:pPr>
              <w:jc w:val="both"/>
              <w:rPr>
                <w:rFonts w:ascii="Arial" w:eastAsia="Times New Roman" w:hAnsi="Arial" w:cs="Arial"/>
                <w:bCs/>
                <w:sz w:val="18"/>
                <w:szCs w:val="18"/>
              </w:rPr>
            </w:pPr>
            <w:proofErr w:type="spellStart"/>
            <w:r w:rsidRPr="000C0966">
              <w:rPr>
                <w:rFonts w:ascii="Arial" w:eastAsia="Times New Roman" w:hAnsi="Arial" w:cs="Arial"/>
                <w:sz w:val="18"/>
                <w:szCs w:val="18"/>
              </w:rPr>
              <w:t>Pomoći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temeljem</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prijenosa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sredstava</w:t>
            </w:r>
            <w:proofErr w:type="spellEnd"/>
            <w:r w:rsidRPr="000C0966">
              <w:rPr>
                <w:rFonts w:ascii="Arial" w:eastAsia="Times New Roman" w:hAnsi="Arial" w:cs="Arial"/>
                <w:sz w:val="18"/>
                <w:szCs w:val="18"/>
              </w:rPr>
              <w:t xml:space="preserve"> EU</w:t>
            </w:r>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BB1E118"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97.458,00</w:t>
            </w:r>
          </w:p>
        </w:tc>
        <w:tc>
          <w:tcPr>
            <w:tcW w:w="1549" w:type="dxa"/>
          </w:tcPr>
          <w:p w14:paraId="621510FC" w14:textId="77777777" w:rsidR="00934296" w:rsidRPr="000C0966" w:rsidRDefault="00934296" w:rsidP="00674E41">
            <w:pPr>
              <w:jc w:val="right"/>
              <w:rPr>
                <w:rFonts w:ascii="Arial" w:eastAsia="Times New Roman" w:hAnsi="Arial" w:cs="Arial"/>
                <w:sz w:val="18"/>
                <w:szCs w:val="18"/>
                <w:lang w:eastAsia="hr-HR"/>
              </w:rPr>
            </w:pPr>
          </w:p>
          <w:p w14:paraId="5D398762" w14:textId="77777777" w:rsidR="00934296" w:rsidRPr="000C0966" w:rsidRDefault="00934296" w:rsidP="00674E41">
            <w:pPr>
              <w:jc w:val="right"/>
              <w:rPr>
                <w:rFonts w:ascii="Arial" w:eastAsia="Times New Roman" w:hAnsi="Arial" w:cs="Arial"/>
                <w:sz w:val="18"/>
                <w:szCs w:val="18"/>
                <w:lang w:eastAsia="hr-HR"/>
              </w:rPr>
            </w:pPr>
          </w:p>
          <w:p w14:paraId="030BB3C4"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97.458,00</w:t>
            </w:r>
          </w:p>
        </w:tc>
      </w:tr>
      <w:tr w:rsidR="00934296" w:rsidRPr="000C0966" w14:paraId="7073554C" w14:textId="77777777" w:rsidTr="00674E41">
        <w:trPr>
          <w:jc w:val="center"/>
        </w:trPr>
        <w:tc>
          <w:tcPr>
            <w:tcW w:w="181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ACB6CE5" w14:textId="77777777" w:rsidR="00934296" w:rsidRPr="000C0966" w:rsidRDefault="00934296" w:rsidP="00674E41">
            <w:pPr>
              <w:jc w:val="both"/>
              <w:rPr>
                <w:rFonts w:ascii="Arial" w:eastAsia="Times New Roman" w:hAnsi="Arial" w:cs="Arial"/>
                <w:sz w:val="18"/>
                <w:szCs w:val="18"/>
              </w:rPr>
            </w:pPr>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91D7590" w14:textId="77777777" w:rsidR="00934296" w:rsidRPr="000C0966" w:rsidRDefault="00934296" w:rsidP="00674E41">
            <w:pPr>
              <w:jc w:val="right"/>
              <w:rPr>
                <w:rFonts w:ascii="Arial" w:eastAsia="Times New Roman" w:hAnsi="Arial" w:cs="Arial"/>
                <w:sz w:val="18"/>
                <w:szCs w:val="18"/>
                <w:lang w:eastAsia="hr-HR"/>
              </w:rPr>
            </w:pPr>
          </w:p>
        </w:tc>
        <w:tc>
          <w:tcPr>
            <w:tcW w:w="1549" w:type="dxa"/>
          </w:tcPr>
          <w:p w14:paraId="7A34167C" w14:textId="77777777" w:rsidR="00934296" w:rsidRPr="000C0966" w:rsidRDefault="00934296" w:rsidP="00674E41">
            <w:pPr>
              <w:jc w:val="right"/>
              <w:rPr>
                <w:rFonts w:ascii="Arial" w:eastAsia="Times New Roman" w:hAnsi="Arial" w:cs="Arial"/>
                <w:b/>
                <w:bCs/>
                <w:sz w:val="18"/>
                <w:szCs w:val="18"/>
                <w:u w:val="single"/>
                <w:lang w:eastAsia="hr-HR"/>
              </w:rPr>
            </w:pPr>
          </w:p>
        </w:tc>
        <w:tc>
          <w:tcPr>
            <w:tcW w:w="117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B4F98F2" w14:textId="77777777" w:rsidR="00934296" w:rsidRPr="000C0966" w:rsidRDefault="00934296" w:rsidP="00674E41">
            <w:pPr>
              <w:jc w:val="both"/>
              <w:rPr>
                <w:rFonts w:ascii="Arial" w:eastAsia="Times New Roman" w:hAnsi="Arial" w:cs="Arial"/>
                <w:bCs/>
                <w:sz w:val="18"/>
                <w:szCs w:val="18"/>
              </w:rPr>
            </w:pPr>
            <w:proofErr w:type="spellStart"/>
            <w:r w:rsidRPr="000C0966">
              <w:rPr>
                <w:rFonts w:ascii="Arial" w:eastAsia="Times New Roman" w:hAnsi="Arial" w:cs="Arial"/>
                <w:sz w:val="18"/>
                <w:szCs w:val="18"/>
              </w:rPr>
              <w:t>Pomoći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iz</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inozemstva</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7AB462A" w14:textId="77777777" w:rsidR="00934296" w:rsidRPr="000C0966" w:rsidRDefault="00934296" w:rsidP="00674E41">
            <w:pPr>
              <w:rPr>
                <w:rFonts w:ascii="Arial" w:eastAsia="Times New Roman" w:hAnsi="Arial" w:cs="Arial"/>
                <w:sz w:val="18"/>
                <w:szCs w:val="18"/>
                <w:lang w:eastAsia="hr-HR"/>
              </w:rPr>
            </w:pPr>
            <w:r w:rsidRPr="000C0966">
              <w:rPr>
                <w:rFonts w:ascii="Arial" w:eastAsia="Times New Roman" w:hAnsi="Arial" w:cs="Arial"/>
                <w:sz w:val="18"/>
                <w:szCs w:val="18"/>
              </w:rPr>
              <w:t xml:space="preserve">    90.233,00</w:t>
            </w:r>
          </w:p>
        </w:tc>
        <w:tc>
          <w:tcPr>
            <w:tcW w:w="1549" w:type="dxa"/>
          </w:tcPr>
          <w:p w14:paraId="00AFB9B0"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85.798,31</w:t>
            </w:r>
          </w:p>
        </w:tc>
      </w:tr>
      <w:tr w:rsidR="00934296" w:rsidRPr="000C0966" w14:paraId="67F2BB1D" w14:textId="77777777" w:rsidTr="00674E41">
        <w:trPr>
          <w:jc w:val="center"/>
        </w:trPr>
        <w:tc>
          <w:tcPr>
            <w:tcW w:w="181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39C45F1" w14:textId="77777777" w:rsidR="00934296" w:rsidRPr="000C0966" w:rsidRDefault="00934296" w:rsidP="00674E41">
            <w:pPr>
              <w:jc w:val="both"/>
              <w:rPr>
                <w:rFonts w:ascii="Arial" w:eastAsia="Times New Roman" w:hAnsi="Arial" w:cs="Arial"/>
                <w:sz w:val="18"/>
                <w:szCs w:val="18"/>
              </w:rPr>
            </w:pPr>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D33DAD5" w14:textId="77777777" w:rsidR="00934296" w:rsidRPr="000C0966" w:rsidRDefault="00934296" w:rsidP="00674E41">
            <w:pPr>
              <w:jc w:val="right"/>
              <w:rPr>
                <w:rFonts w:ascii="Arial" w:eastAsia="Times New Roman" w:hAnsi="Arial" w:cs="Arial"/>
                <w:sz w:val="18"/>
                <w:szCs w:val="18"/>
                <w:lang w:eastAsia="hr-HR"/>
              </w:rPr>
            </w:pPr>
          </w:p>
        </w:tc>
        <w:tc>
          <w:tcPr>
            <w:tcW w:w="1549" w:type="dxa"/>
          </w:tcPr>
          <w:p w14:paraId="795F04A0" w14:textId="77777777" w:rsidR="00934296" w:rsidRPr="000C0966" w:rsidRDefault="00934296" w:rsidP="00674E41">
            <w:pPr>
              <w:jc w:val="right"/>
              <w:rPr>
                <w:rFonts w:ascii="Arial" w:eastAsia="Times New Roman" w:hAnsi="Arial" w:cs="Arial"/>
                <w:b/>
                <w:bCs/>
                <w:sz w:val="18"/>
                <w:szCs w:val="18"/>
                <w:u w:val="single"/>
                <w:lang w:eastAsia="hr-HR"/>
              </w:rPr>
            </w:pPr>
          </w:p>
        </w:tc>
        <w:tc>
          <w:tcPr>
            <w:tcW w:w="117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D417A04" w14:textId="77777777" w:rsidR="00934296" w:rsidRPr="000C0966" w:rsidRDefault="00934296" w:rsidP="00674E41">
            <w:pPr>
              <w:jc w:val="both"/>
              <w:rPr>
                <w:rFonts w:ascii="Arial" w:eastAsia="Times New Roman" w:hAnsi="Arial" w:cs="Arial"/>
                <w:sz w:val="18"/>
                <w:szCs w:val="18"/>
              </w:rPr>
            </w:pPr>
            <w:proofErr w:type="spellStart"/>
            <w:r w:rsidRPr="000C0966">
              <w:rPr>
                <w:rFonts w:ascii="Arial" w:eastAsia="Times New Roman" w:hAnsi="Arial" w:cs="Arial"/>
                <w:sz w:val="18"/>
                <w:szCs w:val="18"/>
                <w:lang w:eastAsia="hr-HR"/>
              </w:rPr>
              <w:t>Opći</w:t>
            </w:r>
            <w:proofErr w:type="spellEnd"/>
            <w:r w:rsidRPr="000C0966">
              <w:rPr>
                <w:rFonts w:ascii="Arial" w:eastAsia="Times New Roman" w:hAnsi="Arial" w:cs="Arial"/>
                <w:sz w:val="18"/>
                <w:szCs w:val="18"/>
                <w:lang w:eastAsia="hr-HR"/>
              </w:rPr>
              <w:t xml:space="preserve"> prihodi i </w:t>
            </w:r>
            <w:proofErr w:type="spellStart"/>
            <w:r w:rsidRPr="000C0966">
              <w:rPr>
                <w:rFonts w:ascii="Arial" w:eastAsia="Times New Roman" w:hAnsi="Arial" w:cs="Arial"/>
                <w:sz w:val="18"/>
                <w:szCs w:val="18"/>
                <w:lang w:eastAsia="hr-HR"/>
              </w:rPr>
              <w:t>primici</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3F2CA16" w14:textId="77777777" w:rsidR="00934296" w:rsidRPr="000C0966" w:rsidRDefault="00934296" w:rsidP="00674E41">
            <w:pPr>
              <w:rPr>
                <w:rFonts w:ascii="Arial" w:eastAsia="Times New Roman" w:hAnsi="Arial" w:cs="Arial"/>
                <w:sz w:val="18"/>
                <w:szCs w:val="18"/>
              </w:rPr>
            </w:pPr>
            <w:r w:rsidRPr="000C0966">
              <w:rPr>
                <w:rFonts w:ascii="Arial" w:eastAsia="Times New Roman" w:hAnsi="Arial" w:cs="Arial"/>
                <w:sz w:val="18"/>
                <w:szCs w:val="18"/>
              </w:rPr>
              <w:t xml:space="preserve">             0,00</w:t>
            </w:r>
          </w:p>
        </w:tc>
        <w:tc>
          <w:tcPr>
            <w:tcW w:w="1549" w:type="dxa"/>
          </w:tcPr>
          <w:p w14:paraId="743F97A3" w14:textId="77777777" w:rsidR="00934296" w:rsidRPr="000C0966" w:rsidRDefault="00934296" w:rsidP="00674E41">
            <w:pPr>
              <w:jc w:val="right"/>
              <w:rPr>
                <w:rFonts w:ascii="Arial" w:eastAsia="Times New Roman" w:hAnsi="Arial" w:cs="Arial"/>
                <w:sz w:val="18"/>
                <w:szCs w:val="18"/>
                <w:lang w:eastAsia="hr-HR"/>
              </w:rPr>
            </w:pPr>
          </w:p>
          <w:p w14:paraId="46A94CC3"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2.862,50</w:t>
            </w:r>
          </w:p>
        </w:tc>
      </w:tr>
      <w:tr w:rsidR="00934296" w:rsidRPr="000C0966" w14:paraId="25EA54EB" w14:textId="77777777" w:rsidTr="00674E41">
        <w:trPr>
          <w:jc w:val="center"/>
        </w:trPr>
        <w:tc>
          <w:tcPr>
            <w:tcW w:w="1818" w:type="dxa"/>
            <w:shd w:val="clear" w:color="auto" w:fill="95DCF7" w:themeFill="accent4" w:themeFillTint="66"/>
          </w:tcPr>
          <w:p w14:paraId="6601456A"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59D0D357"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345.276,00 €</w:t>
            </w:r>
          </w:p>
        </w:tc>
        <w:tc>
          <w:tcPr>
            <w:tcW w:w="1549" w:type="dxa"/>
            <w:shd w:val="clear" w:color="auto" w:fill="95DCF7" w:themeFill="accent4" w:themeFillTint="66"/>
          </w:tcPr>
          <w:p w14:paraId="3B4896A9"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340.121,52 €</w:t>
            </w:r>
          </w:p>
        </w:tc>
        <w:tc>
          <w:tcPr>
            <w:tcW w:w="1170"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6AC89401" w14:textId="77777777" w:rsidR="00934296" w:rsidRPr="000C0966" w:rsidRDefault="00934296" w:rsidP="00674E41">
            <w:pPr>
              <w:jc w:val="both"/>
              <w:rPr>
                <w:rFonts w:ascii="Arial" w:eastAsia="Times New Roman" w:hAnsi="Arial" w:cs="Arial"/>
                <w:b/>
                <w:bCs/>
                <w:sz w:val="18"/>
                <w:szCs w:val="18"/>
                <w:u w:val="single"/>
                <w:lang w:eastAsia="hr-HR"/>
              </w:rPr>
            </w:pP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2BE2D690"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345.276,00 €</w:t>
            </w:r>
          </w:p>
        </w:tc>
        <w:tc>
          <w:tcPr>
            <w:tcW w:w="1549" w:type="dxa"/>
            <w:shd w:val="clear" w:color="auto" w:fill="95DCF7" w:themeFill="accent4" w:themeFillTint="66"/>
          </w:tcPr>
          <w:p w14:paraId="384E10E1"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340.121,52 €</w:t>
            </w:r>
          </w:p>
        </w:tc>
      </w:tr>
    </w:tbl>
    <w:p w14:paraId="29C8724C" w14:textId="77777777" w:rsidR="00934296" w:rsidRPr="000C0966" w:rsidRDefault="00934296" w:rsidP="00934296">
      <w:pPr>
        <w:spacing w:line="240" w:lineRule="auto"/>
        <w:jc w:val="both"/>
        <w:rPr>
          <w:rFonts w:ascii="Arial" w:eastAsia="Times New Roman" w:hAnsi="Arial" w:cs="Arial"/>
          <w:b/>
          <w:bCs/>
          <w:sz w:val="18"/>
          <w:szCs w:val="18"/>
          <w:u w:val="single"/>
          <w:lang w:eastAsia="hr-HR"/>
        </w:rPr>
      </w:pPr>
    </w:p>
    <w:p w14:paraId="09D5868F" w14:textId="77777777" w:rsidR="00934296" w:rsidRPr="000C0966" w:rsidRDefault="00934296" w:rsidP="00934296">
      <w:pPr>
        <w:spacing w:after="0" w:line="240" w:lineRule="auto"/>
        <w:jc w:val="both"/>
        <w:rPr>
          <w:rFonts w:ascii="Arial" w:eastAsia="Times New Roman" w:hAnsi="Arial" w:cs="Arial"/>
          <w:sz w:val="18"/>
          <w:szCs w:val="18"/>
          <w:lang w:eastAsia="hr-HR"/>
        </w:rPr>
      </w:pPr>
      <w:r w:rsidRPr="000C0966">
        <w:rPr>
          <w:rFonts w:ascii="Arial" w:eastAsia="Times New Roman" w:hAnsi="Arial" w:cs="Arial"/>
          <w:b/>
          <w:bCs/>
          <w:sz w:val="18"/>
          <w:szCs w:val="18"/>
          <w:u w:val="single"/>
          <w:lang w:eastAsia="hr-HR"/>
        </w:rPr>
        <w:t>3.4. PARKIRALIŠTE GROBLJA VELIKA ŠVARČA</w:t>
      </w:r>
      <w:r w:rsidRPr="000C0966">
        <w:rPr>
          <w:rFonts w:ascii="Arial" w:eastAsia="Times New Roman" w:hAnsi="Arial" w:cs="Arial"/>
          <w:sz w:val="18"/>
          <w:szCs w:val="18"/>
          <w:u w:val="single"/>
          <w:lang w:eastAsia="hr-HR"/>
        </w:rPr>
        <w:t xml:space="preserve"> –</w:t>
      </w:r>
      <w:r w:rsidRPr="000C0966">
        <w:rPr>
          <w:rFonts w:ascii="Arial" w:eastAsia="Times New Roman" w:hAnsi="Arial" w:cs="Arial"/>
          <w:sz w:val="18"/>
          <w:szCs w:val="18"/>
          <w:lang w:eastAsia="hr-HR"/>
        </w:rPr>
        <w:t xml:space="preserve"> u 2023. godini planirana su sredstva za rješavanje imovinsko pravnih odnosa i dovršetak projektne dokumentacije za izgradnju parkirališta na groblju Velika Švarča koja su ostala u cijelosti nerealizirana jer</w:t>
      </w:r>
      <w:r w:rsidRPr="000C0966">
        <w:rPr>
          <w:rFonts w:ascii="Arial" w:eastAsia="Times New Roman" w:hAnsi="Arial" w:cs="Arial"/>
          <w:i/>
          <w:iCs/>
          <w:sz w:val="18"/>
          <w:szCs w:val="18"/>
          <w:lang w:eastAsia="hr-HR"/>
        </w:rPr>
        <w:t xml:space="preserve"> </w:t>
      </w:r>
      <w:r w:rsidRPr="000C0966">
        <w:rPr>
          <w:rFonts w:ascii="Arial" w:eastAsia="Times New Roman" w:hAnsi="Arial" w:cs="Arial"/>
          <w:sz w:val="18"/>
          <w:szCs w:val="18"/>
          <w:lang w:eastAsia="hr-HR"/>
        </w:rPr>
        <w:t>je u tijeku postupak osiguranja dokaza putem ovlaštenog sudskog vještaka, a koji prethodi  rješavanju imovinsko pravnih odnosa. Za dovršetak usluge izrade projektne dokumentacije, potrebno je riješiti imovinsko pravne odnose u obuhvatu budućeg zahvata u prostoru.</w:t>
      </w:r>
    </w:p>
    <w:p w14:paraId="5F97D139" w14:textId="77777777" w:rsidR="00934296" w:rsidRPr="000C0966" w:rsidRDefault="00934296" w:rsidP="00934296">
      <w:pPr>
        <w:spacing w:after="0" w:line="240" w:lineRule="auto"/>
        <w:jc w:val="both"/>
        <w:rPr>
          <w:rFonts w:ascii="Arial" w:eastAsia="Times New Roman" w:hAnsi="Arial" w:cs="Arial"/>
          <w:sz w:val="18"/>
          <w:szCs w:val="18"/>
          <w:lang w:eastAsia="hr-HR"/>
        </w:rPr>
      </w:pPr>
    </w:p>
    <w:tbl>
      <w:tblPr>
        <w:tblStyle w:val="TableGrid"/>
        <w:tblW w:w="0" w:type="auto"/>
        <w:tblLook w:val="04A0" w:firstRow="1" w:lastRow="0" w:firstColumn="1" w:lastColumn="0" w:noHBand="0" w:noVBand="1"/>
      </w:tblPr>
      <w:tblGrid>
        <w:gridCol w:w="1817"/>
        <w:gridCol w:w="1487"/>
        <w:gridCol w:w="1549"/>
        <w:gridCol w:w="1170"/>
        <w:gridCol w:w="1488"/>
        <w:gridCol w:w="1549"/>
      </w:tblGrid>
      <w:tr w:rsidR="00934296" w:rsidRPr="000C0966" w14:paraId="302FF599" w14:textId="77777777" w:rsidTr="00934296">
        <w:trPr>
          <w:trHeight w:val="207"/>
        </w:trPr>
        <w:tc>
          <w:tcPr>
            <w:tcW w:w="4855" w:type="dxa"/>
            <w:gridSpan w:val="3"/>
            <w:shd w:val="clear" w:color="auto" w:fill="95DCF7" w:themeFill="accent4" w:themeFillTint="66"/>
          </w:tcPr>
          <w:p w14:paraId="5E42572A"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207" w:type="dxa"/>
            <w:gridSpan w:val="3"/>
            <w:shd w:val="clear" w:color="auto" w:fill="95DCF7" w:themeFill="accent4" w:themeFillTint="66"/>
          </w:tcPr>
          <w:p w14:paraId="3216CFD5"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6C542DB0" w14:textId="77777777" w:rsidTr="00674E41">
        <w:trPr>
          <w:trHeight w:val="388"/>
        </w:trPr>
        <w:tc>
          <w:tcPr>
            <w:tcW w:w="1818" w:type="dxa"/>
          </w:tcPr>
          <w:p w14:paraId="3AEDB28B"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4BE74EAB"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03C1DD9A"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170" w:type="dxa"/>
          </w:tcPr>
          <w:p w14:paraId="3F5F0A81"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488" w:type="dxa"/>
          </w:tcPr>
          <w:p w14:paraId="3C22BB20"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1B718050"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6FEE5E4B" w14:textId="77777777" w:rsidTr="00674E41">
        <w:tc>
          <w:tcPr>
            <w:tcW w:w="181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469B4B7"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Rješavanje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imovinskopravnih</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odnosa</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otkup</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zemljišta</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646D362" w14:textId="77777777" w:rsidR="00934296" w:rsidRPr="000C0966" w:rsidRDefault="00934296" w:rsidP="00674E41">
            <w:pPr>
              <w:rPr>
                <w:rFonts w:ascii="Arial" w:eastAsia="Times New Roman" w:hAnsi="Arial" w:cs="Arial"/>
                <w:sz w:val="18"/>
                <w:szCs w:val="18"/>
                <w:lang w:eastAsia="hr-HR"/>
              </w:rPr>
            </w:pPr>
            <w:r w:rsidRPr="000C0966">
              <w:rPr>
                <w:rFonts w:ascii="Arial" w:eastAsia="Times New Roman" w:hAnsi="Arial" w:cs="Arial"/>
                <w:sz w:val="18"/>
                <w:szCs w:val="18"/>
              </w:rPr>
              <w:t xml:space="preserve">     50.000,00</w:t>
            </w:r>
          </w:p>
        </w:tc>
        <w:tc>
          <w:tcPr>
            <w:tcW w:w="1549" w:type="dxa"/>
          </w:tcPr>
          <w:p w14:paraId="362816AB" w14:textId="77777777" w:rsidR="00934296" w:rsidRPr="000C0966" w:rsidRDefault="00934296" w:rsidP="00674E41">
            <w:pPr>
              <w:jc w:val="right"/>
              <w:rPr>
                <w:rFonts w:ascii="Arial" w:eastAsia="Times New Roman" w:hAnsi="Arial" w:cs="Arial"/>
                <w:sz w:val="18"/>
                <w:szCs w:val="18"/>
                <w:lang w:eastAsia="hr-HR"/>
              </w:rPr>
            </w:pPr>
          </w:p>
          <w:p w14:paraId="3AFA5D36"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0,00</w:t>
            </w:r>
          </w:p>
        </w:tc>
        <w:tc>
          <w:tcPr>
            <w:tcW w:w="117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1D6B836"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Prihodi</w:t>
            </w:r>
            <w:proofErr w:type="spellEnd"/>
            <w:r w:rsidRPr="000C0966">
              <w:rPr>
                <w:rFonts w:ascii="Arial" w:eastAsia="Times New Roman" w:hAnsi="Arial" w:cs="Arial"/>
                <w:sz w:val="18"/>
                <w:szCs w:val="18"/>
              </w:rPr>
              <w:t xml:space="preserve"> od </w:t>
            </w:r>
            <w:proofErr w:type="spellStart"/>
            <w:r w:rsidRPr="000C0966">
              <w:rPr>
                <w:rFonts w:ascii="Arial" w:eastAsia="Times New Roman" w:hAnsi="Arial" w:cs="Arial"/>
                <w:sz w:val="18"/>
                <w:szCs w:val="18"/>
              </w:rPr>
              <w:t>prodaje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zemljišta</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565B00F"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50.000,00</w:t>
            </w:r>
          </w:p>
        </w:tc>
        <w:tc>
          <w:tcPr>
            <w:tcW w:w="1549" w:type="dxa"/>
          </w:tcPr>
          <w:p w14:paraId="791FEB04" w14:textId="77777777" w:rsidR="00934296" w:rsidRPr="000C0966" w:rsidRDefault="00934296" w:rsidP="00674E41">
            <w:pPr>
              <w:jc w:val="right"/>
              <w:rPr>
                <w:rFonts w:ascii="Arial" w:eastAsia="Times New Roman" w:hAnsi="Arial" w:cs="Arial"/>
                <w:sz w:val="18"/>
                <w:szCs w:val="18"/>
                <w:lang w:eastAsia="hr-HR"/>
              </w:rPr>
            </w:pPr>
          </w:p>
          <w:p w14:paraId="5887E1CD"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0,00</w:t>
            </w:r>
          </w:p>
        </w:tc>
      </w:tr>
      <w:tr w:rsidR="00934296" w:rsidRPr="000C0966" w14:paraId="1C86FD96" w14:textId="77777777" w:rsidTr="00674E41">
        <w:tc>
          <w:tcPr>
            <w:tcW w:w="181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6A467DF" w14:textId="77777777" w:rsidR="00934296" w:rsidRPr="000C0966" w:rsidRDefault="00934296" w:rsidP="00674E41">
            <w:pPr>
              <w:jc w:val="both"/>
              <w:rPr>
                <w:rFonts w:ascii="Arial" w:eastAsia="Times New Roman" w:hAnsi="Arial" w:cs="Arial"/>
                <w:sz w:val="18"/>
                <w:szCs w:val="18"/>
              </w:rPr>
            </w:pPr>
            <w:proofErr w:type="spellStart"/>
            <w:r w:rsidRPr="000C0966">
              <w:rPr>
                <w:rFonts w:ascii="Arial" w:eastAsia="Times New Roman" w:hAnsi="Arial" w:cs="Arial"/>
                <w:sz w:val="18"/>
                <w:szCs w:val="18"/>
              </w:rPr>
              <w:t>Izrada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dokumentacije</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C319CF9"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1.991,00</w:t>
            </w:r>
          </w:p>
        </w:tc>
        <w:tc>
          <w:tcPr>
            <w:tcW w:w="1549" w:type="dxa"/>
          </w:tcPr>
          <w:p w14:paraId="665FB075" w14:textId="77777777" w:rsidR="00934296" w:rsidRPr="000C0966" w:rsidRDefault="00934296" w:rsidP="00674E41">
            <w:pPr>
              <w:jc w:val="right"/>
              <w:rPr>
                <w:rFonts w:ascii="Arial" w:eastAsia="Times New Roman" w:hAnsi="Arial" w:cs="Arial"/>
                <w:sz w:val="18"/>
                <w:szCs w:val="18"/>
                <w:lang w:eastAsia="hr-HR"/>
              </w:rPr>
            </w:pPr>
          </w:p>
          <w:p w14:paraId="00015498" w14:textId="77777777" w:rsidR="00934296" w:rsidRPr="000C0966" w:rsidRDefault="00934296" w:rsidP="00674E41">
            <w:pPr>
              <w:jc w:val="right"/>
              <w:rPr>
                <w:rFonts w:ascii="Arial" w:eastAsia="Times New Roman" w:hAnsi="Arial" w:cs="Arial"/>
                <w:sz w:val="18"/>
                <w:szCs w:val="18"/>
                <w:lang w:eastAsia="hr-HR"/>
              </w:rPr>
            </w:pPr>
          </w:p>
          <w:p w14:paraId="4E1707C3"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0,00</w:t>
            </w:r>
          </w:p>
        </w:tc>
        <w:tc>
          <w:tcPr>
            <w:tcW w:w="117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49194B0"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Višak</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iz</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prethodne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godine</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opći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prihodi</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0020B44"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1.991,00</w:t>
            </w:r>
          </w:p>
        </w:tc>
        <w:tc>
          <w:tcPr>
            <w:tcW w:w="1549" w:type="dxa"/>
          </w:tcPr>
          <w:p w14:paraId="2976F5B0" w14:textId="77777777" w:rsidR="00934296" w:rsidRPr="000C0966" w:rsidRDefault="00934296" w:rsidP="00674E41">
            <w:pPr>
              <w:jc w:val="right"/>
              <w:rPr>
                <w:rFonts w:ascii="Arial" w:eastAsia="Times New Roman" w:hAnsi="Arial" w:cs="Arial"/>
                <w:sz w:val="18"/>
                <w:szCs w:val="18"/>
                <w:lang w:eastAsia="hr-HR"/>
              </w:rPr>
            </w:pPr>
          </w:p>
          <w:p w14:paraId="53BC2D70" w14:textId="77777777" w:rsidR="00934296" w:rsidRPr="000C0966" w:rsidRDefault="00934296" w:rsidP="00674E41">
            <w:pPr>
              <w:jc w:val="right"/>
              <w:rPr>
                <w:rFonts w:ascii="Arial" w:eastAsia="Times New Roman" w:hAnsi="Arial" w:cs="Arial"/>
                <w:sz w:val="18"/>
                <w:szCs w:val="18"/>
                <w:lang w:eastAsia="hr-HR"/>
              </w:rPr>
            </w:pPr>
          </w:p>
          <w:p w14:paraId="75280CFB"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0,00</w:t>
            </w:r>
          </w:p>
        </w:tc>
      </w:tr>
      <w:tr w:rsidR="00934296" w:rsidRPr="000C0966" w14:paraId="2365EA7A" w14:textId="77777777" w:rsidTr="00674E41">
        <w:tc>
          <w:tcPr>
            <w:tcW w:w="1818" w:type="dxa"/>
            <w:shd w:val="clear" w:color="auto" w:fill="95DCF7" w:themeFill="accent4" w:themeFillTint="66"/>
          </w:tcPr>
          <w:p w14:paraId="01BB1579"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01337C5B"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 xml:space="preserve">51.991,00 € </w:t>
            </w:r>
          </w:p>
        </w:tc>
        <w:tc>
          <w:tcPr>
            <w:tcW w:w="1549" w:type="dxa"/>
            <w:shd w:val="clear" w:color="auto" w:fill="95DCF7" w:themeFill="accent4" w:themeFillTint="66"/>
          </w:tcPr>
          <w:p w14:paraId="2F3667C8"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0,00 €</w:t>
            </w:r>
          </w:p>
        </w:tc>
        <w:tc>
          <w:tcPr>
            <w:tcW w:w="1170" w:type="dxa"/>
            <w:shd w:val="clear" w:color="auto" w:fill="95DCF7" w:themeFill="accent4" w:themeFillTint="66"/>
          </w:tcPr>
          <w:p w14:paraId="55384162" w14:textId="77777777" w:rsidR="00934296" w:rsidRPr="000C0966" w:rsidRDefault="00934296" w:rsidP="00674E41">
            <w:pPr>
              <w:jc w:val="both"/>
              <w:rPr>
                <w:rFonts w:ascii="Arial" w:eastAsia="Times New Roman" w:hAnsi="Arial" w:cs="Arial"/>
                <w:b/>
                <w:bCs/>
                <w:sz w:val="18"/>
                <w:szCs w:val="18"/>
                <w:u w:val="single"/>
                <w:lang w:eastAsia="hr-HR"/>
              </w:rPr>
            </w:pP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6A314293"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51.991,00 €</w:t>
            </w:r>
          </w:p>
        </w:tc>
        <w:tc>
          <w:tcPr>
            <w:tcW w:w="1549" w:type="dxa"/>
            <w:shd w:val="clear" w:color="auto" w:fill="95DCF7" w:themeFill="accent4" w:themeFillTint="66"/>
          </w:tcPr>
          <w:p w14:paraId="7ED3EE32"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0,00 €</w:t>
            </w:r>
          </w:p>
        </w:tc>
      </w:tr>
    </w:tbl>
    <w:p w14:paraId="322116FC" w14:textId="77777777" w:rsidR="00934296" w:rsidRPr="000C0966" w:rsidRDefault="00934296" w:rsidP="00934296">
      <w:pPr>
        <w:spacing w:after="0" w:line="240" w:lineRule="auto"/>
        <w:jc w:val="both"/>
        <w:rPr>
          <w:rFonts w:ascii="Arial" w:eastAsia="Times New Roman" w:hAnsi="Arial" w:cs="Arial"/>
          <w:sz w:val="18"/>
          <w:szCs w:val="18"/>
          <w:lang w:eastAsia="hr-HR"/>
        </w:rPr>
      </w:pPr>
      <w:bookmarkStart w:id="16" w:name="_Hlk86919915"/>
      <w:r w:rsidRPr="000C0966">
        <w:rPr>
          <w:rFonts w:ascii="Arial" w:eastAsia="Times New Roman" w:hAnsi="Arial" w:cs="Arial"/>
          <w:b/>
          <w:bCs/>
          <w:sz w:val="18"/>
          <w:szCs w:val="18"/>
          <w:u w:val="single"/>
          <w:lang w:eastAsia="hr-HR"/>
        </w:rPr>
        <w:lastRenderedPageBreak/>
        <w:t xml:space="preserve">3.5. PARKIRALIŠTE KOD IZVORIŠTA GORNJE MEKUŠJE </w:t>
      </w:r>
      <w:r w:rsidRPr="000C0966">
        <w:rPr>
          <w:rFonts w:ascii="Arial" w:eastAsia="Times New Roman" w:hAnsi="Arial" w:cs="Arial"/>
          <w:b/>
          <w:bCs/>
          <w:i/>
          <w:iCs/>
          <w:sz w:val="18"/>
          <w:szCs w:val="18"/>
          <w:lang w:eastAsia="hr-HR"/>
        </w:rPr>
        <w:t xml:space="preserve">– </w:t>
      </w:r>
      <w:r w:rsidRPr="000C0966">
        <w:rPr>
          <w:rFonts w:ascii="Arial" w:eastAsia="Times New Roman" w:hAnsi="Arial" w:cs="Arial"/>
          <w:sz w:val="18"/>
          <w:szCs w:val="18"/>
          <w:lang w:eastAsia="hr-HR"/>
        </w:rPr>
        <w:t>osigurana su i najvećim dijelom utrošena sredstva za izradu projektne dokumentacije za buduću izgradnju, odnosno rekonstrukciju parkirališta kod izvorišta G. Mekušje.</w:t>
      </w:r>
    </w:p>
    <w:p w14:paraId="3A7B8090" w14:textId="77777777" w:rsidR="00934296" w:rsidRPr="000C0966" w:rsidRDefault="00934296" w:rsidP="00934296">
      <w:pPr>
        <w:spacing w:after="0" w:line="240" w:lineRule="auto"/>
        <w:jc w:val="both"/>
        <w:rPr>
          <w:rFonts w:ascii="Arial" w:eastAsia="Times New Roman" w:hAnsi="Arial" w:cs="Arial"/>
          <w:sz w:val="18"/>
          <w:szCs w:val="18"/>
          <w:lang w:eastAsia="hr-HR"/>
        </w:rPr>
      </w:pPr>
    </w:p>
    <w:tbl>
      <w:tblPr>
        <w:tblStyle w:val="TableGrid"/>
        <w:tblW w:w="0" w:type="auto"/>
        <w:tblLook w:val="04A0" w:firstRow="1" w:lastRow="0" w:firstColumn="1" w:lastColumn="0" w:noHBand="0" w:noVBand="1"/>
      </w:tblPr>
      <w:tblGrid>
        <w:gridCol w:w="1792"/>
        <w:gridCol w:w="1488"/>
        <w:gridCol w:w="1549"/>
        <w:gridCol w:w="1194"/>
        <w:gridCol w:w="1488"/>
        <w:gridCol w:w="1549"/>
      </w:tblGrid>
      <w:tr w:rsidR="00934296" w:rsidRPr="000C0966" w14:paraId="25DD73F2" w14:textId="77777777" w:rsidTr="00674E41">
        <w:trPr>
          <w:trHeight w:val="301"/>
        </w:trPr>
        <w:tc>
          <w:tcPr>
            <w:tcW w:w="4831" w:type="dxa"/>
            <w:gridSpan w:val="3"/>
            <w:shd w:val="clear" w:color="auto" w:fill="95DCF7" w:themeFill="accent4" w:themeFillTint="66"/>
          </w:tcPr>
          <w:bookmarkEnd w:id="16"/>
          <w:p w14:paraId="2EFFE4F0"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231" w:type="dxa"/>
            <w:gridSpan w:val="3"/>
            <w:shd w:val="clear" w:color="auto" w:fill="95DCF7" w:themeFill="accent4" w:themeFillTint="66"/>
          </w:tcPr>
          <w:p w14:paraId="29FE8FC0"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63CE873E" w14:textId="77777777" w:rsidTr="00674E41">
        <w:trPr>
          <w:trHeight w:val="388"/>
        </w:trPr>
        <w:tc>
          <w:tcPr>
            <w:tcW w:w="1794" w:type="dxa"/>
          </w:tcPr>
          <w:p w14:paraId="3BB5D16C"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492FF327"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4F8FED9E"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194" w:type="dxa"/>
          </w:tcPr>
          <w:p w14:paraId="5F9BA70E"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488" w:type="dxa"/>
          </w:tcPr>
          <w:p w14:paraId="7164AA10"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3DDD09D2"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19D820C1" w14:textId="77777777" w:rsidTr="00674E41">
        <w:tc>
          <w:tcPr>
            <w:tcW w:w="179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5273A15"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Izrada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dokumentacije</w:t>
            </w:r>
            <w:proofErr w:type="spellEnd"/>
            <w:r w:rsidRPr="000C0966">
              <w:rPr>
                <w:rFonts w:ascii="Arial" w:eastAsia="Times New Roman" w:hAnsi="Arial" w:cs="Arial"/>
                <w:sz w:val="18"/>
                <w:szCs w:val="18"/>
              </w:rPr>
              <w:t xml:space="preserve"> </w:t>
            </w:r>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CEBE1F7" w14:textId="77777777" w:rsidR="00934296" w:rsidRPr="000C0966" w:rsidRDefault="00934296" w:rsidP="00674E41">
            <w:pPr>
              <w:rPr>
                <w:rFonts w:ascii="Arial" w:eastAsia="Times New Roman" w:hAnsi="Arial" w:cs="Arial"/>
                <w:sz w:val="18"/>
                <w:szCs w:val="18"/>
                <w:lang w:eastAsia="hr-HR"/>
              </w:rPr>
            </w:pPr>
            <w:r w:rsidRPr="000C0966">
              <w:rPr>
                <w:rFonts w:ascii="Arial" w:eastAsia="Times New Roman" w:hAnsi="Arial" w:cs="Arial"/>
                <w:sz w:val="18"/>
                <w:szCs w:val="18"/>
              </w:rPr>
              <w:t xml:space="preserve">       8.365,00</w:t>
            </w:r>
          </w:p>
        </w:tc>
        <w:tc>
          <w:tcPr>
            <w:tcW w:w="1549" w:type="dxa"/>
          </w:tcPr>
          <w:p w14:paraId="10488C43" w14:textId="77777777" w:rsidR="00934296" w:rsidRPr="000C0966" w:rsidRDefault="00934296" w:rsidP="00674E41">
            <w:pPr>
              <w:jc w:val="right"/>
              <w:rPr>
                <w:rFonts w:ascii="Arial" w:eastAsia="Times New Roman" w:hAnsi="Arial" w:cs="Arial"/>
                <w:sz w:val="18"/>
                <w:szCs w:val="18"/>
                <w:lang w:eastAsia="hr-HR"/>
              </w:rPr>
            </w:pPr>
          </w:p>
          <w:p w14:paraId="4A399D69" w14:textId="77777777" w:rsidR="00934296" w:rsidRPr="000C0966" w:rsidRDefault="00934296" w:rsidP="00674E41">
            <w:pPr>
              <w:jc w:val="right"/>
              <w:rPr>
                <w:rFonts w:ascii="Arial" w:eastAsia="Times New Roman" w:hAnsi="Arial" w:cs="Arial"/>
                <w:sz w:val="18"/>
                <w:szCs w:val="18"/>
                <w:lang w:eastAsia="hr-HR"/>
              </w:rPr>
            </w:pPr>
          </w:p>
          <w:p w14:paraId="1F58B264"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7.525,39</w:t>
            </w:r>
          </w:p>
        </w:tc>
        <w:tc>
          <w:tcPr>
            <w:tcW w:w="119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8C079BA"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Višak</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iz</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prethodne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godine</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komunalna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naknada</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B0A8E69"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8.365,00</w:t>
            </w:r>
          </w:p>
        </w:tc>
        <w:tc>
          <w:tcPr>
            <w:tcW w:w="1549" w:type="dxa"/>
          </w:tcPr>
          <w:p w14:paraId="5F065B09" w14:textId="77777777" w:rsidR="00934296" w:rsidRPr="000C0966" w:rsidRDefault="00934296" w:rsidP="00674E41">
            <w:pPr>
              <w:jc w:val="right"/>
              <w:rPr>
                <w:rFonts w:ascii="Arial" w:eastAsia="Times New Roman" w:hAnsi="Arial" w:cs="Arial"/>
                <w:sz w:val="18"/>
                <w:szCs w:val="18"/>
                <w:lang w:eastAsia="hr-HR"/>
              </w:rPr>
            </w:pPr>
          </w:p>
          <w:p w14:paraId="11DF6315" w14:textId="77777777" w:rsidR="00934296" w:rsidRPr="000C0966" w:rsidRDefault="00934296" w:rsidP="00674E41">
            <w:pPr>
              <w:jc w:val="right"/>
              <w:rPr>
                <w:rFonts w:ascii="Arial" w:eastAsia="Times New Roman" w:hAnsi="Arial" w:cs="Arial"/>
                <w:sz w:val="18"/>
                <w:szCs w:val="18"/>
                <w:lang w:eastAsia="hr-HR"/>
              </w:rPr>
            </w:pPr>
          </w:p>
          <w:p w14:paraId="41E8C4F1"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7.525,39 </w:t>
            </w:r>
          </w:p>
        </w:tc>
      </w:tr>
      <w:tr w:rsidR="00934296" w:rsidRPr="000C0966" w14:paraId="415DAD87" w14:textId="77777777" w:rsidTr="00674E41">
        <w:tc>
          <w:tcPr>
            <w:tcW w:w="1794" w:type="dxa"/>
            <w:shd w:val="clear" w:color="auto" w:fill="95DCF7" w:themeFill="accent4" w:themeFillTint="66"/>
          </w:tcPr>
          <w:p w14:paraId="136D3F5E"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6124B5EA"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8.365,00 €</w:t>
            </w:r>
          </w:p>
        </w:tc>
        <w:tc>
          <w:tcPr>
            <w:tcW w:w="1549" w:type="dxa"/>
            <w:shd w:val="clear" w:color="auto" w:fill="95DCF7" w:themeFill="accent4" w:themeFillTint="66"/>
          </w:tcPr>
          <w:p w14:paraId="5863B7C2"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7.525,39 €</w:t>
            </w:r>
          </w:p>
        </w:tc>
        <w:tc>
          <w:tcPr>
            <w:tcW w:w="1194" w:type="dxa"/>
            <w:shd w:val="clear" w:color="auto" w:fill="95DCF7" w:themeFill="accent4" w:themeFillTint="66"/>
          </w:tcPr>
          <w:p w14:paraId="048D80F2" w14:textId="77777777" w:rsidR="00934296" w:rsidRPr="000C0966" w:rsidRDefault="00934296" w:rsidP="00674E41">
            <w:pPr>
              <w:jc w:val="both"/>
              <w:rPr>
                <w:rFonts w:ascii="Arial" w:eastAsia="Times New Roman" w:hAnsi="Arial" w:cs="Arial"/>
                <w:b/>
                <w:bCs/>
                <w:sz w:val="18"/>
                <w:szCs w:val="18"/>
                <w:u w:val="single"/>
                <w:lang w:eastAsia="hr-HR"/>
              </w:rPr>
            </w:pP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439873DE"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8.365,00 €</w:t>
            </w:r>
          </w:p>
        </w:tc>
        <w:tc>
          <w:tcPr>
            <w:tcW w:w="1549" w:type="dxa"/>
            <w:shd w:val="clear" w:color="auto" w:fill="95DCF7" w:themeFill="accent4" w:themeFillTint="66"/>
          </w:tcPr>
          <w:p w14:paraId="4AA1EF14"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7.525,39 €</w:t>
            </w:r>
          </w:p>
        </w:tc>
      </w:tr>
    </w:tbl>
    <w:p w14:paraId="41D6F706" w14:textId="77777777" w:rsidR="00934296" w:rsidRPr="000C0966" w:rsidRDefault="00934296" w:rsidP="00934296">
      <w:pPr>
        <w:spacing w:after="0" w:line="240" w:lineRule="auto"/>
        <w:jc w:val="both"/>
        <w:rPr>
          <w:rFonts w:ascii="Arial" w:eastAsia="Times New Roman" w:hAnsi="Arial" w:cs="Arial"/>
          <w:b/>
          <w:bCs/>
          <w:sz w:val="18"/>
          <w:szCs w:val="18"/>
          <w:u w:val="single"/>
          <w:lang w:eastAsia="hr-HR"/>
        </w:rPr>
      </w:pPr>
    </w:p>
    <w:p w14:paraId="6ECF78FE" w14:textId="77777777" w:rsidR="00934296" w:rsidRPr="000C0966" w:rsidRDefault="00934296" w:rsidP="00934296">
      <w:pPr>
        <w:spacing w:line="240" w:lineRule="auto"/>
        <w:jc w:val="both"/>
        <w:rPr>
          <w:rFonts w:ascii="Arial" w:eastAsia="Calibri" w:hAnsi="Arial" w:cs="Arial"/>
          <w:sz w:val="18"/>
          <w:szCs w:val="18"/>
        </w:rPr>
      </w:pPr>
      <w:r w:rsidRPr="000C0966">
        <w:rPr>
          <w:rFonts w:ascii="Arial" w:eastAsia="Times New Roman" w:hAnsi="Arial" w:cs="Arial"/>
          <w:b/>
          <w:bCs/>
          <w:sz w:val="18"/>
          <w:szCs w:val="18"/>
          <w:u w:val="single"/>
          <w:lang w:eastAsia="hr-HR"/>
        </w:rPr>
        <w:t>3.6. JAVNA RASVJETA VATROGASNA CESTA</w:t>
      </w:r>
      <w:r w:rsidRPr="000C0966">
        <w:rPr>
          <w:rFonts w:ascii="Arial" w:eastAsia="Times New Roman" w:hAnsi="Arial" w:cs="Arial"/>
          <w:sz w:val="18"/>
          <w:szCs w:val="18"/>
          <w:lang w:eastAsia="hr-HR"/>
        </w:rPr>
        <w:t xml:space="preserve"> - </w:t>
      </w:r>
      <w:r w:rsidRPr="000C0966">
        <w:rPr>
          <w:rFonts w:ascii="Arial" w:eastAsia="Calibri" w:hAnsi="Arial" w:cs="Arial"/>
          <w:sz w:val="18"/>
          <w:szCs w:val="18"/>
        </w:rPr>
        <w:t xml:space="preserve">kako bi prometnica bila osvjetljena sukladno propisanim normama, u Vatrogasnoj ulici u Karlovcu izgrađena je javna rasvjeta. Ukupno je izgrađeno osamnaest rasvjetnih stupova sa svjetiljkama izvora svjetlosti LED 29,3 W. </w:t>
      </w:r>
    </w:p>
    <w:tbl>
      <w:tblPr>
        <w:tblStyle w:val="TableGrid"/>
        <w:tblW w:w="0" w:type="auto"/>
        <w:tblLook w:val="04A0" w:firstRow="1" w:lastRow="0" w:firstColumn="1" w:lastColumn="0" w:noHBand="0" w:noVBand="1"/>
      </w:tblPr>
      <w:tblGrid>
        <w:gridCol w:w="1780"/>
        <w:gridCol w:w="1488"/>
        <w:gridCol w:w="1549"/>
        <w:gridCol w:w="1206"/>
        <w:gridCol w:w="1488"/>
        <w:gridCol w:w="1549"/>
      </w:tblGrid>
      <w:tr w:rsidR="00934296" w:rsidRPr="000C0966" w14:paraId="606BF518" w14:textId="77777777" w:rsidTr="00674E41">
        <w:trPr>
          <w:trHeight w:val="301"/>
        </w:trPr>
        <w:tc>
          <w:tcPr>
            <w:tcW w:w="4819" w:type="dxa"/>
            <w:gridSpan w:val="3"/>
            <w:shd w:val="clear" w:color="auto" w:fill="95DCF7" w:themeFill="accent4" w:themeFillTint="66"/>
          </w:tcPr>
          <w:p w14:paraId="2861A3FB"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243" w:type="dxa"/>
            <w:gridSpan w:val="3"/>
            <w:shd w:val="clear" w:color="auto" w:fill="95DCF7" w:themeFill="accent4" w:themeFillTint="66"/>
          </w:tcPr>
          <w:p w14:paraId="44DCA9D4"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58DF79E4" w14:textId="77777777" w:rsidTr="00674E41">
        <w:trPr>
          <w:trHeight w:val="385"/>
        </w:trPr>
        <w:tc>
          <w:tcPr>
            <w:tcW w:w="1782" w:type="dxa"/>
          </w:tcPr>
          <w:p w14:paraId="28A673B6"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14B1C65E"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0313AEF0"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206" w:type="dxa"/>
          </w:tcPr>
          <w:p w14:paraId="252AD5CD"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488" w:type="dxa"/>
          </w:tcPr>
          <w:p w14:paraId="7758DE2E"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27509136"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0B3A9DE1" w14:textId="77777777" w:rsidTr="00674E41">
        <w:tc>
          <w:tcPr>
            <w:tcW w:w="178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053FF4A"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Radovi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izgradnji</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1757D19"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45.309,75</w:t>
            </w:r>
          </w:p>
        </w:tc>
        <w:tc>
          <w:tcPr>
            <w:tcW w:w="1549" w:type="dxa"/>
          </w:tcPr>
          <w:p w14:paraId="134CD8F0"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45.559,39</w:t>
            </w:r>
          </w:p>
        </w:tc>
        <w:tc>
          <w:tcPr>
            <w:tcW w:w="12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62B3327"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Komunalni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doprinos</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256147B"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45.991,00</w:t>
            </w:r>
          </w:p>
        </w:tc>
        <w:tc>
          <w:tcPr>
            <w:tcW w:w="1549" w:type="dxa"/>
          </w:tcPr>
          <w:p w14:paraId="7B5C8271"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46.240,64</w:t>
            </w:r>
          </w:p>
          <w:p w14:paraId="270523C9" w14:textId="77777777" w:rsidR="00934296" w:rsidRPr="000C0966" w:rsidRDefault="00934296" w:rsidP="00674E41">
            <w:pPr>
              <w:jc w:val="center"/>
              <w:rPr>
                <w:rFonts w:ascii="Arial" w:eastAsia="Times New Roman" w:hAnsi="Arial" w:cs="Arial"/>
                <w:sz w:val="18"/>
                <w:szCs w:val="18"/>
                <w:lang w:eastAsia="hr-HR"/>
              </w:rPr>
            </w:pPr>
          </w:p>
        </w:tc>
      </w:tr>
      <w:tr w:rsidR="00934296" w:rsidRPr="000C0966" w14:paraId="2D5360E9" w14:textId="77777777" w:rsidTr="00674E41">
        <w:tc>
          <w:tcPr>
            <w:tcW w:w="178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2C77BA1" w14:textId="77777777" w:rsidR="00934296" w:rsidRPr="000C0966" w:rsidRDefault="00934296" w:rsidP="00674E41">
            <w:pPr>
              <w:jc w:val="both"/>
              <w:rPr>
                <w:rFonts w:ascii="Arial" w:eastAsia="Times New Roman" w:hAnsi="Arial" w:cs="Arial"/>
                <w:sz w:val="18"/>
                <w:szCs w:val="18"/>
              </w:rPr>
            </w:pPr>
            <w:proofErr w:type="spellStart"/>
            <w:r w:rsidRPr="000C0966">
              <w:rPr>
                <w:rFonts w:ascii="Arial" w:eastAsia="Times New Roman" w:hAnsi="Arial" w:cs="Arial"/>
                <w:sz w:val="18"/>
                <w:szCs w:val="18"/>
              </w:rPr>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stručnog</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nadzora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građenja</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9DEC6DA"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681,25</w:t>
            </w:r>
          </w:p>
        </w:tc>
        <w:tc>
          <w:tcPr>
            <w:tcW w:w="1549" w:type="dxa"/>
          </w:tcPr>
          <w:p w14:paraId="127F5A3C"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681,25</w:t>
            </w:r>
          </w:p>
        </w:tc>
        <w:tc>
          <w:tcPr>
            <w:tcW w:w="12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AB57CC0" w14:textId="77777777" w:rsidR="00934296" w:rsidRPr="000C0966" w:rsidRDefault="00934296" w:rsidP="00674E41">
            <w:pPr>
              <w:jc w:val="both"/>
              <w:rPr>
                <w:rFonts w:ascii="Arial" w:eastAsia="Times New Roman" w:hAnsi="Arial" w:cs="Arial"/>
                <w:sz w:val="18"/>
                <w:szCs w:val="18"/>
                <w:lang w:eastAsia="hr-HR"/>
              </w:rPr>
            </w:pPr>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F7F9A21" w14:textId="77777777" w:rsidR="00934296" w:rsidRPr="000C0966" w:rsidRDefault="00934296" w:rsidP="00674E41">
            <w:pPr>
              <w:jc w:val="center"/>
              <w:rPr>
                <w:rFonts w:ascii="Arial" w:eastAsia="Times New Roman" w:hAnsi="Arial" w:cs="Arial"/>
                <w:sz w:val="18"/>
                <w:szCs w:val="18"/>
                <w:lang w:eastAsia="hr-HR"/>
              </w:rPr>
            </w:pPr>
          </w:p>
        </w:tc>
        <w:tc>
          <w:tcPr>
            <w:tcW w:w="1549" w:type="dxa"/>
          </w:tcPr>
          <w:p w14:paraId="3D48CFA9" w14:textId="77777777" w:rsidR="00934296" w:rsidRPr="000C0966" w:rsidRDefault="00934296" w:rsidP="00674E41">
            <w:pPr>
              <w:jc w:val="right"/>
              <w:rPr>
                <w:rFonts w:ascii="Arial" w:eastAsia="Times New Roman" w:hAnsi="Arial" w:cs="Arial"/>
                <w:sz w:val="18"/>
                <w:szCs w:val="18"/>
                <w:lang w:eastAsia="hr-HR"/>
              </w:rPr>
            </w:pPr>
          </w:p>
        </w:tc>
      </w:tr>
      <w:tr w:rsidR="00934296" w:rsidRPr="000C0966" w14:paraId="37485960" w14:textId="77777777" w:rsidTr="00674E41">
        <w:tc>
          <w:tcPr>
            <w:tcW w:w="1782" w:type="dxa"/>
            <w:shd w:val="clear" w:color="auto" w:fill="95DCF7" w:themeFill="accent4" w:themeFillTint="66"/>
          </w:tcPr>
          <w:p w14:paraId="72B98E4D"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53952100"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45.991,00 €</w:t>
            </w:r>
          </w:p>
        </w:tc>
        <w:tc>
          <w:tcPr>
            <w:tcW w:w="1549" w:type="dxa"/>
            <w:shd w:val="clear" w:color="auto" w:fill="95DCF7" w:themeFill="accent4" w:themeFillTint="66"/>
          </w:tcPr>
          <w:p w14:paraId="1B1FCEC0"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46.240,64 €</w:t>
            </w:r>
          </w:p>
        </w:tc>
        <w:tc>
          <w:tcPr>
            <w:tcW w:w="1206"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2E4B55BF" w14:textId="77777777" w:rsidR="00934296" w:rsidRPr="000C0966" w:rsidRDefault="00934296" w:rsidP="00674E41">
            <w:pPr>
              <w:jc w:val="both"/>
              <w:rPr>
                <w:rFonts w:ascii="Arial" w:eastAsia="Times New Roman" w:hAnsi="Arial" w:cs="Arial"/>
                <w:b/>
                <w:bCs/>
                <w:sz w:val="18"/>
                <w:szCs w:val="18"/>
                <w:u w:val="single"/>
                <w:lang w:eastAsia="hr-HR"/>
              </w:rPr>
            </w:pP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1B254A7E"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45.991,00 €</w:t>
            </w:r>
          </w:p>
        </w:tc>
        <w:tc>
          <w:tcPr>
            <w:tcW w:w="1549" w:type="dxa"/>
            <w:shd w:val="clear" w:color="auto" w:fill="95DCF7" w:themeFill="accent4" w:themeFillTint="66"/>
          </w:tcPr>
          <w:p w14:paraId="00A78FE8"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46.240,64 €</w:t>
            </w:r>
          </w:p>
        </w:tc>
      </w:tr>
    </w:tbl>
    <w:p w14:paraId="6D998427" w14:textId="77777777" w:rsidR="00934296" w:rsidRPr="000C0966" w:rsidRDefault="00934296" w:rsidP="00934296">
      <w:pPr>
        <w:spacing w:after="0" w:line="240" w:lineRule="auto"/>
        <w:jc w:val="both"/>
        <w:rPr>
          <w:rFonts w:ascii="Arial" w:eastAsia="Times New Roman" w:hAnsi="Arial" w:cs="Arial"/>
          <w:b/>
          <w:bCs/>
          <w:sz w:val="18"/>
          <w:szCs w:val="18"/>
          <w:u w:val="single"/>
          <w:lang w:eastAsia="hr-HR"/>
        </w:rPr>
      </w:pPr>
    </w:p>
    <w:p w14:paraId="356FAE06" w14:textId="77777777" w:rsidR="00934296" w:rsidRPr="000C0966" w:rsidRDefault="00934296" w:rsidP="00934296">
      <w:pPr>
        <w:autoSpaceDE w:val="0"/>
        <w:autoSpaceDN w:val="0"/>
        <w:spacing w:line="240" w:lineRule="auto"/>
        <w:jc w:val="both"/>
        <w:rPr>
          <w:rFonts w:ascii="Arial" w:eastAsia="Calibri" w:hAnsi="Arial" w:cs="Arial"/>
          <w:sz w:val="18"/>
          <w:szCs w:val="18"/>
          <w:lang w:eastAsia="en-GB"/>
        </w:rPr>
      </w:pPr>
      <w:r w:rsidRPr="000C0966">
        <w:rPr>
          <w:rFonts w:ascii="Arial" w:eastAsia="Times New Roman" w:hAnsi="Arial" w:cs="Arial"/>
          <w:b/>
          <w:bCs/>
          <w:sz w:val="18"/>
          <w:szCs w:val="18"/>
          <w:u w:val="single"/>
          <w:lang w:eastAsia="hr-HR"/>
        </w:rPr>
        <w:t>3.7. JAVNA RASVJETA MALA ŠVARČA</w:t>
      </w:r>
      <w:r w:rsidRPr="000C0966">
        <w:rPr>
          <w:rFonts w:ascii="Arial" w:eastAsia="Times New Roman" w:hAnsi="Arial" w:cs="Arial"/>
          <w:sz w:val="18"/>
          <w:szCs w:val="18"/>
          <w:lang w:eastAsia="hr-HR"/>
        </w:rPr>
        <w:t xml:space="preserve"> – </w:t>
      </w:r>
      <w:r w:rsidRPr="000C0966">
        <w:rPr>
          <w:rFonts w:ascii="Arial" w:eastAsia="Calibri" w:hAnsi="Arial" w:cs="Arial"/>
          <w:sz w:val="18"/>
          <w:szCs w:val="18"/>
          <w:lang w:eastAsia="en-GB"/>
        </w:rPr>
        <w:t xml:space="preserve">izgrađena je javna rasvjete od ulaza u tvrtku General Electric d.o.o. do ulaza u tvrtku AB Produkt d.o.o., sa ukupno tri rasvjetna stupa sa svjetiljkama izvora svjetlosti LED 57,3 W. </w:t>
      </w:r>
    </w:p>
    <w:tbl>
      <w:tblPr>
        <w:tblStyle w:val="TableGrid"/>
        <w:tblW w:w="0" w:type="auto"/>
        <w:tblLook w:val="04A0" w:firstRow="1" w:lastRow="0" w:firstColumn="1" w:lastColumn="0" w:noHBand="0" w:noVBand="1"/>
      </w:tblPr>
      <w:tblGrid>
        <w:gridCol w:w="1780"/>
        <w:gridCol w:w="1488"/>
        <w:gridCol w:w="1549"/>
        <w:gridCol w:w="1206"/>
        <w:gridCol w:w="1488"/>
        <w:gridCol w:w="1549"/>
      </w:tblGrid>
      <w:tr w:rsidR="00934296" w:rsidRPr="000C0966" w14:paraId="4425631E" w14:textId="77777777" w:rsidTr="00674E41">
        <w:trPr>
          <w:trHeight w:val="301"/>
        </w:trPr>
        <w:tc>
          <w:tcPr>
            <w:tcW w:w="4819" w:type="dxa"/>
            <w:gridSpan w:val="3"/>
            <w:shd w:val="clear" w:color="auto" w:fill="95DCF7" w:themeFill="accent4" w:themeFillTint="66"/>
          </w:tcPr>
          <w:p w14:paraId="1873FEB7"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243" w:type="dxa"/>
            <w:gridSpan w:val="3"/>
            <w:shd w:val="clear" w:color="auto" w:fill="95DCF7" w:themeFill="accent4" w:themeFillTint="66"/>
          </w:tcPr>
          <w:p w14:paraId="34FF607D"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603F1EB6" w14:textId="77777777" w:rsidTr="00674E41">
        <w:trPr>
          <w:trHeight w:val="385"/>
        </w:trPr>
        <w:tc>
          <w:tcPr>
            <w:tcW w:w="1782" w:type="dxa"/>
          </w:tcPr>
          <w:p w14:paraId="69584937"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7AFDC294"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741EB4C7"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206" w:type="dxa"/>
          </w:tcPr>
          <w:p w14:paraId="590A30CD"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488" w:type="dxa"/>
          </w:tcPr>
          <w:p w14:paraId="76FF01B6"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2FF189C5"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135F9BAD" w14:textId="77777777" w:rsidTr="00674E41">
        <w:tc>
          <w:tcPr>
            <w:tcW w:w="178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08A0547"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Radovi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izgradnji</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9F97AD6"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11.133,50</w:t>
            </w:r>
          </w:p>
        </w:tc>
        <w:tc>
          <w:tcPr>
            <w:tcW w:w="1549" w:type="dxa"/>
          </w:tcPr>
          <w:p w14:paraId="72EA624B"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11.383,25</w:t>
            </w:r>
          </w:p>
        </w:tc>
        <w:tc>
          <w:tcPr>
            <w:tcW w:w="12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4C9CF82"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Naknada</w:t>
            </w:r>
            <w:proofErr w:type="spellEnd"/>
            <w:r w:rsidRPr="000C0966">
              <w:rPr>
                <w:rFonts w:ascii="Arial" w:eastAsia="Times New Roman" w:hAnsi="Arial" w:cs="Arial"/>
                <w:sz w:val="18"/>
                <w:szCs w:val="18"/>
              </w:rPr>
              <w:t xml:space="preserve"> za </w:t>
            </w:r>
            <w:proofErr w:type="spellStart"/>
            <w:r w:rsidRPr="000C0966">
              <w:rPr>
                <w:rFonts w:ascii="Arial" w:eastAsia="Times New Roman" w:hAnsi="Arial" w:cs="Arial"/>
                <w:sz w:val="18"/>
                <w:szCs w:val="18"/>
              </w:rPr>
              <w:t>koncesije</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D2A763B"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11.301,00</w:t>
            </w:r>
          </w:p>
        </w:tc>
        <w:tc>
          <w:tcPr>
            <w:tcW w:w="1549" w:type="dxa"/>
          </w:tcPr>
          <w:p w14:paraId="1106A4A1" w14:textId="77777777" w:rsidR="00934296" w:rsidRPr="000C0966" w:rsidRDefault="00934296" w:rsidP="00674E41">
            <w:pPr>
              <w:jc w:val="right"/>
              <w:rPr>
                <w:rFonts w:ascii="Arial" w:eastAsia="Times New Roman" w:hAnsi="Arial" w:cs="Arial"/>
                <w:sz w:val="18"/>
                <w:szCs w:val="18"/>
                <w:lang w:eastAsia="hr-HR"/>
              </w:rPr>
            </w:pPr>
          </w:p>
          <w:p w14:paraId="46E67D3E"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11.550,75</w:t>
            </w:r>
          </w:p>
        </w:tc>
      </w:tr>
      <w:tr w:rsidR="00934296" w:rsidRPr="000C0966" w14:paraId="01987D5A" w14:textId="77777777" w:rsidTr="00674E41">
        <w:tc>
          <w:tcPr>
            <w:tcW w:w="178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5E401C1" w14:textId="77777777" w:rsidR="00934296" w:rsidRPr="000C0966" w:rsidRDefault="00934296" w:rsidP="00674E41">
            <w:pPr>
              <w:jc w:val="both"/>
              <w:rPr>
                <w:rFonts w:ascii="Arial" w:eastAsia="Times New Roman" w:hAnsi="Arial" w:cs="Arial"/>
                <w:sz w:val="18"/>
                <w:szCs w:val="18"/>
              </w:rPr>
            </w:pPr>
            <w:proofErr w:type="spellStart"/>
            <w:r w:rsidRPr="000C0966">
              <w:rPr>
                <w:rFonts w:ascii="Arial" w:eastAsia="Times New Roman" w:hAnsi="Arial" w:cs="Arial"/>
                <w:sz w:val="18"/>
                <w:szCs w:val="18"/>
              </w:rPr>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stručnog</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nadzora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građenja</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7243503"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167,50</w:t>
            </w:r>
          </w:p>
        </w:tc>
        <w:tc>
          <w:tcPr>
            <w:tcW w:w="1549" w:type="dxa"/>
          </w:tcPr>
          <w:p w14:paraId="33127D25"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167,50</w:t>
            </w:r>
          </w:p>
        </w:tc>
        <w:tc>
          <w:tcPr>
            <w:tcW w:w="12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757D21A" w14:textId="77777777" w:rsidR="00934296" w:rsidRPr="000C0966" w:rsidRDefault="00934296" w:rsidP="00674E41">
            <w:pPr>
              <w:jc w:val="both"/>
              <w:rPr>
                <w:rFonts w:ascii="Arial" w:eastAsia="Times New Roman" w:hAnsi="Arial" w:cs="Arial"/>
                <w:sz w:val="18"/>
                <w:szCs w:val="18"/>
                <w:lang w:eastAsia="hr-HR"/>
              </w:rPr>
            </w:pPr>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F240B3C"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w:t>
            </w:r>
          </w:p>
        </w:tc>
        <w:tc>
          <w:tcPr>
            <w:tcW w:w="1549" w:type="dxa"/>
          </w:tcPr>
          <w:p w14:paraId="14CFC3D5" w14:textId="77777777" w:rsidR="00934296" w:rsidRPr="000C0966" w:rsidRDefault="00934296" w:rsidP="00674E41">
            <w:pPr>
              <w:jc w:val="right"/>
              <w:rPr>
                <w:rFonts w:ascii="Arial" w:eastAsia="Times New Roman" w:hAnsi="Arial" w:cs="Arial"/>
                <w:sz w:val="18"/>
                <w:szCs w:val="18"/>
                <w:lang w:eastAsia="hr-HR"/>
              </w:rPr>
            </w:pPr>
          </w:p>
        </w:tc>
      </w:tr>
      <w:tr w:rsidR="00934296" w:rsidRPr="000C0966" w14:paraId="53DD0157" w14:textId="77777777" w:rsidTr="00674E41">
        <w:tc>
          <w:tcPr>
            <w:tcW w:w="1782"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520D974C"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sz w:val="18"/>
                <w:szCs w:val="18"/>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6E7221E3"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11.301,00 €</w:t>
            </w:r>
          </w:p>
        </w:tc>
        <w:tc>
          <w:tcPr>
            <w:tcW w:w="1549" w:type="dxa"/>
            <w:shd w:val="clear" w:color="auto" w:fill="95DCF7" w:themeFill="accent4" w:themeFillTint="66"/>
          </w:tcPr>
          <w:p w14:paraId="2B8B009F"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11.550,75 €</w:t>
            </w:r>
          </w:p>
        </w:tc>
        <w:tc>
          <w:tcPr>
            <w:tcW w:w="1206"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0EA390AF" w14:textId="77777777" w:rsidR="00934296" w:rsidRPr="000C0966" w:rsidRDefault="00934296" w:rsidP="00674E41">
            <w:pPr>
              <w:jc w:val="both"/>
              <w:rPr>
                <w:rFonts w:ascii="Arial" w:eastAsia="Times New Roman" w:hAnsi="Arial" w:cs="Arial"/>
                <w:b/>
                <w:bCs/>
                <w:sz w:val="18"/>
                <w:szCs w:val="18"/>
                <w:u w:val="single"/>
                <w:lang w:eastAsia="hr-HR"/>
              </w:rPr>
            </w:pP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33F2308A"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11.301,00 €</w:t>
            </w:r>
          </w:p>
        </w:tc>
        <w:tc>
          <w:tcPr>
            <w:tcW w:w="1549" w:type="dxa"/>
            <w:shd w:val="clear" w:color="auto" w:fill="95DCF7" w:themeFill="accent4" w:themeFillTint="66"/>
          </w:tcPr>
          <w:p w14:paraId="6D3CE2FD"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11.550,75 €</w:t>
            </w:r>
          </w:p>
        </w:tc>
      </w:tr>
    </w:tbl>
    <w:p w14:paraId="60894324" w14:textId="77777777" w:rsidR="00934296" w:rsidRPr="000C0966" w:rsidRDefault="00934296" w:rsidP="00934296">
      <w:pPr>
        <w:spacing w:after="0" w:line="240" w:lineRule="auto"/>
        <w:jc w:val="both"/>
        <w:rPr>
          <w:rFonts w:ascii="Arial" w:eastAsia="Times New Roman" w:hAnsi="Arial" w:cs="Arial"/>
          <w:b/>
          <w:bCs/>
          <w:sz w:val="18"/>
          <w:szCs w:val="18"/>
          <w:u w:val="single"/>
          <w:lang w:eastAsia="hr-HR"/>
        </w:rPr>
      </w:pPr>
    </w:p>
    <w:p w14:paraId="0CE1A26F" w14:textId="77777777" w:rsidR="00934296" w:rsidRPr="000C0966" w:rsidRDefault="00934296" w:rsidP="00934296">
      <w:pPr>
        <w:spacing w:after="0" w:line="240" w:lineRule="auto"/>
        <w:jc w:val="both"/>
        <w:rPr>
          <w:rFonts w:ascii="Arial" w:eastAsia="Times New Roman" w:hAnsi="Arial" w:cs="Arial"/>
          <w:sz w:val="18"/>
          <w:szCs w:val="18"/>
          <w:lang w:eastAsia="hr-HR"/>
        </w:rPr>
      </w:pPr>
      <w:r w:rsidRPr="000C0966">
        <w:rPr>
          <w:rFonts w:ascii="Arial" w:eastAsia="Times New Roman" w:hAnsi="Arial" w:cs="Arial"/>
          <w:b/>
          <w:bCs/>
          <w:sz w:val="18"/>
          <w:szCs w:val="18"/>
          <w:u w:val="single"/>
          <w:lang w:eastAsia="hr-HR"/>
        </w:rPr>
        <w:t>3.8. MALA ŠVARČA AUTOBUSNA UGIBALIŠTA</w:t>
      </w:r>
      <w:r w:rsidRPr="000C0966">
        <w:rPr>
          <w:rFonts w:ascii="Arial" w:eastAsia="Times New Roman" w:hAnsi="Arial" w:cs="Arial"/>
          <w:sz w:val="18"/>
          <w:szCs w:val="18"/>
          <w:lang w:eastAsia="hr-HR"/>
        </w:rPr>
        <w:t xml:space="preserve"> – brisano Prvim izmjenama i dopunama Programa (novom proračunskom programskom klasifikacijom projekt je planiran unutar Programa razvoja i sigurnosti prometa).</w:t>
      </w:r>
    </w:p>
    <w:p w14:paraId="47213472" w14:textId="77777777" w:rsidR="00934296" w:rsidRPr="000C0966" w:rsidRDefault="00934296" w:rsidP="00934296">
      <w:pPr>
        <w:spacing w:after="0" w:line="240" w:lineRule="auto"/>
        <w:jc w:val="both"/>
        <w:rPr>
          <w:rFonts w:ascii="Arial" w:eastAsia="Times New Roman" w:hAnsi="Arial" w:cs="Arial"/>
          <w:sz w:val="18"/>
          <w:szCs w:val="18"/>
          <w:lang w:eastAsia="hr-HR"/>
        </w:rPr>
      </w:pPr>
    </w:p>
    <w:p w14:paraId="5FE5D520" w14:textId="77777777" w:rsidR="00934296" w:rsidRPr="000C0966" w:rsidRDefault="00934296" w:rsidP="00934296">
      <w:pPr>
        <w:spacing w:line="240" w:lineRule="auto"/>
        <w:jc w:val="both"/>
        <w:rPr>
          <w:rFonts w:ascii="Arial" w:eastAsia="Calibri" w:hAnsi="Arial" w:cs="Arial"/>
          <w:i/>
          <w:iCs/>
          <w:sz w:val="18"/>
          <w:szCs w:val="18"/>
        </w:rPr>
      </w:pPr>
      <w:r w:rsidRPr="000C0966">
        <w:rPr>
          <w:rFonts w:ascii="Arial" w:eastAsia="Times New Roman" w:hAnsi="Arial" w:cs="Arial"/>
          <w:b/>
          <w:bCs/>
          <w:sz w:val="18"/>
          <w:szCs w:val="18"/>
          <w:u w:val="single"/>
          <w:lang w:eastAsia="hr-HR"/>
        </w:rPr>
        <w:t xml:space="preserve">3.9. IZGRADNJA DJEČIH IGRALIŠTA – HRNETIĆ - </w:t>
      </w:r>
      <w:r w:rsidRPr="000C0966">
        <w:rPr>
          <w:rFonts w:ascii="Arial" w:eastAsia="Calibri" w:hAnsi="Arial" w:cs="Arial"/>
          <w:sz w:val="18"/>
          <w:szCs w:val="18"/>
        </w:rPr>
        <w:t>u 2023. godini dovršeni su radova (koji su započeli krajem 2022. godine) na izgradnji dječjeg igrališta u naselju Hrnetić, iza Osnovne škole Banija – Područna škola Hrnetić. U okviru projekta izgrađeno je dječje igralište, sportsko igralište i parkiralište opremljeno javnom rasvjetom. Na dječjem igralištu je prostor za sprave dječjeg igrališta (ljuljačka, tobogani, klackalica, njihalice, vrtuljak) te je izgrađena i pješačka staza unutar samog igrališta. Od dječjeg igrališta do multifunkcionalnog sportskog igrališta (rukomet, košarka, odbojka, tenis) vodi uzdužna pješačka staza (paralelno uz postojeću prometnicu). Izgrađeno je i parkiralište s ukupno 12 parkirališnih mjesta, postavljena je urbana oprema (klupe, koševi za smeće, držači za bicikle) te je parcela hortikulturno uređena sijanjem trave i sadnjom drveća.</w:t>
      </w:r>
    </w:p>
    <w:tbl>
      <w:tblPr>
        <w:tblStyle w:val="TableGrid"/>
        <w:tblW w:w="0" w:type="auto"/>
        <w:tblLook w:val="04A0" w:firstRow="1" w:lastRow="0" w:firstColumn="1" w:lastColumn="0" w:noHBand="0" w:noVBand="1"/>
      </w:tblPr>
      <w:tblGrid>
        <w:gridCol w:w="1706"/>
        <w:gridCol w:w="1488"/>
        <w:gridCol w:w="1549"/>
        <w:gridCol w:w="1280"/>
        <w:gridCol w:w="1488"/>
        <w:gridCol w:w="1549"/>
      </w:tblGrid>
      <w:tr w:rsidR="00934296" w:rsidRPr="000C0966" w14:paraId="3FBBF8F0" w14:textId="77777777" w:rsidTr="00674E41">
        <w:trPr>
          <w:trHeight w:val="301"/>
        </w:trPr>
        <w:tc>
          <w:tcPr>
            <w:tcW w:w="4745" w:type="dxa"/>
            <w:gridSpan w:val="3"/>
            <w:shd w:val="clear" w:color="auto" w:fill="95DCF7" w:themeFill="accent4" w:themeFillTint="66"/>
          </w:tcPr>
          <w:p w14:paraId="0F2E130E" w14:textId="77777777" w:rsidR="00934296" w:rsidRPr="000C0966" w:rsidRDefault="00934296" w:rsidP="00674E41">
            <w:pPr>
              <w:jc w:val="center"/>
              <w:rPr>
                <w:rFonts w:ascii="Arial" w:eastAsia="Times New Roman" w:hAnsi="Arial" w:cs="Arial"/>
                <w:b/>
                <w:bCs/>
                <w:sz w:val="18"/>
                <w:szCs w:val="18"/>
                <w:lang w:eastAsia="hr-HR"/>
              </w:rPr>
            </w:pPr>
            <w:bookmarkStart w:id="17" w:name="_Hlk123631668"/>
            <w:r w:rsidRPr="000C0966">
              <w:rPr>
                <w:rFonts w:ascii="Arial" w:eastAsia="Times New Roman" w:hAnsi="Arial" w:cs="Arial"/>
                <w:b/>
                <w:bCs/>
                <w:sz w:val="18"/>
                <w:szCs w:val="18"/>
                <w:lang w:eastAsia="hr-HR"/>
              </w:rPr>
              <w:t>R A S H O D I</w:t>
            </w:r>
          </w:p>
        </w:tc>
        <w:tc>
          <w:tcPr>
            <w:tcW w:w="4317" w:type="dxa"/>
            <w:gridSpan w:val="3"/>
            <w:shd w:val="clear" w:color="auto" w:fill="95DCF7" w:themeFill="accent4" w:themeFillTint="66"/>
          </w:tcPr>
          <w:p w14:paraId="759DBF2C"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0E1E14CF" w14:textId="77777777" w:rsidTr="00674E41">
        <w:trPr>
          <w:trHeight w:val="447"/>
        </w:trPr>
        <w:tc>
          <w:tcPr>
            <w:tcW w:w="1708" w:type="dxa"/>
          </w:tcPr>
          <w:p w14:paraId="2949F611"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1571ACB7"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44FBA758"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280" w:type="dxa"/>
          </w:tcPr>
          <w:p w14:paraId="054FC406"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488" w:type="dxa"/>
          </w:tcPr>
          <w:p w14:paraId="601FC09E"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3D2D4E35"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0ADDCEC0" w14:textId="77777777" w:rsidTr="00674E41">
        <w:tc>
          <w:tcPr>
            <w:tcW w:w="170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310FC9A"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Radovi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izgradnji</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DB76AA6" w14:textId="77777777" w:rsidR="00934296" w:rsidRPr="000C0966" w:rsidRDefault="00934296" w:rsidP="00674E41">
            <w:pPr>
              <w:jc w:val="right"/>
              <w:rPr>
                <w:rFonts w:ascii="Arial" w:eastAsia="Times New Roman" w:hAnsi="Arial" w:cs="Arial"/>
                <w:sz w:val="18"/>
                <w:szCs w:val="18"/>
                <w:lang w:eastAsia="hr-HR"/>
              </w:rPr>
            </w:pPr>
            <w:r w:rsidRPr="000C0966">
              <w:rPr>
                <w:rFonts w:ascii="Arial" w:eastAsia="Times New Roman" w:hAnsi="Arial" w:cs="Arial"/>
                <w:sz w:val="18"/>
                <w:szCs w:val="18"/>
              </w:rPr>
              <w:t>261.032,00</w:t>
            </w:r>
          </w:p>
        </w:tc>
        <w:tc>
          <w:tcPr>
            <w:tcW w:w="154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0833FD0" w14:textId="77777777" w:rsidR="00934296" w:rsidRPr="000C0966" w:rsidRDefault="00934296" w:rsidP="00674E41">
            <w:pPr>
              <w:jc w:val="right"/>
              <w:rPr>
                <w:rFonts w:ascii="Arial" w:eastAsia="Times New Roman" w:hAnsi="Arial" w:cs="Arial"/>
                <w:sz w:val="18"/>
                <w:szCs w:val="18"/>
                <w:lang w:eastAsia="hr-HR"/>
              </w:rPr>
            </w:pPr>
            <w:r w:rsidRPr="000C0966">
              <w:rPr>
                <w:rFonts w:ascii="Arial" w:eastAsia="Times New Roman" w:hAnsi="Arial" w:cs="Arial"/>
                <w:sz w:val="18"/>
                <w:szCs w:val="18"/>
                <w:lang w:eastAsia="hr-HR"/>
              </w:rPr>
              <w:t>260.815,58</w:t>
            </w:r>
          </w:p>
        </w:tc>
        <w:tc>
          <w:tcPr>
            <w:tcW w:w="128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63402C6"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bCs/>
                <w:sz w:val="18"/>
                <w:szCs w:val="18"/>
              </w:rPr>
              <w:t>Opći</w:t>
            </w:r>
            <w:proofErr w:type="spellEnd"/>
            <w:r w:rsidRPr="000C0966">
              <w:rPr>
                <w:rFonts w:ascii="Arial" w:eastAsia="Times New Roman" w:hAnsi="Arial" w:cs="Arial"/>
                <w:bCs/>
                <w:sz w:val="18"/>
                <w:szCs w:val="18"/>
              </w:rPr>
              <w:t xml:space="preserve"> </w:t>
            </w:r>
            <w:proofErr w:type="spellStart"/>
            <w:r w:rsidRPr="000C0966">
              <w:rPr>
                <w:rFonts w:ascii="Arial" w:eastAsia="Times New Roman" w:hAnsi="Arial" w:cs="Arial"/>
                <w:bCs/>
                <w:sz w:val="18"/>
                <w:szCs w:val="18"/>
              </w:rPr>
              <w:t>prihodi</w:t>
            </w:r>
            <w:proofErr w:type="spellEnd"/>
            <w:r w:rsidRPr="000C0966">
              <w:rPr>
                <w:rFonts w:ascii="Arial" w:eastAsia="Times New Roman" w:hAnsi="Arial" w:cs="Arial"/>
                <w:bCs/>
                <w:sz w:val="18"/>
                <w:szCs w:val="18"/>
              </w:rPr>
              <w:t xml:space="preserve"> </w:t>
            </w:r>
            <w:proofErr w:type="spellStart"/>
            <w:r w:rsidRPr="000C0966">
              <w:rPr>
                <w:rFonts w:ascii="Arial" w:eastAsia="Times New Roman" w:hAnsi="Arial" w:cs="Arial"/>
                <w:bCs/>
                <w:sz w:val="18"/>
                <w:szCs w:val="18"/>
              </w:rPr>
              <w:t>i</w:t>
            </w:r>
            <w:proofErr w:type="spellEnd"/>
            <w:r w:rsidRPr="000C0966">
              <w:rPr>
                <w:rFonts w:ascii="Arial" w:eastAsia="Times New Roman" w:hAnsi="Arial" w:cs="Arial"/>
                <w:bCs/>
                <w:sz w:val="18"/>
                <w:szCs w:val="18"/>
              </w:rPr>
              <w:t xml:space="preserve"> </w:t>
            </w:r>
            <w:proofErr w:type="spellStart"/>
            <w:r w:rsidRPr="000C0966">
              <w:rPr>
                <w:rFonts w:ascii="Arial" w:eastAsia="Times New Roman" w:hAnsi="Arial" w:cs="Arial"/>
                <w:bCs/>
                <w:sz w:val="18"/>
                <w:szCs w:val="18"/>
              </w:rPr>
              <w:t>primici</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45B5BA4"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82.704,00</w:t>
            </w:r>
          </w:p>
        </w:tc>
        <w:tc>
          <w:tcPr>
            <w:tcW w:w="1549" w:type="dxa"/>
            <w:vAlign w:val="center"/>
          </w:tcPr>
          <w:p w14:paraId="7FD78A33"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82.487,53</w:t>
            </w:r>
          </w:p>
        </w:tc>
      </w:tr>
      <w:tr w:rsidR="00934296" w:rsidRPr="000C0966" w14:paraId="61EDA590" w14:textId="77777777" w:rsidTr="00674E41">
        <w:tc>
          <w:tcPr>
            <w:tcW w:w="170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A5157EA" w14:textId="77777777" w:rsidR="00934296" w:rsidRPr="000C0966" w:rsidRDefault="00934296" w:rsidP="00674E41">
            <w:pPr>
              <w:jc w:val="both"/>
              <w:rPr>
                <w:rFonts w:ascii="Arial" w:eastAsia="Times New Roman" w:hAnsi="Arial" w:cs="Arial"/>
                <w:sz w:val="18"/>
                <w:szCs w:val="18"/>
              </w:rPr>
            </w:pPr>
            <w:proofErr w:type="spellStart"/>
            <w:r w:rsidRPr="000C0966">
              <w:rPr>
                <w:rFonts w:ascii="Arial" w:eastAsia="Times New Roman" w:hAnsi="Arial" w:cs="Arial"/>
                <w:sz w:val="18"/>
                <w:szCs w:val="18"/>
              </w:rPr>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stručnog</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nadzora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građenja</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DA6A6BE" w14:textId="77777777" w:rsidR="00934296" w:rsidRPr="000C0966" w:rsidRDefault="00934296" w:rsidP="00674E41">
            <w:pPr>
              <w:rPr>
                <w:rFonts w:ascii="Arial" w:eastAsia="Times New Roman" w:hAnsi="Arial" w:cs="Arial"/>
                <w:sz w:val="18"/>
                <w:szCs w:val="18"/>
                <w:lang w:eastAsia="hr-HR"/>
              </w:rPr>
            </w:pPr>
            <w:r w:rsidRPr="000C0966">
              <w:rPr>
                <w:rFonts w:ascii="Arial" w:eastAsia="Times New Roman" w:hAnsi="Arial" w:cs="Arial"/>
                <w:sz w:val="18"/>
                <w:szCs w:val="18"/>
              </w:rPr>
              <w:t xml:space="preserve">        6.968,00</w:t>
            </w:r>
          </w:p>
        </w:tc>
        <w:tc>
          <w:tcPr>
            <w:tcW w:w="154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D578EE2" w14:textId="77777777" w:rsidR="00934296" w:rsidRPr="000C0966" w:rsidRDefault="00934296" w:rsidP="00674E41">
            <w:pPr>
              <w:jc w:val="right"/>
              <w:rPr>
                <w:rFonts w:ascii="Arial" w:eastAsia="Times New Roman" w:hAnsi="Arial" w:cs="Arial"/>
                <w:sz w:val="18"/>
                <w:szCs w:val="18"/>
                <w:lang w:eastAsia="hr-HR"/>
              </w:rPr>
            </w:pPr>
            <w:r w:rsidRPr="000C0966">
              <w:rPr>
                <w:rFonts w:ascii="Arial" w:eastAsia="Times New Roman" w:hAnsi="Arial" w:cs="Arial"/>
                <w:sz w:val="18"/>
                <w:szCs w:val="18"/>
              </w:rPr>
              <w:t xml:space="preserve">        6.967,95</w:t>
            </w:r>
          </w:p>
        </w:tc>
        <w:tc>
          <w:tcPr>
            <w:tcW w:w="128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3112EFF"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Pomoći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iz</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županijskog</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proračuna</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544BDA3" w14:textId="77777777" w:rsidR="00934296" w:rsidRPr="000C0966" w:rsidRDefault="00934296" w:rsidP="00674E41">
            <w:pPr>
              <w:rPr>
                <w:rFonts w:ascii="Arial" w:eastAsia="Times New Roman" w:hAnsi="Arial" w:cs="Arial"/>
                <w:sz w:val="18"/>
                <w:szCs w:val="18"/>
                <w:lang w:eastAsia="hr-HR"/>
              </w:rPr>
            </w:pPr>
            <w:r w:rsidRPr="000C0966">
              <w:rPr>
                <w:rFonts w:ascii="Arial" w:eastAsia="Times New Roman" w:hAnsi="Arial" w:cs="Arial"/>
                <w:sz w:val="18"/>
                <w:szCs w:val="18"/>
              </w:rPr>
              <w:t xml:space="preserve">  126.176,00</w:t>
            </w:r>
          </w:p>
        </w:tc>
        <w:tc>
          <w:tcPr>
            <w:tcW w:w="1549" w:type="dxa"/>
            <w:vAlign w:val="center"/>
          </w:tcPr>
          <w:p w14:paraId="392BD741"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126.176,00</w:t>
            </w:r>
          </w:p>
        </w:tc>
      </w:tr>
      <w:tr w:rsidR="00934296" w:rsidRPr="000C0966" w14:paraId="229A4585" w14:textId="77777777" w:rsidTr="00674E41">
        <w:tc>
          <w:tcPr>
            <w:tcW w:w="170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4F5740E" w14:textId="77777777" w:rsidR="00934296" w:rsidRPr="000C0966" w:rsidRDefault="00934296" w:rsidP="00674E41">
            <w:pPr>
              <w:jc w:val="both"/>
              <w:rPr>
                <w:rFonts w:ascii="Arial" w:eastAsia="Times New Roman" w:hAnsi="Arial" w:cs="Arial"/>
                <w:sz w:val="18"/>
                <w:szCs w:val="18"/>
              </w:rPr>
            </w:pPr>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77228C3" w14:textId="77777777" w:rsidR="00934296" w:rsidRPr="000C0966" w:rsidRDefault="00934296" w:rsidP="00674E41">
            <w:pPr>
              <w:jc w:val="right"/>
              <w:rPr>
                <w:rFonts w:ascii="Arial" w:eastAsia="Times New Roman" w:hAnsi="Arial" w:cs="Arial"/>
                <w:sz w:val="18"/>
                <w:szCs w:val="18"/>
              </w:rPr>
            </w:pPr>
          </w:p>
        </w:tc>
        <w:tc>
          <w:tcPr>
            <w:tcW w:w="154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1927511" w14:textId="77777777" w:rsidR="00934296" w:rsidRPr="000C0966" w:rsidRDefault="00934296" w:rsidP="00674E41">
            <w:pPr>
              <w:jc w:val="right"/>
              <w:rPr>
                <w:rFonts w:ascii="Arial" w:eastAsia="Times New Roman" w:hAnsi="Arial" w:cs="Arial"/>
                <w:sz w:val="18"/>
                <w:szCs w:val="18"/>
                <w:lang w:eastAsia="hr-HR"/>
              </w:rPr>
            </w:pPr>
          </w:p>
        </w:tc>
        <w:tc>
          <w:tcPr>
            <w:tcW w:w="128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AA1D7CE"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Pomoći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iz</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inozemstva</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DE0D061"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59.120,00</w:t>
            </w:r>
          </w:p>
        </w:tc>
        <w:tc>
          <w:tcPr>
            <w:tcW w:w="1549" w:type="dxa"/>
            <w:vAlign w:val="center"/>
          </w:tcPr>
          <w:p w14:paraId="54A6EB35"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59.120,00</w:t>
            </w:r>
          </w:p>
        </w:tc>
      </w:tr>
      <w:tr w:rsidR="00934296" w:rsidRPr="000C0966" w14:paraId="66458CFD" w14:textId="77777777" w:rsidTr="00674E41">
        <w:tc>
          <w:tcPr>
            <w:tcW w:w="170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1369BD0F"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5A86B5B3"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268.000,00 €</w:t>
            </w:r>
          </w:p>
        </w:tc>
        <w:tc>
          <w:tcPr>
            <w:tcW w:w="1549"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7CF57847"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267.783,53 €</w:t>
            </w:r>
          </w:p>
        </w:tc>
        <w:tc>
          <w:tcPr>
            <w:tcW w:w="1280"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70143D57" w14:textId="77777777" w:rsidR="00934296" w:rsidRPr="000C0966" w:rsidRDefault="00934296" w:rsidP="00674E41">
            <w:pPr>
              <w:jc w:val="both"/>
              <w:rPr>
                <w:rFonts w:ascii="Arial" w:eastAsia="Times New Roman" w:hAnsi="Arial" w:cs="Arial"/>
                <w:b/>
                <w:bCs/>
                <w:sz w:val="18"/>
                <w:szCs w:val="18"/>
                <w:u w:val="single"/>
                <w:lang w:eastAsia="hr-HR"/>
              </w:rPr>
            </w:pP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5382350E"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268.000,00 €</w:t>
            </w:r>
          </w:p>
        </w:tc>
        <w:tc>
          <w:tcPr>
            <w:tcW w:w="1549" w:type="dxa"/>
            <w:shd w:val="clear" w:color="auto" w:fill="95DCF7" w:themeFill="accent4" w:themeFillTint="66"/>
          </w:tcPr>
          <w:p w14:paraId="453A3D11"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267.783,53 €</w:t>
            </w:r>
          </w:p>
        </w:tc>
      </w:tr>
      <w:bookmarkEnd w:id="17"/>
    </w:tbl>
    <w:p w14:paraId="153EC19F" w14:textId="77777777" w:rsidR="00934296" w:rsidRPr="000C0966" w:rsidRDefault="00934296" w:rsidP="00934296">
      <w:pPr>
        <w:spacing w:line="240" w:lineRule="auto"/>
        <w:contextualSpacing/>
        <w:jc w:val="both"/>
        <w:rPr>
          <w:rFonts w:ascii="Arial" w:eastAsia="Times New Roman" w:hAnsi="Arial" w:cs="Arial"/>
          <w:b/>
          <w:bCs/>
          <w:sz w:val="18"/>
          <w:szCs w:val="18"/>
          <w:u w:val="single"/>
          <w:lang w:eastAsia="hr-HR"/>
        </w:rPr>
      </w:pPr>
    </w:p>
    <w:p w14:paraId="23969FF8" w14:textId="77777777" w:rsidR="00934296" w:rsidRPr="000C0966" w:rsidRDefault="00934296" w:rsidP="00934296">
      <w:pPr>
        <w:spacing w:line="240" w:lineRule="auto"/>
        <w:jc w:val="both"/>
        <w:rPr>
          <w:rFonts w:ascii="Arial" w:eastAsia="Calibri" w:hAnsi="Arial" w:cs="Arial"/>
          <w:sz w:val="18"/>
          <w:szCs w:val="18"/>
          <w:lang w:eastAsia="hr-HR"/>
        </w:rPr>
      </w:pPr>
      <w:r w:rsidRPr="000C0966">
        <w:rPr>
          <w:rFonts w:ascii="Arial" w:eastAsia="Times New Roman" w:hAnsi="Arial" w:cs="Arial"/>
          <w:b/>
          <w:bCs/>
          <w:sz w:val="18"/>
          <w:szCs w:val="18"/>
          <w:u w:val="single"/>
          <w:lang w:eastAsia="hr-HR"/>
        </w:rPr>
        <w:lastRenderedPageBreak/>
        <w:t>3.10. IZGRADNJA SPORTSKOG IGRALIŠTA CEROVAC VUKMANIĆKI</w:t>
      </w:r>
      <w:r w:rsidRPr="000C0966">
        <w:rPr>
          <w:rFonts w:ascii="Arial" w:eastAsia="Times New Roman" w:hAnsi="Arial" w:cs="Arial"/>
          <w:sz w:val="18"/>
          <w:szCs w:val="18"/>
          <w:u w:val="single"/>
          <w:lang w:eastAsia="hr-HR"/>
        </w:rPr>
        <w:t xml:space="preserve">– </w:t>
      </w:r>
      <w:r w:rsidRPr="000C0966">
        <w:rPr>
          <w:rFonts w:ascii="Arial" w:eastAsia="Times New Roman" w:hAnsi="Arial" w:cs="Arial"/>
          <w:sz w:val="18"/>
          <w:szCs w:val="18"/>
          <w:lang w:eastAsia="hr-HR"/>
        </w:rPr>
        <w:t xml:space="preserve">realizirana financijska sredstva utrošena su za izradu projektne dokumentacije te za početak radova na </w:t>
      </w:r>
      <w:r w:rsidRPr="000C0966">
        <w:rPr>
          <w:rFonts w:ascii="Arial" w:eastAsia="Calibri" w:hAnsi="Arial" w:cs="Arial"/>
          <w:sz w:val="18"/>
          <w:szCs w:val="18"/>
          <w:lang w:eastAsia="hr-HR"/>
        </w:rPr>
        <w:t>izgradnji i uređenju sportskog igrališta kod Društvenog doma u MO Cerovac Vukmanićki koje će se sastojati od rukometnog i košarkaškog igrališta.</w:t>
      </w:r>
    </w:p>
    <w:tbl>
      <w:tblPr>
        <w:tblStyle w:val="TableGrid"/>
        <w:tblW w:w="0" w:type="auto"/>
        <w:tblLook w:val="04A0" w:firstRow="1" w:lastRow="0" w:firstColumn="1" w:lastColumn="0" w:noHBand="0" w:noVBand="1"/>
      </w:tblPr>
      <w:tblGrid>
        <w:gridCol w:w="1708"/>
        <w:gridCol w:w="1487"/>
        <w:gridCol w:w="1549"/>
        <w:gridCol w:w="1279"/>
        <w:gridCol w:w="1488"/>
        <w:gridCol w:w="1549"/>
      </w:tblGrid>
      <w:tr w:rsidR="00934296" w:rsidRPr="000C0966" w14:paraId="36B73D3C" w14:textId="77777777" w:rsidTr="00674E41">
        <w:trPr>
          <w:trHeight w:val="301"/>
        </w:trPr>
        <w:tc>
          <w:tcPr>
            <w:tcW w:w="4746" w:type="dxa"/>
            <w:gridSpan w:val="3"/>
            <w:shd w:val="clear" w:color="auto" w:fill="95DCF7" w:themeFill="accent4" w:themeFillTint="66"/>
          </w:tcPr>
          <w:p w14:paraId="6483B134"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316" w:type="dxa"/>
            <w:gridSpan w:val="3"/>
            <w:shd w:val="clear" w:color="auto" w:fill="95DCF7" w:themeFill="accent4" w:themeFillTint="66"/>
          </w:tcPr>
          <w:p w14:paraId="2B31F601"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58217D52" w14:textId="77777777" w:rsidTr="00674E41">
        <w:trPr>
          <w:trHeight w:val="447"/>
        </w:trPr>
        <w:tc>
          <w:tcPr>
            <w:tcW w:w="1709" w:type="dxa"/>
          </w:tcPr>
          <w:p w14:paraId="2EB4FB78"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701FE7CF"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130CD967"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279" w:type="dxa"/>
          </w:tcPr>
          <w:p w14:paraId="6EFCF8CA"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488" w:type="dxa"/>
          </w:tcPr>
          <w:p w14:paraId="79E15C4F"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559F3783"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36DCFB6E" w14:textId="77777777" w:rsidTr="00674E41">
        <w:tc>
          <w:tcPr>
            <w:tcW w:w="1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7D19FBD"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Izrada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dokumentacije</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FE9CD2E"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2.813,00</w:t>
            </w:r>
          </w:p>
        </w:tc>
        <w:tc>
          <w:tcPr>
            <w:tcW w:w="154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7714E68"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2.812,50</w:t>
            </w:r>
          </w:p>
        </w:tc>
        <w:tc>
          <w:tcPr>
            <w:tcW w:w="12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0D9A673"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bCs/>
                <w:sz w:val="18"/>
                <w:szCs w:val="18"/>
              </w:rPr>
              <w:t>Opći</w:t>
            </w:r>
            <w:proofErr w:type="spellEnd"/>
            <w:r w:rsidRPr="000C0966">
              <w:rPr>
                <w:rFonts w:ascii="Arial" w:eastAsia="Times New Roman" w:hAnsi="Arial" w:cs="Arial"/>
                <w:bCs/>
                <w:sz w:val="18"/>
                <w:szCs w:val="18"/>
              </w:rPr>
              <w:t xml:space="preserve"> </w:t>
            </w:r>
            <w:proofErr w:type="spellStart"/>
            <w:r w:rsidRPr="000C0966">
              <w:rPr>
                <w:rFonts w:ascii="Arial" w:eastAsia="Times New Roman" w:hAnsi="Arial" w:cs="Arial"/>
                <w:bCs/>
                <w:sz w:val="18"/>
                <w:szCs w:val="18"/>
              </w:rPr>
              <w:t>prihodi</w:t>
            </w:r>
            <w:proofErr w:type="spellEnd"/>
            <w:r w:rsidRPr="000C0966">
              <w:rPr>
                <w:rFonts w:ascii="Arial" w:eastAsia="Times New Roman" w:hAnsi="Arial" w:cs="Arial"/>
                <w:bCs/>
                <w:sz w:val="18"/>
                <w:szCs w:val="18"/>
              </w:rPr>
              <w:t xml:space="preserve"> </w:t>
            </w:r>
            <w:proofErr w:type="spellStart"/>
            <w:r w:rsidRPr="000C0966">
              <w:rPr>
                <w:rFonts w:ascii="Arial" w:eastAsia="Times New Roman" w:hAnsi="Arial" w:cs="Arial"/>
                <w:bCs/>
                <w:sz w:val="18"/>
                <w:szCs w:val="18"/>
              </w:rPr>
              <w:t>i</w:t>
            </w:r>
            <w:proofErr w:type="spellEnd"/>
            <w:r w:rsidRPr="000C0966">
              <w:rPr>
                <w:rFonts w:ascii="Arial" w:eastAsia="Times New Roman" w:hAnsi="Arial" w:cs="Arial"/>
                <w:bCs/>
                <w:sz w:val="18"/>
                <w:szCs w:val="18"/>
              </w:rPr>
              <w:t xml:space="preserve"> </w:t>
            </w:r>
            <w:proofErr w:type="spellStart"/>
            <w:r w:rsidRPr="000C0966">
              <w:rPr>
                <w:rFonts w:ascii="Arial" w:eastAsia="Times New Roman" w:hAnsi="Arial" w:cs="Arial"/>
                <w:bCs/>
                <w:sz w:val="18"/>
                <w:szCs w:val="18"/>
              </w:rPr>
              <w:t>primici</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8D36C3B"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85.813,00</w:t>
            </w:r>
          </w:p>
        </w:tc>
        <w:tc>
          <w:tcPr>
            <w:tcW w:w="1549" w:type="dxa"/>
            <w:vAlign w:val="center"/>
          </w:tcPr>
          <w:p w14:paraId="61EC0732"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21.969,71</w:t>
            </w:r>
          </w:p>
        </w:tc>
      </w:tr>
      <w:tr w:rsidR="00934296" w:rsidRPr="000C0966" w14:paraId="4392506B" w14:textId="77777777" w:rsidTr="00674E41">
        <w:tc>
          <w:tcPr>
            <w:tcW w:w="1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6A684E0" w14:textId="77777777" w:rsidR="00934296" w:rsidRPr="000C0966" w:rsidRDefault="00934296" w:rsidP="00674E41">
            <w:pPr>
              <w:jc w:val="both"/>
              <w:rPr>
                <w:rFonts w:ascii="Arial" w:eastAsia="Times New Roman" w:hAnsi="Arial" w:cs="Arial"/>
                <w:sz w:val="18"/>
                <w:szCs w:val="18"/>
              </w:rPr>
            </w:pPr>
            <w:proofErr w:type="spellStart"/>
            <w:r w:rsidRPr="000C0966">
              <w:rPr>
                <w:rFonts w:ascii="Arial" w:eastAsia="Times New Roman" w:hAnsi="Arial" w:cs="Arial"/>
                <w:sz w:val="18"/>
                <w:szCs w:val="18"/>
              </w:rPr>
              <w:t>Radovi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izgradnji</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D445E04" w14:textId="77777777" w:rsidR="00934296" w:rsidRPr="000C0966" w:rsidRDefault="00934296" w:rsidP="00674E41">
            <w:pPr>
              <w:rPr>
                <w:rFonts w:ascii="Arial" w:eastAsia="Times New Roman" w:hAnsi="Arial" w:cs="Arial"/>
                <w:sz w:val="18"/>
                <w:szCs w:val="18"/>
                <w:lang w:eastAsia="hr-HR"/>
              </w:rPr>
            </w:pPr>
            <w:r w:rsidRPr="000C0966">
              <w:rPr>
                <w:rFonts w:ascii="Arial" w:eastAsia="Times New Roman" w:hAnsi="Arial" w:cs="Arial"/>
                <w:sz w:val="18"/>
                <w:szCs w:val="18"/>
              </w:rPr>
              <w:t xml:space="preserve">    81.300,00</w:t>
            </w:r>
          </w:p>
        </w:tc>
        <w:tc>
          <w:tcPr>
            <w:tcW w:w="154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2D794B8"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17.657,21</w:t>
            </w:r>
          </w:p>
        </w:tc>
        <w:tc>
          <w:tcPr>
            <w:tcW w:w="12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3714BCF" w14:textId="77777777" w:rsidR="00934296" w:rsidRPr="000C0966" w:rsidRDefault="00934296" w:rsidP="00674E41">
            <w:pPr>
              <w:jc w:val="both"/>
              <w:rPr>
                <w:rFonts w:ascii="Arial" w:eastAsia="Times New Roman" w:hAnsi="Arial" w:cs="Arial"/>
                <w:sz w:val="18"/>
                <w:szCs w:val="18"/>
                <w:lang w:eastAsia="hr-HR"/>
              </w:rPr>
            </w:pPr>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C760C6F" w14:textId="77777777" w:rsidR="00934296" w:rsidRPr="000C0966" w:rsidRDefault="00934296" w:rsidP="00674E41">
            <w:pPr>
              <w:rPr>
                <w:rFonts w:ascii="Arial" w:eastAsia="Times New Roman" w:hAnsi="Arial" w:cs="Arial"/>
                <w:sz w:val="18"/>
                <w:szCs w:val="18"/>
                <w:lang w:eastAsia="hr-HR"/>
              </w:rPr>
            </w:pPr>
          </w:p>
        </w:tc>
        <w:tc>
          <w:tcPr>
            <w:tcW w:w="1549" w:type="dxa"/>
            <w:vAlign w:val="center"/>
          </w:tcPr>
          <w:p w14:paraId="77C7B5B1" w14:textId="77777777" w:rsidR="00934296" w:rsidRPr="000C0966" w:rsidRDefault="00934296" w:rsidP="00674E41">
            <w:pPr>
              <w:jc w:val="right"/>
              <w:rPr>
                <w:rFonts w:ascii="Arial" w:eastAsia="Times New Roman" w:hAnsi="Arial" w:cs="Arial"/>
                <w:sz w:val="18"/>
                <w:szCs w:val="18"/>
                <w:lang w:eastAsia="hr-HR"/>
              </w:rPr>
            </w:pPr>
          </w:p>
        </w:tc>
      </w:tr>
      <w:tr w:rsidR="00934296" w:rsidRPr="000C0966" w14:paraId="4CF3BC25" w14:textId="77777777" w:rsidTr="00674E41">
        <w:tc>
          <w:tcPr>
            <w:tcW w:w="1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F24024B" w14:textId="77777777" w:rsidR="00934296" w:rsidRPr="000C0966" w:rsidRDefault="00934296" w:rsidP="00674E41">
            <w:pPr>
              <w:jc w:val="both"/>
              <w:rPr>
                <w:rFonts w:ascii="Arial" w:eastAsia="Times New Roman" w:hAnsi="Arial" w:cs="Arial"/>
                <w:sz w:val="18"/>
                <w:szCs w:val="18"/>
              </w:rPr>
            </w:pPr>
            <w:proofErr w:type="spellStart"/>
            <w:r w:rsidRPr="000C0966">
              <w:rPr>
                <w:rFonts w:ascii="Arial" w:eastAsia="Times New Roman" w:hAnsi="Arial" w:cs="Arial"/>
                <w:sz w:val="18"/>
                <w:szCs w:val="18"/>
              </w:rPr>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stručnog</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nadzora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građenja</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378E6E5" w14:textId="77777777" w:rsidR="00934296" w:rsidRPr="000C0966" w:rsidRDefault="00934296" w:rsidP="00674E41">
            <w:pPr>
              <w:rPr>
                <w:rFonts w:ascii="Arial" w:eastAsia="Times New Roman" w:hAnsi="Arial" w:cs="Arial"/>
                <w:sz w:val="18"/>
                <w:szCs w:val="18"/>
              </w:rPr>
            </w:pPr>
            <w:r w:rsidRPr="000C0966">
              <w:rPr>
                <w:rFonts w:ascii="Arial" w:eastAsia="Times New Roman" w:hAnsi="Arial" w:cs="Arial"/>
                <w:sz w:val="18"/>
                <w:szCs w:val="18"/>
              </w:rPr>
              <w:t xml:space="preserve">      1.700,00</w:t>
            </w:r>
          </w:p>
        </w:tc>
        <w:tc>
          <w:tcPr>
            <w:tcW w:w="154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03E8508"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1.500,00</w:t>
            </w:r>
          </w:p>
        </w:tc>
        <w:tc>
          <w:tcPr>
            <w:tcW w:w="12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9825355" w14:textId="77777777" w:rsidR="00934296" w:rsidRPr="000C0966" w:rsidRDefault="00934296" w:rsidP="00674E41">
            <w:pPr>
              <w:jc w:val="both"/>
              <w:rPr>
                <w:rFonts w:ascii="Arial" w:eastAsia="Times New Roman" w:hAnsi="Arial" w:cs="Arial"/>
                <w:sz w:val="18"/>
                <w:szCs w:val="18"/>
                <w:lang w:eastAsia="hr-HR"/>
              </w:rPr>
            </w:pPr>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7C3AC08" w14:textId="77777777" w:rsidR="00934296" w:rsidRPr="000C0966" w:rsidRDefault="00934296" w:rsidP="00674E41">
            <w:pPr>
              <w:jc w:val="center"/>
              <w:rPr>
                <w:rFonts w:ascii="Arial" w:eastAsia="Times New Roman" w:hAnsi="Arial" w:cs="Arial"/>
                <w:sz w:val="18"/>
                <w:szCs w:val="18"/>
                <w:lang w:eastAsia="hr-HR"/>
              </w:rPr>
            </w:pPr>
          </w:p>
        </w:tc>
        <w:tc>
          <w:tcPr>
            <w:tcW w:w="1549" w:type="dxa"/>
            <w:vAlign w:val="center"/>
          </w:tcPr>
          <w:p w14:paraId="58ABAC09" w14:textId="77777777" w:rsidR="00934296" w:rsidRPr="000C0966" w:rsidRDefault="00934296" w:rsidP="00674E41">
            <w:pPr>
              <w:jc w:val="right"/>
              <w:rPr>
                <w:rFonts w:ascii="Arial" w:eastAsia="Times New Roman" w:hAnsi="Arial" w:cs="Arial"/>
                <w:sz w:val="18"/>
                <w:szCs w:val="18"/>
                <w:lang w:eastAsia="hr-HR"/>
              </w:rPr>
            </w:pPr>
          </w:p>
        </w:tc>
      </w:tr>
      <w:tr w:rsidR="00934296" w:rsidRPr="000C0966" w14:paraId="6B9EB752" w14:textId="77777777" w:rsidTr="00674E41">
        <w:tc>
          <w:tcPr>
            <w:tcW w:w="1709"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3D85C057"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4F30AED5"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85.813,00 €</w:t>
            </w:r>
          </w:p>
        </w:tc>
        <w:tc>
          <w:tcPr>
            <w:tcW w:w="1549"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19B00A6E"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21.969,71 €</w:t>
            </w:r>
          </w:p>
        </w:tc>
        <w:tc>
          <w:tcPr>
            <w:tcW w:w="1279"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118CEAC4" w14:textId="77777777" w:rsidR="00934296" w:rsidRPr="000C0966" w:rsidRDefault="00934296" w:rsidP="00674E41">
            <w:pPr>
              <w:jc w:val="both"/>
              <w:rPr>
                <w:rFonts w:ascii="Arial" w:eastAsia="Times New Roman" w:hAnsi="Arial" w:cs="Arial"/>
                <w:b/>
                <w:bCs/>
                <w:sz w:val="18"/>
                <w:szCs w:val="18"/>
                <w:u w:val="single"/>
                <w:lang w:eastAsia="hr-HR"/>
              </w:rPr>
            </w:pP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66171BA5"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 xml:space="preserve">85.813,00 € </w:t>
            </w:r>
          </w:p>
        </w:tc>
        <w:tc>
          <w:tcPr>
            <w:tcW w:w="1549" w:type="dxa"/>
            <w:shd w:val="clear" w:color="auto" w:fill="95DCF7" w:themeFill="accent4" w:themeFillTint="66"/>
          </w:tcPr>
          <w:p w14:paraId="1F8C7CDC"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21.969,71 €</w:t>
            </w:r>
          </w:p>
        </w:tc>
      </w:tr>
    </w:tbl>
    <w:p w14:paraId="42EBB5DB" w14:textId="77777777" w:rsidR="00934296" w:rsidRPr="000C0966" w:rsidRDefault="00934296" w:rsidP="00934296">
      <w:pPr>
        <w:spacing w:line="240" w:lineRule="auto"/>
        <w:jc w:val="both"/>
        <w:rPr>
          <w:rFonts w:ascii="Arial" w:eastAsia="Times New Roman" w:hAnsi="Arial" w:cs="Arial"/>
          <w:b/>
          <w:bCs/>
          <w:sz w:val="18"/>
          <w:szCs w:val="18"/>
          <w:u w:val="single"/>
          <w:lang w:eastAsia="hr-HR"/>
        </w:rPr>
      </w:pPr>
    </w:p>
    <w:p w14:paraId="67AC7024" w14:textId="77777777" w:rsidR="00934296" w:rsidRPr="000C0966" w:rsidRDefault="00934296" w:rsidP="00934296">
      <w:pPr>
        <w:spacing w:line="240" w:lineRule="auto"/>
        <w:jc w:val="both"/>
        <w:rPr>
          <w:rFonts w:ascii="Arial" w:eastAsia="Calibri" w:hAnsi="Arial" w:cs="Arial"/>
          <w:sz w:val="18"/>
          <w:szCs w:val="18"/>
          <w:lang w:eastAsia="hr-HR"/>
        </w:rPr>
      </w:pPr>
      <w:r w:rsidRPr="000C0966">
        <w:rPr>
          <w:rFonts w:ascii="Arial" w:eastAsia="Times New Roman" w:hAnsi="Arial" w:cs="Arial"/>
          <w:b/>
          <w:bCs/>
          <w:sz w:val="18"/>
          <w:szCs w:val="18"/>
          <w:u w:val="single"/>
          <w:lang w:eastAsia="hr-HR"/>
        </w:rPr>
        <w:t>3.11. IZGRADNJA SPORTSKOG IGRALIŠTA GORNJE STATIVE</w:t>
      </w:r>
      <w:r w:rsidRPr="000C0966">
        <w:rPr>
          <w:rFonts w:ascii="Arial" w:eastAsia="Times New Roman" w:hAnsi="Arial" w:cs="Arial"/>
          <w:sz w:val="18"/>
          <w:szCs w:val="18"/>
          <w:u w:val="single"/>
          <w:lang w:eastAsia="hr-HR"/>
        </w:rPr>
        <w:t xml:space="preserve"> – </w:t>
      </w:r>
      <w:r w:rsidRPr="000C0966">
        <w:rPr>
          <w:rFonts w:ascii="Arial" w:eastAsia="Times New Roman" w:hAnsi="Arial" w:cs="Arial"/>
          <w:sz w:val="18"/>
          <w:szCs w:val="18"/>
          <w:lang w:eastAsia="hr-HR"/>
        </w:rPr>
        <w:t>izrađena je projektna dokumentacije te su izvedeni radovi na</w:t>
      </w:r>
      <w:r w:rsidRPr="000C0966">
        <w:rPr>
          <w:rFonts w:ascii="Arial" w:eastAsia="Calibri" w:hAnsi="Arial" w:cs="Arial"/>
          <w:sz w:val="18"/>
          <w:szCs w:val="18"/>
          <w:lang w:eastAsia="hr-HR"/>
        </w:rPr>
        <w:t xml:space="preserve"> izgradnji i uređenju sportskog igrališta u MO Gornje Stative. Sportsko igralište izgrađeno je na k.č. br. 485/1 k.o. Gornje Stative (iza Društvenog doma), a namijenjeno je za rukomet i košarku, opremljeno s dva rukometna gola i jednim košarkaškim košem, te je ograđeno ogradom.</w:t>
      </w:r>
    </w:p>
    <w:tbl>
      <w:tblPr>
        <w:tblStyle w:val="TableGrid"/>
        <w:tblW w:w="0" w:type="auto"/>
        <w:tblLook w:val="04A0" w:firstRow="1" w:lastRow="0" w:firstColumn="1" w:lastColumn="0" w:noHBand="0" w:noVBand="1"/>
      </w:tblPr>
      <w:tblGrid>
        <w:gridCol w:w="1708"/>
        <w:gridCol w:w="1487"/>
        <w:gridCol w:w="1549"/>
        <w:gridCol w:w="1279"/>
        <w:gridCol w:w="1488"/>
        <w:gridCol w:w="1549"/>
      </w:tblGrid>
      <w:tr w:rsidR="00934296" w:rsidRPr="000C0966" w14:paraId="5634B3BB" w14:textId="77777777" w:rsidTr="00674E41">
        <w:trPr>
          <w:trHeight w:val="301"/>
        </w:trPr>
        <w:tc>
          <w:tcPr>
            <w:tcW w:w="4746" w:type="dxa"/>
            <w:gridSpan w:val="3"/>
            <w:shd w:val="clear" w:color="auto" w:fill="95DCF7" w:themeFill="accent4" w:themeFillTint="66"/>
          </w:tcPr>
          <w:p w14:paraId="5D571042"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316" w:type="dxa"/>
            <w:gridSpan w:val="3"/>
            <w:shd w:val="clear" w:color="auto" w:fill="95DCF7" w:themeFill="accent4" w:themeFillTint="66"/>
          </w:tcPr>
          <w:p w14:paraId="7017A57E"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72017570" w14:textId="77777777" w:rsidTr="00674E41">
        <w:trPr>
          <w:trHeight w:val="447"/>
        </w:trPr>
        <w:tc>
          <w:tcPr>
            <w:tcW w:w="1709" w:type="dxa"/>
          </w:tcPr>
          <w:p w14:paraId="3EDFE892"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2EEA0880"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6354D9B5"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279" w:type="dxa"/>
          </w:tcPr>
          <w:p w14:paraId="4930F255"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488" w:type="dxa"/>
          </w:tcPr>
          <w:p w14:paraId="75CD9133"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6A484810"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399B06C5" w14:textId="77777777" w:rsidTr="00674E41">
        <w:tc>
          <w:tcPr>
            <w:tcW w:w="1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D032B8B"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Izrada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dokumentacije</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DAA5607"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2.932,00</w:t>
            </w:r>
          </w:p>
        </w:tc>
        <w:tc>
          <w:tcPr>
            <w:tcW w:w="154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AB31EE9"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2.931,25</w:t>
            </w:r>
          </w:p>
        </w:tc>
        <w:tc>
          <w:tcPr>
            <w:tcW w:w="12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4B5BEB7"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bCs/>
                <w:sz w:val="18"/>
                <w:szCs w:val="18"/>
              </w:rPr>
              <w:t>Opći</w:t>
            </w:r>
            <w:proofErr w:type="spellEnd"/>
            <w:r w:rsidRPr="000C0966">
              <w:rPr>
                <w:rFonts w:ascii="Arial" w:eastAsia="Times New Roman" w:hAnsi="Arial" w:cs="Arial"/>
                <w:bCs/>
                <w:sz w:val="18"/>
                <w:szCs w:val="18"/>
              </w:rPr>
              <w:t xml:space="preserve"> </w:t>
            </w:r>
            <w:proofErr w:type="spellStart"/>
            <w:r w:rsidRPr="000C0966">
              <w:rPr>
                <w:rFonts w:ascii="Arial" w:eastAsia="Times New Roman" w:hAnsi="Arial" w:cs="Arial"/>
                <w:bCs/>
                <w:sz w:val="18"/>
                <w:szCs w:val="18"/>
              </w:rPr>
              <w:t>prihodi</w:t>
            </w:r>
            <w:proofErr w:type="spellEnd"/>
            <w:r w:rsidRPr="000C0966">
              <w:rPr>
                <w:rFonts w:ascii="Arial" w:eastAsia="Times New Roman" w:hAnsi="Arial" w:cs="Arial"/>
                <w:bCs/>
                <w:sz w:val="18"/>
                <w:szCs w:val="18"/>
              </w:rPr>
              <w:t xml:space="preserve"> </w:t>
            </w:r>
            <w:proofErr w:type="spellStart"/>
            <w:r w:rsidRPr="000C0966">
              <w:rPr>
                <w:rFonts w:ascii="Arial" w:eastAsia="Times New Roman" w:hAnsi="Arial" w:cs="Arial"/>
                <w:bCs/>
                <w:sz w:val="18"/>
                <w:szCs w:val="18"/>
              </w:rPr>
              <w:t>i</w:t>
            </w:r>
            <w:proofErr w:type="spellEnd"/>
            <w:r w:rsidRPr="000C0966">
              <w:rPr>
                <w:rFonts w:ascii="Arial" w:eastAsia="Times New Roman" w:hAnsi="Arial" w:cs="Arial"/>
                <w:bCs/>
                <w:sz w:val="18"/>
                <w:szCs w:val="18"/>
              </w:rPr>
              <w:t xml:space="preserve"> </w:t>
            </w:r>
            <w:proofErr w:type="spellStart"/>
            <w:r w:rsidRPr="000C0966">
              <w:rPr>
                <w:rFonts w:ascii="Arial" w:eastAsia="Times New Roman" w:hAnsi="Arial" w:cs="Arial"/>
                <w:bCs/>
                <w:sz w:val="18"/>
                <w:szCs w:val="18"/>
              </w:rPr>
              <w:t>primici</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B6245CD"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86.932,00</w:t>
            </w:r>
          </w:p>
        </w:tc>
        <w:tc>
          <w:tcPr>
            <w:tcW w:w="1549" w:type="dxa"/>
            <w:vAlign w:val="center"/>
          </w:tcPr>
          <w:p w14:paraId="641CA2B6"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86.631,18</w:t>
            </w:r>
          </w:p>
        </w:tc>
      </w:tr>
      <w:tr w:rsidR="00934296" w:rsidRPr="000C0966" w14:paraId="450E1BA2" w14:textId="77777777" w:rsidTr="00674E41">
        <w:tc>
          <w:tcPr>
            <w:tcW w:w="1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B5F8791" w14:textId="77777777" w:rsidR="00934296" w:rsidRPr="000C0966" w:rsidRDefault="00934296" w:rsidP="00674E41">
            <w:pPr>
              <w:jc w:val="both"/>
              <w:rPr>
                <w:rFonts w:ascii="Arial" w:eastAsia="Times New Roman" w:hAnsi="Arial" w:cs="Arial"/>
                <w:sz w:val="18"/>
                <w:szCs w:val="18"/>
              </w:rPr>
            </w:pPr>
            <w:proofErr w:type="spellStart"/>
            <w:r w:rsidRPr="000C0966">
              <w:rPr>
                <w:rFonts w:ascii="Arial" w:eastAsia="Times New Roman" w:hAnsi="Arial" w:cs="Arial"/>
                <w:sz w:val="18"/>
                <w:szCs w:val="18"/>
              </w:rPr>
              <w:t>Radovi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izgradnji</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AE06A8A" w14:textId="77777777" w:rsidR="00934296" w:rsidRPr="000C0966" w:rsidRDefault="00934296" w:rsidP="00674E41">
            <w:pPr>
              <w:rPr>
                <w:rFonts w:ascii="Arial" w:eastAsia="Times New Roman" w:hAnsi="Arial" w:cs="Arial"/>
                <w:sz w:val="18"/>
                <w:szCs w:val="18"/>
                <w:lang w:eastAsia="hr-HR"/>
              </w:rPr>
            </w:pPr>
            <w:r w:rsidRPr="000C0966">
              <w:rPr>
                <w:rFonts w:ascii="Arial" w:eastAsia="Times New Roman" w:hAnsi="Arial" w:cs="Arial"/>
                <w:sz w:val="18"/>
                <w:szCs w:val="18"/>
              </w:rPr>
              <w:t xml:space="preserve">   82.750,00</w:t>
            </w:r>
          </w:p>
        </w:tc>
        <w:tc>
          <w:tcPr>
            <w:tcW w:w="154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E64180F"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82.450,93</w:t>
            </w:r>
          </w:p>
        </w:tc>
        <w:tc>
          <w:tcPr>
            <w:tcW w:w="12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0FBCEE5" w14:textId="77777777" w:rsidR="00934296" w:rsidRPr="000C0966" w:rsidRDefault="00934296" w:rsidP="00674E41">
            <w:pPr>
              <w:jc w:val="both"/>
              <w:rPr>
                <w:rFonts w:ascii="Arial" w:eastAsia="Times New Roman" w:hAnsi="Arial" w:cs="Arial"/>
                <w:sz w:val="18"/>
                <w:szCs w:val="18"/>
                <w:lang w:eastAsia="hr-HR"/>
              </w:rPr>
            </w:pPr>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73CD9B1" w14:textId="77777777" w:rsidR="00934296" w:rsidRPr="000C0966" w:rsidRDefault="00934296" w:rsidP="00674E41">
            <w:pPr>
              <w:rPr>
                <w:rFonts w:ascii="Arial" w:eastAsia="Times New Roman" w:hAnsi="Arial" w:cs="Arial"/>
                <w:sz w:val="18"/>
                <w:szCs w:val="18"/>
                <w:lang w:eastAsia="hr-HR"/>
              </w:rPr>
            </w:pPr>
          </w:p>
        </w:tc>
        <w:tc>
          <w:tcPr>
            <w:tcW w:w="1549" w:type="dxa"/>
            <w:vAlign w:val="center"/>
          </w:tcPr>
          <w:p w14:paraId="74784579" w14:textId="77777777" w:rsidR="00934296" w:rsidRPr="000C0966" w:rsidRDefault="00934296" w:rsidP="00674E41">
            <w:pPr>
              <w:jc w:val="right"/>
              <w:rPr>
                <w:rFonts w:ascii="Arial" w:eastAsia="Times New Roman" w:hAnsi="Arial" w:cs="Arial"/>
                <w:sz w:val="18"/>
                <w:szCs w:val="18"/>
                <w:lang w:eastAsia="hr-HR"/>
              </w:rPr>
            </w:pPr>
          </w:p>
        </w:tc>
      </w:tr>
      <w:tr w:rsidR="00934296" w:rsidRPr="000C0966" w14:paraId="75418CF0" w14:textId="77777777" w:rsidTr="00674E41">
        <w:tc>
          <w:tcPr>
            <w:tcW w:w="1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946E640" w14:textId="77777777" w:rsidR="00934296" w:rsidRPr="000C0966" w:rsidRDefault="00934296" w:rsidP="00674E41">
            <w:pPr>
              <w:jc w:val="both"/>
              <w:rPr>
                <w:rFonts w:ascii="Arial" w:eastAsia="Times New Roman" w:hAnsi="Arial" w:cs="Arial"/>
                <w:sz w:val="18"/>
                <w:szCs w:val="18"/>
              </w:rPr>
            </w:pPr>
            <w:proofErr w:type="spellStart"/>
            <w:r w:rsidRPr="000C0966">
              <w:rPr>
                <w:rFonts w:ascii="Arial" w:eastAsia="Times New Roman" w:hAnsi="Arial" w:cs="Arial"/>
                <w:sz w:val="18"/>
                <w:szCs w:val="18"/>
              </w:rPr>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stručnog</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nadzora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građenja</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FFBFB45" w14:textId="77777777" w:rsidR="00934296" w:rsidRPr="000C0966" w:rsidRDefault="00934296" w:rsidP="00674E41">
            <w:pPr>
              <w:rPr>
                <w:rFonts w:ascii="Arial" w:eastAsia="Times New Roman" w:hAnsi="Arial" w:cs="Arial"/>
                <w:sz w:val="18"/>
                <w:szCs w:val="18"/>
              </w:rPr>
            </w:pPr>
            <w:r w:rsidRPr="000C0966">
              <w:rPr>
                <w:rFonts w:ascii="Arial" w:eastAsia="Times New Roman" w:hAnsi="Arial" w:cs="Arial"/>
                <w:sz w:val="18"/>
                <w:szCs w:val="18"/>
              </w:rPr>
              <w:t xml:space="preserve">     1.250,00</w:t>
            </w:r>
          </w:p>
        </w:tc>
        <w:tc>
          <w:tcPr>
            <w:tcW w:w="154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0E34DA0"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1.249,00</w:t>
            </w:r>
          </w:p>
        </w:tc>
        <w:tc>
          <w:tcPr>
            <w:tcW w:w="12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B25B882" w14:textId="77777777" w:rsidR="00934296" w:rsidRPr="000C0966" w:rsidRDefault="00934296" w:rsidP="00674E41">
            <w:pPr>
              <w:jc w:val="both"/>
              <w:rPr>
                <w:rFonts w:ascii="Arial" w:eastAsia="Times New Roman" w:hAnsi="Arial" w:cs="Arial"/>
                <w:sz w:val="18"/>
                <w:szCs w:val="18"/>
                <w:lang w:eastAsia="hr-HR"/>
              </w:rPr>
            </w:pPr>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12434B6" w14:textId="77777777" w:rsidR="00934296" w:rsidRPr="000C0966" w:rsidRDefault="00934296" w:rsidP="00674E41">
            <w:pPr>
              <w:jc w:val="center"/>
              <w:rPr>
                <w:rFonts w:ascii="Arial" w:eastAsia="Times New Roman" w:hAnsi="Arial" w:cs="Arial"/>
                <w:sz w:val="18"/>
                <w:szCs w:val="18"/>
                <w:lang w:eastAsia="hr-HR"/>
              </w:rPr>
            </w:pPr>
          </w:p>
        </w:tc>
        <w:tc>
          <w:tcPr>
            <w:tcW w:w="1549" w:type="dxa"/>
            <w:vAlign w:val="center"/>
          </w:tcPr>
          <w:p w14:paraId="0506E9BC" w14:textId="77777777" w:rsidR="00934296" w:rsidRPr="000C0966" w:rsidRDefault="00934296" w:rsidP="00674E41">
            <w:pPr>
              <w:jc w:val="right"/>
              <w:rPr>
                <w:rFonts w:ascii="Arial" w:eastAsia="Times New Roman" w:hAnsi="Arial" w:cs="Arial"/>
                <w:sz w:val="18"/>
                <w:szCs w:val="18"/>
                <w:lang w:eastAsia="hr-HR"/>
              </w:rPr>
            </w:pPr>
          </w:p>
        </w:tc>
      </w:tr>
      <w:tr w:rsidR="00934296" w:rsidRPr="000C0966" w14:paraId="6A89BA52" w14:textId="77777777" w:rsidTr="00674E41">
        <w:tc>
          <w:tcPr>
            <w:tcW w:w="1709"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6EC8C381"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2701107E"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86.932,00 €</w:t>
            </w:r>
          </w:p>
        </w:tc>
        <w:tc>
          <w:tcPr>
            <w:tcW w:w="1549"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6EE28983"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86.631,18 €</w:t>
            </w:r>
          </w:p>
        </w:tc>
        <w:tc>
          <w:tcPr>
            <w:tcW w:w="1279"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03C25B55" w14:textId="77777777" w:rsidR="00934296" w:rsidRPr="000C0966" w:rsidRDefault="00934296" w:rsidP="00674E41">
            <w:pPr>
              <w:jc w:val="both"/>
              <w:rPr>
                <w:rFonts w:ascii="Arial" w:eastAsia="Times New Roman" w:hAnsi="Arial" w:cs="Arial"/>
                <w:b/>
                <w:bCs/>
                <w:sz w:val="18"/>
                <w:szCs w:val="18"/>
                <w:lang w:eastAsia="hr-HR"/>
              </w:rPr>
            </w:pP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52367F5B"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86.932,00 €</w:t>
            </w:r>
          </w:p>
        </w:tc>
        <w:tc>
          <w:tcPr>
            <w:tcW w:w="1549" w:type="dxa"/>
            <w:shd w:val="clear" w:color="auto" w:fill="95DCF7" w:themeFill="accent4" w:themeFillTint="66"/>
          </w:tcPr>
          <w:p w14:paraId="0FC097BC"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86.631,18 €</w:t>
            </w:r>
          </w:p>
        </w:tc>
      </w:tr>
    </w:tbl>
    <w:p w14:paraId="40BDD061" w14:textId="77777777" w:rsidR="00934296" w:rsidRPr="000C0966" w:rsidRDefault="00934296" w:rsidP="00934296">
      <w:pPr>
        <w:spacing w:after="0" w:line="240" w:lineRule="auto"/>
        <w:jc w:val="both"/>
        <w:rPr>
          <w:rFonts w:ascii="Arial" w:eastAsia="Times New Roman" w:hAnsi="Arial" w:cs="Arial"/>
          <w:sz w:val="18"/>
          <w:szCs w:val="18"/>
          <w:lang w:eastAsia="hr-HR"/>
        </w:rPr>
      </w:pPr>
    </w:p>
    <w:p w14:paraId="4CEFE4FE" w14:textId="77777777" w:rsidR="00934296" w:rsidRPr="000C0966" w:rsidRDefault="00934296" w:rsidP="00934296">
      <w:pPr>
        <w:spacing w:line="240" w:lineRule="auto"/>
        <w:jc w:val="both"/>
        <w:rPr>
          <w:rFonts w:ascii="Arial" w:eastAsia="Calibri" w:hAnsi="Arial" w:cs="Arial"/>
          <w:sz w:val="18"/>
          <w:szCs w:val="18"/>
        </w:rPr>
      </w:pPr>
      <w:r w:rsidRPr="000C0966">
        <w:rPr>
          <w:rFonts w:ascii="Arial" w:eastAsia="Times New Roman" w:hAnsi="Arial" w:cs="Arial"/>
          <w:b/>
          <w:sz w:val="18"/>
          <w:szCs w:val="18"/>
          <w:u w:val="single"/>
        </w:rPr>
        <w:t>3.12</w:t>
      </w:r>
      <w:r w:rsidRPr="000C0966">
        <w:rPr>
          <w:rFonts w:ascii="Arial" w:eastAsia="Times New Roman" w:hAnsi="Arial" w:cs="Arial"/>
          <w:bCs/>
          <w:sz w:val="18"/>
          <w:szCs w:val="18"/>
          <w:u w:val="single"/>
        </w:rPr>
        <w:t>.</w:t>
      </w:r>
      <w:r w:rsidRPr="000C0966">
        <w:rPr>
          <w:rFonts w:ascii="Arial" w:eastAsia="Times New Roman" w:hAnsi="Arial" w:cs="Arial"/>
          <w:bCs/>
          <w:sz w:val="18"/>
          <w:szCs w:val="18"/>
          <w:u w:val="single"/>
          <w:lang w:eastAsia="hr-HR"/>
        </w:rPr>
        <w:t xml:space="preserve"> </w:t>
      </w:r>
      <w:r w:rsidRPr="000C0966">
        <w:rPr>
          <w:rFonts w:ascii="Arial" w:eastAsia="Times New Roman" w:hAnsi="Arial" w:cs="Arial"/>
          <w:b/>
          <w:sz w:val="18"/>
          <w:szCs w:val="18"/>
          <w:u w:val="single"/>
          <w:lang w:eastAsia="hr-HR"/>
        </w:rPr>
        <w:t>GROBLJE JAMADOL</w:t>
      </w:r>
      <w:r w:rsidRPr="000C0966">
        <w:rPr>
          <w:rFonts w:ascii="Arial" w:eastAsia="Times New Roman" w:hAnsi="Arial" w:cs="Arial"/>
          <w:sz w:val="18"/>
          <w:szCs w:val="18"/>
          <w:lang w:eastAsia="hr-HR"/>
        </w:rPr>
        <w:t xml:space="preserve"> – planirana su sredstva za rješavanje imovinsko pravnih odnosa i dovršetak izrade projektne dokumentacije </w:t>
      </w:r>
      <w:r w:rsidRPr="000C0966">
        <w:rPr>
          <w:rFonts w:ascii="Arial" w:eastAsia="Calibri" w:hAnsi="Arial" w:cs="Arial"/>
          <w:sz w:val="18"/>
          <w:szCs w:val="18"/>
        </w:rPr>
        <w:t>za gradnju polja 17 na groblju Jamadol (s ukupno132 grobnih mjesta u 5 „kazeta“, s hortikulturnim uređenjem i izgradnjom grobnih staza). Financijska sredstva za otkup zemljišta ostala su neutrošena budući da u 2023. godini nije završen postupak izvlaštenja.</w:t>
      </w:r>
    </w:p>
    <w:tbl>
      <w:tblPr>
        <w:tblStyle w:val="TableGrid"/>
        <w:tblW w:w="0" w:type="auto"/>
        <w:tblLook w:val="04A0" w:firstRow="1" w:lastRow="0" w:firstColumn="1" w:lastColumn="0" w:noHBand="0" w:noVBand="1"/>
      </w:tblPr>
      <w:tblGrid>
        <w:gridCol w:w="1817"/>
        <w:gridCol w:w="1487"/>
        <w:gridCol w:w="1549"/>
        <w:gridCol w:w="1170"/>
        <w:gridCol w:w="1488"/>
        <w:gridCol w:w="1549"/>
      </w:tblGrid>
      <w:tr w:rsidR="00934296" w:rsidRPr="000C0966" w14:paraId="2A35B4DF" w14:textId="77777777" w:rsidTr="00674E41">
        <w:trPr>
          <w:trHeight w:val="301"/>
        </w:trPr>
        <w:tc>
          <w:tcPr>
            <w:tcW w:w="4855" w:type="dxa"/>
            <w:gridSpan w:val="3"/>
            <w:shd w:val="clear" w:color="auto" w:fill="95DCF7" w:themeFill="accent4" w:themeFillTint="66"/>
          </w:tcPr>
          <w:p w14:paraId="2A30B041"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207" w:type="dxa"/>
            <w:gridSpan w:val="3"/>
            <w:shd w:val="clear" w:color="auto" w:fill="95DCF7" w:themeFill="accent4" w:themeFillTint="66"/>
          </w:tcPr>
          <w:p w14:paraId="28E66822"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768756FA" w14:textId="77777777" w:rsidTr="00674E41">
        <w:trPr>
          <w:trHeight w:val="388"/>
        </w:trPr>
        <w:tc>
          <w:tcPr>
            <w:tcW w:w="1818" w:type="dxa"/>
          </w:tcPr>
          <w:p w14:paraId="6968A4A7"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6E818C1B"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7AE8E828"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170" w:type="dxa"/>
          </w:tcPr>
          <w:p w14:paraId="541F4C94"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488" w:type="dxa"/>
          </w:tcPr>
          <w:p w14:paraId="4FC9A1F5"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055705D4"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036526A0" w14:textId="77777777" w:rsidTr="00674E41">
        <w:tc>
          <w:tcPr>
            <w:tcW w:w="181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120A12B"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Izrada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dokumentacije</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BD3BB46" w14:textId="77777777" w:rsidR="00934296" w:rsidRPr="000C0966" w:rsidRDefault="00934296" w:rsidP="00674E41">
            <w:pPr>
              <w:rPr>
                <w:rFonts w:ascii="Arial" w:eastAsia="Times New Roman" w:hAnsi="Arial" w:cs="Arial"/>
                <w:sz w:val="18"/>
                <w:szCs w:val="18"/>
                <w:lang w:eastAsia="hr-HR"/>
              </w:rPr>
            </w:pPr>
            <w:r w:rsidRPr="000C0966">
              <w:rPr>
                <w:rFonts w:ascii="Arial" w:eastAsia="Times New Roman" w:hAnsi="Arial" w:cs="Arial"/>
                <w:sz w:val="18"/>
                <w:szCs w:val="18"/>
              </w:rPr>
              <w:t xml:space="preserve">     5.132,00</w:t>
            </w:r>
          </w:p>
        </w:tc>
        <w:tc>
          <w:tcPr>
            <w:tcW w:w="1549" w:type="dxa"/>
          </w:tcPr>
          <w:p w14:paraId="24C43F4D" w14:textId="77777777" w:rsidR="00934296" w:rsidRPr="000C0966" w:rsidRDefault="00934296" w:rsidP="00674E41">
            <w:pPr>
              <w:jc w:val="right"/>
              <w:rPr>
                <w:rFonts w:ascii="Arial" w:eastAsia="Times New Roman" w:hAnsi="Arial" w:cs="Arial"/>
                <w:sz w:val="18"/>
                <w:szCs w:val="18"/>
                <w:lang w:eastAsia="hr-HR"/>
              </w:rPr>
            </w:pPr>
          </w:p>
          <w:p w14:paraId="17BD42C5"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5.131,73</w:t>
            </w:r>
          </w:p>
        </w:tc>
        <w:tc>
          <w:tcPr>
            <w:tcW w:w="117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2B73238"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Opći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primici</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90E6017"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5.132,00</w:t>
            </w:r>
          </w:p>
        </w:tc>
        <w:tc>
          <w:tcPr>
            <w:tcW w:w="1549" w:type="dxa"/>
          </w:tcPr>
          <w:p w14:paraId="178932B7" w14:textId="77777777" w:rsidR="00934296" w:rsidRPr="000C0966" w:rsidRDefault="00934296" w:rsidP="00674E41">
            <w:pPr>
              <w:jc w:val="right"/>
              <w:rPr>
                <w:rFonts w:ascii="Arial" w:eastAsia="Times New Roman" w:hAnsi="Arial" w:cs="Arial"/>
                <w:sz w:val="18"/>
                <w:szCs w:val="18"/>
                <w:lang w:eastAsia="hr-HR"/>
              </w:rPr>
            </w:pPr>
          </w:p>
          <w:p w14:paraId="056B6097"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5.131,73</w:t>
            </w:r>
          </w:p>
        </w:tc>
      </w:tr>
      <w:tr w:rsidR="00934296" w:rsidRPr="000C0966" w14:paraId="4FCACD00" w14:textId="77777777" w:rsidTr="00674E41">
        <w:tc>
          <w:tcPr>
            <w:tcW w:w="181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A876A37" w14:textId="77777777" w:rsidR="00934296" w:rsidRPr="000C0966" w:rsidRDefault="00934296" w:rsidP="00674E41">
            <w:pPr>
              <w:jc w:val="both"/>
              <w:rPr>
                <w:rFonts w:ascii="Arial" w:eastAsia="Times New Roman" w:hAnsi="Arial" w:cs="Arial"/>
                <w:sz w:val="18"/>
                <w:szCs w:val="18"/>
              </w:rPr>
            </w:pPr>
            <w:proofErr w:type="spellStart"/>
            <w:r w:rsidRPr="000C0966">
              <w:rPr>
                <w:rFonts w:ascii="Arial" w:eastAsia="Times New Roman" w:hAnsi="Arial" w:cs="Arial"/>
                <w:sz w:val="18"/>
                <w:szCs w:val="18"/>
              </w:rPr>
              <w:t>Rješavanje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imovinskopravnih</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odnosa</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otkup</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zemljišta</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802B2A0"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17.254,00</w:t>
            </w:r>
          </w:p>
        </w:tc>
        <w:tc>
          <w:tcPr>
            <w:tcW w:w="1549" w:type="dxa"/>
          </w:tcPr>
          <w:p w14:paraId="3A8B5428" w14:textId="77777777" w:rsidR="00934296" w:rsidRPr="000C0966" w:rsidRDefault="00934296" w:rsidP="00674E41">
            <w:pPr>
              <w:jc w:val="right"/>
              <w:rPr>
                <w:rFonts w:ascii="Arial" w:eastAsia="Times New Roman" w:hAnsi="Arial" w:cs="Arial"/>
                <w:sz w:val="18"/>
                <w:szCs w:val="18"/>
                <w:lang w:eastAsia="hr-HR"/>
              </w:rPr>
            </w:pPr>
          </w:p>
          <w:p w14:paraId="0E284692" w14:textId="77777777" w:rsidR="00934296" w:rsidRPr="000C0966" w:rsidRDefault="00934296" w:rsidP="00674E41">
            <w:pPr>
              <w:jc w:val="right"/>
              <w:rPr>
                <w:rFonts w:ascii="Arial" w:eastAsia="Times New Roman" w:hAnsi="Arial" w:cs="Arial"/>
                <w:sz w:val="18"/>
                <w:szCs w:val="18"/>
                <w:lang w:eastAsia="hr-HR"/>
              </w:rPr>
            </w:pPr>
          </w:p>
          <w:p w14:paraId="3A27FFD1"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0,00</w:t>
            </w:r>
          </w:p>
        </w:tc>
        <w:tc>
          <w:tcPr>
            <w:tcW w:w="117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B8DD848"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Višak</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iz</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prethodne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godine</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prodaja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zemljišta</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BAF1672"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17.254,00</w:t>
            </w:r>
          </w:p>
        </w:tc>
        <w:tc>
          <w:tcPr>
            <w:tcW w:w="1549" w:type="dxa"/>
          </w:tcPr>
          <w:p w14:paraId="06FD20E2" w14:textId="77777777" w:rsidR="00934296" w:rsidRPr="000C0966" w:rsidRDefault="00934296" w:rsidP="00674E41">
            <w:pPr>
              <w:jc w:val="right"/>
              <w:rPr>
                <w:rFonts w:ascii="Arial" w:eastAsia="Times New Roman" w:hAnsi="Arial" w:cs="Arial"/>
                <w:sz w:val="18"/>
                <w:szCs w:val="18"/>
                <w:lang w:eastAsia="hr-HR"/>
              </w:rPr>
            </w:pPr>
          </w:p>
          <w:p w14:paraId="37E32F2E" w14:textId="77777777" w:rsidR="00934296" w:rsidRPr="000C0966" w:rsidRDefault="00934296" w:rsidP="00674E41">
            <w:pPr>
              <w:jc w:val="right"/>
              <w:rPr>
                <w:rFonts w:ascii="Arial" w:eastAsia="Times New Roman" w:hAnsi="Arial" w:cs="Arial"/>
                <w:sz w:val="18"/>
                <w:szCs w:val="18"/>
                <w:lang w:eastAsia="hr-HR"/>
              </w:rPr>
            </w:pPr>
          </w:p>
          <w:p w14:paraId="2195D094" w14:textId="77777777" w:rsidR="00934296" w:rsidRPr="000C0966" w:rsidRDefault="00934296" w:rsidP="00674E41">
            <w:pPr>
              <w:jc w:val="right"/>
              <w:rPr>
                <w:rFonts w:ascii="Arial" w:eastAsia="Times New Roman" w:hAnsi="Arial" w:cs="Arial"/>
                <w:sz w:val="18"/>
                <w:szCs w:val="18"/>
                <w:lang w:eastAsia="hr-HR"/>
              </w:rPr>
            </w:pPr>
          </w:p>
          <w:p w14:paraId="0B6F8194"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0,00</w:t>
            </w:r>
          </w:p>
        </w:tc>
      </w:tr>
      <w:tr w:rsidR="00934296" w:rsidRPr="000C0966" w14:paraId="4656FC58" w14:textId="77777777" w:rsidTr="00674E41">
        <w:tc>
          <w:tcPr>
            <w:tcW w:w="1818" w:type="dxa"/>
            <w:shd w:val="clear" w:color="auto" w:fill="95DCF7" w:themeFill="accent4" w:themeFillTint="66"/>
          </w:tcPr>
          <w:p w14:paraId="322768B8"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2CE92E04"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22.386,00 €</w:t>
            </w:r>
          </w:p>
        </w:tc>
        <w:tc>
          <w:tcPr>
            <w:tcW w:w="1549" w:type="dxa"/>
            <w:shd w:val="clear" w:color="auto" w:fill="95DCF7" w:themeFill="accent4" w:themeFillTint="66"/>
          </w:tcPr>
          <w:p w14:paraId="08971AC3"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5.131,73 €</w:t>
            </w:r>
          </w:p>
        </w:tc>
        <w:tc>
          <w:tcPr>
            <w:tcW w:w="1170"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27EA4D02" w14:textId="77777777" w:rsidR="00934296" w:rsidRPr="000C0966" w:rsidRDefault="00934296" w:rsidP="00674E41">
            <w:pPr>
              <w:jc w:val="both"/>
              <w:rPr>
                <w:rFonts w:ascii="Arial" w:eastAsia="Times New Roman" w:hAnsi="Arial" w:cs="Arial"/>
                <w:b/>
                <w:bCs/>
                <w:sz w:val="18"/>
                <w:szCs w:val="18"/>
                <w:u w:val="single"/>
                <w:lang w:eastAsia="hr-HR"/>
              </w:rPr>
            </w:pP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629918F8"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22.386,00 €</w:t>
            </w:r>
          </w:p>
        </w:tc>
        <w:tc>
          <w:tcPr>
            <w:tcW w:w="1549" w:type="dxa"/>
            <w:shd w:val="clear" w:color="auto" w:fill="95DCF7" w:themeFill="accent4" w:themeFillTint="66"/>
          </w:tcPr>
          <w:p w14:paraId="265FDABB"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5.131,73 €</w:t>
            </w:r>
          </w:p>
        </w:tc>
      </w:tr>
    </w:tbl>
    <w:p w14:paraId="121B8F98" w14:textId="77777777" w:rsidR="00934296" w:rsidRPr="000C0966" w:rsidRDefault="00934296" w:rsidP="00934296">
      <w:pPr>
        <w:spacing w:after="0" w:line="240" w:lineRule="auto"/>
        <w:jc w:val="both"/>
        <w:rPr>
          <w:rFonts w:ascii="Arial" w:eastAsia="Times New Roman" w:hAnsi="Arial" w:cs="Arial"/>
          <w:b/>
          <w:bCs/>
          <w:sz w:val="18"/>
          <w:szCs w:val="18"/>
          <w:u w:val="single"/>
          <w:lang w:eastAsia="hr-HR"/>
        </w:rPr>
      </w:pPr>
    </w:p>
    <w:p w14:paraId="4660629B" w14:textId="77777777" w:rsidR="00934296" w:rsidRPr="000C0966" w:rsidRDefault="00934296" w:rsidP="00934296">
      <w:pPr>
        <w:spacing w:after="0" w:line="240" w:lineRule="auto"/>
        <w:jc w:val="both"/>
        <w:rPr>
          <w:rFonts w:ascii="Arial" w:eastAsia="Times New Roman" w:hAnsi="Arial" w:cs="Arial"/>
          <w:sz w:val="18"/>
          <w:szCs w:val="18"/>
          <w:lang w:eastAsia="hr-HR"/>
        </w:rPr>
      </w:pPr>
    </w:p>
    <w:p w14:paraId="7AB3AA79" w14:textId="77777777" w:rsidR="00934296" w:rsidRPr="000C0966" w:rsidRDefault="00934296" w:rsidP="00934296">
      <w:pPr>
        <w:spacing w:line="240" w:lineRule="auto"/>
        <w:jc w:val="both"/>
        <w:rPr>
          <w:rFonts w:ascii="Arial" w:eastAsia="Calibri" w:hAnsi="Arial" w:cs="Arial"/>
          <w:strike/>
          <w:sz w:val="18"/>
          <w:szCs w:val="18"/>
        </w:rPr>
      </w:pPr>
      <w:r w:rsidRPr="000C0966">
        <w:rPr>
          <w:rFonts w:ascii="Arial" w:eastAsia="Times New Roman" w:hAnsi="Arial" w:cs="Arial"/>
          <w:b/>
          <w:bCs/>
          <w:sz w:val="18"/>
          <w:szCs w:val="18"/>
          <w:u w:val="single"/>
          <w:lang w:eastAsia="hr-HR"/>
        </w:rPr>
        <w:t xml:space="preserve">3.13. PARK GRABRIK </w:t>
      </w:r>
      <w:r w:rsidRPr="000C0966">
        <w:rPr>
          <w:rFonts w:ascii="Arial" w:eastAsia="Times New Roman" w:hAnsi="Arial" w:cs="Arial"/>
          <w:b/>
          <w:bCs/>
          <w:i/>
          <w:iCs/>
          <w:sz w:val="18"/>
          <w:szCs w:val="18"/>
          <w:lang w:eastAsia="hr-HR"/>
        </w:rPr>
        <w:t xml:space="preserve">– </w:t>
      </w:r>
      <w:r w:rsidRPr="000C0966">
        <w:rPr>
          <w:rFonts w:ascii="Arial" w:eastAsia="Times New Roman" w:hAnsi="Arial" w:cs="Arial"/>
          <w:sz w:val="18"/>
          <w:szCs w:val="18"/>
          <w:lang w:eastAsia="hr-HR"/>
        </w:rPr>
        <w:t xml:space="preserve"> realizirana su osigurana financijska sredstva za dovršetak izrade projektne dokumentacije te su riješeni imovinsko-pravni odnosi za izgradnju parka u Grabriku </w:t>
      </w:r>
      <w:r w:rsidRPr="000C0966">
        <w:rPr>
          <w:rFonts w:ascii="Arial" w:eastAsia="Calibri" w:hAnsi="Arial" w:cs="Arial"/>
          <w:sz w:val="18"/>
          <w:szCs w:val="18"/>
        </w:rPr>
        <w:t xml:space="preserve">na postojećoj zelenoj površini pored škole, vrtića i vodocrpilišta. </w:t>
      </w:r>
    </w:p>
    <w:tbl>
      <w:tblPr>
        <w:tblStyle w:val="TableGrid"/>
        <w:tblW w:w="0" w:type="auto"/>
        <w:tblLook w:val="04A0" w:firstRow="1" w:lastRow="0" w:firstColumn="1" w:lastColumn="0" w:noHBand="0" w:noVBand="1"/>
      </w:tblPr>
      <w:tblGrid>
        <w:gridCol w:w="1817"/>
        <w:gridCol w:w="1487"/>
        <w:gridCol w:w="1549"/>
        <w:gridCol w:w="1170"/>
        <w:gridCol w:w="1488"/>
        <w:gridCol w:w="1549"/>
      </w:tblGrid>
      <w:tr w:rsidR="00934296" w:rsidRPr="000C0966" w14:paraId="4B76D847" w14:textId="77777777" w:rsidTr="00674E41">
        <w:trPr>
          <w:trHeight w:val="301"/>
        </w:trPr>
        <w:tc>
          <w:tcPr>
            <w:tcW w:w="4855" w:type="dxa"/>
            <w:gridSpan w:val="3"/>
            <w:shd w:val="clear" w:color="auto" w:fill="95DCF7" w:themeFill="accent4" w:themeFillTint="66"/>
          </w:tcPr>
          <w:p w14:paraId="599FDFD0" w14:textId="77777777" w:rsidR="00934296" w:rsidRPr="000C0966" w:rsidRDefault="00934296" w:rsidP="00674E41">
            <w:pPr>
              <w:jc w:val="center"/>
              <w:rPr>
                <w:rFonts w:ascii="Arial" w:eastAsia="Times New Roman" w:hAnsi="Arial" w:cs="Arial"/>
                <w:b/>
                <w:bCs/>
                <w:sz w:val="18"/>
                <w:szCs w:val="18"/>
                <w:lang w:eastAsia="hr-HR"/>
              </w:rPr>
            </w:pPr>
            <w:bookmarkStart w:id="18" w:name="_Hlk155689730"/>
            <w:r w:rsidRPr="000C0966">
              <w:rPr>
                <w:rFonts w:ascii="Arial" w:eastAsia="Times New Roman" w:hAnsi="Arial" w:cs="Arial"/>
                <w:b/>
                <w:bCs/>
                <w:sz w:val="18"/>
                <w:szCs w:val="18"/>
                <w:lang w:eastAsia="hr-HR"/>
              </w:rPr>
              <w:t>R A S H O D I</w:t>
            </w:r>
          </w:p>
        </w:tc>
        <w:tc>
          <w:tcPr>
            <w:tcW w:w="4207" w:type="dxa"/>
            <w:gridSpan w:val="3"/>
            <w:shd w:val="clear" w:color="auto" w:fill="95DCF7" w:themeFill="accent4" w:themeFillTint="66"/>
          </w:tcPr>
          <w:p w14:paraId="655A1224"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66BF86CA" w14:textId="77777777" w:rsidTr="00674E41">
        <w:trPr>
          <w:trHeight w:val="388"/>
        </w:trPr>
        <w:tc>
          <w:tcPr>
            <w:tcW w:w="1818" w:type="dxa"/>
          </w:tcPr>
          <w:p w14:paraId="2953F688"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152597F9"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5E43F9C1"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170" w:type="dxa"/>
          </w:tcPr>
          <w:p w14:paraId="70D15A32"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488" w:type="dxa"/>
          </w:tcPr>
          <w:p w14:paraId="2A7E1E63"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436076EF"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13864AB5" w14:textId="77777777" w:rsidTr="00674E41">
        <w:tc>
          <w:tcPr>
            <w:tcW w:w="181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CA2D6A9"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Izrada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dokumentacije</w:t>
            </w:r>
            <w:proofErr w:type="spellEnd"/>
            <w:r w:rsidRPr="000C0966">
              <w:rPr>
                <w:rFonts w:ascii="Arial" w:eastAsia="Times New Roman" w:hAnsi="Arial" w:cs="Arial"/>
                <w:sz w:val="18"/>
                <w:szCs w:val="18"/>
              </w:rPr>
              <w:t xml:space="preserve"> </w:t>
            </w:r>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E120515" w14:textId="77777777" w:rsidR="00934296" w:rsidRPr="000C0966" w:rsidRDefault="00934296" w:rsidP="00674E41">
            <w:pPr>
              <w:rPr>
                <w:rFonts w:ascii="Arial" w:eastAsia="Times New Roman" w:hAnsi="Arial" w:cs="Arial"/>
                <w:sz w:val="18"/>
                <w:szCs w:val="18"/>
                <w:lang w:eastAsia="hr-HR"/>
              </w:rPr>
            </w:pPr>
            <w:r w:rsidRPr="000C0966">
              <w:rPr>
                <w:rFonts w:ascii="Arial" w:eastAsia="Times New Roman" w:hAnsi="Arial" w:cs="Arial"/>
                <w:sz w:val="18"/>
                <w:szCs w:val="18"/>
              </w:rPr>
              <w:t xml:space="preserve">       5.475,00</w:t>
            </w:r>
          </w:p>
        </w:tc>
        <w:tc>
          <w:tcPr>
            <w:tcW w:w="1549" w:type="dxa"/>
          </w:tcPr>
          <w:p w14:paraId="4459E1DA" w14:textId="77777777" w:rsidR="00934296" w:rsidRPr="000C0966" w:rsidRDefault="00934296" w:rsidP="00674E41">
            <w:pPr>
              <w:jc w:val="right"/>
              <w:rPr>
                <w:rFonts w:ascii="Arial" w:eastAsia="Times New Roman" w:hAnsi="Arial" w:cs="Arial"/>
                <w:sz w:val="18"/>
                <w:szCs w:val="18"/>
                <w:lang w:eastAsia="hr-HR"/>
              </w:rPr>
            </w:pPr>
          </w:p>
          <w:p w14:paraId="473A3F56"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5.474,83</w:t>
            </w:r>
          </w:p>
        </w:tc>
        <w:tc>
          <w:tcPr>
            <w:tcW w:w="117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09CA999"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Opći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primici</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52326E1"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75.475,00</w:t>
            </w:r>
          </w:p>
        </w:tc>
        <w:tc>
          <w:tcPr>
            <w:tcW w:w="1549" w:type="dxa"/>
          </w:tcPr>
          <w:p w14:paraId="2097467B" w14:textId="77777777" w:rsidR="00934296" w:rsidRPr="000C0966" w:rsidRDefault="00934296" w:rsidP="00674E41">
            <w:pPr>
              <w:jc w:val="right"/>
              <w:rPr>
                <w:rFonts w:ascii="Arial" w:eastAsia="Times New Roman" w:hAnsi="Arial" w:cs="Arial"/>
                <w:sz w:val="18"/>
                <w:szCs w:val="18"/>
                <w:lang w:eastAsia="hr-HR"/>
              </w:rPr>
            </w:pPr>
          </w:p>
          <w:p w14:paraId="66778DC2"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53.784,58</w:t>
            </w:r>
          </w:p>
        </w:tc>
      </w:tr>
      <w:tr w:rsidR="00934296" w:rsidRPr="000C0966" w14:paraId="1236D64C" w14:textId="77777777" w:rsidTr="00674E41">
        <w:trPr>
          <w:trHeight w:val="1037"/>
        </w:trPr>
        <w:tc>
          <w:tcPr>
            <w:tcW w:w="181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1ECC591" w14:textId="77777777" w:rsidR="00934296" w:rsidRPr="000C0966" w:rsidRDefault="00934296" w:rsidP="00674E41">
            <w:pPr>
              <w:jc w:val="both"/>
              <w:rPr>
                <w:rFonts w:ascii="Arial" w:eastAsia="Times New Roman" w:hAnsi="Arial" w:cs="Arial"/>
                <w:sz w:val="18"/>
                <w:szCs w:val="18"/>
              </w:rPr>
            </w:pPr>
            <w:proofErr w:type="spellStart"/>
            <w:r w:rsidRPr="000C0966">
              <w:rPr>
                <w:rFonts w:ascii="Arial" w:eastAsia="Times New Roman" w:hAnsi="Arial" w:cs="Arial"/>
                <w:sz w:val="18"/>
                <w:szCs w:val="18"/>
              </w:rPr>
              <w:lastRenderedPageBreak/>
              <w:t>Rješavanje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imovinskopravnih</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odnosa</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otkup</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zemljišta</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3640DEA"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70.000,00</w:t>
            </w:r>
          </w:p>
        </w:tc>
        <w:tc>
          <w:tcPr>
            <w:tcW w:w="1549" w:type="dxa"/>
          </w:tcPr>
          <w:p w14:paraId="0076935E" w14:textId="77777777" w:rsidR="00934296" w:rsidRPr="000C0966" w:rsidRDefault="00934296" w:rsidP="00674E41">
            <w:pPr>
              <w:jc w:val="right"/>
              <w:rPr>
                <w:rFonts w:ascii="Arial" w:eastAsia="Times New Roman" w:hAnsi="Arial" w:cs="Arial"/>
                <w:sz w:val="18"/>
                <w:szCs w:val="18"/>
                <w:lang w:eastAsia="hr-HR"/>
              </w:rPr>
            </w:pPr>
          </w:p>
          <w:p w14:paraId="600029F4"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48.309,75</w:t>
            </w:r>
          </w:p>
        </w:tc>
        <w:tc>
          <w:tcPr>
            <w:tcW w:w="117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1566750" w14:textId="77777777" w:rsidR="00934296" w:rsidRPr="000C0966" w:rsidRDefault="00934296" w:rsidP="00674E41">
            <w:pPr>
              <w:jc w:val="both"/>
              <w:rPr>
                <w:rFonts w:ascii="Arial" w:eastAsia="Times New Roman" w:hAnsi="Arial" w:cs="Arial"/>
                <w:sz w:val="18"/>
                <w:szCs w:val="18"/>
                <w:lang w:eastAsia="hr-HR"/>
              </w:rPr>
            </w:pPr>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AC615B1" w14:textId="77777777" w:rsidR="00934296" w:rsidRPr="000C0966" w:rsidRDefault="00934296" w:rsidP="00674E41">
            <w:pPr>
              <w:jc w:val="center"/>
              <w:rPr>
                <w:rFonts w:ascii="Arial" w:eastAsia="Times New Roman" w:hAnsi="Arial" w:cs="Arial"/>
                <w:sz w:val="18"/>
                <w:szCs w:val="18"/>
                <w:lang w:eastAsia="hr-HR"/>
              </w:rPr>
            </w:pPr>
          </w:p>
        </w:tc>
        <w:tc>
          <w:tcPr>
            <w:tcW w:w="1549" w:type="dxa"/>
          </w:tcPr>
          <w:p w14:paraId="4C3B18E5" w14:textId="77777777" w:rsidR="00934296" w:rsidRPr="000C0966" w:rsidRDefault="00934296" w:rsidP="00674E41">
            <w:pPr>
              <w:jc w:val="right"/>
              <w:rPr>
                <w:rFonts w:ascii="Arial" w:eastAsia="Times New Roman" w:hAnsi="Arial" w:cs="Arial"/>
                <w:sz w:val="18"/>
                <w:szCs w:val="18"/>
                <w:lang w:eastAsia="hr-HR"/>
              </w:rPr>
            </w:pPr>
          </w:p>
        </w:tc>
      </w:tr>
      <w:tr w:rsidR="00934296" w:rsidRPr="000C0966" w14:paraId="42B0108A" w14:textId="77777777" w:rsidTr="00674E41">
        <w:tc>
          <w:tcPr>
            <w:tcW w:w="1818" w:type="dxa"/>
            <w:shd w:val="clear" w:color="auto" w:fill="95DCF7" w:themeFill="accent4" w:themeFillTint="66"/>
          </w:tcPr>
          <w:p w14:paraId="5CC7D190"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78BF64BD"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75.475,00 €</w:t>
            </w:r>
          </w:p>
        </w:tc>
        <w:tc>
          <w:tcPr>
            <w:tcW w:w="1549" w:type="dxa"/>
            <w:shd w:val="clear" w:color="auto" w:fill="95DCF7" w:themeFill="accent4" w:themeFillTint="66"/>
          </w:tcPr>
          <w:p w14:paraId="6188A849"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53.784,58 €</w:t>
            </w:r>
          </w:p>
        </w:tc>
        <w:tc>
          <w:tcPr>
            <w:tcW w:w="1170"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52ACDBA6" w14:textId="77777777" w:rsidR="00934296" w:rsidRPr="000C0966" w:rsidRDefault="00934296" w:rsidP="00674E41">
            <w:pPr>
              <w:jc w:val="both"/>
              <w:rPr>
                <w:rFonts w:ascii="Arial" w:eastAsia="Times New Roman" w:hAnsi="Arial" w:cs="Arial"/>
                <w:b/>
                <w:bCs/>
                <w:sz w:val="18"/>
                <w:szCs w:val="18"/>
                <w:u w:val="single"/>
                <w:lang w:eastAsia="hr-HR"/>
              </w:rPr>
            </w:pP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4C73550F"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75.475,00 €</w:t>
            </w:r>
          </w:p>
        </w:tc>
        <w:tc>
          <w:tcPr>
            <w:tcW w:w="1549" w:type="dxa"/>
            <w:shd w:val="clear" w:color="auto" w:fill="95DCF7" w:themeFill="accent4" w:themeFillTint="66"/>
          </w:tcPr>
          <w:p w14:paraId="7F92ED8C"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53.784,58 €</w:t>
            </w:r>
          </w:p>
        </w:tc>
      </w:tr>
      <w:bookmarkEnd w:id="18"/>
    </w:tbl>
    <w:p w14:paraId="7777618F" w14:textId="77777777" w:rsidR="00934296" w:rsidRPr="000C0966" w:rsidRDefault="00934296" w:rsidP="00934296">
      <w:pPr>
        <w:spacing w:after="0" w:line="240" w:lineRule="auto"/>
        <w:jc w:val="both"/>
        <w:rPr>
          <w:rFonts w:ascii="Arial" w:eastAsia="Times New Roman" w:hAnsi="Arial" w:cs="Arial"/>
          <w:b/>
          <w:bCs/>
          <w:sz w:val="18"/>
          <w:szCs w:val="18"/>
          <w:u w:val="single"/>
          <w:lang w:eastAsia="hr-HR"/>
        </w:rPr>
      </w:pPr>
    </w:p>
    <w:p w14:paraId="39E6AC93" w14:textId="77777777" w:rsidR="00934296" w:rsidRPr="000C0966" w:rsidRDefault="00934296" w:rsidP="00934296">
      <w:pPr>
        <w:pStyle w:val="CommentText"/>
        <w:jc w:val="both"/>
        <w:rPr>
          <w:rFonts w:ascii="Arial" w:eastAsia="Calibri" w:hAnsi="Arial" w:cs="Arial"/>
          <w:sz w:val="18"/>
          <w:szCs w:val="18"/>
        </w:rPr>
      </w:pPr>
      <w:r w:rsidRPr="000C0966">
        <w:rPr>
          <w:rFonts w:ascii="Arial" w:eastAsia="Times New Roman" w:hAnsi="Arial" w:cs="Arial"/>
          <w:b/>
          <w:bCs/>
          <w:sz w:val="18"/>
          <w:szCs w:val="18"/>
          <w:u w:val="single"/>
        </w:rPr>
        <w:t xml:space="preserve">3.14. </w:t>
      </w:r>
      <w:r w:rsidRPr="000C0966">
        <w:rPr>
          <w:rFonts w:ascii="Arial" w:eastAsia="Times New Roman" w:hAnsi="Arial" w:cs="Arial"/>
          <w:b/>
          <w:bCs/>
          <w:sz w:val="18"/>
          <w:szCs w:val="18"/>
          <w:u w:val="single"/>
          <w:lang w:eastAsia="hr-HR"/>
        </w:rPr>
        <w:t>PRISTUPNA PROMETNICA ULICA MOSTANJE</w:t>
      </w:r>
      <w:r w:rsidRPr="000C0966">
        <w:rPr>
          <w:rFonts w:ascii="Arial" w:eastAsia="Times New Roman" w:hAnsi="Arial" w:cs="Arial"/>
          <w:sz w:val="18"/>
          <w:szCs w:val="18"/>
          <w:lang w:eastAsia="hr-HR"/>
        </w:rPr>
        <w:t xml:space="preserve"> </w:t>
      </w:r>
      <w:r w:rsidRPr="000C0966">
        <w:rPr>
          <w:rFonts w:ascii="Arial" w:eastAsia="Times New Roman" w:hAnsi="Arial" w:cs="Arial"/>
          <w:sz w:val="18"/>
          <w:szCs w:val="18"/>
        </w:rPr>
        <w:t>– osigurana sredstva za rješavanje imovinsko pravnih odnosa u obuhvatu budućeg zahvata za izgradnju pristupne prometnice dijela ulice Mostanje djelomično su utrošena jer postupak izvlaštenja nije završen.</w:t>
      </w:r>
    </w:p>
    <w:tbl>
      <w:tblPr>
        <w:tblStyle w:val="TableGrid"/>
        <w:tblW w:w="0" w:type="auto"/>
        <w:tblLook w:val="04A0" w:firstRow="1" w:lastRow="0" w:firstColumn="1" w:lastColumn="0" w:noHBand="0" w:noVBand="1"/>
      </w:tblPr>
      <w:tblGrid>
        <w:gridCol w:w="1817"/>
        <w:gridCol w:w="1487"/>
        <w:gridCol w:w="1549"/>
        <w:gridCol w:w="1170"/>
        <w:gridCol w:w="1488"/>
        <w:gridCol w:w="1549"/>
      </w:tblGrid>
      <w:tr w:rsidR="00934296" w:rsidRPr="000C0966" w14:paraId="2DC0D2FF" w14:textId="77777777" w:rsidTr="00674E41">
        <w:trPr>
          <w:trHeight w:val="301"/>
        </w:trPr>
        <w:tc>
          <w:tcPr>
            <w:tcW w:w="4855" w:type="dxa"/>
            <w:gridSpan w:val="3"/>
            <w:shd w:val="clear" w:color="auto" w:fill="95DCF7" w:themeFill="accent4" w:themeFillTint="66"/>
          </w:tcPr>
          <w:p w14:paraId="61776688"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207" w:type="dxa"/>
            <w:gridSpan w:val="3"/>
            <w:shd w:val="clear" w:color="auto" w:fill="95DCF7" w:themeFill="accent4" w:themeFillTint="66"/>
          </w:tcPr>
          <w:p w14:paraId="3CA55529"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2FAB20CB" w14:textId="77777777" w:rsidTr="00674E41">
        <w:trPr>
          <w:trHeight w:val="388"/>
        </w:trPr>
        <w:tc>
          <w:tcPr>
            <w:tcW w:w="1818" w:type="dxa"/>
          </w:tcPr>
          <w:p w14:paraId="596B56F4"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05F3B213"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710337CD"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170" w:type="dxa"/>
          </w:tcPr>
          <w:p w14:paraId="23809674"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488" w:type="dxa"/>
          </w:tcPr>
          <w:p w14:paraId="1718B809"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2A58E738"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72874D44" w14:textId="77777777" w:rsidTr="00674E41">
        <w:tc>
          <w:tcPr>
            <w:tcW w:w="181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315D03B"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Rješavanje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imovinskopravnih</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odnosa</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6E24207" w14:textId="77777777" w:rsidR="00934296" w:rsidRPr="000C0966" w:rsidRDefault="00934296" w:rsidP="00674E41">
            <w:pPr>
              <w:rPr>
                <w:rFonts w:ascii="Arial" w:eastAsia="Times New Roman" w:hAnsi="Arial" w:cs="Arial"/>
                <w:sz w:val="18"/>
                <w:szCs w:val="18"/>
                <w:lang w:eastAsia="hr-HR"/>
              </w:rPr>
            </w:pPr>
            <w:r w:rsidRPr="000C0966">
              <w:rPr>
                <w:rFonts w:ascii="Arial" w:eastAsia="Times New Roman" w:hAnsi="Arial" w:cs="Arial"/>
                <w:sz w:val="18"/>
                <w:szCs w:val="18"/>
              </w:rPr>
              <w:t xml:space="preserve">      5.000,00        </w:t>
            </w:r>
          </w:p>
        </w:tc>
        <w:tc>
          <w:tcPr>
            <w:tcW w:w="1549" w:type="dxa"/>
          </w:tcPr>
          <w:p w14:paraId="310BAACF" w14:textId="77777777" w:rsidR="00934296" w:rsidRPr="000C0966" w:rsidRDefault="00934296" w:rsidP="00674E41">
            <w:pPr>
              <w:jc w:val="right"/>
              <w:rPr>
                <w:rFonts w:ascii="Arial" w:eastAsia="Times New Roman" w:hAnsi="Arial" w:cs="Arial"/>
                <w:sz w:val="18"/>
                <w:szCs w:val="18"/>
                <w:lang w:eastAsia="hr-HR"/>
              </w:rPr>
            </w:pPr>
          </w:p>
          <w:p w14:paraId="27A49DBE"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3.538,00</w:t>
            </w:r>
          </w:p>
        </w:tc>
        <w:tc>
          <w:tcPr>
            <w:tcW w:w="117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14453FE"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Opći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primici</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5572C89"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5.000,00</w:t>
            </w:r>
          </w:p>
        </w:tc>
        <w:tc>
          <w:tcPr>
            <w:tcW w:w="1549" w:type="dxa"/>
          </w:tcPr>
          <w:p w14:paraId="5C5467F2" w14:textId="77777777" w:rsidR="00934296" w:rsidRPr="000C0966" w:rsidRDefault="00934296" w:rsidP="00674E41">
            <w:pPr>
              <w:jc w:val="right"/>
              <w:rPr>
                <w:rFonts w:ascii="Arial" w:eastAsia="Times New Roman" w:hAnsi="Arial" w:cs="Arial"/>
                <w:sz w:val="18"/>
                <w:szCs w:val="18"/>
                <w:lang w:eastAsia="hr-HR"/>
              </w:rPr>
            </w:pPr>
          </w:p>
          <w:p w14:paraId="2D24A980"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3.538,00</w:t>
            </w:r>
          </w:p>
        </w:tc>
      </w:tr>
      <w:tr w:rsidR="00934296" w:rsidRPr="000C0966" w14:paraId="36E16945" w14:textId="77777777" w:rsidTr="00674E41">
        <w:tc>
          <w:tcPr>
            <w:tcW w:w="1818" w:type="dxa"/>
            <w:shd w:val="clear" w:color="auto" w:fill="95DCF7" w:themeFill="accent4" w:themeFillTint="66"/>
          </w:tcPr>
          <w:p w14:paraId="4BAC2BA1"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27129821"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 xml:space="preserve">     5.000,00 €</w:t>
            </w:r>
          </w:p>
        </w:tc>
        <w:tc>
          <w:tcPr>
            <w:tcW w:w="1549" w:type="dxa"/>
            <w:shd w:val="clear" w:color="auto" w:fill="95DCF7" w:themeFill="accent4" w:themeFillTint="66"/>
          </w:tcPr>
          <w:p w14:paraId="0F62FF43"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3.538,00 €</w:t>
            </w:r>
          </w:p>
        </w:tc>
        <w:tc>
          <w:tcPr>
            <w:tcW w:w="1170"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63E75593" w14:textId="77777777" w:rsidR="00934296" w:rsidRPr="000C0966" w:rsidRDefault="00934296" w:rsidP="00674E41">
            <w:pPr>
              <w:jc w:val="both"/>
              <w:rPr>
                <w:rFonts w:ascii="Arial" w:eastAsia="Times New Roman" w:hAnsi="Arial" w:cs="Arial"/>
                <w:b/>
                <w:bCs/>
                <w:sz w:val="18"/>
                <w:szCs w:val="18"/>
                <w:u w:val="single"/>
                <w:lang w:eastAsia="hr-HR"/>
              </w:rPr>
            </w:pP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3CCAD6FF"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 xml:space="preserve">     5.000,00 €</w:t>
            </w:r>
          </w:p>
        </w:tc>
        <w:tc>
          <w:tcPr>
            <w:tcW w:w="1549" w:type="dxa"/>
            <w:shd w:val="clear" w:color="auto" w:fill="95DCF7" w:themeFill="accent4" w:themeFillTint="66"/>
          </w:tcPr>
          <w:p w14:paraId="4CA6D25F"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3.538,00 €</w:t>
            </w:r>
          </w:p>
        </w:tc>
      </w:tr>
    </w:tbl>
    <w:p w14:paraId="00903EFB" w14:textId="77777777" w:rsidR="00934296" w:rsidRPr="000C0966" w:rsidRDefault="00934296" w:rsidP="00934296">
      <w:pPr>
        <w:spacing w:after="0" w:line="240" w:lineRule="auto"/>
        <w:jc w:val="center"/>
        <w:rPr>
          <w:rFonts w:ascii="Arial" w:eastAsia="Times New Roman" w:hAnsi="Arial" w:cs="Arial"/>
          <w:b/>
          <w:bCs/>
          <w:sz w:val="18"/>
          <w:szCs w:val="18"/>
          <w:lang w:eastAsia="hr-HR"/>
        </w:rPr>
      </w:pPr>
    </w:p>
    <w:p w14:paraId="38CCDE87" w14:textId="77777777" w:rsidR="00934296" w:rsidRPr="000C0966" w:rsidRDefault="00934296" w:rsidP="00934296">
      <w:pPr>
        <w:spacing w:after="0" w:line="240" w:lineRule="auto"/>
        <w:jc w:val="both"/>
        <w:rPr>
          <w:rFonts w:ascii="Arial" w:eastAsia="Times New Roman" w:hAnsi="Arial" w:cs="Arial"/>
          <w:b/>
          <w:bCs/>
          <w:sz w:val="18"/>
          <w:szCs w:val="18"/>
          <w:u w:val="single"/>
          <w:lang w:eastAsia="hr-HR"/>
        </w:rPr>
      </w:pPr>
    </w:p>
    <w:p w14:paraId="2681B57D" w14:textId="77777777" w:rsidR="00934296" w:rsidRPr="000C0966" w:rsidRDefault="00934296" w:rsidP="00934296">
      <w:pPr>
        <w:spacing w:after="0" w:line="240" w:lineRule="auto"/>
        <w:jc w:val="both"/>
        <w:rPr>
          <w:rFonts w:ascii="Arial" w:eastAsia="Times New Roman" w:hAnsi="Arial" w:cs="Arial"/>
          <w:b/>
          <w:bCs/>
          <w:sz w:val="18"/>
          <w:szCs w:val="18"/>
        </w:rPr>
      </w:pPr>
      <w:r w:rsidRPr="000C0966">
        <w:rPr>
          <w:rFonts w:ascii="Arial" w:eastAsia="Times New Roman" w:hAnsi="Arial" w:cs="Arial"/>
          <w:b/>
          <w:bCs/>
          <w:sz w:val="18"/>
          <w:szCs w:val="18"/>
        </w:rPr>
        <w:t>II. GRAĐEVINE KOMUNALNE INFRASTRUKTURE KOJE SU SE PLANIRALE GRADITI IZVAN GRAĐEVINSKOG PODRUČJA,</w:t>
      </w:r>
      <w:r w:rsidRPr="000C0966">
        <w:rPr>
          <w:rFonts w:ascii="Arial" w:eastAsia="Times New Roman" w:hAnsi="Arial" w:cs="Arial"/>
          <w:b/>
          <w:bCs/>
          <w:sz w:val="18"/>
          <w:szCs w:val="18"/>
          <w:lang w:eastAsia="hr-HR"/>
        </w:rPr>
        <w:t xml:space="preserve"> odnose se na sljedeći projekt:</w:t>
      </w:r>
    </w:p>
    <w:p w14:paraId="591C568C" w14:textId="77777777" w:rsidR="00934296" w:rsidRPr="000C0966" w:rsidRDefault="00934296" w:rsidP="00934296">
      <w:pPr>
        <w:spacing w:after="0" w:line="240" w:lineRule="auto"/>
        <w:jc w:val="both"/>
        <w:rPr>
          <w:rFonts w:ascii="Arial" w:eastAsia="Times New Roman" w:hAnsi="Arial" w:cs="Arial"/>
          <w:sz w:val="18"/>
          <w:szCs w:val="18"/>
          <w:lang w:eastAsia="hr-HR"/>
        </w:rPr>
      </w:pPr>
    </w:p>
    <w:p w14:paraId="2F312668" w14:textId="77777777" w:rsidR="00934296" w:rsidRPr="000C0966" w:rsidRDefault="00934296" w:rsidP="00934296">
      <w:pPr>
        <w:autoSpaceDE w:val="0"/>
        <w:autoSpaceDN w:val="0"/>
        <w:adjustRightInd w:val="0"/>
        <w:spacing w:after="0" w:line="240" w:lineRule="auto"/>
        <w:jc w:val="both"/>
        <w:rPr>
          <w:rFonts w:ascii="Arial" w:eastAsia="CIDFont+F1" w:hAnsi="Arial" w:cs="Arial"/>
          <w:sz w:val="18"/>
          <w:szCs w:val="18"/>
        </w:rPr>
      </w:pPr>
      <w:r w:rsidRPr="000C0966">
        <w:rPr>
          <w:rFonts w:ascii="Arial" w:eastAsia="Times New Roman" w:hAnsi="Arial" w:cs="Arial"/>
          <w:b/>
          <w:bCs/>
          <w:sz w:val="18"/>
          <w:szCs w:val="18"/>
          <w:u w:val="single"/>
          <w:lang w:eastAsia="hr-HR"/>
        </w:rPr>
        <w:t>4.1. SANACIJA KANALA SAJEVAC</w:t>
      </w:r>
      <w:r w:rsidRPr="000C0966">
        <w:rPr>
          <w:rFonts w:ascii="Arial" w:eastAsia="Times New Roman" w:hAnsi="Arial" w:cs="Arial"/>
          <w:sz w:val="18"/>
          <w:szCs w:val="18"/>
          <w:lang w:eastAsia="hr-HR"/>
        </w:rPr>
        <w:t xml:space="preserve"> –</w:t>
      </w:r>
      <w:r w:rsidRPr="000C0966">
        <w:rPr>
          <w:rFonts w:ascii="Arial" w:eastAsia="CIDFont+F1" w:hAnsi="Arial" w:cs="Arial"/>
          <w:sz w:val="18"/>
          <w:szCs w:val="18"/>
        </w:rPr>
        <w:t xml:space="preserve"> za potrebe izgradnje</w:t>
      </w:r>
      <w:r w:rsidRPr="000C0966">
        <w:rPr>
          <w:rFonts w:ascii="Arial" w:eastAsia="Times New Roman" w:hAnsi="Arial" w:cs="Arial"/>
          <w:sz w:val="18"/>
          <w:szCs w:val="18"/>
          <w:lang w:eastAsia="hr-HR"/>
        </w:rPr>
        <w:t xml:space="preserve"> kanala oborinske odvodnje dijela pritoka potoka Sajevac u naselju Turanj</w:t>
      </w:r>
      <w:r w:rsidRPr="000C0966">
        <w:rPr>
          <w:rFonts w:ascii="Arial" w:eastAsia="CIDFont+F1" w:hAnsi="Arial" w:cs="Arial"/>
          <w:sz w:val="18"/>
          <w:szCs w:val="18"/>
        </w:rPr>
        <w:t xml:space="preserve"> kroz postojeće korito u slivu dužine 1,55 km,  u tijeku je rješavanje imovinsko pravnih odnosa (postupak izvlaštenja) te su stoga i osigurana sredstva djelomično realizirana. </w:t>
      </w:r>
    </w:p>
    <w:p w14:paraId="0B9B2CB1" w14:textId="77777777" w:rsidR="00934296" w:rsidRPr="000C0966" w:rsidRDefault="00934296" w:rsidP="00934296">
      <w:pPr>
        <w:autoSpaceDE w:val="0"/>
        <w:autoSpaceDN w:val="0"/>
        <w:adjustRightInd w:val="0"/>
        <w:spacing w:after="0" w:line="240" w:lineRule="auto"/>
        <w:jc w:val="both"/>
        <w:rPr>
          <w:rFonts w:ascii="Arial" w:eastAsia="CIDFont+F1" w:hAnsi="Arial" w:cs="Arial"/>
          <w:sz w:val="18"/>
          <w:szCs w:val="18"/>
        </w:rPr>
      </w:pPr>
    </w:p>
    <w:p w14:paraId="5B0E2BA9" w14:textId="77777777" w:rsidR="00934296" w:rsidRPr="000C0966" w:rsidRDefault="00934296" w:rsidP="00934296">
      <w:pPr>
        <w:autoSpaceDE w:val="0"/>
        <w:autoSpaceDN w:val="0"/>
        <w:adjustRightInd w:val="0"/>
        <w:spacing w:after="0" w:line="240" w:lineRule="auto"/>
        <w:jc w:val="both"/>
        <w:rPr>
          <w:rFonts w:ascii="Arial" w:eastAsia="CIDFont+F1" w:hAnsi="Arial" w:cs="Arial"/>
          <w:sz w:val="18"/>
          <w:szCs w:val="18"/>
        </w:rPr>
      </w:pPr>
    </w:p>
    <w:tbl>
      <w:tblPr>
        <w:tblStyle w:val="TableGrid"/>
        <w:tblW w:w="0" w:type="auto"/>
        <w:tblLook w:val="04A0" w:firstRow="1" w:lastRow="0" w:firstColumn="1" w:lastColumn="0" w:noHBand="0" w:noVBand="1"/>
      </w:tblPr>
      <w:tblGrid>
        <w:gridCol w:w="1580"/>
        <w:gridCol w:w="1487"/>
        <w:gridCol w:w="1549"/>
        <w:gridCol w:w="1379"/>
        <w:gridCol w:w="1516"/>
        <w:gridCol w:w="1549"/>
      </w:tblGrid>
      <w:tr w:rsidR="00934296" w:rsidRPr="000C0966" w14:paraId="213E751E" w14:textId="77777777" w:rsidTr="00674E41">
        <w:trPr>
          <w:trHeight w:val="301"/>
        </w:trPr>
        <w:tc>
          <w:tcPr>
            <w:tcW w:w="4618" w:type="dxa"/>
            <w:gridSpan w:val="3"/>
            <w:shd w:val="clear" w:color="auto" w:fill="95DCF7" w:themeFill="accent4" w:themeFillTint="66"/>
          </w:tcPr>
          <w:p w14:paraId="49ADD66C" w14:textId="77777777" w:rsidR="00934296" w:rsidRPr="000C0966" w:rsidRDefault="00934296" w:rsidP="00674E41">
            <w:pPr>
              <w:jc w:val="center"/>
              <w:rPr>
                <w:rFonts w:ascii="Arial" w:eastAsia="Times New Roman" w:hAnsi="Arial" w:cs="Arial"/>
                <w:b/>
                <w:bCs/>
                <w:sz w:val="18"/>
                <w:szCs w:val="18"/>
                <w:lang w:eastAsia="hr-HR"/>
              </w:rPr>
            </w:pPr>
            <w:bookmarkStart w:id="19" w:name="_Hlk127269847"/>
            <w:r w:rsidRPr="000C0966">
              <w:rPr>
                <w:rFonts w:ascii="Arial" w:eastAsia="Times New Roman" w:hAnsi="Arial" w:cs="Arial"/>
                <w:b/>
                <w:bCs/>
                <w:sz w:val="18"/>
                <w:szCs w:val="18"/>
                <w:lang w:eastAsia="hr-HR"/>
              </w:rPr>
              <w:t>R A S H O D I</w:t>
            </w:r>
          </w:p>
        </w:tc>
        <w:tc>
          <w:tcPr>
            <w:tcW w:w="4444" w:type="dxa"/>
            <w:gridSpan w:val="3"/>
            <w:shd w:val="clear" w:color="auto" w:fill="95DCF7" w:themeFill="accent4" w:themeFillTint="66"/>
          </w:tcPr>
          <w:p w14:paraId="2D07D9E2"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3F847633" w14:textId="77777777" w:rsidTr="00674E41">
        <w:trPr>
          <w:trHeight w:val="439"/>
        </w:trPr>
        <w:tc>
          <w:tcPr>
            <w:tcW w:w="1581" w:type="dxa"/>
          </w:tcPr>
          <w:p w14:paraId="741FB458"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7F5699DD"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3859A3E7"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379" w:type="dxa"/>
          </w:tcPr>
          <w:p w14:paraId="61F1AF0E"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516" w:type="dxa"/>
          </w:tcPr>
          <w:p w14:paraId="0FD599A2"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1073A4C3"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7FA3826E" w14:textId="77777777" w:rsidTr="00674E41">
        <w:tc>
          <w:tcPr>
            <w:tcW w:w="158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7B7668E"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Kupnja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zemljišta</w:t>
            </w:r>
            <w:proofErr w:type="spellEnd"/>
            <w:r w:rsidRPr="000C0966">
              <w:rPr>
                <w:rFonts w:ascii="Arial" w:eastAsia="Times New Roman" w:hAnsi="Arial" w:cs="Arial"/>
                <w:sz w:val="18"/>
                <w:szCs w:val="18"/>
              </w:rPr>
              <w:t xml:space="preserve"> </w:t>
            </w:r>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1E6423C"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19.199,00</w:t>
            </w:r>
          </w:p>
        </w:tc>
        <w:tc>
          <w:tcPr>
            <w:tcW w:w="1549" w:type="dxa"/>
            <w:vAlign w:val="center"/>
          </w:tcPr>
          <w:p w14:paraId="6987B9CE"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4.233,86</w:t>
            </w:r>
          </w:p>
        </w:tc>
        <w:tc>
          <w:tcPr>
            <w:tcW w:w="13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6F01504"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Višak</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iz</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prethodne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godine</w:t>
            </w:r>
            <w:proofErr w:type="spellEnd"/>
            <w:r w:rsidRPr="000C0966">
              <w:rPr>
                <w:rFonts w:ascii="Arial" w:eastAsia="Times New Roman" w:hAnsi="Arial" w:cs="Arial"/>
                <w:sz w:val="18"/>
                <w:szCs w:val="18"/>
              </w:rPr>
              <w:t xml:space="preserve"> </w:t>
            </w:r>
            <w:proofErr w:type="gramStart"/>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prodaja</w:t>
            </w:r>
            <w:proofErr w:type="spellEnd"/>
            <w:proofErr w:type="gram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zemljišta</w:t>
            </w:r>
            <w:proofErr w:type="spellEnd"/>
          </w:p>
        </w:tc>
        <w:tc>
          <w:tcPr>
            <w:tcW w:w="151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362F3A0" w14:textId="77777777" w:rsidR="00934296" w:rsidRPr="000C0966" w:rsidRDefault="00934296" w:rsidP="00674E41">
            <w:pPr>
              <w:jc w:val="center"/>
              <w:rPr>
                <w:rFonts w:ascii="Arial" w:eastAsia="Times New Roman" w:hAnsi="Arial" w:cs="Arial"/>
                <w:bCs/>
                <w:sz w:val="18"/>
                <w:szCs w:val="18"/>
                <w:lang w:eastAsia="hr-HR"/>
              </w:rPr>
            </w:pPr>
            <w:r w:rsidRPr="000C0966">
              <w:rPr>
                <w:rFonts w:ascii="Arial" w:eastAsia="Times New Roman" w:hAnsi="Arial" w:cs="Arial"/>
                <w:bCs/>
                <w:sz w:val="18"/>
                <w:szCs w:val="18"/>
              </w:rPr>
              <w:t>32.471,00</w:t>
            </w:r>
          </w:p>
        </w:tc>
        <w:tc>
          <w:tcPr>
            <w:tcW w:w="1549" w:type="dxa"/>
            <w:vAlign w:val="center"/>
          </w:tcPr>
          <w:p w14:paraId="56290B4E"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4.986,41</w:t>
            </w:r>
          </w:p>
        </w:tc>
      </w:tr>
      <w:tr w:rsidR="00934296" w:rsidRPr="000C0966" w14:paraId="31AC8605" w14:textId="77777777" w:rsidTr="00674E41">
        <w:tc>
          <w:tcPr>
            <w:tcW w:w="158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ECFA0A9" w14:textId="77777777" w:rsidR="00934296" w:rsidRPr="000C0966" w:rsidRDefault="00934296" w:rsidP="00674E41">
            <w:pPr>
              <w:jc w:val="both"/>
              <w:rPr>
                <w:rFonts w:ascii="Arial" w:eastAsia="Times New Roman" w:hAnsi="Arial" w:cs="Arial"/>
                <w:sz w:val="18"/>
                <w:szCs w:val="18"/>
              </w:rPr>
            </w:pPr>
            <w:proofErr w:type="spellStart"/>
            <w:r w:rsidRPr="000C0966">
              <w:rPr>
                <w:rFonts w:ascii="Arial" w:eastAsia="Times New Roman" w:hAnsi="Arial" w:cs="Arial"/>
                <w:sz w:val="18"/>
                <w:szCs w:val="18"/>
              </w:rPr>
              <w:t>Naknada</w:t>
            </w:r>
            <w:proofErr w:type="spellEnd"/>
            <w:r w:rsidRPr="000C0966">
              <w:rPr>
                <w:rFonts w:ascii="Arial" w:eastAsia="Times New Roman" w:hAnsi="Arial" w:cs="Arial"/>
                <w:sz w:val="18"/>
                <w:szCs w:val="18"/>
              </w:rPr>
              <w:t xml:space="preserve"> za </w:t>
            </w:r>
            <w:proofErr w:type="spellStart"/>
            <w:r w:rsidRPr="000C0966">
              <w:rPr>
                <w:rFonts w:ascii="Arial" w:eastAsia="Times New Roman" w:hAnsi="Arial" w:cs="Arial"/>
                <w:sz w:val="18"/>
                <w:szCs w:val="18"/>
              </w:rPr>
              <w:t>služnost</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E53400C"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13.272,00</w:t>
            </w:r>
          </w:p>
        </w:tc>
        <w:tc>
          <w:tcPr>
            <w:tcW w:w="1549" w:type="dxa"/>
            <w:vAlign w:val="center"/>
          </w:tcPr>
          <w:p w14:paraId="1ACCDF3C"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752,55</w:t>
            </w:r>
          </w:p>
        </w:tc>
        <w:tc>
          <w:tcPr>
            <w:tcW w:w="13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09CB03A" w14:textId="77777777" w:rsidR="00934296" w:rsidRPr="000C0966" w:rsidRDefault="00934296" w:rsidP="00674E41">
            <w:pPr>
              <w:jc w:val="both"/>
              <w:rPr>
                <w:rFonts w:ascii="Arial" w:eastAsia="Times New Roman" w:hAnsi="Arial" w:cs="Arial"/>
                <w:sz w:val="18"/>
                <w:szCs w:val="18"/>
                <w:lang w:eastAsia="hr-HR"/>
              </w:rPr>
            </w:pPr>
          </w:p>
        </w:tc>
        <w:tc>
          <w:tcPr>
            <w:tcW w:w="151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6217A16" w14:textId="77777777" w:rsidR="00934296" w:rsidRPr="000C0966" w:rsidRDefault="00934296" w:rsidP="00674E41">
            <w:pPr>
              <w:jc w:val="right"/>
              <w:rPr>
                <w:rFonts w:ascii="Arial" w:eastAsia="Times New Roman" w:hAnsi="Arial" w:cs="Arial"/>
                <w:sz w:val="18"/>
                <w:szCs w:val="18"/>
                <w:lang w:eastAsia="hr-HR"/>
              </w:rPr>
            </w:pPr>
          </w:p>
        </w:tc>
        <w:tc>
          <w:tcPr>
            <w:tcW w:w="1549" w:type="dxa"/>
            <w:vAlign w:val="center"/>
          </w:tcPr>
          <w:p w14:paraId="5D556FBD" w14:textId="77777777" w:rsidR="00934296" w:rsidRPr="000C0966" w:rsidRDefault="00934296" w:rsidP="00674E41">
            <w:pPr>
              <w:jc w:val="both"/>
              <w:rPr>
                <w:rFonts w:ascii="Arial" w:eastAsia="Times New Roman" w:hAnsi="Arial" w:cs="Arial"/>
                <w:b/>
                <w:bCs/>
                <w:sz w:val="18"/>
                <w:szCs w:val="18"/>
                <w:u w:val="single"/>
                <w:lang w:eastAsia="hr-HR"/>
              </w:rPr>
            </w:pPr>
          </w:p>
        </w:tc>
      </w:tr>
      <w:tr w:rsidR="00934296" w:rsidRPr="000C0966" w14:paraId="6AC2E737" w14:textId="77777777" w:rsidTr="00674E41">
        <w:tc>
          <w:tcPr>
            <w:tcW w:w="1581"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429E37EC"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sz w:val="18"/>
                <w:szCs w:val="18"/>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4AD424DC"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32.471,00 €</w:t>
            </w:r>
          </w:p>
        </w:tc>
        <w:tc>
          <w:tcPr>
            <w:tcW w:w="1549" w:type="dxa"/>
            <w:shd w:val="clear" w:color="auto" w:fill="95DCF7" w:themeFill="accent4" w:themeFillTint="66"/>
          </w:tcPr>
          <w:p w14:paraId="4796FABE"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4.986,41 €</w:t>
            </w:r>
          </w:p>
        </w:tc>
        <w:tc>
          <w:tcPr>
            <w:tcW w:w="1379"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061E174E" w14:textId="77777777" w:rsidR="00934296" w:rsidRPr="000C0966" w:rsidRDefault="00934296" w:rsidP="00674E41">
            <w:pPr>
              <w:jc w:val="both"/>
              <w:rPr>
                <w:rFonts w:ascii="Arial" w:eastAsia="Times New Roman" w:hAnsi="Arial" w:cs="Arial"/>
                <w:b/>
                <w:bCs/>
                <w:sz w:val="18"/>
                <w:szCs w:val="18"/>
                <w:u w:val="single"/>
                <w:lang w:eastAsia="hr-HR"/>
              </w:rPr>
            </w:pPr>
          </w:p>
        </w:tc>
        <w:tc>
          <w:tcPr>
            <w:tcW w:w="1516"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4B70BB5D"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32.471,00 €</w:t>
            </w:r>
          </w:p>
        </w:tc>
        <w:tc>
          <w:tcPr>
            <w:tcW w:w="1549" w:type="dxa"/>
            <w:shd w:val="clear" w:color="auto" w:fill="95DCF7" w:themeFill="accent4" w:themeFillTint="66"/>
          </w:tcPr>
          <w:p w14:paraId="3ED0C92F"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4.986,41 €</w:t>
            </w:r>
          </w:p>
        </w:tc>
      </w:tr>
      <w:bookmarkEnd w:id="19"/>
    </w:tbl>
    <w:p w14:paraId="522D0C56" w14:textId="77777777" w:rsidR="00934296" w:rsidRPr="000C0966" w:rsidRDefault="00934296" w:rsidP="00934296">
      <w:pPr>
        <w:spacing w:after="0" w:line="240" w:lineRule="auto"/>
        <w:jc w:val="both"/>
        <w:rPr>
          <w:rFonts w:ascii="Arial" w:eastAsia="Times New Roman" w:hAnsi="Arial" w:cs="Arial"/>
          <w:sz w:val="18"/>
          <w:szCs w:val="18"/>
          <w:lang w:eastAsia="hr-HR"/>
        </w:rPr>
      </w:pPr>
    </w:p>
    <w:p w14:paraId="253F138A" w14:textId="77777777" w:rsidR="00934296" w:rsidRPr="000C0966" w:rsidRDefault="00934296" w:rsidP="00934296">
      <w:pPr>
        <w:spacing w:line="240" w:lineRule="auto"/>
        <w:jc w:val="both"/>
        <w:rPr>
          <w:rFonts w:ascii="Arial" w:eastAsia="Times New Roman" w:hAnsi="Arial" w:cs="Arial"/>
          <w:b/>
          <w:bCs/>
          <w:sz w:val="18"/>
          <w:szCs w:val="18"/>
          <w:lang w:eastAsia="hr-HR"/>
        </w:rPr>
      </w:pPr>
      <w:r w:rsidRPr="000C0966">
        <w:rPr>
          <w:rFonts w:ascii="Arial" w:eastAsia="Times New Roman" w:hAnsi="Arial" w:cs="Arial"/>
          <w:b/>
          <w:bCs/>
          <w:sz w:val="18"/>
          <w:szCs w:val="18"/>
        </w:rPr>
        <w:t>III. POSTOJEĆE GRAĐEVINE KOMUNALNE INFRASTRUKTURE KOJE SU SE PLANIRALE REKONSTRUIRATI I NAČIN NJIHOVE REKONSTRUKCIJE, odnose se na sljedeće projekte:</w:t>
      </w:r>
    </w:p>
    <w:p w14:paraId="7FDD55DE" w14:textId="77777777" w:rsidR="00934296" w:rsidRPr="000C0966" w:rsidRDefault="00934296" w:rsidP="00934296">
      <w:pPr>
        <w:spacing w:after="0" w:line="240" w:lineRule="auto"/>
        <w:jc w:val="both"/>
        <w:rPr>
          <w:rFonts w:ascii="Arial" w:eastAsia="Times New Roman" w:hAnsi="Arial" w:cs="Arial"/>
          <w:sz w:val="18"/>
          <w:szCs w:val="18"/>
        </w:rPr>
      </w:pPr>
      <w:bookmarkStart w:id="20" w:name="_Hlk55216117"/>
      <w:r w:rsidRPr="000C0966">
        <w:rPr>
          <w:rFonts w:ascii="Arial" w:eastAsia="Times New Roman" w:hAnsi="Arial" w:cs="Arial"/>
          <w:b/>
          <w:bCs/>
          <w:sz w:val="18"/>
          <w:szCs w:val="18"/>
          <w:u w:val="single"/>
          <w:lang w:eastAsia="hr-HR"/>
        </w:rPr>
        <w:t>5.1. KARLOVAC II – MALA ŠVARČA</w:t>
      </w:r>
      <w:r w:rsidRPr="000C0966">
        <w:rPr>
          <w:rFonts w:ascii="Arial" w:eastAsia="Times New Roman" w:hAnsi="Arial" w:cs="Arial"/>
          <w:sz w:val="18"/>
          <w:szCs w:val="18"/>
          <w:lang w:eastAsia="hr-HR"/>
        </w:rPr>
        <w:t xml:space="preserve"> </w:t>
      </w:r>
      <w:bookmarkStart w:id="21" w:name="_Hlk94600705"/>
      <w:r w:rsidRPr="000C0966">
        <w:rPr>
          <w:rFonts w:ascii="Arial" w:eastAsia="Times New Roman" w:hAnsi="Arial" w:cs="Arial"/>
          <w:sz w:val="18"/>
          <w:szCs w:val="18"/>
          <w:lang w:eastAsia="hr-HR"/>
        </w:rPr>
        <w:t xml:space="preserve">- projekt </w:t>
      </w:r>
      <w:r w:rsidRPr="000C0966">
        <w:rPr>
          <w:rFonts w:ascii="Arial" w:eastAsia="Times New Roman" w:hAnsi="Arial" w:cs="Arial"/>
          <w:sz w:val="18"/>
          <w:szCs w:val="18"/>
        </w:rPr>
        <w:t xml:space="preserve">obuhvaća rekonstrukciju ulice Mala Švarča od raskrižja kod tvrtke ''Kelteks'' do raskrižja u Logorištu u Karlovcu (proširenje i izgradnja dodatne komunalne  infrastrukture - izgradnja oborinske odvodnje, izgradnja nogostupa, izgradnja DTK. </w:t>
      </w:r>
      <w:bookmarkStart w:id="22" w:name="_Hlk120271797"/>
    </w:p>
    <w:p w14:paraId="69342373" w14:textId="77777777" w:rsidR="00934296" w:rsidRPr="000C0966" w:rsidRDefault="00934296" w:rsidP="00934296">
      <w:pPr>
        <w:spacing w:after="0" w:line="240" w:lineRule="auto"/>
        <w:jc w:val="both"/>
        <w:rPr>
          <w:rFonts w:ascii="Arial" w:eastAsia="Times New Roman" w:hAnsi="Arial" w:cs="Arial"/>
          <w:iCs/>
          <w:sz w:val="18"/>
          <w:szCs w:val="18"/>
          <w:lang w:eastAsia="hr-HR"/>
        </w:rPr>
      </w:pPr>
      <w:r w:rsidRPr="000C0966">
        <w:rPr>
          <w:rFonts w:ascii="Arial" w:eastAsia="Times New Roman" w:hAnsi="Arial" w:cs="Arial"/>
          <w:spacing w:val="-3"/>
          <w:sz w:val="18"/>
          <w:szCs w:val="18"/>
          <w:lang w:val="pl-PL" w:eastAsia="hr-HR"/>
        </w:rPr>
        <w:t>Osigurana financijska sredstva djelomično su relizirana (i to za prateće usluge sukladno ugovorima za pojedine grupe radova kojima je definirano fiksno plaćanje usluga), budući</w:t>
      </w:r>
      <w:r w:rsidRPr="000C0966">
        <w:rPr>
          <w:rFonts w:ascii="Arial" w:eastAsia="Times New Roman" w:hAnsi="Arial" w:cs="Arial"/>
          <w:sz w:val="18"/>
          <w:szCs w:val="18"/>
          <w:lang w:eastAsia="hr-HR"/>
        </w:rPr>
        <w:t xml:space="preserve"> da</w:t>
      </w:r>
      <w:r w:rsidRPr="000C0966">
        <w:rPr>
          <w:rFonts w:ascii="Arial" w:eastAsia="Times New Roman" w:hAnsi="Arial" w:cs="Arial"/>
          <w:spacing w:val="-3"/>
          <w:sz w:val="18"/>
          <w:szCs w:val="18"/>
          <w:lang w:val="pl-PL" w:eastAsia="hr-HR"/>
        </w:rPr>
        <w:t xml:space="preserve"> radovi u odnosu na koje je investitor Grad Karlovac dolaze tek nakon izvođenja radova na kanalizacijskom i vodoopskrbnom sustavu.</w:t>
      </w:r>
    </w:p>
    <w:bookmarkEnd w:id="21"/>
    <w:bookmarkEnd w:id="22"/>
    <w:p w14:paraId="1040F215" w14:textId="77777777" w:rsidR="00934296" w:rsidRPr="000C0966" w:rsidRDefault="00934296" w:rsidP="00934296">
      <w:pPr>
        <w:spacing w:after="0" w:line="240" w:lineRule="auto"/>
        <w:jc w:val="both"/>
        <w:rPr>
          <w:rFonts w:ascii="Arial" w:eastAsia="Times New Roman" w:hAnsi="Arial" w:cs="Arial"/>
          <w:color w:val="FF0000"/>
          <w:sz w:val="18"/>
          <w:szCs w:val="18"/>
        </w:rPr>
      </w:pPr>
    </w:p>
    <w:tbl>
      <w:tblPr>
        <w:tblStyle w:val="TableGrid"/>
        <w:tblW w:w="0" w:type="auto"/>
        <w:tblLook w:val="04A0" w:firstRow="1" w:lastRow="0" w:firstColumn="1" w:lastColumn="0" w:noHBand="0" w:noVBand="1"/>
      </w:tblPr>
      <w:tblGrid>
        <w:gridCol w:w="1580"/>
        <w:gridCol w:w="1487"/>
        <w:gridCol w:w="1549"/>
        <w:gridCol w:w="1379"/>
        <w:gridCol w:w="1516"/>
        <w:gridCol w:w="1549"/>
      </w:tblGrid>
      <w:tr w:rsidR="00934296" w:rsidRPr="000C0966" w14:paraId="46935012" w14:textId="77777777" w:rsidTr="00674E41">
        <w:trPr>
          <w:trHeight w:val="301"/>
        </w:trPr>
        <w:tc>
          <w:tcPr>
            <w:tcW w:w="4618" w:type="dxa"/>
            <w:gridSpan w:val="3"/>
            <w:shd w:val="clear" w:color="auto" w:fill="95DCF7" w:themeFill="accent4" w:themeFillTint="66"/>
          </w:tcPr>
          <w:p w14:paraId="2693DA69" w14:textId="77777777" w:rsidR="00934296" w:rsidRPr="000C0966" w:rsidRDefault="00934296" w:rsidP="00674E41">
            <w:pPr>
              <w:jc w:val="center"/>
              <w:rPr>
                <w:rFonts w:ascii="Arial" w:eastAsia="Times New Roman" w:hAnsi="Arial" w:cs="Arial"/>
                <w:b/>
                <w:bCs/>
                <w:sz w:val="18"/>
                <w:szCs w:val="18"/>
                <w:lang w:eastAsia="hr-HR"/>
              </w:rPr>
            </w:pPr>
            <w:bookmarkStart w:id="23" w:name="_Hlk93662081"/>
            <w:r w:rsidRPr="000C0966">
              <w:rPr>
                <w:rFonts w:ascii="Arial" w:eastAsia="Times New Roman" w:hAnsi="Arial" w:cs="Arial"/>
                <w:b/>
                <w:bCs/>
                <w:sz w:val="18"/>
                <w:szCs w:val="18"/>
                <w:lang w:eastAsia="hr-HR"/>
              </w:rPr>
              <w:t>R A S H O D I</w:t>
            </w:r>
          </w:p>
        </w:tc>
        <w:tc>
          <w:tcPr>
            <w:tcW w:w="4444" w:type="dxa"/>
            <w:gridSpan w:val="3"/>
            <w:shd w:val="clear" w:color="auto" w:fill="95DCF7" w:themeFill="accent4" w:themeFillTint="66"/>
          </w:tcPr>
          <w:p w14:paraId="112EAC43"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0CFD8103" w14:textId="77777777" w:rsidTr="00674E41">
        <w:trPr>
          <w:trHeight w:val="455"/>
        </w:trPr>
        <w:tc>
          <w:tcPr>
            <w:tcW w:w="1581" w:type="dxa"/>
          </w:tcPr>
          <w:p w14:paraId="1C739231"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18BC1880"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0304B0E8"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379" w:type="dxa"/>
          </w:tcPr>
          <w:p w14:paraId="660375EB"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516" w:type="dxa"/>
            <w:tcBorders>
              <w:bottom w:val="single" w:sz="8" w:space="0" w:color="8064A2"/>
            </w:tcBorders>
          </w:tcPr>
          <w:p w14:paraId="2DCF96B6"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Borders>
              <w:bottom w:val="single" w:sz="4" w:space="0" w:color="auto"/>
            </w:tcBorders>
          </w:tcPr>
          <w:p w14:paraId="0FD58289"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719A0841" w14:textId="77777777" w:rsidTr="00674E41">
        <w:tc>
          <w:tcPr>
            <w:tcW w:w="158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44B0F40"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Radovi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rekonstrukciji</w:t>
            </w:r>
            <w:proofErr w:type="spellEnd"/>
          </w:p>
        </w:tc>
        <w:tc>
          <w:tcPr>
            <w:tcW w:w="1488" w:type="dxa"/>
            <w:tcBorders>
              <w:top w:val="nil"/>
              <w:left w:val="nil"/>
              <w:bottom w:val="single" w:sz="8" w:space="0" w:color="8064A2"/>
              <w:right w:val="single" w:sz="8" w:space="0" w:color="8064A2"/>
            </w:tcBorders>
            <w:vAlign w:val="center"/>
          </w:tcPr>
          <w:p w14:paraId="7E950F2B" w14:textId="77777777" w:rsidR="00934296" w:rsidRPr="000C0966" w:rsidRDefault="00934296" w:rsidP="00674E41">
            <w:pPr>
              <w:rPr>
                <w:rFonts w:ascii="Arial" w:eastAsia="Times New Roman" w:hAnsi="Arial" w:cs="Arial"/>
                <w:sz w:val="18"/>
                <w:szCs w:val="18"/>
                <w:lang w:eastAsia="hr-HR"/>
              </w:rPr>
            </w:pPr>
            <w:r w:rsidRPr="000C0966">
              <w:rPr>
                <w:rFonts w:ascii="Arial" w:eastAsia="Times New Roman" w:hAnsi="Arial" w:cs="Arial"/>
                <w:sz w:val="18"/>
                <w:szCs w:val="18"/>
              </w:rPr>
              <w:t xml:space="preserve">  194.438,00</w:t>
            </w:r>
          </w:p>
        </w:tc>
        <w:tc>
          <w:tcPr>
            <w:tcW w:w="1549" w:type="dxa"/>
            <w:vAlign w:val="center"/>
          </w:tcPr>
          <w:p w14:paraId="3773EDD1"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0,00</w:t>
            </w:r>
          </w:p>
        </w:tc>
        <w:tc>
          <w:tcPr>
            <w:tcW w:w="13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57734E1"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Doprinos</w:t>
            </w:r>
            <w:proofErr w:type="spellEnd"/>
            <w:r w:rsidRPr="000C0966">
              <w:rPr>
                <w:rFonts w:ascii="Arial" w:eastAsia="Times New Roman" w:hAnsi="Arial" w:cs="Arial"/>
                <w:sz w:val="18"/>
                <w:szCs w:val="18"/>
              </w:rPr>
              <w:t xml:space="preserve"> za </w:t>
            </w:r>
            <w:proofErr w:type="spellStart"/>
            <w:r w:rsidRPr="000C0966">
              <w:rPr>
                <w:rFonts w:ascii="Arial" w:eastAsia="Times New Roman" w:hAnsi="Arial" w:cs="Arial"/>
                <w:sz w:val="18"/>
                <w:szCs w:val="18"/>
              </w:rPr>
              <w:t>šume</w:t>
            </w:r>
            <w:proofErr w:type="spellEnd"/>
          </w:p>
        </w:tc>
        <w:tc>
          <w:tcPr>
            <w:tcW w:w="151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934804A"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106.178,00</w:t>
            </w:r>
          </w:p>
        </w:tc>
        <w:tc>
          <w:tcPr>
            <w:tcW w:w="1549" w:type="dxa"/>
            <w:vAlign w:val="center"/>
          </w:tcPr>
          <w:p w14:paraId="6E2A8E17"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0,00</w:t>
            </w:r>
          </w:p>
        </w:tc>
      </w:tr>
      <w:tr w:rsidR="00934296" w:rsidRPr="000C0966" w14:paraId="79F35180" w14:textId="77777777" w:rsidTr="00674E41">
        <w:tc>
          <w:tcPr>
            <w:tcW w:w="158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D3BA837"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stručnog</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nadzora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građenja</w:t>
            </w:r>
            <w:proofErr w:type="spellEnd"/>
          </w:p>
        </w:tc>
        <w:tc>
          <w:tcPr>
            <w:tcW w:w="1488" w:type="dxa"/>
            <w:tcBorders>
              <w:top w:val="nil"/>
              <w:left w:val="nil"/>
              <w:bottom w:val="single" w:sz="8" w:space="0" w:color="8064A2"/>
              <w:right w:val="single" w:sz="8" w:space="0" w:color="8064A2"/>
            </w:tcBorders>
            <w:vAlign w:val="center"/>
          </w:tcPr>
          <w:p w14:paraId="34B11089"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4.605,00</w:t>
            </w:r>
          </w:p>
        </w:tc>
        <w:tc>
          <w:tcPr>
            <w:tcW w:w="1549" w:type="dxa"/>
            <w:vAlign w:val="center"/>
          </w:tcPr>
          <w:p w14:paraId="07D42759"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10.121,39</w:t>
            </w:r>
          </w:p>
        </w:tc>
        <w:tc>
          <w:tcPr>
            <w:tcW w:w="13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0F6310F"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Pomoći</w:t>
            </w:r>
            <w:proofErr w:type="spellEnd"/>
            <w:r w:rsidRPr="000C0966">
              <w:rPr>
                <w:rFonts w:ascii="Arial" w:eastAsia="Times New Roman" w:hAnsi="Arial" w:cs="Arial"/>
                <w:sz w:val="18"/>
                <w:szCs w:val="18"/>
              </w:rPr>
              <w:t xml:space="preserve"> od </w:t>
            </w:r>
            <w:proofErr w:type="spellStart"/>
            <w:r w:rsidRPr="000C0966">
              <w:rPr>
                <w:rFonts w:ascii="Arial" w:eastAsia="Times New Roman" w:hAnsi="Arial" w:cs="Arial"/>
                <w:sz w:val="18"/>
                <w:szCs w:val="18"/>
              </w:rPr>
              <w:t>ostalih</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subjekata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unutar</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općeg</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proračuna</w:t>
            </w:r>
            <w:proofErr w:type="spellEnd"/>
          </w:p>
        </w:tc>
        <w:tc>
          <w:tcPr>
            <w:tcW w:w="151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FC50157"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38.085,00</w:t>
            </w:r>
          </w:p>
        </w:tc>
        <w:tc>
          <w:tcPr>
            <w:tcW w:w="1549" w:type="dxa"/>
            <w:vAlign w:val="center"/>
          </w:tcPr>
          <w:p w14:paraId="33D127DE"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0,00</w:t>
            </w:r>
          </w:p>
        </w:tc>
      </w:tr>
      <w:tr w:rsidR="00934296" w:rsidRPr="000C0966" w14:paraId="5A0C1114" w14:textId="77777777" w:rsidTr="00674E41">
        <w:trPr>
          <w:trHeight w:val="1145"/>
        </w:trPr>
        <w:tc>
          <w:tcPr>
            <w:tcW w:w="158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68AA43F"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lastRenderedPageBreak/>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vođenja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projekta</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upravljanje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projektom</w:t>
            </w:r>
            <w:proofErr w:type="spellEnd"/>
          </w:p>
        </w:tc>
        <w:tc>
          <w:tcPr>
            <w:tcW w:w="1488" w:type="dxa"/>
            <w:tcBorders>
              <w:top w:val="nil"/>
              <w:left w:val="nil"/>
              <w:bottom w:val="single" w:sz="8" w:space="0" w:color="8064A2"/>
              <w:right w:val="single" w:sz="8" w:space="0" w:color="8064A2"/>
            </w:tcBorders>
            <w:vAlign w:val="center"/>
          </w:tcPr>
          <w:p w14:paraId="0FCBCB66"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973,00</w:t>
            </w:r>
          </w:p>
        </w:tc>
        <w:tc>
          <w:tcPr>
            <w:tcW w:w="1549" w:type="dxa"/>
            <w:vAlign w:val="center"/>
          </w:tcPr>
          <w:p w14:paraId="1846B89C"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2.414,00</w:t>
            </w:r>
          </w:p>
        </w:tc>
        <w:tc>
          <w:tcPr>
            <w:tcW w:w="13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C25071F"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Primici</w:t>
            </w:r>
            <w:proofErr w:type="spellEnd"/>
            <w:r w:rsidRPr="000C0966">
              <w:rPr>
                <w:rFonts w:ascii="Arial" w:eastAsia="Times New Roman" w:hAnsi="Arial" w:cs="Arial"/>
                <w:sz w:val="18"/>
                <w:szCs w:val="18"/>
              </w:rPr>
              <w:t xml:space="preserve"> od </w:t>
            </w:r>
            <w:proofErr w:type="spellStart"/>
            <w:r w:rsidRPr="000C0966">
              <w:rPr>
                <w:rFonts w:ascii="Arial" w:eastAsia="Times New Roman" w:hAnsi="Arial" w:cs="Arial"/>
                <w:sz w:val="18"/>
                <w:szCs w:val="18"/>
              </w:rPr>
              <w:t>zaduživanja</w:t>
            </w:r>
            <w:proofErr w:type="spellEnd"/>
          </w:p>
        </w:tc>
        <w:tc>
          <w:tcPr>
            <w:tcW w:w="151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38F10EB" w14:textId="77777777" w:rsidR="00934296" w:rsidRPr="000C0966" w:rsidRDefault="00934296" w:rsidP="00674E41">
            <w:pPr>
              <w:jc w:val="center"/>
              <w:rPr>
                <w:rFonts w:ascii="Arial" w:eastAsia="Times New Roman" w:hAnsi="Arial" w:cs="Arial"/>
                <w:b/>
                <w:bCs/>
                <w:sz w:val="18"/>
                <w:szCs w:val="18"/>
                <w:u w:val="single"/>
                <w:lang w:eastAsia="hr-HR"/>
              </w:rPr>
            </w:pPr>
            <w:r w:rsidRPr="000C0966">
              <w:rPr>
                <w:rFonts w:ascii="Arial" w:eastAsia="Times New Roman" w:hAnsi="Arial" w:cs="Arial"/>
                <w:sz w:val="18"/>
                <w:szCs w:val="18"/>
              </w:rPr>
              <w:t>56.089,00</w:t>
            </w:r>
          </w:p>
        </w:tc>
        <w:tc>
          <w:tcPr>
            <w:tcW w:w="1549" w:type="dxa"/>
            <w:vAlign w:val="center"/>
          </w:tcPr>
          <w:p w14:paraId="0288ED81"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13.572,33</w:t>
            </w:r>
          </w:p>
        </w:tc>
      </w:tr>
      <w:tr w:rsidR="00934296" w:rsidRPr="000C0966" w14:paraId="48116A95" w14:textId="77777777" w:rsidTr="00674E41">
        <w:tc>
          <w:tcPr>
            <w:tcW w:w="158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BF81459" w14:textId="77777777" w:rsidR="00934296" w:rsidRPr="000C0966" w:rsidRDefault="00934296" w:rsidP="00674E41">
            <w:pPr>
              <w:jc w:val="both"/>
              <w:rPr>
                <w:rFonts w:ascii="Arial" w:eastAsia="Times New Roman" w:hAnsi="Arial" w:cs="Arial"/>
                <w:sz w:val="18"/>
                <w:szCs w:val="18"/>
              </w:rPr>
            </w:pPr>
            <w:proofErr w:type="spellStart"/>
            <w:r w:rsidRPr="000C0966">
              <w:rPr>
                <w:rFonts w:ascii="Arial" w:eastAsia="Times New Roman" w:hAnsi="Arial" w:cs="Arial"/>
                <w:sz w:val="18"/>
                <w:szCs w:val="18"/>
              </w:rPr>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vođenja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projekta</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pravna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podrška</w:t>
            </w:r>
            <w:proofErr w:type="spellEnd"/>
          </w:p>
        </w:tc>
        <w:tc>
          <w:tcPr>
            <w:tcW w:w="1488" w:type="dxa"/>
            <w:tcBorders>
              <w:top w:val="nil"/>
              <w:left w:val="nil"/>
              <w:bottom w:val="single" w:sz="8" w:space="0" w:color="8064A2"/>
              <w:right w:val="single" w:sz="8" w:space="0" w:color="8064A2"/>
            </w:tcBorders>
            <w:vAlign w:val="center"/>
          </w:tcPr>
          <w:p w14:paraId="173149EA"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336,00</w:t>
            </w:r>
          </w:p>
        </w:tc>
        <w:tc>
          <w:tcPr>
            <w:tcW w:w="1549" w:type="dxa"/>
            <w:vAlign w:val="center"/>
          </w:tcPr>
          <w:p w14:paraId="58ED5698"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1.036,94</w:t>
            </w:r>
          </w:p>
        </w:tc>
        <w:tc>
          <w:tcPr>
            <w:tcW w:w="13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41FF517" w14:textId="77777777" w:rsidR="00934296" w:rsidRPr="000C0966" w:rsidRDefault="00934296" w:rsidP="00674E41">
            <w:pPr>
              <w:jc w:val="both"/>
              <w:rPr>
                <w:rFonts w:ascii="Arial" w:eastAsia="Times New Roman" w:hAnsi="Arial" w:cs="Arial"/>
                <w:b/>
                <w:bCs/>
                <w:sz w:val="18"/>
                <w:szCs w:val="18"/>
                <w:u w:val="single"/>
                <w:lang w:eastAsia="hr-HR"/>
              </w:rPr>
            </w:pPr>
          </w:p>
        </w:tc>
        <w:tc>
          <w:tcPr>
            <w:tcW w:w="151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90A2E19" w14:textId="77777777" w:rsidR="00934296" w:rsidRPr="000C0966" w:rsidRDefault="00934296" w:rsidP="00674E41">
            <w:pPr>
              <w:jc w:val="right"/>
              <w:rPr>
                <w:rFonts w:ascii="Arial" w:eastAsia="Times New Roman" w:hAnsi="Arial" w:cs="Arial"/>
                <w:b/>
                <w:bCs/>
                <w:sz w:val="18"/>
                <w:szCs w:val="18"/>
                <w:u w:val="single"/>
                <w:lang w:eastAsia="hr-HR"/>
              </w:rPr>
            </w:pPr>
          </w:p>
        </w:tc>
        <w:tc>
          <w:tcPr>
            <w:tcW w:w="1549" w:type="dxa"/>
            <w:tcBorders>
              <w:bottom w:val="nil"/>
            </w:tcBorders>
            <w:vAlign w:val="center"/>
          </w:tcPr>
          <w:p w14:paraId="16975E82" w14:textId="77777777" w:rsidR="00934296" w:rsidRPr="000C0966" w:rsidRDefault="00934296" w:rsidP="00674E41">
            <w:pPr>
              <w:jc w:val="right"/>
              <w:rPr>
                <w:rFonts w:ascii="Arial" w:eastAsia="Times New Roman" w:hAnsi="Arial" w:cs="Arial"/>
                <w:b/>
                <w:bCs/>
                <w:sz w:val="18"/>
                <w:szCs w:val="18"/>
                <w:u w:val="single"/>
                <w:lang w:eastAsia="hr-HR"/>
              </w:rPr>
            </w:pPr>
          </w:p>
        </w:tc>
      </w:tr>
      <w:tr w:rsidR="00934296" w:rsidRPr="000C0966" w14:paraId="6860E9B7" w14:textId="77777777" w:rsidTr="00674E41">
        <w:tc>
          <w:tcPr>
            <w:tcW w:w="1581"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5F32A94C"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sz w:val="18"/>
                <w:szCs w:val="18"/>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3595BA47"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200.352,00 €</w:t>
            </w:r>
          </w:p>
        </w:tc>
        <w:tc>
          <w:tcPr>
            <w:tcW w:w="1549" w:type="dxa"/>
            <w:shd w:val="clear" w:color="auto" w:fill="95DCF7" w:themeFill="accent4" w:themeFillTint="66"/>
          </w:tcPr>
          <w:p w14:paraId="4C17FE53"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13.572,33 €</w:t>
            </w:r>
          </w:p>
        </w:tc>
        <w:tc>
          <w:tcPr>
            <w:tcW w:w="1379"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4F848966" w14:textId="77777777" w:rsidR="00934296" w:rsidRPr="000C0966" w:rsidRDefault="00934296" w:rsidP="00674E41">
            <w:pPr>
              <w:jc w:val="both"/>
              <w:rPr>
                <w:rFonts w:ascii="Arial" w:eastAsia="Times New Roman" w:hAnsi="Arial" w:cs="Arial"/>
                <w:b/>
                <w:bCs/>
                <w:sz w:val="18"/>
                <w:szCs w:val="18"/>
                <w:u w:val="single"/>
                <w:lang w:eastAsia="hr-HR"/>
              </w:rPr>
            </w:pPr>
          </w:p>
        </w:tc>
        <w:tc>
          <w:tcPr>
            <w:tcW w:w="1516"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2A97E054"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sz w:val="18"/>
                <w:szCs w:val="18"/>
              </w:rPr>
              <w:t>200.352,00 €</w:t>
            </w:r>
          </w:p>
        </w:tc>
        <w:tc>
          <w:tcPr>
            <w:tcW w:w="1549" w:type="dxa"/>
            <w:tcBorders>
              <w:top w:val="nil"/>
            </w:tcBorders>
            <w:shd w:val="clear" w:color="auto" w:fill="95DCF7" w:themeFill="accent4" w:themeFillTint="66"/>
          </w:tcPr>
          <w:p w14:paraId="1F85BAED"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13.572,33 €</w:t>
            </w:r>
          </w:p>
        </w:tc>
      </w:tr>
      <w:bookmarkEnd w:id="20"/>
      <w:bookmarkEnd w:id="23"/>
    </w:tbl>
    <w:p w14:paraId="68F30697" w14:textId="77777777" w:rsidR="00934296" w:rsidRPr="000C0966" w:rsidRDefault="00934296" w:rsidP="00934296">
      <w:pPr>
        <w:spacing w:after="0" w:line="240" w:lineRule="auto"/>
        <w:jc w:val="both"/>
        <w:rPr>
          <w:rFonts w:ascii="Arial" w:eastAsia="Times New Roman" w:hAnsi="Arial" w:cs="Arial"/>
          <w:b/>
          <w:bCs/>
          <w:sz w:val="18"/>
          <w:szCs w:val="18"/>
          <w:u w:val="single"/>
          <w:lang w:eastAsia="hr-HR"/>
        </w:rPr>
      </w:pPr>
    </w:p>
    <w:p w14:paraId="4E50CB63" w14:textId="77777777" w:rsidR="00934296" w:rsidRPr="000C0966" w:rsidRDefault="00934296" w:rsidP="00934296">
      <w:pPr>
        <w:spacing w:after="0" w:line="240" w:lineRule="auto"/>
        <w:jc w:val="both"/>
        <w:rPr>
          <w:rFonts w:ascii="Arial" w:eastAsia="Times New Roman" w:hAnsi="Arial" w:cs="Arial"/>
          <w:sz w:val="18"/>
          <w:szCs w:val="18"/>
        </w:rPr>
      </w:pPr>
      <w:r w:rsidRPr="000C0966">
        <w:rPr>
          <w:rFonts w:ascii="Arial" w:eastAsia="Times New Roman" w:hAnsi="Arial" w:cs="Arial"/>
          <w:b/>
          <w:bCs/>
          <w:sz w:val="18"/>
          <w:szCs w:val="18"/>
          <w:u w:val="single"/>
          <w:lang w:eastAsia="hr-HR"/>
        </w:rPr>
        <w:t>5.2. KARLOVAC II – JAMADOLSKA</w:t>
      </w:r>
      <w:r w:rsidRPr="000C0966">
        <w:rPr>
          <w:rFonts w:ascii="Arial" w:eastAsia="Times New Roman" w:hAnsi="Arial" w:cs="Arial"/>
          <w:sz w:val="18"/>
          <w:szCs w:val="18"/>
          <w:lang w:eastAsia="hr-HR"/>
        </w:rPr>
        <w:t xml:space="preserve"> – </w:t>
      </w:r>
      <w:r w:rsidRPr="000C0966">
        <w:rPr>
          <w:rFonts w:ascii="Arial" w:eastAsia="Times New Roman" w:hAnsi="Arial" w:cs="Arial"/>
          <w:sz w:val="18"/>
          <w:szCs w:val="18"/>
        </w:rPr>
        <w:t xml:space="preserve">projekt obuhvaća rekonstrukciju Jamadolske ulice u naselju Jamadol (proširenje i izgradnja dodatne komunalne infrastrukture - izgradnja oborinske odvodnje, izgradnja nogostupa, izgradnja DTK). </w:t>
      </w:r>
    </w:p>
    <w:p w14:paraId="0C976A76" w14:textId="77777777" w:rsidR="00934296" w:rsidRPr="000C0966" w:rsidRDefault="00934296" w:rsidP="00934296">
      <w:pPr>
        <w:spacing w:after="0" w:line="240" w:lineRule="auto"/>
        <w:jc w:val="both"/>
        <w:rPr>
          <w:rFonts w:ascii="Arial" w:eastAsia="Times New Roman" w:hAnsi="Arial" w:cs="Arial"/>
          <w:sz w:val="18"/>
          <w:szCs w:val="18"/>
        </w:rPr>
      </w:pPr>
      <w:r w:rsidRPr="000C0966">
        <w:rPr>
          <w:rFonts w:ascii="Arial" w:eastAsia="Times New Roman" w:hAnsi="Arial" w:cs="Arial"/>
          <w:sz w:val="18"/>
          <w:szCs w:val="18"/>
        </w:rPr>
        <w:t>Radovi izgradnje i rekonstrukcije Jamadolske ulice u cijelosti su dovršeni te je ishođena uporabna dozvola.</w:t>
      </w:r>
    </w:p>
    <w:p w14:paraId="27DBEE03" w14:textId="77777777" w:rsidR="00934296" w:rsidRPr="000C0966" w:rsidRDefault="00934296" w:rsidP="00934296">
      <w:pPr>
        <w:spacing w:after="0" w:line="240" w:lineRule="auto"/>
        <w:jc w:val="both"/>
        <w:rPr>
          <w:rFonts w:ascii="Arial" w:eastAsia="Times New Roman" w:hAnsi="Arial" w:cs="Arial"/>
          <w:color w:val="FF0000"/>
          <w:sz w:val="18"/>
          <w:szCs w:val="18"/>
        </w:rPr>
      </w:pPr>
    </w:p>
    <w:tbl>
      <w:tblPr>
        <w:tblStyle w:val="TableGrid"/>
        <w:tblW w:w="0" w:type="auto"/>
        <w:tblLook w:val="04A0" w:firstRow="1" w:lastRow="0" w:firstColumn="1" w:lastColumn="0" w:noHBand="0" w:noVBand="1"/>
      </w:tblPr>
      <w:tblGrid>
        <w:gridCol w:w="1580"/>
        <w:gridCol w:w="1487"/>
        <w:gridCol w:w="1549"/>
        <w:gridCol w:w="1379"/>
        <w:gridCol w:w="1516"/>
        <w:gridCol w:w="1549"/>
      </w:tblGrid>
      <w:tr w:rsidR="00934296" w:rsidRPr="000C0966" w14:paraId="65D9DB79" w14:textId="77777777" w:rsidTr="00674E41">
        <w:trPr>
          <w:trHeight w:val="301"/>
        </w:trPr>
        <w:tc>
          <w:tcPr>
            <w:tcW w:w="4618" w:type="dxa"/>
            <w:gridSpan w:val="3"/>
            <w:shd w:val="clear" w:color="auto" w:fill="95DCF7" w:themeFill="accent4" w:themeFillTint="66"/>
          </w:tcPr>
          <w:p w14:paraId="3B46A4F5"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444" w:type="dxa"/>
            <w:gridSpan w:val="3"/>
            <w:shd w:val="clear" w:color="auto" w:fill="95DCF7" w:themeFill="accent4" w:themeFillTint="66"/>
          </w:tcPr>
          <w:p w14:paraId="203329DE"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350D6834" w14:textId="77777777" w:rsidTr="00674E41">
        <w:trPr>
          <w:trHeight w:val="411"/>
        </w:trPr>
        <w:tc>
          <w:tcPr>
            <w:tcW w:w="1581" w:type="dxa"/>
          </w:tcPr>
          <w:p w14:paraId="71C5A924"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46F6B167"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0100A8D8"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379" w:type="dxa"/>
          </w:tcPr>
          <w:p w14:paraId="115A1394"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516" w:type="dxa"/>
          </w:tcPr>
          <w:p w14:paraId="47ADD594"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72E778AD"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0F318B64" w14:textId="77777777" w:rsidTr="00674E41">
        <w:tc>
          <w:tcPr>
            <w:tcW w:w="158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E636755"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Radovi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rekonstrukciji</w:t>
            </w:r>
            <w:proofErr w:type="spellEnd"/>
          </w:p>
        </w:tc>
        <w:tc>
          <w:tcPr>
            <w:tcW w:w="1488" w:type="dxa"/>
            <w:tcBorders>
              <w:top w:val="nil"/>
              <w:left w:val="nil"/>
              <w:bottom w:val="single" w:sz="8" w:space="0" w:color="8064A2"/>
              <w:right w:val="single" w:sz="8" w:space="0" w:color="8064A2"/>
            </w:tcBorders>
            <w:vAlign w:val="center"/>
          </w:tcPr>
          <w:p w14:paraId="26801CEB"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108.650,00</w:t>
            </w:r>
          </w:p>
        </w:tc>
        <w:tc>
          <w:tcPr>
            <w:tcW w:w="1549" w:type="dxa"/>
            <w:vAlign w:val="center"/>
          </w:tcPr>
          <w:p w14:paraId="1BE23293"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48.910,78</w:t>
            </w:r>
          </w:p>
        </w:tc>
        <w:tc>
          <w:tcPr>
            <w:tcW w:w="13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FBAE4A7"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Višak</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iz</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prethodne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godine</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opći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prihodi</w:t>
            </w:r>
            <w:proofErr w:type="spellEnd"/>
          </w:p>
        </w:tc>
        <w:tc>
          <w:tcPr>
            <w:tcW w:w="151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FE2BDCC" w14:textId="77777777" w:rsidR="00934296" w:rsidRPr="000C0966" w:rsidRDefault="00934296" w:rsidP="00674E41">
            <w:pPr>
              <w:jc w:val="right"/>
              <w:rPr>
                <w:rFonts w:ascii="Arial" w:eastAsia="Times New Roman" w:hAnsi="Arial" w:cs="Arial"/>
                <w:sz w:val="18"/>
                <w:szCs w:val="18"/>
                <w:lang w:eastAsia="hr-HR"/>
              </w:rPr>
            </w:pPr>
            <w:r w:rsidRPr="000C0966">
              <w:rPr>
                <w:rFonts w:ascii="Arial" w:eastAsia="Times New Roman" w:hAnsi="Arial" w:cs="Arial"/>
                <w:sz w:val="18"/>
                <w:szCs w:val="18"/>
              </w:rPr>
              <w:t>53.331,00</w:t>
            </w:r>
          </w:p>
        </w:tc>
        <w:tc>
          <w:tcPr>
            <w:tcW w:w="1549" w:type="dxa"/>
            <w:vAlign w:val="center"/>
          </w:tcPr>
          <w:p w14:paraId="489820DD"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33.330,98</w:t>
            </w:r>
          </w:p>
        </w:tc>
      </w:tr>
      <w:tr w:rsidR="00934296" w:rsidRPr="000C0966" w14:paraId="452B8A79" w14:textId="77777777" w:rsidTr="00674E41">
        <w:tc>
          <w:tcPr>
            <w:tcW w:w="158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ABD2B47"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stručnog</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nadzora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građenja</w:t>
            </w:r>
            <w:proofErr w:type="spellEnd"/>
          </w:p>
        </w:tc>
        <w:tc>
          <w:tcPr>
            <w:tcW w:w="1488" w:type="dxa"/>
            <w:tcBorders>
              <w:top w:val="nil"/>
              <w:left w:val="nil"/>
              <w:bottom w:val="single" w:sz="8" w:space="0" w:color="8064A2"/>
              <w:right w:val="single" w:sz="8" w:space="0" w:color="8064A2"/>
            </w:tcBorders>
            <w:vAlign w:val="center"/>
          </w:tcPr>
          <w:p w14:paraId="46324C96"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2.238,00</w:t>
            </w:r>
          </w:p>
        </w:tc>
        <w:tc>
          <w:tcPr>
            <w:tcW w:w="1549" w:type="dxa"/>
            <w:vAlign w:val="center"/>
          </w:tcPr>
          <w:p w14:paraId="12B0F1D5"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3.149,54</w:t>
            </w:r>
          </w:p>
        </w:tc>
        <w:tc>
          <w:tcPr>
            <w:tcW w:w="13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93A3BF7"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Primici</w:t>
            </w:r>
            <w:proofErr w:type="spellEnd"/>
            <w:r w:rsidRPr="000C0966">
              <w:rPr>
                <w:rFonts w:ascii="Arial" w:eastAsia="Times New Roman" w:hAnsi="Arial" w:cs="Arial"/>
                <w:sz w:val="18"/>
                <w:szCs w:val="18"/>
              </w:rPr>
              <w:t xml:space="preserve"> od </w:t>
            </w:r>
            <w:proofErr w:type="spellStart"/>
            <w:r w:rsidRPr="000C0966">
              <w:rPr>
                <w:rFonts w:ascii="Arial" w:eastAsia="Times New Roman" w:hAnsi="Arial" w:cs="Arial"/>
                <w:sz w:val="18"/>
                <w:szCs w:val="18"/>
              </w:rPr>
              <w:t>zaduživanja</w:t>
            </w:r>
            <w:proofErr w:type="spellEnd"/>
          </w:p>
        </w:tc>
        <w:tc>
          <w:tcPr>
            <w:tcW w:w="151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A1B466D" w14:textId="77777777" w:rsidR="00934296" w:rsidRPr="000C0966" w:rsidRDefault="00934296" w:rsidP="00674E41">
            <w:pPr>
              <w:jc w:val="right"/>
              <w:rPr>
                <w:rFonts w:ascii="Arial" w:eastAsia="Times New Roman" w:hAnsi="Arial" w:cs="Arial"/>
                <w:sz w:val="18"/>
                <w:szCs w:val="18"/>
                <w:lang w:eastAsia="hr-HR"/>
              </w:rPr>
            </w:pPr>
            <w:r w:rsidRPr="000C0966">
              <w:rPr>
                <w:rFonts w:ascii="Arial" w:eastAsia="Times New Roman" w:hAnsi="Arial" w:cs="Arial"/>
                <w:sz w:val="18"/>
                <w:szCs w:val="18"/>
              </w:rPr>
              <w:t>58.197,00</w:t>
            </w:r>
          </w:p>
        </w:tc>
        <w:tc>
          <w:tcPr>
            <w:tcW w:w="1549" w:type="dxa"/>
            <w:vAlign w:val="center"/>
          </w:tcPr>
          <w:p w14:paraId="43699951"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19.865,35</w:t>
            </w:r>
          </w:p>
        </w:tc>
      </w:tr>
      <w:tr w:rsidR="00934296" w:rsidRPr="000C0966" w14:paraId="0047E8FC" w14:textId="77777777" w:rsidTr="00674E41">
        <w:tc>
          <w:tcPr>
            <w:tcW w:w="158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26C19D3"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vođenja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projekta</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upravljanje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projektom</w:t>
            </w:r>
            <w:proofErr w:type="spellEnd"/>
          </w:p>
        </w:tc>
        <w:tc>
          <w:tcPr>
            <w:tcW w:w="1488" w:type="dxa"/>
            <w:tcBorders>
              <w:top w:val="nil"/>
              <w:left w:val="nil"/>
              <w:bottom w:val="single" w:sz="8" w:space="0" w:color="8064A2"/>
              <w:right w:val="single" w:sz="8" w:space="0" w:color="8064A2"/>
            </w:tcBorders>
            <w:vAlign w:val="center"/>
          </w:tcPr>
          <w:p w14:paraId="782793A2" w14:textId="77777777" w:rsidR="00934296" w:rsidRPr="000C0966" w:rsidRDefault="00934296" w:rsidP="00674E41">
            <w:pPr>
              <w:rPr>
                <w:rFonts w:ascii="Arial" w:eastAsia="Times New Roman" w:hAnsi="Arial" w:cs="Arial"/>
                <w:sz w:val="18"/>
                <w:szCs w:val="18"/>
                <w:lang w:eastAsia="hr-HR"/>
              </w:rPr>
            </w:pPr>
            <w:r w:rsidRPr="000C0966">
              <w:rPr>
                <w:rFonts w:ascii="Arial" w:eastAsia="Times New Roman" w:hAnsi="Arial" w:cs="Arial"/>
                <w:sz w:val="18"/>
                <w:szCs w:val="18"/>
              </w:rPr>
              <w:t xml:space="preserve">          434,00</w:t>
            </w:r>
          </w:p>
        </w:tc>
        <w:tc>
          <w:tcPr>
            <w:tcW w:w="1549" w:type="dxa"/>
            <w:vAlign w:val="center"/>
          </w:tcPr>
          <w:p w14:paraId="2157A1D8"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610,24</w:t>
            </w:r>
          </w:p>
        </w:tc>
        <w:tc>
          <w:tcPr>
            <w:tcW w:w="13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9E895D7" w14:textId="77777777" w:rsidR="00934296" w:rsidRPr="000C0966" w:rsidRDefault="00934296" w:rsidP="00674E41">
            <w:pPr>
              <w:jc w:val="both"/>
              <w:rPr>
                <w:rFonts w:ascii="Arial" w:eastAsia="Times New Roman" w:hAnsi="Arial" w:cs="Arial"/>
                <w:b/>
                <w:bCs/>
                <w:sz w:val="18"/>
                <w:szCs w:val="18"/>
                <w:u w:val="single"/>
                <w:lang w:eastAsia="hr-HR"/>
              </w:rPr>
            </w:pPr>
          </w:p>
        </w:tc>
        <w:tc>
          <w:tcPr>
            <w:tcW w:w="151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AC91FB1" w14:textId="77777777" w:rsidR="00934296" w:rsidRPr="000C0966" w:rsidRDefault="00934296" w:rsidP="00674E41">
            <w:pPr>
              <w:jc w:val="right"/>
              <w:rPr>
                <w:rFonts w:ascii="Arial" w:eastAsia="Times New Roman" w:hAnsi="Arial" w:cs="Arial"/>
                <w:b/>
                <w:bCs/>
                <w:sz w:val="18"/>
                <w:szCs w:val="18"/>
                <w:u w:val="single"/>
                <w:lang w:eastAsia="hr-HR"/>
              </w:rPr>
            </w:pPr>
          </w:p>
        </w:tc>
        <w:tc>
          <w:tcPr>
            <w:tcW w:w="1549" w:type="dxa"/>
            <w:vAlign w:val="center"/>
          </w:tcPr>
          <w:p w14:paraId="00D180D4" w14:textId="77777777" w:rsidR="00934296" w:rsidRPr="000C0966" w:rsidRDefault="00934296" w:rsidP="00674E41">
            <w:pPr>
              <w:jc w:val="right"/>
              <w:rPr>
                <w:rFonts w:ascii="Arial" w:eastAsia="Times New Roman" w:hAnsi="Arial" w:cs="Arial"/>
                <w:sz w:val="18"/>
                <w:szCs w:val="18"/>
                <w:lang w:eastAsia="hr-HR"/>
              </w:rPr>
            </w:pPr>
          </w:p>
        </w:tc>
      </w:tr>
      <w:tr w:rsidR="00934296" w:rsidRPr="000C0966" w14:paraId="4678DA39" w14:textId="77777777" w:rsidTr="00674E41">
        <w:tc>
          <w:tcPr>
            <w:tcW w:w="158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1C1C637" w14:textId="77777777" w:rsidR="00934296" w:rsidRPr="000C0966" w:rsidRDefault="00934296" w:rsidP="00674E41">
            <w:pPr>
              <w:jc w:val="both"/>
              <w:rPr>
                <w:rFonts w:ascii="Arial" w:eastAsia="Times New Roman" w:hAnsi="Arial" w:cs="Arial"/>
                <w:sz w:val="18"/>
                <w:szCs w:val="18"/>
              </w:rPr>
            </w:pPr>
            <w:proofErr w:type="spellStart"/>
            <w:r w:rsidRPr="000C0966">
              <w:rPr>
                <w:rFonts w:ascii="Arial" w:eastAsia="Times New Roman" w:hAnsi="Arial" w:cs="Arial"/>
                <w:sz w:val="18"/>
                <w:szCs w:val="18"/>
              </w:rPr>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vođenja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projekta</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pravna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podrška</w:t>
            </w:r>
            <w:proofErr w:type="spellEnd"/>
          </w:p>
        </w:tc>
        <w:tc>
          <w:tcPr>
            <w:tcW w:w="1488" w:type="dxa"/>
            <w:tcBorders>
              <w:top w:val="nil"/>
              <w:left w:val="nil"/>
              <w:bottom w:val="single" w:sz="8" w:space="0" w:color="8064A2"/>
              <w:right w:val="single" w:sz="8" w:space="0" w:color="8064A2"/>
            </w:tcBorders>
            <w:vAlign w:val="center"/>
          </w:tcPr>
          <w:p w14:paraId="61DE19EF"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206,00</w:t>
            </w:r>
          </w:p>
        </w:tc>
        <w:tc>
          <w:tcPr>
            <w:tcW w:w="1549" w:type="dxa"/>
            <w:vAlign w:val="center"/>
          </w:tcPr>
          <w:p w14:paraId="2095D41F"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525,77</w:t>
            </w:r>
          </w:p>
        </w:tc>
        <w:tc>
          <w:tcPr>
            <w:tcW w:w="13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EF76B20" w14:textId="77777777" w:rsidR="00934296" w:rsidRPr="000C0966" w:rsidRDefault="00934296" w:rsidP="00674E41">
            <w:pPr>
              <w:jc w:val="both"/>
              <w:rPr>
                <w:rFonts w:ascii="Arial" w:eastAsia="Times New Roman" w:hAnsi="Arial" w:cs="Arial"/>
                <w:b/>
                <w:bCs/>
                <w:sz w:val="18"/>
                <w:szCs w:val="18"/>
                <w:u w:val="single"/>
                <w:lang w:eastAsia="hr-HR"/>
              </w:rPr>
            </w:pPr>
          </w:p>
        </w:tc>
        <w:tc>
          <w:tcPr>
            <w:tcW w:w="151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4D57780" w14:textId="77777777" w:rsidR="00934296" w:rsidRPr="000C0966" w:rsidRDefault="00934296" w:rsidP="00674E41">
            <w:pPr>
              <w:jc w:val="right"/>
              <w:rPr>
                <w:rFonts w:ascii="Arial" w:eastAsia="Times New Roman" w:hAnsi="Arial" w:cs="Arial"/>
                <w:b/>
                <w:bCs/>
                <w:sz w:val="18"/>
                <w:szCs w:val="18"/>
                <w:u w:val="single"/>
                <w:lang w:eastAsia="hr-HR"/>
              </w:rPr>
            </w:pPr>
          </w:p>
        </w:tc>
        <w:tc>
          <w:tcPr>
            <w:tcW w:w="1549" w:type="dxa"/>
            <w:vAlign w:val="center"/>
          </w:tcPr>
          <w:p w14:paraId="6C565146" w14:textId="77777777" w:rsidR="00934296" w:rsidRPr="000C0966" w:rsidRDefault="00934296" w:rsidP="00674E41">
            <w:pPr>
              <w:jc w:val="right"/>
              <w:rPr>
                <w:rFonts w:ascii="Arial" w:eastAsia="Times New Roman" w:hAnsi="Arial" w:cs="Arial"/>
                <w:sz w:val="18"/>
                <w:szCs w:val="18"/>
                <w:lang w:eastAsia="hr-HR"/>
              </w:rPr>
            </w:pPr>
          </w:p>
        </w:tc>
      </w:tr>
      <w:tr w:rsidR="00934296" w:rsidRPr="000C0966" w14:paraId="7EDD5C67" w14:textId="77777777" w:rsidTr="00674E41">
        <w:tc>
          <w:tcPr>
            <w:tcW w:w="1581" w:type="dxa"/>
            <w:shd w:val="clear" w:color="auto" w:fill="95DCF7" w:themeFill="accent4" w:themeFillTint="66"/>
          </w:tcPr>
          <w:p w14:paraId="255896D9"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529FCA03"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111.528,00 €</w:t>
            </w:r>
          </w:p>
        </w:tc>
        <w:tc>
          <w:tcPr>
            <w:tcW w:w="1549" w:type="dxa"/>
            <w:shd w:val="clear" w:color="auto" w:fill="95DCF7" w:themeFill="accent4" w:themeFillTint="66"/>
          </w:tcPr>
          <w:p w14:paraId="5715C45B"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53.196,33 €</w:t>
            </w:r>
          </w:p>
        </w:tc>
        <w:tc>
          <w:tcPr>
            <w:tcW w:w="1379"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791ACD24" w14:textId="77777777" w:rsidR="00934296" w:rsidRPr="000C0966" w:rsidRDefault="00934296" w:rsidP="00674E41">
            <w:pPr>
              <w:jc w:val="both"/>
              <w:rPr>
                <w:rFonts w:ascii="Arial" w:eastAsia="Times New Roman" w:hAnsi="Arial" w:cs="Arial"/>
                <w:b/>
                <w:bCs/>
                <w:sz w:val="18"/>
                <w:szCs w:val="18"/>
                <w:u w:val="single"/>
                <w:lang w:eastAsia="hr-HR"/>
              </w:rPr>
            </w:pPr>
          </w:p>
        </w:tc>
        <w:tc>
          <w:tcPr>
            <w:tcW w:w="1516"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143CE879"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sz w:val="18"/>
                <w:szCs w:val="18"/>
              </w:rPr>
              <w:t>111.528,00 €</w:t>
            </w:r>
          </w:p>
        </w:tc>
        <w:tc>
          <w:tcPr>
            <w:tcW w:w="1549" w:type="dxa"/>
            <w:shd w:val="clear" w:color="auto" w:fill="95DCF7" w:themeFill="accent4" w:themeFillTint="66"/>
          </w:tcPr>
          <w:p w14:paraId="7FAF3050"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53.196,33 €</w:t>
            </w:r>
          </w:p>
        </w:tc>
      </w:tr>
    </w:tbl>
    <w:p w14:paraId="0D2ED8A0" w14:textId="77777777" w:rsidR="00934296" w:rsidRPr="000C0966" w:rsidRDefault="00934296" w:rsidP="00934296">
      <w:pPr>
        <w:spacing w:after="0" w:line="240" w:lineRule="auto"/>
        <w:jc w:val="both"/>
        <w:rPr>
          <w:rFonts w:ascii="Arial" w:eastAsia="Times New Roman" w:hAnsi="Arial" w:cs="Arial"/>
          <w:sz w:val="18"/>
          <w:szCs w:val="18"/>
        </w:rPr>
      </w:pPr>
    </w:p>
    <w:p w14:paraId="593939AE" w14:textId="77777777" w:rsidR="00934296" w:rsidRPr="000C0966" w:rsidRDefault="00934296" w:rsidP="00934296">
      <w:pPr>
        <w:spacing w:after="0" w:line="240" w:lineRule="auto"/>
        <w:jc w:val="both"/>
        <w:rPr>
          <w:rFonts w:ascii="Arial" w:eastAsia="Times New Roman" w:hAnsi="Arial" w:cs="Arial"/>
          <w:sz w:val="18"/>
          <w:szCs w:val="18"/>
        </w:rPr>
      </w:pPr>
      <w:r w:rsidRPr="000C0966">
        <w:rPr>
          <w:rFonts w:ascii="Arial" w:eastAsia="Times New Roman" w:hAnsi="Arial" w:cs="Arial"/>
          <w:b/>
          <w:bCs/>
          <w:sz w:val="18"/>
          <w:szCs w:val="18"/>
          <w:u w:val="single"/>
          <w:lang w:eastAsia="hr-HR"/>
        </w:rPr>
        <w:t>5.3. KARLOVAC II – BOHINJSKA, SKADARSKA</w:t>
      </w:r>
      <w:r w:rsidRPr="000C0966">
        <w:rPr>
          <w:rFonts w:ascii="Arial" w:eastAsia="Times New Roman" w:hAnsi="Arial" w:cs="Arial"/>
          <w:sz w:val="18"/>
          <w:szCs w:val="18"/>
          <w:lang w:eastAsia="hr-HR"/>
        </w:rPr>
        <w:t xml:space="preserve"> – pr</w:t>
      </w:r>
      <w:r w:rsidRPr="000C0966">
        <w:rPr>
          <w:rFonts w:ascii="Arial" w:eastAsia="Times New Roman" w:hAnsi="Arial" w:cs="Arial"/>
          <w:sz w:val="18"/>
          <w:szCs w:val="18"/>
        </w:rPr>
        <w:t xml:space="preserve">ojekt obuhvaća izgradnju oborinske odvodnje u naselju, odnosno središnjeg oborinskog odvodnog sustava - Bohinjska ul., Skadarska ul., Bledska ul., Dorjanska ul., Ohridska ul. </w:t>
      </w:r>
    </w:p>
    <w:p w14:paraId="0366B3F6" w14:textId="77777777" w:rsidR="00934296" w:rsidRPr="000C0966" w:rsidRDefault="00934296" w:rsidP="00934296">
      <w:pPr>
        <w:spacing w:after="0" w:line="240" w:lineRule="auto"/>
        <w:jc w:val="both"/>
        <w:rPr>
          <w:rFonts w:ascii="Arial" w:eastAsia="Times New Roman" w:hAnsi="Arial" w:cs="Arial"/>
          <w:sz w:val="18"/>
          <w:szCs w:val="18"/>
        </w:rPr>
      </w:pPr>
      <w:r w:rsidRPr="000C0966">
        <w:rPr>
          <w:rFonts w:ascii="Arial" w:eastAsia="Times New Roman" w:hAnsi="Arial" w:cs="Arial"/>
          <w:sz w:val="18"/>
          <w:szCs w:val="18"/>
        </w:rPr>
        <w:t>Radovi izgradnje oborinskog sustava i rekonstrukcije ulica u naselju Jamadol izvršeni su prema planiranoj dinamici svih predviđenih radova te su isti u visokoj fazi gotovosti.</w:t>
      </w:r>
    </w:p>
    <w:p w14:paraId="16129F7D" w14:textId="77777777" w:rsidR="00934296" w:rsidRPr="000C0966" w:rsidRDefault="00934296" w:rsidP="00934296">
      <w:pPr>
        <w:spacing w:after="0" w:line="240" w:lineRule="auto"/>
        <w:jc w:val="both"/>
        <w:rPr>
          <w:rFonts w:ascii="Arial" w:eastAsia="Times New Roman" w:hAnsi="Arial" w:cs="Arial"/>
          <w:color w:val="FF0000"/>
          <w:sz w:val="18"/>
          <w:szCs w:val="18"/>
        </w:rPr>
      </w:pPr>
    </w:p>
    <w:tbl>
      <w:tblPr>
        <w:tblStyle w:val="TableGrid"/>
        <w:tblW w:w="0" w:type="auto"/>
        <w:tblLook w:val="04A0" w:firstRow="1" w:lastRow="0" w:firstColumn="1" w:lastColumn="0" w:noHBand="0" w:noVBand="1"/>
      </w:tblPr>
      <w:tblGrid>
        <w:gridCol w:w="1580"/>
        <w:gridCol w:w="1487"/>
        <w:gridCol w:w="1549"/>
        <w:gridCol w:w="1379"/>
        <w:gridCol w:w="1516"/>
        <w:gridCol w:w="1549"/>
      </w:tblGrid>
      <w:tr w:rsidR="00934296" w:rsidRPr="000C0966" w14:paraId="629AE780" w14:textId="77777777" w:rsidTr="00674E41">
        <w:trPr>
          <w:trHeight w:val="301"/>
        </w:trPr>
        <w:tc>
          <w:tcPr>
            <w:tcW w:w="4618" w:type="dxa"/>
            <w:gridSpan w:val="3"/>
            <w:shd w:val="clear" w:color="auto" w:fill="95DCF7" w:themeFill="accent4" w:themeFillTint="66"/>
          </w:tcPr>
          <w:p w14:paraId="637D3DF3"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444" w:type="dxa"/>
            <w:gridSpan w:val="3"/>
            <w:shd w:val="clear" w:color="auto" w:fill="95DCF7" w:themeFill="accent4" w:themeFillTint="66"/>
          </w:tcPr>
          <w:p w14:paraId="56BE6E50"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1BA7E4D7" w14:textId="77777777" w:rsidTr="00674E41">
        <w:trPr>
          <w:trHeight w:val="417"/>
        </w:trPr>
        <w:tc>
          <w:tcPr>
            <w:tcW w:w="1581" w:type="dxa"/>
          </w:tcPr>
          <w:p w14:paraId="6BAFFDAD"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59A3D06E"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7C7FEC17"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379" w:type="dxa"/>
          </w:tcPr>
          <w:p w14:paraId="52913048"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516" w:type="dxa"/>
          </w:tcPr>
          <w:p w14:paraId="26F612CC"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493BF161"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297CC2E1" w14:textId="77777777" w:rsidTr="00674E41">
        <w:tc>
          <w:tcPr>
            <w:tcW w:w="158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302D457"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Radovi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rekonstrukciji</w:t>
            </w:r>
            <w:proofErr w:type="spellEnd"/>
          </w:p>
        </w:tc>
        <w:tc>
          <w:tcPr>
            <w:tcW w:w="1488" w:type="dxa"/>
            <w:tcBorders>
              <w:top w:val="nil"/>
              <w:left w:val="nil"/>
              <w:bottom w:val="single" w:sz="8" w:space="0" w:color="8064A2"/>
              <w:right w:val="single" w:sz="8" w:space="0" w:color="8064A2"/>
            </w:tcBorders>
            <w:vAlign w:val="center"/>
          </w:tcPr>
          <w:p w14:paraId="6E98C4FA"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680.138,00</w:t>
            </w:r>
          </w:p>
        </w:tc>
        <w:tc>
          <w:tcPr>
            <w:tcW w:w="1549" w:type="dxa"/>
            <w:vAlign w:val="center"/>
          </w:tcPr>
          <w:p w14:paraId="75C98D93"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327.269,44</w:t>
            </w:r>
          </w:p>
        </w:tc>
        <w:tc>
          <w:tcPr>
            <w:tcW w:w="13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04929D3"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Komunalni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doprinos</w:t>
            </w:r>
            <w:proofErr w:type="spellEnd"/>
          </w:p>
        </w:tc>
        <w:tc>
          <w:tcPr>
            <w:tcW w:w="151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1D6735F" w14:textId="77777777" w:rsidR="00934296" w:rsidRPr="000C0966" w:rsidRDefault="00934296" w:rsidP="00674E41">
            <w:pPr>
              <w:rPr>
                <w:rFonts w:ascii="Arial" w:eastAsia="Times New Roman" w:hAnsi="Arial" w:cs="Arial"/>
                <w:sz w:val="18"/>
                <w:szCs w:val="18"/>
                <w:lang w:eastAsia="hr-HR"/>
              </w:rPr>
            </w:pPr>
            <w:r w:rsidRPr="000C0966">
              <w:rPr>
                <w:rFonts w:ascii="Arial" w:eastAsia="Times New Roman" w:hAnsi="Arial" w:cs="Arial"/>
                <w:sz w:val="18"/>
                <w:szCs w:val="18"/>
              </w:rPr>
              <w:t xml:space="preserve">    228.343,00</w:t>
            </w:r>
          </w:p>
        </w:tc>
        <w:tc>
          <w:tcPr>
            <w:tcW w:w="1549" w:type="dxa"/>
            <w:vAlign w:val="center"/>
          </w:tcPr>
          <w:p w14:paraId="3B14D6AF"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201.500,55</w:t>
            </w:r>
          </w:p>
        </w:tc>
      </w:tr>
      <w:tr w:rsidR="00934296" w:rsidRPr="000C0966" w14:paraId="12EC0606" w14:textId="77777777" w:rsidTr="00674E41">
        <w:tc>
          <w:tcPr>
            <w:tcW w:w="158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24CFA45"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stručnog</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nadzora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građenja</w:t>
            </w:r>
            <w:proofErr w:type="spellEnd"/>
          </w:p>
        </w:tc>
        <w:tc>
          <w:tcPr>
            <w:tcW w:w="1488" w:type="dxa"/>
            <w:tcBorders>
              <w:top w:val="nil"/>
              <w:left w:val="nil"/>
              <w:bottom w:val="single" w:sz="8" w:space="0" w:color="8064A2"/>
              <w:right w:val="single" w:sz="8" w:space="0" w:color="8064A2"/>
            </w:tcBorders>
            <w:vAlign w:val="center"/>
          </w:tcPr>
          <w:p w14:paraId="4E29FC50"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15.845,00</w:t>
            </w:r>
          </w:p>
        </w:tc>
        <w:tc>
          <w:tcPr>
            <w:tcW w:w="1549" w:type="dxa"/>
            <w:vAlign w:val="center"/>
          </w:tcPr>
          <w:p w14:paraId="3BC15B56"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5.140,68</w:t>
            </w:r>
          </w:p>
        </w:tc>
        <w:tc>
          <w:tcPr>
            <w:tcW w:w="13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3D9B6A8"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Pomoći</w:t>
            </w:r>
            <w:proofErr w:type="spellEnd"/>
            <w:r w:rsidRPr="000C0966">
              <w:rPr>
                <w:rFonts w:ascii="Arial" w:eastAsia="Times New Roman" w:hAnsi="Arial" w:cs="Arial"/>
                <w:sz w:val="18"/>
                <w:szCs w:val="18"/>
              </w:rPr>
              <w:t xml:space="preserve"> od </w:t>
            </w:r>
            <w:proofErr w:type="spellStart"/>
            <w:r w:rsidRPr="000C0966">
              <w:rPr>
                <w:rFonts w:ascii="Arial" w:eastAsia="Times New Roman" w:hAnsi="Arial" w:cs="Arial"/>
                <w:sz w:val="18"/>
                <w:szCs w:val="18"/>
              </w:rPr>
              <w:t>ostalih</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subjekata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unutar</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općeg</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proračuna</w:t>
            </w:r>
            <w:proofErr w:type="spellEnd"/>
          </w:p>
        </w:tc>
        <w:tc>
          <w:tcPr>
            <w:tcW w:w="151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240F84A"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244.941,00</w:t>
            </w:r>
          </w:p>
        </w:tc>
        <w:tc>
          <w:tcPr>
            <w:tcW w:w="1549" w:type="dxa"/>
            <w:vAlign w:val="center"/>
          </w:tcPr>
          <w:p w14:paraId="2181FDA2"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37.728,80</w:t>
            </w:r>
          </w:p>
        </w:tc>
      </w:tr>
      <w:tr w:rsidR="00934296" w:rsidRPr="000C0966" w14:paraId="11CD5E91" w14:textId="77777777" w:rsidTr="00674E41">
        <w:tc>
          <w:tcPr>
            <w:tcW w:w="158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3AFC350"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vođenja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projekta</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upravljanje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projektom</w:t>
            </w:r>
            <w:proofErr w:type="spellEnd"/>
          </w:p>
        </w:tc>
        <w:tc>
          <w:tcPr>
            <w:tcW w:w="1488" w:type="dxa"/>
            <w:tcBorders>
              <w:top w:val="nil"/>
              <w:left w:val="nil"/>
              <w:bottom w:val="single" w:sz="8" w:space="0" w:color="8064A2"/>
              <w:right w:val="single" w:sz="8" w:space="0" w:color="8064A2"/>
            </w:tcBorders>
            <w:vAlign w:val="center"/>
          </w:tcPr>
          <w:p w14:paraId="08E49135"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3.070,00</w:t>
            </w:r>
          </w:p>
        </w:tc>
        <w:tc>
          <w:tcPr>
            <w:tcW w:w="1549" w:type="dxa"/>
            <w:vAlign w:val="center"/>
          </w:tcPr>
          <w:p w14:paraId="43A35A1F"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996,01</w:t>
            </w:r>
          </w:p>
        </w:tc>
        <w:tc>
          <w:tcPr>
            <w:tcW w:w="13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CC5361E"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Višak</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iz</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prethodne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godine</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opći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prihodi</w:t>
            </w:r>
            <w:proofErr w:type="spellEnd"/>
          </w:p>
        </w:tc>
        <w:tc>
          <w:tcPr>
            <w:tcW w:w="151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4BA1B73" w14:textId="77777777" w:rsidR="00934296" w:rsidRPr="000C0966" w:rsidRDefault="00934296" w:rsidP="00674E41">
            <w:pPr>
              <w:rPr>
                <w:rFonts w:ascii="Arial" w:eastAsia="Times New Roman" w:hAnsi="Arial" w:cs="Arial"/>
                <w:b/>
                <w:bCs/>
                <w:sz w:val="18"/>
                <w:szCs w:val="18"/>
                <w:u w:val="single"/>
                <w:lang w:eastAsia="hr-HR"/>
              </w:rPr>
            </w:pPr>
            <w:r w:rsidRPr="000C0966">
              <w:rPr>
                <w:rFonts w:ascii="Arial" w:eastAsia="Times New Roman" w:hAnsi="Arial" w:cs="Arial"/>
                <w:sz w:val="18"/>
                <w:szCs w:val="18"/>
              </w:rPr>
              <w:t xml:space="preserve">    140.237,00</w:t>
            </w:r>
          </w:p>
        </w:tc>
        <w:tc>
          <w:tcPr>
            <w:tcW w:w="1549" w:type="dxa"/>
            <w:vAlign w:val="center"/>
          </w:tcPr>
          <w:p w14:paraId="52BC0309"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7.966,80</w:t>
            </w:r>
          </w:p>
        </w:tc>
      </w:tr>
      <w:tr w:rsidR="00934296" w:rsidRPr="000C0966" w14:paraId="3F5D4DB6" w14:textId="77777777" w:rsidTr="00674E41">
        <w:tc>
          <w:tcPr>
            <w:tcW w:w="158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EB1A28B" w14:textId="77777777" w:rsidR="00934296" w:rsidRPr="000C0966" w:rsidRDefault="00934296" w:rsidP="00674E41">
            <w:pPr>
              <w:jc w:val="both"/>
              <w:rPr>
                <w:rFonts w:ascii="Arial" w:eastAsia="Times New Roman" w:hAnsi="Arial" w:cs="Arial"/>
                <w:sz w:val="18"/>
                <w:szCs w:val="18"/>
              </w:rPr>
            </w:pPr>
            <w:proofErr w:type="spellStart"/>
            <w:r w:rsidRPr="000C0966">
              <w:rPr>
                <w:rFonts w:ascii="Arial" w:eastAsia="Times New Roman" w:hAnsi="Arial" w:cs="Arial"/>
                <w:sz w:val="18"/>
                <w:szCs w:val="18"/>
              </w:rPr>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vođenja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projekta</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pravna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podrška</w:t>
            </w:r>
            <w:proofErr w:type="spellEnd"/>
          </w:p>
        </w:tc>
        <w:tc>
          <w:tcPr>
            <w:tcW w:w="1488" w:type="dxa"/>
            <w:tcBorders>
              <w:top w:val="nil"/>
              <w:left w:val="nil"/>
              <w:bottom w:val="single" w:sz="8" w:space="0" w:color="8064A2"/>
              <w:right w:val="single" w:sz="8" w:space="0" w:color="8064A2"/>
            </w:tcBorders>
            <w:vAlign w:val="center"/>
          </w:tcPr>
          <w:p w14:paraId="4FB55502"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1.459,00</w:t>
            </w:r>
          </w:p>
        </w:tc>
        <w:tc>
          <w:tcPr>
            <w:tcW w:w="1549" w:type="dxa"/>
            <w:vAlign w:val="center"/>
          </w:tcPr>
          <w:p w14:paraId="7A8B1580"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858,17</w:t>
            </w:r>
          </w:p>
        </w:tc>
        <w:tc>
          <w:tcPr>
            <w:tcW w:w="13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4C4BF4B"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Primici</w:t>
            </w:r>
            <w:proofErr w:type="spellEnd"/>
            <w:r w:rsidRPr="000C0966">
              <w:rPr>
                <w:rFonts w:ascii="Arial" w:eastAsia="Times New Roman" w:hAnsi="Arial" w:cs="Arial"/>
                <w:sz w:val="18"/>
                <w:szCs w:val="18"/>
              </w:rPr>
              <w:t xml:space="preserve"> od </w:t>
            </w:r>
            <w:proofErr w:type="spellStart"/>
            <w:r w:rsidRPr="000C0966">
              <w:rPr>
                <w:rFonts w:ascii="Arial" w:eastAsia="Times New Roman" w:hAnsi="Arial" w:cs="Arial"/>
                <w:sz w:val="18"/>
                <w:szCs w:val="18"/>
              </w:rPr>
              <w:t>zaduživanja</w:t>
            </w:r>
            <w:proofErr w:type="spellEnd"/>
          </w:p>
        </w:tc>
        <w:tc>
          <w:tcPr>
            <w:tcW w:w="151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AEB7A62" w14:textId="77777777" w:rsidR="00934296" w:rsidRPr="000C0966" w:rsidRDefault="00934296" w:rsidP="00674E41">
            <w:pPr>
              <w:jc w:val="center"/>
              <w:rPr>
                <w:rFonts w:ascii="Arial" w:eastAsia="Times New Roman" w:hAnsi="Arial" w:cs="Arial"/>
                <w:b/>
                <w:bCs/>
                <w:sz w:val="18"/>
                <w:szCs w:val="18"/>
                <w:u w:val="single"/>
                <w:lang w:eastAsia="hr-HR"/>
              </w:rPr>
            </w:pPr>
            <w:r w:rsidRPr="000C0966">
              <w:rPr>
                <w:rFonts w:ascii="Arial" w:eastAsia="Times New Roman" w:hAnsi="Arial" w:cs="Arial"/>
                <w:sz w:val="18"/>
                <w:szCs w:val="18"/>
              </w:rPr>
              <w:t xml:space="preserve">   86.991,00</w:t>
            </w:r>
          </w:p>
        </w:tc>
        <w:tc>
          <w:tcPr>
            <w:tcW w:w="1549" w:type="dxa"/>
            <w:vAlign w:val="center"/>
          </w:tcPr>
          <w:p w14:paraId="46C2EF26"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87.068,15</w:t>
            </w:r>
          </w:p>
        </w:tc>
      </w:tr>
      <w:tr w:rsidR="00934296" w:rsidRPr="000C0966" w14:paraId="472D53F6" w14:textId="77777777" w:rsidTr="00674E41">
        <w:tc>
          <w:tcPr>
            <w:tcW w:w="1581" w:type="dxa"/>
            <w:shd w:val="clear" w:color="auto" w:fill="95DCF7" w:themeFill="accent4" w:themeFillTint="66"/>
          </w:tcPr>
          <w:p w14:paraId="797B0ED6"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00F53224"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700.512,00 €</w:t>
            </w:r>
          </w:p>
        </w:tc>
        <w:tc>
          <w:tcPr>
            <w:tcW w:w="1549" w:type="dxa"/>
            <w:shd w:val="clear" w:color="auto" w:fill="95DCF7" w:themeFill="accent4" w:themeFillTint="66"/>
          </w:tcPr>
          <w:p w14:paraId="59912F12"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334.264,30 €</w:t>
            </w:r>
          </w:p>
        </w:tc>
        <w:tc>
          <w:tcPr>
            <w:tcW w:w="1379"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31C7B4E3" w14:textId="77777777" w:rsidR="00934296" w:rsidRPr="000C0966" w:rsidRDefault="00934296" w:rsidP="00674E41">
            <w:pPr>
              <w:jc w:val="both"/>
              <w:rPr>
                <w:rFonts w:ascii="Arial" w:eastAsia="Times New Roman" w:hAnsi="Arial" w:cs="Arial"/>
                <w:b/>
                <w:bCs/>
                <w:sz w:val="18"/>
                <w:szCs w:val="18"/>
                <w:u w:val="single"/>
                <w:lang w:eastAsia="hr-HR"/>
              </w:rPr>
            </w:pPr>
          </w:p>
        </w:tc>
        <w:tc>
          <w:tcPr>
            <w:tcW w:w="1516"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55732442"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sz w:val="18"/>
                <w:szCs w:val="18"/>
              </w:rPr>
              <w:t>700.512,00 €</w:t>
            </w:r>
          </w:p>
        </w:tc>
        <w:tc>
          <w:tcPr>
            <w:tcW w:w="1549" w:type="dxa"/>
            <w:shd w:val="clear" w:color="auto" w:fill="95DCF7" w:themeFill="accent4" w:themeFillTint="66"/>
          </w:tcPr>
          <w:p w14:paraId="3D42CFDE"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334.264,30 €</w:t>
            </w:r>
          </w:p>
        </w:tc>
      </w:tr>
    </w:tbl>
    <w:p w14:paraId="30FAD5D1" w14:textId="77777777" w:rsidR="00934296" w:rsidRPr="000C0966" w:rsidRDefault="00934296" w:rsidP="00934296">
      <w:pPr>
        <w:spacing w:after="0" w:line="240" w:lineRule="auto"/>
        <w:jc w:val="both"/>
        <w:rPr>
          <w:rFonts w:ascii="Arial" w:eastAsia="Times New Roman" w:hAnsi="Arial" w:cs="Arial"/>
          <w:sz w:val="18"/>
          <w:szCs w:val="18"/>
        </w:rPr>
      </w:pPr>
    </w:p>
    <w:p w14:paraId="21E9776A" w14:textId="77777777" w:rsidR="00934296" w:rsidRPr="000C0966" w:rsidRDefault="00934296" w:rsidP="00934296">
      <w:pPr>
        <w:spacing w:after="0" w:line="240" w:lineRule="auto"/>
        <w:jc w:val="both"/>
        <w:rPr>
          <w:rFonts w:ascii="Arial" w:eastAsia="Times New Roman" w:hAnsi="Arial" w:cs="Arial"/>
          <w:sz w:val="18"/>
          <w:szCs w:val="18"/>
        </w:rPr>
      </w:pPr>
      <w:r w:rsidRPr="000C0966">
        <w:rPr>
          <w:rFonts w:ascii="Arial" w:eastAsia="Times New Roman" w:hAnsi="Arial" w:cs="Arial"/>
          <w:b/>
          <w:bCs/>
          <w:sz w:val="18"/>
          <w:szCs w:val="18"/>
          <w:u w:val="single"/>
          <w:lang w:eastAsia="hr-HR"/>
        </w:rPr>
        <w:t>5.4. KARLOVAC II – BAŠĆINSKA</w:t>
      </w:r>
      <w:r w:rsidRPr="000C0966">
        <w:rPr>
          <w:rFonts w:ascii="Arial" w:eastAsia="Times New Roman" w:hAnsi="Arial" w:cs="Arial"/>
          <w:sz w:val="18"/>
          <w:szCs w:val="18"/>
          <w:lang w:eastAsia="hr-HR"/>
        </w:rPr>
        <w:t xml:space="preserve"> –</w:t>
      </w:r>
      <w:r w:rsidRPr="000C0966">
        <w:rPr>
          <w:rFonts w:ascii="Arial" w:eastAsia="Times New Roman" w:hAnsi="Arial" w:cs="Arial"/>
          <w:color w:val="275317" w:themeColor="accent6" w:themeShade="80"/>
          <w:sz w:val="18"/>
          <w:szCs w:val="18"/>
        </w:rPr>
        <w:t xml:space="preserve"> </w:t>
      </w:r>
      <w:r w:rsidRPr="000C0966">
        <w:rPr>
          <w:rFonts w:ascii="Arial" w:eastAsia="Times New Roman" w:hAnsi="Arial" w:cs="Arial"/>
          <w:sz w:val="18"/>
          <w:szCs w:val="18"/>
        </w:rPr>
        <w:t xml:space="preserve">projekt obuhvaća rekonstrukciju Baščinske ceste u naselju Švarča od Triglavske ulice na zapadu do ulice Mostanje na istoku (proširenje i izgradnja dodatne komunalne  infrastrukture – izgradnja oborinske odvodnje, izgradnja nogostupa, izgradnja DTK). </w:t>
      </w:r>
    </w:p>
    <w:p w14:paraId="1496D1BC" w14:textId="77777777" w:rsidR="00934296" w:rsidRPr="000C0966" w:rsidRDefault="00934296" w:rsidP="00934296">
      <w:pPr>
        <w:spacing w:after="0" w:line="240" w:lineRule="auto"/>
        <w:jc w:val="both"/>
        <w:rPr>
          <w:rFonts w:ascii="Arial" w:eastAsia="Times New Roman" w:hAnsi="Arial" w:cs="Arial"/>
          <w:sz w:val="18"/>
          <w:szCs w:val="18"/>
        </w:rPr>
      </w:pPr>
      <w:r w:rsidRPr="000C0966">
        <w:rPr>
          <w:rFonts w:ascii="Arial" w:eastAsia="Times New Roman" w:hAnsi="Arial" w:cs="Arial"/>
          <w:sz w:val="18"/>
          <w:szCs w:val="18"/>
        </w:rPr>
        <w:t>Radovi izgradnje i rekonstrukcije Bašćinske ulice vršeni su sukladno planiranoj dinamici svih predviđenih radova te su izvršene planirane aktivnosti u 2023. godini.</w:t>
      </w:r>
    </w:p>
    <w:tbl>
      <w:tblPr>
        <w:tblStyle w:val="TableGrid"/>
        <w:tblW w:w="0" w:type="auto"/>
        <w:tblLook w:val="04A0" w:firstRow="1" w:lastRow="0" w:firstColumn="1" w:lastColumn="0" w:noHBand="0" w:noVBand="1"/>
      </w:tblPr>
      <w:tblGrid>
        <w:gridCol w:w="1572"/>
        <w:gridCol w:w="1481"/>
        <w:gridCol w:w="1542"/>
        <w:gridCol w:w="1372"/>
        <w:gridCol w:w="1507"/>
        <w:gridCol w:w="1542"/>
      </w:tblGrid>
      <w:tr w:rsidR="00934296" w:rsidRPr="000C0966" w14:paraId="1D559A12" w14:textId="77777777" w:rsidTr="00B6244A">
        <w:trPr>
          <w:trHeight w:val="301"/>
        </w:trPr>
        <w:tc>
          <w:tcPr>
            <w:tcW w:w="4595" w:type="dxa"/>
            <w:gridSpan w:val="3"/>
            <w:shd w:val="clear" w:color="auto" w:fill="95DCF7" w:themeFill="accent4" w:themeFillTint="66"/>
          </w:tcPr>
          <w:p w14:paraId="7F4CD1A3"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lastRenderedPageBreak/>
              <w:t>R A S H O D I</w:t>
            </w:r>
          </w:p>
        </w:tc>
        <w:tc>
          <w:tcPr>
            <w:tcW w:w="4421" w:type="dxa"/>
            <w:gridSpan w:val="3"/>
            <w:shd w:val="clear" w:color="auto" w:fill="95DCF7" w:themeFill="accent4" w:themeFillTint="66"/>
          </w:tcPr>
          <w:p w14:paraId="411352A0"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7FA71308" w14:textId="77777777" w:rsidTr="00B6244A">
        <w:trPr>
          <w:trHeight w:val="481"/>
        </w:trPr>
        <w:tc>
          <w:tcPr>
            <w:tcW w:w="1572" w:type="dxa"/>
          </w:tcPr>
          <w:p w14:paraId="78046520"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1" w:type="dxa"/>
          </w:tcPr>
          <w:p w14:paraId="5BA86C7E"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2" w:type="dxa"/>
          </w:tcPr>
          <w:p w14:paraId="6756FEF4"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372" w:type="dxa"/>
          </w:tcPr>
          <w:p w14:paraId="0F7FC709"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507" w:type="dxa"/>
          </w:tcPr>
          <w:p w14:paraId="3403696E"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2" w:type="dxa"/>
          </w:tcPr>
          <w:p w14:paraId="01F06D8B"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54F79451" w14:textId="77777777" w:rsidTr="00B6244A">
        <w:tc>
          <w:tcPr>
            <w:tcW w:w="15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7921A30"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Radovi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rekonstrukciji</w:t>
            </w:r>
            <w:proofErr w:type="spellEnd"/>
          </w:p>
        </w:tc>
        <w:tc>
          <w:tcPr>
            <w:tcW w:w="1481" w:type="dxa"/>
            <w:tcBorders>
              <w:top w:val="nil"/>
              <w:left w:val="nil"/>
              <w:bottom w:val="single" w:sz="8" w:space="0" w:color="8064A2"/>
              <w:right w:val="single" w:sz="8" w:space="0" w:color="8064A2"/>
            </w:tcBorders>
            <w:vAlign w:val="center"/>
          </w:tcPr>
          <w:p w14:paraId="4B036CCB"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491.158,00</w:t>
            </w:r>
          </w:p>
        </w:tc>
        <w:tc>
          <w:tcPr>
            <w:tcW w:w="1542" w:type="dxa"/>
            <w:vAlign w:val="center"/>
          </w:tcPr>
          <w:p w14:paraId="5D717AEA"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504.332,90</w:t>
            </w:r>
          </w:p>
        </w:tc>
        <w:tc>
          <w:tcPr>
            <w:tcW w:w="13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58554AC"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Primici</w:t>
            </w:r>
            <w:proofErr w:type="spellEnd"/>
            <w:r w:rsidRPr="000C0966">
              <w:rPr>
                <w:rFonts w:ascii="Arial" w:eastAsia="Times New Roman" w:hAnsi="Arial" w:cs="Arial"/>
                <w:sz w:val="18"/>
                <w:szCs w:val="18"/>
              </w:rPr>
              <w:t xml:space="preserve"> od </w:t>
            </w:r>
            <w:proofErr w:type="spellStart"/>
            <w:r w:rsidRPr="000C0966">
              <w:rPr>
                <w:rFonts w:ascii="Arial" w:eastAsia="Times New Roman" w:hAnsi="Arial" w:cs="Arial"/>
                <w:sz w:val="18"/>
                <w:szCs w:val="18"/>
              </w:rPr>
              <w:t>zaduživanja</w:t>
            </w:r>
            <w:proofErr w:type="spellEnd"/>
          </w:p>
        </w:tc>
        <w:tc>
          <w:tcPr>
            <w:tcW w:w="150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70E3961" w14:textId="77777777" w:rsidR="00934296" w:rsidRPr="000C0966" w:rsidRDefault="00934296" w:rsidP="00674E41">
            <w:pPr>
              <w:jc w:val="right"/>
              <w:rPr>
                <w:rFonts w:ascii="Arial" w:eastAsia="Times New Roman" w:hAnsi="Arial" w:cs="Arial"/>
                <w:sz w:val="18"/>
                <w:szCs w:val="18"/>
                <w:lang w:eastAsia="hr-HR"/>
              </w:rPr>
            </w:pPr>
            <w:r w:rsidRPr="000C0966">
              <w:rPr>
                <w:rFonts w:ascii="Arial" w:eastAsia="Times New Roman" w:hAnsi="Arial" w:cs="Arial"/>
                <w:sz w:val="18"/>
                <w:szCs w:val="18"/>
              </w:rPr>
              <w:t>317.484,00</w:t>
            </w:r>
          </w:p>
        </w:tc>
        <w:tc>
          <w:tcPr>
            <w:tcW w:w="1542" w:type="dxa"/>
            <w:vAlign w:val="center"/>
          </w:tcPr>
          <w:p w14:paraId="07BC117D"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390.094,78</w:t>
            </w:r>
          </w:p>
        </w:tc>
      </w:tr>
      <w:tr w:rsidR="00934296" w:rsidRPr="000C0966" w14:paraId="6AABCACB" w14:textId="77777777" w:rsidTr="00B6244A">
        <w:tc>
          <w:tcPr>
            <w:tcW w:w="15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901D233"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stručnog</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nadzora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građenja</w:t>
            </w:r>
            <w:proofErr w:type="spellEnd"/>
          </w:p>
        </w:tc>
        <w:tc>
          <w:tcPr>
            <w:tcW w:w="1481" w:type="dxa"/>
            <w:tcBorders>
              <w:top w:val="nil"/>
              <w:left w:val="nil"/>
              <w:bottom w:val="single" w:sz="8" w:space="0" w:color="8064A2"/>
              <w:right w:val="single" w:sz="8" w:space="0" w:color="8064A2"/>
            </w:tcBorders>
            <w:vAlign w:val="center"/>
          </w:tcPr>
          <w:p w14:paraId="15E9C226"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9.451,00</w:t>
            </w:r>
          </w:p>
        </w:tc>
        <w:tc>
          <w:tcPr>
            <w:tcW w:w="1542" w:type="dxa"/>
            <w:vAlign w:val="center"/>
          </w:tcPr>
          <w:p w14:paraId="43C9FA8E"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8.061,97</w:t>
            </w:r>
          </w:p>
        </w:tc>
        <w:tc>
          <w:tcPr>
            <w:tcW w:w="13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69DEFC1"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Višak</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iz</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prethodne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godine</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prodaja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zemljišta</w:t>
            </w:r>
            <w:proofErr w:type="spellEnd"/>
          </w:p>
        </w:tc>
        <w:tc>
          <w:tcPr>
            <w:tcW w:w="150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403949B" w14:textId="77777777" w:rsidR="00934296" w:rsidRPr="000C0966" w:rsidRDefault="00934296" w:rsidP="00674E41">
            <w:pPr>
              <w:jc w:val="right"/>
              <w:rPr>
                <w:rFonts w:ascii="Arial" w:eastAsia="Times New Roman" w:hAnsi="Arial" w:cs="Arial"/>
                <w:sz w:val="18"/>
                <w:szCs w:val="18"/>
                <w:lang w:eastAsia="hr-HR"/>
              </w:rPr>
            </w:pPr>
            <w:r w:rsidRPr="000C0966">
              <w:rPr>
                <w:rFonts w:ascii="Arial" w:eastAsia="Times New Roman" w:hAnsi="Arial" w:cs="Arial"/>
                <w:sz w:val="18"/>
                <w:szCs w:val="18"/>
              </w:rPr>
              <w:t>185.812,00</w:t>
            </w:r>
          </w:p>
        </w:tc>
        <w:tc>
          <w:tcPr>
            <w:tcW w:w="1542" w:type="dxa"/>
            <w:vAlign w:val="center"/>
          </w:tcPr>
          <w:p w14:paraId="7868E1CF"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124.577,18</w:t>
            </w:r>
          </w:p>
        </w:tc>
      </w:tr>
      <w:tr w:rsidR="00934296" w:rsidRPr="000C0966" w14:paraId="1F755066" w14:textId="77777777" w:rsidTr="00B6244A">
        <w:tc>
          <w:tcPr>
            <w:tcW w:w="15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B8FACAE"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vođenja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projekta</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upravljanje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projektom</w:t>
            </w:r>
            <w:proofErr w:type="spellEnd"/>
          </w:p>
        </w:tc>
        <w:tc>
          <w:tcPr>
            <w:tcW w:w="1481" w:type="dxa"/>
            <w:tcBorders>
              <w:top w:val="nil"/>
              <w:left w:val="nil"/>
              <w:bottom w:val="single" w:sz="8" w:space="0" w:color="8064A2"/>
              <w:right w:val="single" w:sz="8" w:space="0" w:color="8064A2"/>
            </w:tcBorders>
            <w:vAlign w:val="center"/>
          </w:tcPr>
          <w:p w14:paraId="31E06E5F"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1.801,00</w:t>
            </w:r>
          </w:p>
        </w:tc>
        <w:tc>
          <w:tcPr>
            <w:tcW w:w="1542" w:type="dxa"/>
            <w:vAlign w:val="center"/>
          </w:tcPr>
          <w:p w14:paraId="09F70037"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1.535,89</w:t>
            </w:r>
          </w:p>
        </w:tc>
        <w:tc>
          <w:tcPr>
            <w:tcW w:w="13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3CFFF51" w14:textId="77777777" w:rsidR="00934296" w:rsidRPr="000C0966" w:rsidRDefault="00934296" w:rsidP="00674E41">
            <w:pPr>
              <w:jc w:val="both"/>
              <w:rPr>
                <w:rFonts w:ascii="Arial" w:eastAsia="Times New Roman" w:hAnsi="Arial" w:cs="Arial"/>
                <w:b/>
                <w:bCs/>
                <w:sz w:val="18"/>
                <w:szCs w:val="18"/>
                <w:u w:val="single"/>
                <w:lang w:eastAsia="hr-HR"/>
              </w:rPr>
            </w:pPr>
          </w:p>
        </w:tc>
        <w:tc>
          <w:tcPr>
            <w:tcW w:w="150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D82AF40" w14:textId="77777777" w:rsidR="00934296" w:rsidRPr="000C0966" w:rsidRDefault="00934296" w:rsidP="00674E41">
            <w:pPr>
              <w:jc w:val="right"/>
              <w:rPr>
                <w:rFonts w:ascii="Arial" w:eastAsia="Times New Roman" w:hAnsi="Arial" w:cs="Arial"/>
                <w:b/>
                <w:bCs/>
                <w:sz w:val="18"/>
                <w:szCs w:val="18"/>
                <w:u w:val="single"/>
                <w:lang w:eastAsia="hr-HR"/>
              </w:rPr>
            </w:pPr>
          </w:p>
        </w:tc>
        <w:tc>
          <w:tcPr>
            <w:tcW w:w="1542" w:type="dxa"/>
            <w:vAlign w:val="center"/>
          </w:tcPr>
          <w:p w14:paraId="598A0882" w14:textId="77777777" w:rsidR="00934296" w:rsidRPr="000C0966" w:rsidRDefault="00934296" w:rsidP="00674E41">
            <w:pPr>
              <w:jc w:val="both"/>
              <w:rPr>
                <w:rFonts w:ascii="Arial" w:eastAsia="Times New Roman" w:hAnsi="Arial" w:cs="Arial"/>
                <w:b/>
                <w:bCs/>
                <w:sz w:val="18"/>
                <w:szCs w:val="18"/>
                <w:u w:val="single"/>
                <w:lang w:eastAsia="hr-HR"/>
              </w:rPr>
            </w:pPr>
          </w:p>
        </w:tc>
      </w:tr>
      <w:tr w:rsidR="00934296" w:rsidRPr="000C0966" w14:paraId="66E33FFB" w14:textId="77777777" w:rsidTr="00B6244A">
        <w:tc>
          <w:tcPr>
            <w:tcW w:w="15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29A257B" w14:textId="77777777" w:rsidR="00934296" w:rsidRPr="000C0966" w:rsidRDefault="00934296" w:rsidP="00674E41">
            <w:pPr>
              <w:jc w:val="both"/>
              <w:rPr>
                <w:rFonts w:ascii="Arial" w:eastAsia="Times New Roman" w:hAnsi="Arial" w:cs="Arial"/>
                <w:sz w:val="18"/>
                <w:szCs w:val="18"/>
              </w:rPr>
            </w:pPr>
            <w:proofErr w:type="spellStart"/>
            <w:r w:rsidRPr="000C0966">
              <w:rPr>
                <w:rFonts w:ascii="Arial" w:eastAsia="Times New Roman" w:hAnsi="Arial" w:cs="Arial"/>
                <w:sz w:val="18"/>
                <w:szCs w:val="18"/>
              </w:rPr>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vođenja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projekta</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pravna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podrška</w:t>
            </w:r>
            <w:proofErr w:type="spellEnd"/>
          </w:p>
        </w:tc>
        <w:tc>
          <w:tcPr>
            <w:tcW w:w="1481" w:type="dxa"/>
            <w:tcBorders>
              <w:top w:val="nil"/>
              <w:left w:val="nil"/>
              <w:bottom w:val="single" w:sz="8" w:space="0" w:color="8064A2"/>
              <w:right w:val="single" w:sz="8" w:space="0" w:color="8064A2"/>
            </w:tcBorders>
            <w:vAlign w:val="center"/>
          </w:tcPr>
          <w:p w14:paraId="1E9CC404"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886,00</w:t>
            </w:r>
          </w:p>
        </w:tc>
        <w:tc>
          <w:tcPr>
            <w:tcW w:w="1542" w:type="dxa"/>
            <w:vAlign w:val="center"/>
          </w:tcPr>
          <w:p w14:paraId="7F188951"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741,20</w:t>
            </w:r>
          </w:p>
        </w:tc>
        <w:tc>
          <w:tcPr>
            <w:tcW w:w="13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B58EDA5" w14:textId="77777777" w:rsidR="00934296" w:rsidRPr="000C0966" w:rsidRDefault="00934296" w:rsidP="00674E41">
            <w:pPr>
              <w:jc w:val="both"/>
              <w:rPr>
                <w:rFonts w:ascii="Arial" w:eastAsia="Times New Roman" w:hAnsi="Arial" w:cs="Arial"/>
                <w:b/>
                <w:bCs/>
                <w:sz w:val="18"/>
                <w:szCs w:val="18"/>
                <w:u w:val="single"/>
                <w:lang w:eastAsia="hr-HR"/>
              </w:rPr>
            </w:pPr>
          </w:p>
        </w:tc>
        <w:tc>
          <w:tcPr>
            <w:tcW w:w="150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DA1D1A5" w14:textId="77777777" w:rsidR="00934296" w:rsidRPr="000C0966" w:rsidRDefault="00934296" w:rsidP="00674E41">
            <w:pPr>
              <w:jc w:val="right"/>
              <w:rPr>
                <w:rFonts w:ascii="Arial" w:eastAsia="Times New Roman" w:hAnsi="Arial" w:cs="Arial"/>
                <w:b/>
                <w:bCs/>
                <w:sz w:val="18"/>
                <w:szCs w:val="18"/>
                <w:u w:val="single"/>
                <w:lang w:eastAsia="hr-HR"/>
              </w:rPr>
            </w:pPr>
          </w:p>
        </w:tc>
        <w:tc>
          <w:tcPr>
            <w:tcW w:w="1542" w:type="dxa"/>
            <w:vAlign w:val="center"/>
          </w:tcPr>
          <w:p w14:paraId="53F486C6" w14:textId="77777777" w:rsidR="00934296" w:rsidRPr="000C0966" w:rsidRDefault="00934296" w:rsidP="00674E41">
            <w:pPr>
              <w:jc w:val="both"/>
              <w:rPr>
                <w:rFonts w:ascii="Arial" w:eastAsia="Times New Roman" w:hAnsi="Arial" w:cs="Arial"/>
                <w:b/>
                <w:bCs/>
                <w:sz w:val="18"/>
                <w:szCs w:val="18"/>
                <w:u w:val="single"/>
                <w:lang w:eastAsia="hr-HR"/>
              </w:rPr>
            </w:pPr>
          </w:p>
        </w:tc>
      </w:tr>
      <w:tr w:rsidR="00934296" w:rsidRPr="000C0966" w14:paraId="22085209" w14:textId="77777777" w:rsidTr="00B6244A">
        <w:tc>
          <w:tcPr>
            <w:tcW w:w="1572" w:type="dxa"/>
            <w:shd w:val="clear" w:color="auto" w:fill="95DCF7" w:themeFill="accent4" w:themeFillTint="66"/>
          </w:tcPr>
          <w:p w14:paraId="371A6929"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1"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0B410FBB"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 xml:space="preserve">503.296,00 € </w:t>
            </w:r>
          </w:p>
        </w:tc>
        <w:tc>
          <w:tcPr>
            <w:tcW w:w="1542" w:type="dxa"/>
            <w:shd w:val="clear" w:color="auto" w:fill="95DCF7" w:themeFill="accent4" w:themeFillTint="66"/>
          </w:tcPr>
          <w:p w14:paraId="5A05377F"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514.671,96 €</w:t>
            </w:r>
          </w:p>
        </w:tc>
        <w:tc>
          <w:tcPr>
            <w:tcW w:w="1372"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152EF6AE" w14:textId="77777777" w:rsidR="00934296" w:rsidRPr="000C0966" w:rsidRDefault="00934296" w:rsidP="00674E41">
            <w:pPr>
              <w:jc w:val="both"/>
              <w:rPr>
                <w:rFonts w:ascii="Arial" w:eastAsia="Times New Roman" w:hAnsi="Arial" w:cs="Arial"/>
                <w:b/>
                <w:bCs/>
                <w:sz w:val="18"/>
                <w:szCs w:val="18"/>
                <w:u w:val="single"/>
                <w:lang w:eastAsia="hr-HR"/>
              </w:rPr>
            </w:pPr>
          </w:p>
        </w:tc>
        <w:tc>
          <w:tcPr>
            <w:tcW w:w="1507"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45BA2822"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sz w:val="18"/>
                <w:szCs w:val="18"/>
              </w:rPr>
              <w:t>503.296,00 €</w:t>
            </w:r>
          </w:p>
        </w:tc>
        <w:tc>
          <w:tcPr>
            <w:tcW w:w="1542" w:type="dxa"/>
            <w:shd w:val="clear" w:color="auto" w:fill="95DCF7" w:themeFill="accent4" w:themeFillTint="66"/>
          </w:tcPr>
          <w:p w14:paraId="11A27FAA"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514.671,96 €</w:t>
            </w:r>
          </w:p>
        </w:tc>
      </w:tr>
    </w:tbl>
    <w:p w14:paraId="343FDC5E" w14:textId="77777777" w:rsidR="00934296" w:rsidRPr="000C0966" w:rsidRDefault="00934296" w:rsidP="00934296">
      <w:pPr>
        <w:spacing w:after="0" w:line="240" w:lineRule="auto"/>
        <w:jc w:val="both"/>
        <w:rPr>
          <w:rFonts w:ascii="Arial" w:eastAsia="Times New Roman" w:hAnsi="Arial" w:cs="Arial"/>
          <w:sz w:val="18"/>
          <w:szCs w:val="18"/>
        </w:rPr>
      </w:pPr>
    </w:p>
    <w:p w14:paraId="10F5C55D" w14:textId="77777777" w:rsidR="00934296" w:rsidRPr="000C0966" w:rsidRDefault="00934296" w:rsidP="00934296">
      <w:pPr>
        <w:spacing w:after="0" w:line="240" w:lineRule="auto"/>
        <w:jc w:val="both"/>
        <w:rPr>
          <w:rFonts w:ascii="Arial" w:eastAsia="Times New Roman" w:hAnsi="Arial" w:cs="Arial"/>
          <w:sz w:val="18"/>
          <w:szCs w:val="18"/>
        </w:rPr>
      </w:pPr>
      <w:bookmarkStart w:id="24" w:name="_Hlk55216919"/>
      <w:bookmarkStart w:id="25" w:name="_Hlk55217132"/>
      <w:r w:rsidRPr="000C0966">
        <w:rPr>
          <w:rFonts w:ascii="Arial" w:eastAsia="Times New Roman" w:hAnsi="Arial" w:cs="Arial"/>
          <w:b/>
          <w:bCs/>
          <w:sz w:val="18"/>
          <w:szCs w:val="18"/>
          <w:u w:val="single"/>
          <w:lang w:eastAsia="hr-HR"/>
        </w:rPr>
        <w:t>5.5. KARLOVAC II – TRIGLAVSKA</w:t>
      </w:r>
      <w:r w:rsidRPr="000C0966">
        <w:rPr>
          <w:rFonts w:ascii="Arial" w:eastAsia="Times New Roman" w:hAnsi="Arial" w:cs="Arial"/>
          <w:sz w:val="18"/>
          <w:szCs w:val="18"/>
          <w:lang w:eastAsia="hr-HR"/>
        </w:rPr>
        <w:t xml:space="preserve"> – </w:t>
      </w:r>
      <w:r w:rsidRPr="000C0966">
        <w:rPr>
          <w:rFonts w:ascii="Arial" w:eastAsia="Times New Roman" w:hAnsi="Arial" w:cs="Arial"/>
          <w:sz w:val="18"/>
          <w:szCs w:val="18"/>
        </w:rPr>
        <w:t xml:space="preserve">projekt obuhvaća rekonstrukciju Triglavske ulice u naselju Švarča - od Baščinske ceste na sjeveru do k.č. 4065/2,  k.o. Karlovac II na jugu (proširenje i izgradnja dodatne komunalne  infrastrukture - EE, izgradnja oborinske odvodnje, izgradnja nogostupa, izgradnja DTK). </w:t>
      </w:r>
    </w:p>
    <w:p w14:paraId="3FA131A4" w14:textId="77777777" w:rsidR="00934296" w:rsidRPr="000C0966" w:rsidRDefault="00934296" w:rsidP="00934296">
      <w:pPr>
        <w:spacing w:after="0" w:line="240" w:lineRule="auto"/>
        <w:jc w:val="both"/>
        <w:rPr>
          <w:rFonts w:ascii="Arial" w:eastAsia="Times New Roman" w:hAnsi="Arial" w:cs="Arial"/>
          <w:sz w:val="18"/>
          <w:szCs w:val="18"/>
        </w:rPr>
      </w:pPr>
      <w:r w:rsidRPr="000C0966">
        <w:rPr>
          <w:rFonts w:ascii="Arial" w:eastAsia="Times New Roman" w:hAnsi="Arial" w:cs="Arial"/>
          <w:sz w:val="18"/>
          <w:szCs w:val="18"/>
        </w:rPr>
        <w:t>Radovi izgradnje i rekonstrukcije Triglavske ulice vršeni su sukladno planiranoj dinamici svih predviđenih radova te je izvršena većina planiranih aktivnosti u 2023. godini.</w:t>
      </w:r>
    </w:p>
    <w:p w14:paraId="25FA248A" w14:textId="77777777" w:rsidR="00934296" w:rsidRPr="000C0966" w:rsidRDefault="00934296" w:rsidP="00934296">
      <w:pPr>
        <w:spacing w:after="0" w:line="240" w:lineRule="auto"/>
        <w:jc w:val="both"/>
        <w:rPr>
          <w:rFonts w:ascii="Arial" w:eastAsia="Times New Roman" w:hAnsi="Arial" w:cs="Arial"/>
          <w:sz w:val="18"/>
          <w:szCs w:val="18"/>
        </w:rPr>
      </w:pPr>
    </w:p>
    <w:tbl>
      <w:tblPr>
        <w:tblStyle w:val="TableGrid"/>
        <w:tblW w:w="0" w:type="auto"/>
        <w:tblLook w:val="04A0" w:firstRow="1" w:lastRow="0" w:firstColumn="1" w:lastColumn="0" w:noHBand="0" w:noVBand="1"/>
      </w:tblPr>
      <w:tblGrid>
        <w:gridCol w:w="1572"/>
        <w:gridCol w:w="1487"/>
        <w:gridCol w:w="1549"/>
        <w:gridCol w:w="1395"/>
        <w:gridCol w:w="1508"/>
        <w:gridCol w:w="1549"/>
      </w:tblGrid>
      <w:tr w:rsidR="00934296" w:rsidRPr="000C0966" w14:paraId="78D97C7B" w14:textId="77777777" w:rsidTr="00674E41">
        <w:trPr>
          <w:trHeight w:val="301"/>
        </w:trPr>
        <w:tc>
          <w:tcPr>
            <w:tcW w:w="4610" w:type="dxa"/>
            <w:gridSpan w:val="3"/>
            <w:shd w:val="clear" w:color="auto" w:fill="95DCF7" w:themeFill="accent4" w:themeFillTint="66"/>
          </w:tcPr>
          <w:p w14:paraId="0858924F"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452" w:type="dxa"/>
            <w:gridSpan w:val="3"/>
            <w:shd w:val="clear" w:color="auto" w:fill="95DCF7" w:themeFill="accent4" w:themeFillTint="66"/>
          </w:tcPr>
          <w:p w14:paraId="48F1A1D0"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34158EEA" w14:textId="77777777" w:rsidTr="00674E41">
        <w:trPr>
          <w:trHeight w:val="361"/>
        </w:trPr>
        <w:tc>
          <w:tcPr>
            <w:tcW w:w="1573" w:type="dxa"/>
          </w:tcPr>
          <w:p w14:paraId="4A89654E"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14004D76"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6AA85F76"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395" w:type="dxa"/>
          </w:tcPr>
          <w:p w14:paraId="58632987"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508" w:type="dxa"/>
          </w:tcPr>
          <w:p w14:paraId="6F3CFCF4"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11C0FF79"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23025E56" w14:textId="77777777" w:rsidTr="00674E41">
        <w:tc>
          <w:tcPr>
            <w:tcW w:w="15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A186533"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Radovi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rekonstrukciji</w:t>
            </w:r>
            <w:proofErr w:type="spellEnd"/>
          </w:p>
        </w:tc>
        <w:tc>
          <w:tcPr>
            <w:tcW w:w="1488" w:type="dxa"/>
            <w:tcBorders>
              <w:top w:val="nil"/>
              <w:left w:val="nil"/>
              <w:bottom w:val="single" w:sz="8" w:space="0" w:color="8064A2"/>
              <w:right w:val="single" w:sz="8" w:space="0" w:color="8064A2"/>
            </w:tcBorders>
            <w:vAlign w:val="center"/>
          </w:tcPr>
          <w:p w14:paraId="54EF2639"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484.473,00</w:t>
            </w:r>
          </w:p>
        </w:tc>
        <w:tc>
          <w:tcPr>
            <w:tcW w:w="1549" w:type="dxa"/>
            <w:vAlign w:val="center"/>
          </w:tcPr>
          <w:p w14:paraId="759A4A98"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395.034,07</w:t>
            </w:r>
          </w:p>
        </w:tc>
        <w:tc>
          <w:tcPr>
            <w:tcW w:w="139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B2CAD05"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Komunalni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doprinos</w:t>
            </w:r>
            <w:proofErr w:type="spellEnd"/>
          </w:p>
        </w:tc>
        <w:tc>
          <w:tcPr>
            <w:tcW w:w="150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BF65FC6"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165.081,00</w:t>
            </w:r>
          </w:p>
        </w:tc>
        <w:tc>
          <w:tcPr>
            <w:tcW w:w="1549" w:type="dxa"/>
            <w:vAlign w:val="center"/>
          </w:tcPr>
          <w:p w14:paraId="75C5094A"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170.656,74</w:t>
            </w:r>
          </w:p>
        </w:tc>
      </w:tr>
      <w:tr w:rsidR="00934296" w:rsidRPr="000C0966" w14:paraId="4B77890F" w14:textId="77777777" w:rsidTr="00674E41">
        <w:tc>
          <w:tcPr>
            <w:tcW w:w="15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CE9C5DC"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stručnog</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nadzora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građenja</w:t>
            </w:r>
            <w:proofErr w:type="spellEnd"/>
          </w:p>
        </w:tc>
        <w:tc>
          <w:tcPr>
            <w:tcW w:w="1488" w:type="dxa"/>
            <w:tcBorders>
              <w:top w:val="nil"/>
              <w:left w:val="nil"/>
              <w:bottom w:val="single" w:sz="8" w:space="0" w:color="8064A2"/>
              <w:right w:val="single" w:sz="8" w:space="0" w:color="8064A2"/>
            </w:tcBorders>
            <w:vAlign w:val="center"/>
          </w:tcPr>
          <w:p w14:paraId="1F5860BD"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9.114,00</w:t>
            </w:r>
          </w:p>
        </w:tc>
        <w:tc>
          <w:tcPr>
            <w:tcW w:w="1549" w:type="dxa"/>
            <w:vAlign w:val="center"/>
          </w:tcPr>
          <w:p w14:paraId="1C840802"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5.921,58</w:t>
            </w:r>
          </w:p>
        </w:tc>
        <w:tc>
          <w:tcPr>
            <w:tcW w:w="139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033E3EF"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Komunalna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naknada</w:t>
            </w:r>
            <w:proofErr w:type="spellEnd"/>
          </w:p>
        </w:tc>
        <w:tc>
          <w:tcPr>
            <w:tcW w:w="150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1BC0BEF"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144.318,00</w:t>
            </w:r>
          </w:p>
        </w:tc>
        <w:tc>
          <w:tcPr>
            <w:tcW w:w="1549" w:type="dxa"/>
            <w:vAlign w:val="center"/>
          </w:tcPr>
          <w:p w14:paraId="1622ADF0"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75.430,99</w:t>
            </w:r>
          </w:p>
        </w:tc>
      </w:tr>
      <w:tr w:rsidR="00934296" w:rsidRPr="000C0966" w14:paraId="17C812D1" w14:textId="77777777" w:rsidTr="00674E41">
        <w:tc>
          <w:tcPr>
            <w:tcW w:w="15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3D1D91E"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vođenja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projekta</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upravljanje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projektom</w:t>
            </w:r>
            <w:proofErr w:type="spellEnd"/>
          </w:p>
        </w:tc>
        <w:tc>
          <w:tcPr>
            <w:tcW w:w="1488" w:type="dxa"/>
            <w:tcBorders>
              <w:top w:val="nil"/>
              <w:left w:val="nil"/>
              <w:bottom w:val="single" w:sz="8" w:space="0" w:color="8064A2"/>
              <w:right w:val="single" w:sz="8" w:space="0" w:color="8064A2"/>
            </w:tcBorders>
            <w:vAlign w:val="center"/>
          </w:tcPr>
          <w:p w14:paraId="6483377A"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1.736,00</w:t>
            </w:r>
          </w:p>
        </w:tc>
        <w:tc>
          <w:tcPr>
            <w:tcW w:w="1549" w:type="dxa"/>
            <w:vAlign w:val="center"/>
          </w:tcPr>
          <w:p w14:paraId="18F42C86"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1.128,12</w:t>
            </w:r>
          </w:p>
        </w:tc>
        <w:tc>
          <w:tcPr>
            <w:tcW w:w="139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A5CC50D"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Primici</w:t>
            </w:r>
            <w:proofErr w:type="spellEnd"/>
            <w:r w:rsidRPr="000C0966">
              <w:rPr>
                <w:rFonts w:ascii="Arial" w:eastAsia="Times New Roman" w:hAnsi="Arial" w:cs="Arial"/>
                <w:sz w:val="18"/>
                <w:szCs w:val="18"/>
              </w:rPr>
              <w:t xml:space="preserve"> od </w:t>
            </w:r>
            <w:proofErr w:type="spellStart"/>
            <w:r w:rsidRPr="000C0966">
              <w:rPr>
                <w:rFonts w:ascii="Arial" w:eastAsia="Times New Roman" w:hAnsi="Arial" w:cs="Arial"/>
                <w:sz w:val="18"/>
                <w:szCs w:val="18"/>
              </w:rPr>
              <w:t>zaduživanja</w:t>
            </w:r>
            <w:proofErr w:type="spellEnd"/>
          </w:p>
        </w:tc>
        <w:tc>
          <w:tcPr>
            <w:tcW w:w="150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40082A8" w14:textId="77777777" w:rsidR="00934296" w:rsidRPr="000C0966" w:rsidRDefault="00934296" w:rsidP="00674E41">
            <w:pPr>
              <w:jc w:val="center"/>
              <w:rPr>
                <w:rFonts w:ascii="Arial" w:eastAsia="Times New Roman" w:hAnsi="Arial" w:cs="Arial"/>
                <w:b/>
                <w:bCs/>
                <w:sz w:val="18"/>
                <w:szCs w:val="18"/>
                <w:u w:val="single"/>
                <w:lang w:eastAsia="hr-HR"/>
              </w:rPr>
            </w:pPr>
            <w:r w:rsidRPr="000C0966">
              <w:rPr>
                <w:rFonts w:ascii="Arial" w:eastAsia="Times New Roman" w:hAnsi="Arial" w:cs="Arial"/>
                <w:sz w:val="18"/>
                <w:szCs w:val="18"/>
              </w:rPr>
              <w:t>186.778,00</w:t>
            </w:r>
          </w:p>
        </w:tc>
        <w:tc>
          <w:tcPr>
            <w:tcW w:w="1549" w:type="dxa"/>
            <w:vAlign w:val="center"/>
          </w:tcPr>
          <w:p w14:paraId="22A10EF8" w14:textId="77777777" w:rsidR="00934296" w:rsidRPr="000C0966" w:rsidRDefault="00934296" w:rsidP="00674E41">
            <w:pPr>
              <w:jc w:val="center"/>
              <w:rPr>
                <w:rFonts w:ascii="Arial" w:eastAsia="Times New Roman" w:hAnsi="Arial" w:cs="Arial"/>
                <w:bCs/>
                <w:sz w:val="18"/>
                <w:szCs w:val="18"/>
                <w:lang w:eastAsia="hr-HR"/>
              </w:rPr>
            </w:pPr>
            <w:r w:rsidRPr="000C0966">
              <w:rPr>
                <w:rFonts w:ascii="Arial" w:eastAsia="Times New Roman" w:hAnsi="Arial" w:cs="Arial"/>
                <w:bCs/>
                <w:sz w:val="18"/>
                <w:szCs w:val="18"/>
                <w:lang w:eastAsia="hr-HR"/>
              </w:rPr>
              <w:t>156.540,46</w:t>
            </w:r>
          </w:p>
        </w:tc>
      </w:tr>
      <w:tr w:rsidR="00934296" w:rsidRPr="000C0966" w14:paraId="5AD865D6" w14:textId="77777777" w:rsidTr="00674E41">
        <w:tc>
          <w:tcPr>
            <w:tcW w:w="15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186A3C8" w14:textId="77777777" w:rsidR="00934296" w:rsidRPr="000C0966" w:rsidRDefault="00934296" w:rsidP="00674E41">
            <w:pPr>
              <w:jc w:val="both"/>
              <w:rPr>
                <w:rFonts w:ascii="Arial" w:eastAsia="Times New Roman" w:hAnsi="Arial" w:cs="Arial"/>
                <w:sz w:val="18"/>
                <w:szCs w:val="18"/>
              </w:rPr>
            </w:pPr>
            <w:proofErr w:type="spellStart"/>
            <w:r w:rsidRPr="000C0966">
              <w:rPr>
                <w:rFonts w:ascii="Arial" w:eastAsia="Times New Roman" w:hAnsi="Arial" w:cs="Arial"/>
                <w:sz w:val="18"/>
                <w:szCs w:val="18"/>
              </w:rPr>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vođenja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projekta</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pravna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podrška</w:t>
            </w:r>
            <w:proofErr w:type="spellEnd"/>
          </w:p>
        </w:tc>
        <w:tc>
          <w:tcPr>
            <w:tcW w:w="1488" w:type="dxa"/>
            <w:tcBorders>
              <w:top w:val="nil"/>
              <w:left w:val="nil"/>
              <w:bottom w:val="single" w:sz="8" w:space="0" w:color="8064A2"/>
              <w:right w:val="single" w:sz="8" w:space="0" w:color="8064A2"/>
            </w:tcBorders>
            <w:vAlign w:val="center"/>
          </w:tcPr>
          <w:p w14:paraId="554610EA"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854,00</w:t>
            </w:r>
          </w:p>
        </w:tc>
        <w:tc>
          <w:tcPr>
            <w:tcW w:w="1549" w:type="dxa"/>
            <w:vAlign w:val="center"/>
          </w:tcPr>
          <w:p w14:paraId="7C03B227"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544,42</w:t>
            </w:r>
          </w:p>
        </w:tc>
        <w:tc>
          <w:tcPr>
            <w:tcW w:w="139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4D67782" w14:textId="77777777" w:rsidR="00934296" w:rsidRPr="000C0966" w:rsidRDefault="00934296" w:rsidP="00674E41">
            <w:pPr>
              <w:jc w:val="both"/>
              <w:rPr>
                <w:rFonts w:ascii="Arial" w:eastAsia="Times New Roman" w:hAnsi="Arial" w:cs="Arial"/>
                <w:b/>
                <w:bCs/>
                <w:sz w:val="18"/>
                <w:szCs w:val="18"/>
                <w:u w:val="single"/>
                <w:lang w:eastAsia="hr-HR"/>
              </w:rPr>
            </w:pPr>
          </w:p>
        </w:tc>
        <w:tc>
          <w:tcPr>
            <w:tcW w:w="150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2B37B16" w14:textId="77777777" w:rsidR="00934296" w:rsidRPr="000C0966" w:rsidRDefault="00934296" w:rsidP="00674E41">
            <w:pPr>
              <w:jc w:val="right"/>
              <w:rPr>
                <w:rFonts w:ascii="Arial" w:eastAsia="Times New Roman" w:hAnsi="Arial" w:cs="Arial"/>
                <w:b/>
                <w:bCs/>
                <w:sz w:val="18"/>
                <w:szCs w:val="18"/>
                <w:u w:val="single"/>
                <w:lang w:eastAsia="hr-HR"/>
              </w:rPr>
            </w:pPr>
          </w:p>
        </w:tc>
        <w:tc>
          <w:tcPr>
            <w:tcW w:w="1549" w:type="dxa"/>
            <w:vAlign w:val="center"/>
          </w:tcPr>
          <w:p w14:paraId="5A85D20F" w14:textId="77777777" w:rsidR="00934296" w:rsidRPr="000C0966" w:rsidRDefault="00934296" w:rsidP="00674E41">
            <w:pPr>
              <w:jc w:val="right"/>
              <w:rPr>
                <w:rFonts w:ascii="Arial" w:eastAsia="Times New Roman" w:hAnsi="Arial" w:cs="Arial"/>
                <w:bCs/>
                <w:sz w:val="18"/>
                <w:szCs w:val="18"/>
                <w:lang w:eastAsia="hr-HR"/>
              </w:rPr>
            </w:pPr>
          </w:p>
        </w:tc>
      </w:tr>
      <w:tr w:rsidR="00934296" w:rsidRPr="000C0966" w14:paraId="0B691FDD" w14:textId="77777777" w:rsidTr="00674E41">
        <w:tc>
          <w:tcPr>
            <w:tcW w:w="1573" w:type="dxa"/>
            <w:shd w:val="clear" w:color="auto" w:fill="95DCF7" w:themeFill="accent4" w:themeFillTint="66"/>
          </w:tcPr>
          <w:p w14:paraId="3AC79B29"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16983443"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496.177,00 €</w:t>
            </w:r>
          </w:p>
        </w:tc>
        <w:tc>
          <w:tcPr>
            <w:tcW w:w="1549" w:type="dxa"/>
            <w:shd w:val="clear" w:color="auto" w:fill="95DCF7" w:themeFill="accent4" w:themeFillTint="66"/>
          </w:tcPr>
          <w:p w14:paraId="6819A2F0"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402.628,19 €</w:t>
            </w:r>
          </w:p>
        </w:tc>
        <w:tc>
          <w:tcPr>
            <w:tcW w:w="1395"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3A8CBEA9" w14:textId="77777777" w:rsidR="00934296" w:rsidRPr="000C0966" w:rsidRDefault="00934296" w:rsidP="00674E41">
            <w:pPr>
              <w:jc w:val="both"/>
              <w:rPr>
                <w:rFonts w:ascii="Arial" w:eastAsia="Times New Roman" w:hAnsi="Arial" w:cs="Arial"/>
                <w:b/>
                <w:bCs/>
                <w:sz w:val="18"/>
                <w:szCs w:val="18"/>
                <w:u w:val="single"/>
                <w:lang w:eastAsia="hr-HR"/>
              </w:rPr>
            </w:pPr>
          </w:p>
        </w:tc>
        <w:tc>
          <w:tcPr>
            <w:tcW w:w="150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447B1B55"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sz w:val="18"/>
                <w:szCs w:val="18"/>
              </w:rPr>
              <w:t>496.177,00 €</w:t>
            </w:r>
          </w:p>
        </w:tc>
        <w:tc>
          <w:tcPr>
            <w:tcW w:w="1549" w:type="dxa"/>
            <w:shd w:val="clear" w:color="auto" w:fill="95DCF7" w:themeFill="accent4" w:themeFillTint="66"/>
          </w:tcPr>
          <w:p w14:paraId="41D45FB9"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402.628,19 €</w:t>
            </w:r>
          </w:p>
        </w:tc>
      </w:tr>
      <w:bookmarkEnd w:id="24"/>
      <w:bookmarkEnd w:id="25"/>
    </w:tbl>
    <w:p w14:paraId="5AF82B17" w14:textId="77777777" w:rsidR="00934296" w:rsidRPr="000C0966" w:rsidRDefault="00934296" w:rsidP="00934296">
      <w:pPr>
        <w:spacing w:after="0" w:line="240" w:lineRule="auto"/>
        <w:jc w:val="both"/>
        <w:rPr>
          <w:rFonts w:ascii="Arial" w:eastAsia="Times New Roman" w:hAnsi="Arial" w:cs="Arial"/>
          <w:b/>
          <w:bCs/>
          <w:sz w:val="18"/>
          <w:szCs w:val="18"/>
          <w:u w:val="single"/>
          <w:lang w:eastAsia="hr-HR"/>
        </w:rPr>
      </w:pPr>
    </w:p>
    <w:p w14:paraId="7D99E7F8" w14:textId="77777777" w:rsidR="00934296" w:rsidRPr="000C0966" w:rsidRDefault="00934296" w:rsidP="00934296">
      <w:pPr>
        <w:spacing w:after="0" w:line="240" w:lineRule="auto"/>
        <w:jc w:val="both"/>
        <w:rPr>
          <w:rFonts w:ascii="Arial" w:eastAsia="Times New Roman" w:hAnsi="Arial" w:cs="Arial"/>
          <w:sz w:val="18"/>
          <w:szCs w:val="18"/>
        </w:rPr>
      </w:pPr>
      <w:r w:rsidRPr="000C0966">
        <w:rPr>
          <w:rFonts w:ascii="Arial" w:eastAsia="Times New Roman" w:hAnsi="Arial" w:cs="Arial"/>
          <w:b/>
          <w:bCs/>
          <w:sz w:val="18"/>
          <w:szCs w:val="18"/>
          <w:u w:val="single"/>
          <w:lang w:eastAsia="hr-HR"/>
        </w:rPr>
        <w:t>5.6. KARLOVAC II – DONJA ŠVARČA</w:t>
      </w:r>
      <w:r w:rsidRPr="000C0966">
        <w:rPr>
          <w:rFonts w:ascii="Arial" w:eastAsia="Times New Roman" w:hAnsi="Arial" w:cs="Arial"/>
          <w:sz w:val="18"/>
          <w:szCs w:val="18"/>
          <w:lang w:eastAsia="hr-HR"/>
        </w:rPr>
        <w:t xml:space="preserve"> – </w:t>
      </w:r>
      <w:r w:rsidRPr="000C0966">
        <w:rPr>
          <w:rFonts w:ascii="Arial" w:eastAsia="Times New Roman" w:hAnsi="Arial" w:cs="Arial"/>
          <w:sz w:val="18"/>
          <w:szCs w:val="18"/>
        </w:rPr>
        <w:t>projekt obuhvaća rekonstrukciju prometnice i gradnju nogostupa, oborinske odvodnje, DTK kanalizacije i javne rasvjete ulice Donja Švarča, kao i izgradnju oborinske kanalizacije u naselju Donja Švarča</w:t>
      </w:r>
      <w:bookmarkStart w:id="26" w:name="_Hlk118876074"/>
      <w:r w:rsidRPr="000C0966">
        <w:rPr>
          <w:rFonts w:ascii="Arial" w:eastAsia="Times New Roman" w:hAnsi="Arial" w:cs="Arial"/>
          <w:sz w:val="18"/>
          <w:szCs w:val="18"/>
        </w:rPr>
        <w:t xml:space="preserve">. </w:t>
      </w:r>
    </w:p>
    <w:p w14:paraId="14651466" w14:textId="77777777" w:rsidR="00934296" w:rsidRPr="000C0966" w:rsidRDefault="00934296" w:rsidP="00934296">
      <w:pPr>
        <w:spacing w:after="0" w:line="240" w:lineRule="auto"/>
        <w:jc w:val="both"/>
        <w:rPr>
          <w:rFonts w:ascii="Arial" w:eastAsia="Times New Roman" w:hAnsi="Arial" w:cs="Arial"/>
          <w:iCs/>
          <w:sz w:val="18"/>
          <w:szCs w:val="18"/>
          <w:lang w:eastAsia="hr-HR"/>
        </w:rPr>
      </w:pPr>
      <w:r w:rsidRPr="000C0966">
        <w:rPr>
          <w:rFonts w:ascii="Arial" w:eastAsia="Times New Roman" w:hAnsi="Arial" w:cs="Arial"/>
          <w:spacing w:val="-3"/>
          <w:sz w:val="18"/>
          <w:szCs w:val="18"/>
          <w:lang w:val="pl-PL" w:eastAsia="hr-HR"/>
        </w:rPr>
        <w:t>Osigurana financijska sredstva djelomično su relizirana i namjenski prenesena u 2024. godinu, budući</w:t>
      </w:r>
      <w:r w:rsidRPr="000C0966">
        <w:rPr>
          <w:rFonts w:ascii="Arial" w:eastAsia="Times New Roman" w:hAnsi="Arial" w:cs="Arial"/>
          <w:sz w:val="18"/>
          <w:szCs w:val="18"/>
          <w:lang w:eastAsia="hr-HR"/>
        </w:rPr>
        <w:t xml:space="preserve"> da</w:t>
      </w:r>
      <w:r w:rsidRPr="000C0966">
        <w:rPr>
          <w:rFonts w:ascii="Arial" w:eastAsia="Times New Roman" w:hAnsi="Arial" w:cs="Arial"/>
          <w:spacing w:val="-3"/>
          <w:sz w:val="18"/>
          <w:szCs w:val="18"/>
          <w:lang w:val="pl-PL" w:eastAsia="hr-HR"/>
        </w:rPr>
        <w:t xml:space="preserve"> radovi u odnosu na koje je investitor Grad Karlovac dolaze tek nakon izvođenja radova na kanalizacijskom i vodoopskrbnom sustavu.</w:t>
      </w:r>
    </w:p>
    <w:bookmarkEnd w:id="26"/>
    <w:p w14:paraId="04CC57E9" w14:textId="77777777" w:rsidR="00934296" w:rsidRPr="000C0966" w:rsidRDefault="00934296" w:rsidP="00934296">
      <w:pPr>
        <w:spacing w:after="0" w:line="240" w:lineRule="auto"/>
        <w:jc w:val="both"/>
        <w:rPr>
          <w:rFonts w:ascii="Arial" w:eastAsia="Times New Roman" w:hAnsi="Arial" w:cs="Arial"/>
          <w:sz w:val="18"/>
          <w:szCs w:val="18"/>
        </w:rPr>
      </w:pPr>
    </w:p>
    <w:tbl>
      <w:tblPr>
        <w:tblStyle w:val="TableGrid"/>
        <w:tblW w:w="0" w:type="auto"/>
        <w:tblLook w:val="04A0" w:firstRow="1" w:lastRow="0" w:firstColumn="1" w:lastColumn="0" w:noHBand="0" w:noVBand="1"/>
      </w:tblPr>
      <w:tblGrid>
        <w:gridCol w:w="1575"/>
        <w:gridCol w:w="1487"/>
        <w:gridCol w:w="1549"/>
        <w:gridCol w:w="1388"/>
        <w:gridCol w:w="1512"/>
        <w:gridCol w:w="1549"/>
      </w:tblGrid>
      <w:tr w:rsidR="00934296" w:rsidRPr="000C0966" w14:paraId="15AE7D86" w14:textId="77777777" w:rsidTr="00674E41">
        <w:trPr>
          <w:trHeight w:val="301"/>
        </w:trPr>
        <w:tc>
          <w:tcPr>
            <w:tcW w:w="4613" w:type="dxa"/>
            <w:gridSpan w:val="3"/>
            <w:shd w:val="clear" w:color="auto" w:fill="95DCF7" w:themeFill="accent4" w:themeFillTint="66"/>
          </w:tcPr>
          <w:p w14:paraId="2E554ABB"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449" w:type="dxa"/>
            <w:gridSpan w:val="3"/>
            <w:shd w:val="clear" w:color="auto" w:fill="95DCF7" w:themeFill="accent4" w:themeFillTint="66"/>
          </w:tcPr>
          <w:p w14:paraId="1920AD8B"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0A738BE9" w14:textId="77777777" w:rsidTr="00674E41">
        <w:trPr>
          <w:trHeight w:val="477"/>
        </w:trPr>
        <w:tc>
          <w:tcPr>
            <w:tcW w:w="1576" w:type="dxa"/>
          </w:tcPr>
          <w:p w14:paraId="621230DB"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6EE91DB8"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002605B9"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388" w:type="dxa"/>
          </w:tcPr>
          <w:p w14:paraId="4DB630A5"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512" w:type="dxa"/>
          </w:tcPr>
          <w:p w14:paraId="61750AC0"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622A43AF"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129D8EBB" w14:textId="77777777" w:rsidTr="00674E41">
        <w:tc>
          <w:tcPr>
            <w:tcW w:w="15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DCB1C60"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Radovi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rekonstrukciji</w:t>
            </w:r>
            <w:proofErr w:type="spellEnd"/>
          </w:p>
        </w:tc>
        <w:tc>
          <w:tcPr>
            <w:tcW w:w="1488" w:type="dxa"/>
            <w:tcBorders>
              <w:top w:val="nil"/>
              <w:left w:val="nil"/>
              <w:bottom w:val="single" w:sz="8" w:space="0" w:color="8064A2"/>
              <w:right w:val="single" w:sz="8" w:space="0" w:color="8064A2"/>
            </w:tcBorders>
            <w:vAlign w:val="center"/>
          </w:tcPr>
          <w:p w14:paraId="440C413A" w14:textId="77777777" w:rsidR="00934296" w:rsidRPr="000C0966" w:rsidRDefault="00934296" w:rsidP="00674E41">
            <w:pPr>
              <w:jc w:val="right"/>
              <w:rPr>
                <w:rFonts w:ascii="Arial" w:eastAsia="Times New Roman" w:hAnsi="Arial" w:cs="Arial"/>
                <w:sz w:val="18"/>
                <w:szCs w:val="18"/>
                <w:lang w:eastAsia="hr-HR"/>
              </w:rPr>
            </w:pPr>
            <w:r w:rsidRPr="000C0966">
              <w:rPr>
                <w:rFonts w:ascii="Arial" w:eastAsia="Times New Roman" w:hAnsi="Arial" w:cs="Arial"/>
                <w:sz w:val="18"/>
                <w:szCs w:val="18"/>
              </w:rPr>
              <w:t xml:space="preserve">    781.177,00</w:t>
            </w:r>
          </w:p>
        </w:tc>
        <w:tc>
          <w:tcPr>
            <w:tcW w:w="1549" w:type="dxa"/>
            <w:vAlign w:val="center"/>
          </w:tcPr>
          <w:p w14:paraId="252F2A4F"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121.505,70</w:t>
            </w:r>
          </w:p>
        </w:tc>
        <w:tc>
          <w:tcPr>
            <w:tcW w:w="13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D76E32E"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Pomoći</w:t>
            </w:r>
            <w:proofErr w:type="spellEnd"/>
            <w:r w:rsidRPr="000C0966">
              <w:rPr>
                <w:rFonts w:ascii="Arial" w:eastAsia="Times New Roman" w:hAnsi="Arial" w:cs="Arial"/>
                <w:sz w:val="18"/>
                <w:szCs w:val="18"/>
              </w:rPr>
              <w:t xml:space="preserve"> od </w:t>
            </w:r>
            <w:proofErr w:type="spellStart"/>
            <w:r w:rsidRPr="000C0966">
              <w:rPr>
                <w:rFonts w:ascii="Arial" w:eastAsia="Times New Roman" w:hAnsi="Arial" w:cs="Arial"/>
                <w:sz w:val="18"/>
                <w:szCs w:val="18"/>
              </w:rPr>
              <w:t>ostalih</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subjekata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unutar</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općeg</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proračuna</w:t>
            </w:r>
            <w:proofErr w:type="spellEnd"/>
          </w:p>
        </w:tc>
        <w:tc>
          <w:tcPr>
            <w:tcW w:w="151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4F62450"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136.974,00</w:t>
            </w:r>
          </w:p>
        </w:tc>
        <w:tc>
          <w:tcPr>
            <w:tcW w:w="1549" w:type="dxa"/>
            <w:vAlign w:val="center"/>
          </w:tcPr>
          <w:p w14:paraId="21DC11A4"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67.560,73</w:t>
            </w:r>
          </w:p>
        </w:tc>
      </w:tr>
      <w:tr w:rsidR="00934296" w:rsidRPr="000C0966" w14:paraId="1E777D2E" w14:textId="77777777" w:rsidTr="00674E41">
        <w:tc>
          <w:tcPr>
            <w:tcW w:w="15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17960B8"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stručnog</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nadzora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građenja</w:t>
            </w:r>
            <w:proofErr w:type="spellEnd"/>
          </w:p>
        </w:tc>
        <w:tc>
          <w:tcPr>
            <w:tcW w:w="1488" w:type="dxa"/>
            <w:tcBorders>
              <w:top w:val="nil"/>
              <w:left w:val="nil"/>
              <w:bottom w:val="single" w:sz="8" w:space="0" w:color="8064A2"/>
              <w:right w:val="single" w:sz="8" w:space="0" w:color="8064A2"/>
            </w:tcBorders>
            <w:vAlign w:val="center"/>
          </w:tcPr>
          <w:p w14:paraId="688042F1" w14:textId="77777777" w:rsidR="00934296" w:rsidRPr="000C0966" w:rsidRDefault="00934296" w:rsidP="00674E41">
            <w:pPr>
              <w:jc w:val="right"/>
              <w:rPr>
                <w:rFonts w:ascii="Arial" w:eastAsia="Times New Roman" w:hAnsi="Arial" w:cs="Arial"/>
                <w:sz w:val="18"/>
                <w:szCs w:val="18"/>
                <w:lang w:eastAsia="hr-HR"/>
              </w:rPr>
            </w:pPr>
            <w:r w:rsidRPr="000C0966">
              <w:rPr>
                <w:rFonts w:ascii="Arial" w:eastAsia="Times New Roman" w:hAnsi="Arial" w:cs="Arial"/>
                <w:sz w:val="18"/>
                <w:szCs w:val="18"/>
              </w:rPr>
              <w:t xml:space="preserve">     16.146,00</w:t>
            </w:r>
          </w:p>
        </w:tc>
        <w:tc>
          <w:tcPr>
            <w:tcW w:w="1549" w:type="dxa"/>
            <w:vAlign w:val="center"/>
          </w:tcPr>
          <w:p w14:paraId="1B94F810"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5.162,94</w:t>
            </w:r>
          </w:p>
        </w:tc>
        <w:tc>
          <w:tcPr>
            <w:tcW w:w="13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CFD2F7E"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Primici</w:t>
            </w:r>
            <w:proofErr w:type="spellEnd"/>
            <w:r w:rsidRPr="000C0966">
              <w:rPr>
                <w:rFonts w:ascii="Arial" w:eastAsia="Times New Roman" w:hAnsi="Arial" w:cs="Arial"/>
                <w:sz w:val="18"/>
                <w:szCs w:val="18"/>
              </w:rPr>
              <w:t xml:space="preserve"> od </w:t>
            </w:r>
            <w:proofErr w:type="spellStart"/>
            <w:r w:rsidRPr="000C0966">
              <w:rPr>
                <w:rFonts w:ascii="Arial" w:eastAsia="Times New Roman" w:hAnsi="Arial" w:cs="Arial"/>
                <w:sz w:val="18"/>
                <w:szCs w:val="18"/>
              </w:rPr>
              <w:t>zaduživanja</w:t>
            </w:r>
            <w:proofErr w:type="spellEnd"/>
          </w:p>
        </w:tc>
        <w:tc>
          <w:tcPr>
            <w:tcW w:w="151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813B8A8"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159.115,00</w:t>
            </w:r>
          </w:p>
        </w:tc>
        <w:tc>
          <w:tcPr>
            <w:tcW w:w="1549" w:type="dxa"/>
            <w:vAlign w:val="center"/>
          </w:tcPr>
          <w:p w14:paraId="079FF49A" w14:textId="77777777" w:rsidR="00934296" w:rsidRPr="000C0966" w:rsidRDefault="00934296" w:rsidP="00674E41">
            <w:pPr>
              <w:jc w:val="center"/>
              <w:rPr>
                <w:rFonts w:ascii="Arial" w:eastAsia="Times New Roman" w:hAnsi="Arial" w:cs="Arial"/>
                <w:bCs/>
                <w:sz w:val="18"/>
                <w:szCs w:val="18"/>
                <w:lang w:eastAsia="hr-HR"/>
              </w:rPr>
            </w:pPr>
            <w:r w:rsidRPr="000C0966">
              <w:rPr>
                <w:rFonts w:ascii="Arial" w:eastAsia="Times New Roman" w:hAnsi="Arial" w:cs="Arial"/>
                <w:bCs/>
                <w:sz w:val="18"/>
                <w:szCs w:val="18"/>
                <w:lang w:eastAsia="hr-HR"/>
              </w:rPr>
              <w:t xml:space="preserve">   60.970,11</w:t>
            </w:r>
          </w:p>
        </w:tc>
      </w:tr>
      <w:tr w:rsidR="00934296" w:rsidRPr="000C0966" w14:paraId="336847EA" w14:textId="77777777" w:rsidTr="00674E41">
        <w:tc>
          <w:tcPr>
            <w:tcW w:w="15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90A2141"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vođenja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projekta</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upravljanje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projektom</w:t>
            </w:r>
            <w:proofErr w:type="spellEnd"/>
          </w:p>
        </w:tc>
        <w:tc>
          <w:tcPr>
            <w:tcW w:w="1488" w:type="dxa"/>
            <w:tcBorders>
              <w:top w:val="nil"/>
              <w:left w:val="nil"/>
              <w:bottom w:val="single" w:sz="8" w:space="0" w:color="8064A2"/>
              <w:right w:val="single" w:sz="8" w:space="0" w:color="8064A2"/>
            </w:tcBorders>
            <w:vAlign w:val="center"/>
          </w:tcPr>
          <w:p w14:paraId="44AAA8C2" w14:textId="77777777" w:rsidR="00934296" w:rsidRPr="000C0966" w:rsidRDefault="00934296" w:rsidP="00674E41">
            <w:pPr>
              <w:jc w:val="right"/>
              <w:rPr>
                <w:rFonts w:ascii="Arial" w:eastAsia="Times New Roman" w:hAnsi="Arial" w:cs="Arial"/>
                <w:sz w:val="18"/>
                <w:szCs w:val="18"/>
                <w:lang w:eastAsia="hr-HR"/>
              </w:rPr>
            </w:pPr>
            <w:r w:rsidRPr="000C0966">
              <w:rPr>
                <w:rFonts w:ascii="Arial" w:eastAsia="Times New Roman" w:hAnsi="Arial" w:cs="Arial"/>
                <w:sz w:val="18"/>
                <w:szCs w:val="18"/>
              </w:rPr>
              <w:t xml:space="preserve">         3.128,00</w:t>
            </w:r>
          </w:p>
        </w:tc>
        <w:tc>
          <w:tcPr>
            <w:tcW w:w="1549" w:type="dxa"/>
            <w:vAlign w:val="center"/>
          </w:tcPr>
          <w:p w14:paraId="6218F4C3"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1.000,32</w:t>
            </w:r>
          </w:p>
        </w:tc>
        <w:tc>
          <w:tcPr>
            <w:tcW w:w="13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272D852"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Višak</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iz</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prethodne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godine</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opći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prihodi</w:t>
            </w:r>
            <w:proofErr w:type="spellEnd"/>
          </w:p>
        </w:tc>
        <w:tc>
          <w:tcPr>
            <w:tcW w:w="151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AE1A8D1" w14:textId="77777777" w:rsidR="00934296" w:rsidRPr="000C0966" w:rsidRDefault="00934296" w:rsidP="00674E41">
            <w:pPr>
              <w:jc w:val="center"/>
              <w:rPr>
                <w:rFonts w:ascii="Arial" w:eastAsia="Times New Roman" w:hAnsi="Arial" w:cs="Arial"/>
                <w:b/>
                <w:bCs/>
                <w:sz w:val="18"/>
                <w:szCs w:val="18"/>
                <w:u w:val="single"/>
                <w:lang w:eastAsia="hr-HR"/>
              </w:rPr>
            </w:pPr>
            <w:r w:rsidRPr="000C0966">
              <w:rPr>
                <w:rFonts w:ascii="Arial" w:eastAsia="Times New Roman" w:hAnsi="Arial" w:cs="Arial"/>
                <w:sz w:val="18"/>
                <w:szCs w:val="18"/>
              </w:rPr>
              <w:t>120.709,00</w:t>
            </w:r>
          </w:p>
        </w:tc>
        <w:tc>
          <w:tcPr>
            <w:tcW w:w="1549" w:type="dxa"/>
            <w:vAlign w:val="center"/>
          </w:tcPr>
          <w:p w14:paraId="7E162A78" w14:textId="77777777" w:rsidR="00934296" w:rsidRPr="000C0966" w:rsidRDefault="00934296" w:rsidP="00674E41">
            <w:pPr>
              <w:jc w:val="center"/>
              <w:rPr>
                <w:rFonts w:ascii="Arial" w:eastAsia="Times New Roman" w:hAnsi="Arial" w:cs="Arial"/>
                <w:bCs/>
                <w:sz w:val="18"/>
                <w:szCs w:val="18"/>
                <w:lang w:eastAsia="hr-HR"/>
              </w:rPr>
            </w:pPr>
            <w:r w:rsidRPr="000C0966">
              <w:rPr>
                <w:rFonts w:ascii="Arial" w:eastAsia="Times New Roman" w:hAnsi="Arial" w:cs="Arial"/>
                <w:bCs/>
                <w:sz w:val="18"/>
                <w:szCs w:val="18"/>
                <w:lang w:eastAsia="hr-HR"/>
              </w:rPr>
              <w:t xml:space="preserve">          0,00</w:t>
            </w:r>
          </w:p>
        </w:tc>
      </w:tr>
      <w:tr w:rsidR="00934296" w:rsidRPr="000C0966" w14:paraId="59FCE411" w14:textId="77777777" w:rsidTr="00674E41">
        <w:tc>
          <w:tcPr>
            <w:tcW w:w="15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29B9B79" w14:textId="77777777" w:rsidR="00934296" w:rsidRPr="000C0966" w:rsidRDefault="00934296" w:rsidP="00674E41">
            <w:pPr>
              <w:jc w:val="both"/>
              <w:rPr>
                <w:rFonts w:ascii="Arial" w:eastAsia="Times New Roman" w:hAnsi="Arial" w:cs="Arial"/>
                <w:sz w:val="18"/>
                <w:szCs w:val="18"/>
              </w:rPr>
            </w:pPr>
            <w:proofErr w:type="spellStart"/>
            <w:r w:rsidRPr="000C0966">
              <w:rPr>
                <w:rFonts w:ascii="Arial" w:eastAsia="Times New Roman" w:hAnsi="Arial" w:cs="Arial"/>
                <w:sz w:val="18"/>
                <w:szCs w:val="18"/>
              </w:rPr>
              <w:lastRenderedPageBreak/>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vođenja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projekta</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pravna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podrška</w:t>
            </w:r>
            <w:proofErr w:type="spellEnd"/>
          </w:p>
        </w:tc>
        <w:tc>
          <w:tcPr>
            <w:tcW w:w="1488" w:type="dxa"/>
            <w:tcBorders>
              <w:top w:val="nil"/>
              <w:left w:val="nil"/>
              <w:bottom w:val="single" w:sz="8" w:space="0" w:color="8064A2"/>
              <w:right w:val="single" w:sz="8" w:space="0" w:color="8064A2"/>
            </w:tcBorders>
            <w:vAlign w:val="center"/>
          </w:tcPr>
          <w:p w14:paraId="66A84506" w14:textId="77777777" w:rsidR="00934296" w:rsidRPr="000C0966" w:rsidRDefault="00934296" w:rsidP="00674E41">
            <w:pPr>
              <w:jc w:val="right"/>
              <w:rPr>
                <w:rFonts w:ascii="Arial" w:eastAsia="Times New Roman" w:hAnsi="Arial" w:cs="Arial"/>
                <w:sz w:val="18"/>
                <w:szCs w:val="18"/>
                <w:lang w:eastAsia="hr-HR"/>
              </w:rPr>
            </w:pPr>
            <w:r w:rsidRPr="000C0966">
              <w:rPr>
                <w:rFonts w:ascii="Arial" w:eastAsia="Times New Roman" w:hAnsi="Arial" w:cs="Arial"/>
                <w:sz w:val="18"/>
                <w:szCs w:val="18"/>
              </w:rPr>
              <w:t xml:space="preserve">        1.487,00</w:t>
            </w:r>
          </w:p>
        </w:tc>
        <w:tc>
          <w:tcPr>
            <w:tcW w:w="1549" w:type="dxa"/>
            <w:vAlign w:val="center"/>
          </w:tcPr>
          <w:p w14:paraId="606CEFBD"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861,88</w:t>
            </w:r>
          </w:p>
        </w:tc>
        <w:tc>
          <w:tcPr>
            <w:tcW w:w="13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E360977"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Višak</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iz</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prethodne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godine</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komunalni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doprinos</w:t>
            </w:r>
            <w:proofErr w:type="spellEnd"/>
          </w:p>
        </w:tc>
        <w:tc>
          <w:tcPr>
            <w:tcW w:w="151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A15F1FA" w14:textId="77777777" w:rsidR="00934296" w:rsidRPr="000C0966" w:rsidRDefault="00934296" w:rsidP="00674E41">
            <w:pPr>
              <w:jc w:val="center"/>
              <w:rPr>
                <w:rFonts w:ascii="Arial" w:eastAsia="Times New Roman" w:hAnsi="Arial" w:cs="Arial"/>
                <w:b/>
                <w:bCs/>
                <w:sz w:val="18"/>
                <w:szCs w:val="18"/>
                <w:u w:val="single"/>
                <w:lang w:eastAsia="hr-HR"/>
              </w:rPr>
            </w:pPr>
            <w:r w:rsidRPr="000C0966">
              <w:rPr>
                <w:rFonts w:ascii="Arial" w:eastAsia="Times New Roman" w:hAnsi="Arial" w:cs="Arial"/>
                <w:sz w:val="18"/>
                <w:szCs w:val="18"/>
              </w:rPr>
              <w:t>170.694,00</w:t>
            </w:r>
          </w:p>
        </w:tc>
        <w:tc>
          <w:tcPr>
            <w:tcW w:w="1549" w:type="dxa"/>
            <w:vAlign w:val="center"/>
          </w:tcPr>
          <w:p w14:paraId="06F0ABD6" w14:textId="77777777" w:rsidR="00934296" w:rsidRPr="000C0966" w:rsidRDefault="00934296" w:rsidP="00674E41">
            <w:pPr>
              <w:jc w:val="center"/>
              <w:rPr>
                <w:rFonts w:ascii="Arial" w:eastAsia="Times New Roman" w:hAnsi="Arial" w:cs="Arial"/>
                <w:bCs/>
                <w:sz w:val="18"/>
                <w:szCs w:val="18"/>
                <w:lang w:eastAsia="hr-HR"/>
              </w:rPr>
            </w:pPr>
            <w:r w:rsidRPr="000C0966">
              <w:rPr>
                <w:rFonts w:ascii="Arial" w:eastAsia="Times New Roman" w:hAnsi="Arial" w:cs="Arial"/>
                <w:bCs/>
                <w:sz w:val="18"/>
                <w:szCs w:val="18"/>
                <w:lang w:eastAsia="hr-HR"/>
              </w:rPr>
              <w:t xml:space="preserve">          0,00</w:t>
            </w:r>
          </w:p>
        </w:tc>
      </w:tr>
      <w:tr w:rsidR="00934296" w:rsidRPr="000C0966" w14:paraId="43FCD427" w14:textId="77777777" w:rsidTr="00674E41">
        <w:tc>
          <w:tcPr>
            <w:tcW w:w="15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5C64A46" w14:textId="77777777" w:rsidR="00934296" w:rsidRPr="000C0966" w:rsidRDefault="00934296" w:rsidP="00674E41">
            <w:pPr>
              <w:jc w:val="both"/>
              <w:rPr>
                <w:rFonts w:ascii="Arial" w:eastAsia="Times New Roman" w:hAnsi="Arial" w:cs="Arial"/>
                <w:sz w:val="18"/>
                <w:szCs w:val="18"/>
              </w:rPr>
            </w:pPr>
          </w:p>
        </w:tc>
        <w:tc>
          <w:tcPr>
            <w:tcW w:w="1488" w:type="dxa"/>
            <w:tcBorders>
              <w:top w:val="nil"/>
              <w:left w:val="nil"/>
              <w:bottom w:val="single" w:sz="8" w:space="0" w:color="8064A2"/>
              <w:right w:val="single" w:sz="8" w:space="0" w:color="8064A2"/>
            </w:tcBorders>
            <w:vAlign w:val="center"/>
          </w:tcPr>
          <w:p w14:paraId="331C4110" w14:textId="77777777" w:rsidR="00934296" w:rsidRPr="000C0966" w:rsidRDefault="00934296" w:rsidP="00674E41">
            <w:pPr>
              <w:jc w:val="right"/>
              <w:rPr>
                <w:rFonts w:ascii="Arial" w:eastAsia="Times New Roman" w:hAnsi="Arial" w:cs="Arial"/>
                <w:sz w:val="18"/>
                <w:szCs w:val="18"/>
                <w:lang w:eastAsia="hr-HR"/>
              </w:rPr>
            </w:pPr>
          </w:p>
        </w:tc>
        <w:tc>
          <w:tcPr>
            <w:tcW w:w="1549" w:type="dxa"/>
            <w:vAlign w:val="center"/>
          </w:tcPr>
          <w:p w14:paraId="5DF8D049" w14:textId="77777777" w:rsidR="00934296" w:rsidRPr="000C0966" w:rsidRDefault="00934296" w:rsidP="00674E41">
            <w:pPr>
              <w:jc w:val="right"/>
              <w:rPr>
                <w:rFonts w:ascii="Arial" w:eastAsia="Times New Roman" w:hAnsi="Arial" w:cs="Arial"/>
                <w:sz w:val="18"/>
                <w:szCs w:val="18"/>
                <w:lang w:eastAsia="hr-HR"/>
              </w:rPr>
            </w:pPr>
          </w:p>
        </w:tc>
        <w:tc>
          <w:tcPr>
            <w:tcW w:w="13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D5B79AE"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Višak</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iz</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prethodne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godine</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prodaja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zemljišta</w:t>
            </w:r>
            <w:proofErr w:type="spellEnd"/>
          </w:p>
        </w:tc>
        <w:tc>
          <w:tcPr>
            <w:tcW w:w="151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957D70A" w14:textId="77777777" w:rsidR="00934296" w:rsidRPr="000C0966" w:rsidRDefault="00934296" w:rsidP="00674E41">
            <w:pPr>
              <w:jc w:val="center"/>
              <w:rPr>
                <w:rFonts w:ascii="Arial" w:eastAsia="Times New Roman" w:hAnsi="Arial" w:cs="Arial"/>
                <w:b/>
                <w:bCs/>
                <w:sz w:val="18"/>
                <w:szCs w:val="18"/>
                <w:u w:val="single"/>
                <w:lang w:eastAsia="hr-HR"/>
              </w:rPr>
            </w:pPr>
            <w:r w:rsidRPr="000C0966">
              <w:rPr>
                <w:rFonts w:ascii="Arial" w:eastAsia="Times New Roman" w:hAnsi="Arial" w:cs="Arial"/>
                <w:sz w:val="18"/>
                <w:szCs w:val="18"/>
              </w:rPr>
              <w:t>172.614,00</w:t>
            </w:r>
          </w:p>
        </w:tc>
        <w:tc>
          <w:tcPr>
            <w:tcW w:w="1549" w:type="dxa"/>
            <w:vAlign w:val="center"/>
          </w:tcPr>
          <w:p w14:paraId="29E15168" w14:textId="77777777" w:rsidR="00934296" w:rsidRPr="000C0966" w:rsidRDefault="00934296" w:rsidP="00674E41">
            <w:pPr>
              <w:jc w:val="center"/>
              <w:rPr>
                <w:rFonts w:ascii="Arial" w:eastAsia="Times New Roman" w:hAnsi="Arial" w:cs="Arial"/>
                <w:bCs/>
                <w:sz w:val="18"/>
                <w:szCs w:val="18"/>
                <w:lang w:eastAsia="hr-HR"/>
              </w:rPr>
            </w:pPr>
            <w:r w:rsidRPr="000C0966">
              <w:rPr>
                <w:rFonts w:ascii="Arial" w:eastAsia="Times New Roman" w:hAnsi="Arial" w:cs="Arial"/>
                <w:bCs/>
                <w:sz w:val="18"/>
                <w:szCs w:val="18"/>
                <w:lang w:eastAsia="hr-HR"/>
              </w:rPr>
              <w:t xml:space="preserve">           0,00</w:t>
            </w:r>
          </w:p>
        </w:tc>
      </w:tr>
      <w:tr w:rsidR="00934296" w:rsidRPr="000C0966" w14:paraId="1DA45358" w14:textId="77777777" w:rsidTr="00674E41">
        <w:tc>
          <w:tcPr>
            <w:tcW w:w="15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563C00C" w14:textId="77777777" w:rsidR="00934296" w:rsidRPr="000C0966" w:rsidRDefault="00934296" w:rsidP="00674E41">
            <w:pPr>
              <w:jc w:val="both"/>
              <w:rPr>
                <w:rFonts w:ascii="Arial" w:eastAsia="Times New Roman" w:hAnsi="Arial" w:cs="Arial"/>
                <w:sz w:val="18"/>
                <w:szCs w:val="18"/>
              </w:rPr>
            </w:pPr>
          </w:p>
        </w:tc>
        <w:tc>
          <w:tcPr>
            <w:tcW w:w="1488" w:type="dxa"/>
            <w:tcBorders>
              <w:top w:val="nil"/>
              <w:left w:val="nil"/>
              <w:bottom w:val="single" w:sz="8" w:space="0" w:color="8064A2"/>
              <w:right w:val="single" w:sz="8" w:space="0" w:color="8064A2"/>
            </w:tcBorders>
            <w:vAlign w:val="center"/>
          </w:tcPr>
          <w:p w14:paraId="6ECB6B11" w14:textId="77777777" w:rsidR="00934296" w:rsidRPr="000C0966" w:rsidRDefault="00934296" w:rsidP="00674E41">
            <w:pPr>
              <w:jc w:val="right"/>
              <w:rPr>
                <w:rFonts w:ascii="Arial" w:eastAsia="Times New Roman" w:hAnsi="Arial" w:cs="Arial"/>
                <w:sz w:val="18"/>
                <w:szCs w:val="18"/>
                <w:lang w:eastAsia="hr-HR"/>
              </w:rPr>
            </w:pPr>
          </w:p>
        </w:tc>
        <w:tc>
          <w:tcPr>
            <w:tcW w:w="1549" w:type="dxa"/>
            <w:vAlign w:val="center"/>
          </w:tcPr>
          <w:p w14:paraId="0CD75BCC" w14:textId="77777777" w:rsidR="00934296" w:rsidRPr="000C0966" w:rsidRDefault="00934296" w:rsidP="00674E41">
            <w:pPr>
              <w:jc w:val="right"/>
              <w:rPr>
                <w:rFonts w:ascii="Arial" w:eastAsia="Times New Roman" w:hAnsi="Arial" w:cs="Arial"/>
                <w:sz w:val="18"/>
                <w:szCs w:val="18"/>
                <w:lang w:eastAsia="hr-HR"/>
              </w:rPr>
            </w:pPr>
          </w:p>
        </w:tc>
        <w:tc>
          <w:tcPr>
            <w:tcW w:w="13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CE954E3"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Opći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primici</w:t>
            </w:r>
            <w:proofErr w:type="spellEnd"/>
          </w:p>
        </w:tc>
        <w:tc>
          <w:tcPr>
            <w:tcW w:w="151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E6A4FA5" w14:textId="77777777" w:rsidR="00934296" w:rsidRPr="000C0966" w:rsidRDefault="00934296" w:rsidP="00674E41">
            <w:pPr>
              <w:jc w:val="center"/>
              <w:rPr>
                <w:rFonts w:ascii="Arial" w:eastAsia="Times New Roman" w:hAnsi="Arial" w:cs="Arial"/>
                <w:b/>
                <w:bCs/>
                <w:sz w:val="18"/>
                <w:szCs w:val="18"/>
                <w:u w:val="single"/>
                <w:lang w:eastAsia="hr-HR"/>
              </w:rPr>
            </w:pPr>
            <w:r w:rsidRPr="000C0966">
              <w:rPr>
                <w:rFonts w:ascii="Arial" w:eastAsia="Times New Roman" w:hAnsi="Arial" w:cs="Arial"/>
                <w:sz w:val="18"/>
                <w:szCs w:val="18"/>
              </w:rPr>
              <w:t>41.832,00</w:t>
            </w:r>
          </w:p>
        </w:tc>
        <w:tc>
          <w:tcPr>
            <w:tcW w:w="1549" w:type="dxa"/>
            <w:vAlign w:val="center"/>
          </w:tcPr>
          <w:p w14:paraId="2F7E5C36" w14:textId="77777777" w:rsidR="00934296" w:rsidRPr="000C0966" w:rsidRDefault="00934296" w:rsidP="00674E41">
            <w:pPr>
              <w:jc w:val="center"/>
              <w:rPr>
                <w:rFonts w:ascii="Arial" w:eastAsia="Times New Roman" w:hAnsi="Arial" w:cs="Arial"/>
                <w:bCs/>
                <w:sz w:val="18"/>
                <w:szCs w:val="18"/>
                <w:lang w:eastAsia="hr-HR"/>
              </w:rPr>
            </w:pPr>
            <w:r w:rsidRPr="000C0966">
              <w:rPr>
                <w:rFonts w:ascii="Arial" w:eastAsia="Times New Roman" w:hAnsi="Arial" w:cs="Arial"/>
                <w:bCs/>
                <w:sz w:val="18"/>
                <w:szCs w:val="18"/>
                <w:lang w:eastAsia="hr-HR"/>
              </w:rPr>
              <w:t xml:space="preserve">         0,00</w:t>
            </w:r>
          </w:p>
        </w:tc>
      </w:tr>
      <w:tr w:rsidR="00934296" w:rsidRPr="000C0966" w14:paraId="637EC262" w14:textId="77777777" w:rsidTr="00674E41">
        <w:tc>
          <w:tcPr>
            <w:tcW w:w="1576" w:type="dxa"/>
            <w:shd w:val="clear" w:color="auto" w:fill="95DCF7" w:themeFill="accent4" w:themeFillTint="66"/>
          </w:tcPr>
          <w:p w14:paraId="441E14A3"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510A777F"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 xml:space="preserve">801.938,00 € </w:t>
            </w:r>
          </w:p>
        </w:tc>
        <w:tc>
          <w:tcPr>
            <w:tcW w:w="1549" w:type="dxa"/>
            <w:shd w:val="clear" w:color="auto" w:fill="95DCF7" w:themeFill="accent4" w:themeFillTint="66"/>
          </w:tcPr>
          <w:p w14:paraId="19972B84"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128.530,84 €</w:t>
            </w:r>
          </w:p>
        </w:tc>
        <w:tc>
          <w:tcPr>
            <w:tcW w:w="13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576D1B67" w14:textId="77777777" w:rsidR="00934296" w:rsidRPr="000C0966" w:rsidRDefault="00934296" w:rsidP="00674E41">
            <w:pPr>
              <w:jc w:val="both"/>
              <w:rPr>
                <w:rFonts w:ascii="Arial" w:eastAsia="Times New Roman" w:hAnsi="Arial" w:cs="Arial"/>
                <w:b/>
                <w:bCs/>
                <w:sz w:val="18"/>
                <w:szCs w:val="18"/>
                <w:u w:val="single"/>
                <w:lang w:eastAsia="hr-HR"/>
              </w:rPr>
            </w:pPr>
          </w:p>
        </w:tc>
        <w:tc>
          <w:tcPr>
            <w:tcW w:w="1512"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0FC11DF4"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sz w:val="18"/>
                <w:szCs w:val="18"/>
              </w:rPr>
              <w:t xml:space="preserve">  801.938,00 €</w:t>
            </w:r>
          </w:p>
        </w:tc>
        <w:tc>
          <w:tcPr>
            <w:tcW w:w="1549" w:type="dxa"/>
            <w:shd w:val="clear" w:color="auto" w:fill="95DCF7" w:themeFill="accent4" w:themeFillTint="66"/>
          </w:tcPr>
          <w:p w14:paraId="7EA6E3D1"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128.530,84 €</w:t>
            </w:r>
          </w:p>
        </w:tc>
      </w:tr>
    </w:tbl>
    <w:p w14:paraId="10F41461" w14:textId="77777777" w:rsidR="00934296" w:rsidRPr="000C0966" w:rsidRDefault="00934296" w:rsidP="00934296">
      <w:pPr>
        <w:spacing w:after="0" w:line="240" w:lineRule="auto"/>
        <w:jc w:val="both"/>
        <w:rPr>
          <w:rFonts w:ascii="Arial" w:eastAsia="Times New Roman" w:hAnsi="Arial" w:cs="Arial"/>
          <w:sz w:val="18"/>
          <w:szCs w:val="18"/>
        </w:rPr>
      </w:pPr>
    </w:p>
    <w:p w14:paraId="7EBE7A7E" w14:textId="77777777" w:rsidR="00934296" w:rsidRPr="000C0966" w:rsidRDefault="00934296" w:rsidP="00934296">
      <w:pPr>
        <w:spacing w:after="0" w:line="240" w:lineRule="auto"/>
        <w:jc w:val="both"/>
        <w:rPr>
          <w:rFonts w:ascii="Arial" w:eastAsia="Times New Roman" w:hAnsi="Arial" w:cs="Arial"/>
          <w:sz w:val="18"/>
          <w:szCs w:val="18"/>
        </w:rPr>
      </w:pPr>
      <w:bookmarkStart w:id="27" w:name="_Hlk55217300"/>
      <w:r w:rsidRPr="000C0966">
        <w:rPr>
          <w:rFonts w:ascii="Arial" w:eastAsia="Times New Roman" w:hAnsi="Arial" w:cs="Arial"/>
          <w:b/>
          <w:bCs/>
          <w:sz w:val="18"/>
          <w:szCs w:val="18"/>
          <w:u w:val="single"/>
          <w:lang w:eastAsia="hr-HR"/>
        </w:rPr>
        <w:t>5.7. KARLOVAC II – DREŽNIK</w:t>
      </w:r>
      <w:r w:rsidRPr="000C0966">
        <w:rPr>
          <w:rFonts w:ascii="Arial" w:eastAsia="Times New Roman" w:hAnsi="Arial" w:cs="Arial"/>
          <w:sz w:val="18"/>
          <w:szCs w:val="18"/>
          <w:lang w:eastAsia="hr-HR"/>
        </w:rPr>
        <w:t xml:space="preserve"> – </w:t>
      </w:r>
      <w:r w:rsidRPr="000C0966">
        <w:rPr>
          <w:rFonts w:ascii="Arial" w:eastAsia="Times New Roman" w:hAnsi="Arial" w:cs="Arial"/>
          <w:sz w:val="18"/>
          <w:szCs w:val="18"/>
        </w:rPr>
        <w:t xml:space="preserve">projekt obuhvaća rekonstrukciju prometnice i gradnju nogostupa, oborinske odvodnje, DTK instalacija i javne rasvjete Sušačke ulice i dijela ulice Drežnik. </w:t>
      </w:r>
    </w:p>
    <w:p w14:paraId="6C6E28E2" w14:textId="77777777" w:rsidR="00934296" w:rsidRPr="000C0966" w:rsidRDefault="00934296" w:rsidP="00934296">
      <w:pPr>
        <w:spacing w:after="0" w:line="240" w:lineRule="auto"/>
        <w:jc w:val="both"/>
        <w:rPr>
          <w:rFonts w:ascii="Arial" w:eastAsia="Times New Roman" w:hAnsi="Arial" w:cs="Arial"/>
          <w:i/>
          <w:iCs/>
          <w:sz w:val="18"/>
          <w:szCs w:val="18"/>
          <w:lang w:eastAsia="hr-HR"/>
        </w:rPr>
      </w:pPr>
      <w:r w:rsidRPr="000C0966">
        <w:rPr>
          <w:rFonts w:ascii="Arial" w:eastAsia="Times New Roman" w:hAnsi="Arial" w:cs="Arial"/>
          <w:spacing w:val="-3"/>
          <w:sz w:val="18"/>
          <w:szCs w:val="18"/>
          <w:lang w:val="pl-PL" w:eastAsia="hr-HR"/>
        </w:rPr>
        <w:t>Osigurana financijska sredstva djelomično su relizirana (za prateće usluge sukladno ugovorima za pojedine grupe radova kojima je definirano fiksno plaćanje usluga) i namjenski prenesena u 2024. godinu, budući</w:t>
      </w:r>
      <w:r w:rsidRPr="000C0966">
        <w:rPr>
          <w:rFonts w:ascii="Arial" w:eastAsia="Times New Roman" w:hAnsi="Arial" w:cs="Arial"/>
          <w:sz w:val="18"/>
          <w:szCs w:val="18"/>
          <w:lang w:eastAsia="hr-HR"/>
        </w:rPr>
        <w:t xml:space="preserve"> da</w:t>
      </w:r>
      <w:r w:rsidRPr="000C0966">
        <w:rPr>
          <w:rFonts w:ascii="Arial" w:eastAsia="Times New Roman" w:hAnsi="Arial" w:cs="Arial"/>
          <w:spacing w:val="-3"/>
          <w:sz w:val="18"/>
          <w:szCs w:val="18"/>
          <w:lang w:val="pl-PL" w:eastAsia="hr-HR"/>
        </w:rPr>
        <w:t xml:space="preserve"> radovi u odnosu na koje je investitor Grad Karlovac dolaze tek nakon izvođenja radova na kanalizacijskom i vodoopskrbnom sustavu. </w:t>
      </w:r>
    </w:p>
    <w:p w14:paraId="592362B5" w14:textId="77777777" w:rsidR="00934296" w:rsidRPr="000C0966" w:rsidRDefault="00934296" w:rsidP="00934296">
      <w:pPr>
        <w:spacing w:after="0" w:line="240" w:lineRule="auto"/>
        <w:jc w:val="both"/>
        <w:rPr>
          <w:rFonts w:ascii="Arial" w:eastAsia="Times New Roman" w:hAnsi="Arial" w:cs="Arial"/>
          <w:sz w:val="18"/>
          <w:szCs w:val="18"/>
        </w:rPr>
      </w:pPr>
      <w:r w:rsidRPr="000C0966">
        <w:rPr>
          <w:rFonts w:ascii="Arial" w:eastAsia="Times New Roman" w:hAnsi="Arial" w:cs="Arial"/>
          <w:sz w:val="18"/>
          <w:szCs w:val="18"/>
        </w:rPr>
        <w:t xml:space="preserve"> </w:t>
      </w:r>
    </w:p>
    <w:tbl>
      <w:tblPr>
        <w:tblStyle w:val="TableGrid"/>
        <w:tblW w:w="0" w:type="auto"/>
        <w:tblLook w:val="04A0" w:firstRow="1" w:lastRow="0" w:firstColumn="1" w:lastColumn="0" w:noHBand="0" w:noVBand="1"/>
      </w:tblPr>
      <w:tblGrid>
        <w:gridCol w:w="1580"/>
        <w:gridCol w:w="1487"/>
        <w:gridCol w:w="1549"/>
        <w:gridCol w:w="1379"/>
        <w:gridCol w:w="1516"/>
        <w:gridCol w:w="1549"/>
      </w:tblGrid>
      <w:tr w:rsidR="00934296" w:rsidRPr="000C0966" w14:paraId="060C8B49" w14:textId="77777777" w:rsidTr="00674E41">
        <w:trPr>
          <w:trHeight w:val="301"/>
        </w:trPr>
        <w:tc>
          <w:tcPr>
            <w:tcW w:w="4618" w:type="dxa"/>
            <w:gridSpan w:val="3"/>
            <w:shd w:val="clear" w:color="auto" w:fill="95DCF7" w:themeFill="accent4" w:themeFillTint="66"/>
          </w:tcPr>
          <w:p w14:paraId="3D8E964A"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444" w:type="dxa"/>
            <w:gridSpan w:val="3"/>
            <w:shd w:val="clear" w:color="auto" w:fill="95DCF7" w:themeFill="accent4" w:themeFillTint="66"/>
          </w:tcPr>
          <w:p w14:paraId="22287B3D"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50CF6702" w14:textId="77777777" w:rsidTr="00674E41">
        <w:trPr>
          <w:trHeight w:val="407"/>
        </w:trPr>
        <w:tc>
          <w:tcPr>
            <w:tcW w:w="1581" w:type="dxa"/>
          </w:tcPr>
          <w:p w14:paraId="2A4824DF"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2CBB3F14"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266FA15B"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379" w:type="dxa"/>
          </w:tcPr>
          <w:p w14:paraId="238DF7A7"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516" w:type="dxa"/>
          </w:tcPr>
          <w:p w14:paraId="1862821C"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162627BE"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689FADFC" w14:textId="77777777" w:rsidTr="00674E41">
        <w:tc>
          <w:tcPr>
            <w:tcW w:w="158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FAFA067"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Radovi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rekonstrukciji</w:t>
            </w:r>
            <w:proofErr w:type="spellEnd"/>
          </w:p>
        </w:tc>
        <w:tc>
          <w:tcPr>
            <w:tcW w:w="1488" w:type="dxa"/>
            <w:tcBorders>
              <w:top w:val="nil"/>
              <w:left w:val="nil"/>
              <w:bottom w:val="single" w:sz="8" w:space="0" w:color="8064A2"/>
              <w:right w:val="single" w:sz="8" w:space="0" w:color="8064A2"/>
            </w:tcBorders>
            <w:vAlign w:val="center"/>
          </w:tcPr>
          <w:p w14:paraId="4FA95FBE"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409.121,00</w:t>
            </w:r>
          </w:p>
        </w:tc>
        <w:tc>
          <w:tcPr>
            <w:tcW w:w="1549" w:type="dxa"/>
            <w:vAlign w:val="center"/>
          </w:tcPr>
          <w:p w14:paraId="2FCACB13"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0,00</w:t>
            </w:r>
          </w:p>
        </w:tc>
        <w:tc>
          <w:tcPr>
            <w:tcW w:w="13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1DD6395"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Komunalni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doprinos</w:t>
            </w:r>
            <w:proofErr w:type="spellEnd"/>
          </w:p>
        </w:tc>
        <w:tc>
          <w:tcPr>
            <w:tcW w:w="151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5421023"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200.000,00</w:t>
            </w:r>
          </w:p>
        </w:tc>
        <w:tc>
          <w:tcPr>
            <w:tcW w:w="1549" w:type="dxa"/>
            <w:vAlign w:val="center"/>
          </w:tcPr>
          <w:p w14:paraId="0271F3B9" w14:textId="77777777" w:rsidR="00934296" w:rsidRPr="000C0966" w:rsidRDefault="00934296" w:rsidP="00674E41">
            <w:pPr>
              <w:jc w:val="center"/>
              <w:rPr>
                <w:rFonts w:ascii="Arial" w:eastAsia="Times New Roman" w:hAnsi="Arial" w:cs="Arial"/>
                <w:bCs/>
                <w:sz w:val="18"/>
                <w:szCs w:val="18"/>
                <w:lang w:eastAsia="hr-HR"/>
              </w:rPr>
            </w:pPr>
            <w:r w:rsidRPr="000C0966">
              <w:rPr>
                <w:rFonts w:ascii="Arial" w:eastAsia="Times New Roman" w:hAnsi="Arial" w:cs="Arial"/>
                <w:bCs/>
                <w:sz w:val="18"/>
                <w:szCs w:val="18"/>
                <w:lang w:eastAsia="hr-HR"/>
              </w:rPr>
              <w:t xml:space="preserve">   1.680,49</w:t>
            </w:r>
          </w:p>
        </w:tc>
      </w:tr>
      <w:tr w:rsidR="00934296" w:rsidRPr="000C0966" w14:paraId="7C84A5A9" w14:textId="77777777" w:rsidTr="00674E41">
        <w:tc>
          <w:tcPr>
            <w:tcW w:w="158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0E29C14"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stručnog</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nadzora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građenja</w:t>
            </w:r>
            <w:proofErr w:type="spellEnd"/>
          </w:p>
        </w:tc>
        <w:tc>
          <w:tcPr>
            <w:tcW w:w="1488" w:type="dxa"/>
            <w:tcBorders>
              <w:top w:val="nil"/>
              <w:left w:val="nil"/>
              <w:bottom w:val="single" w:sz="8" w:space="0" w:color="8064A2"/>
              <w:right w:val="single" w:sz="8" w:space="0" w:color="8064A2"/>
            </w:tcBorders>
            <w:vAlign w:val="center"/>
          </w:tcPr>
          <w:p w14:paraId="208A7B97"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11.155,00</w:t>
            </w:r>
          </w:p>
        </w:tc>
        <w:tc>
          <w:tcPr>
            <w:tcW w:w="1549" w:type="dxa"/>
            <w:vAlign w:val="center"/>
          </w:tcPr>
          <w:p w14:paraId="7BB41EE7"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2.549,83</w:t>
            </w:r>
          </w:p>
        </w:tc>
        <w:tc>
          <w:tcPr>
            <w:tcW w:w="13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81275F5"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Višak</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iz</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prethodne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godine</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komunalni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doprinos</w:t>
            </w:r>
            <w:proofErr w:type="spellEnd"/>
          </w:p>
        </w:tc>
        <w:tc>
          <w:tcPr>
            <w:tcW w:w="151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7442388"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74.665,00</w:t>
            </w:r>
          </w:p>
        </w:tc>
        <w:tc>
          <w:tcPr>
            <w:tcW w:w="1549" w:type="dxa"/>
            <w:vAlign w:val="center"/>
          </w:tcPr>
          <w:p w14:paraId="5C13BE9E" w14:textId="77777777" w:rsidR="00934296" w:rsidRPr="000C0966" w:rsidRDefault="00934296" w:rsidP="00674E41">
            <w:pPr>
              <w:jc w:val="center"/>
              <w:rPr>
                <w:rFonts w:ascii="Arial" w:eastAsia="Times New Roman" w:hAnsi="Arial" w:cs="Arial"/>
                <w:bCs/>
                <w:sz w:val="18"/>
                <w:szCs w:val="18"/>
                <w:lang w:eastAsia="hr-HR"/>
              </w:rPr>
            </w:pPr>
            <w:r w:rsidRPr="000C0966">
              <w:rPr>
                <w:rFonts w:ascii="Arial" w:eastAsia="Times New Roman" w:hAnsi="Arial" w:cs="Arial"/>
                <w:bCs/>
                <w:sz w:val="18"/>
                <w:szCs w:val="18"/>
                <w:lang w:eastAsia="hr-HR"/>
              </w:rPr>
              <w:t xml:space="preserve">        0,00</w:t>
            </w:r>
          </w:p>
        </w:tc>
      </w:tr>
      <w:tr w:rsidR="00934296" w:rsidRPr="000C0966" w14:paraId="78746BBE" w14:textId="77777777" w:rsidTr="00674E41">
        <w:tc>
          <w:tcPr>
            <w:tcW w:w="158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7D444AD"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vođenja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projekta</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upravljanje</w:t>
            </w:r>
            <w:proofErr w:type="spellEnd"/>
            <w:r w:rsidRPr="000C0966">
              <w:rPr>
                <w:rFonts w:ascii="Arial" w:eastAsia="Times New Roman" w:hAnsi="Arial" w:cs="Arial"/>
                <w:sz w:val="18"/>
                <w:szCs w:val="18"/>
              </w:rPr>
              <w:t xml:space="preserve"> projektom</w:t>
            </w:r>
          </w:p>
        </w:tc>
        <w:tc>
          <w:tcPr>
            <w:tcW w:w="1488" w:type="dxa"/>
            <w:tcBorders>
              <w:top w:val="nil"/>
              <w:left w:val="nil"/>
              <w:bottom w:val="single" w:sz="8" w:space="0" w:color="8064A2"/>
              <w:right w:val="single" w:sz="8" w:space="0" w:color="8064A2"/>
            </w:tcBorders>
            <w:vAlign w:val="center"/>
          </w:tcPr>
          <w:p w14:paraId="755B531F"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1.640,00</w:t>
            </w:r>
          </w:p>
        </w:tc>
        <w:tc>
          <w:tcPr>
            <w:tcW w:w="1549" w:type="dxa"/>
            <w:vAlign w:val="center"/>
          </w:tcPr>
          <w:p w14:paraId="4B90C7E5"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361,20</w:t>
            </w:r>
          </w:p>
        </w:tc>
        <w:tc>
          <w:tcPr>
            <w:tcW w:w="13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C516AF2"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Primici</w:t>
            </w:r>
            <w:proofErr w:type="spellEnd"/>
            <w:r w:rsidRPr="000C0966">
              <w:rPr>
                <w:rFonts w:ascii="Arial" w:eastAsia="Times New Roman" w:hAnsi="Arial" w:cs="Arial"/>
                <w:sz w:val="18"/>
                <w:szCs w:val="18"/>
              </w:rPr>
              <w:t xml:space="preserve"> od </w:t>
            </w:r>
            <w:proofErr w:type="spellStart"/>
            <w:r w:rsidRPr="000C0966">
              <w:rPr>
                <w:rFonts w:ascii="Arial" w:eastAsia="Times New Roman" w:hAnsi="Arial" w:cs="Arial"/>
                <w:sz w:val="18"/>
                <w:szCs w:val="18"/>
              </w:rPr>
              <w:t>zaduživanja</w:t>
            </w:r>
            <w:proofErr w:type="spellEnd"/>
          </w:p>
        </w:tc>
        <w:tc>
          <w:tcPr>
            <w:tcW w:w="151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A8075B8" w14:textId="77777777" w:rsidR="00934296" w:rsidRPr="000C0966" w:rsidRDefault="00934296" w:rsidP="00674E41">
            <w:pPr>
              <w:jc w:val="center"/>
              <w:rPr>
                <w:rFonts w:ascii="Arial" w:eastAsia="Times New Roman" w:hAnsi="Arial" w:cs="Arial"/>
                <w:b/>
                <w:bCs/>
                <w:sz w:val="18"/>
                <w:szCs w:val="18"/>
                <w:u w:val="single"/>
                <w:lang w:eastAsia="hr-HR"/>
              </w:rPr>
            </w:pPr>
            <w:r w:rsidRPr="000C0966">
              <w:rPr>
                <w:rFonts w:ascii="Arial" w:eastAsia="Times New Roman" w:hAnsi="Arial" w:cs="Arial"/>
                <w:sz w:val="18"/>
                <w:szCs w:val="18"/>
              </w:rPr>
              <w:t>148.227,00</w:t>
            </w:r>
          </w:p>
        </w:tc>
        <w:tc>
          <w:tcPr>
            <w:tcW w:w="1549" w:type="dxa"/>
            <w:vAlign w:val="center"/>
          </w:tcPr>
          <w:p w14:paraId="1D30E957" w14:textId="77777777" w:rsidR="00934296" w:rsidRPr="000C0966" w:rsidRDefault="00934296" w:rsidP="00674E41">
            <w:pPr>
              <w:jc w:val="center"/>
              <w:rPr>
                <w:rFonts w:ascii="Arial" w:eastAsia="Times New Roman" w:hAnsi="Arial" w:cs="Arial"/>
                <w:bCs/>
                <w:sz w:val="18"/>
                <w:szCs w:val="18"/>
                <w:lang w:eastAsia="hr-HR"/>
              </w:rPr>
            </w:pPr>
            <w:r w:rsidRPr="000C0966">
              <w:rPr>
                <w:rFonts w:ascii="Arial" w:eastAsia="Times New Roman" w:hAnsi="Arial" w:cs="Arial"/>
                <w:bCs/>
                <w:sz w:val="18"/>
                <w:szCs w:val="18"/>
                <w:lang w:eastAsia="hr-HR"/>
              </w:rPr>
              <w:t xml:space="preserve">   2.228,27</w:t>
            </w:r>
          </w:p>
        </w:tc>
      </w:tr>
      <w:tr w:rsidR="00934296" w:rsidRPr="000C0966" w14:paraId="2F25BA86" w14:textId="77777777" w:rsidTr="00674E41">
        <w:tc>
          <w:tcPr>
            <w:tcW w:w="158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556609F" w14:textId="77777777" w:rsidR="00934296" w:rsidRPr="000C0966" w:rsidRDefault="00934296" w:rsidP="00674E41">
            <w:pPr>
              <w:jc w:val="both"/>
              <w:rPr>
                <w:rFonts w:ascii="Arial" w:eastAsia="Times New Roman" w:hAnsi="Arial" w:cs="Arial"/>
                <w:sz w:val="18"/>
                <w:szCs w:val="18"/>
              </w:rPr>
            </w:pPr>
            <w:proofErr w:type="spellStart"/>
            <w:r w:rsidRPr="000C0966">
              <w:rPr>
                <w:rFonts w:ascii="Arial" w:eastAsia="Times New Roman" w:hAnsi="Arial" w:cs="Arial"/>
                <w:sz w:val="18"/>
                <w:szCs w:val="18"/>
              </w:rPr>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vođenja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projekta</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pravna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podrška</w:t>
            </w:r>
            <w:proofErr w:type="spellEnd"/>
          </w:p>
        </w:tc>
        <w:tc>
          <w:tcPr>
            <w:tcW w:w="1488" w:type="dxa"/>
            <w:tcBorders>
              <w:top w:val="nil"/>
              <w:left w:val="nil"/>
              <w:bottom w:val="single" w:sz="8" w:space="0" w:color="8064A2"/>
              <w:right w:val="single" w:sz="8" w:space="0" w:color="8064A2"/>
            </w:tcBorders>
            <w:vAlign w:val="center"/>
          </w:tcPr>
          <w:p w14:paraId="7DC56C54"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976,00</w:t>
            </w:r>
          </w:p>
        </w:tc>
        <w:tc>
          <w:tcPr>
            <w:tcW w:w="1549" w:type="dxa"/>
            <w:vAlign w:val="center"/>
          </w:tcPr>
          <w:p w14:paraId="19D9D80A"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997,73</w:t>
            </w:r>
          </w:p>
        </w:tc>
        <w:tc>
          <w:tcPr>
            <w:tcW w:w="13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541C57B" w14:textId="77777777" w:rsidR="00934296" w:rsidRPr="000C0966" w:rsidRDefault="00934296" w:rsidP="00674E41">
            <w:pPr>
              <w:jc w:val="both"/>
              <w:rPr>
                <w:rFonts w:ascii="Arial" w:eastAsia="Times New Roman" w:hAnsi="Arial" w:cs="Arial"/>
                <w:b/>
                <w:bCs/>
                <w:sz w:val="18"/>
                <w:szCs w:val="18"/>
                <w:u w:val="single"/>
                <w:lang w:eastAsia="hr-HR"/>
              </w:rPr>
            </w:pPr>
          </w:p>
        </w:tc>
        <w:tc>
          <w:tcPr>
            <w:tcW w:w="151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741F552" w14:textId="77777777" w:rsidR="00934296" w:rsidRPr="000C0966" w:rsidRDefault="00934296" w:rsidP="00674E41">
            <w:pPr>
              <w:jc w:val="right"/>
              <w:rPr>
                <w:rFonts w:ascii="Arial" w:eastAsia="Times New Roman" w:hAnsi="Arial" w:cs="Arial"/>
                <w:b/>
                <w:bCs/>
                <w:sz w:val="18"/>
                <w:szCs w:val="18"/>
                <w:u w:val="single"/>
                <w:lang w:eastAsia="hr-HR"/>
              </w:rPr>
            </w:pPr>
          </w:p>
        </w:tc>
        <w:tc>
          <w:tcPr>
            <w:tcW w:w="1549" w:type="dxa"/>
            <w:vAlign w:val="center"/>
          </w:tcPr>
          <w:p w14:paraId="186D2B60" w14:textId="77777777" w:rsidR="00934296" w:rsidRPr="000C0966" w:rsidRDefault="00934296" w:rsidP="00674E41">
            <w:pPr>
              <w:jc w:val="right"/>
              <w:rPr>
                <w:rFonts w:ascii="Arial" w:eastAsia="Times New Roman" w:hAnsi="Arial" w:cs="Arial"/>
                <w:bCs/>
                <w:sz w:val="18"/>
                <w:szCs w:val="18"/>
                <w:lang w:eastAsia="hr-HR"/>
              </w:rPr>
            </w:pPr>
          </w:p>
        </w:tc>
      </w:tr>
      <w:tr w:rsidR="00934296" w:rsidRPr="000C0966" w14:paraId="3084BFB0" w14:textId="77777777" w:rsidTr="00674E41">
        <w:tc>
          <w:tcPr>
            <w:tcW w:w="1581" w:type="dxa"/>
            <w:shd w:val="clear" w:color="auto" w:fill="95DCF7" w:themeFill="accent4" w:themeFillTint="66"/>
          </w:tcPr>
          <w:p w14:paraId="55716671"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7A73ECFE"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sz w:val="18"/>
                <w:szCs w:val="18"/>
              </w:rPr>
              <w:t>422.892,00 €</w:t>
            </w:r>
          </w:p>
        </w:tc>
        <w:tc>
          <w:tcPr>
            <w:tcW w:w="1549" w:type="dxa"/>
            <w:shd w:val="clear" w:color="auto" w:fill="95DCF7" w:themeFill="accent4" w:themeFillTint="66"/>
          </w:tcPr>
          <w:p w14:paraId="4C57B459"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3.908,76 €</w:t>
            </w:r>
          </w:p>
        </w:tc>
        <w:tc>
          <w:tcPr>
            <w:tcW w:w="1379"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5BAE9FB5" w14:textId="77777777" w:rsidR="00934296" w:rsidRPr="000C0966" w:rsidRDefault="00934296" w:rsidP="00674E41">
            <w:pPr>
              <w:jc w:val="both"/>
              <w:rPr>
                <w:rFonts w:ascii="Arial" w:eastAsia="Times New Roman" w:hAnsi="Arial" w:cs="Arial"/>
                <w:b/>
                <w:bCs/>
                <w:sz w:val="18"/>
                <w:szCs w:val="18"/>
                <w:u w:val="single"/>
                <w:lang w:eastAsia="hr-HR"/>
              </w:rPr>
            </w:pPr>
          </w:p>
        </w:tc>
        <w:tc>
          <w:tcPr>
            <w:tcW w:w="1516"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5531D9BD"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sz w:val="18"/>
                <w:szCs w:val="18"/>
              </w:rPr>
              <w:t>422.892,00 €</w:t>
            </w:r>
          </w:p>
        </w:tc>
        <w:tc>
          <w:tcPr>
            <w:tcW w:w="1549" w:type="dxa"/>
            <w:shd w:val="clear" w:color="auto" w:fill="95DCF7" w:themeFill="accent4" w:themeFillTint="66"/>
          </w:tcPr>
          <w:p w14:paraId="747B1294"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3.908,76 €</w:t>
            </w:r>
          </w:p>
        </w:tc>
      </w:tr>
    </w:tbl>
    <w:p w14:paraId="6FBA8998" w14:textId="77777777" w:rsidR="00934296" w:rsidRPr="000C0966" w:rsidRDefault="00934296" w:rsidP="00934296">
      <w:pPr>
        <w:spacing w:after="0" w:line="240" w:lineRule="auto"/>
        <w:jc w:val="both"/>
        <w:rPr>
          <w:rFonts w:ascii="Arial" w:eastAsia="Times New Roman" w:hAnsi="Arial" w:cs="Arial"/>
          <w:sz w:val="18"/>
          <w:szCs w:val="18"/>
          <w:lang w:eastAsia="hr-HR"/>
        </w:rPr>
      </w:pPr>
    </w:p>
    <w:bookmarkEnd w:id="27"/>
    <w:p w14:paraId="623D7112" w14:textId="77777777" w:rsidR="00934296" w:rsidRPr="000C0966" w:rsidRDefault="00934296" w:rsidP="00934296">
      <w:pPr>
        <w:spacing w:after="0" w:line="240" w:lineRule="auto"/>
        <w:jc w:val="both"/>
        <w:rPr>
          <w:rFonts w:ascii="Arial" w:eastAsia="Times New Roman" w:hAnsi="Arial" w:cs="Arial"/>
          <w:sz w:val="18"/>
          <w:szCs w:val="18"/>
        </w:rPr>
      </w:pPr>
      <w:r w:rsidRPr="000C0966">
        <w:rPr>
          <w:rFonts w:ascii="Arial" w:eastAsia="Times New Roman" w:hAnsi="Arial" w:cs="Arial"/>
          <w:b/>
          <w:bCs/>
          <w:sz w:val="18"/>
          <w:szCs w:val="18"/>
          <w:u w:val="single"/>
          <w:lang w:eastAsia="hr-HR"/>
        </w:rPr>
        <w:t xml:space="preserve">5.8. KARLOVAC II – ZVIJEZDA </w:t>
      </w:r>
      <w:r w:rsidRPr="000C0966">
        <w:rPr>
          <w:rFonts w:ascii="Arial" w:eastAsia="Times New Roman" w:hAnsi="Arial" w:cs="Arial"/>
          <w:sz w:val="18"/>
          <w:szCs w:val="18"/>
          <w:lang w:eastAsia="hr-HR"/>
        </w:rPr>
        <w:t xml:space="preserve">– </w:t>
      </w:r>
      <w:r w:rsidRPr="000C0966">
        <w:rPr>
          <w:rFonts w:ascii="Arial" w:eastAsia="Times New Roman" w:hAnsi="Arial" w:cs="Arial"/>
          <w:sz w:val="18"/>
          <w:szCs w:val="18"/>
        </w:rPr>
        <w:t>projekt obuhvaća rekonstrukciju i uređenje prometnih površina unutar Zvijezde (zahvati: EE, vrelovod, hortikultura, urbana oprema, plinovod, parterno uređenje, izgradnja DTK).</w:t>
      </w:r>
      <w:r w:rsidRPr="000C0966">
        <w:rPr>
          <w:rFonts w:ascii="Arial" w:eastAsia="Times New Roman" w:hAnsi="Arial" w:cs="Arial"/>
          <w:color w:val="FF0000"/>
          <w:sz w:val="18"/>
          <w:szCs w:val="18"/>
        </w:rPr>
        <w:t xml:space="preserve"> </w:t>
      </w:r>
    </w:p>
    <w:p w14:paraId="6A27AC42" w14:textId="77777777" w:rsidR="00934296" w:rsidRPr="000C0966" w:rsidRDefault="00934296" w:rsidP="00934296">
      <w:pPr>
        <w:spacing w:after="0" w:line="240" w:lineRule="auto"/>
        <w:jc w:val="both"/>
        <w:rPr>
          <w:rFonts w:ascii="Arial" w:eastAsia="Times New Roman" w:hAnsi="Arial" w:cs="Arial"/>
          <w:sz w:val="18"/>
          <w:szCs w:val="18"/>
        </w:rPr>
      </w:pPr>
      <w:r w:rsidRPr="000C0966">
        <w:rPr>
          <w:rFonts w:ascii="Arial" w:eastAsia="Times New Roman" w:hAnsi="Arial" w:cs="Arial"/>
          <w:sz w:val="18"/>
          <w:szCs w:val="18"/>
        </w:rPr>
        <w:t>Radovi izgradnje i rekonstrukcije ulica u Zvijezdi vršeni su sukladno planiranoj dinamici svih predviđenih radova te su izvršene planirane aktivnosti u 2023. godini.</w:t>
      </w:r>
    </w:p>
    <w:p w14:paraId="0F084F53" w14:textId="77777777" w:rsidR="00934296" w:rsidRPr="000C0966" w:rsidRDefault="00934296" w:rsidP="00934296">
      <w:pPr>
        <w:spacing w:after="0" w:line="240" w:lineRule="auto"/>
        <w:jc w:val="both"/>
        <w:rPr>
          <w:rFonts w:ascii="Arial" w:eastAsia="Times New Roman" w:hAnsi="Arial" w:cs="Arial"/>
          <w:sz w:val="18"/>
          <w:szCs w:val="18"/>
        </w:rPr>
      </w:pPr>
    </w:p>
    <w:tbl>
      <w:tblPr>
        <w:tblStyle w:val="TableGrid"/>
        <w:tblW w:w="0" w:type="auto"/>
        <w:tblLook w:val="04A0" w:firstRow="1" w:lastRow="0" w:firstColumn="1" w:lastColumn="0" w:noHBand="0" w:noVBand="1"/>
      </w:tblPr>
      <w:tblGrid>
        <w:gridCol w:w="1572"/>
        <w:gridCol w:w="1487"/>
        <w:gridCol w:w="1549"/>
        <w:gridCol w:w="1395"/>
        <w:gridCol w:w="1508"/>
        <w:gridCol w:w="1549"/>
      </w:tblGrid>
      <w:tr w:rsidR="00934296" w:rsidRPr="000C0966" w14:paraId="34528EE1" w14:textId="77777777" w:rsidTr="00674E41">
        <w:trPr>
          <w:trHeight w:val="301"/>
        </w:trPr>
        <w:tc>
          <w:tcPr>
            <w:tcW w:w="4610" w:type="dxa"/>
            <w:gridSpan w:val="3"/>
            <w:shd w:val="clear" w:color="auto" w:fill="95DCF7" w:themeFill="accent4" w:themeFillTint="66"/>
          </w:tcPr>
          <w:p w14:paraId="4CD7D37B"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452" w:type="dxa"/>
            <w:gridSpan w:val="3"/>
            <w:shd w:val="clear" w:color="auto" w:fill="95DCF7" w:themeFill="accent4" w:themeFillTint="66"/>
          </w:tcPr>
          <w:p w14:paraId="0ED8F598"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038D2D53" w14:textId="77777777" w:rsidTr="00674E41">
        <w:trPr>
          <w:trHeight w:val="403"/>
        </w:trPr>
        <w:tc>
          <w:tcPr>
            <w:tcW w:w="1573" w:type="dxa"/>
          </w:tcPr>
          <w:p w14:paraId="5E400C3A"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5A21F9A4"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6472E9FC"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395" w:type="dxa"/>
          </w:tcPr>
          <w:p w14:paraId="2787477C"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508" w:type="dxa"/>
          </w:tcPr>
          <w:p w14:paraId="0BCE18D9"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7C9BE42B"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1244EF27" w14:textId="77777777" w:rsidTr="00674E41">
        <w:tc>
          <w:tcPr>
            <w:tcW w:w="15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A108B9D"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Radovi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rekonstrukciji</w:t>
            </w:r>
            <w:proofErr w:type="spellEnd"/>
          </w:p>
        </w:tc>
        <w:tc>
          <w:tcPr>
            <w:tcW w:w="1488" w:type="dxa"/>
            <w:tcBorders>
              <w:top w:val="nil"/>
              <w:left w:val="nil"/>
              <w:bottom w:val="single" w:sz="8" w:space="0" w:color="8064A2"/>
              <w:right w:val="single" w:sz="8" w:space="0" w:color="8064A2"/>
            </w:tcBorders>
            <w:vAlign w:val="center"/>
          </w:tcPr>
          <w:p w14:paraId="47C8E44B"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1.492.813,00</w:t>
            </w:r>
          </w:p>
        </w:tc>
        <w:tc>
          <w:tcPr>
            <w:tcW w:w="1549" w:type="dxa"/>
            <w:vAlign w:val="center"/>
          </w:tcPr>
          <w:p w14:paraId="00EAFE6C"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1.432.618,48</w:t>
            </w:r>
          </w:p>
        </w:tc>
        <w:tc>
          <w:tcPr>
            <w:tcW w:w="139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22F1B4C"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Komunalni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doprinos</w:t>
            </w:r>
            <w:proofErr w:type="spellEnd"/>
          </w:p>
        </w:tc>
        <w:tc>
          <w:tcPr>
            <w:tcW w:w="150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43716F0" w14:textId="77777777" w:rsidR="00934296" w:rsidRPr="000C0966" w:rsidRDefault="00934296" w:rsidP="00674E41">
            <w:pPr>
              <w:jc w:val="right"/>
              <w:rPr>
                <w:rFonts w:ascii="Arial" w:eastAsia="Times New Roman" w:hAnsi="Arial" w:cs="Arial"/>
                <w:sz w:val="18"/>
                <w:szCs w:val="18"/>
                <w:lang w:eastAsia="hr-HR"/>
              </w:rPr>
            </w:pPr>
            <w:r w:rsidRPr="000C0966">
              <w:rPr>
                <w:rFonts w:ascii="Arial" w:eastAsia="Times New Roman" w:hAnsi="Arial" w:cs="Arial"/>
                <w:sz w:val="18"/>
                <w:szCs w:val="18"/>
              </w:rPr>
              <w:t xml:space="preserve">   286.991,00</w:t>
            </w:r>
          </w:p>
        </w:tc>
        <w:tc>
          <w:tcPr>
            <w:tcW w:w="1549" w:type="dxa"/>
            <w:vAlign w:val="center"/>
          </w:tcPr>
          <w:p w14:paraId="0077E2D0"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0,00</w:t>
            </w:r>
          </w:p>
        </w:tc>
      </w:tr>
      <w:tr w:rsidR="00934296" w:rsidRPr="000C0966" w14:paraId="009FE893" w14:textId="77777777" w:rsidTr="00674E41">
        <w:tc>
          <w:tcPr>
            <w:tcW w:w="15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9975760"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stručnog</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nadzora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građenja</w:t>
            </w:r>
            <w:proofErr w:type="spellEnd"/>
          </w:p>
        </w:tc>
        <w:tc>
          <w:tcPr>
            <w:tcW w:w="1488" w:type="dxa"/>
            <w:tcBorders>
              <w:top w:val="nil"/>
              <w:left w:val="nil"/>
              <w:bottom w:val="single" w:sz="8" w:space="0" w:color="8064A2"/>
              <w:right w:val="single" w:sz="8" w:space="0" w:color="8064A2"/>
            </w:tcBorders>
            <w:vAlign w:val="center"/>
          </w:tcPr>
          <w:p w14:paraId="3DFFE9A9"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35.357,00</w:t>
            </w:r>
          </w:p>
        </w:tc>
        <w:tc>
          <w:tcPr>
            <w:tcW w:w="1549" w:type="dxa"/>
            <w:vAlign w:val="center"/>
          </w:tcPr>
          <w:p w14:paraId="1DB3CA4B"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25.510,50</w:t>
            </w:r>
          </w:p>
        </w:tc>
        <w:tc>
          <w:tcPr>
            <w:tcW w:w="139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564672E"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Primici</w:t>
            </w:r>
            <w:proofErr w:type="spellEnd"/>
            <w:r w:rsidRPr="000C0966">
              <w:rPr>
                <w:rFonts w:ascii="Arial" w:eastAsia="Times New Roman" w:hAnsi="Arial" w:cs="Arial"/>
                <w:sz w:val="18"/>
                <w:szCs w:val="18"/>
              </w:rPr>
              <w:t xml:space="preserve"> od </w:t>
            </w:r>
            <w:proofErr w:type="spellStart"/>
            <w:r w:rsidRPr="000C0966">
              <w:rPr>
                <w:rFonts w:ascii="Arial" w:eastAsia="Times New Roman" w:hAnsi="Arial" w:cs="Arial"/>
                <w:sz w:val="18"/>
                <w:szCs w:val="18"/>
              </w:rPr>
              <w:t>zaduživanja</w:t>
            </w:r>
            <w:proofErr w:type="spellEnd"/>
          </w:p>
        </w:tc>
        <w:tc>
          <w:tcPr>
            <w:tcW w:w="150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7D71193" w14:textId="77777777" w:rsidR="00934296" w:rsidRPr="000C0966" w:rsidRDefault="00934296" w:rsidP="00674E41">
            <w:pPr>
              <w:jc w:val="right"/>
              <w:rPr>
                <w:rFonts w:ascii="Arial" w:eastAsia="Times New Roman" w:hAnsi="Arial" w:cs="Arial"/>
                <w:sz w:val="18"/>
                <w:szCs w:val="18"/>
                <w:lang w:eastAsia="hr-HR"/>
              </w:rPr>
            </w:pPr>
            <w:r w:rsidRPr="000C0966">
              <w:rPr>
                <w:rFonts w:ascii="Arial" w:eastAsia="Times New Roman" w:hAnsi="Arial" w:cs="Arial"/>
                <w:sz w:val="18"/>
                <w:szCs w:val="18"/>
              </w:rPr>
              <w:t>1.251.228,00</w:t>
            </w:r>
          </w:p>
        </w:tc>
        <w:tc>
          <w:tcPr>
            <w:tcW w:w="1549" w:type="dxa"/>
            <w:vAlign w:val="center"/>
          </w:tcPr>
          <w:p w14:paraId="20CA0148"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1.466.826,86</w:t>
            </w:r>
          </w:p>
        </w:tc>
      </w:tr>
      <w:tr w:rsidR="00934296" w:rsidRPr="000C0966" w14:paraId="3FB3B96F" w14:textId="77777777" w:rsidTr="00674E41">
        <w:tc>
          <w:tcPr>
            <w:tcW w:w="15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1A9F279"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vođenja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projekta</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upravljanje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projektom</w:t>
            </w:r>
            <w:proofErr w:type="spellEnd"/>
          </w:p>
        </w:tc>
        <w:tc>
          <w:tcPr>
            <w:tcW w:w="1488" w:type="dxa"/>
            <w:tcBorders>
              <w:top w:val="nil"/>
              <w:left w:val="nil"/>
              <w:bottom w:val="single" w:sz="8" w:space="0" w:color="8064A2"/>
              <w:right w:val="single" w:sz="8" w:space="0" w:color="8064A2"/>
            </w:tcBorders>
            <w:vAlign w:val="center"/>
          </w:tcPr>
          <w:p w14:paraId="3FC7BFBC"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7.471,00</w:t>
            </w:r>
          </w:p>
        </w:tc>
        <w:tc>
          <w:tcPr>
            <w:tcW w:w="1549" w:type="dxa"/>
            <w:vAlign w:val="center"/>
          </w:tcPr>
          <w:p w14:paraId="6D1361FA"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5.390,60</w:t>
            </w:r>
          </w:p>
        </w:tc>
        <w:tc>
          <w:tcPr>
            <w:tcW w:w="139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BA2B1B4" w14:textId="77777777" w:rsidR="00934296" w:rsidRPr="000C0966" w:rsidRDefault="00934296" w:rsidP="00674E41">
            <w:pPr>
              <w:jc w:val="both"/>
              <w:rPr>
                <w:rFonts w:ascii="Arial" w:eastAsia="Times New Roman" w:hAnsi="Arial" w:cs="Arial"/>
                <w:b/>
                <w:bCs/>
                <w:sz w:val="18"/>
                <w:szCs w:val="18"/>
                <w:u w:val="single"/>
                <w:lang w:eastAsia="hr-HR"/>
              </w:rPr>
            </w:pPr>
          </w:p>
        </w:tc>
        <w:tc>
          <w:tcPr>
            <w:tcW w:w="150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B87FFDC" w14:textId="77777777" w:rsidR="00934296" w:rsidRPr="000C0966" w:rsidRDefault="00934296" w:rsidP="00674E41">
            <w:pPr>
              <w:jc w:val="right"/>
              <w:rPr>
                <w:rFonts w:ascii="Arial" w:eastAsia="Times New Roman" w:hAnsi="Arial" w:cs="Arial"/>
                <w:b/>
                <w:bCs/>
                <w:sz w:val="18"/>
                <w:szCs w:val="18"/>
                <w:u w:val="single"/>
                <w:lang w:eastAsia="hr-HR"/>
              </w:rPr>
            </w:pPr>
          </w:p>
        </w:tc>
        <w:tc>
          <w:tcPr>
            <w:tcW w:w="1549" w:type="dxa"/>
            <w:vAlign w:val="center"/>
          </w:tcPr>
          <w:p w14:paraId="3B6F80FA" w14:textId="77777777" w:rsidR="00934296" w:rsidRPr="000C0966" w:rsidRDefault="00934296" w:rsidP="00674E41">
            <w:pPr>
              <w:jc w:val="both"/>
              <w:rPr>
                <w:rFonts w:ascii="Arial" w:eastAsia="Times New Roman" w:hAnsi="Arial" w:cs="Arial"/>
                <w:b/>
                <w:bCs/>
                <w:sz w:val="18"/>
                <w:szCs w:val="18"/>
                <w:u w:val="single"/>
                <w:lang w:eastAsia="hr-HR"/>
              </w:rPr>
            </w:pPr>
          </w:p>
        </w:tc>
      </w:tr>
      <w:tr w:rsidR="00934296" w:rsidRPr="000C0966" w14:paraId="74C6B741" w14:textId="77777777" w:rsidTr="00674E41">
        <w:tc>
          <w:tcPr>
            <w:tcW w:w="15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CDD9D28" w14:textId="77777777" w:rsidR="00934296" w:rsidRPr="000C0966" w:rsidRDefault="00934296" w:rsidP="00674E41">
            <w:pPr>
              <w:jc w:val="both"/>
              <w:rPr>
                <w:rFonts w:ascii="Arial" w:eastAsia="Times New Roman" w:hAnsi="Arial" w:cs="Arial"/>
                <w:sz w:val="18"/>
                <w:szCs w:val="18"/>
              </w:rPr>
            </w:pPr>
            <w:proofErr w:type="spellStart"/>
            <w:r w:rsidRPr="000C0966">
              <w:rPr>
                <w:rFonts w:ascii="Arial" w:eastAsia="Times New Roman" w:hAnsi="Arial" w:cs="Arial"/>
                <w:sz w:val="18"/>
                <w:szCs w:val="18"/>
              </w:rPr>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vođenja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projekta</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pravna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podrška</w:t>
            </w:r>
            <w:proofErr w:type="spellEnd"/>
          </w:p>
        </w:tc>
        <w:tc>
          <w:tcPr>
            <w:tcW w:w="1488" w:type="dxa"/>
            <w:tcBorders>
              <w:top w:val="nil"/>
              <w:left w:val="nil"/>
              <w:bottom w:val="single" w:sz="8" w:space="0" w:color="8064A2"/>
              <w:right w:val="single" w:sz="8" w:space="0" w:color="8064A2"/>
            </w:tcBorders>
            <w:vAlign w:val="center"/>
          </w:tcPr>
          <w:p w14:paraId="0CE2EC77"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2.578,00</w:t>
            </w:r>
          </w:p>
        </w:tc>
        <w:tc>
          <w:tcPr>
            <w:tcW w:w="1549" w:type="dxa"/>
            <w:vAlign w:val="center"/>
          </w:tcPr>
          <w:p w14:paraId="7896381D"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3.307,28</w:t>
            </w:r>
          </w:p>
        </w:tc>
        <w:tc>
          <w:tcPr>
            <w:tcW w:w="139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5F3BB27" w14:textId="77777777" w:rsidR="00934296" w:rsidRPr="000C0966" w:rsidRDefault="00934296" w:rsidP="00674E41">
            <w:pPr>
              <w:jc w:val="both"/>
              <w:rPr>
                <w:rFonts w:ascii="Arial" w:eastAsia="Times New Roman" w:hAnsi="Arial" w:cs="Arial"/>
                <w:b/>
                <w:bCs/>
                <w:sz w:val="18"/>
                <w:szCs w:val="18"/>
                <w:u w:val="single"/>
                <w:lang w:eastAsia="hr-HR"/>
              </w:rPr>
            </w:pPr>
          </w:p>
        </w:tc>
        <w:tc>
          <w:tcPr>
            <w:tcW w:w="150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25FA281" w14:textId="77777777" w:rsidR="00934296" w:rsidRPr="000C0966" w:rsidRDefault="00934296" w:rsidP="00674E41">
            <w:pPr>
              <w:jc w:val="right"/>
              <w:rPr>
                <w:rFonts w:ascii="Arial" w:eastAsia="Times New Roman" w:hAnsi="Arial" w:cs="Arial"/>
                <w:b/>
                <w:bCs/>
                <w:sz w:val="18"/>
                <w:szCs w:val="18"/>
                <w:u w:val="single"/>
                <w:lang w:eastAsia="hr-HR"/>
              </w:rPr>
            </w:pPr>
          </w:p>
        </w:tc>
        <w:tc>
          <w:tcPr>
            <w:tcW w:w="1549" w:type="dxa"/>
            <w:vAlign w:val="center"/>
          </w:tcPr>
          <w:p w14:paraId="09EA18D1" w14:textId="77777777" w:rsidR="00934296" w:rsidRPr="000C0966" w:rsidRDefault="00934296" w:rsidP="00674E41">
            <w:pPr>
              <w:jc w:val="both"/>
              <w:rPr>
                <w:rFonts w:ascii="Arial" w:eastAsia="Times New Roman" w:hAnsi="Arial" w:cs="Arial"/>
                <w:b/>
                <w:bCs/>
                <w:sz w:val="18"/>
                <w:szCs w:val="18"/>
                <w:u w:val="single"/>
                <w:lang w:eastAsia="hr-HR"/>
              </w:rPr>
            </w:pPr>
          </w:p>
        </w:tc>
      </w:tr>
      <w:tr w:rsidR="00934296" w:rsidRPr="000C0966" w14:paraId="6A2B1C29" w14:textId="77777777" w:rsidTr="00674E41">
        <w:tc>
          <w:tcPr>
            <w:tcW w:w="1573" w:type="dxa"/>
            <w:shd w:val="clear" w:color="auto" w:fill="95DCF7" w:themeFill="accent4" w:themeFillTint="66"/>
          </w:tcPr>
          <w:p w14:paraId="067134B3"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3FFF62B6" w14:textId="77777777" w:rsidR="00934296" w:rsidRPr="000C0966" w:rsidRDefault="00934296" w:rsidP="00674E41">
            <w:pPr>
              <w:rPr>
                <w:rFonts w:ascii="Arial" w:eastAsia="Times New Roman" w:hAnsi="Arial" w:cs="Arial"/>
                <w:b/>
                <w:bCs/>
                <w:sz w:val="18"/>
                <w:szCs w:val="18"/>
                <w:lang w:eastAsia="hr-HR"/>
              </w:rPr>
            </w:pPr>
            <w:r w:rsidRPr="000C0966">
              <w:rPr>
                <w:rFonts w:ascii="Arial" w:eastAsia="Times New Roman" w:hAnsi="Arial" w:cs="Arial"/>
                <w:b/>
                <w:sz w:val="18"/>
                <w:szCs w:val="18"/>
              </w:rPr>
              <w:t>1.538.219,00€</w:t>
            </w:r>
          </w:p>
        </w:tc>
        <w:tc>
          <w:tcPr>
            <w:tcW w:w="1549" w:type="dxa"/>
            <w:shd w:val="clear" w:color="auto" w:fill="95DCF7" w:themeFill="accent4" w:themeFillTint="66"/>
          </w:tcPr>
          <w:p w14:paraId="437AB5FC"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1.466.826,86 €</w:t>
            </w:r>
          </w:p>
        </w:tc>
        <w:tc>
          <w:tcPr>
            <w:tcW w:w="1395"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55A46487" w14:textId="77777777" w:rsidR="00934296" w:rsidRPr="000C0966" w:rsidRDefault="00934296" w:rsidP="00674E41">
            <w:pPr>
              <w:jc w:val="both"/>
              <w:rPr>
                <w:rFonts w:ascii="Arial" w:eastAsia="Times New Roman" w:hAnsi="Arial" w:cs="Arial"/>
                <w:b/>
                <w:bCs/>
                <w:sz w:val="18"/>
                <w:szCs w:val="18"/>
                <w:u w:val="single"/>
                <w:lang w:eastAsia="hr-HR"/>
              </w:rPr>
            </w:pPr>
          </w:p>
        </w:tc>
        <w:tc>
          <w:tcPr>
            <w:tcW w:w="150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1EB18309" w14:textId="77777777" w:rsidR="00934296" w:rsidRPr="000C0966" w:rsidRDefault="00934296" w:rsidP="00674E41">
            <w:pPr>
              <w:rPr>
                <w:rFonts w:ascii="Arial" w:eastAsia="Times New Roman" w:hAnsi="Arial" w:cs="Arial"/>
                <w:b/>
                <w:bCs/>
                <w:sz w:val="18"/>
                <w:szCs w:val="18"/>
                <w:u w:val="single"/>
                <w:lang w:eastAsia="hr-HR"/>
              </w:rPr>
            </w:pPr>
            <w:r w:rsidRPr="000C0966">
              <w:rPr>
                <w:rFonts w:ascii="Arial" w:eastAsia="Times New Roman" w:hAnsi="Arial" w:cs="Arial"/>
                <w:b/>
                <w:sz w:val="18"/>
                <w:szCs w:val="18"/>
              </w:rPr>
              <w:t>1.538.219,00€</w:t>
            </w:r>
          </w:p>
        </w:tc>
        <w:tc>
          <w:tcPr>
            <w:tcW w:w="1549" w:type="dxa"/>
            <w:shd w:val="clear" w:color="auto" w:fill="95DCF7" w:themeFill="accent4" w:themeFillTint="66"/>
          </w:tcPr>
          <w:p w14:paraId="1AFCAAA4"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1.466.826,86 €</w:t>
            </w:r>
          </w:p>
        </w:tc>
      </w:tr>
    </w:tbl>
    <w:p w14:paraId="12E42EC8" w14:textId="77777777" w:rsidR="00934296" w:rsidRPr="000C0966" w:rsidRDefault="00934296" w:rsidP="00934296">
      <w:pPr>
        <w:spacing w:after="0" w:line="240" w:lineRule="auto"/>
        <w:jc w:val="both"/>
        <w:rPr>
          <w:rFonts w:ascii="Arial" w:hAnsi="Arial" w:cs="Arial"/>
          <w:sz w:val="18"/>
          <w:szCs w:val="18"/>
        </w:rPr>
      </w:pPr>
      <w:bookmarkStart w:id="28" w:name="_Hlk55213943"/>
    </w:p>
    <w:p w14:paraId="56E378FC" w14:textId="77777777" w:rsidR="00934296" w:rsidRPr="000C0966" w:rsidRDefault="00934296" w:rsidP="00934296">
      <w:pPr>
        <w:spacing w:after="0" w:line="240" w:lineRule="auto"/>
        <w:jc w:val="both"/>
        <w:rPr>
          <w:rFonts w:ascii="Arial" w:eastAsia="Calibri" w:hAnsi="Arial" w:cs="Arial"/>
          <w:sz w:val="18"/>
          <w:szCs w:val="18"/>
          <w:lang w:eastAsia="hr-HR"/>
        </w:rPr>
      </w:pPr>
      <w:r w:rsidRPr="000C0966">
        <w:rPr>
          <w:rFonts w:ascii="Arial" w:eastAsia="Times New Roman" w:hAnsi="Arial" w:cs="Arial"/>
          <w:b/>
          <w:bCs/>
          <w:sz w:val="18"/>
          <w:szCs w:val="18"/>
          <w:lang w:eastAsia="hr-HR"/>
        </w:rPr>
        <w:t xml:space="preserve">5.9. </w:t>
      </w:r>
      <w:r w:rsidRPr="000C0966">
        <w:rPr>
          <w:rFonts w:ascii="Arial" w:eastAsia="Times New Roman" w:hAnsi="Arial" w:cs="Arial"/>
          <w:b/>
          <w:bCs/>
          <w:sz w:val="18"/>
          <w:szCs w:val="18"/>
          <w:u w:val="single"/>
          <w:lang w:eastAsia="hr-HR"/>
        </w:rPr>
        <w:t>REKONSTRUKCIJA ULICE NASELJE M. MARULIĆA</w:t>
      </w:r>
      <w:r w:rsidRPr="000C0966">
        <w:rPr>
          <w:rFonts w:ascii="Arial" w:eastAsia="Times New Roman" w:hAnsi="Arial" w:cs="Arial"/>
          <w:sz w:val="18"/>
          <w:szCs w:val="18"/>
          <w:lang w:eastAsia="hr-HR"/>
        </w:rPr>
        <w:t xml:space="preserve"> – </w:t>
      </w:r>
      <w:r w:rsidRPr="000C0966">
        <w:rPr>
          <w:rFonts w:ascii="Arial" w:eastAsia="Calibri" w:hAnsi="Arial" w:cs="Arial"/>
          <w:sz w:val="18"/>
          <w:szCs w:val="18"/>
          <w:lang w:eastAsia="hr-HR"/>
        </w:rPr>
        <w:t xml:space="preserve">izvršena je rekonstrukcija slijepog odvojka Ulice Naselje Marka Marulića u Karlovcu ispred višestambene višekatne zgrade od broja 10 do 10 f., u ukupnoj dužini zahvata od 100 m. Izgrađene su kolno pješačke površine, oborinska odvodnja i javna rasvjeta. Projekt je proveden </w:t>
      </w:r>
      <w:r w:rsidRPr="000C0966">
        <w:rPr>
          <w:rFonts w:ascii="Arial" w:eastAsia="Calibri" w:hAnsi="Arial" w:cs="Arial"/>
          <w:sz w:val="18"/>
          <w:szCs w:val="18"/>
          <w:lang w:eastAsia="hr-HR"/>
        </w:rPr>
        <w:lastRenderedPageBreak/>
        <w:t xml:space="preserve">u suradnji s tvrtkom Vodovod i kanalizacija d.o.o. Karlovac koja je bila investitor radova na rekonstrukciji vodoopskrbnog cjevovoda i sanitarne odvodnje. </w:t>
      </w:r>
    </w:p>
    <w:p w14:paraId="6FA53C94" w14:textId="77777777" w:rsidR="00934296" w:rsidRPr="000C0966" w:rsidRDefault="00934296" w:rsidP="00934296">
      <w:pPr>
        <w:spacing w:after="0" w:line="240" w:lineRule="auto"/>
        <w:jc w:val="both"/>
        <w:rPr>
          <w:rFonts w:ascii="Arial" w:eastAsia="Calibri" w:hAnsi="Arial" w:cs="Arial"/>
          <w:sz w:val="18"/>
          <w:szCs w:val="18"/>
          <w:lang w:eastAsia="hr-HR"/>
        </w:rPr>
      </w:pPr>
      <w:r w:rsidRPr="000C0966">
        <w:rPr>
          <w:rFonts w:ascii="Arial" w:eastAsia="Calibri" w:hAnsi="Arial" w:cs="Arial"/>
          <w:sz w:val="18"/>
          <w:szCs w:val="18"/>
          <w:lang w:eastAsia="hr-HR"/>
        </w:rPr>
        <w:t>Izrađena je projektne dokumentacije i izvedeni radovi na izgradnji javne rasvjete na javnoj površini uz stambenu zgradu br. 3 -3a.</w:t>
      </w:r>
    </w:p>
    <w:p w14:paraId="3111DC39" w14:textId="77777777" w:rsidR="00934296" w:rsidRPr="000C0966" w:rsidRDefault="00934296" w:rsidP="00934296">
      <w:pPr>
        <w:spacing w:after="0" w:line="240" w:lineRule="auto"/>
        <w:jc w:val="both"/>
        <w:rPr>
          <w:rFonts w:ascii="Arial" w:eastAsia="Times New Roman" w:hAnsi="Arial" w:cs="Arial"/>
          <w:b/>
          <w:bCs/>
          <w:sz w:val="18"/>
          <w:szCs w:val="18"/>
          <w:lang w:eastAsia="hr-HR"/>
        </w:rPr>
      </w:pPr>
    </w:p>
    <w:tbl>
      <w:tblPr>
        <w:tblStyle w:val="TableGrid"/>
        <w:tblW w:w="9288" w:type="dxa"/>
        <w:tblLayout w:type="fixed"/>
        <w:tblLook w:val="04A0" w:firstRow="1" w:lastRow="0" w:firstColumn="1" w:lastColumn="0" w:noHBand="0" w:noVBand="1"/>
      </w:tblPr>
      <w:tblGrid>
        <w:gridCol w:w="1603"/>
        <w:gridCol w:w="1488"/>
        <w:gridCol w:w="1549"/>
        <w:gridCol w:w="1564"/>
        <w:gridCol w:w="1535"/>
        <w:gridCol w:w="1549"/>
      </w:tblGrid>
      <w:tr w:rsidR="00934296" w:rsidRPr="000C0966" w14:paraId="3D6D50BA" w14:textId="77777777" w:rsidTr="00674E41">
        <w:trPr>
          <w:trHeight w:val="301"/>
        </w:trPr>
        <w:tc>
          <w:tcPr>
            <w:tcW w:w="4640" w:type="dxa"/>
            <w:gridSpan w:val="3"/>
            <w:shd w:val="clear" w:color="auto" w:fill="95DCF7" w:themeFill="accent4" w:themeFillTint="66"/>
          </w:tcPr>
          <w:p w14:paraId="153A4443" w14:textId="77777777" w:rsidR="00934296" w:rsidRPr="000C0966" w:rsidRDefault="00934296" w:rsidP="00674E41">
            <w:pPr>
              <w:jc w:val="center"/>
              <w:rPr>
                <w:rFonts w:ascii="Arial" w:eastAsia="Times New Roman" w:hAnsi="Arial" w:cs="Arial"/>
                <w:b/>
                <w:bCs/>
                <w:sz w:val="18"/>
                <w:szCs w:val="18"/>
                <w:lang w:eastAsia="hr-HR"/>
              </w:rPr>
            </w:pPr>
            <w:bookmarkStart w:id="29" w:name="_Hlk93666061"/>
            <w:r w:rsidRPr="000C0966">
              <w:rPr>
                <w:rFonts w:ascii="Arial" w:eastAsia="Times New Roman" w:hAnsi="Arial" w:cs="Arial"/>
                <w:b/>
                <w:bCs/>
                <w:sz w:val="18"/>
                <w:szCs w:val="18"/>
                <w:lang w:eastAsia="hr-HR"/>
              </w:rPr>
              <w:t>R A S H O D I</w:t>
            </w:r>
          </w:p>
        </w:tc>
        <w:tc>
          <w:tcPr>
            <w:tcW w:w="4648" w:type="dxa"/>
            <w:gridSpan w:val="3"/>
            <w:shd w:val="clear" w:color="auto" w:fill="95DCF7" w:themeFill="accent4" w:themeFillTint="66"/>
          </w:tcPr>
          <w:p w14:paraId="775971BD"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38B48B39" w14:textId="77777777" w:rsidTr="00674E41">
        <w:trPr>
          <w:trHeight w:val="461"/>
        </w:trPr>
        <w:tc>
          <w:tcPr>
            <w:tcW w:w="1603" w:type="dxa"/>
          </w:tcPr>
          <w:p w14:paraId="25BECD28"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23D14C5A"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2F6AE3DA"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564" w:type="dxa"/>
          </w:tcPr>
          <w:p w14:paraId="32B3DCCA"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535" w:type="dxa"/>
          </w:tcPr>
          <w:p w14:paraId="392A0CDF"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1D3C9889"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1A11EFEE" w14:textId="77777777" w:rsidTr="00674E41">
        <w:tc>
          <w:tcPr>
            <w:tcW w:w="160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14DE02E"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Radovi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rekonstrukciji</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39DE95A" w14:textId="77777777" w:rsidR="00934296" w:rsidRPr="000C0966" w:rsidRDefault="00934296" w:rsidP="00674E41">
            <w:pPr>
              <w:rPr>
                <w:rFonts w:ascii="Arial" w:eastAsia="Times New Roman" w:hAnsi="Arial" w:cs="Arial"/>
                <w:sz w:val="18"/>
                <w:szCs w:val="18"/>
                <w:lang w:eastAsia="hr-HR"/>
              </w:rPr>
            </w:pPr>
            <w:r w:rsidRPr="000C0966">
              <w:rPr>
                <w:rFonts w:ascii="Arial" w:eastAsia="Times New Roman" w:hAnsi="Arial" w:cs="Arial"/>
                <w:bCs/>
                <w:sz w:val="18"/>
                <w:szCs w:val="18"/>
              </w:rPr>
              <w:t xml:space="preserve"> 257.860,00</w:t>
            </w:r>
          </w:p>
        </w:tc>
        <w:tc>
          <w:tcPr>
            <w:tcW w:w="1549" w:type="dxa"/>
            <w:vAlign w:val="center"/>
          </w:tcPr>
          <w:p w14:paraId="7C0DF4B7" w14:textId="77777777" w:rsidR="00934296" w:rsidRPr="000C0966" w:rsidRDefault="00934296" w:rsidP="00674E41">
            <w:pPr>
              <w:jc w:val="center"/>
              <w:rPr>
                <w:rFonts w:ascii="Arial" w:eastAsia="Times New Roman" w:hAnsi="Arial" w:cs="Arial"/>
                <w:bCs/>
                <w:sz w:val="18"/>
                <w:szCs w:val="18"/>
                <w:lang w:eastAsia="hr-HR"/>
              </w:rPr>
            </w:pPr>
            <w:r w:rsidRPr="000C0966">
              <w:rPr>
                <w:rFonts w:ascii="Arial" w:eastAsia="Times New Roman" w:hAnsi="Arial" w:cs="Arial"/>
                <w:bCs/>
                <w:sz w:val="18"/>
                <w:szCs w:val="18"/>
                <w:lang w:eastAsia="hr-HR"/>
              </w:rPr>
              <w:t xml:space="preserve">   256.959,91  </w:t>
            </w:r>
          </w:p>
        </w:tc>
        <w:tc>
          <w:tcPr>
            <w:tcW w:w="15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E71FFB6"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bCs/>
                <w:sz w:val="18"/>
                <w:szCs w:val="18"/>
              </w:rPr>
              <w:t>Komunalni</w:t>
            </w:r>
            <w:proofErr w:type="spellEnd"/>
            <w:r w:rsidRPr="000C0966">
              <w:rPr>
                <w:rFonts w:ascii="Arial" w:eastAsia="Times New Roman" w:hAnsi="Arial" w:cs="Arial"/>
                <w:bCs/>
                <w:sz w:val="18"/>
                <w:szCs w:val="18"/>
              </w:rPr>
              <w:t xml:space="preserve"> </w:t>
            </w:r>
            <w:proofErr w:type="spellStart"/>
            <w:r w:rsidRPr="000C0966">
              <w:rPr>
                <w:rFonts w:ascii="Arial" w:eastAsia="Times New Roman" w:hAnsi="Arial" w:cs="Arial"/>
                <w:bCs/>
                <w:sz w:val="18"/>
                <w:szCs w:val="18"/>
              </w:rPr>
              <w:t>doprinos</w:t>
            </w:r>
            <w:proofErr w:type="spellEnd"/>
          </w:p>
        </w:tc>
        <w:tc>
          <w:tcPr>
            <w:tcW w:w="15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66BC8A7"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93.260,00</w:t>
            </w:r>
          </w:p>
        </w:tc>
        <w:tc>
          <w:tcPr>
            <w:tcW w:w="1549" w:type="dxa"/>
            <w:vAlign w:val="center"/>
          </w:tcPr>
          <w:p w14:paraId="5FFD78D8"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92.329,94</w:t>
            </w:r>
          </w:p>
        </w:tc>
      </w:tr>
      <w:tr w:rsidR="00934296" w:rsidRPr="000C0966" w14:paraId="0705B271" w14:textId="77777777" w:rsidTr="00674E41">
        <w:tc>
          <w:tcPr>
            <w:tcW w:w="160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D2E41CC"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stručnog</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nadzora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građenja</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29EFBC3"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6.500,00</w:t>
            </w:r>
          </w:p>
        </w:tc>
        <w:tc>
          <w:tcPr>
            <w:tcW w:w="1549" w:type="dxa"/>
            <w:vAlign w:val="center"/>
          </w:tcPr>
          <w:p w14:paraId="182D3AB7" w14:textId="77777777" w:rsidR="00934296" w:rsidRPr="000C0966" w:rsidRDefault="00934296" w:rsidP="00674E41">
            <w:pPr>
              <w:jc w:val="center"/>
              <w:rPr>
                <w:rFonts w:ascii="Arial" w:eastAsia="Times New Roman" w:hAnsi="Arial" w:cs="Arial"/>
                <w:bCs/>
                <w:sz w:val="18"/>
                <w:szCs w:val="18"/>
                <w:lang w:eastAsia="hr-HR"/>
              </w:rPr>
            </w:pPr>
            <w:r w:rsidRPr="000C0966">
              <w:rPr>
                <w:rFonts w:ascii="Arial" w:eastAsia="Times New Roman" w:hAnsi="Arial" w:cs="Arial"/>
                <w:bCs/>
                <w:sz w:val="18"/>
                <w:szCs w:val="18"/>
                <w:lang w:eastAsia="hr-HR"/>
              </w:rPr>
              <w:t xml:space="preserve">     6.472,53</w:t>
            </w:r>
          </w:p>
        </w:tc>
        <w:tc>
          <w:tcPr>
            <w:tcW w:w="15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A322DEA"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Višak</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iz</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prethodne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godine</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prodaja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zemljišta</w:t>
            </w:r>
            <w:proofErr w:type="spellEnd"/>
          </w:p>
        </w:tc>
        <w:tc>
          <w:tcPr>
            <w:tcW w:w="15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2181CAA"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172.540,00</w:t>
            </w:r>
          </w:p>
        </w:tc>
        <w:tc>
          <w:tcPr>
            <w:tcW w:w="1549" w:type="dxa"/>
            <w:vAlign w:val="center"/>
          </w:tcPr>
          <w:p w14:paraId="42105124"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172.540,00</w:t>
            </w:r>
          </w:p>
        </w:tc>
      </w:tr>
      <w:tr w:rsidR="00934296" w:rsidRPr="000C0966" w14:paraId="40E48004" w14:textId="77777777" w:rsidTr="00674E41">
        <w:tc>
          <w:tcPr>
            <w:tcW w:w="160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09B3CCC" w14:textId="77777777" w:rsidR="00934296" w:rsidRPr="000C0966" w:rsidRDefault="00934296" w:rsidP="00674E41">
            <w:pPr>
              <w:jc w:val="both"/>
              <w:rPr>
                <w:rFonts w:ascii="Arial" w:eastAsia="Times New Roman" w:hAnsi="Arial" w:cs="Arial"/>
                <w:sz w:val="18"/>
                <w:szCs w:val="18"/>
              </w:rPr>
            </w:pPr>
            <w:proofErr w:type="spellStart"/>
            <w:r w:rsidRPr="000C0966">
              <w:rPr>
                <w:rFonts w:ascii="Arial" w:eastAsia="Times New Roman" w:hAnsi="Arial" w:cs="Arial"/>
                <w:sz w:val="18"/>
                <w:szCs w:val="18"/>
              </w:rPr>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koordinatora</w:t>
            </w:r>
            <w:proofErr w:type="spellEnd"/>
            <w:r w:rsidRPr="000C0966">
              <w:rPr>
                <w:rFonts w:ascii="Arial" w:eastAsia="Times New Roman" w:hAnsi="Arial" w:cs="Arial"/>
                <w:sz w:val="18"/>
                <w:szCs w:val="18"/>
              </w:rPr>
              <w:t xml:space="preserve"> II</w:t>
            </w:r>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E7803DF"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1.440,00</w:t>
            </w:r>
          </w:p>
        </w:tc>
        <w:tc>
          <w:tcPr>
            <w:tcW w:w="1549" w:type="dxa"/>
            <w:vAlign w:val="center"/>
          </w:tcPr>
          <w:p w14:paraId="3D3970D5" w14:textId="77777777" w:rsidR="00934296" w:rsidRPr="000C0966" w:rsidRDefault="00934296" w:rsidP="00674E41">
            <w:pPr>
              <w:jc w:val="center"/>
              <w:rPr>
                <w:rFonts w:ascii="Arial" w:eastAsia="Times New Roman" w:hAnsi="Arial" w:cs="Arial"/>
                <w:bCs/>
                <w:sz w:val="18"/>
                <w:szCs w:val="18"/>
                <w:lang w:eastAsia="hr-HR"/>
              </w:rPr>
            </w:pPr>
            <w:r w:rsidRPr="000C0966">
              <w:rPr>
                <w:rFonts w:ascii="Arial" w:eastAsia="Times New Roman" w:hAnsi="Arial" w:cs="Arial"/>
                <w:bCs/>
                <w:sz w:val="18"/>
                <w:szCs w:val="18"/>
                <w:lang w:eastAsia="hr-HR"/>
              </w:rPr>
              <w:t xml:space="preserve">    1.437,50</w:t>
            </w:r>
          </w:p>
        </w:tc>
        <w:tc>
          <w:tcPr>
            <w:tcW w:w="15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FAA731E"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Opći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primici</w:t>
            </w:r>
            <w:proofErr w:type="spellEnd"/>
          </w:p>
        </w:tc>
        <w:tc>
          <w:tcPr>
            <w:tcW w:w="15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90F3AA3" w14:textId="77777777" w:rsidR="00934296" w:rsidRPr="000C0966" w:rsidRDefault="00934296" w:rsidP="00674E41">
            <w:pPr>
              <w:jc w:val="center"/>
              <w:rPr>
                <w:rFonts w:ascii="Arial" w:eastAsia="Times New Roman" w:hAnsi="Arial" w:cs="Arial"/>
                <w:b/>
                <w:bCs/>
                <w:sz w:val="18"/>
                <w:szCs w:val="18"/>
                <w:u w:val="single"/>
                <w:lang w:eastAsia="hr-HR"/>
              </w:rPr>
            </w:pPr>
            <w:r w:rsidRPr="000C0966">
              <w:rPr>
                <w:rFonts w:ascii="Arial" w:eastAsia="Times New Roman" w:hAnsi="Arial" w:cs="Arial"/>
                <w:sz w:val="18"/>
                <w:szCs w:val="18"/>
              </w:rPr>
              <w:t xml:space="preserve">  2.000,00</w:t>
            </w:r>
          </w:p>
        </w:tc>
        <w:tc>
          <w:tcPr>
            <w:tcW w:w="1549" w:type="dxa"/>
            <w:vAlign w:val="center"/>
          </w:tcPr>
          <w:p w14:paraId="484958E7"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2.000,00</w:t>
            </w:r>
          </w:p>
        </w:tc>
      </w:tr>
      <w:tr w:rsidR="00934296" w:rsidRPr="000C0966" w14:paraId="3E73CAA2" w14:textId="77777777" w:rsidTr="00674E41">
        <w:tc>
          <w:tcPr>
            <w:tcW w:w="160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90FFB16" w14:textId="77777777" w:rsidR="00934296" w:rsidRPr="000C0966" w:rsidRDefault="00934296" w:rsidP="00674E41">
            <w:pPr>
              <w:jc w:val="both"/>
              <w:rPr>
                <w:rFonts w:ascii="Arial" w:eastAsia="Times New Roman" w:hAnsi="Arial" w:cs="Arial"/>
                <w:sz w:val="18"/>
                <w:szCs w:val="18"/>
              </w:rPr>
            </w:pPr>
            <w:proofErr w:type="spellStart"/>
            <w:r w:rsidRPr="000C0966">
              <w:rPr>
                <w:rFonts w:ascii="Arial" w:eastAsia="Times New Roman" w:hAnsi="Arial" w:cs="Arial"/>
                <w:sz w:val="18"/>
                <w:szCs w:val="18"/>
              </w:rPr>
              <w:t>Izrada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dokumentacije</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5204879"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2.000,00</w:t>
            </w:r>
          </w:p>
        </w:tc>
        <w:tc>
          <w:tcPr>
            <w:tcW w:w="1549" w:type="dxa"/>
            <w:vAlign w:val="center"/>
          </w:tcPr>
          <w:p w14:paraId="1288F665" w14:textId="77777777" w:rsidR="00934296" w:rsidRPr="000C0966" w:rsidRDefault="00934296" w:rsidP="00674E41">
            <w:pPr>
              <w:jc w:val="center"/>
              <w:rPr>
                <w:rFonts w:ascii="Arial" w:eastAsia="Times New Roman" w:hAnsi="Arial" w:cs="Arial"/>
                <w:bCs/>
                <w:sz w:val="18"/>
                <w:szCs w:val="18"/>
                <w:lang w:eastAsia="hr-HR"/>
              </w:rPr>
            </w:pPr>
            <w:r w:rsidRPr="000C0966">
              <w:rPr>
                <w:rFonts w:ascii="Arial" w:eastAsia="Times New Roman" w:hAnsi="Arial" w:cs="Arial"/>
                <w:bCs/>
                <w:sz w:val="18"/>
                <w:szCs w:val="18"/>
                <w:lang w:eastAsia="hr-HR"/>
              </w:rPr>
              <w:t xml:space="preserve">    2.000,00</w:t>
            </w:r>
          </w:p>
        </w:tc>
        <w:tc>
          <w:tcPr>
            <w:tcW w:w="15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B612927" w14:textId="77777777" w:rsidR="00934296" w:rsidRPr="000C0966" w:rsidRDefault="00934296" w:rsidP="00674E41">
            <w:pPr>
              <w:jc w:val="both"/>
              <w:rPr>
                <w:rFonts w:ascii="Arial" w:eastAsia="Times New Roman" w:hAnsi="Arial" w:cs="Arial"/>
                <w:b/>
                <w:bCs/>
                <w:sz w:val="18"/>
                <w:szCs w:val="18"/>
                <w:u w:val="single"/>
                <w:lang w:eastAsia="hr-HR"/>
              </w:rPr>
            </w:pPr>
          </w:p>
        </w:tc>
        <w:tc>
          <w:tcPr>
            <w:tcW w:w="15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9749A4E" w14:textId="77777777" w:rsidR="00934296" w:rsidRPr="000C0966" w:rsidRDefault="00934296" w:rsidP="00674E41">
            <w:pPr>
              <w:jc w:val="center"/>
              <w:rPr>
                <w:rFonts w:ascii="Arial" w:eastAsia="Times New Roman" w:hAnsi="Arial" w:cs="Arial"/>
                <w:b/>
                <w:bCs/>
                <w:sz w:val="18"/>
                <w:szCs w:val="18"/>
                <w:u w:val="single"/>
                <w:lang w:eastAsia="hr-HR"/>
              </w:rPr>
            </w:pPr>
          </w:p>
        </w:tc>
        <w:tc>
          <w:tcPr>
            <w:tcW w:w="1549" w:type="dxa"/>
            <w:vAlign w:val="center"/>
          </w:tcPr>
          <w:p w14:paraId="195073B6" w14:textId="77777777" w:rsidR="00934296" w:rsidRPr="000C0966" w:rsidRDefault="00934296" w:rsidP="00674E41">
            <w:pPr>
              <w:jc w:val="right"/>
              <w:rPr>
                <w:rFonts w:ascii="Arial" w:eastAsia="Times New Roman" w:hAnsi="Arial" w:cs="Arial"/>
                <w:sz w:val="18"/>
                <w:szCs w:val="18"/>
                <w:lang w:eastAsia="hr-HR"/>
              </w:rPr>
            </w:pPr>
          </w:p>
        </w:tc>
      </w:tr>
      <w:tr w:rsidR="00934296" w:rsidRPr="000C0966" w14:paraId="26B33CF2" w14:textId="77777777" w:rsidTr="00674E41">
        <w:tc>
          <w:tcPr>
            <w:tcW w:w="1603"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7B31878F"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sz w:val="18"/>
                <w:szCs w:val="18"/>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362A6991"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sz w:val="18"/>
                <w:szCs w:val="18"/>
              </w:rPr>
              <w:t>267.800,00 €</w:t>
            </w:r>
          </w:p>
        </w:tc>
        <w:tc>
          <w:tcPr>
            <w:tcW w:w="1549" w:type="dxa"/>
            <w:shd w:val="clear" w:color="auto" w:fill="95DCF7" w:themeFill="accent4" w:themeFillTint="66"/>
          </w:tcPr>
          <w:p w14:paraId="1420B9D1"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266.869,94 €</w:t>
            </w:r>
          </w:p>
        </w:tc>
        <w:tc>
          <w:tcPr>
            <w:tcW w:w="1564"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46854E1C" w14:textId="77777777" w:rsidR="00934296" w:rsidRPr="000C0966" w:rsidRDefault="00934296" w:rsidP="00674E41">
            <w:pPr>
              <w:jc w:val="both"/>
              <w:rPr>
                <w:rFonts w:ascii="Arial" w:eastAsia="Times New Roman" w:hAnsi="Arial" w:cs="Arial"/>
                <w:b/>
                <w:bCs/>
                <w:sz w:val="18"/>
                <w:szCs w:val="18"/>
                <w:u w:val="single"/>
                <w:lang w:eastAsia="hr-HR"/>
              </w:rPr>
            </w:pPr>
          </w:p>
        </w:tc>
        <w:tc>
          <w:tcPr>
            <w:tcW w:w="1535"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03125115" w14:textId="77777777" w:rsidR="00934296" w:rsidRPr="000C0966" w:rsidRDefault="00934296" w:rsidP="00674E41">
            <w:pPr>
              <w:jc w:val="center"/>
              <w:rPr>
                <w:rFonts w:ascii="Arial" w:eastAsia="Times New Roman" w:hAnsi="Arial" w:cs="Arial"/>
                <w:b/>
                <w:bCs/>
                <w:sz w:val="18"/>
                <w:szCs w:val="18"/>
                <w:u w:val="single"/>
                <w:lang w:eastAsia="hr-HR"/>
              </w:rPr>
            </w:pPr>
            <w:r w:rsidRPr="000C0966">
              <w:rPr>
                <w:rFonts w:ascii="Arial" w:eastAsia="Times New Roman" w:hAnsi="Arial" w:cs="Arial"/>
                <w:b/>
                <w:sz w:val="18"/>
                <w:szCs w:val="18"/>
              </w:rPr>
              <w:t>267.800,00 €</w:t>
            </w:r>
          </w:p>
        </w:tc>
        <w:tc>
          <w:tcPr>
            <w:tcW w:w="1549" w:type="dxa"/>
            <w:shd w:val="clear" w:color="auto" w:fill="95DCF7" w:themeFill="accent4" w:themeFillTint="66"/>
          </w:tcPr>
          <w:p w14:paraId="70BD3BFD"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266.869,94 €</w:t>
            </w:r>
          </w:p>
        </w:tc>
      </w:tr>
      <w:bookmarkEnd w:id="29"/>
    </w:tbl>
    <w:p w14:paraId="4535C6D6" w14:textId="77777777" w:rsidR="00934296" w:rsidRPr="000C0966" w:rsidRDefault="00934296" w:rsidP="00934296">
      <w:pPr>
        <w:spacing w:after="0" w:line="240" w:lineRule="auto"/>
        <w:jc w:val="both"/>
        <w:rPr>
          <w:rFonts w:ascii="Arial" w:eastAsia="Times New Roman" w:hAnsi="Arial" w:cs="Arial"/>
          <w:sz w:val="18"/>
          <w:szCs w:val="18"/>
          <w:lang w:eastAsia="hr-HR"/>
        </w:rPr>
      </w:pPr>
    </w:p>
    <w:p w14:paraId="3B19DF0D" w14:textId="77777777" w:rsidR="00934296" w:rsidRPr="000C0966" w:rsidRDefault="00934296" w:rsidP="00934296">
      <w:pPr>
        <w:spacing w:after="0" w:line="240" w:lineRule="auto"/>
        <w:jc w:val="both"/>
        <w:rPr>
          <w:rFonts w:ascii="Arial" w:eastAsia="Times New Roman" w:hAnsi="Arial" w:cs="Arial"/>
          <w:sz w:val="18"/>
          <w:szCs w:val="18"/>
        </w:rPr>
      </w:pPr>
      <w:r w:rsidRPr="000C0966">
        <w:rPr>
          <w:rFonts w:ascii="Arial" w:eastAsia="Times New Roman" w:hAnsi="Arial" w:cs="Arial"/>
          <w:b/>
          <w:bCs/>
          <w:sz w:val="18"/>
          <w:szCs w:val="18"/>
          <w:u w:val="single"/>
        </w:rPr>
        <w:t xml:space="preserve">5.10. REKONSTRUKCIJA ŽUMBERAČKE ULICE – izgradnja nogostupa </w:t>
      </w:r>
      <w:r w:rsidRPr="000C0966">
        <w:rPr>
          <w:rFonts w:ascii="Arial" w:eastAsia="Times New Roman" w:hAnsi="Arial" w:cs="Arial"/>
          <w:sz w:val="18"/>
          <w:szCs w:val="18"/>
        </w:rPr>
        <w:t>– u 2023. godini planirana su sredstva za izgradnju pješačkog nogostupa u Žumberačkoj ulici (od ulice Borlin do ulice Donja Jelsa), a koja su ostala u cijelosti neutrošena zbog četiri poništena postupka javne nabave za odabir izvođača radova.</w:t>
      </w:r>
    </w:p>
    <w:p w14:paraId="6A8ED15C" w14:textId="77777777" w:rsidR="00934296" w:rsidRPr="000C0966" w:rsidRDefault="00934296" w:rsidP="00934296">
      <w:pPr>
        <w:spacing w:after="0" w:line="240" w:lineRule="auto"/>
        <w:jc w:val="both"/>
        <w:rPr>
          <w:rFonts w:ascii="Arial" w:eastAsia="Calibri" w:hAnsi="Arial" w:cs="Arial"/>
          <w:sz w:val="18"/>
          <w:szCs w:val="18"/>
        </w:rPr>
      </w:pPr>
    </w:p>
    <w:tbl>
      <w:tblPr>
        <w:tblStyle w:val="TableGrid"/>
        <w:tblW w:w="0" w:type="auto"/>
        <w:tblLook w:val="04A0" w:firstRow="1" w:lastRow="0" w:firstColumn="1" w:lastColumn="0" w:noHBand="0" w:noVBand="1"/>
      </w:tblPr>
      <w:tblGrid>
        <w:gridCol w:w="1707"/>
        <w:gridCol w:w="1488"/>
        <w:gridCol w:w="1549"/>
        <w:gridCol w:w="1279"/>
        <w:gridCol w:w="1488"/>
        <w:gridCol w:w="1549"/>
      </w:tblGrid>
      <w:tr w:rsidR="00934296" w:rsidRPr="000C0966" w14:paraId="1FF74E48" w14:textId="77777777" w:rsidTr="00674E41">
        <w:trPr>
          <w:trHeight w:val="301"/>
        </w:trPr>
        <w:tc>
          <w:tcPr>
            <w:tcW w:w="4746" w:type="dxa"/>
            <w:gridSpan w:val="3"/>
            <w:shd w:val="clear" w:color="auto" w:fill="95DCF7" w:themeFill="accent4" w:themeFillTint="66"/>
          </w:tcPr>
          <w:p w14:paraId="040295E2"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316" w:type="dxa"/>
            <w:gridSpan w:val="3"/>
            <w:shd w:val="clear" w:color="auto" w:fill="95DCF7" w:themeFill="accent4" w:themeFillTint="66"/>
          </w:tcPr>
          <w:p w14:paraId="723CC24F"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07CE23CA" w14:textId="77777777" w:rsidTr="00674E41">
        <w:trPr>
          <w:trHeight w:val="447"/>
        </w:trPr>
        <w:tc>
          <w:tcPr>
            <w:tcW w:w="1709" w:type="dxa"/>
          </w:tcPr>
          <w:p w14:paraId="6D82E41D"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51762312"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3C2C512A"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279" w:type="dxa"/>
          </w:tcPr>
          <w:p w14:paraId="0B329A1E"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488" w:type="dxa"/>
          </w:tcPr>
          <w:p w14:paraId="2F4F2CEB"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0B7AF9CF"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755D25BF" w14:textId="77777777" w:rsidTr="00674E41">
        <w:tc>
          <w:tcPr>
            <w:tcW w:w="1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A3FA898"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bCs/>
                <w:sz w:val="18"/>
                <w:szCs w:val="18"/>
              </w:rPr>
              <w:t>Radovi</w:t>
            </w:r>
            <w:proofErr w:type="spellEnd"/>
            <w:r w:rsidRPr="000C0966">
              <w:rPr>
                <w:rFonts w:ascii="Arial" w:eastAsia="Times New Roman" w:hAnsi="Arial" w:cs="Arial"/>
                <w:bCs/>
                <w:sz w:val="18"/>
                <w:szCs w:val="18"/>
              </w:rPr>
              <w:t xml:space="preserve"> </w:t>
            </w:r>
            <w:proofErr w:type="spellStart"/>
            <w:r w:rsidRPr="000C0966">
              <w:rPr>
                <w:rFonts w:ascii="Arial" w:eastAsia="Times New Roman" w:hAnsi="Arial" w:cs="Arial"/>
                <w:bCs/>
                <w:sz w:val="18"/>
                <w:szCs w:val="18"/>
              </w:rPr>
              <w:t>na</w:t>
            </w:r>
            <w:proofErr w:type="spellEnd"/>
            <w:r w:rsidRPr="000C0966">
              <w:rPr>
                <w:rFonts w:ascii="Arial" w:eastAsia="Times New Roman" w:hAnsi="Arial" w:cs="Arial"/>
                <w:bCs/>
                <w:sz w:val="18"/>
                <w:szCs w:val="18"/>
              </w:rPr>
              <w:t xml:space="preserve"> </w:t>
            </w:r>
            <w:proofErr w:type="spellStart"/>
            <w:r w:rsidRPr="000C0966">
              <w:rPr>
                <w:rFonts w:ascii="Arial" w:eastAsia="Times New Roman" w:hAnsi="Arial" w:cs="Arial"/>
                <w:bCs/>
                <w:sz w:val="18"/>
                <w:szCs w:val="18"/>
              </w:rPr>
              <w:t>rekonstrukciji</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7338923"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403.000,00</w:t>
            </w:r>
          </w:p>
        </w:tc>
        <w:tc>
          <w:tcPr>
            <w:tcW w:w="154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F20ED37"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0,00</w:t>
            </w:r>
          </w:p>
        </w:tc>
        <w:tc>
          <w:tcPr>
            <w:tcW w:w="12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D39273A"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Komunalni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doprinos</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4A2CA84"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411.440,00</w:t>
            </w:r>
          </w:p>
        </w:tc>
        <w:tc>
          <w:tcPr>
            <w:tcW w:w="1549" w:type="dxa"/>
            <w:vAlign w:val="center"/>
          </w:tcPr>
          <w:p w14:paraId="143FF9C1"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0,00</w:t>
            </w:r>
          </w:p>
        </w:tc>
      </w:tr>
      <w:tr w:rsidR="00934296" w:rsidRPr="000C0966" w14:paraId="1BD9692B" w14:textId="77777777" w:rsidTr="00674E41">
        <w:tc>
          <w:tcPr>
            <w:tcW w:w="1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17DF8EA" w14:textId="77777777" w:rsidR="00934296" w:rsidRPr="000C0966" w:rsidRDefault="00934296" w:rsidP="00674E41">
            <w:pPr>
              <w:jc w:val="both"/>
              <w:rPr>
                <w:rFonts w:ascii="Arial" w:eastAsia="Times New Roman" w:hAnsi="Arial" w:cs="Arial"/>
                <w:sz w:val="18"/>
                <w:szCs w:val="18"/>
              </w:rPr>
            </w:pPr>
            <w:proofErr w:type="spellStart"/>
            <w:r w:rsidRPr="000C0966">
              <w:rPr>
                <w:rFonts w:ascii="Arial" w:eastAsia="Times New Roman" w:hAnsi="Arial" w:cs="Arial"/>
                <w:sz w:val="18"/>
                <w:szCs w:val="18"/>
              </w:rPr>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stručnog</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nadzora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građenja</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8C2EB79" w14:textId="77777777" w:rsidR="00934296" w:rsidRPr="000C0966" w:rsidRDefault="00934296" w:rsidP="00674E41">
            <w:pPr>
              <w:rPr>
                <w:rFonts w:ascii="Arial" w:eastAsia="Times New Roman" w:hAnsi="Arial" w:cs="Arial"/>
                <w:sz w:val="18"/>
                <w:szCs w:val="18"/>
                <w:lang w:eastAsia="hr-HR"/>
              </w:rPr>
            </w:pPr>
            <w:r w:rsidRPr="000C0966">
              <w:rPr>
                <w:rFonts w:ascii="Arial" w:eastAsia="Times New Roman" w:hAnsi="Arial" w:cs="Arial"/>
                <w:sz w:val="18"/>
                <w:szCs w:val="18"/>
              </w:rPr>
              <w:t xml:space="preserve">      8.440,00</w:t>
            </w:r>
          </w:p>
        </w:tc>
        <w:tc>
          <w:tcPr>
            <w:tcW w:w="154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8D038DA"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0,00</w:t>
            </w:r>
          </w:p>
        </w:tc>
        <w:tc>
          <w:tcPr>
            <w:tcW w:w="12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721F05E" w14:textId="77777777" w:rsidR="00934296" w:rsidRPr="000C0966" w:rsidRDefault="00934296" w:rsidP="00674E41">
            <w:pPr>
              <w:jc w:val="both"/>
              <w:rPr>
                <w:rFonts w:ascii="Arial" w:eastAsia="Times New Roman" w:hAnsi="Arial" w:cs="Arial"/>
                <w:sz w:val="18"/>
                <w:szCs w:val="18"/>
                <w:lang w:eastAsia="hr-HR"/>
              </w:rPr>
            </w:pPr>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C0F1292" w14:textId="77777777" w:rsidR="00934296" w:rsidRPr="000C0966" w:rsidRDefault="00934296" w:rsidP="00674E41">
            <w:pPr>
              <w:rPr>
                <w:rFonts w:ascii="Arial" w:eastAsia="Times New Roman" w:hAnsi="Arial" w:cs="Arial"/>
                <w:sz w:val="18"/>
                <w:szCs w:val="18"/>
                <w:lang w:eastAsia="hr-HR"/>
              </w:rPr>
            </w:pPr>
          </w:p>
        </w:tc>
        <w:tc>
          <w:tcPr>
            <w:tcW w:w="1549" w:type="dxa"/>
            <w:vAlign w:val="center"/>
          </w:tcPr>
          <w:p w14:paraId="694875BB"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0,00</w:t>
            </w:r>
          </w:p>
        </w:tc>
      </w:tr>
      <w:tr w:rsidR="00934296" w:rsidRPr="000C0966" w14:paraId="4D58A4B5" w14:textId="77777777" w:rsidTr="00674E41">
        <w:tc>
          <w:tcPr>
            <w:tcW w:w="1709"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7EA44F1D"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007C0A18"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411.440,00 €</w:t>
            </w:r>
          </w:p>
        </w:tc>
        <w:tc>
          <w:tcPr>
            <w:tcW w:w="1549"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319BE641"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0,00 €</w:t>
            </w:r>
          </w:p>
        </w:tc>
        <w:tc>
          <w:tcPr>
            <w:tcW w:w="1279"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44DD138C" w14:textId="77777777" w:rsidR="00934296" w:rsidRPr="000C0966" w:rsidRDefault="00934296" w:rsidP="00674E41">
            <w:pPr>
              <w:jc w:val="both"/>
              <w:rPr>
                <w:rFonts w:ascii="Arial" w:eastAsia="Times New Roman" w:hAnsi="Arial" w:cs="Arial"/>
                <w:b/>
                <w:bCs/>
                <w:sz w:val="18"/>
                <w:szCs w:val="18"/>
                <w:u w:val="single"/>
                <w:lang w:eastAsia="hr-HR"/>
              </w:rPr>
            </w:pP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7043AF38"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411.440,00 €</w:t>
            </w:r>
          </w:p>
        </w:tc>
        <w:tc>
          <w:tcPr>
            <w:tcW w:w="1549" w:type="dxa"/>
            <w:shd w:val="clear" w:color="auto" w:fill="95DCF7" w:themeFill="accent4" w:themeFillTint="66"/>
          </w:tcPr>
          <w:p w14:paraId="6FA5F944"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0,00 €</w:t>
            </w:r>
          </w:p>
        </w:tc>
      </w:tr>
    </w:tbl>
    <w:p w14:paraId="5CB38919" w14:textId="77777777" w:rsidR="00934296" w:rsidRPr="000C0966" w:rsidRDefault="00934296" w:rsidP="00934296">
      <w:pPr>
        <w:spacing w:after="0" w:line="240" w:lineRule="auto"/>
        <w:jc w:val="both"/>
        <w:rPr>
          <w:rFonts w:ascii="Arial" w:eastAsia="Times New Roman" w:hAnsi="Arial" w:cs="Arial"/>
          <w:sz w:val="18"/>
          <w:szCs w:val="18"/>
          <w:lang w:eastAsia="hr-HR"/>
        </w:rPr>
      </w:pPr>
    </w:p>
    <w:bookmarkEnd w:id="28"/>
    <w:p w14:paraId="6E9F59A6" w14:textId="77777777" w:rsidR="00934296" w:rsidRPr="000C0966" w:rsidRDefault="00934296" w:rsidP="00934296">
      <w:pPr>
        <w:spacing w:after="0" w:line="240" w:lineRule="auto"/>
        <w:jc w:val="both"/>
        <w:rPr>
          <w:rFonts w:ascii="Arial" w:eastAsia="Calibri" w:hAnsi="Arial" w:cs="Arial"/>
          <w:sz w:val="18"/>
          <w:szCs w:val="18"/>
          <w:lang w:eastAsia="hr-HR"/>
        </w:rPr>
      </w:pPr>
      <w:r w:rsidRPr="000C0966">
        <w:rPr>
          <w:rFonts w:ascii="Arial" w:eastAsia="Times New Roman" w:hAnsi="Arial" w:cs="Arial"/>
          <w:b/>
          <w:bCs/>
          <w:sz w:val="18"/>
          <w:szCs w:val="18"/>
          <w:u w:val="single"/>
        </w:rPr>
        <w:t>5.11. REKONSTRUKCIJA DRŽAVNE CESTE DC3 –</w:t>
      </w:r>
      <w:r w:rsidRPr="000C0966">
        <w:rPr>
          <w:rFonts w:ascii="Arial" w:eastAsia="Times New Roman" w:hAnsi="Arial" w:cs="Arial"/>
          <w:sz w:val="18"/>
          <w:szCs w:val="18"/>
        </w:rPr>
        <w:t xml:space="preserve"> </w:t>
      </w:r>
      <w:r w:rsidRPr="000C0966">
        <w:rPr>
          <w:rFonts w:ascii="Arial" w:eastAsia="Times New Roman" w:hAnsi="Arial" w:cs="Arial"/>
          <w:sz w:val="18"/>
          <w:szCs w:val="18"/>
          <w:lang w:eastAsia="hr-HR"/>
        </w:rPr>
        <w:t xml:space="preserve">osigurana financijska sredstva </w:t>
      </w:r>
      <w:r w:rsidRPr="000C0966">
        <w:rPr>
          <w:rFonts w:ascii="Arial" w:eastAsia="Times New Roman" w:hAnsi="Arial" w:cs="Arial"/>
          <w:sz w:val="18"/>
          <w:szCs w:val="18"/>
        </w:rPr>
        <w:t xml:space="preserve">za izradu projektne dokumentacije za rekonstrukciju Državne ceste DC 3 (od raskrižja s DC1 do raskrižja s Ulicom Andrije Štampara- rotor Švarča) </w:t>
      </w:r>
      <w:r w:rsidRPr="000C0966">
        <w:rPr>
          <w:rFonts w:ascii="Arial" w:eastAsia="Times New Roman" w:hAnsi="Arial" w:cs="Arial"/>
          <w:sz w:val="18"/>
          <w:szCs w:val="18"/>
          <w:lang w:eastAsia="hr-HR"/>
        </w:rPr>
        <w:t>ostala su neutrošena i namjenski prenesena u 2024. godinu jer se usluga izrade projektne dokumentacije plaća prema ugovorenim fazama te se projekt provodi zajedno s većim brojem investitora</w:t>
      </w:r>
      <w:r w:rsidRPr="000C0966">
        <w:rPr>
          <w:rFonts w:ascii="Arial" w:eastAsia="Times New Roman" w:hAnsi="Arial" w:cs="Arial"/>
          <w:sz w:val="18"/>
          <w:szCs w:val="18"/>
        </w:rPr>
        <w:t xml:space="preserve"> (Hrvatske ceste, Vodovod i kanalizacija d.o.o., HEP ODS-Elektra Karlovac, Grad Karlovac). </w:t>
      </w:r>
    </w:p>
    <w:p w14:paraId="723F1FC6" w14:textId="77777777" w:rsidR="00934296" w:rsidRPr="000C0966" w:rsidRDefault="00934296" w:rsidP="00934296">
      <w:pPr>
        <w:spacing w:after="0" w:line="240" w:lineRule="auto"/>
        <w:jc w:val="both"/>
        <w:rPr>
          <w:rFonts w:ascii="Arial" w:eastAsia="Times New Roman" w:hAnsi="Arial" w:cs="Arial"/>
          <w:sz w:val="18"/>
          <w:szCs w:val="18"/>
        </w:rPr>
      </w:pPr>
    </w:p>
    <w:tbl>
      <w:tblPr>
        <w:tblStyle w:val="TableGrid"/>
        <w:tblW w:w="0" w:type="auto"/>
        <w:tblLook w:val="04A0" w:firstRow="1" w:lastRow="0" w:firstColumn="1" w:lastColumn="0" w:noHBand="0" w:noVBand="1"/>
      </w:tblPr>
      <w:tblGrid>
        <w:gridCol w:w="1571"/>
        <w:gridCol w:w="1487"/>
        <w:gridCol w:w="1549"/>
        <w:gridCol w:w="1416"/>
        <w:gridCol w:w="1488"/>
        <w:gridCol w:w="1549"/>
      </w:tblGrid>
      <w:tr w:rsidR="00934296" w:rsidRPr="000C0966" w14:paraId="5733462C" w14:textId="77777777" w:rsidTr="00674E41">
        <w:trPr>
          <w:trHeight w:val="301"/>
        </w:trPr>
        <w:tc>
          <w:tcPr>
            <w:tcW w:w="4609" w:type="dxa"/>
            <w:gridSpan w:val="3"/>
            <w:shd w:val="clear" w:color="auto" w:fill="95DCF7" w:themeFill="accent4" w:themeFillTint="66"/>
          </w:tcPr>
          <w:p w14:paraId="7AB2F379" w14:textId="77777777" w:rsidR="00934296" w:rsidRPr="000C0966" w:rsidRDefault="00934296" w:rsidP="00674E41">
            <w:pPr>
              <w:jc w:val="center"/>
              <w:rPr>
                <w:rFonts w:ascii="Arial" w:eastAsia="Times New Roman" w:hAnsi="Arial" w:cs="Arial"/>
                <w:b/>
                <w:bCs/>
                <w:sz w:val="18"/>
                <w:szCs w:val="18"/>
                <w:lang w:eastAsia="hr-HR"/>
              </w:rPr>
            </w:pPr>
            <w:bookmarkStart w:id="30" w:name="_Hlk123640680"/>
            <w:r w:rsidRPr="000C0966">
              <w:rPr>
                <w:rFonts w:ascii="Arial" w:eastAsia="Times New Roman" w:hAnsi="Arial" w:cs="Arial"/>
                <w:b/>
                <w:bCs/>
                <w:sz w:val="18"/>
                <w:szCs w:val="18"/>
                <w:lang w:eastAsia="hr-HR"/>
              </w:rPr>
              <w:t>R A S H O D I</w:t>
            </w:r>
          </w:p>
        </w:tc>
        <w:tc>
          <w:tcPr>
            <w:tcW w:w="4453" w:type="dxa"/>
            <w:gridSpan w:val="3"/>
            <w:shd w:val="clear" w:color="auto" w:fill="95DCF7" w:themeFill="accent4" w:themeFillTint="66"/>
          </w:tcPr>
          <w:p w14:paraId="3E337599"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78EE9876" w14:textId="77777777" w:rsidTr="00674E41">
        <w:trPr>
          <w:trHeight w:val="471"/>
        </w:trPr>
        <w:tc>
          <w:tcPr>
            <w:tcW w:w="1572" w:type="dxa"/>
          </w:tcPr>
          <w:p w14:paraId="6517ECC9"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61E3BCF3"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78D49FA0"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416" w:type="dxa"/>
          </w:tcPr>
          <w:p w14:paraId="0FFCA5CE"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488" w:type="dxa"/>
          </w:tcPr>
          <w:p w14:paraId="6A7179DE"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1E5D3608"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2DA2A874" w14:textId="77777777" w:rsidTr="00674E41">
        <w:tc>
          <w:tcPr>
            <w:tcW w:w="15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45BD29C"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Izrada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dokumentacije</w:t>
            </w:r>
            <w:proofErr w:type="spellEnd"/>
          </w:p>
        </w:tc>
        <w:tc>
          <w:tcPr>
            <w:tcW w:w="1488" w:type="dxa"/>
            <w:vAlign w:val="center"/>
          </w:tcPr>
          <w:p w14:paraId="01ABB2AC"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22.000,00</w:t>
            </w:r>
          </w:p>
        </w:tc>
        <w:tc>
          <w:tcPr>
            <w:tcW w:w="1549" w:type="dxa"/>
            <w:vAlign w:val="center"/>
          </w:tcPr>
          <w:p w14:paraId="32F217AC"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0,00</w:t>
            </w:r>
          </w:p>
        </w:tc>
        <w:tc>
          <w:tcPr>
            <w:tcW w:w="1416" w:type="dxa"/>
            <w:vAlign w:val="center"/>
          </w:tcPr>
          <w:p w14:paraId="0C82FB41"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Višak</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iz</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prethodne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godine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k</w:t>
            </w:r>
            <w:r w:rsidRPr="000C0966">
              <w:rPr>
                <w:rFonts w:ascii="Arial" w:eastAsia="Times New Roman" w:hAnsi="Arial" w:cs="Arial"/>
                <w:sz w:val="18"/>
                <w:szCs w:val="18"/>
                <w:lang w:eastAsia="hr-HR"/>
              </w:rPr>
              <w:t>omunalna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naknada</w:t>
            </w:r>
            <w:proofErr w:type="spellEnd"/>
          </w:p>
        </w:tc>
        <w:tc>
          <w:tcPr>
            <w:tcW w:w="1488" w:type="dxa"/>
            <w:vAlign w:val="center"/>
          </w:tcPr>
          <w:p w14:paraId="17EDA7F6"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22.000,00</w:t>
            </w:r>
          </w:p>
        </w:tc>
        <w:tc>
          <w:tcPr>
            <w:tcW w:w="1549" w:type="dxa"/>
            <w:vAlign w:val="center"/>
          </w:tcPr>
          <w:p w14:paraId="13513673" w14:textId="77777777" w:rsidR="00934296" w:rsidRPr="000C0966" w:rsidRDefault="00934296" w:rsidP="00674E41">
            <w:pPr>
              <w:jc w:val="center"/>
              <w:rPr>
                <w:rFonts w:ascii="Arial" w:eastAsia="Times New Roman" w:hAnsi="Arial" w:cs="Arial"/>
                <w:bCs/>
                <w:sz w:val="18"/>
                <w:szCs w:val="18"/>
                <w:lang w:eastAsia="hr-HR"/>
              </w:rPr>
            </w:pPr>
            <w:r w:rsidRPr="000C0966">
              <w:rPr>
                <w:rFonts w:ascii="Arial" w:eastAsia="Times New Roman" w:hAnsi="Arial" w:cs="Arial"/>
                <w:sz w:val="18"/>
                <w:szCs w:val="18"/>
                <w:lang w:eastAsia="hr-HR"/>
              </w:rPr>
              <w:t xml:space="preserve">              0,00</w:t>
            </w:r>
          </w:p>
        </w:tc>
      </w:tr>
      <w:tr w:rsidR="00934296" w:rsidRPr="000C0966" w14:paraId="3A9705D3" w14:textId="77777777" w:rsidTr="00674E41">
        <w:tc>
          <w:tcPr>
            <w:tcW w:w="1572" w:type="dxa"/>
            <w:shd w:val="clear" w:color="auto" w:fill="95DCF7" w:themeFill="accent4" w:themeFillTint="66"/>
            <w:vAlign w:val="center"/>
          </w:tcPr>
          <w:p w14:paraId="54253957"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shd w:val="clear" w:color="auto" w:fill="95DCF7" w:themeFill="accent4" w:themeFillTint="66"/>
            <w:vAlign w:val="center"/>
          </w:tcPr>
          <w:p w14:paraId="33159839"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22.000,00 €</w:t>
            </w:r>
          </w:p>
        </w:tc>
        <w:tc>
          <w:tcPr>
            <w:tcW w:w="1549" w:type="dxa"/>
            <w:shd w:val="clear" w:color="auto" w:fill="95DCF7" w:themeFill="accent4" w:themeFillTint="66"/>
            <w:vAlign w:val="center"/>
          </w:tcPr>
          <w:p w14:paraId="5E7D7F79"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0,00 €</w:t>
            </w:r>
          </w:p>
        </w:tc>
        <w:tc>
          <w:tcPr>
            <w:tcW w:w="1416" w:type="dxa"/>
            <w:shd w:val="clear" w:color="auto" w:fill="95DCF7" w:themeFill="accent4" w:themeFillTint="66"/>
            <w:vAlign w:val="center"/>
          </w:tcPr>
          <w:p w14:paraId="0F902AB7" w14:textId="77777777" w:rsidR="00934296" w:rsidRPr="000C0966" w:rsidRDefault="00934296" w:rsidP="00674E41">
            <w:pPr>
              <w:jc w:val="both"/>
              <w:rPr>
                <w:rFonts w:ascii="Arial" w:eastAsia="Times New Roman" w:hAnsi="Arial" w:cs="Arial"/>
                <w:b/>
                <w:bCs/>
                <w:sz w:val="18"/>
                <w:szCs w:val="18"/>
                <w:u w:val="single"/>
                <w:lang w:eastAsia="hr-HR"/>
              </w:rPr>
            </w:pPr>
          </w:p>
        </w:tc>
        <w:tc>
          <w:tcPr>
            <w:tcW w:w="1488" w:type="dxa"/>
            <w:shd w:val="clear" w:color="auto" w:fill="95DCF7" w:themeFill="accent4" w:themeFillTint="66"/>
            <w:vAlign w:val="center"/>
          </w:tcPr>
          <w:p w14:paraId="28C35538"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22.000,00 €</w:t>
            </w:r>
          </w:p>
        </w:tc>
        <w:tc>
          <w:tcPr>
            <w:tcW w:w="1549" w:type="dxa"/>
            <w:shd w:val="clear" w:color="auto" w:fill="95DCF7" w:themeFill="accent4" w:themeFillTint="66"/>
            <w:vAlign w:val="center"/>
          </w:tcPr>
          <w:p w14:paraId="68A91BA9"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0,00 €</w:t>
            </w:r>
          </w:p>
        </w:tc>
      </w:tr>
      <w:bookmarkEnd w:id="30"/>
    </w:tbl>
    <w:p w14:paraId="4EC74AEA" w14:textId="77777777" w:rsidR="00934296" w:rsidRPr="000C0966" w:rsidRDefault="00934296" w:rsidP="00934296">
      <w:pPr>
        <w:spacing w:after="0" w:line="240" w:lineRule="auto"/>
        <w:jc w:val="both"/>
        <w:rPr>
          <w:rFonts w:ascii="Arial" w:eastAsia="Times New Roman" w:hAnsi="Arial" w:cs="Arial"/>
          <w:sz w:val="18"/>
          <w:szCs w:val="18"/>
          <w:u w:val="single"/>
        </w:rPr>
      </w:pPr>
    </w:p>
    <w:p w14:paraId="4E91D5FD" w14:textId="77777777" w:rsidR="00934296" w:rsidRPr="000C0966" w:rsidRDefault="00934296" w:rsidP="00934296">
      <w:pPr>
        <w:spacing w:after="0" w:line="240" w:lineRule="auto"/>
        <w:jc w:val="both"/>
        <w:rPr>
          <w:rFonts w:ascii="Arial" w:eastAsia="Times New Roman" w:hAnsi="Arial" w:cs="Arial"/>
          <w:sz w:val="18"/>
          <w:szCs w:val="18"/>
        </w:rPr>
      </w:pPr>
      <w:r w:rsidRPr="000C0966">
        <w:rPr>
          <w:rFonts w:ascii="Arial" w:eastAsia="Times New Roman" w:hAnsi="Arial" w:cs="Arial"/>
          <w:b/>
          <w:bCs/>
          <w:sz w:val="18"/>
          <w:szCs w:val="18"/>
          <w:u w:val="single"/>
        </w:rPr>
        <w:t>5.12. UREĐENJE KUPSKE ULICE</w:t>
      </w:r>
      <w:r w:rsidRPr="000C0966">
        <w:rPr>
          <w:rFonts w:ascii="Arial" w:eastAsia="Times New Roman" w:hAnsi="Arial" w:cs="Arial"/>
          <w:sz w:val="18"/>
          <w:szCs w:val="18"/>
          <w:u w:val="single"/>
        </w:rPr>
        <w:t xml:space="preserve"> –</w:t>
      </w:r>
      <w:r w:rsidRPr="000C0966">
        <w:rPr>
          <w:rFonts w:ascii="Arial" w:eastAsia="Times New Roman" w:hAnsi="Arial" w:cs="Arial"/>
          <w:sz w:val="18"/>
          <w:szCs w:val="18"/>
        </w:rPr>
        <w:t xml:space="preserve"> nakon izrade idejnog projekta, u 2023. godini planirana su sredstva za rješavanje  imovinsko pravnih odnosa i dovršetak izrade projektne dokumentacije za uređenje, odnosno rekonstrukciju prometnice (proširenje, izgradnja nogostupa) i prateće infrastrukture Pivovarske i Kupske ulice.  Sredstva su ostala neutrošena jer je u tijeku postupak ishođenja lokacijske dozvole.</w:t>
      </w:r>
    </w:p>
    <w:p w14:paraId="4BCB22BA" w14:textId="77777777" w:rsidR="00934296" w:rsidRPr="000C0966" w:rsidRDefault="00934296" w:rsidP="00934296">
      <w:pPr>
        <w:spacing w:after="0" w:line="240" w:lineRule="auto"/>
        <w:jc w:val="both"/>
        <w:rPr>
          <w:rFonts w:ascii="Arial" w:eastAsia="Times New Roman" w:hAnsi="Arial" w:cs="Arial"/>
          <w:color w:val="FF0000"/>
          <w:sz w:val="18"/>
          <w:szCs w:val="18"/>
        </w:rPr>
      </w:pPr>
    </w:p>
    <w:tbl>
      <w:tblPr>
        <w:tblStyle w:val="TableGrid"/>
        <w:tblW w:w="0" w:type="auto"/>
        <w:tblLook w:val="04A0" w:firstRow="1" w:lastRow="0" w:firstColumn="1" w:lastColumn="0" w:noHBand="0" w:noVBand="1"/>
      </w:tblPr>
      <w:tblGrid>
        <w:gridCol w:w="1568"/>
        <w:gridCol w:w="1487"/>
        <w:gridCol w:w="1549"/>
        <w:gridCol w:w="1419"/>
        <w:gridCol w:w="1488"/>
        <w:gridCol w:w="1549"/>
      </w:tblGrid>
      <w:tr w:rsidR="00934296" w:rsidRPr="000C0966" w14:paraId="770E7DDF" w14:textId="77777777" w:rsidTr="00674E41">
        <w:trPr>
          <w:trHeight w:val="301"/>
        </w:trPr>
        <w:tc>
          <w:tcPr>
            <w:tcW w:w="4606" w:type="dxa"/>
            <w:gridSpan w:val="3"/>
            <w:shd w:val="clear" w:color="auto" w:fill="95DCF7" w:themeFill="accent4" w:themeFillTint="66"/>
          </w:tcPr>
          <w:p w14:paraId="4B000EEA"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456" w:type="dxa"/>
            <w:gridSpan w:val="3"/>
            <w:shd w:val="clear" w:color="auto" w:fill="95DCF7" w:themeFill="accent4" w:themeFillTint="66"/>
          </w:tcPr>
          <w:p w14:paraId="5C48FC93"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2AF4489E" w14:textId="77777777" w:rsidTr="00674E41">
        <w:trPr>
          <w:trHeight w:val="525"/>
        </w:trPr>
        <w:tc>
          <w:tcPr>
            <w:tcW w:w="1569" w:type="dxa"/>
          </w:tcPr>
          <w:p w14:paraId="01FFD87D"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4F20EC48"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3D155AD4"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419" w:type="dxa"/>
          </w:tcPr>
          <w:p w14:paraId="774A4B3B"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488" w:type="dxa"/>
          </w:tcPr>
          <w:p w14:paraId="78351CED"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28A3B21A"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51E8AC4A" w14:textId="77777777" w:rsidTr="00674E41">
        <w:tc>
          <w:tcPr>
            <w:tcW w:w="15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8929F93"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Izrada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dokumentacije</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C00C3DD"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2.790,00</w:t>
            </w:r>
          </w:p>
        </w:tc>
        <w:tc>
          <w:tcPr>
            <w:tcW w:w="154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466B9B2"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0,00</w:t>
            </w:r>
          </w:p>
        </w:tc>
        <w:tc>
          <w:tcPr>
            <w:tcW w:w="141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3EEB548"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Višak</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iz</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prethodne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godine</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komunalna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naknada</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7AD8045"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2.790,00</w:t>
            </w:r>
          </w:p>
        </w:tc>
        <w:tc>
          <w:tcPr>
            <w:tcW w:w="154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61EAD3C" w14:textId="77777777" w:rsidR="00934296" w:rsidRPr="000C0966" w:rsidRDefault="00934296" w:rsidP="00674E41">
            <w:pPr>
              <w:jc w:val="center"/>
              <w:rPr>
                <w:rFonts w:ascii="Arial" w:eastAsia="Times New Roman" w:hAnsi="Arial" w:cs="Arial"/>
                <w:bCs/>
                <w:sz w:val="18"/>
                <w:szCs w:val="18"/>
                <w:lang w:eastAsia="hr-HR"/>
              </w:rPr>
            </w:pPr>
            <w:r w:rsidRPr="000C0966">
              <w:rPr>
                <w:rFonts w:ascii="Arial" w:eastAsia="Times New Roman" w:hAnsi="Arial" w:cs="Arial"/>
                <w:sz w:val="18"/>
                <w:szCs w:val="18"/>
                <w:lang w:eastAsia="hr-HR"/>
              </w:rPr>
              <w:t>0,00</w:t>
            </w:r>
          </w:p>
        </w:tc>
      </w:tr>
      <w:tr w:rsidR="00934296" w:rsidRPr="000C0966" w14:paraId="52146AA4" w14:textId="77777777" w:rsidTr="00674E41">
        <w:tc>
          <w:tcPr>
            <w:tcW w:w="15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6267663" w14:textId="77777777" w:rsidR="00934296" w:rsidRPr="000C0966" w:rsidRDefault="00934296" w:rsidP="00674E41">
            <w:pPr>
              <w:jc w:val="both"/>
              <w:rPr>
                <w:rFonts w:ascii="Arial" w:eastAsia="Times New Roman" w:hAnsi="Arial" w:cs="Arial"/>
                <w:sz w:val="18"/>
                <w:szCs w:val="18"/>
              </w:rPr>
            </w:pPr>
            <w:proofErr w:type="spellStart"/>
            <w:r w:rsidRPr="000C0966">
              <w:rPr>
                <w:rFonts w:ascii="Arial" w:eastAsia="Times New Roman" w:hAnsi="Arial" w:cs="Arial"/>
                <w:sz w:val="18"/>
                <w:szCs w:val="18"/>
              </w:rPr>
              <w:lastRenderedPageBreak/>
              <w:t>Rješavanje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imovinsko</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pravnih</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odnosa</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C989632"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30.000,00</w:t>
            </w:r>
          </w:p>
        </w:tc>
        <w:tc>
          <w:tcPr>
            <w:tcW w:w="154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4C6DB06"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0,00</w:t>
            </w:r>
          </w:p>
        </w:tc>
        <w:tc>
          <w:tcPr>
            <w:tcW w:w="141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BCD4D85"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Opći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primici</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E23C714"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30.000,00</w:t>
            </w:r>
          </w:p>
        </w:tc>
        <w:tc>
          <w:tcPr>
            <w:tcW w:w="154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D9902FC" w14:textId="77777777" w:rsidR="00934296" w:rsidRPr="000C0966" w:rsidRDefault="00934296" w:rsidP="00674E41">
            <w:pPr>
              <w:jc w:val="center"/>
              <w:rPr>
                <w:rFonts w:ascii="Arial" w:eastAsia="Times New Roman" w:hAnsi="Arial" w:cs="Arial"/>
                <w:bCs/>
                <w:sz w:val="18"/>
                <w:szCs w:val="18"/>
                <w:lang w:eastAsia="hr-HR"/>
              </w:rPr>
            </w:pPr>
            <w:r w:rsidRPr="000C0966">
              <w:rPr>
                <w:rFonts w:ascii="Arial" w:eastAsia="Times New Roman" w:hAnsi="Arial" w:cs="Arial"/>
                <w:sz w:val="18"/>
                <w:szCs w:val="18"/>
                <w:lang w:eastAsia="hr-HR"/>
              </w:rPr>
              <w:t>0,00</w:t>
            </w:r>
          </w:p>
        </w:tc>
      </w:tr>
      <w:tr w:rsidR="00934296" w:rsidRPr="000C0966" w14:paraId="51112D80" w14:textId="77777777" w:rsidTr="00674E41">
        <w:tc>
          <w:tcPr>
            <w:tcW w:w="1569" w:type="dxa"/>
            <w:shd w:val="clear" w:color="auto" w:fill="95DCF7" w:themeFill="accent4" w:themeFillTint="66"/>
            <w:vAlign w:val="center"/>
          </w:tcPr>
          <w:p w14:paraId="744C0166"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22DE8E82"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32.790,00 €</w:t>
            </w:r>
          </w:p>
        </w:tc>
        <w:tc>
          <w:tcPr>
            <w:tcW w:w="1549"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4F0DCCCB"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 xml:space="preserve">  0,00 €</w:t>
            </w:r>
          </w:p>
        </w:tc>
        <w:tc>
          <w:tcPr>
            <w:tcW w:w="1419"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5F767118" w14:textId="77777777" w:rsidR="00934296" w:rsidRPr="000C0966" w:rsidRDefault="00934296" w:rsidP="00674E41">
            <w:pPr>
              <w:jc w:val="both"/>
              <w:rPr>
                <w:rFonts w:ascii="Arial" w:eastAsia="Times New Roman" w:hAnsi="Arial" w:cs="Arial"/>
                <w:b/>
                <w:bCs/>
                <w:sz w:val="18"/>
                <w:szCs w:val="18"/>
                <w:u w:val="single"/>
                <w:lang w:eastAsia="hr-HR"/>
              </w:rPr>
            </w:pP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5DDD8E64"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32.790,00 €</w:t>
            </w:r>
          </w:p>
        </w:tc>
        <w:tc>
          <w:tcPr>
            <w:tcW w:w="1549"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17AC8904"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 xml:space="preserve">   0,00 €</w:t>
            </w:r>
          </w:p>
        </w:tc>
      </w:tr>
    </w:tbl>
    <w:p w14:paraId="1B0B798B" w14:textId="77777777" w:rsidR="00934296" w:rsidRPr="000C0966" w:rsidRDefault="00934296" w:rsidP="00934296">
      <w:pPr>
        <w:spacing w:after="0" w:line="240" w:lineRule="auto"/>
        <w:jc w:val="both"/>
        <w:rPr>
          <w:rFonts w:ascii="Arial" w:eastAsia="Times New Roman" w:hAnsi="Arial" w:cs="Arial"/>
          <w:sz w:val="18"/>
          <w:szCs w:val="18"/>
          <w:u w:val="single"/>
        </w:rPr>
      </w:pPr>
    </w:p>
    <w:p w14:paraId="22428E82" w14:textId="77777777" w:rsidR="00934296" w:rsidRPr="000C0966" w:rsidRDefault="00934296" w:rsidP="00934296">
      <w:pPr>
        <w:autoSpaceDE w:val="0"/>
        <w:autoSpaceDN w:val="0"/>
        <w:spacing w:after="0" w:line="240" w:lineRule="auto"/>
        <w:jc w:val="both"/>
        <w:rPr>
          <w:rFonts w:ascii="Arial" w:eastAsia="Times New Roman" w:hAnsi="Arial" w:cs="Arial"/>
          <w:sz w:val="18"/>
          <w:szCs w:val="18"/>
          <w:lang w:eastAsia="hr-HR"/>
        </w:rPr>
      </w:pPr>
      <w:r w:rsidRPr="000C0966">
        <w:rPr>
          <w:rFonts w:ascii="Arial" w:eastAsia="Times New Roman" w:hAnsi="Arial" w:cs="Arial"/>
          <w:b/>
          <w:bCs/>
          <w:sz w:val="18"/>
          <w:szCs w:val="18"/>
          <w:u w:val="single"/>
          <w:lang w:eastAsia="hr-HR"/>
        </w:rPr>
        <w:t>5.13. UREĐENJE OKOLIŠA PETRA FILIPCA</w:t>
      </w:r>
      <w:r w:rsidRPr="000C0966">
        <w:rPr>
          <w:rFonts w:ascii="Arial" w:eastAsia="Times New Roman" w:hAnsi="Arial" w:cs="Arial"/>
          <w:sz w:val="18"/>
          <w:szCs w:val="18"/>
          <w:lang w:eastAsia="hr-HR"/>
        </w:rPr>
        <w:t xml:space="preserve"> – izrađena je projektna dokumentacija za uređenje i rekonstrukciju okoliša i parkirališta između stambenih zgrada u Ulici P. Filipca, a u okviru projekta izvest će se i oborinska odvodnja te javna rasvjeta.</w:t>
      </w:r>
    </w:p>
    <w:p w14:paraId="6E61CFDD" w14:textId="77777777" w:rsidR="00934296" w:rsidRPr="000C0966" w:rsidRDefault="00934296" w:rsidP="00934296">
      <w:pPr>
        <w:autoSpaceDE w:val="0"/>
        <w:autoSpaceDN w:val="0"/>
        <w:spacing w:after="0" w:line="240" w:lineRule="auto"/>
        <w:jc w:val="both"/>
        <w:rPr>
          <w:rFonts w:ascii="Arial" w:eastAsia="Times New Roman" w:hAnsi="Arial" w:cs="Arial"/>
          <w:sz w:val="18"/>
          <w:szCs w:val="18"/>
          <w:lang w:eastAsia="hr-HR"/>
        </w:rPr>
      </w:pPr>
    </w:p>
    <w:tbl>
      <w:tblPr>
        <w:tblStyle w:val="TableGrid"/>
        <w:tblW w:w="0" w:type="auto"/>
        <w:tblLook w:val="04A0" w:firstRow="1" w:lastRow="0" w:firstColumn="1" w:lastColumn="0" w:noHBand="0" w:noVBand="1"/>
      </w:tblPr>
      <w:tblGrid>
        <w:gridCol w:w="1571"/>
        <w:gridCol w:w="1487"/>
        <w:gridCol w:w="1549"/>
        <w:gridCol w:w="1416"/>
        <w:gridCol w:w="1488"/>
        <w:gridCol w:w="1549"/>
      </w:tblGrid>
      <w:tr w:rsidR="00934296" w:rsidRPr="000C0966" w14:paraId="5B8C4133" w14:textId="77777777" w:rsidTr="00674E41">
        <w:trPr>
          <w:trHeight w:val="301"/>
        </w:trPr>
        <w:tc>
          <w:tcPr>
            <w:tcW w:w="4609" w:type="dxa"/>
            <w:gridSpan w:val="3"/>
            <w:shd w:val="clear" w:color="auto" w:fill="95DCF7" w:themeFill="accent4" w:themeFillTint="66"/>
          </w:tcPr>
          <w:p w14:paraId="39704BCB"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453" w:type="dxa"/>
            <w:gridSpan w:val="3"/>
            <w:shd w:val="clear" w:color="auto" w:fill="95DCF7" w:themeFill="accent4" w:themeFillTint="66"/>
          </w:tcPr>
          <w:p w14:paraId="241883FD"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50938860" w14:textId="77777777" w:rsidTr="00674E41">
        <w:trPr>
          <w:trHeight w:val="471"/>
        </w:trPr>
        <w:tc>
          <w:tcPr>
            <w:tcW w:w="1572" w:type="dxa"/>
          </w:tcPr>
          <w:p w14:paraId="2EAE1586"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677C80E8"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2E6A2C35"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416" w:type="dxa"/>
          </w:tcPr>
          <w:p w14:paraId="3A2EC49F"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488" w:type="dxa"/>
          </w:tcPr>
          <w:p w14:paraId="2F39D9A9"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595FF053"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7170428D" w14:textId="77777777" w:rsidTr="00674E41">
        <w:tc>
          <w:tcPr>
            <w:tcW w:w="15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6E3BE1D"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Izrada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dokumentacije</w:t>
            </w:r>
            <w:proofErr w:type="spellEnd"/>
          </w:p>
        </w:tc>
        <w:tc>
          <w:tcPr>
            <w:tcW w:w="1488" w:type="dxa"/>
            <w:vAlign w:val="center"/>
          </w:tcPr>
          <w:p w14:paraId="2A014650"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3.500,00</w:t>
            </w:r>
          </w:p>
        </w:tc>
        <w:tc>
          <w:tcPr>
            <w:tcW w:w="1549" w:type="dxa"/>
            <w:vAlign w:val="center"/>
          </w:tcPr>
          <w:p w14:paraId="0DF3347F" w14:textId="77777777" w:rsidR="00934296" w:rsidRPr="000C0966" w:rsidRDefault="00934296" w:rsidP="00674E41">
            <w:pP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3.500,00</w:t>
            </w:r>
          </w:p>
        </w:tc>
        <w:tc>
          <w:tcPr>
            <w:tcW w:w="1416" w:type="dxa"/>
            <w:vAlign w:val="center"/>
          </w:tcPr>
          <w:p w14:paraId="46319FEA"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Višak</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iz</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prethodne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godine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k</w:t>
            </w:r>
            <w:r w:rsidRPr="000C0966">
              <w:rPr>
                <w:rFonts w:ascii="Arial" w:eastAsia="Times New Roman" w:hAnsi="Arial" w:cs="Arial"/>
                <w:sz w:val="18"/>
                <w:szCs w:val="18"/>
                <w:lang w:eastAsia="hr-HR"/>
              </w:rPr>
              <w:t>omunalna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naknada</w:t>
            </w:r>
            <w:proofErr w:type="spellEnd"/>
          </w:p>
        </w:tc>
        <w:tc>
          <w:tcPr>
            <w:tcW w:w="1488" w:type="dxa"/>
            <w:vAlign w:val="center"/>
          </w:tcPr>
          <w:p w14:paraId="78D09B30"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3.500,00</w:t>
            </w:r>
          </w:p>
        </w:tc>
        <w:tc>
          <w:tcPr>
            <w:tcW w:w="1549" w:type="dxa"/>
            <w:vAlign w:val="center"/>
          </w:tcPr>
          <w:p w14:paraId="75DE6FB4" w14:textId="77777777" w:rsidR="00934296" w:rsidRPr="000C0966" w:rsidRDefault="00934296" w:rsidP="00674E41">
            <w:pPr>
              <w:rPr>
                <w:rFonts w:ascii="Arial" w:eastAsia="Times New Roman" w:hAnsi="Arial" w:cs="Arial"/>
                <w:bCs/>
                <w:sz w:val="18"/>
                <w:szCs w:val="18"/>
                <w:lang w:eastAsia="hr-HR"/>
              </w:rPr>
            </w:pPr>
            <w:r w:rsidRPr="000C0966">
              <w:rPr>
                <w:rFonts w:ascii="Arial" w:eastAsia="Times New Roman" w:hAnsi="Arial" w:cs="Arial"/>
                <w:sz w:val="18"/>
                <w:szCs w:val="18"/>
                <w:lang w:eastAsia="hr-HR"/>
              </w:rPr>
              <w:t xml:space="preserve">    3.500,00</w:t>
            </w:r>
          </w:p>
        </w:tc>
      </w:tr>
      <w:tr w:rsidR="00934296" w:rsidRPr="000C0966" w14:paraId="73B0B49B" w14:textId="77777777" w:rsidTr="00674E41">
        <w:tc>
          <w:tcPr>
            <w:tcW w:w="1572" w:type="dxa"/>
            <w:shd w:val="clear" w:color="auto" w:fill="95DCF7" w:themeFill="accent4" w:themeFillTint="66"/>
            <w:vAlign w:val="center"/>
          </w:tcPr>
          <w:p w14:paraId="7AB6064B"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shd w:val="clear" w:color="auto" w:fill="95DCF7" w:themeFill="accent4" w:themeFillTint="66"/>
            <w:vAlign w:val="center"/>
          </w:tcPr>
          <w:p w14:paraId="341C5AD1"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3.500,00 €</w:t>
            </w:r>
          </w:p>
        </w:tc>
        <w:tc>
          <w:tcPr>
            <w:tcW w:w="1549" w:type="dxa"/>
            <w:shd w:val="clear" w:color="auto" w:fill="95DCF7" w:themeFill="accent4" w:themeFillTint="66"/>
            <w:vAlign w:val="center"/>
          </w:tcPr>
          <w:p w14:paraId="3ED4C93C"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3.500,00 €</w:t>
            </w:r>
          </w:p>
        </w:tc>
        <w:tc>
          <w:tcPr>
            <w:tcW w:w="1416" w:type="dxa"/>
            <w:shd w:val="clear" w:color="auto" w:fill="95DCF7" w:themeFill="accent4" w:themeFillTint="66"/>
            <w:vAlign w:val="center"/>
          </w:tcPr>
          <w:p w14:paraId="0438DD50" w14:textId="77777777" w:rsidR="00934296" w:rsidRPr="000C0966" w:rsidRDefault="00934296" w:rsidP="00674E41">
            <w:pPr>
              <w:jc w:val="both"/>
              <w:rPr>
                <w:rFonts w:ascii="Arial" w:eastAsia="Times New Roman" w:hAnsi="Arial" w:cs="Arial"/>
                <w:b/>
                <w:bCs/>
                <w:sz w:val="18"/>
                <w:szCs w:val="18"/>
                <w:u w:val="single"/>
                <w:lang w:eastAsia="hr-HR"/>
              </w:rPr>
            </w:pPr>
          </w:p>
        </w:tc>
        <w:tc>
          <w:tcPr>
            <w:tcW w:w="1488" w:type="dxa"/>
            <w:shd w:val="clear" w:color="auto" w:fill="95DCF7" w:themeFill="accent4" w:themeFillTint="66"/>
            <w:vAlign w:val="center"/>
          </w:tcPr>
          <w:p w14:paraId="148F09BA"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3.500,00 €</w:t>
            </w:r>
          </w:p>
        </w:tc>
        <w:tc>
          <w:tcPr>
            <w:tcW w:w="1549" w:type="dxa"/>
            <w:shd w:val="clear" w:color="auto" w:fill="95DCF7" w:themeFill="accent4" w:themeFillTint="66"/>
            <w:vAlign w:val="center"/>
          </w:tcPr>
          <w:p w14:paraId="4E74D8DF"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3.500,00 €</w:t>
            </w:r>
          </w:p>
        </w:tc>
      </w:tr>
    </w:tbl>
    <w:p w14:paraId="5D0D9717" w14:textId="77777777" w:rsidR="00934296" w:rsidRPr="000C0966" w:rsidRDefault="00934296" w:rsidP="00934296">
      <w:pPr>
        <w:spacing w:after="0" w:line="240" w:lineRule="auto"/>
        <w:jc w:val="both"/>
        <w:rPr>
          <w:rFonts w:ascii="Arial" w:eastAsia="Times New Roman" w:hAnsi="Arial" w:cs="Arial"/>
          <w:b/>
          <w:bCs/>
          <w:sz w:val="18"/>
          <w:szCs w:val="18"/>
          <w:u w:val="single"/>
        </w:rPr>
      </w:pPr>
    </w:p>
    <w:p w14:paraId="6D6A4610" w14:textId="77777777" w:rsidR="00934296" w:rsidRPr="000C0966" w:rsidRDefault="00934296" w:rsidP="00934296">
      <w:pPr>
        <w:spacing w:after="0" w:line="240" w:lineRule="auto"/>
        <w:jc w:val="both"/>
        <w:rPr>
          <w:rFonts w:ascii="Arial" w:eastAsia="Calibri" w:hAnsi="Arial" w:cs="Arial"/>
          <w:strike/>
          <w:sz w:val="18"/>
          <w:szCs w:val="18"/>
        </w:rPr>
      </w:pPr>
      <w:r w:rsidRPr="000C0966">
        <w:rPr>
          <w:rFonts w:ascii="Arial" w:eastAsia="Times New Roman" w:hAnsi="Arial" w:cs="Arial"/>
          <w:b/>
          <w:bCs/>
          <w:sz w:val="18"/>
          <w:szCs w:val="18"/>
          <w:u w:val="single"/>
        </w:rPr>
        <w:t xml:space="preserve">5.14. NOGOSTUP SAJEVAC– </w:t>
      </w:r>
      <w:r w:rsidRPr="000C0966">
        <w:rPr>
          <w:rFonts w:ascii="Arial" w:eastAsia="Times New Roman" w:hAnsi="Arial" w:cs="Arial"/>
          <w:sz w:val="18"/>
          <w:szCs w:val="18"/>
        </w:rPr>
        <w:t xml:space="preserve"> financijska sredstva planirana za izradu projektne dokumentacije</w:t>
      </w:r>
      <w:r w:rsidRPr="000C0966">
        <w:rPr>
          <w:rFonts w:ascii="Arial" w:eastAsia="Calibri" w:hAnsi="Arial" w:cs="Arial"/>
          <w:sz w:val="18"/>
          <w:szCs w:val="18"/>
        </w:rPr>
        <w:t xml:space="preserve"> nogostupa i rekonstrukcije dijela prometnice u naselju Turanj djelomično su realizirana </w:t>
      </w:r>
      <w:r w:rsidRPr="000C0966">
        <w:rPr>
          <w:rFonts w:ascii="Arial" w:eastAsia="Times New Roman" w:hAnsi="Arial" w:cs="Arial"/>
          <w:sz w:val="18"/>
          <w:szCs w:val="18"/>
          <w:lang w:eastAsia="hr-HR"/>
        </w:rPr>
        <w:t xml:space="preserve">obzirom da se usluga plaća prema ugovorenim fazama te je prethodno bilo potrebno dovršiti radove koji se u okviru projekta Karlovac II izvode na predmetnoj lokaciji. </w:t>
      </w:r>
    </w:p>
    <w:p w14:paraId="210EC58E" w14:textId="77777777" w:rsidR="00934296" w:rsidRPr="000C0966" w:rsidRDefault="00934296" w:rsidP="00934296">
      <w:pPr>
        <w:spacing w:after="0" w:line="240" w:lineRule="auto"/>
        <w:jc w:val="both"/>
        <w:rPr>
          <w:rFonts w:ascii="Arial" w:eastAsia="Times New Roman" w:hAnsi="Arial" w:cs="Arial"/>
          <w:sz w:val="18"/>
          <w:szCs w:val="18"/>
        </w:rPr>
      </w:pPr>
    </w:p>
    <w:tbl>
      <w:tblPr>
        <w:tblStyle w:val="TableGrid"/>
        <w:tblW w:w="0" w:type="auto"/>
        <w:tblLook w:val="04A0" w:firstRow="1" w:lastRow="0" w:firstColumn="1" w:lastColumn="0" w:noHBand="0" w:noVBand="1"/>
      </w:tblPr>
      <w:tblGrid>
        <w:gridCol w:w="1571"/>
        <w:gridCol w:w="1488"/>
        <w:gridCol w:w="1549"/>
        <w:gridCol w:w="1415"/>
        <w:gridCol w:w="1488"/>
        <w:gridCol w:w="1549"/>
      </w:tblGrid>
      <w:tr w:rsidR="00934296" w:rsidRPr="000C0966" w14:paraId="606ADC53" w14:textId="77777777" w:rsidTr="00674E41">
        <w:trPr>
          <w:trHeight w:val="301"/>
        </w:trPr>
        <w:tc>
          <w:tcPr>
            <w:tcW w:w="4609" w:type="dxa"/>
            <w:gridSpan w:val="3"/>
            <w:shd w:val="clear" w:color="auto" w:fill="95DCF7" w:themeFill="accent4" w:themeFillTint="66"/>
          </w:tcPr>
          <w:p w14:paraId="4EBDA83C"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453" w:type="dxa"/>
            <w:gridSpan w:val="3"/>
            <w:shd w:val="clear" w:color="auto" w:fill="95DCF7" w:themeFill="accent4" w:themeFillTint="66"/>
          </w:tcPr>
          <w:p w14:paraId="5CEBE2DB"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0146B2D2" w14:textId="77777777" w:rsidTr="00674E41">
        <w:trPr>
          <w:trHeight w:val="471"/>
        </w:trPr>
        <w:tc>
          <w:tcPr>
            <w:tcW w:w="1572" w:type="dxa"/>
          </w:tcPr>
          <w:p w14:paraId="7E934426"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72AA6A80"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0EC4A4B8"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416" w:type="dxa"/>
          </w:tcPr>
          <w:p w14:paraId="28EFCFD5"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488" w:type="dxa"/>
          </w:tcPr>
          <w:p w14:paraId="1304DF92"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3D019890"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1EC00AFC" w14:textId="77777777" w:rsidTr="00674E41">
        <w:tc>
          <w:tcPr>
            <w:tcW w:w="15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046C1FD"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Izrada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dokumentacije</w:t>
            </w:r>
            <w:proofErr w:type="spellEnd"/>
          </w:p>
        </w:tc>
        <w:tc>
          <w:tcPr>
            <w:tcW w:w="1488" w:type="dxa"/>
            <w:vAlign w:val="center"/>
          </w:tcPr>
          <w:p w14:paraId="058CB406"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10.000,00</w:t>
            </w:r>
          </w:p>
        </w:tc>
        <w:tc>
          <w:tcPr>
            <w:tcW w:w="1549" w:type="dxa"/>
            <w:vAlign w:val="center"/>
          </w:tcPr>
          <w:p w14:paraId="01E2F023"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1.875,00</w:t>
            </w:r>
          </w:p>
        </w:tc>
        <w:tc>
          <w:tcPr>
            <w:tcW w:w="1416" w:type="dxa"/>
            <w:vAlign w:val="center"/>
          </w:tcPr>
          <w:p w14:paraId="7A230F0B"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Opći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primici</w:t>
            </w:r>
            <w:proofErr w:type="spellEnd"/>
          </w:p>
        </w:tc>
        <w:tc>
          <w:tcPr>
            <w:tcW w:w="1488" w:type="dxa"/>
            <w:vAlign w:val="center"/>
          </w:tcPr>
          <w:p w14:paraId="2E051485"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10.000,00</w:t>
            </w:r>
          </w:p>
        </w:tc>
        <w:tc>
          <w:tcPr>
            <w:tcW w:w="1549" w:type="dxa"/>
            <w:vAlign w:val="center"/>
          </w:tcPr>
          <w:p w14:paraId="13F0FA53" w14:textId="77777777" w:rsidR="00934296" w:rsidRPr="000C0966" w:rsidRDefault="00934296" w:rsidP="00674E41">
            <w:pPr>
              <w:jc w:val="center"/>
              <w:rPr>
                <w:rFonts w:ascii="Arial" w:eastAsia="Times New Roman" w:hAnsi="Arial" w:cs="Arial"/>
                <w:bCs/>
                <w:sz w:val="18"/>
                <w:szCs w:val="18"/>
                <w:lang w:eastAsia="hr-HR"/>
              </w:rPr>
            </w:pPr>
            <w:r w:rsidRPr="000C0966">
              <w:rPr>
                <w:rFonts w:ascii="Arial" w:eastAsia="Times New Roman" w:hAnsi="Arial" w:cs="Arial"/>
                <w:bCs/>
                <w:sz w:val="18"/>
                <w:szCs w:val="18"/>
                <w:lang w:eastAsia="hr-HR"/>
              </w:rPr>
              <w:t xml:space="preserve">     1.875,00</w:t>
            </w:r>
          </w:p>
        </w:tc>
      </w:tr>
      <w:tr w:rsidR="00934296" w:rsidRPr="000C0966" w14:paraId="46726591" w14:textId="77777777" w:rsidTr="00674E41">
        <w:tc>
          <w:tcPr>
            <w:tcW w:w="1572" w:type="dxa"/>
            <w:shd w:val="clear" w:color="auto" w:fill="95DCF7" w:themeFill="accent4" w:themeFillTint="66"/>
            <w:vAlign w:val="center"/>
          </w:tcPr>
          <w:p w14:paraId="48722E4D"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shd w:val="clear" w:color="auto" w:fill="95DCF7" w:themeFill="accent4" w:themeFillTint="66"/>
            <w:vAlign w:val="center"/>
          </w:tcPr>
          <w:p w14:paraId="5F67281F"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10.000,00 €</w:t>
            </w:r>
          </w:p>
        </w:tc>
        <w:tc>
          <w:tcPr>
            <w:tcW w:w="1549" w:type="dxa"/>
            <w:shd w:val="clear" w:color="auto" w:fill="95DCF7" w:themeFill="accent4" w:themeFillTint="66"/>
            <w:vAlign w:val="center"/>
          </w:tcPr>
          <w:p w14:paraId="137B1989"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1.875,00 €</w:t>
            </w:r>
          </w:p>
        </w:tc>
        <w:tc>
          <w:tcPr>
            <w:tcW w:w="1416" w:type="dxa"/>
            <w:shd w:val="clear" w:color="auto" w:fill="95DCF7" w:themeFill="accent4" w:themeFillTint="66"/>
            <w:vAlign w:val="center"/>
          </w:tcPr>
          <w:p w14:paraId="748F624D" w14:textId="77777777" w:rsidR="00934296" w:rsidRPr="000C0966" w:rsidRDefault="00934296" w:rsidP="00674E41">
            <w:pPr>
              <w:jc w:val="both"/>
              <w:rPr>
                <w:rFonts w:ascii="Arial" w:eastAsia="Times New Roman" w:hAnsi="Arial" w:cs="Arial"/>
                <w:b/>
                <w:bCs/>
                <w:sz w:val="18"/>
                <w:szCs w:val="18"/>
                <w:u w:val="single"/>
                <w:lang w:eastAsia="hr-HR"/>
              </w:rPr>
            </w:pPr>
          </w:p>
        </w:tc>
        <w:tc>
          <w:tcPr>
            <w:tcW w:w="1488" w:type="dxa"/>
            <w:shd w:val="clear" w:color="auto" w:fill="95DCF7" w:themeFill="accent4" w:themeFillTint="66"/>
            <w:vAlign w:val="center"/>
          </w:tcPr>
          <w:p w14:paraId="3BBB1364"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10.000,00 €</w:t>
            </w:r>
          </w:p>
        </w:tc>
        <w:tc>
          <w:tcPr>
            <w:tcW w:w="1549" w:type="dxa"/>
            <w:shd w:val="clear" w:color="auto" w:fill="95DCF7" w:themeFill="accent4" w:themeFillTint="66"/>
            <w:vAlign w:val="center"/>
          </w:tcPr>
          <w:p w14:paraId="12E3C111"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1.875,00 €</w:t>
            </w:r>
          </w:p>
        </w:tc>
      </w:tr>
    </w:tbl>
    <w:p w14:paraId="2DAF54F4" w14:textId="77777777" w:rsidR="00934296" w:rsidRPr="000C0966" w:rsidRDefault="00934296" w:rsidP="00934296">
      <w:pPr>
        <w:spacing w:line="240" w:lineRule="auto"/>
        <w:jc w:val="both"/>
        <w:rPr>
          <w:rFonts w:ascii="Arial" w:eastAsia="Times New Roman" w:hAnsi="Arial" w:cs="Arial"/>
          <w:b/>
          <w:bCs/>
          <w:sz w:val="18"/>
          <w:szCs w:val="18"/>
          <w:u w:val="single"/>
          <w:lang w:eastAsia="hr-HR"/>
        </w:rPr>
      </w:pPr>
    </w:p>
    <w:p w14:paraId="3A5ACFFC" w14:textId="77777777" w:rsidR="00934296" w:rsidRPr="000C0966" w:rsidRDefault="00934296" w:rsidP="00934296">
      <w:pPr>
        <w:spacing w:line="240" w:lineRule="auto"/>
        <w:jc w:val="both"/>
        <w:rPr>
          <w:rFonts w:ascii="Arial" w:eastAsia="Calibri" w:hAnsi="Arial" w:cs="Arial"/>
          <w:sz w:val="18"/>
          <w:szCs w:val="18"/>
        </w:rPr>
      </w:pPr>
      <w:r w:rsidRPr="000C0966">
        <w:rPr>
          <w:rFonts w:ascii="Arial" w:eastAsia="Times New Roman" w:hAnsi="Arial" w:cs="Arial"/>
          <w:b/>
          <w:bCs/>
          <w:sz w:val="18"/>
          <w:szCs w:val="18"/>
          <w:u w:val="single"/>
          <w:lang w:eastAsia="hr-HR"/>
        </w:rPr>
        <w:t>5.15. REKONSTRUKCIJA MOSTA RAKOVAC</w:t>
      </w:r>
      <w:r w:rsidRPr="000C0966">
        <w:rPr>
          <w:rFonts w:ascii="Arial" w:eastAsia="Times New Roman" w:hAnsi="Arial" w:cs="Arial"/>
          <w:sz w:val="18"/>
          <w:szCs w:val="18"/>
          <w:lang w:eastAsia="hr-HR"/>
        </w:rPr>
        <w:t xml:space="preserve"> – </w:t>
      </w:r>
      <w:r w:rsidRPr="000C0966">
        <w:rPr>
          <w:rFonts w:ascii="Arial" w:eastAsia="Calibri" w:hAnsi="Arial" w:cs="Arial"/>
          <w:sz w:val="18"/>
          <w:szCs w:val="18"/>
          <w:lang w:eastAsia="hr-HR"/>
        </w:rPr>
        <w:t xml:space="preserve"> realizirana sredstva utrošen su za radove na </w:t>
      </w:r>
      <w:r w:rsidRPr="000C0966">
        <w:rPr>
          <w:rFonts w:ascii="Arial" w:eastAsia="Calibri" w:hAnsi="Arial" w:cs="Arial"/>
          <w:sz w:val="18"/>
          <w:szCs w:val="18"/>
        </w:rPr>
        <w:t>rekonstrukcija mosta preko rijeke Korane na Rakovcu, pri čemu su u 2023. godini izvedeni radovi na južnoj traci kolnika (nova hidroizolacija nosive AB ploče, obnova sustava oborinske odvodnje, proširenje pješačko – biciklističke staze, nova ograda i novi asfaltni zastor ceste).</w:t>
      </w:r>
    </w:p>
    <w:tbl>
      <w:tblPr>
        <w:tblStyle w:val="TableGrid"/>
        <w:tblW w:w="0" w:type="auto"/>
        <w:tblLook w:val="04A0" w:firstRow="1" w:lastRow="0" w:firstColumn="1" w:lastColumn="0" w:noHBand="0" w:noVBand="1"/>
      </w:tblPr>
      <w:tblGrid>
        <w:gridCol w:w="1707"/>
        <w:gridCol w:w="1488"/>
        <w:gridCol w:w="1549"/>
        <w:gridCol w:w="1279"/>
        <w:gridCol w:w="1488"/>
        <w:gridCol w:w="1549"/>
      </w:tblGrid>
      <w:tr w:rsidR="00934296" w:rsidRPr="000C0966" w14:paraId="1951797B" w14:textId="77777777" w:rsidTr="00674E41">
        <w:trPr>
          <w:trHeight w:val="301"/>
        </w:trPr>
        <w:tc>
          <w:tcPr>
            <w:tcW w:w="4746" w:type="dxa"/>
            <w:gridSpan w:val="3"/>
            <w:shd w:val="clear" w:color="auto" w:fill="95DCF7" w:themeFill="accent4" w:themeFillTint="66"/>
          </w:tcPr>
          <w:p w14:paraId="48E9CAFE"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316" w:type="dxa"/>
            <w:gridSpan w:val="3"/>
            <w:shd w:val="clear" w:color="auto" w:fill="95DCF7" w:themeFill="accent4" w:themeFillTint="66"/>
          </w:tcPr>
          <w:p w14:paraId="4C1D40F3"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3DF9C4AD" w14:textId="77777777" w:rsidTr="00674E41">
        <w:trPr>
          <w:trHeight w:val="447"/>
        </w:trPr>
        <w:tc>
          <w:tcPr>
            <w:tcW w:w="1709" w:type="dxa"/>
          </w:tcPr>
          <w:p w14:paraId="65AE16EF"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62B2B1F4"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7C61C364"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279" w:type="dxa"/>
          </w:tcPr>
          <w:p w14:paraId="4D91C6CB"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488" w:type="dxa"/>
          </w:tcPr>
          <w:p w14:paraId="6C843023"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2637991D"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05BFD70E" w14:textId="77777777" w:rsidTr="00674E41">
        <w:tc>
          <w:tcPr>
            <w:tcW w:w="1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1FB0434"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bCs/>
                <w:sz w:val="18"/>
                <w:szCs w:val="18"/>
              </w:rPr>
              <w:t>Radovi</w:t>
            </w:r>
            <w:proofErr w:type="spellEnd"/>
            <w:r w:rsidRPr="000C0966">
              <w:rPr>
                <w:rFonts w:ascii="Arial" w:eastAsia="Times New Roman" w:hAnsi="Arial" w:cs="Arial"/>
                <w:bCs/>
                <w:sz w:val="18"/>
                <w:szCs w:val="18"/>
              </w:rPr>
              <w:t xml:space="preserve"> </w:t>
            </w:r>
            <w:proofErr w:type="spellStart"/>
            <w:r w:rsidRPr="000C0966">
              <w:rPr>
                <w:rFonts w:ascii="Arial" w:eastAsia="Times New Roman" w:hAnsi="Arial" w:cs="Arial"/>
                <w:bCs/>
                <w:sz w:val="18"/>
                <w:szCs w:val="18"/>
              </w:rPr>
              <w:t>na</w:t>
            </w:r>
            <w:proofErr w:type="spellEnd"/>
            <w:r w:rsidRPr="000C0966">
              <w:rPr>
                <w:rFonts w:ascii="Arial" w:eastAsia="Times New Roman" w:hAnsi="Arial" w:cs="Arial"/>
                <w:bCs/>
                <w:sz w:val="18"/>
                <w:szCs w:val="18"/>
              </w:rPr>
              <w:t xml:space="preserve"> </w:t>
            </w:r>
            <w:proofErr w:type="spellStart"/>
            <w:r w:rsidRPr="000C0966">
              <w:rPr>
                <w:rFonts w:ascii="Arial" w:eastAsia="Times New Roman" w:hAnsi="Arial" w:cs="Arial"/>
                <w:bCs/>
                <w:sz w:val="18"/>
                <w:szCs w:val="18"/>
              </w:rPr>
              <w:t>rekonstrukciji</w:t>
            </w:r>
            <w:proofErr w:type="spellEnd"/>
          </w:p>
        </w:tc>
        <w:tc>
          <w:tcPr>
            <w:tcW w:w="1488" w:type="dxa"/>
            <w:tcBorders>
              <w:top w:val="nil"/>
              <w:left w:val="nil"/>
              <w:bottom w:val="single" w:sz="8" w:space="0" w:color="8064A2"/>
              <w:right w:val="single" w:sz="8" w:space="0" w:color="8064A2"/>
            </w:tcBorders>
            <w:vAlign w:val="center"/>
          </w:tcPr>
          <w:p w14:paraId="05DD1330" w14:textId="77777777" w:rsidR="00934296" w:rsidRPr="000C0966" w:rsidRDefault="00934296" w:rsidP="00674E41">
            <w:pPr>
              <w:jc w:val="center"/>
              <w:rPr>
                <w:rFonts w:ascii="Arial" w:eastAsia="Times New Roman" w:hAnsi="Arial" w:cs="Arial"/>
                <w:sz w:val="18"/>
                <w:szCs w:val="18"/>
                <w:lang w:eastAsia="hr-HR"/>
              </w:rPr>
            </w:pPr>
            <w:r w:rsidRPr="000C0966">
              <w:rPr>
                <w:rFonts w:ascii="Arial" w:hAnsi="Arial" w:cs="Arial"/>
                <w:sz w:val="18"/>
                <w:szCs w:val="18"/>
              </w:rPr>
              <w:t>1.102.000,00</w:t>
            </w:r>
          </w:p>
        </w:tc>
        <w:tc>
          <w:tcPr>
            <w:tcW w:w="154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D35D92E" w14:textId="77777777" w:rsidR="00934296" w:rsidRPr="000C0966" w:rsidRDefault="00934296" w:rsidP="00674E41">
            <w:pPr>
              <w:rPr>
                <w:rFonts w:ascii="Arial" w:eastAsia="Times New Roman" w:hAnsi="Arial" w:cs="Arial"/>
                <w:sz w:val="18"/>
                <w:szCs w:val="18"/>
                <w:lang w:eastAsia="hr-HR"/>
              </w:rPr>
            </w:pPr>
            <w:r w:rsidRPr="000C0966">
              <w:rPr>
                <w:rFonts w:ascii="Arial" w:eastAsia="Times New Roman" w:hAnsi="Arial" w:cs="Arial"/>
                <w:sz w:val="18"/>
                <w:szCs w:val="18"/>
                <w:lang w:eastAsia="hr-HR"/>
              </w:rPr>
              <w:t>1.112.192,37</w:t>
            </w:r>
          </w:p>
        </w:tc>
        <w:tc>
          <w:tcPr>
            <w:tcW w:w="12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5D96AC9"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bCs/>
                <w:sz w:val="18"/>
                <w:szCs w:val="18"/>
              </w:rPr>
              <w:t>Primici</w:t>
            </w:r>
            <w:proofErr w:type="spellEnd"/>
            <w:r w:rsidRPr="000C0966">
              <w:rPr>
                <w:rFonts w:ascii="Arial" w:eastAsia="Times New Roman" w:hAnsi="Arial" w:cs="Arial"/>
                <w:bCs/>
                <w:sz w:val="18"/>
                <w:szCs w:val="18"/>
              </w:rPr>
              <w:t xml:space="preserve"> od </w:t>
            </w:r>
            <w:proofErr w:type="spellStart"/>
            <w:r w:rsidRPr="000C0966">
              <w:rPr>
                <w:rFonts w:ascii="Arial" w:eastAsia="Times New Roman" w:hAnsi="Arial" w:cs="Arial"/>
                <w:bCs/>
                <w:sz w:val="18"/>
                <w:szCs w:val="18"/>
              </w:rPr>
              <w:t>zaduživanja</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0E2A03F"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1.125.000,00</w:t>
            </w:r>
          </w:p>
        </w:tc>
        <w:tc>
          <w:tcPr>
            <w:tcW w:w="1549" w:type="dxa"/>
            <w:vAlign w:val="center"/>
          </w:tcPr>
          <w:p w14:paraId="712A7B0F"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1.120.915,77</w:t>
            </w:r>
          </w:p>
        </w:tc>
      </w:tr>
      <w:tr w:rsidR="00934296" w:rsidRPr="000C0966" w14:paraId="438A8354" w14:textId="77777777" w:rsidTr="00674E41">
        <w:tc>
          <w:tcPr>
            <w:tcW w:w="1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BA9D714" w14:textId="77777777" w:rsidR="00934296" w:rsidRPr="000C0966" w:rsidRDefault="00934296" w:rsidP="00674E41">
            <w:pPr>
              <w:jc w:val="both"/>
              <w:rPr>
                <w:rFonts w:ascii="Arial" w:eastAsia="Times New Roman" w:hAnsi="Arial" w:cs="Arial"/>
                <w:sz w:val="18"/>
                <w:szCs w:val="18"/>
              </w:rPr>
            </w:pPr>
            <w:proofErr w:type="spellStart"/>
            <w:r w:rsidRPr="000C0966">
              <w:rPr>
                <w:rFonts w:ascii="Arial" w:eastAsia="Times New Roman" w:hAnsi="Arial" w:cs="Arial"/>
                <w:sz w:val="18"/>
                <w:szCs w:val="18"/>
              </w:rPr>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stručnog</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nadzora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građenja</w:t>
            </w:r>
            <w:proofErr w:type="spellEnd"/>
          </w:p>
        </w:tc>
        <w:tc>
          <w:tcPr>
            <w:tcW w:w="1488" w:type="dxa"/>
            <w:tcBorders>
              <w:top w:val="nil"/>
              <w:left w:val="nil"/>
              <w:bottom w:val="single" w:sz="8" w:space="0" w:color="8064A2"/>
              <w:right w:val="single" w:sz="8" w:space="0" w:color="8064A2"/>
            </w:tcBorders>
            <w:vAlign w:val="center"/>
          </w:tcPr>
          <w:p w14:paraId="2DACED70" w14:textId="77777777" w:rsidR="00934296" w:rsidRPr="000C0966" w:rsidRDefault="00934296" w:rsidP="00674E41">
            <w:pPr>
              <w:jc w:val="center"/>
              <w:rPr>
                <w:rFonts w:ascii="Arial" w:eastAsia="Times New Roman" w:hAnsi="Arial" w:cs="Arial"/>
                <w:sz w:val="18"/>
                <w:szCs w:val="18"/>
                <w:lang w:eastAsia="hr-HR"/>
              </w:rPr>
            </w:pPr>
            <w:r w:rsidRPr="000C0966">
              <w:rPr>
                <w:rFonts w:ascii="Arial" w:hAnsi="Arial" w:cs="Arial"/>
                <w:sz w:val="18"/>
                <w:szCs w:val="18"/>
              </w:rPr>
              <w:t xml:space="preserve">    20.000,00</w:t>
            </w:r>
          </w:p>
        </w:tc>
        <w:tc>
          <w:tcPr>
            <w:tcW w:w="154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E1DACFD"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8.723,40</w:t>
            </w:r>
          </w:p>
        </w:tc>
        <w:tc>
          <w:tcPr>
            <w:tcW w:w="12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38254CE" w14:textId="77777777" w:rsidR="00934296" w:rsidRPr="000C0966" w:rsidRDefault="00934296" w:rsidP="00674E41">
            <w:pPr>
              <w:jc w:val="both"/>
              <w:rPr>
                <w:rFonts w:ascii="Arial" w:eastAsia="Times New Roman" w:hAnsi="Arial" w:cs="Arial"/>
                <w:sz w:val="18"/>
                <w:szCs w:val="18"/>
                <w:lang w:eastAsia="hr-HR"/>
              </w:rPr>
            </w:pPr>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9FC3615" w14:textId="77777777" w:rsidR="00934296" w:rsidRPr="000C0966" w:rsidRDefault="00934296" w:rsidP="00674E41">
            <w:pPr>
              <w:rPr>
                <w:rFonts w:ascii="Arial" w:eastAsia="Times New Roman" w:hAnsi="Arial" w:cs="Arial"/>
                <w:sz w:val="18"/>
                <w:szCs w:val="18"/>
                <w:lang w:eastAsia="hr-HR"/>
              </w:rPr>
            </w:pPr>
          </w:p>
        </w:tc>
        <w:tc>
          <w:tcPr>
            <w:tcW w:w="1549" w:type="dxa"/>
            <w:vAlign w:val="center"/>
          </w:tcPr>
          <w:p w14:paraId="4BB395E6" w14:textId="77777777" w:rsidR="00934296" w:rsidRPr="000C0966" w:rsidRDefault="00934296" w:rsidP="00674E41">
            <w:pPr>
              <w:jc w:val="right"/>
              <w:rPr>
                <w:rFonts w:ascii="Arial" w:eastAsia="Times New Roman" w:hAnsi="Arial" w:cs="Arial"/>
                <w:sz w:val="18"/>
                <w:szCs w:val="18"/>
                <w:lang w:eastAsia="hr-HR"/>
              </w:rPr>
            </w:pPr>
          </w:p>
        </w:tc>
      </w:tr>
      <w:tr w:rsidR="00934296" w:rsidRPr="000C0966" w14:paraId="40EF6350" w14:textId="77777777" w:rsidTr="00674E41">
        <w:tc>
          <w:tcPr>
            <w:tcW w:w="1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3DD0123" w14:textId="77777777" w:rsidR="00934296" w:rsidRPr="000C0966" w:rsidRDefault="00934296" w:rsidP="00674E41">
            <w:pPr>
              <w:jc w:val="both"/>
              <w:rPr>
                <w:rFonts w:ascii="Arial" w:eastAsia="Times New Roman" w:hAnsi="Arial" w:cs="Arial"/>
                <w:sz w:val="18"/>
                <w:szCs w:val="18"/>
              </w:rPr>
            </w:pPr>
            <w:proofErr w:type="spellStart"/>
            <w:r w:rsidRPr="000C0966">
              <w:rPr>
                <w:rFonts w:ascii="Arial" w:eastAsia="Times New Roman" w:hAnsi="Arial" w:cs="Arial"/>
                <w:sz w:val="18"/>
                <w:szCs w:val="18"/>
              </w:rPr>
              <w:t>Usluga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koordinatora</w:t>
            </w:r>
            <w:proofErr w:type="spellEnd"/>
            <w:r w:rsidRPr="000C0966">
              <w:rPr>
                <w:rFonts w:ascii="Arial" w:eastAsia="Times New Roman" w:hAnsi="Arial" w:cs="Arial"/>
                <w:sz w:val="18"/>
                <w:szCs w:val="18"/>
              </w:rPr>
              <w:t xml:space="preserve"> II</w:t>
            </w:r>
          </w:p>
        </w:tc>
        <w:tc>
          <w:tcPr>
            <w:tcW w:w="1488" w:type="dxa"/>
            <w:tcBorders>
              <w:top w:val="nil"/>
              <w:left w:val="nil"/>
              <w:bottom w:val="single" w:sz="8" w:space="0" w:color="8064A2"/>
              <w:right w:val="single" w:sz="8" w:space="0" w:color="8064A2"/>
            </w:tcBorders>
            <w:vAlign w:val="center"/>
          </w:tcPr>
          <w:p w14:paraId="40816A77" w14:textId="77777777" w:rsidR="00934296" w:rsidRPr="000C0966" w:rsidRDefault="00934296" w:rsidP="00674E41">
            <w:pPr>
              <w:jc w:val="center"/>
              <w:rPr>
                <w:rFonts w:ascii="Arial" w:eastAsia="Times New Roman" w:hAnsi="Arial" w:cs="Arial"/>
                <w:sz w:val="18"/>
                <w:szCs w:val="18"/>
                <w:lang w:eastAsia="hr-HR"/>
              </w:rPr>
            </w:pPr>
            <w:r w:rsidRPr="000C0966">
              <w:rPr>
                <w:rFonts w:ascii="Arial" w:hAnsi="Arial" w:cs="Arial"/>
                <w:sz w:val="18"/>
                <w:szCs w:val="18"/>
              </w:rPr>
              <w:t xml:space="preserve">     3.000,00</w:t>
            </w:r>
          </w:p>
        </w:tc>
        <w:tc>
          <w:tcPr>
            <w:tcW w:w="154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FDE2D66"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0,00</w:t>
            </w:r>
          </w:p>
        </w:tc>
        <w:tc>
          <w:tcPr>
            <w:tcW w:w="12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980778C" w14:textId="77777777" w:rsidR="00934296" w:rsidRPr="000C0966" w:rsidRDefault="00934296" w:rsidP="00674E41">
            <w:pPr>
              <w:jc w:val="both"/>
              <w:rPr>
                <w:rFonts w:ascii="Arial" w:eastAsia="Times New Roman" w:hAnsi="Arial" w:cs="Arial"/>
                <w:sz w:val="18"/>
                <w:szCs w:val="18"/>
                <w:lang w:eastAsia="hr-HR"/>
              </w:rPr>
            </w:pPr>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077195D" w14:textId="77777777" w:rsidR="00934296" w:rsidRPr="000C0966" w:rsidRDefault="00934296" w:rsidP="00674E41">
            <w:pPr>
              <w:rPr>
                <w:rFonts w:ascii="Arial" w:eastAsia="Times New Roman" w:hAnsi="Arial" w:cs="Arial"/>
                <w:sz w:val="18"/>
                <w:szCs w:val="18"/>
                <w:lang w:eastAsia="hr-HR"/>
              </w:rPr>
            </w:pPr>
          </w:p>
        </w:tc>
        <w:tc>
          <w:tcPr>
            <w:tcW w:w="1549" w:type="dxa"/>
            <w:vAlign w:val="center"/>
          </w:tcPr>
          <w:p w14:paraId="5414E704" w14:textId="77777777" w:rsidR="00934296" w:rsidRPr="000C0966" w:rsidRDefault="00934296" w:rsidP="00674E41">
            <w:pPr>
              <w:jc w:val="right"/>
              <w:rPr>
                <w:rFonts w:ascii="Arial" w:eastAsia="Times New Roman" w:hAnsi="Arial" w:cs="Arial"/>
                <w:sz w:val="18"/>
                <w:szCs w:val="18"/>
                <w:lang w:eastAsia="hr-HR"/>
              </w:rPr>
            </w:pPr>
          </w:p>
        </w:tc>
      </w:tr>
      <w:tr w:rsidR="00934296" w:rsidRPr="000C0966" w14:paraId="59465068" w14:textId="77777777" w:rsidTr="00674E41">
        <w:tc>
          <w:tcPr>
            <w:tcW w:w="1709"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3AC1CC41"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37C5AB70" w14:textId="77777777" w:rsidR="00934296" w:rsidRPr="000C0966" w:rsidRDefault="00934296" w:rsidP="00674E41">
            <w:pPr>
              <w:rPr>
                <w:rFonts w:ascii="Arial" w:eastAsia="Times New Roman" w:hAnsi="Arial" w:cs="Arial"/>
                <w:b/>
                <w:bCs/>
                <w:sz w:val="18"/>
                <w:szCs w:val="18"/>
                <w:lang w:eastAsia="hr-HR"/>
              </w:rPr>
            </w:pPr>
            <w:r w:rsidRPr="000C0966">
              <w:rPr>
                <w:rFonts w:ascii="Arial" w:eastAsia="Times New Roman" w:hAnsi="Arial" w:cs="Arial"/>
                <w:b/>
                <w:sz w:val="18"/>
                <w:szCs w:val="18"/>
              </w:rPr>
              <w:t xml:space="preserve">1.125.000,00€ </w:t>
            </w:r>
          </w:p>
        </w:tc>
        <w:tc>
          <w:tcPr>
            <w:tcW w:w="1549"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354EA8A7"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1.120.915,77 €</w:t>
            </w:r>
          </w:p>
        </w:tc>
        <w:tc>
          <w:tcPr>
            <w:tcW w:w="1279"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25A8D4A7" w14:textId="77777777" w:rsidR="00934296" w:rsidRPr="000C0966" w:rsidRDefault="00934296" w:rsidP="00674E41">
            <w:pPr>
              <w:jc w:val="both"/>
              <w:rPr>
                <w:rFonts w:ascii="Arial" w:eastAsia="Times New Roman" w:hAnsi="Arial" w:cs="Arial"/>
                <w:b/>
                <w:bCs/>
                <w:sz w:val="18"/>
                <w:szCs w:val="18"/>
                <w:u w:val="single"/>
                <w:lang w:eastAsia="hr-HR"/>
              </w:rPr>
            </w:pP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58F2D72B" w14:textId="77777777" w:rsidR="00934296" w:rsidRPr="000C0966" w:rsidRDefault="00934296" w:rsidP="00674E41">
            <w:pPr>
              <w:rPr>
                <w:rFonts w:ascii="Arial" w:eastAsia="Times New Roman" w:hAnsi="Arial" w:cs="Arial"/>
                <w:b/>
                <w:bCs/>
                <w:sz w:val="18"/>
                <w:szCs w:val="18"/>
                <w:lang w:eastAsia="hr-HR"/>
              </w:rPr>
            </w:pPr>
            <w:r w:rsidRPr="000C0966">
              <w:rPr>
                <w:rFonts w:ascii="Arial" w:eastAsia="Times New Roman" w:hAnsi="Arial" w:cs="Arial"/>
                <w:b/>
                <w:sz w:val="18"/>
                <w:szCs w:val="18"/>
              </w:rPr>
              <w:t xml:space="preserve">1.125.000,00€ </w:t>
            </w:r>
          </w:p>
        </w:tc>
        <w:tc>
          <w:tcPr>
            <w:tcW w:w="1549" w:type="dxa"/>
            <w:shd w:val="clear" w:color="auto" w:fill="95DCF7" w:themeFill="accent4" w:themeFillTint="66"/>
          </w:tcPr>
          <w:p w14:paraId="773577EA"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1.120.915,77 €</w:t>
            </w:r>
          </w:p>
        </w:tc>
      </w:tr>
    </w:tbl>
    <w:p w14:paraId="79877E1E" w14:textId="77777777" w:rsidR="00934296" w:rsidRPr="000C0966" w:rsidRDefault="00934296" w:rsidP="00934296">
      <w:pPr>
        <w:pStyle w:val="CommentText"/>
        <w:jc w:val="both"/>
        <w:rPr>
          <w:rFonts w:ascii="Arial" w:eastAsia="Times New Roman" w:hAnsi="Arial" w:cs="Arial"/>
          <w:b/>
          <w:bCs/>
          <w:sz w:val="18"/>
          <w:szCs w:val="18"/>
          <w:u w:val="single"/>
        </w:rPr>
      </w:pPr>
    </w:p>
    <w:p w14:paraId="5DFE4B05" w14:textId="77777777" w:rsidR="00934296" w:rsidRPr="000C0966" w:rsidRDefault="00934296" w:rsidP="00934296">
      <w:pPr>
        <w:spacing w:line="240" w:lineRule="auto"/>
        <w:jc w:val="both"/>
        <w:rPr>
          <w:rFonts w:ascii="Arial" w:eastAsia="Calibri" w:hAnsi="Arial" w:cs="Arial"/>
          <w:strike/>
          <w:sz w:val="18"/>
          <w:szCs w:val="18"/>
        </w:rPr>
      </w:pPr>
      <w:r w:rsidRPr="000C0966">
        <w:rPr>
          <w:rFonts w:ascii="Arial" w:eastAsia="Times New Roman" w:hAnsi="Arial" w:cs="Arial"/>
          <w:b/>
          <w:bCs/>
          <w:sz w:val="18"/>
          <w:szCs w:val="18"/>
          <w:u w:val="single"/>
        </w:rPr>
        <w:t>5.16. NOGOSTUP HRNETIĆ –</w:t>
      </w:r>
      <w:r w:rsidRPr="000C0966">
        <w:rPr>
          <w:rFonts w:ascii="Arial" w:eastAsia="Times New Roman" w:hAnsi="Arial" w:cs="Arial"/>
          <w:b/>
          <w:bCs/>
          <w:sz w:val="18"/>
          <w:szCs w:val="18"/>
        </w:rPr>
        <w:t xml:space="preserve"> </w:t>
      </w:r>
      <w:r w:rsidRPr="000C0966">
        <w:rPr>
          <w:rFonts w:ascii="Arial" w:eastAsia="Times New Roman" w:hAnsi="Arial" w:cs="Arial"/>
          <w:sz w:val="18"/>
          <w:szCs w:val="18"/>
        </w:rPr>
        <w:t>sukladno ugovorenoj usluzi izrade projektne dokumentacije po fazama, u 2023. godini izrađena je i plaćena izrada opisa i prikaza građevine za</w:t>
      </w:r>
      <w:r w:rsidRPr="000C0966">
        <w:rPr>
          <w:rFonts w:ascii="Arial" w:eastAsia="Calibri" w:hAnsi="Arial" w:cs="Arial"/>
          <w:sz w:val="18"/>
          <w:szCs w:val="18"/>
        </w:rPr>
        <w:t xml:space="preserve">  nogostup i rekonstrukciju dijela prometnice u naselju Hrnetić – Novaki. </w:t>
      </w:r>
    </w:p>
    <w:tbl>
      <w:tblPr>
        <w:tblStyle w:val="TableGrid"/>
        <w:tblW w:w="0" w:type="auto"/>
        <w:tblLook w:val="04A0" w:firstRow="1" w:lastRow="0" w:firstColumn="1" w:lastColumn="0" w:noHBand="0" w:noVBand="1"/>
      </w:tblPr>
      <w:tblGrid>
        <w:gridCol w:w="1571"/>
        <w:gridCol w:w="1488"/>
        <w:gridCol w:w="1549"/>
        <w:gridCol w:w="1415"/>
        <w:gridCol w:w="1488"/>
        <w:gridCol w:w="1549"/>
      </w:tblGrid>
      <w:tr w:rsidR="00934296" w:rsidRPr="000C0966" w14:paraId="5FA8790E" w14:textId="77777777" w:rsidTr="00674E41">
        <w:trPr>
          <w:trHeight w:val="301"/>
        </w:trPr>
        <w:tc>
          <w:tcPr>
            <w:tcW w:w="4609" w:type="dxa"/>
            <w:gridSpan w:val="3"/>
            <w:shd w:val="clear" w:color="auto" w:fill="95DCF7" w:themeFill="accent4" w:themeFillTint="66"/>
          </w:tcPr>
          <w:p w14:paraId="7F90DE0C"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453" w:type="dxa"/>
            <w:gridSpan w:val="3"/>
            <w:shd w:val="clear" w:color="auto" w:fill="95DCF7" w:themeFill="accent4" w:themeFillTint="66"/>
          </w:tcPr>
          <w:p w14:paraId="73A36D64"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5805CB37" w14:textId="77777777" w:rsidTr="00674E41">
        <w:trPr>
          <w:trHeight w:val="471"/>
        </w:trPr>
        <w:tc>
          <w:tcPr>
            <w:tcW w:w="1572" w:type="dxa"/>
          </w:tcPr>
          <w:p w14:paraId="5D39054C"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6F8D0E12"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1161C419"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416" w:type="dxa"/>
          </w:tcPr>
          <w:p w14:paraId="6EACBAC9"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488" w:type="dxa"/>
          </w:tcPr>
          <w:p w14:paraId="7386AAB3"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104F94A2"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6E9A0CA4" w14:textId="77777777" w:rsidTr="00674E41">
        <w:tc>
          <w:tcPr>
            <w:tcW w:w="15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151D7F1"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Izrada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dokumentacije</w:t>
            </w:r>
            <w:proofErr w:type="spellEnd"/>
          </w:p>
        </w:tc>
        <w:tc>
          <w:tcPr>
            <w:tcW w:w="1488" w:type="dxa"/>
            <w:vAlign w:val="center"/>
          </w:tcPr>
          <w:p w14:paraId="6BD62605"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1.875,00</w:t>
            </w:r>
          </w:p>
        </w:tc>
        <w:tc>
          <w:tcPr>
            <w:tcW w:w="1549" w:type="dxa"/>
            <w:vAlign w:val="center"/>
          </w:tcPr>
          <w:p w14:paraId="117D7632"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1.875,00</w:t>
            </w:r>
          </w:p>
        </w:tc>
        <w:tc>
          <w:tcPr>
            <w:tcW w:w="1416" w:type="dxa"/>
            <w:vAlign w:val="center"/>
          </w:tcPr>
          <w:p w14:paraId="152C10B1"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Opći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primici</w:t>
            </w:r>
            <w:proofErr w:type="spellEnd"/>
          </w:p>
        </w:tc>
        <w:tc>
          <w:tcPr>
            <w:tcW w:w="1488" w:type="dxa"/>
            <w:vAlign w:val="center"/>
          </w:tcPr>
          <w:p w14:paraId="56891670"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1.875,00</w:t>
            </w:r>
          </w:p>
        </w:tc>
        <w:tc>
          <w:tcPr>
            <w:tcW w:w="1549" w:type="dxa"/>
            <w:vAlign w:val="center"/>
          </w:tcPr>
          <w:p w14:paraId="642EB31B" w14:textId="77777777" w:rsidR="00934296" w:rsidRPr="000C0966" w:rsidRDefault="00934296" w:rsidP="00674E41">
            <w:pPr>
              <w:jc w:val="center"/>
              <w:rPr>
                <w:rFonts w:ascii="Arial" w:eastAsia="Times New Roman" w:hAnsi="Arial" w:cs="Arial"/>
                <w:bCs/>
                <w:sz w:val="18"/>
                <w:szCs w:val="18"/>
                <w:lang w:eastAsia="hr-HR"/>
              </w:rPr>
            </w:pPr>
            <w:r w:rsidRPr="000C0966">
              <w:rPr>
                <w:rFonts w:ascii="Arial" w:eastAsia="Times New Roman" w:hAnsi="Arial" w:cs="Arial"/>
                <w:bCs/>
                <w:sz w:val="18"/>
                <w:szCs w:val="18"/>
                <w:lang w:eastAsia="hr-HR"/>
              </w:rPr>
              <w:t xml:space="preserve">    1.875,00</w:t>
            </w:r>
          </w:p>
        </w:tc>
      </w:tr>
      <w:tr w:rsidR="00934296" w:rsidRPr="000C0966" w14:paraId="51238218" w14:textId="77777777" w:rsidTr="00674E41">
        <w:tc>
          <w:tcPr>
            <w:tcW w:w="1572" w:type="dxa"/>
            <w:shd w:val="clear" w:color="auto" w:fill="95DCF7" w:themeFill="accent4" w:themeFillTint="66"/>
            <w:vAlign w:val="center"/>
          </w:tcPr>
          <w:p w14:paraId="26E3D6C2"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shd w:val="clear" w:color="auto" w:fill="95DCF7" w:themeFill="accent4" w:themeFillTint="66"/>
            <w:vAlign w:val="center"/>
          </w:tcPr>
          <w:p w14:paraId="0DB2889A"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1.875,00 €</w:t>
            </w:r>
          </w:p>
        </w:tc>
        <w:tc>
          <w:tcPr>
            <w:tcW w:w="1549" w:type="dxa"/>
            <w:shd w:val="clear" w:color="auto" w:fill="95DCF7" w:themeFill="accent4" w:themeFillTint="66"/>
            <w:vAlign w:val="center"/>
          </w:tcPr>
          <w:p w14:paraId="152F314C"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1.875,00 €</w:t>
            </w:r>
          </w:p>
        </w:tc>
        <w:tc>
          <w:tcPr>
            <w:tcW w:w="1416" w:type="dxa"/>
            <w:shd w:val="clear" w:color="auto" w:fill="95DCF7" w:themeFill="accent4" w:themeFillTint="66"/>
            <w:vAlign w:val="center"/>
          </w:tcPr>
          <w:p w14:paraId="4E82F0AC" w14:textId="77777777" w:rsidR="00934296" w:rsidRPr="000C0966" w:rsidRDefault="00934296" w:rsidP="00674E41">
            <w:pPr>
              <w:jc w:val="both"/>
              <w:rPr>
                <w:rFonts w:ascii="Arial" w:eastAsia="Times New Roman" w:hAnsi="Arial" w:cs="Arial"/>
                <w:b/>
                <w:bCs/>
                <w:sz w:val="18"/>
                <w:szCs w:val="18"/>
                <w:u w:val="single"/>
                <w:lang w:eastAsia="hr-HR"/>
              </w:rPr>
            </w:pPr>
          </w:p>
        </w:tc>
        <w:tc>
          <w:tcPr>
            <w:tcW w:w="1488" w:type="dxa"/>
            <w:shd w:val="clear" w:color="auto" w:fill="95DCF7" w:themeFill="accent4" w:themeFillTint="66"/>
            <w:vAlign w:val="center"/>
          </w:tcPr>
          <w:p w14:paraId="1057DBF1"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1.875,00 €</w:t>
            </w:r>
          </w:p>
        </w:tc>
        <w:tc>
          <w:tcPr>
            <w:tcW w:w="1549" w:type="dxa"/>
            <w:shd w:val="clear" w:color="auto" w:fill="95DCF7" w:themeFill="accent4" w:themeFillTint="66"/>
            <w:vAlign w:val="center"/>
          </w:tcPr>
          <w:p w14:paraId="159D5DC8"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1.875,00 €</w:t>
            </w:r>
          </w:p>
        </w:tc>
      </w:tr>
    </w:tbl>
    <w:p w14:paraId="5A42B4A6" w14:textId="77777777" w:rsidR="00934296" w:rsidRPr="000C0966" w:rsidRDefault="00934296" w:rsidP="00934296">
      <w:pPr>
        <w:pStyle w:val="CommentText"/>
        <w:jc w:val="both"/>
        <w:rPr>
          <w:rFonts w:ascii="Arial" w:eastAsia="Times New Roman" w:hAnsi="Arial" w:cs="Arial"/>
          <w:b/>
          <w:bCs/>
          <w:sz w:val="18"/>
          <w:szCs w:val="18"/>
          <w:u w:val="single"/>
        </w:rPr>
      </w:pPr>
    </w:p>
    <w:p w14:paraId="4C192DA7" w14:textId="77777777" w:rsidR="00934296" w:rsidRPr="000C0966" w:rsidRDefault="00934296" w:rsidP="00934296">
      <w:pPr>
        <w:spacing w:line="240" w:lineRule="auto"/>
        <w:jc w:val="both"/>
        <w:rPr>
          <w:rFonts w:ascii="Arial" w:eastAsia="Calibri" w:hAnsi="Arial" w:cs="Arial"/>
          <w:sz w:val="18"/>
          <w:szCs w:val="18"/>
        </w:rPr>
      </w:pPr>
      <w:r w:rsidRPr="000C0966">
        <w:rPr>
          <w:rFonts w:ascii="Arial" w:eastAsia="Times New Roman" w:hAnsi="Arial" w:cs="Arial"/>
          <w:b/>
          <w:bCs/>
          <w:sz w:val="18"/>
          <w:szCs w:val="18"/>
          <w:u w:val="single"/>
        </w:rPr>
        <w:t>5.17. REKONSTRUKCIJA ULICE DONJA ŠVARČA –</w:t>
      </w:r>
      <w:r w:rsidRPr="000C0966">
        <w:rPr>
          <w:rFonts w:ascii="Arial" w:eastAsia="Times New Roman" w:hAnsi="Arial" w:cs="Arial"/>
          <w:sz w:val="18"/>
          <w:szCs w:val="18"/>
        </w:rPr>
        <w:t xml:space="preserve"> osigurana sredstva nisu utrošena jer je postupak javne nabave za uslugu izrade projektne dokumentacije proveden, odnosno ugovor je potpisan u drugoj polovici 2023. </w:t>
      </w:r>
      <w:r w:rsidRPr="000C0966">
        <w:rPr>
          <w:rFonts w:ascii="Arial" w:eastAsia="Times New Roman" w:hAnsi="Arial" w:cs="Arial"/>
          <w:sz w:val="18"/>
          <w:szCs w:val="18"/>
        </w:rPr>
        <w:lastRenderedPageBreak/>
        <w:t>godine te se izvršenje usluge plaća prema ugovorenim fazama.</w:t>
      </w:r>
      <w:r w:rsidRPr="000C0966">
        <w:rPr>
          <w:rFonts w:ascii="Arial" w:eastAsia="Calibri" w:hAnsi="Arial" w:cs="Arial"/>
          <w:sz w:val="18"/>
          <w:szCs w:val="18"/>
        </w:rPr>
        <w:t xml:space="preserve"> Projekt se provodi u suradnji s tvrtkom Vodovod i kanalizacija d.o.o. </w:t>
      </w:r>
    </w:p>
    <w:tbl>
      <w:tblPr>
        <w:tblStyle w:val="TableGrid"/>
        <w:tblW w:w="0" w:type="auto"/>
        <w:tblLook w:val="04A0" w:firstRow="1" w:lastRow="0" w:firstColumn="1" w:lastColumn="0" w:noHBand="0" w:noVBand="1"/>
      </w:tblPr>
      <w:tblGrid>
        <w:gridCol w:w="1571"/>
        <w:gridCol w:w="1488"/>
        <w:gridCol w:w="1549"/>
        <w:gridCol w:w="1415"/>
        <w:gridCol w:w="1488"/>
        <w:gridCol w:w="1549"/>
      </w:tblGrid>
      <w:tr w:rsidR="00934296" w:rsidRPr="000C0966" w14:paraId="316B944C" w14:textId="77777777" w:rsidTr="00674E41">
        <w:trPr>
          <w:trHeight w:val="301"/>
        </w:trPr>
        <w:tc>
          <w:tcPr>
            <w:tcW w:w="4609" w:type="dxa"/>
            <w:gridSpan w:val="3"/>
            <w:shd w:val="clear" w:color="auto" w:fill="95DCF7" w:themeFill="accent4" w:themeFillTint="66"/>
          </w:tcPr>
          <w:p w14:paraId="7CF94857"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453" w:type="dxa"/>
            <w:gridSpan w:val="3"/>
            <w:shd w:val="clear" w:color="auto" w:fill="95DCF7" w:themeFill="accent4" w:themeFillTint="66"/>
          </w:tcPr>
          <w:p w14:paraId="0259284C"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48ACFB90" w14:textId="77777777" w:rsidTr="00674E41">
        <w:trPr>
          <w:trHeight w:val="471"/>
        </w:trPr>
        <w:tc>
          <w:tcPr>
            <w:tcW w:w="1572" w:type="dxa"/>
          </w:tcPr>
          <w:p w14:paraId="0724F34B"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2F9639E5"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3137E221"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416" w:type="dxa"/>
          </w:tcPr>
          <w:p w14:paraId="47EAE0F5"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488" w:type="dxa"/>
          </w:tcPr>
          <w:p w14:paraId="18C4F019"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563BA16F"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61FA3164" w14:textId="77777777" w:rsidTr="00674E41">
        <w:tc>
          <w:tcPr>
            <w:tcW w:w="15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F3B8DCB"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Izrada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dokumentacije</w:t>
            </w:r>
            <w:proofErr w:type="spellEnd"/>
          </w:p>
        </w:tc>
        <w:tc>
          <w:tcPr>
            <w:tcW w:w="1488" w:type="dxa"/>
            <w:vAlign w:val="center"/>
          </w:tcPr>
          <w:p w14:paraId="1ABB6D5B"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10.000,00</w:t>
            </w:r>
          </w:p>
        </w:tc>
        <w:tc>
          <w:tcPr>
            <w:tcW w:w="1549" w:type="dxa"/>
            <w:vAlign w:val="center"/>
          </w:tcPr>
          <w:p w14:paraId="235EEFE9"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0,00</w:t>
            </w:r>
          </w:p>
        </w:tc>
        <w:tc>
          <w:tcPr>
            <w:tcW w:w="1416" w:type="dxa"/>
            <w:vAlign w:val="center"/>
          </w:tcPr>
          <w:p w14:paraId="0C268BCC"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Opći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primici</w:t>
            </w:r>
            <w:proofErr w:type="spellEnd"/>
          </w:p>
        </w:tc>
        <w:tc>
          <w:tcPr>
            <w:tcW w:w="1488" w:type="dxa"/>
            <w:vAlign w:val="center"/>
          </w:tcPr>
          <w:p w14:paraId="3DCDD5E5"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10.000,00</w:t>
            </w:r>
          </w:p>
        </w:tc>
        <w:tc>
          <w:tcPr>
            <w:tcW w:w="1549" w:type="dxa"/>
            <w:vAlign w:val="center"/>
          </w:tcPr>
          <w:p w14:paraId="1C93824B" w14:textId="77777777" w:rsidR="00934296" w:rsidRPr="000C0966" w:rsidRDefault="00934296" w:rsidP="00674E41">
            <w:pPr>
              <w:jc w:val="center"/>
              <w:rPr>
                <w:rFonts w:ascii="Arial" w:eastAsia="Times New Roman" w:hAnsi="Arial" w:cs="Arial"/>
                <w:bCs/>
                <w:sz w:val="18"/>
                <w:szCs w:val="18"/>
                <w:lang w:eastAsia="hr-HR"/>
              </w:rPr>
            </w:pPr>
            <w:r w:rsidRPr="000C0966">
              <w:rPr>
                <w:rFonts w:ascii="Arial" w:eastAsia="Times New Roman" w:hAnsi="Arial" w:cs="Arial"/>
                <w:bCs/>
                <w:sz w:val="18"/>
                <w:szCs w:val="18"/>
                <w:lang w:eastAsia="hr-HR"/>
              </w:rPr>
              <w:t xml:space="preserve">           0,00</w:t>
            </w:r>
          </w:p>
        </w:tc>
      </w:tr>
      <w:tr w:rsidR="00934296" w:rsidRPr="000C0966" w14:paraId="2C97E3E4" w14:textId="77777777" w:rsidTr="00674E41">
        <w:tc>
          <w:tcPr>
            <w:tcW w:w="1572" w:type="dxa"/>
            <w:shd w:val="clear" w:color="auto" w:fill="95DCF7" w:themeFill="accent4" w:themeFillTint="66"/>
            <w:vAlign w:val="center"/>
          </w:tcPr>
          <w:p w14:paraId="5645A15E"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shd w:val="clear" w:color="auto" w:fill="95DCF7" w:themeFill="accent4" w:themeFillTint="66"/>
            <w:vAlign w:val="center"/>
          </w:tcPr>
          <w:p w14:paraId="484C7D66"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10.000,00 €</w:t>
            </w:r>
          </w:p>
        </w:tc>
        <w:tc>
          <w:tcPr>
            <w:tcW w:w="1549" w:type="dxa"/>
            <w:shd w:val="clear" w:color="auto" w:fill="95DCF7" w:themeFill="accent4" w:themeFillTint="66"/>
            <w:vAlign w:val="center"/>
          </w:tcPr>
          <w:p w14:paraId="39737B43"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0,00 €</w:t>
            </w:r>
          </w:p>
        </w:tc>
        <w:tc>
          <w:tcPr>
            <w:tcW w:w="1416" w:type="dxa"/>
            <w:shd w:val="clear" w:color="auto" w:fill="95DCF7" w:themeFill="accent4" w:themeFillTint="66"/>
            <w:vAlign w:val="center"/>
          </w:tcPr>
          <w:p w14:paraId="1E4C7E93" w14:textId="77777777" w:rsidR="00934296" w:rsidRPr="000C0966" w:rsidRDefault="00934296" w:rsidP="00674E41">
            <w:pPr>
              <w:jc w:val="both"/>
              <w:rPr>
                <w:rFonts w:ascii="Arial" w:eastAsia="Times New Roman" w:hAnsi="Arial" w:cs="Arial"/>
                <w:b/>
                <w:bCs/>
                <w:sz w:val="18"/>
                <w:szCs w:val="18"/>
                <w:u w:val="single"/>
                <w:lang w:eastAsia="hr-HR"/>
              </w:rPr>
            </w:pPr>
          </w:p>
        </w:tc>
        <w:tc>
          <w:tcPr>
            <w:tcW w:w="1488" w:type="dxa"/>
            <w:shd w:val="clear" w:color="auto" w:fill="95DCF7" w:themeFill="accent4" w:themeFillTint="66"/>
            <w:vAlign w:val="center"/>
          </w:tcPr>
          <w:p w14:paraId="77A0A0F2"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10.000,00 €</w:t>
            </w:r>
          </w:p>
        </w:tc>
        <w:tc>
          <w:tcPr>
            <w:tcW w:w="1549" w:type="dxa"/>
            <w:shd w:val="clear" w:color="auto" w:fill="95DCF7" w:themeFill="accent4" w:themeFillTint="66"/>
            <w:vAlign w:val="center"/>
          </w:tcPr>
          <w:p w14:paraId="684B520E"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0,00 €</w:t>
            </w:r>
          </w:p>
        </w:tc>
      </w:tr>
    </w:tbl>
    <w:p w14:paraId="5A0E5E85" w14:textId="77777777" w:rsidR="00934296" w:rsidRPr="000C0966" w:rsidRDefault="00934296" w:rsidP="00934296">
      <w:pPr>
        <w:spacing w:line="240" w:lineRule="auto"/>
        <w:jc w:val="both"/>
        <w:rPr>
          <w:rFonts w:ascii="Arial" w:eastAsia="Times New Roman" w:hAnsi="Arial" w:cs="Arial"/>
          <w:b/>
          <w:bCs/>
          <w:sz w:val="18"/>
          <w:szCs w:val="18"/>
          <w:u w:val="single"/>
        </w:rPr>
      </w:pPr>
    </w:p>
    <w:p w14:paraId="744CF319" w14:textId="77777777" w:rsidR="00934296" w:rsidRPr="000C0966" w:rsidRDefault="00934296" w:rsidP="00934296">
      <w:pPr>
        <w:spacing w:line="240" w:lineRule="auto"/>
        <w:jc w:val="both"/>
        <w:rPr>
          <w:rFonts w:ascii="Arial" w:eastAsia="Calibri" w:hAnsi="Arial" w:cs="Arial"/>
          <w:sz w:val="18"/>
          <w:szCs w:val="18"/>
        </w:rPr>
      </w:pPr>
      <w:r w:rsidRPr="000C0966">
        <w:rPr>
          <w:rFonts w:ascii="Arial" w:eastAsia="Times New Roman" w:hAnsi="Arial" w:cs="Arial"/>
          <w:b/>
          <w:bCs/>
          <w:sz w:val="18"/>
          <w:szCs w:val="18"/>
          <w:u w:val="single"/>
        </w:rPr>
        <w:t xml:space="preserve">5.18. REKONSTRUKCIJA JAMADOLSKE ULICE, odvojak 26-38 </w:t>
      </w:r>
      <w:r w:rsidRPr="000C0966">
        <w:rPr>
          <w:rFonts w:ascii="Arial" w:eastAsia="Times New Roman" w:hAnsi="Arial" w:cs="Arial"/>
          <w:sz w:val="18"/>
          <w:szCs w:val="18"/>
        </w:rPr>
        <w:t xml:space="preserve">– izrađena je projektna dokumentacija radi </w:t>
      </w:r>
      <w:r w:rsidRPr="000C0966">
        <w:rPr>
          <w:rFonts w:ascii="Arial" w:eastAsia="Calibri" w:hAnsi="Arial" w:cs="Arial"/>
          <w:sz w:val="18"/>
          <w:szCs w:val="18"/>
        </w:rPr>
        <w:t>planiranja prilaznog puta u Jamadolskoj ulici za odvojak od kućnog broja 26 do broja 38 (prvi desni odvojak na Jamadolskoj ulici, dionica na usponu prema groblju Jamadol, a predviđen je za odvijanje dvosmjernog prometa).</w:t>
      </w:r>
    </w:p>
    <w:tbl>
      <w:tblPr>
        <w:tblStyle w:val="TableGrid"/>
        <w:tblW w:w="0" w:type="auto"/>
        <w:tblLook w:val="04A0" w:firstRow="1" w:lastRow="0" w:firstColumn="1" w:lastColumn="0" w:noHBand="0" w:noVBand="1"/>
      </w:tblPr>
      <w:tblGrid>
        <w:gridCol w:w="1571"/>
        <w:gridCol w:w="1488"/>
        <w:gridCol w:w="1549"/>
        <w:gridCol w:w="1415"/>
        <w:gridCol w:w="1488"/>
        <w:gridCol w:w="1549"/>
      </w:tblGrid>
      <w:tr w:rsidR="00934296" w:rsidRPr="000C0966" w14:paraId="3A61CFC4" w14:textId="77777777" w:rsidTr="00674E41">
        <w:trPr>
          <w:trHeight w:val="301"/>
        </w:trPr>
        <w:tc>
          <w:tcPr>
            <w:tcW w:w="4609" w:type="dxa"/>
            <w:gridSpan w:val="3"/>
            <w:shd w:val="clear" w:color="auto" w:fill="95DCF7" w:themeFill="accent4" w:themeFillTint="66"/>
          </w:tcPr>
          <w:p w14:paraId="4716FDAB"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453" w:type="dxa"/>
            <w:gridSpan w:val="3"/>
            <w:shd w:val="clear" w:color="auto" w:fill="95DCF7" w:themeFill="accent4" w:themeFillTint="66"/>
          </w:tcPr>
          <w:p w14:paraId="580E5F10"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3140C385" w14:textId="77777777" w:rsidTr="00674E41">
        <w:trPr>
          <w:trHeight w:val="471"/>
        </w:trPr>
        <w:tc>
          <w:tcPr>
            <w:tcW w:w="1572" w:type="dxa"/>
          </w:tcPr>
          <w:p w14:paraId="556C5BB5"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39070FDD"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5EF85458"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416" w:type="dxa"/>
          </w:tcPr>
          <w:p w14:paraId="77C8A39C"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488" w:type="dxa"/>
          </w:tcPr>
          <w:p w14:paraId="67398A3C"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257915A9"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30240453" w14:textId="77777777" w:rsidTr="00674E41">
        <w:tc>
          <w:tcPr>
            <w:tcW w:w="15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C9997F7"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Izrada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dokumentacije</w:t>
            </w:r>
            <w:proofErr w:type="spellEnd"/>
          </w:p>
        </w:tc>
        <w:tc>
          <w:tcPr>
            <w:tcW w:w="1488" w:type="dxa"/>
            <w:vAlign w:val="center"/>
          </w:tcPr>
          <w:p w14:paraId="4B679F9E"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15.000,00</w:t>
            </w:r>
          </w:p>
        </w:tc>
        <w:tc>
          <w:tcPr>
            <w:tcW w:w="1549" w:type="dxa"/>
            <w:vAlign w:val="center"/>
          </w:tcPr>
          <w:p w14:paraId="616355C6"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15.000,00</w:t>
            </w:r>
          </w:p>
        </w:tc>
        <w:tc>
          <w:tcPr>
            <w:tcW w:w="1416" w:type="dxa"/>
            <w:vAlign w:val="center"/>
          </w:tcPr>
          <w:p w14:paraId="3ADE83EB"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Opći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primici</w:t>
            </w:r>
            <w:proofErr w:type="spellEnd"/>
          </w:p>
        </w:tc>
        <w:tc>
          <w:tcPr>
            <w:tcW w:w="1488" w:type="dxa"/>
            <w:vAlign w:val="center"/>
          </w:tcPr>
          <w:p w14:paraId="057792EF"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15.000,00</w:t>
            </w:r>
          </w:p>
        </w:tc>
        <w:tc>
          <w:tcPr>
            <w:tcW w:w="1549" w:type="dxa"/>
            <w:vAlign w:val="center"/>
          </w:tcPr>
          <w:p w14:paraId="574C9604" w14:textId="77777777" w:rsidR="00934296" w:rsidRPr="000C0966" w:rsidRDefault="00934296" w:rsidP="00674E41">
            <w:pPr>
              <w:jc w:val="center"/>
              <w:rPr>
                <w:rFonts w:ascii="Arial" w:eastAsia="Times New Roman" w:hAnsi="Arial" w:cs="Arial"/>
                <w:bCs/>
                <w:sz w:val="18"/>
                <w:szCs w:val="18"/>
                <w:lang w:eastAsia="hr-HR"/>
              </w:rPr>
            </w:pPr>
            <w:r w:rsidRPr="000C0966">
              <w:rPr>
                <w:rFonts w:ascii="Arial" w:eastAsia="Times New Roman" w:hAnsi="Arial" w:cs="Arial"/>
                <w:bCs/>
                <w:sz w:val="18"/>
                <w:szCs w:val="18"/>
                <w:lang w:eastAsia="hr-HR"/>
              </w:rPr>
              <w:t xml:space="preserve">  15.000,00</w:t>
            </w:r>
          </w:p>
        </w:tc>
      </w:tr>
      <w:tr w:rsidR="00934296" w:rsidRPr="000C0966" w14:paraId="0D078766" w14:textId="77777777" w:rsidTr="00674E41">
        <w:tc>
          <w:tcPr>
            <w:tcW w:w="1572" w:type="dxa"/>
            <w:shd w:val="clear" w:color="auto" w:fill="95DCF7" w:themeFill="accent4" w:themeFillTint="66"/>
            <w:vAlign w:val="center"/>
          </w:tcPr>
          <w:p w14:paraId="70C6BB11"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shd w:val="clear" w:color="auto" w:fill="95DCF7" w:themeFill="accent4" w:themeFillTint="66"/>
            <w:vAlign w:val="center"/>
          </w:tcPr>
          <w:p w14:paraId="13036FFE"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15.000,00 €</w:t>
            </w:r>
          </w:p>
        </w:tc>
        <w:tc>
          <w:tcPr>
            <w:tcW w:w="1549" w:type="dxa"/>
            <w:shd w:val="clear" w:color="auto" w:fill="95DCF7" w:themeFill="accent4" w:themeFillTint="66"/>
            <w:vAlign w:val="center"/>
          </w:tcPr>
          <w:p w14:paraId="05EC1DA5"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15.000,00 €</w:t>
            </w:r>
          </w:p>
        </w:tc>
        <w:tc>
          <w:tcPr>
            <w:tcW w:w="1416" w:type="dxa"/>
            <w:shd w:val="clear" w:color="auto" w:fill="95DCF7" w:themeFill="accent4" w:themeFillTint="66"/>
            <w:vAlign w:val="center"/>
          </w:tcPr>
          <w:p w14:paraId="4E3A0986" w14:textId="77777777" w:rsidR="00934296" w:rsidRPr="000C0966" w:rsidRDefault="00934296" w:rsidP="00674E41">
            <w:pPr>
              <w:jc w:val="both"/>
              <w:rPr>
                <w:rFonts w:ascii="Arial" w:eastAsia="Times New Roman" w:hAnsi="Arial" w:cs="Arial"/>
                <w:b/>
                <w:bCs/>
                <w:sz w:val="18"/>
                <w:szCs w:val="18"/>
                <w:u w:val="single"/>
                <w:lang w:eastAsia="hr-HR"/>
              </w:rPr>
            </w:pPr>
          </w:p>
        </w:tc>
        <w:tc>
          <w:tcPr>
            <w:tcW w:w="1488" w:type="dxa"/>
            <w:shd w:val="clear" w:color="auto" w:fill="95DCF7" w:themeFill="accent4" w:themeFillTint="66"/>
            <w:vAlign w:val="center"/>
          </w:tcPr>
          <w:p w14:paraId="238C3791"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15.000,00 €</w:t>
            </w:r>
          </w:p>
        </w:tc>
        <w:tc>
          <w:tcPr>
            <w:tcW w:w="1549" w:type="dxa"/>
            <w:shd w:val="clear" w:color="auto" w:fill="95DCF7" w:themeFill="accent4" w:themeFillTint="66"/>
            <w:vAlign w:val="center"/>
          </w:tcPr>
          <w:p w14:paraId="553C8001"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15.000,00 €</w:t>
            </w:r>
          </w:p>
        </w:tc>
      </w:tr>
    </w:tbl>
    <w:p w14:paraId="74E21025" w14:textId="77777777" w:rsidR="00934296" w:rsidRPr="000C0966" w:rsidRDefault="00934296" w:rsidP="00934296">
      <w:pPr>
        <w:spacing w:line="240" w:lineRule="auto"/>
        <w:jc w:val="both"/>
        <w:rPr>
          <w:rFonts w:ascii="Arial" w:eastAsia="Times New Roman" w:hAnsi="Arial" w:cs="Arial"/>
          <w:b/>
          <w:bCs/>
          <w:sz w:val="18"/>
          <w:szCs w:val="18"/>
          <w:u w:val="single"/>
        </w:rPr>
      </w:pPr>
    </w:p>
    <w:p w14:paraId="1F924F35" w14:textId="77777777" w:rsidR="00934296" w:rsidRPr="000C0966" w:rsidRDefault="00934296" w:rsidP="00934296">
      <w:pPr>
        <w:spacing w:line="240" w:lineRule="auto"/>
        <w:jc w:val="both"/>
        <w:rPr>
          <w:rFonts w:ascii="Arial" w:eastAsia="Calibri" w:hAnsi="Arial" w:cs="Arial"/>
          <w:color w:val="FF0000"/>
          <w:sz w:val="18"/>
          <w:szCs w:val="18"/>
        </w:rPr>
      </w:pPr>
      <w:r w:rsidRPr="000C0966">
        <w:rPr>
          <w:rFonts w:ascii="Arial" w:eastAsia="Times New Roman" w:hAnsi="Arial" w:cs="Arial"/>
          <w:b/>
          <w:bCs/>
          <w:sz w:val="18"/>
          <w:szCs w:val="18"/>
          <w:u w:val="single"/>
        </w:rPr>
        <w:t>5.19. SANACIJA KLIZIŠTA FURAČI</w:t>
      </w:r>
      <w:r w:rsidRPr="000C0966">
        <w:rPr>
          <w:rFonts w:ascii="Arial" w:eastAsia="Times New Roman" w:hAnsi="Arial" w:cs="Arial"/>
          <w:sz w:val="18"/>
          <w:szCs w:val="18"/>
        </w:rPr>
        <w:t xml:space="preserve"> – osigurana </w:t>
      </w:r>
      <w:r w:rsidRPr="000C0966">
        <w:rPr>
          <w:rFonts w:ascii="Arial" w:eastAsia="Times New Roman" w:hAnsi="Arial" w:cs="Arial"/>
          <w:sz w:val="18"/>
          <w:szCs w:val="18"/>
          <w:lang w:eastAsia="hr-HR"/>
        </w:rPr>
        <w:t>financijska sredstva za rješavanje imovinsko pravnih odnosa</w:t>
      </w:r>
      <w:r w:rsidRPr="000C0966">
        <w:rPr>
          <w:rFonts w:ascii="Arial" w:eastAsia="Times New Roman" w:hAnsi="Arial" w:cs="Arial"/>
          <w:sz w:val="18"/>
          <w:szCs w:val="18"/>
        </w:rPr>
        <w:t xml:space="preserve"> za sanaciju klizišta uz nerazvrstanu cestu Furači u mjesnom odboru Zagrad-Kalvarija-Vučjak ostala su neutrošena jer u 2023. godini u ponovljenom postupku nije izdana lokacijska dozvola. </w:t>
      </w:r>
    </w:p>
    <w:tbl>
      <w:tblPr>
        <w:tblStyle w:val="TableGrid"/>
        <w:tblW w:w="0" w:type="auto"/>
        <w:tblLook w:val="04A0" w:firstRow="1" w:lastRow="0" w:firstColumn="1" w:lastColumn="0" w:noHBand="0" w:noVBand="1"/>
      </w:tblPr>
      <w:tblGrid>
        <w:gridCol w:w="1817"/>
        <w:gridCol w:w="1487"/>
        <w:gridCol w:w="1549"/>
        <w:gridCol w:w="1170"/>
        <w:gridCol w:w="1488"/>
        <w:gridCol w:w="1549"/>
      </w:tblGrid>
      <w:tr w:rsidR="00934296" w:rsidRPr="000C0966" w14:paraId="5B6B560E" w14:textId="77777777" w:rsidTr="00674E41">
        <w:trPr>
          <w:trHeight w:val="301"/>
        </w:trPr>
        <w:tc>
          <w:tcPr>
            <w:tcW w:w="4855" w:type="dxa"/>
            <w:gridSpan w:val="3"/>
            <w:shd w:val="clear" w:color="auto" w:fill="95DCF7" w:themeFill="accent4" w:themeFillTint="66"/>
          </w:tcPr>
          <w:p w14:paraId="4AF57028" w14:textId="77777777" w:rsidR="00934296" w:rsidRPr="000C0966" w:rsidRDefault="00934296" w:rsidP="00674E41">
            <w:pPr>
              <w:jc w:val="center"/>
              <w:rPr>
                <w:rFonts w:ascii="Arial" w:eastAsia="Times New Roman" w:hAnsi="Arial" w:cs="Arial"/>
                <w:b/>
                <w:bCs/>
                <w:sz w:val="18"/>
                <w:szCs w:val="18"/>
                <w:lang w:eastAsia="hr-HR"/>
              </w:rPr>
            </w:pPr>
            <w:bookmarkStart w:id="31" w:name="_Hlk155700033"/>
            <w:r w:rsidRPr="000C0966">
              <w:rPr>
                <w:rFonts w:ascii="Arial" w:eastAsia="Times New Roman" w:hAnsi="Arial" w:cs="Arial"/>
                <w:b/>
                <w:bCs/>
                <w:sz w:val="18"/>
                <w:szCs w:val="18"/>
                <w:lang w:eastAsia="hr-HR"/>
              </w:rPr>
              <w:t>R A S H O D I</w:t>
            </w:r>
          </w:p>
        </w:tc>
        <w:tc>
          <w:tcPr>
            <w:tcW w:w="4207" w:type="dxa"/>
            <w:gridSpan w:val="3"/>
            <w:shd w:val="clear" w:color="auto" w:fill="95DCF7" w:themeFill="accent4" w:themeFillTint="66"/>
          </w:tcPr>
          <w:p w14:paraId="44DC8872"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523095F8" w14:textId="77777777" w:rsidTr="00674E41">
        <w:trPr>
          <w:trHeight w:val="471"/>
        </w:trPr>
        <w:tc>
          <w:tcPr>
            <w:tcW w:w="1818" w:type="dxa"/>
          </w:tcPr>
          <w:p w14:paraId="3FD12C5B"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569F6DA8"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3D3EB4A0"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170" w:type="dxa"/>
          </w:tcPr>
          <w:p w14:paraId="29A43BDD"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488" w:type="dxa"/>
          </w:tcPr>
          <w:p w14:paraId="1C9949AE"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3FAC5B1F"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178018BF" w14:textId="77777777" w:rsidTr="00674E41">
        <w:tc>
          <w:tcPr>
            <w:tcW w:w="181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CF61F8A"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Rješavanje</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imovinskopravnih</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odnosa</w:t>
            </w:r>
            <w:proofErr w:type="spellEnd"/>
            <w:r w:rsidRPr="000C0966">
              <w:rPr>
                <w:rFonts w:ascii="Arial" w:eastAsia="Times New Roman" w:hAnsi="Arial" w:cs="Arial"/>
                <w:sz w:val="18"/>
                <w:szCs w:val="18"/>
                <w:lang w:eastAsia="hr-HR"/>
              </w:rPr>
              <w:t xml:space="preserve"> – </w:t>
            </w:r>
            <w:proofErr w:type="spellStart"/>
            <w:r w:rsidRPr="000C0966">
              <w:rPr>
                <w:rFonts w:ascii="Arial" w:eastAsia="Times New Roman" w:hAnsi="Arial" w:cs="Arial"/>
                <w:sz w:val="18"/>
                <w:szCs w:val="18"/>
                <w:lang w:eastAsia="hr-HR"/>
              </w:rPr>
              <w:t>otkup</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zemljišta</w:t>
            </w:r>
            <w:proofErr w:type="spellEnd"/>
          </w:p>
        </w:tc>
        <w:tc>
          <w:tcPr>
            <w:tcW w:w="1488" w:type="dxa"/>
            <w:vAlign w:val="center"/>
          </w:tcPr>
          <w:p w14:paraId="7924BFCE"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3.982,00</w:t>
            </w:r>
          </w:p>
        </w:tc>
        <w:tc>
          <w:tcPr>
            <w:tcW w:w="1549" w:type="dxa"/>
            <w:vAlign w:val="center"/>
          </w:tcPr>
          <w:p w14:paraId="11DF3767"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0,00</w:t>
            </w:r>
          </w:p>
        </w:tc>
        <w:tc>
          <w:tcPr>
            <w:tcW w:w="1170" w:type="dxa"/>
            <w:vAlign w:val="center"/>
          </w:tcPr>
          <w:p w14:paraId="3B5D1DBF"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Višak</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prihoda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iz</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prethodne</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godine</w:t>
            </w:r>
            <w:proofErr w:type="spellEnd"/>
            <w:r w:rsidRPr="000C0966">
              <w:rPr>
                <w:rFonts w:ascii="Arial" w:eastAsia="Times New Roman" w:hAnsi="Arial" w:cs="Arial"/>
                <w:sz w:val="18"/>
                <w:szCs w:val="18"/>
                <w:lang w:eastAsia="hr-HR"/>
              </w:rPr>
              <w:t xml:space="preserve"> – </w:t>
            </w:r>
            <w:proofErr w:type="spellStart"/>
            <w:r w:rsidRPr="000C0966">
              <w:rPr>
                <w:rFonts w:ascii="Arial" w:eastAsia="Times New Roman" w:hAnsi="Arial" w:cs="Arial"/>
                <w:sz w:val="18"/>
                <w:szCs w:val="18"/>
                <w:lang w:eastAsia="hr-HR"/>
              </w:rPr>
              <w:t>prodaja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zemljišta</w:t>
            </w:r>
            <w:proofErr w:type="spellEnd"/>
          </w:p>
        </w:tc>
        <w:tc>
          <w:tcPr>
            <w:tcW w:w="1488" w:type="dxa"/>
            <w:vAlign w:val="center"/>
          </w:tcPr>
          <w:p w14:paraId="7E4AEC1E"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3.982,00</w:t>
            </w:r>
          </w:p>
        </w:tc>
        <w:tc>
          <w:tcPr>
            <w:tcW w:w="1549" w:type="dxa"/>
            <w:vAlign w:val="center"/>
          </w:tcPr>
          <w:p w14:paraId="1B5142E5" w14:textId="77777777" w:rsidR="00934296" w:rsidRPr="000C0966" w:rsidRDefault="00934296" w:rsidP="00674E41">
            <w:pPr>
              <w:jc w:val="center"/>
              <w:rPr>
                <w:rFonts w:ascii="Arial" w:eastAsia="Times New Roman" w:hAnsi="Arial" w:cs="Arial"/>
                <w:bCs/>
                <w:sz w:val="18"/>
                <w:szCs w:val="18"/>
                <w:lang w:eastAsia="hr-HR"/>
              </w:rPr>
            </w:pPr>
            <w:r w:rsidRPr="000C0966">
              <w:rPr>
                <w:rFonts w:ascii="Arial" w:eastAsia="Times New Roman" w:hAnsi="Arial" w:cs="Arial"/>
                <w:sz w:val="18"/>
                <w:szCs w:val="18"/>
                <w:lang w:eastAsia="hr-HR"/>
              </w:rPr>
              <w:t xml:space="preserve">           0,00</w:t>
            </w:r>
          </w:p>
        </w:tc>
      </w:tr>
      <w:tr w:rsidR="00934296" w:rsidRPr="000C0966" w14:paraId="08D5E7AD" w14:textId="77777777" w:rsidTr="00674E41">
        <w:tc>
          <w:tcPr>
            <w:tcW w:w="1818" w:type="dxa"/>
            <w:shd w:val="clear" w:color="auto" w:fill="95DCF7" w:themeFill="accent4" w:themeFillTint="66"/>
            <w:vAlign w:val="center"/>
          </w:tcPr>
          <w:p w14:paraId="28420ACA"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shd w:val="clear" w:color="auto" w:fill="95DCF7" w:themeFill="accent4" w:themeFillTint="66"/>
            <w:vAlign w:val="center"/>
          </w:tcPr>
          <w:p w14:paraId="08A4B217"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3.982,00 €</w:t>
            </w:r>
          </w:p>
        </w:tc>
        <w:tc>
          <w:tcPr>
            <w:tcW w:w="1549" w:type="dxa"/>
            <w:shd w:val="clear" w:color="auto" w:fill="95DCF7" w:themeFill="accent4" w:themeFillTint="66"/>
            <w:vAlign w:val="center"/>
          </w:tcPr>
          <w:p w14:paraId="3150D381"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0,00 €</w:t>
            </w:r>
          </w:p>
        </w:tc>
        <w:tc>
          <w:tcPr>
            <w:tcW w:w="1170" w:type="dxa"/>
            <w:shd w:val="clear" w:color="auto" w:fill="95DCF7" w:themeFill="accent4" w:themeFillTint="66"/>
            <w:vAlign w:val="center"/>
          </w:tcPr>
          <w:p w14:paraId="04CEC9B8" w14:textId="77777777" w:rsidR="00934296" w:rsidRPr="000C0966" w:rsidRDefault="00934296" w:rsidP="00674E41">
            <w:pPr>
              <w:jc w:val="both"/>
              <w:rPr>
                <w:rFonts w:ascii="Arial" w:eastAsia="Times New Roman" w:hAnsi="Arial" w:cs="Arial"/>
                <w:b/>
                <w:bCs/>
                <w:sz w:val="18"/>
                <w:szCs w:val="18"/>
                <w:u w:val="single"/>
                <w:lang w:eastAsia="hr-HR"/>
              </w:rPr>
            </w:pPr>
          </w:p>
        </w:tc>
        <w:tc>
          <w:tcPr>
            <w:tcW w:w="1488" w:type="dxa"/>
            <w:shd w:val="clear" w:color="auto" w:fill="95DCF7" w:themeFill="accent4" w:themeFillTint="66"/>
            <w:vAlign w:val="center"/>
          </w:tcPr>
          <w:p w14:paraId="0C1D40C2"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3.982,00 €</w:t>
            </w:r>
          </w:p>
        </w:tc>
        <w:tc>
          <w:tcPr>
            <w:tcW w:w="1549" w:type="dxa"/>
            <w:shd w:val="clear" w:color="auto" w:fill="95DCF7" w:themeFill="accent4" w:themeFillTint="66"/>
            <w:vAlign w:val="center"/>
          </w:tcPr>
          <w:p w14:paraId="594A0CB2"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0,00 €</w:t>
            </w:r>
          </w:p>
        </w:tc>
      </w:tr>
      <w:bookmarkEnd w:id="31"/>
    </w:tbl>
    <w:p w14:paraId="1125979D" w14:textId="77777777" w:rsidR="00934296" w:rsidRPr="000C0966" w:rsidRDefault="00934296" w:rsidP="00934296">
      <w:pPr>
        <w:autoSpaceDE w:val="0"/>
        <w:autoSpaceDN w:val="0"/>
        <w:spacing w:after="0" w:line="240" w:lineRule="auto"/>
        <w:jc w:val="both"/>
        <w:rPr>
          <w:rFonts w:ascii="Arial" w:eastAsia="Times New Roman" w:hAnsi="Arial" w:cs="Arial"/>
          <w:b/>
          <w:bCs/>
          <w:sz w:val="18"/>
          <w:szCs w:val="18"/>
          <w:u w:val="single"/>
          <w:lang w:eastAsia="hr-HR"/>
        </w:rPr>
      </w:pPr>
    </w:p>
    <w:p w14:paraId="6A362B9D" w14:textId="77777777" w:rsidR="00934296" w:rsidRPr="000C0966" w:rsidRDefault="00934296" w:rsidP="00934296">
      <w:pPr>
        <w:autoSpaceDE w:val="0"/>
        <w:autoSpaceDN w:val="0"/>
        <w:spacing w:after="0" w:line="240" w:lineRule="auto"/>
        <w:jc w:val="both"/>
        <w:rPr>
          <w:rFonts w:ascii="Arial" w:eastAsia="Times New Roman" w:hAnsi="Arial" w:cs="Arial"/>
          <w:sz w:val="18"/>
          <w:szCs w:val="18"/>
          <w:lang w:eastAsia="hr-HR"/>
        </w:rPr>
      </w:pPr>
      <w:r w:rsidRPr="000C0966">
        <w:rPr>
          <w:rFonts w:ascii="Arial" w:eastAsia="Times New Roman" w:hAnsi="Arial" w:cs="Arial"/>
          <w:b/>
          <w:bCs/>
          <w:sz w:val="18"/>
          <w:szCs w:val="18"/>
          <w:u w:val="single"/>
          <w:lang w:eastAsia="hr-HR"/>
        </w:rPr>
        <w:t>5.20. KLIZIŠTE SKOPSKA</w:t>
      </w:r>
      <w:r w:rsidRPr="000C0966">
        <w:rPr>
          <w:rFonts w:ascii="Arial" w:eastAsia="Times New Roman" w:hAnsi="Arial" w:cs="Arial"/>
          <w:sz w:val="18"/>
          <w:szCs w:val="18"/>
          <w:lang w:eastAsia="hr-HR"/>
        </w:rPr>
        <w:t xml:space="preserve"> – realizirana financijska sredstva utrošena su za rješavanje imovinsko pravnih odnosa u obuhvatu budućeg zahvata sanacije klizišta, odnosno proširenja dijela Skopske ulice. </w:t>
      </w:r>
    </w:p>
    <w:p w14:paraId="3B340E1C" w14:textId="77777777" w:rsidR="00934296" w:rsidRPr="000C0966" w:rsidRDefault="00934296" w:rsidP="00934296">
      <w:pPr>
        <w:autoSpaceDE w:val="0"/>
        <w:autoSpaceDN w:val="0"/>
        <w:spacing w:after="0" w:line="240" w:lineRule="auto"/>
        <w:jc w:val="both"/>
        <w:rPr>
          <w:rFonts w:ascii="Arial" w:eastAsia="Calibri" w:hAnsi="Arial" w:cs="Arial"/>
          <w:sz w:val="18"/>
          <w:szCs w:val="18"/>
          <w:lang w:eastAsia="en-GB"/>
        </w:rPr>
      </w:pPr>
    </w:p>
    <w:tbl>
      <w:tblPr>
        <w:tblStyle w:val="TableGrid"/>
        <w:tblW w:w="0" w:type="auto"/>
        <w:tblLook w:val="04A0" w:firstRow="1" w:lastRow="0" w:firstColumn="1" w:lastColumn="0" w:noHBand="0" w:noVBand="1"/>
      </w:tblPr>
      <w:tblGrid>
        <w:gridCol w:w="1817"/>
        <w:gridCol w:w="1487"/>
        <w:gridCol w:w="1549"/>
        <w:gridCol w:w="1170"/>
        <w:gridCol w:w="1488"/>
        <w:gridCol w:w="1549"/>
      </w:tblGrid>
      <w:tr w:rsidR="00934296" w:rsidRPr="000C0966" w14:paraId="765BC17F" w14:textId="77777777" w:rsidTr="00674E41">
        <w:trPr>
          <w:trHeight w:val="301"/>
        </w:trPr>
        <w:tc>
          <w:tcPr>
            <w:tcW w:w="4855" w:type="dxa"/>
            <w:gridSpan w:val="3"/>
            <w:shd w:val="clear" w:color="auto" w:fill="95DCF7" w:themeFill="accent4" w:themeFillTint="66"/>
          </w:tcPr>
          <w:p w14:paraId="570E2D79"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207" w:type="dxa"/>
            <w:gridSpan w:val="3"/>
            <w:shd w:val="clear" w:color="auto" w:fill="95DCF7" w:themeFill="accent4" w:themeFillTint="66"/>
          </w:tcPr>
          <w:p w14:paraId="55F36AF9"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5CA199AD" w14:textId="77777777" w:rsidTr="00674E41">
        <w:trPr>
          <w:trHeight w:val="471"/>
        </w:trPr>
        <w:tc>
          <w:tcPr>
            <w:tcW w:w="1818" w:type="dxa"/>
          </w:tcPr>
          <w:p w14:paraId="391B2CAF"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628DFFAD"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7C968256"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170" w:type="dxa"/>
          </w:tcPr>
          <w:p w14:paraId="35130C10"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488" w:type="dxa"/>
          </w:tcPr>
          <w:p w14:paraId="36C28E2A"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60D4BE9E"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5D70B7A5" w14:textId="77777777" w:rsidTr="00674E41">
        <w:tc>
          <w:tcPr>
            <w:tcW w:w="181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E91595D"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Rješavanje</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imovinskopravnih</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odnosa</w:t>
            </w:r>
            <w:proofErr w:type="spellEnd"/>
            <w:r w:rsidRPr="000C0966">
              <w:rPr>
                <w:rFonts w:ascii="Arial" w:eastAsia="Times New Roman" w:hAnsi="Arial" w:cs="Arial"/>
                <w:sz w:val="18"/>
                <w:szCs w:val="18"/>
                <w:lang w:eastAsia="hr-HR"/>
              </w:rPr>
              <w:t xml:space="preserve"> – </w:t>
            </w:r>
            <w:proofErr w:type="spellStart"/>
            <w:r w:rsidRPr="000C0966">
              <w:rPr>
                <w:rFonts w:ascii="Arial" w:eastAsia="Times New Roman" w:hAnsi="Arial" w:cs="Arial"/>
                <w:sz w:val="18"/>
                <w:szCs w:val="18"/>
                <w:lang w:eastAsia="hr-HR"/>
              </w:rPr>
              <w:t>otkup</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zemljišta</w:t>
            </w:r>
            <w:proofErr w:type="spellEnd"/>
          </w:p>
        </w:tc>
        <w:tc>
          <w:tcPr>
            <w:tcW w:w="1488" w:type="dxa"/>
            <w:vAlign w:val="center"/>
          </w:tcPr>
          <w:p w14:paraId="691E249E"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500,00</w:t>
            </w:r>
          </w:p>
        </w:tc>
        <w:tc>
          <w:tcPr>
            <w:tcW w:w="1549" w:type="dxa"/>
            <w:vAlign w:val="center"/>
          </w:tcPr>
          <w:p w14:paraId="446FA773"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122,00</w:t>
            </w:r>
          </w:p>
        </w:tc>
        <w:tc>
          <w:tcPr>
            <w:tcW w:w="1170" w:type="dxa"/>
            <w:vAlign w:val="center"/>
          </w:tcPr>
          <w:p w14:paraId="0A77CFC1"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Višak</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prihoda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iz</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prethodne</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godine</w:t>
            </w:r>
            <w:proofErr w:type="spellEnd"/>
            <w:r w:rsidRPr="000C0966">
              <w:rPr>
                <w:rFonts w:ascii="Arial" w:eastAsia="Times New Roman" w:hAnsi="Arial" w:cs="Arial"/>
                <w:sz w:val="18"/>
                <w:szCs w:val="18"/>
                <w:lang w:eastAsia="hr-HR"/>
              </w:rPr>
              <w:t xml:space="preserve"> – </w:t>
            </w:r>
            <w:proofErr w:type="spellStart"/>
            <w:r w:rsidRPr="000C0966">
              <w:rPr>
                <w:rFonts w:ascii="Arial" w:eastAsia="Times New Roman" w:hAnsi="Arial" w:cs="Arial"/>
                <w:sz w:val="18"/>
                <w:szCs w:val="18"/>
                <w:lang w:eastAsia="hr-HR"/>
              </w:rPr>
              <w:t>prodaja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zemljišta</w:t>
            </w:r>
            <w:proofErr w:type="spellEnd"/>
          </w:p>
        </w:tc>
        <w:tc>
          <w:tcPr>
            <w:tcW w:w="1488" w:type="dxa"/>
            <w:vAlign w:val="center"/>
          </w:tcPr>
          <w:p w14:paraId="3169E4F3"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500,00</w:t>
            </w:r>
          </w:p>
        </w:tc>
        <w:tc>
          <w:tcPr>
            <w:tcW w:w="1549" w:type="dxa"/>
            <w:vAlign w:val="center"/>
          </w:tcPr>
          <w:p w14:paraId="4680FCD8" w14:textId="77777777" w:rsidR="00934296" w:rsidRPr="000C0966" w:rsidRDefault="00934296" w:rsidP="00674E41">
            <w:pPr>
              <w:jc w:val="center"/>
              <w:rPr>
                <w:rFonts w:ascii="Arial" w:eastAsia="Times New Roman" w:hAnsi="Arial" w:cs="Arial"/>
                <w:bCs/>
                <w:sz w:val="18"/>
                <w:szCs w:val="18"/>
                <w:lang w:eastAsia="hr-HR"/>
              </w:rPr>
            </w:pPr>
            <w:r w:rsidRPr="000C0966">
              <w:rPr>
                <w:rFonts w:ascii="Arial" w:eastAsia="Times New Roman" w:hAnsi="Arial" w:cs="Arial"/>
                <w:bCs/>
                <w:sz w:val="18"/>
                <w:szCs w:val="18"/>
                <w:lang w:eastAsia="hr-HR"/>
              </w:rPr>
              <w:t xml:space="preserve">      122,00</w:t>
            </w:r>
          </w:p>
        </w:tc>
      </w:tr>
      <w:tr w:rsidR="00934296" w:rsidRPr="000C0966" w14:paraId="11EB8C59" w14:textId="77777777" w:rsidTr="00674E41">
        <w:tc>
          <w:tcPr>
            <w:tcW w:w="1818" w:type="dxa"/>
            <w:shd w:val="clear" w:color="auto" w:fill="95DCF7" w:themeFill="accent4" w:themeFillTint="66"/>
            <w:vAlign w:val="center"/>
          </w:tcPr>
          <w:p w14:paraId="4842123A"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shd w:val="clear" w:color="auto" w:fill="95DCF7" w:themeFill="accent4" w:themeFillTint="66"/>
            <w:vAlign w:val="center"/>
          </w:tcPr>
          <w:p w14:paraId="29C21A61"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500,00 €</w:t>
            </w:r>
          </w:p>
        </w:tc>
        <w:tc>
          <w:tcPr>
            <w:tcW w:w="1549" w:type="dxa"/>
            <w:shd w:val="clear" w:color="auto" w:fill="95DCF7" w:themeFill="accent4" w:themeFillTint="66"/>
            <w:vAlign w:val="center"/>
          </w:tcPr>
          <w:p w14:paraId="167AD6E1"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122,00 €</w:t>
            </w:r>
          </w:p>
        </w:tc>
        <w:tc>
          <w:tcPr>
            <w:tcW w:w="1170" w:type="dxa"/>
            <w:shd w:val="clear" w:color="auto" w:fill="95DCF7" w:themeFill="accent4" w:themeFillTint="66"/>
            <w:vAlign w:val="center"/>
          </w:tcPr>
          <w:p w14:paraId="01922ED6" w14:textId="77777777" w:rsidR="00934296" w:rsidRPr="000C0966" w:rsidRDefault="00934296" w:rsidP="00674E41">
            <w:pPr>
              <w:jc w:val="both"/>
              <w:rPr>
                <w:rFonts w:ascii="Arial" w:eastAsia="Times New Roman" w:hAnsi="Arial" w:cs="Arial"/>
                <w:b/>
                <w:bCs/>
                <w:sz w:val="18"/>
                <w:szCs w:val="18"/>
                <w:u w:val="single"/>
                <w:lang w:eastAsia="hr-HR"/>
              </w:rPr>
            </w:pPr>
          </w:p>
        </w:tc>
        <w:tc>
          <w:tcPr>
            <w:tcW w:w="1488" w:type="dxa"/>
            <w:shd w:val="clear" w:color="auto" w:fill="95DCF7" w:themeFill="accent4" w:themeFillTint="66"/>
            <w:vAlign w:val="center"/>
          </w:tcPr>
          <w:p w14:paraId="601B8AF4"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500,00 €</w:t>
            </w:r>
          </w:p>
        </w:tc>
        <w:tc>
          <w:tcPr>
            <w:tcW w:w="1549" w:type="dxa"/>
            <w:shd w:val="clear" w:color="auto" w:fill="95DCF7" w:themeFill="accent4" w:themeFillTint="66"/>
            <w:vAlign w:val="center"/>
          </w:tcPr>
          <w:p w14:paraId="1BAE89DC"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122,00 €</w:t>
            </w:r>
          </w:p>
        </w:tc>
      </w:tr>
    </w:tbl>
    <w:p w14:paraId="1473FA7E" w14:textId="77777777" w:rsidR="00934296" w:rsidRPr="000C0966" w:rsidRDefault="00934296" w:rsidP="00934296">
      <w:pPr>
        <w:pStyle w:val="CommentText"/>
        <w:jc w:val="both"/>
        <w:rPr>
          <w:rFonts w:ascii="Arial" w:eastAsia="Times New Roman" w:hAnsi="Arial" w:cs="Arial"/>
          <w:b/>
          <w:bCs/>
          <w:sz w:val="18"/>
          <w:szCs w:val="18"/>
          <w:u w:val="single"/>
        </w:rPr>
      </w:pPr>
    </w:p>
    <w:p w14:paraId="405D642D" w14:textId="77777777" w:rsidR="00934296" w:rsidRPr="000C0966" w:rsidRDefault="00934296" w:rsidP="00934296">
      <w:pPr>
        <w:spacing w:after="0" w:line="240" w:lineRule="auto"/>
        <w:jc w:val="both"/>
        <w:rPr>
          <w:rFonts w:ascii="Arial" w:eastAsia="Times New Roman" w:hAnsi="Arial" w:cs="Arial"/>
          <w:sz w:val="18"/>
          <w:szCs w:val="18"/>
          <w:lang w:eastAsia="hr-HR"/>
        </w:rPr>
      </w:pPr>
      <w:r w:rsidRPr="000C0966">
        <w:rPr>
          <w:rFonts w:ascii="Arial" w:eastAsia="Times New Roman" w:hAnsi="Arial" w:cs="Arial"/>
          <w:b/>
          <w:bCs/>
          <w:sz w:val="18"/>
          <w:szCs w:val="18"/>
          <w:u w:val="single"/>
          <w:lang w:eastAsia="hr-HR"/>
        </w:rPr>
        <w:t>5.21. SANACIJA KLIZIŠTA MANJEROVIĆI</w:t>
      </w:r>
      <w:r w:rsidRPr="000C0966">
        <w:rPr>
          <w:rFonts w:ascii="Arial" w:eastAsia="Times New Roman" w:hAnsi="Arial" w:cs="Arial"/>
          <w:sz w:val="18"/>
          <w:szCs w:val="18"/>
          <w:u w:val="single"/>
          <w:lang w:eastAsia="hr-HR"/>
        </w:rPr>
        <w:t xml:space="preserve"> –</w:t>
      </w:r>
      <w:r w:rsidRPr="000C0966">
        <w:rPr>
          <w:rFonts w:ascii="Arial" w:eastAsia="Times New Roman" w:hAnsi="Arial" w:cs="Arial"/>
          <w:sz w:val="18"/>
          <w:szCs w:val="18"/>
          <w:lang w:eastAsia="hr-HR"/>
        </w:rPr>
        <w:t xml:space="preserve">  osigurana sredstva za </w:t>
      </w:r>
      <w:r w:rsidRPr="000C0966">
        <w:rPr>
          <w:rFonts w:ascii="Arial" w:eastAsia="Calibri" w:hAnsi="Arial" w:cs="Arial"/>
          <w:sz w:val="18"/>
          <w:szCs w:val="18"/>
        </w:rPr>
        <w:t>rješavanje imovinsko pravnih odnosa u obuhvatu buduće sanacije</w:t>
      </w:r>
      <w:r w:rsidRPr="000C0966">
        <w:rPr>
          <w:rFonts w:ascii="Arial" w:eastAsia="Times New Roman" w:hAnsi="Arial" w:cs="Arial"/>
          <w:sz w:val="18"/>
          <w:szCs w:val="18"/>
          <w:lang w:eastAsia="hr-HR"/>
        </w:rPr>
        <w:t xml:space="preserve"> k</w:t>
      </w:r>
      <w:r w:rsidRPr="000C0966">
        <w:rPr>
          <w:rFonts w:ascii="Arial" w:eastAsia="Calibri" w:hAnsi="Arial" w:cs="Arial"/>
          <w:sz w:val="18"/>
          <w:szCs w:val="18"/>
        </w:rPr>
        <w:t>lizište uz nerazvrstanu cestu Manjerovići 001 (k.č.br. 1922 k.o. Utinja), nisu realizirana</w:t>
      </w:r>
      <w:r w:rsidRPr="000C0966">
        <w:rPr>
          <w:rFonts w:ascii="Arial" w:eastAsia="Times New Roman" w:hAnsi="Arial" w:cs="Arial"/>
          <w:i/>
          <w:iCs/>
          <w:sz w:val="18"/>
          <w:szCs w:val="18"/>
          <w:lang w:eastAsia="hr-HR"/>
        </w:rPr>
        <w:t xml:space="preserve"> </w:t>
      </w:r>
      <w:r w:rsidRPr="000C0966">
        <w:rPr>
          <w:rFonts w:ascii="Arial" w:eastAsia="Times New Roman" w:hAnsi="Arial" w:cs="Arial"/>
          <w:sz w:val="18"/>
          <w:szCs w:val="18"/>
          <w:lang w:eastAsia="hr-HR"/>
        </w:rPr>
        <w:t xml:space="preserve">jer je u tijeku postupak osiguranja dokaza putem ovlaštenog sudskog vještaka, a koji prethodi rješavanju imovinsko pravnih odnosa. </w:t>
      </w:r>
    </w:p>
    <w:p w14:paraId="59D8F939" w14:textId="77777777" w:rsidR="00934296" w:rsidRPr="000C0966" w:rsidRDefault="00934296" w:rsidP="00934296">
      <w:pPr>
        <w:spacing w:line="240" w:lineRule="auto"/>
        <w:contextualSpacing/>
        <w:jc w:val="both"/>
        <w:rPr>
          <w:rFonts w:ascii="Arial" w:eastAsia="Calibri" w:hAnsi="Arial" w:cs="Arial"/>
          <w:strike/>
          <w:color w:val="FF0000"/>
          <w:sz w:val="18"/>
          <w:szCs w:val="18"/>
        </w:rPr>
      </w:pPr>
    </w:p>
    <w:tbl>
      <w:tblPr>
        <w:tblStyle w:val="TableGrid"/>
        <w:tblW w:w="0" w:type="auto"/>
        <w:tblLook w:val="04A0" w:firstRow="1" w:lastRow="0" w:firstColumn="1" w:lastColumn="0" w:noHBand="0" w:noVBand="1"/>
      </w:tblPr>
      <w:tblGrid>
        <w:gridCol w:w="1817"/>
        <w:gridCol w:w="1487"/>
        <w:gridCol w:w="1549"/>
        <w:gridCol w:w="1170"/>
        <w:gridCol w:w="1488"/>
        <w:gridCol w:w="1549"/>
      </w:tblGrid>
      <w:tr w:rsidR="00934296" w:rsidRPr="000C0966" w14:paraId="395DDBE5" w14:textId="77777777" w:rsidTr="00674E41">
        <w:trPr>
          <w:trHeight w:val="301"/>
        </w:trPr>
        <w:tc>
          <w:tcPr>
            <w:tcW w:w="4855" w:type="dxa"/>
            <w:gridSpan w:val="3"/>
            <w:shd w:val="clear" w:color="auto" w:fill="95DCF7" w:themeFill="accent4" w:themeFillTint="66"/>
          </w:tcPr>
          <w:p w14:paraId="73DDE89B"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207" w:type="dxa"/>
            <w:gridSpan w:val="3"/>
            <w:shd w:val="clear" w:color="auto" w:fill="95DCF7" w:themeFill="accent4" w:themeFillTint="66"/>
          </w:tcPr>
          <w:p w14:paraId="2331678A"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1B49A642" w14:textId="77777777" w:rsidTr="00674E41">
        <w:trPr>
          <w:trHeight w:val="471"/>
        </w:trPr>
        <w:tc>
          <w:tcPr>
            <w:tcW w:w="1818" w:type="dxa"/>
          </w:tcPr>
          <w:p w14:paraId="60C9B3F6"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3509C10E"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52400403"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170" w:type="dxa"/>
          </w:tcPr>
          <w:p w14:paraId="7CE6BD54"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488" w:type="dxa"/>
          </w:tcPr>
          <w:p w14:paraId="3AFA4257"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2DCFE324"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2A1FC209" w14:textId="77777777" w:rsidTr="00674E41">
        <w:tc>
          <w:tcPr>
            <w:tcW w:w="181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37C0512"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Rješavanje</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imovinskopravnih</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lastRenderedPageBreak/>
              <w:t>odnosa</w:t>
            </w:r>
            <w:proofErr w:type="spellEnd"/>
            <w:r w:rsidRPr="000C0966">
              <w:rPr>
                <w:rFonts w:ascii="Arial" w:eastAsia="Times New Roman" w:hAnsi="Arial" w:cs="Arial"/>
                <w:sz w:val="18"/>
                <w:szCs w:val="18"/>
                <w:lang w:eastAsia="hr-HR"/>
              </w:rPr>
              <w:t xml:space="preserve"> – </w:t>
            </w:r>
            <w:proofErr w:type="spellStart"/>
            <w:r w:rsidRPr="000C0966">
              <w:rPr>
                <w:rFonts w:ascii="Arial" w:eastAsia="Times New Roman" w:hAnsi="Arial" w:cs="Arial"/>
                <w:sz w:val="18"/>
                <w:szCs w:val="18"/>
                <w:lang w:eastAsia="hr-HR"/>
              </w:rPr>
              <w:t>otkup</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zemljišta</w:t>
            </w:r>
            <w:proofErr w:type="spellEnd"/>
          </w:p>
        </w:tc>
        <w:tc>
          <w:tcPr>
            <w:tcW w:w="1488" w:type="dxa"/>
            <w:vAlign w:val="center"/>
          </w:tcPr>
          <w:p w14:paraId="77DB6E3C"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lastRenderedPageBreak/>
              <w:t xml:space="preserve">        2.654,00</w:t>
            </w:r>
          </w:p>
        </w:tc>
        <w:tc>
          <w:tcPr>
            <w:tcW w:w="1549" w:type="dxa"/>
            <w:vAlign w:val="center"/>
          </w:tcPr>
          <w:p w14:paraId="3820E6D0"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0,00</w:t>
            </w:r>
          </w:p>
        </w:tc>
        <w:tc>
          <w:tcPr>
            <w:tcW w:w="1170" w:type="dxa"/>
            <w:vAlign w:val="center"/>
          </w:tcPr>
          <w:p w14:paraId="61438C82"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Višak</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prihoda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iz</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lastRenderedPageBreak/>
              <w:t>prethodne</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godine</w:t>
            </w:r>
            <w:proofErr w:type="spellEnd"/>
            <w:r w:rsidRPr="000C0966">
              <w:rPr>
                <w:rFonts w:ascii="Arial" w:eastAsia="Times New Roman" w:hAnsi="Arial" w:cs="Arial"/>
                <w:sz w:val="18"/>
                <w:szCs w:val="18"/>
                <w:lang w:eastAsia="hr-HR"/>
              </w:rPr>
              <w:t xml:space="preserve"> – </w:t>
            </w:r>
            <w:proofErr w:type="spellStart"/>
            <w:r w:rsidRPr="000C0966">
              <w:rPr>
                <w:rFonts w:ascii="Arial" w:eastAsia="Times New Roman" w:hAnsi="Arial" w:cs="Arial"/>
                <w:sz w:val="18"/>
                <w:szCs w:val="18"/>
                <w:lang w:eastAsia="hr-HR"/>
              </w:rPr>
              <w:t>prodaja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zemljišta</w:t>
            </w:r>
            <w:proofErr w:type="spellEnd"/>
          </w:p>
        </w:tc>
        <w:tc>
          <w:tcPr>
            <w:tcW w:w="1488" w:type="dxa"/>
            <w:vAlign w:val="center"/>
          </w:tcPr>
          <w:p w14:paraId="777233FC"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lastRenderedPageBreak/>
              <w:t xml:space="preserve">   2.654,00</w:t>
            </w:r>
          </w:p>
        </w:tc>
        <w:tc>
          <w:tcPr>
            <w:tcW w:w="1549" w:type="dxa"/>
            <w:vAlign w:val="center"/>
          </w:tcPr>
          <w:p w14:paraId="734145CD" w14:textId="77777777" w:rsidR="00934296" w:rsidRPr="000C0966" w:rsidRDefault="00934296" w:rsidP="00674E41">
            <w:pPr>
              <w:jc w:val="center"/>
              <w:rPr>
                <w:rFonts w:ascii="Arial" w:eastAsia="Times New Roman" w:hAnsi="Arial" w:cs="Arial"/>
                <w:bCs/>
                <w:sz w:val="18"/>
                <w:szCs w:val="18"/>
                <w:lang w:eastAsia="hr-HR"/>
              </w:rPr>
            </w:pPr>
            <w:r w:rsidRPr="000C0966">
              <w:rPr>
                <w:rFonts w:ascii="Arial" w:eastAsia="Times New Roman" w:hAnsi="Arial" w:cs="Arial"/>
                <w:bCs/>
                <w:sz w:val="18"/>
                <w:szCs w:val="18"/>
                <w:lang w:eastAsia="hr-HR"/>
              </w:rPr>
              <w:t xml:space="preserve">             0,00</w:t>
            </w:r>
          </w:p>
        </w:tc>
      </w:tr>
      <w:tr w:rsidR="00934296" w:rsidRPr="000C0966" w14:paraId="18ADA940" w14:textId="77777777" w:rsidTr="00674E41">
        <w:tc>
          <w:tcPr>
            <w:tcW w:w="1818" w:type="dxa"/>
            <w:shd w:val="clear" w:color="auto" w:fill="95DCF7" w:themeFill="accent4" w:themeFillTint="66"/>
            <w:vAlign w:val="center"/>
          </w:tcPr>
          <w:p w14:paraId="1F6390CA"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shd w:val="clear" w:color="auto" w:fill="95DCF7" w:themeFill="accent4" w:themeFillTint="66"/>
            <w:vAlign w:val="center"/>
          </w:tcPr>
          <w:p w14:paraId="49B64DBB"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2.654,00 €</w:t>
            </w:r>
          </w:p>
        </w:tc>
        <w:tc>
          <w:tcPr>
            <w:tcW w:w="1549" w:type="dxa"/>
            <w:shd w:val="clear" w:color="auto" w:fill="95DCF7" w:themeFill="accent4" w:themeFillTint="66"/>
            <w:vAlign w:val="center"/>
          </w:tcPr>
          <w:p w14:paraId="71D0C92F"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0,00 €</w:t>
            </w:r>
          </w:p>
        </w:tc>
        <w:tc>
          <w:tcPr>
            <w:tcW w:w="1170" w:type="dxa"/>
            <w:shd w:val="clear" w:color="auto" w:fill="95DCF7" w:themeFill="accent4" w:themeFillTint="66"/>
            <w:vAlign w:val="center"/>
          </w:tcPr>
          <w:p w14:paraId="71C31080" w14:textId="77777777" w:rsidR="00934296" w:rsidRPr="000C0966" w:rsidRDefault="00934296" w:rsidP="00674E41">
            <w:pPr>
              <w:jc w:val="both"/>
              <w:rPr>
                <w:rFonts w:ascii="Arial" w:eastAsia="Times New Roman" w:hAnsi="Arial" w:cs="Arial"/>
                <w:b/>
                <w:bCs/>
                <w:sz w:val="18"/>
                <w:szCs w:val="18"/>
                <w:u w:val="single"/>
                <w:lang w:eastAsia="hr-HR"/>
              </w:rPr>
            </w:pPr>
          </w:p>
        </w:tc>
        <w:tc>
          <w:tcPr>
            <w:tcW w:w="1488" w:type="dxa"/>
            <w:shd w:val="clear" w:color="auto" w:fill="95DCF7" w:themeFill="accent4" w:themeFillTint="66"/>
            <w:vAlign w:val="center"/>
          </w:tcPr>
          <w:p w14:paraId="635CE53A"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2.654,00 €</w:t>
            </w:r>
          </w:p>
        </w:tc>
        <w:tc>
          <w:tcPr>
            <w:tcW w:w="1549" w:type="dxa"/>
            <w:shd w:val="clear" w:color="auto" w:fill="95DCF7" w:themeFill="accent4" w:themeFillTint="66"/>
            <w:vAlign w:val="center"/>
          </w:tcPr>
          <w:p w14:paraId="7DD2BD1B"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0,00 €</w:t>
            </w:r>
          </w:p>
        </w:tc>
      </w:tr>
    </w:tbl>
    <w:p w14:paraId="378E370B" w14:textId="77777777" w:rsidR="00B6244A" w:rsidRPr="000C0966" w:rsidRDefault="00B6244A" w:rsidP="00934296">
      <w:pPr>
        <w:spacing w:line="240" w:lineRule="auto"/>
        <w:contextualSpacing/>
        <w:jc w:val="both"/>
        <w:rPr>
          <w:rFonts w:ascii="Arial" w:eastAsia="Times New Roman" w:hAnsi="Arial" w:cs="Arial"/>
          <w:b/>
          <w:bCs/>
          <w:sz w:val="18"/>
          <w:szCs w:val="18"/>
          <w:u w:val="single"/>
          <w:lang w:eastAsia="hr-HR"/>
        </w:rPr>
      </w:pPr>
    </w:p>
    <w:p w14:paraId="6FEEB222" w14:textId="1D2535D0" w:rsidR="00934296" w:rsidRPr="000C0966" w:rsidRDefault="00934296" w:rsidP="00934296">
      <w:pPr>
        <w:spacing w:line="240" w:lineRule="auto"/>
        <w:contextualSpacing/>
        <w:jc w:val="both"/>
        <w:rPr>
          <w:rFonts w:ascii="Arial" w:eastAsia="Calibri" w:hAnsi="Arial" w:cs="Arial"/>
          <w:color w:val="FF0000"/>
          <w:sz w:val="18"/>
          <w:szCs w:val="18"/>
        </w:rPr>
      </w:pPr>
      <w:r w:rsidRPr="000C0966">
        <w:rPr>
          <w:rFonts w:ascii="Arial" w:eastAsia="Times New Roman" w:hAnsi="Arial" w:cs="Arial"/>
          <w:b/>
          <w:bCs/>
          <w:sz w:val="18"/>
          <w:szCs w:val="18"/>
          <w:u w:val="single"/>
          <w:lang w:eastAsia="hr-HR"/>
        </w:rPr>
        <w:t>5.22. SANACIJA KLIZIŠTA SUCI</w:t>
      </w:r>
      <w:r w:rsidRPr="000C0966">
        <w:rPr>
          <w:rFonts w:ascii="Arial" w:eastAsia="Times New Roman" w:hAnsi="Arial" w:cs="Arial"/>
          <w:sz w:val="18"/>
          <w:szCs w:val="18"/>
          <w:u w:val="single"/>
          <w:lang w:eastAsia="hr-HR"/>
        </w:rPr>
        <w:t xml:space="preserve"> –</w:t>
      </w:r>
      <w:r w:rsidRPr="000C0966">
        <w:rPr>
          <w:rFonts w:ascii="Arial" w:eastAsia="Times New Roman" w:hAnsi="Arial" w:cs="Arial"/>
          <w:sz w:val="18"/>
          <w:szCs w:val="18"/>
          <w:lang w:eastAsia="hr-HR"/>
        </w:rPr>
        <w:t xml:space="preserve"> realizirana financijska sredstva utrošena su za</w:t>
      </w:r>
      <w:r w:rsidRPr="000C0966">
        <w:rPr>
          <w:rFonts w:ascii="Arial" w:eastAsia="Times New Roman" w:hAnsi="Arial" w:cs="Arial"/>
          <w:color w:val="FF0000"/>
          <w:sz w:val="18"/>
          <w:szCs w:val="18"/>
          <w:lang w:eastAsia="hr-HR"/>
        </w:rPr>
        <w:t xml:space="preserve"> </w:t>
      </w:r>
      <w:r w:rsidRPr="000C0966">
        <w:rPr>
          <w:rFonts w:ascii="Arial" w:eastAsia="Times New Roman" w:hAnsi="Arial" w:cs="Arial"/>
          <w:sz w:val="18"/>
          <w:szCs w:val="18"/>
          <w:lang w:eastAsia="hr-HR"/>
        </w:rPr>
        <w:t xml:space="preserve">rješavanje imovinsko pravnih odnosa </w:t>
      </w:r>
      <w:r w:rsidRPr="000C0966">
        <w:rPr>
          <w:rFonts w:ascii="Arial" w:eastAsia="Calibri" w:hAnsi="Arial" w:cs="Arial"/>
          <w:sz w:val="18"/>
          <w:szCs w:val="18"/>
        </w:rPr>
        <w:t xml:space="preserve">te izradu geotehničkog mišljenja za sanaciju klizišta uz nerazvrstanu cestu NC Suci-001. </w:t>
      </w:r>
    </w:p>
    <w:p w14:paraId="3334C09B" w14:textId="77777777" w:rsidR="00934296" w:rsidRPr="000C0966" w:rsidRDefault="00934296" w:rsidP="00934296">
      <w:pPr>
        <w:contextualSpacing/>
        <w:jc w:val="both"/>
        <w:rPr>
          <w:rFonts w:ascii="Arial" w:eastAsia="Calibri" w:hAnsi="Arial" w:cs="Arial"/>
          <w:sz w:val="18"/>
          <w:szCs w:val="18"/>
        </w:rPr>
      </w:pPr>
    </w:p>
    <w:tbl>
      <w:tblPr>
        <w:tblStyle w:val="TableGrid"/>
        <w:tblW w:w="0" w:type="auto"/>
        <w:tblLook w:val="04A0" w:firstRow="1" w:lastRow="0" w:firstColumn="1" w:lastColumn="0" w:noHBand="0" w:noVBand="1"/>
      </w:tblPr>
      <w:tblGrid>
        <w:gridCol w:w="1568"/>
        <w:gridCol w:w="1487"/>
        <w:gridCol w:w="1549"/>
        <w:gridCol w:w="1419"/>
        <w:gridCol w:w="1488"/>
        <w:gridCol w:w="1549"/>
      </w:tblGrid>
      <w:tr w:rsidR="00934296" w:rsidRPr="000C0966" w14:paraId="29C43CFE" w14:textId="77777777" w:rsidTr="00674E41">
        <w:trPr>
          <w:trHeight w:val="301"/>
        </w:trPr>
        <w:tc>
          <w:tcPr>
            <w:tcW w:w="4606" w:type="dxa"/>
            <w:gridSpan w:val="3"/>
            <w:shd w:val="clear" w:color="auto" w:fill="95DCF7" w:themeFill="accent4" w:themeFillTint="66"/>
          </w:tcPr>
          <w:p w14:paraId="09CDD6B3"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456" w:type="dxa"/>
            <w:gridSpan w:val="3"/>
            <w:shd w:val="clear" w:color="auto" w:fill="95DCF7" w:themeFill="accent4" w:themeFillTint="66"/>
          </w:tcPr>
          <w:p w14:paraId="38B24315"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20E8A366" w14:textId="77777777" w:rsidTr="00674E41">
        <w:trPr>
          <w:trHeight w:val="525"/>
        </w:trPr>
        <w:tc>
          <w:tcPr>
            <w:tcW w:w="1569" w:type="dxa"/>
          </w:tcPr>
          <w:p w14:paraId="6864B73C"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7AD66644"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0E1E2702"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419" w:type="dxa"/>
          </w:tcPr>
          <w:p w14:paraId="35CB2536"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488" w:type="dxa"/>
          </w:tcPr>
          <w:p w14:paraId="4D5F45E8"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5B09C573"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59D16E8B" w14:textId="77777777" w:rsidTr="00674E41">
        <w:tc>
          <w:tcPr>
            <w:tcW w:w="15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7D132A2"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Rješavanje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imovinsko</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pravnih</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odnosa</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otkup</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zemljišta</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F903BA1"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4.291,00</w:t>
            </w:r>
          </w:p>
        </w:tc>
        <w:tc>
          <w:tcPr>
            <w:tcW w:w="1549" w:type="dxa"/>
            <w:vAlign w:val="center"/>
          </w:tcPr>
          <w:p w14:paraId="6B4C73F7"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2.478,34</w:t>
            </w:r>
          </w:p>
        </w:tc>
        <w:tc>
          <w:tcPr>
            <w:tcW w:w="141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F09BAD2"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Višak</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iz</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prethodne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godine</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prodaja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zemljišta</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351004D"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4.291,00</w:t>
            </w:r>
          </w:p>
        </w:tc>
        <w:tc>
          <w:tcPr>
            <w:tcW w:w="1549" w:type="dxa"/>
            <w:vAlign w:val="center"/>
          </w:tcPr>
          <w:p w14:paraId="3585671C" w14:textId="77777777" w:rsidR="00934296" w:rsidRPr="000C0966" w:rsidRDefault="00934296" w:rsidP="00674E41">
            <w:pPr>
              <w:jc w:val="center"/>
              <w:rPr>
                <w:rFonts w:ascii="Arial" w:eastAsia="Times New Roman" w:hAnsi="Arial" w:cs="Arial"/>
                <w:bCs/>
                <w:sz w:val="18"/>
                <w:szCs w:val="18"/>
                <w:lang w:eastAsia="hr-HR"/>
              </w:rPr>
            </w:pPr>
            <w:r w:rsidRPr="000C0966">
              <w:rPr>
                <w:rFonts w:ascii="Arial" w:eastAsia="Times New Roman" w:hAnsi="Arial" w:cs="Arial"/>
                <w:bCs/>
                <w:sz w:val="18"/>
                <w:szCs w:val="18"/>
                <w:lang w:eastAsia="hr-HR"/>
              </w:rPr>
              <w:t xml:space="preserve">   2.478,34</w:t>
            </w:r>
          </w:p>
        </w:tc>
      </w:tr>
      <w:tr w:rsidR="00934296" w:rsidRPr="000C0966" w14:paraId="39E001A4" w14:textId="77777777" w:rsidTr="00674E41">
        <w:tc>
          <w:tcPr>
            <w:tcW w:w="15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28AAE60" w14:textId="77777777" w:rsidR="00934296" w:rsidRPr="000C0966" w:rsidRDefault="00934296" w:rsidP="00674E41">
            <w:pPr>
              <w:jc w:val="both"/>
              <w:rPr>
                <w:rFonts w:ascii="Arial" w:eastAsia="Times New Roman" w:hAnsi="Arial" w:cs="Arial"/>
                <w:sz w:val="18"/>
                <w:szCs w:val="18"/>
              </w:rPr>
            </w:pPr>
            <w:proofErr w:type="spellStart"/>
            <w:r w:rsidRPr="000C0966">
              <w:rPr>
                <w:rFonts w:ascii="Arial" w:eastAsia="Times New Roman" w:hAnsi="Arial" w:cs="Arial"/>
                <w:sz w:val="18"/>
                <w:szCs w:val="18"/>
              </w:rPr>
              <w:t>Izrada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dokumentacije</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D507796"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2.325,00</w:t>
            </w:r>
          </w:p>
        </w:tc>
        <w:tc>
          <w:tcPr>
            <w:tcW w:w="1549" w:type="dxa"/>
            <w:vAlign w:val="center"/>
          </w:tcPr>
          <w:p w14:paraId="03087FC0"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2.325,00</w:t>
            </w:r>
          </w:p>
        </w:tc>
        <w:tc>
          <w:tcPr>
            <w:tcW w:w="141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8199C73"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Pomoći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iz</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županijskog</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proračuna</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993CE5C"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2.325,00</w:t>
            </w:r>
          </w:p>
        </w:tc>
        <w:tc>
          <w:tcPr>
            <w:tcW w:w="1549" w:type="dxa"/>
            <w:vAlign w:val="center"/>
          </w:tcPr>
          <w:p w14:paraId="06605D17" w14:textId="77777777" w:rsidR="00934296" w:rsidRPr="000C0966" w:rsidRDefault="00934296" w:rsidP="00674E41">
            <w:pPr>
              <w:jc w:val="center"/>
              <w:rPr>
                <w:rFonts w:ascii="Arial" w:eastAsia="Times New Roman" w:hAnsi="Arial" w:cs="Arial"/>
                <w:bCs/>
                <w:sz w:val="18"/>
                <w:szCs w:val="18"/>
                <w:lang w:eastAsia="hr-HR"/>
              </w:rPr>
            </w:pPr>
            <w:r w:rsidRPr="000C0966">
              <w:rPr>
                <w:rFonts w:ascii="Arial" w:eastAsia="Times New Roman" w:hAnsi="Arial" w:cs="Arial"/>
                <w:sz w:val="18"/>
                <w:szCs w:val="18"/>
              </w:rPr>
              <w:t xml:space="preserve">    2.325,00</w:t>
            </w:r>
          </w:p>
        </w:tc>
      </w:tr>
      <w:tr w:rsidR="00934296" w:rsidRPr="000C0966" w14:paraId="306DDF5C" w14:textId="77777777" w:rsidTr="00674E41">
        <w:tc>
          <w:tcPr>
            <w:tcW w:w="1569" w:type="dxa"/>
            <w:shd w:val="clear" w:color="auto" w:fill="95DCF7" w:themeFill="accent4" w:themeFillTint="66"/>
            <w:vAlign w:val="center"/>
          </w:tcPr>
          <w:p w14:paraId="61ABB297"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12EF25AC"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6.616,00 €</w:t>
            </w:r>
          </w:p>
        </w:tc>
        <w:tc>
          <w:tcPr>
            <w:tcW w:w="1549" w:type="dxa"/>
            <w:shd w:val="clear" w:color="auto" w:fill="95DCF7" w:themeFill="accent4" w:themeFillTint="66"/>
            <w:vAlign w:val="center"/>
          </w:tcPr>
          <w:p w14:paraId="7B84F0A7"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4.803,34 €</w:t>
            </w:r>
          </w:p>
        </w:tc>
        <w:tc>
          <w:tcPr>
            <w:tcW w:w="1419"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36112736" w14:textId="77777777" w:rsidR="00934296" w:rsidRPr="000C0966" w:rsidRDefault="00934296" w:rsidP="00674E41">
            <w:pPr>
              <w:jc w:val="both"/>
              <w:rPr>
                <w:rFonts w:ascii="Arial" w:eastAsia="Times New Roman" w:hAnsi="Arial" w:cs="Arial"/>
                <w:b/>
                <w:bCs/>
                <w:sz w:val="18"/>
                <w:szCs w:val="18"/>
                <w:u w:val="single"/>
                <w:lang w:eastAsia="hr-HR"/>
              </w:rPr>
            </w:pP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4B1A15DD"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6.616,00 €</w:t>
            </w:r>
          </w:p>
        </w:tc>
        <w:tc>
          <w:tcPr>
            <w:tcW w:w="1549" w:type="dxa"/>
            <w:shd w:val="clear" w:color="auto" w:fill="95DCF7" w:themeFill="accent4" w:themeFillTint="66"/>
            <w:vAlign w:val="center"/>
          </w:tcPr>
          <w:p w14:paraId="42C5918E"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4.803,34 €</w:t>
            </w:r>
          </w:p>
        </w:tc>
      </w:tr>
    </w:tbl>
    <w:p w14:paraId="021EA00C" w14:textId="77777777" w:rsidR="00934296" w:rsidRPr="000C0966" w:rsidRDefault="00934296" w:rsidP="00934296">
      <w:pPr>
        <w:contextualSpacing/>
        <w:jc w:val="both"/>
        <w:rPr>
          <w:rFonts w:ascii="Arial" w:eastAsia="Calibri" w:hAnsi="Arial" w:cs="Arial"/>
          <w:sz w:val="18"/>
          <w:szCs w:val="18"/>
        </w:rPr>
      </w:pPr>
    </w:p>
    <w:p w14:paraId="6BEE94BE" w14:textId="77777777" w:rsidR="00934296" w:rsidRPr="000C0966" w:rsidRDefault="00934296" w:rsidP="00934296">
      <w:pPr>
        <w:autoSpaceDE w:val="0"/>
        <w:autoSpaceDN w:val="0"/>
        <w:adjustRightInd w:val="0"/>
        <w:spacing w:after="0" w:line="240" w:lineRule="auto"/>
        <w:jc w:val="both"/>
        <w:rPr>
          <w:rFonts w:ascii="Arial" w:eastAsia="Times New Roman" w:hAnsi="Arial" w:cs="Arial"/>
          <w:sz w:val="18"/>
          <w:szCs w:val="18"/>
          <w:lang w:eastAsia="hr-HR"/>
        </w:rPr>
      </w:pPr>
      <w:r w:rsidRPr="000C0966">
        <w:rPr>
          <w:rFonts w:ascii="Arial" w:eastAsia="Times New Roman" w:hAnsi="Arial" w:cs="Arial"/>
          <w:b/>
          <w:bCs/>
          <w:sz w:val="18"/>
          <w:szCs w:val="18"/>
          <w:u w:val="single"/>
          <w:lang w:eastAsia="hr-HR"/>
        </w:rPr>
        <w:t>5.23. OBORINSKA ODVODNJA LJUBLJANSKA</w:t>
      </w:r>
      <w:r w:rsidRPr="000C0966">
        <w:rPr>
          <w:rFonts w:ascii="Arial" w:eastAsia="Times New Roman" w:hAnsi="Arial" w:cs="Arial"/>
          <w:sz w:val="18"/>
          <w:szCs w:val="18"/>
          <w:lang w:eastAsia="hr-HR"/>
        </w:rPr>
        <w:t xml:space="preserve"> – obzirom da je u tijeku postupak izvlaštenja, tek su djelomično realizirana osigurana financijska sredstva namijenjena rješavanju imovinsko pravnih odnosa za buduću rekonstrukciju postojeće oborinske odvodnje u Ljubljanskoj ulici.</w:t>
      </w:r>
    </w:p>
    <w:p w14:paraId="3ACD398F" w14:textId="77777777" w:rsidR="00934296" w:rsidRPr="000C0966" w:rsidRDefault="00934296" w:rsidP="00934296">
      <w:pPr>
        <w:autoSpaceDE w:val="0"/>
        <w:autoSpaceDN w:val="0"/>
        <w:adjustRightInd w:val="0"/>
        <w:spacing w:after="0" w:line="240" w:lineRule="auto"/>
        <w:jc w:val="both"/>
        <w:rPr>
          <w:rFonts w:ascii="Arial" w:eastAsia="Times New Roman" w:hAnsi="Arial" w:cs="Arial"/>
          <w:color w:val="FF0000"/>
          <w:sz w:val="18"/>
          <w:szCs w:val="18"/>
          <w:lang w:eastAsia="hr-HR"/>
        </w:rPr>
      </w:pPr>
    </w:p>
    <w:tbl>
      <w:tblPr>
        <w:tblStyle w:val="TableGrid"/>
        <w:tblW w:w="0" w:type="auto"/>
        <w:tblLook w:val="04A0" w:firstRow="1" w:lastRow="0" w:firstColumn="1" w:lastColumn="0" w:noHBand="0" w:noVBand="1"/>
      </w:tblPr>
      <w:tblGrid>
        <w:gridCol w:w="1568"/>
        <w:gridCol w:w="1488"/>
        <w:gridCol w:w="1549"/>
        <w:gridCol w:w="1418"/>
        <w:gridCol w:w="1488"/>
        <w:gridCol w:w="1549"/>
      </w:tblGrid>
      <w:tr w:rsidR="00934296" w:rsidRPr="000C0966" w14:paraId="0DEECA20" w14:textId="77777777" w:rsidTr="00674E41">
        <w:trPr>
          <w:trHeight w:val="301"/>
        </w:trPr>
        <w:tc>
          <w:tcPr>
            <w:tcW w:w="4606" w:type="dxa"/>
            <w:gridSpan w:val="3"/>
            <w:shd w:val="clear" w:color="auto" w:fill="95DCF7" w:themeFill="accent4" w:themeFillTint="66"/>
          </w:tcPr>
          <w:p w14:paraId="6E25E928"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456" w:type="dxa"/>
            <w:gridSpan w:val="3"/>
            <w:shd w:val="clear" w:color="auto" w:fill="95DCF7" w:themeFill="accent4" w:themeFillTint="66"/>
          </w:tcPr>
          <w:p w14:paraId="3F6E84F0"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3FFD6EC0" w14:textId="77777777" w:rsidTr="00674E41">
        <w:trPr>
          <w:trHeight w:val="525"/>
        </w:trPr>
        <w:tc>
          <w:tcPr>
            <w:tcW w:w="1569" w:type="dxa"/>
          </w:tcPr>
          <w:p w14:paraId="1CCCE66C"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7BB08AEF"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3ECEDA86"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419" w:type="dxa"/>
          </w:tcPr>
          <w:p w14:paraId="20A22F82"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488" w:type="dxa"/>
          </w:tcPr>
          <w:p w14:paraId="09054620"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2A60006F"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3358185B" w14:textId="77777777" w:rsidTr="00674E41">
        <w:tc>
          <w:tcPr>
            <w:tcW w:w="15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88EA013"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Naknada</w:t>
            </w:r>
            <w:proofErr w:type="spellEnd"/>
            <w:r w:rsidRPr="000C0966">
              <w:rPr>
                <w:rFonts w:ascii="Arial" w:eastAsia="Times New Roman" w:hAnsi="Arial" w:cs="Arial"/>
                <w:sz w:val="18"/>
                <w:szCs w:val="18"/>
              </w:rPr>
              <w:t xml:space="preserve"> za </w:t>
            </w:r>
            <w:proofErr w:type="spellStart"/>
            <w:r w:rsidRPr="000C0966">
              <w:rPr>
                <w:rFonts w:ascii="Arial" w:eastAsia="Times New Roman" w:hAnsi="Arial" w:cs="Arial"/>
                <w:sz w:val="18"/>
                <w:szCs w:val="18"/>
              </w:rPr>
              <w:t>služnost</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2A0016D"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13.272,00</w:t>
            </w:r>
          </w:p>
        </w:tc>
        <w:tc>
          <w:tcPr>
            <w:tcW w:w="1549" w:type="dxa"/>
            <w:vAlign w:val="center"/>
          </w:tcPr>
          <w:p w14:paraId="1F636447"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0,00</w:t>
            </w:r>
          </w:p>
        </w:tc>
        <w:tc>
          <w:tcPr>
            <w:tcW w:w="141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30ABBAE"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Višak</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iz</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prethodne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godine</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prodaja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zemljišta</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DCECB6B"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29.199,00</w:t>
            </w:r>
          </w:p>
        </w:tc>
        <w:tc>
          <w:tcPr>
            <w:tcW w:w="1549" w:type="dxa"/>
            <w:vAlign w:val="center"/>
          </w:tcPr>
          <w:p w14:paraId="515E8D1B" w14:textId="77777777" w:rsidR="00934296" w:rsidRPr="000C0966" w:rsidRDefault="00934296" w:rsidP="00674E41">
            <w:pPr>
              <w:jc w:val="center"/>
              <w:rPr>
                <w:rFonts w:ascii="Arial" w:eastAsia="Times New Roman" w:hAnsi="Arial" w:cs="Arial"/>
                <w:bCs/>
                <w:sz w:val="18"/>
                <w:szCs w:val="18"/>
                <w:lang w:eastAsia="hr-HR"/>
              </w:rPr>
            </w:pPr>
            <w:r w:rsidRPr="000C0966">
              <w:rPr>
                <w:rFonts w:ascii="Arial" w:eastAsia="Times New Roman" w:hAnsi="Arial" w:cs="Arial"/>
                <w:sz w:val="18"/>
                <w:szCs w:val="18"/>
                <w:lang w:eastAsia="hr-HR"/>
              </w:rPr>
              <w:t xml:space="preserve">      1.856,76</w:t>
            </w:r>
          </w:p>
        </w:tc>
      </w:tr>
      <w:tr w:rsidR="00934296" w:rsidRPr="000C0966" w14:paraId="097B2D7C" w14:textId="77777777" w:rsidTr="00674E41">
        <w:tc>
          <w:tcPr>
            <w:tcW w:w="15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5AB22D7" w14:textId="77777777" w:rsidR="00934296" w:rsidRPr="000C0966" w:rsidRDefault="00934296" w:rsidP="00674E41">
            <w:pPr>
              <w:jc w:val="both"/>
              <w:rPr>
                <w:rFonts w:ascii="Arial" w:eastAsia="Times New Roman" w:hAnsi="Arial" w:cs="Arial"/>
                <w:sz w:val="18"/>
                <w:szCs w:val="18"/>
              </w:rPr>
            </w:pPr>
            <w:proofErr w:type="spellStart"/>
            <w:r w:rsidRPr="000C0966">
              <w:rPr>
                <w:rFonts w:ascii="Arial" w:eastAsia="Times New Roman" w:hAnsi="Arial" w:cs="Arial"/>
                <w:sz w:val="18"/>
                <w:szCs w:val="18"/>
              </w:rPr>
              <w:t>Kupnja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zemljišta</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1646C65"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rPr>
              <w:t xml:space="preserve">  15.927,00</w:t>
            </w:r>
          </w:p>
        </w:tc>
        <w:tc>
          <w:tcPr>
            <w:tcW w:w="1549" w:type="dxa"/>
            <w:vAlign w:val="center"/>
          </w:tcPr>
          <w:p w14:paraId="249F33D0"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1.856,76 </w:t>
            </w:r>
          </w:p>
        </w:tc>
        <w:tc>
          <w:tcPr>
            <w:tcW w:w="141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A93733B" w14:textId="77777777" w:rsidR="00934296" w:rsidRPr="000C0966" w:rsidRDefault="00934296" w:rsidP="00674E41">
            <w:pPr>
              <w:jc w:val="both"/>
              <w:rPr>
                <w:rFonts w:ascii="Arial" w:eastAsia="Times New Roman" w:hAnsi="Arial" w:cs="Arial"/>
                <w:sz w:val="18"/>
                <w:szCs w:val="18"/>
                <w:lang w:eastAsia="hr-HR"/>
              </w:rPr>
            </w:pPr>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5B8488B" w14:textId="77777777" w:rsidR="00934296" w:rsidRPr="000C0966" w:rsidRDefault="00934296" w:rsidP="00674E41">
            <w:pPr>
              <w:jc w:val="center"/>
              <w:rPr>
                <w:rFonts w:ascii="Arial" w:eastAsia="Times New Roman" w:hAnsi="Arial" w:cs="Arial"/>
                <w:sz w:val="18"/>
                <w:szCs w:val="18"/>
                <w:lang w:eastAsia="hr-HR"/>
              </w:rPr>
            </w:pPr>
          </w:p>
        </w:tc>
        <w:tc>
          <w:tcPr>
            <w:tcW w:w="1549" w:type="dxa"/>
            <w:vAlign w:val="center"/>
          </w:tcPr>
          <w:p w14:paraId="19C3D97C" w14:textId="77777777" w:rsidR="00934296" w:rsidRPr="000C0966" w:rsidRDefault="00934296" w:rsidP="00674E41">
            <w:pPr>
              <w:jc w:val="right"/>
              <w:rPr>
                <w:rFonts w:ascii="Arial" w:eastAsia="Times New Roman" w:hAnsi="Arial" w:cs="Arial"/>
                <w:bCs/>
                <w:sz w:val="18"/>
                <w:szCs w:val="18"/>
                <w:lang w:eastAsia="hr-HR"/>
              </w:rPr>
            </w:pPr>
          </w:p>
        </w:tc>
      </w:tr>
      <w:tr w:rsidR="00934296" w:rsidRPr="000C0966" w14:paraId="4C33B3E4" w14:textId="77777777" w:rsidTr="00674E41">
        <w:tc>
          <w:tcPr>
            <w:tcW w:w="1569" w:type="dxa"/>
            <w:shd w:val="clear" w:color="auto" w:fill="95DCF7" w:themeFill="accent4" w:themeFillTint="66"/>
            <w:vAlign w:val="center"/>
          </w:tcPr>
          <w:p w14:paraId="558CB3CE"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11DAC3CD"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29.199,00 €</w:t>
            </w:r>
          </w:p>
        </w:tc>
        <w:tc>
          <w:tcPr>
            <w:tcW w:w="1549" w:type="dxa"/>
            <w:shd w:val="clear" w:color="auto" w:fill="95DCF7" w:themeFill="accent4" w:themeFillTint="66"/>
            <w:vAlign w:val="center"/>
          </w:tcPr>
          <w:p w14:paraId="10963A69"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1.856,76 €</w:t>
            </w:r>
          </w:p>
        </w:tc>
        <w:tc>
          <w:tcPr>
            <w:tcW w:w="1419"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6E4B84B1" w14:textId="77777777" w:rsidR="00934296" w:rsidRPr="000C0966" w:rsidRDefault="00934296" w:rsidP="00674E41">
            <w:pPr>
              <w:jc w:val="both"/>
              <w:rPr>
                <w:rFonts w:ascii="Arial" w:eastAsia="Times New Roman" w:hAnsi="Arial" w:cs="Arial"/>
                <w:b/>
                <w:bCs/>
                <w:sz w:val="18"/>
                <w:szCs w:val="18"/>
                <w:u w:val="single"/>
                <w:lang w:eastAsia="hr-HR"/>
              </w:rPr>
            </w:pP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622E5D21"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29.199,00 €</w:t>
            </w:r>
          </w:p>
        </w:tc>
        <w:tc>
          <w:tcPr>
            <w:tcW w:w="1549" w:type="dxa"/>
            <w:shd w:val="clear" w:color="auto" w:fill="95DCF7" w:themeFill="accent4" w:themeFillTint="66"/>
            <w:vAlign w:val="center"/>
          </w:tcPr>
          <w:p w14:paraId="27B7AB4F"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1.856,76 €</w:t>
            </w:r>
          </w:p>
        </w:tc>
      </w:tr>
    </w:tbl>
    <w:p w14:paraId="0B6C8987" w14:textId="77777777" w:rsidR="00F0020A" w:rsidRDefault="00F0020A" w:rsidP="00934296">
      <w:pPr>
        <w:pStyle w:val="CommentText"/>
        <w:jc w:val="both"/>
        <w:rPr>
          <w:rFonts w:ascii="Arial" w:eastAsia="Times New Roman" w:hAnsi="Arial" w:cs="Arial"/>
          <w:b/>
          <w:bCs/>
          <w:sz w:val="18"/>
          <w:szCs w:val="18"/>
          <w:u w:val="single"/>
        </w:rPr>
      </w:pPr>
    </w:p>
    <w:p w14:paraId="0132C093" w14:textId="6AC7BB62" w:rsidR="00934296" w:rsidRPr="000C0966" w:rsidRDefault="00934296" w:rsidP="00934296">
      <w:pPr>
        <w:pStyle w:val="CommentText"/>
        <w:jc w:val="both"/>
        <w:rPr>
          <w:rFonts w:ascii="Arial" w:eastAsia="Calibri" w:hAnsi="Arial" w:cs="Arial"/>
          <w:sz w:val="18"/>
          <w:szCs w:val="18"/>
        </w:rPr>
      </w:pPr>
      <w:r w:rsidRPr="000C0966">
        <w:rPr>
          <w:rFonts w:ascii="Arial" w:eastAsia="Times New Roman" w:hAnsi="Arial" w:cs="Arial"/>
          <w:b/>
          <w:bCs/>
          <w:sz w:val="18"/>
          <w:szCs w:val="18"/>
          <w:u w:val="single"/>
        </w:rPr>
        <w:t>5.24. ASFALTIRANJE MAKADAM PROMETNICE KAMENSKO</w:t>
      </w:r>
      <w:r w:rsidRPr="000C0966">
        <w:rPr>
          <w:rFonts w:ascii="Arial" w:eastAsia="Times New Roman" w:hAnsi="Arial" w:cs="Arial"/>
          <w:sz w:val="18"/>
          <w:szCs w:val="18"/>
          <w:u w:val="single"/>
        </w:rPr>
        <w:t xml:space="preserve"> – </w:t>
      </w:r>
      <w:r w:rsidRPr="000C0966">
        <w:rPr>
          <w:rFonts w:ascii="Arial" w:eastAsia="Times New Roman" w:hAnsi="Arial" w:cs="Arial"/>
          <w:sz w:val="18"/>
          <w:szCs w:val="18"/>
        </w:rPr>
        <w:t xml:space="preserve">osigurana sredstva za </w:t>
      </w:r>
      <w:r w:rsidRPr="000C0966">
        <w:rPr>
          <w:rFonts w:ascii="Arial" w:eastAsia="Calibri" w:hAnsi="Arial" w:cs="Arial"/>
          <w:sz w:val="18"/>
          <w:szCs w:val="18"/>
        </w:rPr>
        <w:t>sanaciju postojeće makadamske prometnice u planiranoj dužini od 210 m (koja obuhvaća uređenje sustava odvodnje, rješavanje prilaza na privatne parcele te izradu nosivo habajućeg sloja asfalta u debljini od 6 cm) nisu utrošena jer su radovi na sanaciji (asfaltiranju) vezani uz dinamiku izvođenja radova u okviru projekta Karlovac II.</w:t>
      </w:r>
    </w:p>
    <w:tbl>
      <w:tblPr>
        <w:tblStyle w:val="TableGrid"/>
        <w:tblW w:w="9288" w:type="dxa"/>
        <w:tblLayout w:type="fixed"/>
        <w:tblLook w:val="04A0" w:firstRow="1" w:lastRow="0" w:firstColumn="1" w:lastColumn="0" w:noHBand="0" w:noVBand="1"/>
      </w:tblPr>
      <w:tblGrid>
        <w:gridCol w:w="1603"/>
        <w:gridCol w:w="1488"/>
        <w:gridCol w:w="1549"/>
        <w:gridCol w:w="1564"/>
        <w:gridCol w:w="1535"/>
        <w:gridCol w:w="1549"/>
      </w:tblGrid>
      <w:tr w:rsidR="00934296" w:rsidRPr="000C0966" w14:paraId="34220ACA" w14:textId="77777777" w:rsidTr="00674E41">
        <w:trPr>
          <w:trHeight w:val="301"/>
        </w:trPr>
        <w:tc>
          <w:tcPr>
            <w:tcW w:w="4640" w:type="dxa"/>
            <w:gridSpan w:val="3"/>
            <w:shd w:val="clear" w:color="auto" w:fill="95DCF7" w:themeFill="accent4" w:themeFillTint="66"/>
          </w:tcPr>
          <w:p w14:paraId="13127E7A" w14:textId="77777777" w:rsidR="00934296" w:rsidRPr="000C0966" w:rsidRDefault="00934296" w:rsidP="00674E41">
            <w:pPr>
              <w:jc w:val="center"/>
              <w:rPr>
                <w:rFonts w:ascii="Arial" w:eastAsia="Times New Roman" w:hAnsi="Arial" w:cs="Arial"/>
                <w:b/>
                <w:bCs/>
                <w:sz w:val="18"/>
                <w:szCs w:val="18"/>
                <w:lang w:eastAsia="hr-HR"/>
              </w:rPr>
            </w:pPr>
            <w:bookmarkStart w:id="32" w:name="_Hlk155783950"/>
            <w:r w:rsidRPr="000C0966">
              <w:rPr>
                <w:rFonts w:ascii="Arial" w:eastAsia="Times New Roman" w:hAnsi="Arial" w:cs="Arial"/>
                <w:b/>
                <w:bCs/>
                <w:sz w:val="18"/>
                <w:szCs w:val="18"/>
                <w:lang w:eastAsia="hr-HR"/>
              </w:rPr>
              <w:t>R A S H O D I</w:t>
            </w:r>
          </w:p>
        </w:tc>
        <w:tc>
          <w:tcPr>
            <w:tcW w:w="4648" w:type="dxa"/>
            <w:gridSpan w:val="3"/>
            <w:shd w:val="clear" w:color="auto" w:fill="95DCF7" w:themeFill="accent4" w:themeFillTint="66"/>
          </w:tcPr>
          <w:p w14:paraId="478AD534"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392BD322" w14:textId="77777777" w:rsidTr="00674E41">
        <w:tc>
          <w:tcPr>
            <w:tcW w:w="1603" w:type="dxa"/>
          </w:tcPr>
          <w:p w14:paraId="1904AFEB"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63DD7740"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4234CAE2"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564" w:type="dxa"/>
          </w:tcPr>
          <w:p w14:paraId="7E582ADF"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535" w:type="dxa"/>
          </w:tcPr>
          <w:p w14:paraId="1771A6FF"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7E205362"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039F0359" w14:textId="77777777" w:rsidTr="00674E41">
        <w:tc>
          <w:tcPr>
            <w:tcW w:w="160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14F94FE"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Radovi</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rekonstrukciji</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513C5B7" w14:textId="77777777" w:rsidR="00934296" w:rsidRPr="000C0966" w:rsidRDefault="00934296" w:rsidP="00674E41">
            <w:pP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27.872,00</w:t>
            </w:r>
          </w:p>
        </w:tc>
        <w:tc>
          <w:tcPr>
            <w:tcW w:w="1549" w:type="dxa"/>
          </w:tcPr>
          <w:p w14:paraId="2294D779" w14:textId="77777777" w:rsidR="00934296" w:rsidRPr="000C0966" w:rsidRDefault="00934296" w:rsidP="00674E41">
            <w:pPr>
              <w:jc w:val="right"/>
              <w:rPr>
                <w:rFonts w:ascii="Arial" w:eastAsia="Times New Roman" w:hAnsi="Arial" w:cs="Arial"/>
                <w:sz w:val="18"/>
                <w:szCs w:val="18"/>
                <w:lang w:eastAsia="hr-HR"/>
              </w:rPr>
            </w:pPr>
          </w:p>
          <w:p w14:paraId="431AF634"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0,00</w:t>
            </w:r>
          </w:p>
        </w:tc>
        <w:tc>
          <w:tcPr>
            <w:tcW w:w="15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C63FA09"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Komunalna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naknada</w:t>
            </w:r>
            <w:proofErr w:type="spellEnd"/>
          </w:p>
        </w:tc>
        <w:tc>
          <w:tcPr>
            <w:tcW w:w="15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27C209C"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27.872,00</w:t>
            </w:r>
          </w:p>
        </w:tc>
        <w:tc>
          <w:tcPr>
            <w:tcW w:w="1549" w:type="dxa"/>
          </w:tcPr>
          <w:p w14:paraId="0EFBC589" w14:textId="77777777" w:rsidR="00934296" w:rsidRPr="000C0966" w:rsidRDefault="00934296" w:rsidP="00674E41">
            <w:pPr>
              <w:jc w:val="right"/>
              <w:rPr>
                <w:rFonts w:ascii="Arial" w:eastAsia="Times New Roman" w:hAnsi="Arial" w:cs="Arial"/>
                <w:sz w:val="18"/>
                <w:szCs w:val="18"/>
                <w:lang w:eastAsia="hr-HR"/>
              </w:rPr>
            </w:pPr>
          </w:p>
          <w:p w14:paraId="6BD5C978" w14:textId="77777777" w:rsidR="00934296" w:rsidRPr="000C0966" w:rsidRDefault="00934296" w:rsidP="00674E41">
            <w:pPr>
              <w:jc w:val="center"/>
              <w:rPr>
                <w:rFonts w:ascii="Arial" w:eastAsia="Times New Roman" w:hAnsi="Arial" w:cs="Arial"/>
                <w:b/>
                <w:bCs/>
                <w:sz w:val="18"/>
                <w:szCs w:val="18"/>
                <w:u w:val="single"/>
                <w:lang w:eastAsia="hr-HR"/>
              </w:rPr>
            </w:pPr>
            <w:r w:rsidRPr="000C0966">
              <w:rPr>
                <w:rFonts w:ascii="Arial" w:eastAsia="Times New Roman" w:hAnsi="Arial" w:cs="Arial"/>
                <w:sz w:val="18"/>
                <w:szCs w:val="18"/>
                <w:lang w:eastAsia="hr-HR"/>
              </w:rPr>
              <w:t xml:space="preserve">            0,00</w:t>
            </w:r>
          </w:p>
        </w:tc>
      </w:tr>
      <w:tr w:rsidR="00934296" w:rsidRPr="000C0966" w14:paraId="3C63E9AE" w14:textId="77777777" w:rsidTr="00674E41">
        <w:tc>
          <w:tcPr>
            <w:tcW w:w="1603" w:type="dxa"/>
            <w:shd w:val="clear" w:color="auto" w:fill="95DCF7" w:themeFill="accent4" w:themeFillTint="66"/>
          </w:tcPr>
          <w:p w14:paraId="06501F77"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4AD3B933"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27.872,00 €</w:t>
            </w:r>
          </w:p>
        </w:tc>
        <w:tc>
          <w:tcPr>
            <w:tcW w:w="1549" w:type="dxa"/>
            <w:shd w:val="clear" w:color="auto" w:fill="95DCF7" w:themeFill="accent4" w:themeFillTint="66"/>
          </w:tcPr>
          <w:p w14:paraId="3774B05F"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0,00 €</w:t>
            </w:r>
          </w:p>
        </w:tc>
        <w:tc>
          <w:tcPr>
            <w:tcW w:w="1564"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129EF3FF" w14:textId="77777777" w:rsidR="00934296" w:rsidRPr="000C0966" w:rsidRDefault="00934296" w:rsidP="00674E41">
            <w:pPr>
              <w:jc w:val="both"/>
              <w:rPr>
                <w:rFonts w:ascii="Arial" w:eastAsia="Times New Roman" w:hAnsi="Arial" w:cs="Arial"/>
                <w:b/>
                <w:bCs/>
                <w:sz w:val="18"/>
                <w:szCs w:val="18"/>
                <w:u w:val="single"/>
                <w:lang w:eastAsia="hr-HR"/>
              </w:rPr>
            </w:pPr>
          </w:p>
        </w:tc>
        <w:tc>
          <w:tcPr>
            <w:tcW w:w="1535"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77033C0D"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bCs/>
                <w:sz w:val="18"/>
                <w:szCs w:val="18"/>
                <w:lang w:eastAsia="hr-HR"/>
              </w:rPr>
              <w:t>27.872,00 €</w:t>
            </w:r>
          </w:p>
        </w:tc>
        <w:tc>
          <w:tcPr>
            <w:tcW w:w="1549" w:type="dxa"/>
            <w:shd w:val="clear" w:color="auto" w:fill="95DCF7" w:themeFill="accent4" w:themeFillTint="66"/>
          </w:tcPr>
          <w:p w14:paraId="5223A453"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bCs/>
                <w:sz w:val="18"/>
                <w:szCs w:val="18"/>
                <w:lang w:eastAsia="hr-HR"/>
              </w:rPr>
              <w:t>0,00 €</w:t>
            </w:r>
          </w:p>
        </w:tc>
      </w:tr>
      <w:bookmarkEnd w:id="32"/>
    </w:tbl>
    <w:p w14:paraId="5A56EEA5" w14:textId="77777777" w:rsidR="00B6244A" w:rsidRPr="000C0966" w:rsidRDefault="00B6244A" w:rsidP="00934296">
      <w:pPr>
        <w:pStyle w:val="CommentText"/>
        <w:jc w:val="both"/>
        <w:rPr>
          <w:rFonts w:ascii="Arial" w:eastAsia="Times New Roman" w:hAnsi="Arial" w:cs="Arial"/>
          <w:b/>
          <w:bCs/>
          <w:sz w:val="18"/>
          <w:szCs w:val="18"/>
          <w:u w:val="single"/>
        </w:rPr>
      </w:pPr>
    </w:p>
    <w:p w14:paraId="448CE63F" w14:textId="6748439E" w:rsidR="00934296" w:rsidRPr="000C0966" w:rsidRDefault="00934296" w:rsidP="00934296">
      <w:pPr>
        <w:pStyle w:val="CommentText"/>
        <w:jc w:val="both"/>
        <w:rPr>
          <w:rFonts w:ascii="Arial" w:eastAsia="Calibri" w:hAnsi="Arial" w:cs="Arial"/>
          <w:sz w:val="18"/>
          <w:szCs w:val="18"/>
        </w:rPr>
      </w:pPr>
      <w:r w:rsidRPr="000C0966">
        <w:rPr>
          <w:rFonts w:ascii="Arial" w:eastAsia="Times New Roman" w:hAnsi="Arial" w:cs="Arial"/>
          <w:b/>
          <w:bCs/>
          <w:sz w:val="18"/>
          <w:szCs w:val="18"/>
          <w:u w:val="single"/>
        </w:rPr>
        <w:t xml:space="preserve">5.25. ASFALTIRANJE MAKADAM PROMETNICE TURANJ </w:t>
      </w:r>
      <w:r w:rsidRPr="000C0966">
        <w:rPr>
          <w:rFonts w:ascii="Arial" w:eastAsia="Times New Roman" w:hAnsi="Arial" w:cs="Arial"/>
          <w:sz w:val="18"/>
          <w:szCs w:val="18"/>
          <w:u w:val="single"/>
        </w:rPr>
        <w:t xml:space="preserve">– </w:t>
      </w:r>
      <w:r w:rsidRPr="000C0966">
        <w:rPr>
          <w:rFonts w:ascii="Arial" w:eastAsia="Times New Roman" w:hAnsi="Arial" w:cs="Arial"/>
          <w:sz w:val="18"/>
          <w:szCs w:val="18"/>
        </w:rPr>
        <w:t xml:space="preserve"> osigurana sredstva za </w:t>
      </w:r>
      <w:r w:rsidRPr="000C0966">
        <w:rPr>
          <w:rFonts w:ascii="Arial" w:eastAsia="Calibri" w:hAnsi="Arial" w:cs="Arial"/>
          <w:sz w:val="18"/>
          <w:szCs w:val="18"/>
        </w:rPr>
        <w:t xml:space="preserve">sanaciju postojećih makadamskih prometnica u ukupnoj planiranoj dužini od 1015 m (koja obuhvaća uređenje sustava odvodnje, rješavanje prilaza na privatne parcele te izradu nosivo habajućeg sloja asfalta u debljini od 6 cm) nisu utrošena jer su </w:t>
      </w:r>
      <w:bookmarkStart w:id="33" w:name="_Hlk158983065"/>
      <w:r w:rsidRPr="000C0966">
        <w:rPr>
          <w:rFonts w:ascii="Arial" w:eastAsia="Calibri" w:hAnsi="Arial" w:cs="Arial"/>
          <w:sz w:val="18"/>
          <w:szCs w:val="18"/>
        </w:rPr>
        <w:t>radovi na sanaciji (asfaltiranju) vezani uz dinamiku izvođenja radova u okviru projekta Karlovac II.</w:t>
      </w:r>
    </w:p>
    <w:tbl>
      <w:tblPr>
        <w:tblStyle w:val="TableGrid"/>
        <w:tblW w:w="9288" w:type="dxa"/>
        <w:tblLayout w:type="fixed"/>
        <w:tblLook w:val="04A0" w:firstRow="1" w:lastRow="0" w:firstColumn="1" w:lastColumn="0" w:noHBand="0" w:noVBand="1"/>
      </w:tblPr>
      <w:tblGrid>
        <w:gridCol w:w="1603"/>
        <w:gridCol w:w="1488"/>
        <w:gridCol w:w="1549"/>
        <w:gridCol w:w="1564"/>
        <w:gridCol w:w="1535"/>
        <w:gridCol w:w="1549"/>
      </w:tblGrid>
      <w:tr w:rsidR="00934296" w:rsidRPr="000C0966" w14:paraId="1BCBC6A3" w14:textId="77777777" w:rsidTr="00674E41">
        <w:trPr>
          <w:trHeight w:val="301"/>
        </w:trPr>
        <w:tc>
          <w:tcPr>
            <w:tcW w:w="4640" w:type="dxa"/>
            <w:gridSpan w:val="3"/>
            <w:shd w:val="clear" w:color="auto" w:fill="95DCF7" w:themeFill="accent4" w:themeFillTint="66"/>
          </w:tcPr>
          <w:bookmarkEnd w:id="33"/>
          <w:p w14:paraId="6C69E131"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648" w:type="dxa"/>
            <w:gridSpan w:val="3"/>
            <w:shd w:val="clear" w:color="auto" w:fill="95DCF7" w:themeFill="accent4" w:themeFillTint="66"/>
          </w:tcPr>
          <w:p w14:paraId="34F0FAA1"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5344F779" w14:textId="77777777" w:rsidTr="00674E41">
        <w:tc>
          <w:tcPr>
            <w:tcW w:w="1603" w:type="dxa"/>
          </w:tcPr>
          <w:p w14:paraId="73900E03"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78768F22"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775E09E7"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564" w:type="dxa"/>
          </w:tcPr>
          <w:p w14:paraId="6DAEDB2D"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535" w:type="dxa"/>
          </w:tcPr>
          <w:p w14:paraId="681B3BB7"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77CECABF"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5F52B72C" w14:textId="77777777" w:rsidTr="00674E41">
        <w:tc>
          <w:tcPr>
            <w:tcW w:w="160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7D6C0FD"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Radovi</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rekonstrukciji</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4B67032"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134.714,00</w:t>
            </w:r>
          </w:p>
        </w:tc>
        <w:tc>
          <w:tcPr>
            <w:tcW w:w="1549" w:type="dxa"/>
          </w:tcPr>
          <w:p w14:paraId="05FAF02E" w14:textId="77777777" w:rsidR="00934296" w:rsidRPr="000C0966" w:rsidRDefault="00934296" w:rsidP="00674E41">
            <w:pPr>
              <w:jc w:val="right"/>
              <w:rPr>
                <w:rFonts w:ascii="Arial" w:eastAsia="Times New Roman" w:hAnsi="Arial" w:cs="Arial"/>
                <w:sz w:val="18"/>
                <w:szCs w:val="18"/>
                <w:lang w:eastAsia="hr-HR"/>
              </w:rPr>
            </w:pPr>
            <w:r w:rsidRPr="000C0966">
              <w:rPr>
                <w:rFonts w:ascii="Arial" w:eastAsia="Times New Roman" w:hAnsi="Arial" w:cs="Arial"/>
                <w:sz w:val="18"/>
                <w:szCs w:val="18"/>
                <w:lang w:eastAsia="hr-HR"/>
              </w:rPr>
              <w:t>0,00</w:t>
            </w:r>
          </w:p>
        </w:tc>
        <w:tc>
          <w:tcPr>
            <w:tcW w:w="15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6DCC92A"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Komunalna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naknada</w:t>
            </w:r>
            <w:proofErr w:type="spellEnd"/>
          </w:p>
        </w:tc>
        <w:tc>
          <w:tcPr>
            <w:tcW w:w="15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F1E096D"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98.714,00</w:t>
            </w:r>
          </w:p>
        </w:tc>
        <w:tc>
          <w:tcPr>
            <w:tcW w:w="1549" w:type="dxa"/>
          </w:tcPr>
          <w:p w14:paraId="1E5C8B24"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0,00</w:t>
            </w:r>
          </w:p>
        </w:tc>
      </w:tr>
      <w:tr w:rsidR="00934296" w:rsidRPr="000C0966" w14:paraId="0F3EF9B3" w14:textId="77777777" w:rsidTr="00674E41">
        <w:tc>
          <w:tcPr>
            <w:tcW w:w="160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349FDB0" w14:textId="77777777" w:rsidR="00934296" w:rsidRPr="000C0966" w:rsidRDefault="00934296" w:rsidP="00674E41">
            <w:pPr>
              <w:jc w:val="both"/>
              <w:rPr>
                <w:rFonts w:ascii="Arial" w:eastAsia="Times New Roman" w:hAnsi="Arial" w:cs="Arial"/>
                <w:sz w:val="18"/>
                <w:szCs w:val="18"/>
                <w:lang w:eastAsia="hr-HR"/>
              </w:rPr>
            </w:pPr>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895EF3A" w14:textId="77777777" w:rsidR="00934296" w:rsidRPr="000C0966" w:rsidRDefault="00934296" w:rsidP="00674E41">
            <w:pPr>
              <w:jc w:val="right"/>
              <w:rPr>
                <w:rFonts w:ascii="Arial" w:eastAsia="Times New Roman" w:hAnsi="Arial" w:cs="Arial"/>
                <w:sz w:val="18"/>
                <w:szCs w:val="18"/>
                <w:lang w:eastAsia="hr-HR"/>
              </w:rPr>
            </w:pPr>
          </w:p>
        </w:tc>
        <w:tc>
          <w:tcPr>
            <w:tcW w:w="1549" w:type="dxa"/>
          </w:tcPr>
          <w:p w14:paraId="3B0756F2" w14:textId="77777777" w:rsidR="00934296" w:rsidRPr="000C0966" w:rsidRDefault="00934296" w:rsidP="00674E41">
            <w:pPr>
              <w:jc w:val="right"/>
              <w:rPr>
                <w:rFonts w:ascii="Arial" w:eastAsia="Times New Roman" w:hAnsi="Arial" w:cs="Arial"/>
                <w:sz w:val="18"/>
                <w:szCs w:val="18"/>
                <w:lang w:eastAsia="hr-HR"/>
              </w:rPr>
            </w:pPr>
          </w:p>
        </w:tc>
        <w:tc>
          <w:tcPr>
            <w:tcW w:w="15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39F4859"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Prihodi</w:t>
            </w:r>
            <w:proofErr w:type="spellEnd"/>
            <w:r w:rsidRPr="000C0966">
              <w:rPr>
                <w:rFonts w:ascii="Arial" w:eastAsia="Times New Roman" w:hAnsi="Arial" w:cs="Arial"/>
                <w:sz w:val="18"/>
                <w:szCs w:val="18"/>
                <w:lang w:eastAsia="hr-HR"/>
              </w:rPr>
              <w:t xml:space="preserve"> za </w:t>
            </w:r>
            <w:proofErr w:type="spellStart"/>
            <w:r w:rsidRPr="000C0966">
              <w:rPr>
                <w:rFonts w:ascii="Arial" w:eastAsia="Times New Roman" w:hAnsi="Arial" w:cs="Arial"/>
                <w:sz w:val="18"/>
                <w:szCs w:val="18"/>
                <w:lang w:eastAsia="hr-HR"/>
              </w:rPr>
              <w:t>posebne</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namjene</w:t>
            </w:r>
            <w:proofErr w:type="spellEnd"/>
            <w:r w:rsidRPr="000C0966">
              <w:rPr>
                <w:rFonts w:ascii="Arial" w:eastAsia="Times New Roman" w:hAnsi="Arial" w:cs="Arial"/>
                <w:sz w:val="18"/>
                <w:szCs w:val="18"/>
                <w:lang w:eastAsia="hr-HR"/>
              </w:rPr>
              <w:t xml:space="preserve"> - </w:t>
            </w:r>
            <w:proofErr w:type="spellStart"/>
            <w:r w:rsidRPr="000C0966">
              <w:rPr>
                <w:rFonts w:ascii="Arial" w:eastAsia="Times New Roman" w:hAnsi="Arial" w:cs="Arial"/>
                <w:sz w:val="18"/>
                <w:szCs w:val="18"/>
                <w:lang w:eastAsia="hr-HR"/>
              </w:rPr>
              <w:t>ostalo</w:t>
            </w:r>
            <w:proofErr w:type="spellEnd"/>
          </w:p>
        </w:tc>
        <w:tc>
          <w:tcPr>
            <w:tcW w:w="15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0A74E48"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36.000,00</w:t>
            </w:r>
          </w:p>
        </w:tc>
        <w:tc>
          <w:tcPr>
            <w:tcW w:w="1549" w:type="dxa"/>
          </w:tcPr>
          <w:p w14:paraId="1D72F2BB" w14:textId="77777777" w:rsidR="00934296" w:rsidRPr="000C0966" w:rsidRDefault="00934296" w:rsidP="00674E41">
            <w:pPr>
              <w:jc w:val="right"/>
              <w:rPr>
                <w:rFonts w:ascii="Arial" w:eastAsia="Times New Roman" w:hAnsi="Arial" w:cs="Arial"/>
                <w:b/>
                <w:bCs/>
                <w:sz w:val="18"/>
                <w:szCs w:val="18"/>
                <w:u w:val="single"/>
                <w:lang w:eastAsia="hr-HR"/>
              </w:rPr>
            </w:pPr>
          </w:p>
          <w:p w14:paraId="5DD6A9DA"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0,00</w:t>
            </w:r>
          </w:p>
        </w:tc>
      </w:tr>
      <w:tr w:rsidR="00934296" w:rsidRPr="000C0966" w14:paraId="4EE002D0" w14:textId="77777777" w:rsidTr="00674E41">
        <w:tc>
          <w:tcPr>
            <w:tcW w:w="1603" w:type="dxa"/>
            <w:shd w:val="clear" w:color="auto" w:fill="95DCF7" w:themeFill="accent4" w:themeFillTint="66"/>
          </w:tcPr>
          <w:p w14:paraId="7DFDF1E9"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lastRenderedPageBreak/>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12366618"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 xml:space="preserve">134.714,00 € </w:t>
            </w:r>
          </w:p>
        </w:tc>
        <w:tc>
          <w:tcPr>
            <w:tcW w:w="1549" w:type="dxa"/>
            <w:shd w:val="clear" w:color="auto" w:fill="95DCF7" w:themeFill="accent4" w:themeFillTint="66"/>
          </w:tcPr>
          <w:p w14:paraId="4BF7504E"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0,00 €</w:t>
            </w:r>
          </w:p>
        </w:tc>
        <w:tc>
          <w:tcPr>
            <w:tcW w:w="1564"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69D092E8" w14:textId="77777777" w:rsidR="00934296" w:rsidRPr="000C0966" w:rsidRDefault="00934296" w:rsidP="00674E41">
            <w:pPr>
              <w:jc w:val="both"/>
              <w:rPr>
                <w:rFonts w:ascii="Arial" w:eastAsia="Times New Roman" w:hAnsi="Arial" w:cs="Arial"/>
                <w:b/>
                <w:bCs/>
                <w:sz w:val="18"/>
                <w:szCs w:val="18"/>
                <w:u w:val="single"/>
                <w:lang w:eastAsia="hr-HR"/>
              </w:rPr>
            </w:pPr>
          </w:p>
        </w:tc>
        <w:tc>
          <w:tcPr>
            <w:tcW w:w="1535"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01A0AE91"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bCs/>
                <w:sz w:val="18"/>
                <w:szCs w:val="18"/>
                <w:lang w:eastAsia="hr-HR"/>
              </w:rPr>
              <w:t>134.714,00 €</w:t>
            </w:r>
          </w:p>
        </w:tc>
        <w:tc>
          <w:tcPr>
            <w:tcW w:w="1549" w:type="dxa"/>
            <w:shd w:val="clear" w:color="auto" w:fill="95DCF7" w:themeFill="accent4" w:themeFillTint="66"/>
          </w:tcPr>
          <w:p w14:paraId="0C55B3D1" w14:textId="77777777" w:rsidR="00934296" w:rsidRPr="000C0966" w:rsidRDefault="00934296" w:rsidP="00674E41">
            <w:pPr>
              <w:jc w:val="right"/>
              <w:rPr>
                <w:rFonts w:ascii="Arial" w:eastAsia="Times New Roman" w:hAnsi="Arial" w:cs="Arial"/>
                <w:sz w:val="18"/>
                <w:szCs w:val="18"/>
                <w:lang w:eastAsia="hr-HR"/>
              </w:rPr>
            </w:pPr>
            <w:r w:rsidRPr="000C0966">
              <w:rPr>
                <w:rFonts w:ascii="Arial" w:eastAsia="Times New Roman" w:hAnsi="Arial" w:cs="Arial"/>
                <w:sz w:val="18"/>
                <w:szCs w:val="18"/>
                <w:lang w:eastAsia="hr-HR"/>
              </w:rPr>
              <w:t>0,00 €</w:t>
            </w:r>
          </w:p>
        </w:tc>
      </w:tr>
    </w:tbl>
    <w:p w14:paraId="02D8B926" w14:textId="77777777" w:rsidR="00934296" w:rsidRPr="000C0966" w:rsidRDefault="00934296" w:rsidP="00934296">
      <w:pPr>
        <w:pStyle w:val="CommentText"/>
        <w:jc w:val="both"/>
        <w:rPr>
          <w:rFonts w:ascii="Arial" w:eastAsia="Calibri" w:hAnsi="Arial" w:cs="Arial"/>
          <w:sz w:val="18"/>
          <w:szCs w:val="18"/>
        </w:rPr>
      </w:pPr>
    </w:p>
    <w:p w14:paraId="4F439EDA" w14:textId="77777777" w:rsidR="00934296" w:rsidRPr="000C0966" w:rsidRDefault="00934296" w:rsidP="00934296">
      <w:pPr>
        <w:pStyle w:val="CommentText"/>
        <w:jc w:val="both"/>
        <w:rPr>
          <w:rFonts w:ascii="Arial" w:eastAsia="Calibri" w:hAnsi="Arial" w:cs="Arial"/>
          <w:sz w:val="18"/>
          <w:szCs w:val="18"/>
        </w:rPr>
      </w:pPr>
      <w:r w:rsidRPr="000C0966">
        <w:rPr>
          <w:rFonts w:ascii="Arial" w:eastAsia="Times New Roman" w:hAnsi="Arial" w:cs="Arial"/>
          <w:b/>
          <w:bCs/>
          <w:sz w:val="18"/>
          <w:szCs w:val="18"/>
          <w:u w:val="single"/>
        </w:rPr>
        <w:t>5.26. ASFALTIRANJE MAKADAM PROMETNICE ŠVARČA</w:t>
      </w:r>
      <w:r w:rsidRPr="000C0966">
        <w:rPr>
          <w:rFonts w:ascii="Arial" w:eastAsia="Times New Roman" w:hAnsi="Arial" w:cs="Arial"/>
          <w:sz w:val="18"/>
          <w:szCs w:val="18"/>
          <w:u w:val="single"/>
        </w:rPr>
        <w:t xml:space="preserve"> </w:t>
      </w:r>
      <w:r w:rsidRPr="000C0966">
        <w:rPr>
          <w:rFonts w:ascii="Arial" w:eastAsia="Times New Roman" w:hAnsi="Arial" w:cs="Arial"/>
          <w:sz w:val="18"/>
          <w:szCs w:val="18"/>
        </w:rPr>
        <w:t xml:space="preserve">– započela je sanacija </w:t>
      </w:r>
      <w:r w:rsidRPr="000C0966">
        <w:rPr>
          <w:rFonts w:ascii="Arial" w:eastAsia="Calibri" w:hAnsi="Arial" w:cs="Arial"/>
          <w:sz w:val="18"/>
          <w:szCs w:val="18"/>
        </w:rPr>
        <w:t>makadamskih prometnica (asfaltirane Baščinska 004 i Velebitska), u ukupnoj planiranoj dužini od 1680 m,</w:t>
      </w:r>
      <w:r w:rsidRPr="000C0966">
        <w:rPr>
          <w:rFonts w:ascii="Arial" w:eastAsia="Calibri" w:hAnsi="Arial" w:cs="Arial"/>
          <w:color w:val="FF0000"/>
          <w:sz w:val="18"/>
          <w:szCs w:val="18"/>
        </w:rPr>
        <w:t xml:space="preserve"> </w:t>
      </w:r>
      <w:r w:rsidRPr="000C0966">
        <w:rPr>
          <w:rFonts w:ascii="Arial" w:eastAsia="Calibri" w:hAnsi="Arial" w:cs="Arial"/>
          <w:sz w:val="18"/>
          <w:szCs w:val="18"/>
        </w:rPr>
        <w:t>koja obuhvaća uređenje sustava odvodnje, rješavanje prilaza na privatne parcele te izradu nosivo habajućeg sloja asfalta u debljini od 6 cm. Radovi na sanaciji (asfaltiranju) ostalih prometnica vezani  su uz dinamiku izvođenja radova u okviru projekta Karlovac II.</w:t>
      </w:r>
    </w:p>
    <w:tbl>
      <w:tblPr>
        <w:tblStyle w:val="TableGrid"/>
        <w:tblW w:w="9288" w:type="dxa"/>
        <w:tblLayout w:type="fixed"/>
        <w:tblLook w:val="04A0" w:firstRow="1" w:lastRow="0" w:firstColumn="1" w:lastColumn="0" w:noHBand="0" w:noVBand="1"/>
      </w:tblPr>
      <w:tblGrid>
        <w:gridCol w:w="1603"/>
        <w:gridCol w:w="1488"/>
        <w:gridCol w:w="1549"/>
        <w:gridCol w:w="1564"/>
        <w:gridCol w:w="1535"/>
        <w:gridCol w:w="1549"/>
      </w:tblGrid>
      <w:tr w:rsidR="00934296" w:rsidRPr="000C0966" w14:paraId="090113C0" w14:textId="77777777" w:rsidTr="00674E41">
        <w:trPr>
          <w:trHeight w:val="301"/>
        </w:trPr>
        <w:tc>
          <w:tcPr>
            <w:tcW w:w="4640" w:type="dxa"/>
            <w:gridSpan w:val="3"/>
            <w:shd w:val="clear" w:color="auto" w:fill="95DCF7" w:themeFill="accent4" w:themeFillTint="66"/>
          </w:tcPr>
          <w:p w14:paraId="7031E5F0"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648" w:type="dxa"/>
            <w:gridSpan w:val="3"/>
            <w:shd w:val="clear" w:color="auto" w:fill="95DCF7" w:themeFill="accent4" w:themeFillTint="66"/>
          </w:tcPr>
          <w:p w14:paraId="454F29BD"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77436099" w14:textId="77777777" w:rsidTr="00674E41">
        <w:tc>
          <w:tcPr>
            <w:tcW w:w="1603" w:type="dxa"/>
          </w:tcPr>
          <w:p w14:paraId="095F694C"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2C573318"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284FF92F"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564" w:type="dxa"/>
          </w:tcPr>
          <w:p w14:paraId="1F175545"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535" w:type="dxa"/>
          </w:tcPr>
          <w:p w14:paraId="5D2EFFB2"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6F144260"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37415604" w14:textId="77777777" w:rsidTr="00674E41">
        <w:tc>
          <w:tcPr>
            <w:tcW w:w="160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EDDB402"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Radovi</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rekonstrukciji</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A4F9641"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227.000,00</w:t>
            </w:r>
          </w:p>
        </w:tc>
        <w:tc>
          <w:tcPr>
            <w:tcW w:w="1549" w:type="dxa"/>
          </w:tcPr>
          <w:p w14:paraId="6A441A3F"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21.099,66</w:t>
            </w:r>
          </w:p>
        </w:tc>
        <w:tc>
          <w:tcPr>
            <w:tcW w:w="15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1AFCC89"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Komunalna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naknada</w:t>
            </w:r>
            <w:proofErr w:type="spellEnd"/>
          </w:p>
        </w:tc>
        <w:tc>
          <w:tcPr>
            <w:tcW w:w="15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04681F4"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227.000,00</w:t>
            </w:r>
          </w:p>
        </w:tc>
        <w:tc>
          <w:tcPr>
            <w:tcW w:w="1549" w:type="dxa"/>
          </w:tcPr>
          <w:p w14:paraId="0BF453D9"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21.099,66</w:t>
            </w:r>
          </w:p>
        </w:tc>
      </w:tr>
      <w:tr w:rsidR="00934296" w:rsidRPr="000C0966" w14:paraId="019E9D6D" w14:textId="77777777" w:rsidTr="00674E41">
        <w:tc>
          <w:tcPr>
            <w:tcW w:w="1603" w:type="dxa"/>
            <w:shd w:val="clear" w:color="auto" w:fill="95DCF7" w:themeFill="accent4" w:themeFillTint="66"/>
          </w:tcPr>
          <w:p w14:paraId="608DBB68"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385B6A76"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 xml:space="preserve">227.000,00 € </w:t>
            </w:r>
          </w:p>
        </w:tc>
        <w:tc>
          <w:tcPr>
            <w:tcW w:w="1549" w:type="dxa"/>
            <w:shd w:val="clear" w:color="auto" w:fill="95DCF7" w:themeFill="accent4" w:themeFillTint="66"/>
          </w:tcPr>
          <w:p w14:paraId="260FF701"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21.099,66 €</w:t>
            </w:r>
          </w:p>
        </w:tc>
        <w:tc>
          <w:tcPr>
            <w:tcW w:w="1564"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4D839570" w14:textId="77777777" w:rsidR="00934296" w:rsidRPr="000C0966" w:rsidRDefault="00934296" w:rsidP="00674E41">
            <w:pPr>
              <w:jc w:val="both"/>
              <w:rPr>
                <w:rFonts w:ascii="Arial" w:eastAsia="Times New Roman" w:hAnsi="Arial" w:cs="Arial"/>
                <w:b/>
                <w:bCs/>
                <w:sz w:val="18"/>
                <w:szCs w:val="18"/>
                <w:u w:val="single"/>
                <w:lang w:eastAsia="hr-HR"/>
              </w:rPr>
            </w:pPr>
          </w:p>
        </w:tc>
        <w:tc>
          <w:tcPr>
            <w:tcW w:w="1535"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4C08CCBE"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bCs/>
                <w:sz w:val="18"/>
                <w:szCs w:val="18"/>
                <w:lang w:eastAsia="hr-HR"/>
              </w:rPr>
              <w:t xml:space="preserve">227.000,00 € </w:t>
            </w:r>
          </w:p>
        </w:tc>
        <w:tc>
          <w:tcPr>
            <w:tcW w:w="1549" w:type="dxa"/>
            <w:shd w:val="clear" w:color="auto" w:fill="95DCF7" w:themeFill="accent4" w:themeFillTint="66"/>
          </w:tcPr>
          <w:p w14:paraId="08A373D0"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bCs/>
                <w:sz w:val="18"/>
                <w:szCs w:val="18"/>
                <w:lang w:eastAsia="hr-HR"/>
              </w:rPr>
              <w:t>21.099,66 €</w:t>
            </w:r>
          </w:p>
        </w:tc>
      </w:tr>
    </w:tbl>
    <w:p w14:paraId="3D0A0E2D" w14:textId="77777777" w:rsidR="00934296" w:rsidRPr="000C0966" w:rsidRDefault="00934296" w:rsidP="00934296">
      <w:pPr>
        <w:spacing w:after="0" w:line="240" w:lineRule="auto"/>
        <w:jc w:val="both"/>
        <w:rPr>
          <w:rFonts w:ascii="Arial" w:eastAsia="Times New Roman" w:hAnsi="Arial" w:cs="Arial"/>
          <w:sz w:val="18"/>
          <w:szCs w:val="18"/>
          <w:lang w:eastAsia="hr-HR"/>
        </w:rPr>
      </w:pPr>
    </w:p>
    <w:p w14:paraId="45CEBB4D" w14:textId="77777777" w:rsidR="00934296" w:rsidRPr="000C0966" w:rsidRDefault="00934296" w:rsidP="00934296">
      <w:pPr>
        <w:pStyle w:val="CommentText"/>
        <w:jc w:val="both"/>
        <w:rPr>
          <w:rFonts w:ascii="Arial" w:eastAsia="Calibri" w:hAnsi="Arial" w:cs="Arial"/>
          <w:sz w:val="18"/>
          <w:szCs w:val="18"/>
        </w:rPr>
      </w:pPr>
      <w:r w:rsidRPr="000C0966">
        <w:rPr>
          <w:rFonts w:ascii="Arial" w:eastAsia="Times New Roman" w:hAnsi="Arial" w:cs="Arial"/>
          <w:b/>
          <w:bCs/>
          <w:sz w:val="18"/>
          <w:szCs w:val="18"/>
          <w:u w:val="single"/>
        </w:rPr>
        <w:t>5.27. ASFALTIRANJE MAKADAM PROMETNICE JAMADOL</w:t>
      </w:r>
      <w:r w:rsidRPr="000C0966">
        <w:rPr>
          <w:rFonts w:ascii="Arial" w:eastAsia="Times New Roman" w:hAnsi="Arial" w:cs="Arial"/>
          <w:sz w:val="18"/>
          <w:szCs w:val="18"/>
          <w:u w:val="single"/>
        </w:rPr>
        <w:t xml:space="preserve"> – </w:t>
      </w:r>
      <w:r w:rsidRPr="000C0966">
        <w:rPr>
          <w:rFonts w:ascii="Arial" w:eastAsia="Times New Roman" w:hAnsi="Arial" w:cs="Arial"/>
          <w:sz w:val="18"/>
          <w:szCs w:val="18"/>
        </w:rPr>
        <w:t>započela je sanacija</w:t>
      </w:r>
      <w:r w:rsidRPr="000C0966">
        <w:rPr>
          <w:rFonts w:ascii="Arial" w:eastAsia="Calibri" w:hAnsi="Arial" w:cs="Arial"/>
          <w:sz w:val="18"/>
          <w:szCs w:val="18"/>
        </w:rPr>
        <w:t xml:space="preserve"> makadamskih prometnica (asfaltirana Jamadolska 007), u ukupnoj planiranoj dužini od 240 m, koja obuhvaća uređenje sustava odvodnje, rješavanje prilaza na privatne parcele te izradu nosivo habajućeg sloja asfalta u debljini od 6 cm. Radovi na sanaciji (asfaltiranju) ostalih prometnica vezani  su uz dinamiku izvođenja radova u okviru projekta Karlovac II.</w:t>
      </w:r>
    </w:p>
    <w:tbl>
      <w:tblPr>
        <w:tblStyle w:val="TableGrid"/>
        <w:tblW w:w="9288" w:type="dxa"/>
        <w:tblLayout w:type="fixed"/>
        <w:tblLook w:val="04A0" w:firstRow="1" w:lastRow="0" w:firstColumn="1" w:lastColumn="0" w:noHBand="0" w:noVBand="1"/>
      </w:tblPr>
      <w:tblGrid>
        <w:gridCol w:w="1603"/>
        <w:gridCol w:w="1488"/>
        <w:gridCol w:w="1549"/>
        <w:gridCol w:w="1564"/>
        <w:gridCol w:w="1535"/>
        <w:gridCol w:w="1549"/>
      </w:tblGrid>
      <w:tr w:rsidR="00934296" w:rsidRPr="000C0966" w14:paraId="261C3F4C" w14:textId="77777777" w:rsidTr="00674E41">
        <w:trPr>
          <w:trHeight w:val="301"/>
        </w:trPr>
        <w:tc>
          <w:tcPr>
            <w:tcW w:w="4640" w:type="dxa"/>
            <w:gridSpan w:val="3"/>
            <w:shd w:val="clear" w:color="auto" w:fill="95DCF7" w:themeFill="accent4" w:themeFillTint="66"/>
          </w:tcPr>
          <w:p w14:paraId="26F44DF1"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648" w:type="dxa"/>
            <w:gridSpan w:val="3"/>
            <w:shd w:val="clear" w:color="auto" w:fill="95DCF7" w:themeFill="accent4" w:themeFillTint="66"/>
          </w:tcPr>
          <w:p w14:paraId="055EEFA5"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24B77057" w14:textId="77777777" w:rsidTr="00674E41">
        <w:tc>
          <w:tcPr>
            <w:tcW w:w="1603" w:type="dxa"/>
          </w:tcPr>
          <w:p w14:paraId="24B4FC7C"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4E46EB86"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11C662A7"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564" w:type="dxa"/>
          </w:tcPr>
          <w:p w14:paraId="02C35486"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535" w:type="dxa"/>
          </w:tcPr>
          <w:p w14:paraId="1A8E4078"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5E4C0061"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18650971" w14:textId="77777777" w:rsidTr="00674E41">
        <w:tc>
          <w:tcPr>
            <w:tcW w:w="160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C5D910C"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Radovi</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rekonstrukciji</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C92523A"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53.000,00</w:t>
            </w:r>
          </w:p>
        </w:tc>
        <w:tc>
          <w:tcPr>
            <w:tcW w:w="1549" w:type="dxa"/>
          </w:tcPr>
          <w:p w14:paraId="34693EE2"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25.262,08</w:t>
            </w:r>
          </w:p>
        </w:tc>
        <w:tc>
          <w:tcPr>
            <w:tcW w:w="15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49E2657"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Komunalna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naknada</w:t>
            </w:r>
            <w:proofErr w:type="spellEnd"/>
          </w:p>
        </w:tc>
        <w:tc>
          <w:tcPr>
            <w:tcW w:w="15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231A0F7" w14:textId="77777777" w:rsidR="00934296" w:rsidRPr="000C0966" w:rsidRDefault="00934296" w:rsidP="00674E41">
            <w:pP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53.000,00</w:t>
            </w:r>
          </w:p>
        </w:tc>
        <w:tc>
          <w:tcPr>
            <w:tcW w:w="1549" w:type="dxa"/>
          </w:tcPr>
          <w:p w14:paraId="44F8D08A"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25.262,08</w:t>
            </w:r>
          </w:p>
        </w:tc>
      </w:tr>
      <w:tr w:rsidR="00934296" w:rsidRPr="000C0966" w14:paraId="0BF3C290" w14:textId="77777777" w:rsidTr="00674E41">
        <w:tc>
          <w:tcPr>
            <w:tcW w:w="1603" w:type="dxa"/>
            <w:shd w:val="clear" w:color="auto" w:fill="95DCF7" w:themeFill="accent4" w:themeFillTint="66"/>
          </w:tcPr>
          <w:p w14:paraId="7727ED38"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51C46DE3"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53.000,00 €</w:t>
            </w:r>
          </w:p>
        </w:tc>
        <w:tc>
          <w:tcPr>
            <w:tcW w:w="1549" w:type="dxa"/>
            <w:shd w:val="clear" w:color="auto" w:fill="95DCF7" w:themeFill="accent4" w:themeFillTint="66"/>
          </w:tcPr>
          <w:p w14:paraId="77B870B5"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25.262,08 €</w:t>
            </w:r>
          </w:p>
        </w:tc>
        <w:tc>
          <w:tcPr>
            <w:tcW w:w="1564"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79C8C863" w14:textId="77777777" w:rsidR="00934296" w:rsidRPr="000C0966" w:rsidRDefault="00934296" w:rsidP="00674E41">
            <w:pPr>
              <w:jc w:val="both"/>
              <w:rPr>
                <w:rFonts w:ascii="Arial" w:eastAsia="Times New Roman" w:hAnsi="Arial" w:cs="Arial"/>
                <w:b/>
                <w:bCs/>
                <w:sz w:val="18"/>
                <w:szCs w:val="18"/>
                <w:u w:val="single"/>
                <w:lang w:eastAsia="hr-HR"/>
              </w:rPr>
            </w:pPr>
          </w:p>
        </w:tc>
        <w:tc>
          <w:tcPr>
            <w:tcW w:w="1535"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26BC68E4"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bCs/>
                <w:sz w:val="18"/>
                <w:szCs w:val="18"/>
                <w:lang w:eastAsia="hr-HR"/>
              </w:rPr>
              <w:t>53.000,00 €</w:t>
            </w:r>
          </w:p>
        </w:tc>
        <w:tc>
          <w:tcPr>
            <w:tcW w:w="1549" w:type="dxa"/>
            <w:shd w:val="clear" w:color="auto" w:fill="95DCF7" w:themeFill="accent4" w:themeFillTint="66"/>
          </w:tcPr>
          <w:p w14:paraId="2510AE19"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bCs/>
                <w:sz w:val="18"/>
                <w:szCs w:val="18"/>
                <w:lang w:eastAsia="hr-HR"/>
              </w:rPr>
              <w:t>25.262,08 €</w:t>
            </w:r>
          </w:p>
        </w:tc>
      </w:tr>
    </w:tbl>
    <w:p w14:paraId="217BBABF" w14:textId="77777777" w:rsidR="00934296" w:rsidRPr="000C0966" w:rsidRDefault="00934296" w:rsidP="00934296">
      <w:pPr>
        <w:spacing w:after="0" w:line="240" w:lineRule="auto"/>
        <w:jc w:val="both"/>
        <w:rPr>
          <w:rFonts w:ascii="Arial" w:eastAsia="Times New Roman" w:hAnsi="Arial" w:cs="Arial"/>
          <w:sz w:val="18"/>
          <w:szCs w:val="18"/>
          <w:lang w:eastAsia="hr-HR"/>
        </w:rPr>
      </w:pPr>
    </w:p>
    <w:p w14:paraId="22B80037" w14:textId="77777777" w:rsidR="00934296" w:rsidRPr="000C0966" w:rsidRDefault="00934296" w:rsidP="00934296">
      <w:pPr>
        <w:pStyle w:val="CommentText"/>
        <w:jc w:val="both"/>
        <w:rPr>
          <w:rFonts w:ascii="Arial" w:eastAsia="Calibri" w:hAnsi="Arial" w:cs="Arial"/>
          <w:sz w:val="18"/>
          <w:szCs w:val="18"/>
        </w:rPr>
      </w:pPr>
      <w:r w:rsidRPr="000C0966">
        <w:rPr>
          <w:rFonts w:ascii="Arial" w:eastAsia="Times New Roman" w:hAnsi="Arial" w:cs="Arial"/>
          <w:b/>
          <w:bCs/>
          <w:sz w:val="18"/>
          <w:szCs w:val="18"/>
          <w:u w:val="single"/>
        </w:rPr>
        <w:t>5.28. ASFALTIRANJE MAKADAM PROMETNICE HRNETIĆ</w:t>
      </w:r>
      <w:r w:rsidRPr="000C0966">
        <w:rPr>
          <w:rFonts w:ascii="Arial" w:eastAsia="Times New Roman" w:hAnsi="Arial" w:cs="Arial"/>
          <w:sz w:val="18"/>
          <w:szCs w:val="18"/>
          <w:u w:val="single"/>
        </w:rPr>
        <w:t xml:space="preserve"> </w:t>
      </w:r>
      <w:r w:rsidRPr="000C0966">
        <w:rPr>
          <w:rFonts w:ascii="Arial" w:eastAsia="Times New Roman" w:hAnsi="Arial" w:cs="Arial"/>
          <w:sz w:val="18"/>
          <w:szCs w:val="18"/>
        </w:rPr>
        <w:t xml:space="preserve">– započela je sanacija </w:t>
      </w:r>
      <w:r w:rsidRPr="000C0966">
        <w:rPr>
          <w:rFonts w:ascii="Arial" w:eastAsia="Calibri" w:hAnsi="Arial" w:cs="Arial"/>
          <w:sz w:val="18"/>
          <w:szCs w:val="18"/>
        </w:rPr>
        <w:t>makadamskih prometnica (asfaltirane Hrnetić 001, Hrnetić 003 i Hrnetić 004), u ukupnoj planiranoj dužini od 2060 m, koja obuhvaća uređenje sustava odvodnje, rješavanje prilaza na privatne parcele te izradu nosivo habajućeg sloja asfalta u debljini od 6 cm. Radovi na sanaciji (asfaltiranju) ostalih prometnica vezani  su uz dinamiku izvođenja radova u okviru projekta Karlovac II.</w:t>
      </w:r>
    </w:p>
    <w:tbl>
      <w:tblPr>
        <w:tblStyle w:val="TableGrid"/>
        <w:tblW w:w="9288" w:type="dxa"/>
        <w:tblLayout w:type="fixed"/>
        <w:tblLook w:val="04A0" w:firstRow="1" w:lastRow="0" w:firstColumn="1" w:lastColumn="0" w:noHBand="0" w:noVBand="1"/>
      </w:tblPr>
      <w:tblGrid>
        <w:gridCol w:w="1603"/>
        <w:gridCol w:w="1488"/>
        <w:gridCol w:w="1549"/>
        <w:gridCol w:w="1564"/>
        <w:gridCol w:w="1535"/>
        <w:gridCol w:w="1549"/>
      </w:tblGrid>
      <w:tr w:rsidR="00934296" w:rsidRPr="000C0966" w14:paraId="6086B5ED" w14:textId="77777777" w:rsidTr="00674E41">
        <w:trPr>
          <w:trHeight w:val="301"/>
        </w:trPr>
        <w:tc>
          <w:tcPr>
            <w:tcW w:w="4640" w:type="dxa"/>
            <w:gridSpan w:val="3"/>
            <w:shd w:val="clear" w:color="auto" w:fill="95DCF7" w:themeFill="accent4" w:themeFillTint="66"/>
          </w:tcPr>
          <w:p w14:paraId="07ECF4C2"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648" w:type="dxa"/>
            <w:gridSpan w:val="3"/>
            <w:shd w:val="clear" w:color="auto" w:fill="95DCF7" w:themeFill="accent4" w:themeFillTint="66"/>
          </w:tcPr>
          <w:p w14:paraId="2876617D"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5F9AE22B" w14:textId="77777777" w:rsidTr="00674E41">
        <w:tc>
          <w:tcPr>
            <w:tcW w:w="1603" w:type="dxa"/>
          </w:tcPr>
          <w:p w14:paraId="2AFE23CF"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72B08673"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7922EA34"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564" w:type="dxa"/>
          </w:tcPr>
          <w:p w14:paraId="4B7FB39E"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535" w:type="dxa"/>
          </w:tcPr>
          <w:p w14:paraId="7D1A8F6F"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7EFD89C2"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36D9E238" w14:textId="77777777" w:rsidTr="00674E41">
        <w:tc>
          <w:tcPr>
            <w:tcW w:w="160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3E36DDA"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Radovi</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rekonstrukciji</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6FA230E"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273.409,00</w:t>
            </w:r>
          </w:p>
        </w:tc>
        <w:tc>
          <w:tcPr>
            <w:tcW w:w="1549" w:type="dxa"/>
          </w:tcPr>
          <w:p w14:paraId="551FA847"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53.322,95</w:t>
            </w:r>
          </w:p>
        </w:tc>
        <w:tc>
          <w:tcPr>
            <w:tcW w:w="15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A877D9E"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Komunalna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naknada</w:t>
            </w:r>
            <w:proofErr w:type="spellEnd"/>
          </w:p>
        </w:tc>
        <w:tc>
          <w:tcPr>
            <w:tcW w:w="15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AEAD75C"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273.409,00</w:t>
            </w:r>
          </w:p>
        </w:tc>
        <w:tc>
          <w:tcPr>
            <w:tcW w:w="1549" w:type="dxa"/>
          </w:tcPr>
          <w:p w14:paraId="1E54D0C5"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53.322,95</w:t>
            </w:r>
          </w:p>
        </w:tc>
      </w:tr>
      <w:tr w:rsidR="00934296" w:rsidRPr="000C0966" w14:paraId="5BEB0678" w14:textId="77777777" w:rsidTr="00674E41">
        <w:tc>
          <w:tcPr>
            <w:tcW w:w="1603" w:type="dxa"/>
            <w:shd w:val="clear" w:color="auto" w:fill="95DCF7" w:themeFill="accent4" w:themeFillTint="66"/>
          </w:tcPr>
          <w:p w14:paraId="5FC85136"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22E080C7"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273.409,00 €</w:t>
            </w:r>
          </w:p>
        </w:tc>
        <w:tc>
          <w:tcPr>
            <w:tcW w:w="1549" w:type="dxa"/>
            <w:shd w:val="clear" w:color="auto" w:fill="95DCF7" w:themeFill="accent4" w:themeFillTint="66"/>
          </w:tcPr>
          <w:p w14:paraId="19B904F2"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53.322,95 €</w:t>
            </w:r>
          </w:p>
        </w:tc>
        <w:tc>
          <w:tcPr>
            <w:tcW w:w="1564"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69FF89A9" w14:textId="77777777" w:rsidR="00934296" w:rsidRPr="000C0966" w:rsidRDefault="00934296" w:rsidP="00674E41">
            <w:pPr>
              <w:jc w:val="both"/>
              <w:rPr>
                <w:rFonts w:ascii="Arial" w:eastAsia="Times New Roman" w:hAnsi="Arial" w:cs="Arial"/>
                <w:b/>
                <w:bCs/>
                <w:sz w:val="18"/>
                <w:szCs w:val="18"/>
                <w:u w:val="single"/>
                <w:lang w:eastAsia="hr-HR"/>
              </w:rPr>
            </w:pPr>
          </w:p>
        </w:tc>
        <w:tc>
          <w:tcPr>
            <w:tcW w:w="1535"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0B50F8C1"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bCs/>
                <w:sz w:val="18"/>
                <w:szCs w:val="18"/>
                <w:lang w:eastAsia="hr-HR"/>
              </w:rPr>
              <w:t>273.409,00 €</w:t>
            </w:r>
          </w:p>
        </w:tc>
        <w:tc>
          <w:tcPr>
            <w:tcW w:w="1549" w:type="dxa"/>
            <w:shd w:val="clear" w:color="auto" w:fill="95DCF7" w:themeFill="accent4" w:themeFillTint="66"/>
          </w:tcPr>
          <w:p w14:paraId="3C63CE38"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bCs/>
                <w:sz w:val="18"/>
                <w:szCs w:val="18"/>
                <w:lang w:eastAsia="hr-HR"/>
              </w:rPr>
              <w:t>53.322,95 €</w:t>
            </w:r>
          </w:p>
        </w:tc>
      </w:tr>
    </w:tbl>
    <w:p w14:paraId="62641869" w14:textId="77777777" w:rsidR="00934296" w:rsidRPr="000C0966" w:rsidRDefault="00934296" w:rsidP="00934296">
      <w:pPr>
        <w:pStyle w:val="CommentText"/>
        <w:jc w:val="both"/>
        <w:rPr>
          <w:rFonts w:ascii="Arial" w:eastAsia="Times New Roman" w:hAnsi="Arial" w:cs="Arial"/>
          <w:b/>
          <w:bCs/>
          <w:sz w:val="18"/>
          <w:szCs w:val="18"/>
          <w:u w:val="single"/>
        </w:rPr>
      </w:pPr>
    </w:p>
    <w:p w14:paraId="350966C9" w14:textId="77777777" w:rsidR="00934296" w:rsidRPr="000C0966" w:rsidRDefault="00934296" w:rsidP="00934296">
      <w:pPr>
        <w:pStyle w:val="CommentText"/>
        <w:jc w:val="both"/>
        <w:rPr>
          <w:rFonts w:ascii="Arial" w:eastAsia="Calibri" w:hAnsi="Arial" w:cs="Arial"/>
          <w:sz w:val="18"/>
          <w:szCs w:val="18"/>
        </w:rPr>
      </w:pPr>
      <w:r w:rsidRPr="000C0966">
        <w:rPr>
          <w:rFonts w:ascii="Arial" w:eastAsia="Times New Roman" w:hAnsi="Arial" w:cs="Arial"/>
          <w:b/>
          <w:bCs/>
          <w:sz w:val="18"/>
          <w:szCs w:val="18"/>
          <w:u w:val="single"/>
        </w:rPr>
        <w:t>5.29. ASFALTIRANJE MAKADAM PROMETNICE GORNJE MEKUŠJE</w:t>
      </w:r>
      <w:r w:rsidRPr="000C0966">
        <w:rPr>
          <w:rFonts w:ascii="Arial" w:eastAsia="Times New Roman" w:hAnsi="Arial" w:cs="Arial"/>
          <w:sz w:val="18"/>
          <w:szCs w:val="18"/>
          <w:u w:val="single"/>
        </w:rPr>
        <w:t xml:space="preserve"> – </w:t>
      </w:r>
      <w:r w:rsidRPr="000C0966">
        <w:rPr>
          <w:rFonts w:ascii="Arial" w:eastAsia="Times New Roman" w:hAnsi="Arial" w:cs="Arial"/>
          <w:sz w:val="18"/>
          <w:szCs w:val="18"/>
        </w:rPr>
        <w:t xml:space="preserve">osigurana sredstva utrošena su za izradu projektne dokumentacije za </w:t>
      </w:r>
      <w:r w:rsidRPr="000C0966">
        <w:rPr>
          <w:rFonts w:ascii="Arial" w:eastAsia="Calibri" w:hAnsi="Arial" w:cs="Arial"/>
          <w:sz w:val="18"/>
          <w:szCs w:val="18"/>
        </w:rPr>
        <w:t>sanaciju postojeće makadamske prometnice u dužini od 170 m koja obuhvaća uređenje sustava odvodnje, rješavanje prilaza na privatne parcele te izradu nosivo habajućeg sloja asfalta u debljini od 6 cm.</w:t>
      </w:r>
    </w:p>
    <w:tbl>
      <w:tblPr>
        <w:tblStyle w:val="TableGrid"/>
        <w:tblW w:w="9288" w:type="dxa"/>
        <w:tblLayout w:type="fixed"/>
        <w:tblLook w:val="04A0" w:firstRow="1" w:lastRow="0" w:firstColumn="1" w:lastColumn="0" w:noHBand="0" w:noVBand="1"/>
      </w:tblPr>
      <w:tblGrid>
        <w:gridCol w:w="1603"/>
        <w:gridCol w:w="1488"/>
        <w:gridCol w:w="1549"/>
        <w:gridCol w:w="1564"/>
        <w:gridCol w:w="1535"/>
        <w:gridCol w:w="1549"/>
      </w:tblGrid>
      <w:tr w:rsidR="00934296" w:rsidRPr="000C0966" w14:paraId="7EA854A2" w14:textId="77777777" w:rsidTr="00674E41">
        <w:trPr>
          <w:trHeight w:val="301"/>
        </w:trPr>
        <w:tc>
          <w:tcPr>
            <w:tcW w:w="4640" w:type="dxa"/>
            <w:gridSpan w:val="3"/>
            <w:shd w:val="clear" w:color="auto" w:fill="95DCF7" w:themeFill="accent4" w:themeFillTint="66"/>
          </w:tcPr>
          <w:p w14:paraId="44B90369"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648" w:type="dxa"/>
            <w:gridSpan w:val="3"/>
            <w:shd w:val="clear" w:color="auto" w:fill="95DCF7" w:themeFill="accent4" w:themeFillTint="66"/>
          </w:tcPr>
          <w:p w14:paraId="08C4BD8C"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244B160B" w14:textId="77777777" w:rsidTr="00674E41">
        <w:tc>
          <w:tcPr>
            <w:tcW w:w="1603" w:type="dxa"/>
          </w:tcPr>
          <w:p w14:paraId="1AC3D493"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65BEB97B"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60DE98B8"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564" w:type="dxa"/>
          </w:tcPr>
          <w:p w14:paraId="5695C068"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535" w:type="dxa"/>
          </w:tcPr>
          <w:p w14:paraId="4A032F65"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773E18D2"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115F4490" w14:textId="77777777" w:rsidTr="00674E41">
        <w:tc>
          <w:tcPr>
            <w:tcW w:w="160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F99713F"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Izrada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projektne</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dokumentacije</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C9A6223"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547,00</w:t>
            </w:r>
          </w:p>
        </w:tc>
        <w:tc>
          <w:tcPr>
            <w:tcW w:w="1549" w:type="dxa"/>
          </w:tcPr>
          <w:p w14:paraId="79B3DA6A" w14:textId="77777777" w:rsidR="00934296" w:rsidRPr="000C0966" w:rsidRDefault="00934296" w:rsidP="00674E41">
            <w:pPr>
              <w:jc w:val="right"/>
              <w:rPr>
                <w:rFonts w:ascii="Arial" w:eastAsia="Times New Roman" w:hAnsi="Arial" w:cs="Arial"/>
                <w:sz w:val="18"/>
                <w:szCs w:val="18"/>
                <w:lang w:eastAsia="hr-HR"/>
              </w:rPr>
            </w:pPr>
          </w:p>
          <w:p w14:paraId="03CEFE89"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547,91</w:t>
            </w:r>
          </w:p>
        </w:tc>
        <w:tc>
          <w:tcPr>
            <w:tcW w:w="15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7078225"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Komunalna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naknada</w:t>
            </w:r>
            <w:proofErr w:type="spellEnd"/>
          </w:p>
        </w:tc>
        <w:tc>
          <w:tcPr>
            <w:tcW w:w="15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6189E02"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547,00</w:t>
            </w:r>
          </w:p>
        </w:tc>
        <w:tc>
          <w:tcPr>
            <w:tcW w:w="1549" w:type="dxa"/>
          </w:tcPr>
          <w:p w14:paraId="69728106" w14:textId="77777777" w:rsidR="00934296" w:rsidRPr="000C0966" w:rsidRDefault="00934296" w:rsidP="00674E41">
            <w:pPr>
              <w:jc w:val="right"/>
              <w:rPr>
                <w:rFonts w:ascii="Arial" w:eastAsia="Times New Roman" w:hAnsi="Arial" w:cs="Arial"/>
                <w:b/>
                <w:bCs/>
                <w:sz w:val="18"/>
                <w:szCs w:val="18"/>
                <w:u w:val="single"/>
                <w:lang w:eastAsia="hr-HR"/>
              </w:rPr>
            </w:pPr>
          </w:p>
          <w:p w14:paraId="68CCBC43"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547,91</w:t>
            </w:r>
          </w:p>
        </w:tc>
      </w:tr>
      <w:tr w:rsidR="00934296" w:rsidRPr="000C0966" w14:paraId="5C450E43" w14:textId="77777777" w:rsidTr="00674E41">
        <w:tc>
          <w:tcPr>
            <w:tcW w:w="1603" w:type="dxa"/>
            <w:shd w:val="clear" w:color="auto" w:fill="95DCF7" w:themeFill="accent4" w:themeFillTint="66"/>
          </w:tcPr>
          <w:p w14:paraId="0ED60336"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4345D940"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547,00 €</w:t>
            </w:r>
          </w:p>
        </w:tc>
        <w:tc>
          <w:tcPr>
            <w:tcW w:w="1549" w:type="dxa"/>
            <w:shd w:val="clear" w:color="auto" w:fill="95DCF7" w:themeFill="accent4" w:themeFillTint="66"/>
          </w:tcPr>
          <w:p w14:paraId="69AC53A6"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547,91 €</w:t>
            </w:r>
          </w:p>
        </w:tc>
        <w:tc>
          <w:tcPr>
            <w:tcW w:w="1564"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1311FA9F" w14:textId="77777777" w:rsidR="00934296" w:rsidRPr="000C0966" w:rsidRDefault="00934296" w:rsidP="00674E41">
            <w:pPr>
              <w:jc w:val="both"/>
              <w:rPr>
                <w:rFonts w:ascii="Arial" w:eastAsia="Times New Roman" w:hAnsi="Arial" w:cs="Arial"/>
                <w:b/>
                <w:bCs/>
                <w:sz w:val="18"/>
                <w:szCs w:val="18"/>
                <w:u w:val="single"/>
                <w:lang w:eastAsia="hr-HR"/>
              </w:rPr>
            </w:pPr>
          </w:p>
        </w:tc>
        <w:tc>
          <w:tcPr>
            <w:tcW w:w="1535"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33C86E25"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bCs/>
                <w:sz w:val="18"/>
                <w:szCs w:val="18"/>
                <w:lang w:eastAsia="hr-HR"/>
              </w:rPr>
              <w:t>547,00 €</w:t>
            </w:r>
          </w:p>
        </w:tc>
        <w:tc>
          <w:tcPr>
            <w:tcW w:w="1549" w:type="dxa"/>
            <w:shd w:val="clear" w:color="auto" w:fill="95DCF7" w:themeFill="accent4" w:themeFillTint="66"/>
          </w:tcPr>
          <w:p w14:paraId="2B3646C0"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bCs/>
                <w:sz w:val="18"/>
                <w:szCs w:val="18"/>
                <w:lang w:eastAsia="hr-HR"/>
              </w:rPr>
              <w:t>547,91 €</w:t>
            </w:r>
          </w:p>
        </w:tc>
      </w:tr>
    </w:tbl>
    <w:p w14:paraId="60410A5D" w14:textId="77777777" w:rsidR="00934296" w:rsidRPr="000C0966" w:rsidRDefault="00934296" w:rsidP="00934296">
      <w:pPr>
        <w:pStyle w:val="CommentText"/>
        <w:jc w:val="both"/>
        <w:rPr>
          <w:rFonts w:ascii="Arial" w:eastAsia="Times New Roman" w:hAnsi="Arial" w:cs="Arial"/>
          <w:b/>
          <w:bCs/>
          <w:sz w:val="18"/>
          <w:szCs w:val="18"/>
          <w:u w:val="single"/>
        </w:rPr>
      </w:pPr>
    </w:p>
    <w:p w14:paraId="3A376C73" w14:textId="77777777" w:rsidR="00934296" w:rsidRPr="000C0966" w:rsidRDefault="00934296" w:rsidP="00934296">
      <w:pPr>
        <w:pStyle w:val="CommentText"/>
        <w:jc w:val="both"/>
        <w:rPr>
          <w:rFonts w:ascii="Arial" w:eastAsia="Calibri" w:hAnsi="Arial" w:cs="Arial"/>
          <w:sz w:val="18"/>
          <w:szCs w:val="18"/>
        </w:rPr>
      </w:pPr>
      <w:r w:rsidRPr="000C0966">
        <w:rPr>
          <w:rFonts w:ascii="Arial" w:eastAsia="Times New Roman" w:hAnsi="Arial" w:cs="Arial"/>
          <w:b/>
          <w:bCs/>
          <w:sz w:val="18"/>
          <w:szCs w:val="18"/>
          <w:u w:val="single"/>
        </w:rPr>
        <w:t>5.30. ASFALTIRANJE MAKADAM PROMETNICE MALA ŠVARČA</w:t>
      </w:r>
      <w:r w:rsidRPr="000C0966">
        <w:rPr>
          <w:rFonts w:ascii="Arial" w:eastAsia="Times New Roman" w:hAnsi="Arial" w:cs="Arial"/>
          <w:sz w:val="18"/>
          <w:szCs w:val="18"/>
          <w:u w:val="single"/>
        </w:rPr>
        <w:t xml:space="preserve"> – </w:t>
      </w:r>
      <w:r w:rsidRPr="000C0966">
        <w:rPr>
          <w:rFonts w:ascii="Arial" w:eastAsia="Times New Roman" w:hAnsi="Arial" w:cs="Arial"/>
          <w:sz w:val="18"/>
          <w:szCs w:val="18"/>
        </w:rPr>
        <w:t xml:space="preserve">osigurana sredstva utrošena su za izradu projektne dokumentacije za </w:t>
      </w:r>
      <w:r w:rsidRPr="000C0966">
        <w:rPr>
          <w:rFonts w:ascii="Arial" w:eastAsia="Calibri" w:hAnsi="Arial" w:cs="Arial"/>
          <w:sz w:val="18"/>
          <w:szCs w:val="18"/>
        </w:rPr>
        <w:t>sanaciju postojeće makadamske prometnice u dužini od 870 m</w:t>
      </w:r>
      <w:r w:rsidRPr="000C0966">
        <w:rPr>
          <w:rFonts w:ascii="Arial" w:eastAsia="Calibri" w:hAnsi="Arial" w:cs="Arial"/>
          <w:color w:val="FF0000"/>
          <w:sz w:val="18"/>
          <w:szCs w:val="18"/>
        </w:rPr>
        <w:t xml:space="preserve"> </w:t>
      </w:r>
      <w:r w:rsidRPr="000C0966">
        <w:rPr>
          <w:rFonts w:ascii="Arial" w:eastAsia="Calibri" w:hAnsi="Arial" w:cs="Arial"/>
          <w:sz w:val="18"/>
          <w:szCs w:val="18"/>
        </w:rPr>
        <w:t>koja obuhvaća uređenje sustava odvodnje, rješavanje prilaza na privatne parcele te izradu nosivo habajućeg sloja asfalta u debljini od 6 cm.</w:t>
      </w:r>
    </w:p>
    <w:tbl>
      <w:tblPr>
        <w:tblStyle w:val="TableGrid"/>
        <w:tblW w:w="9288" w:type="dxa"/>
        <w:tblLayout w:type="fixed"/>
        <w:tblLook w:val="04A0" w:firstRow="1" w:lastRow="0" w:firstColumn="1" w:lastColumn="0" w:noHBand="0" w:noVBand="1"/>
      </w:tblPr>
      <w:tblGrid>
        <w:gridCol w:w="1603"/>
        <w:gridCol w:w="1488"/>
        <w:gridCol w:w="1549"/>
        <w:gridCol w:w="1564"/>
        <w:gridCol w:w="1535"/>
        <w:gridCol w:w="1549"/>
      </w:tblGrid>
      <w:tr w:rsidR="00934296" w:rsidRPr="000C0966" w14:paraId="1E7EC7F5" w14:textId="77777777" w:rsidTr="00674E41">
        <w:trPr>
          <w:trHeight w:val="301"/>
        </w:trPr>
        <w:tc>
          <w:tcPr>
            <w:tcW w:w="4640" w:type="dxa"/>
            <w:gridSpan w:val="3"/>
            <w:shd w:val="clear" w:color="auto" w:fill="95DCF7" w:themeFill="accent4" w:themeFillTint="66"/>
          </w:tcPr>
          <w:p w14:paraId="7B48495F"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648" w:type="dxa"/>
            <w:gridSpan w:val="3"/>
            <w:shd w:val="clear" w:color="auto" w:fill="95DCF7" w:themeFill="accent4" w:themeFillTint="66"/>
          </w:tcPr>
          <w:p w14:paraId="1F33BA4C"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4758118D" w14:textId="77777777" w:rsidTr="00674E41">
        <w:tc>
          <w:tcPr>
            <w:tcW w:w="1603" w:type="dxa"/>
          </w:tcPr>
          <w:p w14:paraId="00C9CD63"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58D8F819"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16B2CC93"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564" w:type="dxa"/>
          </w:tcPr>
          <w:p w14:paraId="645EDB26"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535" w:type="dxa"/>
          </w:tcPr>
          <w:p w14:paraId="260A200A"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6D7BF44D"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18A860D8" w14:textId="77777777" w:rsidTr="00674E41">
        <w:tc>
          <w:tcPr>
            <w:tcW w:w="160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8A63780"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Izrada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projektne</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dokumentacije</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BABE4D8"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3.537,00</w:t>
            </w:r>
          </w:p>
        </w:tc>
        <w:tc>
          <w:tcPr>
            <w:tcW w:w="1549" w:type="dxa"/>
          </w:tcPr>
          <w:p w14:paraId="4C7706EA" w14:textId="77777777" w:rsidR="00934296" w:rsidRPr="000C0966" w:rsidRDefault="00934296" w:rsidP="00674E41">
            <w:pPr>
              <w:jc w:val="right"/>
              <w:rPr>
                <w:rFonts w:ascii="Arial" w:eastAsia="Times New Roman" w:hAnsi="Arial" w:cs="Arial"/>
                <w:sz w:val="18"/>
                <w:szCs w:val="18"/>
                <w:lang w:eastAsia="hr-HR"/>
              </w:rPr>
            </w:pPr>
          </w:p>
          <w:p w14:paraId="0D510DB0"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3.537,50</w:t>
            </w:r>
          </w:p>
        </w:tc>
        <w:tc>
          <w:tcPr>
            <w:tcW w:w="15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986C1C5"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Komunalna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naknada</w:t>
            </w:r>
            <w:proofErr w:type="spellEnd"/>
          </w:p>
        </w:tc>
        <w:tc>
          <w:tcPr>
            <w:tcW w:w="15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1C4A28B"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3.537,00</w:t>
            </w:r>
          </w:p>
        </w:tc>
        <w:tc>
          <w:tcPr>
            <w:tcW w:w="1549" w:type="dxa"/>
          </w:tcPr>
          <w:p w14:paraId="2F9C91A1" w14:textId="77777777" w:rsidR="00934296" w:rsidRPr="000C0966" w:rsidRDefault="00934296" w:rsidP="00674E41">
            <w:pPr>
              <w:jc w:val="right"/>
              <w:rPr>
                <w:rFonts w:ascii="Arial" w:eastAsia="Times New Roman" w:hAnsi="Arial" w:cs="Arial"/>
                <w:b/>
                <w:bCs/>
                <w:sz w:val="18"/>
                <w:szCs w:val="18"/>
                <w:u w:val="single"/>
                <w:lang w:eastAsia="hr-HR"/>
              </w:rPr>
            </w:pPr>
          </w:p>
          <w:p w14:paraId="248B8CE1"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3.537,50</w:t>
            </w:r>
          </w:p>
        </w:tc>
      </w:tr>
      <w:tr w:rsidR="00934296" w:rsidRPr="000C0966" w14:paraId="740AEBC8" w14:textId="77777777" w:rsidTr="00674E41">
        <w:tc>
          <w:tcPr>
            <w:tcW w:w="1603" w:type="dxa"/>
            <w:shd w:val="clear" w:color="auto" w:fill="95DCF7" w:themeFill="accent4" w:themeFillTint="66"/>
          </w:tcPr>
          <w:p w14:paraId="0E97EE6D"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75A288A9"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3.537,00 €</w:t>
            </w:r>
          </w:p>
        </w:tc>
        <w:tc>
          <w:tcPr>
            <w:tcW w:w="1549" w:type="dxa"/>
            <w:shd w:val="clear" w:color="auto" w:fill="95DCF7" w:themeFill="accent4" w:themeFillTint="66"/>
          </w:tcPr>
          <w:p w14:paraId="7761BD04"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3.537,50 €</w:t>
            </w:r>
          </w:p>
        </w:tc>
        <w:tc>
          <w:tcPr>
            <w:tcW w:w="1564"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7B9D4BF1" w14:textId="77777777" w:rsidR="00934296" w:rsidRPr="000C0966" w:rsidRDefault="00934296" w:rsidP="00674E41">
            <w:pPr>
              <w:jc w:val="both"/>
              <w:rPr>
                <w:rFonts w:ascii="Arial" w:eastAsia="Times New Roman" w:hAnsi="Arial" w:cs="Arial"/>
                <w:b/>
                <w:bCs/>
                <w:sz w:val="18"/>
                <w:szCs w:val="18"/>
                <w:u w:val="single"/>
                <w:lang w:eastAsia="hr-HR"/>
              </w:rPr>
            </w:pPr>
          </w:p>
        </w:tc>
        <w:tc>
          <w:tcPr>
            <w:tcW w:w="1535"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5C7768BD"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bCs/>
                <w:sz w:val="18"/>
                <w:szCs w:val="18"/>
                <w:lang w:eastAsia="hr-HR"/>
              </w:rPr>
              <w:t>3.537,00 €</w:t>
            </w:r>
          </w:p>
        </w:tc>
        <w:tc>
          <w:tcPr>
            <w:tcW w:w="1549" w:type="dxa"/>
            <w:shd w:val="clear" w:color="auto" w:fill="95DCF7" w:themeFill="accent4" w:themeFillTint="66"/>
          </w:tcPr>
          <w:p w14:paraId="6BFA152A"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bCs/>
                <w:sz w:val="18"/>
                <w:szCs w:val="18"/>
                <w:lang w:eastAsia="hr-HR"/>
              </w:rPr>
              <w:t>3.537,50 €</w:t>
            </w:r>
          </w:p>
        </w:tc>
      </w:tr>
    </w:tbl>
    <w:p w14:paraId="5C915A52" w14:textId="77777777" w:rsidR="00934296" w:rsidRPr="000C0966" w:rsidRDefault="00934296" w:rsidP="00934296">
      <w:pPr>
        <w:pStyle w:val="CommentText"/>
        <w:jc w:val="both"/>
        <w:rPr>
          <w:rFonts w:ascii="Arial" w:eastAsia="Calibri" w:hAnsi="Arial" w:cs="Arial"/>
          <w:sz w:val="18"/>
          <w:szCs w:val="18"/>
        </w:rPr>
      </w:pPr>
      <w:r w:rsidRPr="000C0966">
        <w:rPr>
          <w:rFonts w:ascii="Arial" w:eastAsia="Times New Roman" w:hAnsi="Arial" w:cs="Arial"/>
          <w:b/>
          <w:bCs/>
          <w:sz w:val="18"/>
          <w:szCs w:val="18"/>
          <w:u w:val="single"/>
        </w:rPr>
        <w:t>5.31. ASFALTIRANJE MAKADAM PROMETNICE DREŽNIK</w:t>
      </w:r>
      <w:r w:rsidRPr="000C0966">
        <w:rPr>
          <w:rFonts w:ascii="Arial" w:eastAsia="Times New Roman" w:hAnsi="Arial" w:cs="Arial"/>
          <w:sz w:val="18"/>
          <w:szCs w:val="18"/>
          <w:u w:val="single"/>
        </w:rPr>
        <w:t xml:space="preserve"> – </w:t>
      </w:r>
      <w:r w:rsidRPr="000C0966">
        <w:rPr>
          <w:rFonts w:ascii="Arial" w:eastAsia="Times New Roman" w:hAnsi="Arial" w:cs="Arial"/>
          <w:sz w:val="18"/>
          <w:szCs w:val="18"/>
        </w:rPr>
        <w:t xml:space="preserve">osigurana sredstva utrošena su za izradu projektne dokumentacije za </w:t>
      </w:r>
      <w:r w:rsidRPr="000C0966">
        <w:rPr>
          <w:rFonts w:ascii="Arial" w:eastAsia="Calibri" w:hAnsi="Arial" w:cs="Arial"/>
          <w:sz w:val="18"/>
          <w:szCs w:val="18"/>
        </w:rPr>
        <w:t>sanaciju postojeće makadamske prometnice u dužini od 535 m koja obuhvaća uređenje sustava odvodnje, rješavanje prilaza na privatne parcele te izradu nosivo habajućeg sloja asfalta u debljini od 6 cm.</w:t>
      </w:r>
    </w:p>
    <w:tbl>
      <w:tblPr>
        <w:tblStyle w:val="TableGrid"/>
        <w:tblW w:w="9288" w:type="dxa"/>
        <w:tblLayout w:type="fixed"/>
        <w:tblLook w:val="04A0" w:firstRow="1" w:lastRow="0" w:firstColumn="1" w:lastColumn="0" w:noHBand="0" w:noVBand="1"/>
      </w:tblPr>
      <w:tblGrid>
        <w:gridCol w:w="1603"/>
        <w:gridCol w:w="1488"/>
        <w:gridCol w:w="1549"/>
        <w:gridCol w:w="1564"/>
        <w:gridCol w:w="1535"/>
        <w:gridCol w:w="1549"/>
      </w:tblGrid>
      <w:tr w:rsidR="00934296" w:rsidRPr="000C0966" w14:paraId="04492B09" w14:textId="77777777" w:rsidTr="00674E41">
        <w:trPr>
          <w:trHeight w:val="301"/>
        </w:trPr>
        <w:tc>
          <w:tcPr>
            <w:tcW w:w="4640" w:type="dxa"/>
            <w:gridSpan w:val="3"/>
            <w:shd w:val="clear" w:color="auto" w:fill="95DCF7" w:themeFill="accent4" w:themeFillTint="66"/>
          </w:tcPr>
          <w:p w14:paraId="4F42EBBB"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lastRenderedPageBreak/>
              <w:t>R A S H O D I</w:t>
            </w:r>
          </w:p>
        </w:tc>
        <w:tc>
          <w:tcPr>
            <w:tcW w:w="4648" w:type="dxa"/>
            <w:gridSpan w:val="3"/>
            <w:shd w:val="clear" w:color="auto" w:fill="95DCF7" w:themeFill="accent4" w:themeFillTint="66"/>
          </w:tcPr>
          <w:p w14:paraId="555A4D02"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25D82CBD" w14:textId="77777777" w:rsidTr="00674E41">
        <w:tc>
          <w:tcPr>
            <w:tcW w:w="1603" w:type="dxa"/>
          </w:tcPr>
          <w:p w14:paraId="06049B91"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79D0ABFD"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55631074"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564" w:type="dxa"/>
          </w:tcPr>
          <w:p w14:paraId="547B229B"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535" w:type="dxa"/>
          </w:tcPr>
          <w:p w14:paraId="12EB86CD"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709F2EED"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37DB3E21" w14:textId="77777777" w:rsidTr="00674E41">
        <w:tc>
          <w:tcPr>
            <w:tcW w:w="160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1392533"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Izrada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projektne</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dokumentacije</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8550DDD"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2.739,00</w:t>
            </w:r>
          </w:p>
        </w:tc>
        <w:tc>
          <w:tcPr>
            <w:tcW w:w="1549" w:type="dxa"/>
          </w:tcPr>
          <w:p w14:paraId="3201A656" w14:textId="77777777" w:rsidR="00934296" w:rsidRPr="000C0966" w:rsidRDefault="00934296" w:rsidP="00674E41">
            <w:pPr>
              <w:jc w:val="right"/>
              <w:rPr>
                <w:rFonts w:ascii="Arial" w:eastAsia="Times New Roman" w:hAnsi="Arial" w:cs="Arial"/>
                <w:sz w:val="18"/>
                <w:szCs w:val="18"/>
                <w:lang w:eastAsia="hr-HR"/>
              </w:rPr>
            </w:pPr>
          </w:p>
          <w:p w14:paraId="0456FCEC"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2.739,57</w:t>
            </w:r>
          </w:p>
        </w:tc>
        <w:tc>
          <w:tcPr>
            <w:tcW w:w="15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831AEBF"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Komunalna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naknada</w:t>
            </w:r>
            <w:proofErr w:type="spellEnd"/>
          </w:p>
        </w:tc>
        <w:tc>
          <w:tcPr>
            <w:tcW w:w="15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5099407"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2.739,00</w:t>
            </w:r>
          </w:p>
        </w:tc>
        <w:tc>
          <w:tcPr>
            <w:tcW w:w="1549" w:type="dxa"/>
          </w:tcPr>
          <w:p w14:paraId="1B80A4B1" w14:textId="77777777" w:rsidR="00934296" w:rsidRPr="000C0966" w:rsidRDefault="00934296" w:rsidP="00674E41">
            <w:pPr>
              <w:jc w:val="right"/>
              <w:rPr>
                <w:rFonts w:ascii="Arial" w:eastAsia="Times New Roman" w:hAnsi="Arial" w:cs="Arial"/>
                <w:b/>
                <w:bCs/>
                <w:sz w:val="18"/>
                <w:szCs w:val="18"/>
                <w:u w:val="single"/>
                <w:lang w:eastAsia="hr-HR"/>
              </w:rPr>
            </w:pPr>
          </w:p>
          <w:p w14:paraId="313ACD1A"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2.739,57 </w:t>
            </w:r>
          </w:p>
        </w:tc>
      </w:tr>
      <w:tr w:rsidR="00934296" w:rsidRPr="000C0966" w14:paraId="53A45210" w14:textId="77777777" w:rsidTr="00674E41">
        <w:tc>
          <w:tcPr>
            <w:tcW w:w="1603" w:type="dxa"/>
            <w:shd w:val="clear" w:color="auto" w:fill="95DCF7" w:themeFill="accent4" w:themeFillTint="66"/>
          </w:tcPr>
          <w:p w14:paraId="70EB501A"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0E6CE6AA"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2.739,00 €</w:t>
            </w:r>
          </w:p>
        </w:tc>
        <w:tc>
          <w:tcPr>
            <w:tcW w:w="1549" w:type="dxa"/>
            <w:shd w:val="clear" w:color="auto" w:fill="95DCF7" w:themeFill="accent4" w:themeFillTint="66"/>
          </w:tcPr>
          <w:p w14:paraId="02D9CCEC"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2.739,57 €</w:t>
            </w:r>
          </w:p>
        </w:tc>
        <w:tc>
          <w:tcPr>
            <w:tcW w:w="1564"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78971FF2" w14:textId="77777777" w:rsidR="00934296" w:rsidRPr="000C0966" w:rsidRDefault="00934296" w:rsidP="00674E41">
            <w:pPr>
              <w:jc w:val="both"/>
              <w:rPr>
                <w:rFonts w:ascii="Arial" w:eastAsia="Times New Roman" w:hAnsi="Arial" w:cs="Arial"/>
                <w:b/>
                <w:bCs/>
                <w:sz w:val="18"/>
                <w:szCs w:val="18"/>
                <w:u w:val="single"/>
                <w:lang w:eastAsia="hr-HR"/>
              </w:rPr>
            </w:pPr>
          </w:p>
        </w:tc>
        <w:tc>
          <w:tcPr>
            <w:tcW w:w="1535"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58B1792E"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bCs/>
                <w:sz w:val="18"/>
                <w:szCs w:val="18"/>
                <w:lang w:eastAsia="hr-HR"/>
              </w:rPr>
              <w:t>2.739,00 €</w:t>
            </w:r>
          </w:p>
        </w:tc>
        <w:tc>
          <w:tcPr>
            <w:tcW w:w="1549" w:type="dxa"/>
            <w:shd w:val="clear" w:color="auto" w:fill="95DCF7" w:themeFill="accent4" w:themeFillTint="66"/>
          </w:tcPr>
          <w:p w14:paraId="2B82CAA1"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bCs/>
                <w:sz w:val="18"/>
                <w:szCs w:val="18"/>
                <w:lang w:eastAsia="hr-HR"/>
              </w:rPr>
              <w:t>2.739,57 €</w:t>
            </w:r>
          </w:p>
        </w:tc>
      </w:tr>
    </w:tbl>
    <w:p w14:paraId="61ED05E7" w14:textId="77777777" w:rsidR="00934296" w:rsidRPr="000C0966" w:rsidRDefault="00934296" w:rsidP="00934296">
      <w:pPr>
        <w:pStyle w:val="CommentText"/>
        <w:jc w:val="both"/>
        <w:rPr>
          <w:rFonts w:ascii="Arial" w:eastAsia="Times New Roman" w:hAnsi="Arial" w:cs="Arial"/>
          <w:b/>
          <w:bCs/>
          <w:sz w:val="18"/>
          <w:szCs w:val="18"/>
          <w:u w:val="single"/>
        </w:rPr>
      </w:pPr>
    </w:p>
    <w:p w14:paraId="5D0863CE" w14:textId="77777777" w:rsidR="00934296" w:rsidRPr="000C0966" w:rsidRDefault="00934296" w:rsidP="00934296">
      <w:pPr>
        <w:pStyle w:val="CommentText"/>
        <w:jc w:val="both"/>
        <w:rPr>
          <w:rFonts w:ascii="Arial" w:eastAsia="Calibri" w:hAnsi="Arial" w:cs="Arial"/>
          <w:sz w:val="18"/>
          <w:szCs w:val="18"/>
        </w:rPr>
      </w:pPr>
      <w:r w:rsidRPr="000C0966">
        <w:rPr>
          <w:rFonts w:ascii="Arial" w:eastAsia="Times New Roman" w:hAnsi="Arial" w:cs="Arial"/>
          <w:b/>
          <w:bCs/>
          <w:sz w:val="18"/>
          <w:szCs w:val="18"/>
          <w:u w:val="single"/>
        </w:rPr>
        <w:t xml:space="preserve">5.32. ASFALTIRANJE MAKADAM PROMETNICE SVETI FLORIJAN – </w:t>
      </w:r>
      <w:r w:rsidRPr="000C0966">
        <w:rPr>
          <w:rFonts w:ascii="Arial" w:eastAsia="Times New Roman" w:hAnsi="Arial" w:cs="Arial"/>
          <w:sz w:val="18"/>
          <w:szCs w:val="18"/>
        </w:rPr>
        <w:t>izvršena je sanacija</w:t>
      </w:r>
      <w:r w:rsidRPr="000C0966">
        <w:rPr>
          <w:rFonts w:ascii="Arial" w:eastAsia="Calibri" w:hAnsi="Arial" w:cs="Arial"/>
          <w:sz w:val="18"/>
          <w:szCs w:val="18"/>
        </w:rPr>
        <w:t xml:space="preserve"> makadamske prometnice u dužini od 300 m koja obuhvaća uređenje sustava odvodnje, rješavanje prilaza na privatne parcele te izradu nosivo habajućeg sloja asfalta u debljini od 6 cm.</w:t>
      </w:r>
    </w:p>
    <w:tbl>
      <w:tblPr>
        <w:tblStyle w:val="TableGrid"/>
        <w:tblW w:w="9288" w:type="dxa"/>
        <w:tblLayout w:type="fixed"/>
        <w:tblLook w:val="04A0" w:firstRow="1" w:lastRow="0" w:firstColumn="1" w:lastColumn="0" w:noHBand="0" w:noVBand="1"/>
      </w:tblPr>
      <w:tblGrid>
        <w:gridCol w:w="1603"/>
        <w:gridCol w:w="1488"/>
        <w:gridCol w:w="1549"/>
        <w:gridCol w:w="1564"/>
        <w:gridCol w:w="1535"/>
        <w:gridCol w:w="1549"/>
      </w:tblGrid>
      <w:tr w:rsidR="00934296" w:rsidRPr="000C0966" w14:paraId="56B15096" w14:textId="77777777" w:rsidTr="00674E41">
        <w:trPr>
          <w:trHeight w:val="301"/>
        </w:trPr>
        <w:tc>
          <w:tcPr>
            <w:tcW w:w="4640" w:type="dxa"/>
            <w:gridSpan w:val="3"/>
            <w:shd w:val="clear" w:color="auto" w:fill="95DCF7" w:themeFill="accent4" w:themeFillTint="66"/>
          </w:tcPr>
          <w:p w14:paraId="25E9BD77"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648" w:type="dxa"/>
            <w:gridSpan w:val="3"/>
            <w:shd w:val="clear" w:color="auto" w:fill="95DCF7" w:themeFill="accent4" w:themeFillTint="66"/>
          </w:tcPr>
          <w:p w14:paraId="131639BA"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6DDF76C6" w14:textId="77777777" w:rsidTr="00674E41">
        <w:tc>
          <w:tcPr>
            <w:tcW w:w="1603" w:type="dxa"/>
          </w:tcPr>
          <w:p w14:paraId="6B6D7749"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618621D4"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71CCBB06"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564" w:type="dxa"/>
          </w:tcPr>
          <w:p w14:paraId="562FBC6E"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535" w:type="dxa"/>
          </w:tcPr>
          <w:p w14:paraId="005CAD7E"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7E7872F7"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3E6840F4" w14:textId="77777777" w:rsidTr="00674E41">
        <w:tc>
          <w:tcPr>
            <w:tcW w:w="160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0DC7AB3"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Radovi</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rekonstrukciji</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55BE6BE"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42.405,00</w:t>
            </w:r>
          </w:p>
        </w:tc>
        <w:tc>
          <w:tcPr>
            <w:tcW w:w="1549" w:type="dxa"/>
          </w:tcPr>
          <w:p w14:paraId="01AFC5F8"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42.405,00</w:t>
            </w:r>
          </w:p>
        </w:tc>
        <w:tc>
          <w:tcPr>
            <w:tcW w:w="15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F4A5E62"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Komunalna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naknada</w:t>
            </w:r>
            <w:proofErr w:type="spellEnd"/>
          </w:p>
        </w:tc>
        <w:tc>
          <w:tcPr>
            <w:tcW w:w="15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313C4A5"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42.405,00</w:t>
            </w:r>
          </w:p>
        </w:tc>
        <w:tc>
          <w:tcPr>
            <w:tcW w:w="1549" w:type="dxa"/>
          </w:tcPr>
          <w:p w14:paraId="586BE620"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42.405,00</w:t>
            </w:r>
          </w:p>
        </w:tc>
      </w:tr>
      <w:tr w:rsidR="00934296" w:rsidRPr="000C0966" w14:paraId="31E97512" w14:textId="77777777" w:rsidTr="00674E41">
        <w:tc>
          <w:tcPr>
            <w:tcW w:w="1603" w:type="dxa"/>
            <w:shd w:val="clear" w:color="auto" w:fill="95DCF7" w:themeFill="accent4" w:themeFillTint="66"/>
          </w:tcPr>
          <w:p w14:paraId="409096A0"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05EF44A1"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42.405,00 €</w:t>
            </w:r>
          </w:p>
        </w:tc>
        <w:tc>
          <w:tcPr>
            <w:tcW w:w="1549" w:type="dxa"/>
            <w:shd w:val="clear" w:color="auto" w:fill="95DCF7" w:themeFill="accent4" w:themeFillTint="66"/>
          </w:tcPr>
          <w:p w14:paraId="4728996C"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42.405,00 €</w:t>
            </w:r>
          </w:p>
        </w:tc>
        <w:tc>
          <w:tcPr>
            <w:tcW w:w="1564"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7B92A244" w14:textId="77777777" w:rsidR="00934296" w:rsidRPr="000C0966" w:rsidRDefault="00934296" w:rsidP="00674E41">
            <w:pPr>
              <w:jc w:val="both"/>
              <w:rPr>
                <w:rFonts w:ascii="Arial" w:eastAsia="Times New Roman" w:hAnsi="Arial" w:cs="Arial"/>
                <w:b/>
                <w:bCs/>
                <w:sz w:val="18"/>
                <w:szCs w:val="18"/>
                <w:u w:val="single"/>
                <w:lang w:eastAsia="hr-HR"/>
              </w:rPr>
            </w:pPr>
          </w:p>
        </w:tc>
        <w:tc>
          <w:tcPr>
            <w:tcW w:w="1535"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43680955"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bCs/>
                <w:sz w:val="18"/>
                <w:szCs w:val="18"/>
                <w:lang w:eastAsia="hr-HR"/>
              </w:rPr>
              <w:t>42.405,00 €</w:t>
            </w:r>
          </w:p>
        </w:tc>
        <w:tc>
          <w:tcPr>
            <w:tcW w:w="1549" w:type="dxa"/>
            <w:shd w:val="clear" w:color="auto" w:fill="95DCF7" w:themeFill="accent4" w:themeFillTint="66"/>
          </w:tcPr>
          <w:p w14:paraId="093ADAD3"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bCs/>
                <w:sz w:val="18"/>
                <w:szCs w:val="18"/>
                <w:lang w:eastAsia="hr-HR"/>
              </w:rPr>
              <w:t>42.405,00 €</w:t>
            </w:r>
          </w:p>
        </w:tc>
      </w:tr>
    </w:tbl>
    <w:p w14:paraId="643CF1A7" w14:textId="77777777" w:rsidR="00934296" w:rsidRPr="000C0966" w:rsidRDefault="00934296" w:rsidP="00934296">
      <w:pPr>
        <w:spacing w:line="240" w:lineRule="auto"/>
        <w:jc w:val="both"/>
        <w:rPr>
          <w:rFonts w:ascii="Arial" w:eastAsia="Times New Roman" w:hAnsi="Arial" w:cs="Arial"/>
          <w:b/>
          <w:bCs/>
          <w:sz w:val="18"/>
          <w:szCs w:val="18"/>
          <w:u w:val="single"/>
        </w:rPr>
      </w:pPr>
    </w:p>
    <w:p w14:paraId="110F83C4" w14:textId="77777777" w:rsidR="00934296" w:rsidRPr="000C0966" w:rsidRDefault="00934296" w:rsidP="00934296">
      <w:pPr>
        <w:pStyle w:val="CommentText"/>
        <w:jc w:val="both"/>
        <w:rPr>
          <w:rFonts w:ascii="Arial" w:eastAsia="Calibri" w:hAnsi="Arial" w:cs="Arial"/>
          <w:sz w:val="18"/>
          <w:szCs w:val="18"/>
        </w:rPr>
      </w:pPr>
      <w:r w:rsidRPr="000C0966">
        <w:rPr>
          <w:rFonts w:ascii="Arial" w:eastAsia="Times New Roman" w:hAnsi="Arial" w:cs="Arial"/>
          <w:b/>
          <w:bCs/>
          <w:sz w:val="18"/>
          <w:szCs w:val="18"/>
          <w:u w:val="single"/>
        </w:rPr>
        <w:t xml:space="preserve">5.33. ASFALTIRANJE MAKADAM PROMETNICE DONJE MEKUŠJE 008 – </w:t>
      </w:r>
      <w:r w:rsidRPr="000C0966">
        <w:rPr>
          <w:rFonts w:ascii="Arial" w:eastAsia="Times New Roman" w:hAnsi="Arial" w:cs="Arial"/>
          <w:sz w:val="18"/>
          <w:szCs w:val="18"/>
        </w:rPr>
        <w:t xml:space="preserve"> utrošena su sredstva za izradu projektne dokumentacije za sanaciji</w:t>
      </w:r>
      <w:r w:rsidRPr="000C0966">
        <w:rPr>
          <w:rFonts w:ascii="Arial" w:eastAsia="Calibri" w:hAnsi="Arial" w:cs="Arial"/>
          <w:sz w:val="18"/>
          <w:szCs w:val="18"/>
        </w:rPr>
        <w:t xml:space="preserve"> postojeće makadamske prometnice u planiranoj dužini od 150 m koja obuhvaća uređenje sustava odvodnje, rješavanje prilaza na privatne parcele te izradu nosivo habajućeg sloja asfalta u debljini od 6 cm. Sredstva za radove ostala su neutrošena jer su radovi, zbog ponovljenog postupka javne nabave, započeli krajem 2023. godine.</w:t>
      </w:r>
    </w:p>
    <w:tbl>
      <w:tblPr>
        <w:tblStyle w:val="TableGrid"/>
        <w:tblW w:w="0" w:type="auto"/>
        <w:tblLayout w:type="fixed"/>
        <w:tblLook w:val="04A0" w:firstRow="1" w:lastRow="0" w:firstColumn="1" w:lastColumn="0" w:noHBand="0" w:noVBand="1"/>
      </w:tblPr>
      <w:tblGrid>
        <w:gridCol w:w="1603"/>
        <w:gridCol w:w="1488"/>
        <w:gridCol w:w="1549"/>
        <w:gridCol w:w="1564"/>
        <w:gridCol w:w="1535"/>
        <w:gridCol w:w="1549"/>
      </w:tblGrid>
      <w:tr w:rsidR="00934296" w:rsidRPr="000C0966" w14:paraId="66B6FB5C" w14:textId="77777777" w:rsidTr="00674E41">
        <w:trPr>
          <w:trHeight w:val="301"/>
        </w:trPr>
        <w:tc>
          <w:tcPr>
            <w:tcW w:w="4640" w:type="dxa"/>
            <w:gridSpan w:val="3"/>
            <w:shd w:val="clear" w:color="auto" w:fill="95DCF7" w:themeFill="accent4" w:themeFillTint="66"/>
          </w:tcPr>
          <w:p w14:paraId="1B3E9F7E"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648" w:type="dxa"/>
            <w:gridSpan w:val="3"/>
            <w:shd w:val="clear" w:color="auto" w:fill="95DCF7" w:themeFill="accent4" w:themeFillTint="66"/>
          </w:tcPr>
          <w:p w14:paraId="4C795B78"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75447E62" w14:textId="77777777" w:rsidTr="00674E41">
        <w:tc>
          <w:tcPr>
            <w:tcW w:w="1603" w:type="dxa"/>
          </w:tcPr>
          <w:p w14:paraId="14D5E06D"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6C0F6D91"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26EB47D1"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564" w:type="dxa"/>
          </w:tcPr>
          <w:p w14:paraId="2B2EE562"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535" w:type="dxa"/>
          </w:tcPr>
          <w:p w14:paraId="4122ACE1"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6A4F0A21"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1CAEC6ED" w14:textId="77777777" w:rsidTr="00674E41">
        <w:tc>
          <w:tcPr>
            <w:tcW w:w="160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FB1731B"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Izrada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projektne</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dokumentacije</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599B63D"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563,00</w:t>
            </w:r>
          </w:p>
        </w:tc>
        <w:tc>
          <w:tcPr>
            <w:tcW w:w="1549" w:type="dxa"/>
          </w:tcPr>
          <w:p w14:paraId="64F11D6C" w14:textId="77777777" w:rsidR="00934296" w:rsidRPr="000C0966" w:rsidRDefault="00934296" w:rsidP="00674E41">
            <w:pPr>
              <w:jc w:val="right"/>
              <w:rPr>
                <w:rFonts w:ascii="Arial" w:eastAsia="Times New Roman" w:hAnsi="Arial" w:cs="Arial"/>
                <w:sz w:val="18"/>
                <w:szCs w:val="18"/>
                <w:lang w:eastAsia="hr-HR"/>
              </w:rPr>
            </w:pPr>
          </w:p>
          <w:p w14:paraId="11029B38"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562,50</w:t>
            </w:r>
          </w:p>
        </w:tc>
        <w:tc>
          <w:tcPr>
            <w:tcW w:w="15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C0964CC"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Komunalna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naknada</w:t>
            </w:r>
            <w:proofErr w:type="spellEnd"/>
          </w:p>
        </w:tc>
        <w:tc>
          <w:tcPr>
            <w:tcW w:w="15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F6CBB73"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44.563,00</w:t>
            </w:r>
          </w:p>
        </w:tc>
        <w:tc>
          <w:tcPr>
            <w:tcW w:w="1549" w:type="dxa"/>
          </w:tcPr>
          <w:p w14:paraId="096026B6" w14:textId="77777777" w:rsidR="00934296" w:rsidRPr="000C0966" w:rsidRDefault="00934296" w:rsidP="00674E41">
            <w:pPr>
              <w:jc w:val="right"/>
              <w:rPr>
                <w:rFonts w:ascii="Arial" w:eastAsia="Times New Roman" w:hAnsi="Arial" w:cs="Arial"/>
                <w:b/>
                <w:bCs/>
                <w:sz w:val="18"/>
                <w:szCs w:val="18"/>
                <w:u w:val="single"/>
                <w:lang w:eastAsia="hr-HR"/>
              </w:rPr>
            </w:pPr>
          </w:p>
          <w:p w14:paraId="48B9D860"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562,50</w:t>
            </w:r>
          </w:p>
        </w:tc>
      </w:tr>
      <w:tr w:rsidR="00934296" w:rsidRPr="000C0966" w14:paraId="03D2CBC2" w14:textId="77777777" w:rsidTr="00674E41">
        <w:tc>
          <w:tcPr>
            <w:tcW w:w="160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81222B9"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Radovi</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rekonstrukciji</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ACB0EFC"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44.000,00</w:t>
            </w:r>
          </w:p>
        </w:tc>
        <w:tc>
          <w:tcPr>
            <w:tcW w:w="1549" w:type="dxa"/>
          </w:tcPr>
          <w:p w14:paraId="0B0ADC73" w14:textId="77777777" w:rsidR="00934296" w:rsidRPr="000C0966" w:rsidRDefault="00934296" w:rsidP="00674E41">
            <w:pPr>
              <w:jc w:val="right"/>
              <w:rPr>
                <w:rFonts w:ascii="Arial" w:eastAsia="Times New Roman" w:hAnsi="Arial" w:cs="Arial"/>
                <w:sz w:val="18"/>
                <w:szCs w:val="18"/>
                <w:lang w:eastAsia="hr-HR"/>
              </w:rPr>
            </w:pPr>
          </w:p>
          <w:p w14:paraId="3AB7E7D7"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0,00</w:t>
            </w:r>
          </w:p>
        </w:tc>
        <w:tc>
          <w:tcPr>
            <w:tcW w:w="15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C46088F" w14:textId="77777777" w:rsidR="00934296" w:rsidRPr="000C0966" w:rsidRDefault="00934296" w:rsidP="00674E41">
            <w:pPr>
              <w:jc w:val="both"/>
              <w:rPr>
                <w:rFonts w:ascii="Arial" w:eastAsia="Times New Roman" w:hAnsi="Arial" w:cs="Arial"/>
                <w:sz w:val="18"/>
                <w:szCs w:val="18"/>
                <w:lang w:eastAsia="hr-HR"/>
              </w:rPr>
            </w:pPr>
          </w:p>
        </w:tc>
        <w:tc>
          <w:tcPr>
            <w:tcW w:w="15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5C32D8A" w14:textId="77777777" w:rsidR="00934296" w:rsidRPr="000C0966" w:rsidRDefault="00934296" w:rsidP="00674E41">
            <w:pPr>
              <w:jc w:val="right"/>
              <w:rPr>
                <w:rFonts w:ascii="Arial" w:eastAsia="Times New Roman" w:hAnsi="Arial" w:cs="Arial"/>
                <w:sz w:val="18"/>
                <w:szCs w:val="18"/>
                <w:lang w:eastAsia="hr-HR"/>
              </w:rPr>
            </w:pPr>
          </w:p>
        </w:tc>
        <w:tc>
          <w:tcPr>
            <w:tcW w:w="1549" w:type="dxa"/>
          </w:tcPr>
          <w:p w14:paraId="0BB6EDF0" w14:textId="77777777" w:rsidR="00934296" w:rsidRPr="000C0966" w:rsidRDefault="00934296" w:rsidP="00674E41">
            <w:pPr>
              <w:jc w:val="right"/>
              <w:rPr>
                <w:rFonts w:ascii="Arial" w:eastAsia="Times New Roman" w:hAnsi="Arial" w:cs="Arial"/>
                <w:b/>
                <w:bCs/>
                <w:sz w:val="18"/>
                <w:szCs w:val="18"/>
                <w:u w:val="single"/>
                <w:lang w:eastAsia="hr-HR"/>
              </w:rPr>
            </w:pPr>
          </w:p>
        </w:tc>
      </w:tr>
      <w:tr w:rsidR="00934296" w:rsidRPr="000C0966" w14:paraId="6E38A40B" w14:textId="77777777" w:rsidTr="00674E41">
        <w:tc>
          <w:tcPr>
            <w:tcW w:w="1603" w:type="dxa"/>
            <w:shd w:val="clear" w:color="auto" w:fill="95DCF7" w:themeFill="accent4" w:themeFillTint="66"/>
          </w:tcPr>
          <w:p w14:paraId="48DF9476"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444F5B8B"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44.563,00 €</w:t>
            </w:r>
          </w:p>
        </w:tc>
        <w:tc>
          <w:tcPr>
            <w:tcW w:w="1549" w:type="dxa"/>
            <w:shd w:val="clear" w:color="auto" w:fill="95DCF7" w:themeFill="accent4" w:themeFillTint="66"/>
          </w:tcPr>
          <w:p w14:paraId="3377B3D2"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562,50 €</w:t>
            </w:r>
          </w:p>
        </w:tc>
        <w:tc>
          <w:tcPr>
            <w:tcW w:w="1564"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123A4E57" w14:textId="77777777" w:rsidR="00934296" w:rsidRPr="000C0966" w:rsidRDefault="00934296" w:rsidP="00674E41">
            <w:pPr>
              <w:jc w:val="both"/>
              <w:rPr>
                <w:rFonts w:ascii="Arial" w:eastAsia="Times New Roman" w:hAnsi="Arial" w:cs="Arial"/>
                <w:b/>
                <w:bCs/>
                <w:sz w:val="18"/>
                <w:szCs w:val="18"/>
                <w:u w:val="single"/>
                <w:lang w:eastAsia="hr-HR"/>
              </w:rPr>
            </w:pPr>
          </w:p>
        </w:tc>
        <w:tc>
          <w:tcPr>
            <w:tcW w:w="1535"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61DC2B48"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bCs/>
                <w:sz w:val="18"/>
                <w:szCs w:val="18"/>
                <w:lang w:eastAsia="hr-HR"/>
              </w:rPr>
              <w:t>44.563,00 €</w:t>
            </w:r>
          </w:p>
        </w:tc>
        <w:tc>
          <w:tcPr>
            <w:tcW w:w="1549" w:type="dxa"/>
            <w:shd w:val="clear" w:color="auto" w:fill="95DCF7" w:themeFill="accent4" w:themeFillTint="66"/>
          </w:tcPr>
          <w:p w14:paraId="56755487"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562,50 €</w:t>
            </w:r>
          </w:p>
        </w:tc>
      </w:tr>
    </w:tbl>
    <w:p w14:paraId="0DFA3482" w14:textId="77777777" w:rsidR="00934296" w:rsidRPr="000C0966" w:rsidRDefault="00934296" w:rsidP="00934296">
      <w:pPr>
        <w:spacing w:line="240" w:lineRule="auto"/>
        <w:jc w:val="both"/>
        <w:rPr>
          <w:rFonts w:ascii="Arial" w:eastAsia="Times New Roman" w:hAnsi="Arial" w:cs="Arial"/>
          <w:b/>
          <w:bCs/>
          <w:sz w:val="18"/>
          <w:szCs w:val="18"/>
          <w:u w:val="single"/>
        </w:rPr>
      </w:pPr>
    </w:p>
    <w:p w14:paraId="52BD121A" w14:textId="77777777" w:rsidR="00934296" w:rsidRPr="000C0966" w:rsidRDefault="00934296" w:rsidP="00934296">
      <w:pPr>
        <w:pStyle w:val="CommentText"/>
        <w:jc w:val="both"/>
        <w:rPr>
          <w:rFonts w:ascii="Arial" w:eastAsia="Calibri" w:hAnsi="Arial" w:cs="Arial"/>
          <w:sz w:val="18"/>
          <w:szCs w:val="18"/>
        </w:rPr>
      </w:pPr>
      <w:r w:rsidRPr="000C0966">
        <w:rPr>
          <w:rFonts w:ascii="Arial" w:eastAsia="Times New Roman" w:hAnsi="Arial" w:cs="Arial"/>
          <w:b/>
          <w:bCs/>
          <w:sz w:val="18"/>
          <w:szCs w:val="18"/>
          <w:u w:val="single"/>
        </w:rPr>
        <w:t xml:space="preserve">5.34. ASFALTIRANJE MAKADAM PROMETNICE BREZOVA GLAVA 001 – </w:t>
      </w:r>
      <w:r w:rsidRPr="000C0966">
        <w:rPr>
          <w:rFonts w:ascii="Arial" w:eastAsia="Times New Roman" w:hAnsi="Arial" w:cs="Arial"/>
          <w:sz w:val="18"/>
          <w:szCs w:val="18"/>
        </w:rPr>
        <w:t xml:space="preserve">utrošena su sredstva za izradu projektne dokumentacije za sanaciju </w:t>
      </w:r>
      <w:r w:rsidRPr="000C0966">
        <w:rPr>
          <w:rFonts w:ascii="Arial" w:eastAsia="Calibri" w:hAnsi="Arial" w:cs="Arial"/>
          <w:sz w:val="18"/>
          <w:szCs w:val="18"/>
        </w:rPr>
        <w:t>makadamske prometnice u planiranoj dužini od 170 m koja obuhvaća uređenje sustava odvodnje, rješavanje prilaza na privatne parcele te izradu nosivo habajućeg sloja asfalta u debljini od 6 cm. Osigurana sredstva za radove tek su djelomično utrošena jer su radovi, zbog ponovljenog postupka javne nabave, započeli krajem 2023. godine.</w:t>
      </w:r>
    </w:p>
    <w:tbl>
      <w:tblPr>
        <w:tblStyle w:val="TableGrid"/>
        <w:tblW w:w="9288" w:type="dxa"/>
        <w:tblLayout w:type="fixed"/>
        <w:tblLook w:val="04A0" w:firstRow="1" w:lastRow="0" w:firstColumn="1" w:lastColumn="0" w:noHBand="0" w:noVBand="1"/>
      </w:tblPr>
      <w:tblGrid>
        <w:gridCol w:w="1603"/>
        <w:gridCol w:w="1488"/>
        <w:gridCol w:w="1549"/>
        <w:gridCol w:w="1564"/>
        <w:gridCol w:w="1535"/>
        <w:gridCol w:w="1549"/>
      </w:tblGrid>
      <w:tr w:rsidR="00934296" w:rsidRPr="000C0966" w14:paraId="6A74B77E" w14:textId="77777777" w:rsidTr="00674E41">
        <w:trPr>
          <w:trHeight w:val="301"/>
        </w:trPr>
        <w:tc>
          <w:tcPr>
            <w:tcW w:w="4640" w:type="dxa"/>
            <w:gridSpan w:val="3"/>
            <w:shd w:val="clear" w:color="auto" w:fill="95DCF7" w:themeFill="accent4" w:themeFillTint="66"/>
          </w:tcPr>
          <w:p w14:paraId="3A6C5619"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648" w:type="dxa"/>
            <w:gridSpan w:val="3"/>
            <w:shd w:val="clear" w:color="auto" w:fill="95DCF7" w:themeFill="accent4" w:themeFillTint="66"/>
          </w:tcPr>
          <w:p w14:paraId="692FD113"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55825AD1" w14:textId="77777777" w:rsidTr="00674E41">
        <w:tc>
          <w:tcPr>
            <w:tcW w:w="1603" w:type="dxa"/>
          </w:tcPr>
          <w:p w14:paraId="1AB044B4"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77485E64"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2E5A1A97"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564" w:type="dxa"/>
          </w:tcPr>
          <w:p w14:paraId="51BADADC"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535" w:type="dxa"/>
          </w:tcPr>
          <w:p w14:paraId="086B191F"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0FAF5CA8"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2A3E6EF5" w14:textId="77777777" w:rsidTr="00674E41">
        <w:tc>
          <w:tcPr>
            <w:tcW w:w="160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4E2F033"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Izrada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projektne</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dokumentacije</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1259A10"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650,00</w:t>
            </w:r>
          </w:p>
        </w:tc>
        <w:tc>
          <w:tcPr>
            <w:tcW w:w="1549" w:type="dxa"/>
          </w:tcPr>
          <w:p w14:paraId="6A9420DE" w14:textId="77777777" w:rsidR="00934296" w:rsidRPr="000C0966" w:rsidRDefault="00934296" w:rsidP="00674E41">
            <w:pPr>
              <w:jc w:val="right"/>
              <w:rPr>
                <w:rFonts w:ascii="Arial" w:eastAsia="Times New Roman" w:hAnsi="Arial" w:cs="Arial"/>
                <w:sz w:val="18"/>
                <w:szCs w:val="18"/>
                <w:lang w:eastAsia="hr-HR"/>
              </w:rPr>
            </w:pPr>
          </w:p>
          <w:p w14:paraId="4FBDC24F"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650,00</w:t>
            </w:r>
          </w:p>
        </w:tc>
        <w:tc>
          <w:tcPr>
            <w:tcW w:w="15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DD42C7D"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Komunalna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naknada</w:t>
            </w:r>
            <w:proofErr w:type="spellEnd"/>
          </w:p>
        </w:tc>
        <w:tc>
          <w:tcPr>
            <w:tcW w:w="15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FBB7E72"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47.650,00</w:t>
            </w:r>
          </w:p>
        </w:tc>
        <w:tc>
          <w:tcPr>
            <w:tcW w:w="1549" w:type="dxa"/>
          </w:tcPr>
          <w:p w14:paraId="26EE9662" w14:textId="77777777" w:rsidR="00934296" w:rsidRPr="000C0966" w:rsidRDefault="00934296" w:rsidP="00674E41">
            <w:pPr>
              <w:jc w:val="right"/>
              <w:rPr>
                <w:rFonts w:ascii="Arial" w:eastAsia="Times New Roman" w:hAnsi="Arial" w:cs="Arial"/>
                <w:b/>
                <w:bCs/>
                <w:sz w:val="18"/>
                <w:szCs w:val="18"/>
                <w:u w:val="single"/>
                <w:lang w:eastAsia="hr-HR"/>
              </w:rPr>
            </w:pPr>
          </w:p>
          <w:p w14:paraId="2A0C0592"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9.436,50</w:t>
            </w:r>
          </w:p>
        </w:tc>
      </w:tr>
      <w:tr w:rsidR="00934296" w:rsidRPr="000C0966" w14:paraId="698FF6D6" w14:textId="77777777" w:rsidTr="00674E41">
        <w:tc>
          <w:tcPr>
            <w:tcW w:w="160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8337A55"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Radovi</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rekonstrukciji</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9E8D3BD"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47.000,00</w:t>
            </w:r>
          </w:p>
        </w:tc>
        <w:tc>
          <w:tcPr>
            <w:tcW w:w="1549" w:type="dxa"/>
          </w:tcPr>
          <w:p w14:paraId="640FD0BA"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8.786,50</w:t>
            </w:r>
          </w:p>
          <w:p w14:paraId="4DC74BF5" w14:textId="77777777" w:rsidR="00934296" w:rsidRPr="000C0966" w:rsidRDefault="00934296" w:rsidP="00674E41">
            <w:pPr>
              <w:jc w:val="center"/>
              <w:rPr>
                <w:rFonts w:ascii="Arial" w:eastAsia="Times New Roman" w:hAnsi="Arial" w:cs="Arial"/>
                <w:sz w:val="18"/>
                <w:szCs w:val="18"/>
                <w:lang w:eastAsia="hr-HR"/>
              </w:rPr>
            </w:pPr>
          </w:p>
        </w:tc>
        <w:tc>
          <w:tcPr>
            <w:tcW w:w="15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1B9CE6B" w14:textId="77777777" w:rsidR="00934296" w:rsidRPr="000C0966" w:rsidRDefault="00934296" w:rsidP="00674E41">
            <w:pPr>
              <w:jc w:val="both"/>
              <w:rPr>
                <w:rFonts w:ascii="Arial" w:eastAsia="Times New Roman" w:hAnsi="Arial" w:cs="Arial"/>
                <w:sz w:val="18"/>
                <w:szCs w:val="18"/>
                <w:lang w:eastAsia="hr-HR"/>
              </w:rPr>
            </w:pPr>
          </w:p>
        </w:tc>
        <w:tc>
          <w:tcPr>
            <w:tcW w:w="15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030C59A" w14:textId="77777777" w:rsidR="00934296" w:rsidRPr="000C0966" w:rsidRDefault="00934296" w:rsidP="00674E41">
            <w:pPr>
              <w:jc w:val="right"/>
              <w:rPr>
                <w:rFonts w:ascii="Arial" w:eastAsia="Times New Roman" w:hAnsi="Arial" w:cs="Arial"/>
                <w:sz w:val="18"/>
                <w:szCs w:val="18"/>
                <w:lang w:eastAsia="hr-HR"/>
              </w:rPr>
            </w:pPr>
          </w:p>
        </w:tc>
        <w:tc>
          <w:tcPr>
            <w:tcW w:w="1549" w:type="dxa"/>
          </w:tcPr>
          <w:p w14:paraId="6A19599E" w14:textId="77777777" w:rsidR="00934296" w:rsidRPr="000C0966" w:rsidRDefault="00934296" w:rsidP="00674E41">
            <w:pPr>
              <w:jc w:val="right"/>
              <w:rPr>
                <w:rFonts w:ascii="Arial" w:eastAsia="Times New Roman" w:hAnsi="Arial" w:cs="Arial"/>
                <w:b/>
                <w:bCs/>
                <w:sz w:val="18"/>
                <w:szCs w:val="18"/>
                <w:u w:val="single"/>
                <w:lang w:eastAsia="hr-HR"/>
              </w:rPr>
            </w:pPr>
          </w:p>
        </w:tc>
      </w:tr>
      <w:tr w:rsidR="00934296" w:rsidRPr="000C0966" w14:paraId="0E0DCE8D" w14:textId="77777777" w:rsidTr="00674E41">
        <w:tc>
          <w:tcPr>
            <w:tcW w:w="1603" w:type="dxa"/>
            <w:shd w:val="clear" w:color="auto" w:fill="95DCF7" w:themeFill="accent4" w:themeFillTint="66"/>
          </w:tcPr>
          <w:p w14:paraId="52FD624F"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5DB1401F"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47.650,00 €</w:t>
            </w:r>
          </w:p>
        </w:tc>
        <w:tc>
          <w:tcPr>
            <w:tcW w:w="1549" w:type="dxa"/>
            <w:shd w:val="clear" w:color="auto" w:fill="95DCF7" w:themeFill="accent4" w:themeFillTint="66"/>
          </w:tcPr>
          <w:p w14:paraId="73F5D3C7"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9.436,50 €</w:t>
            </w:r>
          </w:p>
        </w:tc>
        <w:tc>
          <w:tcPr>
            <w:tcW w:w="1564"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38CA766D" w14:textId="77777777" w:rsidR="00934296" w:rsidRPr="000C0966" w:rsidRDefault="00934296" w:rsidP="00674E41">
            <w:pPr>
              <w:jc w:val="both"/>
              <w:rPr>
                <w:rFonts w:ascii="Arial" w:eastAsia="Times New Roman" w:hAnsi="Arial" w:cs="Arial"/>
                <w:b/>
                <w:bCs/>
                <w:sz w:val="18"/>
                <w:szCs w:val="18"/>
                <w:u w:val="single"/>
                <w:lang w:eastAsia="hr-HR"/>
              </w:rPr>
            </w:pPr>
          </w:p>
        </w:tc>
        <w:tc>
          <w:tcPr>
            <w:tcW w:w="1535"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4A2DF443"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bCs/>
                <w:sz w:val="18"/>
                <w:szCs w:val="18"/>
                <w:lang w:eastAsia="hr-HR"/>
              </w:rPr>
              <w:t>47.650,00 €</w:t>
            </w:r>
          </w:p>
        </w:tc>
        <w:tc>
          <w:tcPr>
            <w:tcW w:w="1549" w:type="dxa"/>
            <w:shd w:val="clear" w:color="auto" w:fill="95DCF7" w:themeFill="accent4" w:themeFillTint="66"/>
          </w:tcPr>
          <w:p w14:paraId="60007ED0"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bCs/>
                <w:sz w:val="18"/>
                <w:szCs w:val="18"/>
                <w:lang w:eastAsia="hr-HR"/>
              </w:rPr>
              <w:t xml:space="preserve">  9.436,50 €</w:t>
            </w:r>
          </w:p>
        </w:tc>
      </w:tr>
    </w:tbl>
    <w:p w14:paraId="42B9BAA9" w14:textId="77777777" w:rsidR="00934296" w:rsidRPr="000C0966" w:rsidRDefault="00934296" w:rsidP="00934296">
      <w:pPr>
        <w:spacing w:line="240" w:lineRule="auto"/>
        <w:jc w:val="both"/>
        <w:rPr>
          <w:rFonts w:ascii="Arial" w:eastAsia="Times New Roman" w:hAnsi="Arial" w:cs="Arial"/>
          <w:b/>
          <w:bCs/>
          <w:sz w:val="18"/>
          <w:szCs w:val="18"/>
          <w:u w:val="single"/>
        </w:rPr>
      </w:pPr>
    </w:p>
    <w:p w14:paraId="6A3AAB27" w14:textId="77777777" w:rsidR="00934296" w:rsidRPr="000C0966" w:rsidRDefault="00934296" w:rsidP="00934296">
      <w:pPr>
        <w:pStyle w:val="CommentText"/>
        <w:jc w:val="both"/>
        <w:rPr>
          <w:rFonts w:ascii="Arial" w:eastAsia="Calibri" w:hAnsi="Arial" w:cs="Arial"/>
          <w:sz w:val="18"/>
          <w:szCs w:val="18"/>
        </w:rPr>
      </w:pPr>
      <w:r w:rsidRPr="000C0966">
        <w:rPr>
          <w:rFonts w:ascii="Arial" w:eastAsia="Times New Roman" w:hAnsi="Arial" w:cs="Arial"/>
          <w:b/>
          <w:bCs/>
          <w:sz w:val="18"/>
          <w:szCs w:val="18"/>
          <w:u w:val="single"/>
        </w:rPr>
        <w:t xml:space="preserve">5.35. ASFALTIRANJE MAKADAM PROMETNICE TUŠILOVIĆ 003 – </w:t>
      </w:r>
      <w:r w:rsidRPr="000C0966">
        <w:rPr>
          <w:rFonts w:ascii="Arial" w:eastAsia="Times New Roman" w:hAnsi="Arial" w:cs="Arial"/>
          <w:sz w:val="18"/>
          <w:szCs w:val="18"/>
        </w:rPr>
        <w:t>utrošena su sredstva za izradu projektne dokumentacije za sanaciju</w:t>
      </w:r>
      <w:r w:rsidRPr="000C0966">
        <w:rPr>
          <w:rFonts w:ascii="Arial" w:eastAsia="Calibri" w:hAnsi="Arial" w:cs="Arial"/>
          <w:sz w:val="18"/>
          <w:szCs w:val="18"/>
        </w:rPr>
        <w:t xml:space="preserve"> postojeće makadamske prometnice u planiranoj dužini od 226 m koja obuhvaća uređenje sustava odvodnje, rješavanje prilaza na privatne parcele te izradu nosivo habajućeg sloja asfalta u debljini od 6 cm.</w:t>
      </w:r>
      <w:r w:rsidRPr="000C0966">
        <w:rPr>
          <w:rFonts w:ascii="Arial" w:eastAsia="Calibri" w:hAnsi="Arial" w:cs="Arial"/>
          <w:color w:val="FF0000"/>
          <w:sz w:val="18"/>
          <w:szCs w:val="18"/>
        </w:rPr>
        <w:t xml:space="preserve"> </w:t>
      </w:r>
      <w:r w:rsidRPr="000C0966">
        <w:rPr>
          <w:rFonts w:ascii="Arial" w:eastAsia="Calibri" w:hAnsi="Arial" w:cs="Arial"/>
          <w:sz w:val="18"/>
          <w:szCs w:val="18"/>
        </w:rPr>
        <w:t xml:space="preserve">Osigurana sredstva za radove tek su djelomično utrošena </w:t>
      </w:r>
      <w:bookmarkStart w:id="34" w:name="_Hlk158984259"/>
      <w:r w:rsidRPr="000C0966">
        <w:rPr>
          <w:rFonts w:ascii="Arial" w:eastAsia="Calibri" w:hAnsi="Arial" w:cs="Arial"/>
          <w:sz w:val="18"/>
          <w:szCs w:val="18"/>
        </w:rPr>
        <w:t>jer su radovi, zbog ponovljenog postupka javne nabave, započeli krajem 2023. godine.</w:t>
      </w:r>
    </w:p>
    <w:tbl>
      <w:tblPr>
        <w:tblStyle w:val="TableGrid"/>
        <w:tblW w:w="9288" w:type="dxa"/>
        <w:tblLayout w:type="fixed"/>
        <w:tblLook w:val="04A0" w:firstRow="1" w:lastRow="0" w:firstColumn="1" w:lastColumn="0" w:noHBand="0" w:noVBand="1"/>
      </w:tblPr>
      <w:tblGrid>
        <w:gridCol w:w="1603"/>
        <w:gridCol w:w="1488"/>
        <w:gridCol w:w="1549"/>
        <w:gridCol w:w="1564"/>
        <w:gridCol w:w="1535"/>
        <w:gridCol w:w="1549"/>
      </w:tblGrid>
      <w:tr w:rsidR="00934296" w:rsidRPr="000C0966" w14:paraId="4949E16E" w14:textId="77777777" w:rsidTr="00674E41">
        <w:trPr>
          <w:trHeight w:val="301"/>
        </w:trPr>
        <w:tc>
          <w:tcPr>
            <w:tcW w:w="4640" w:type="dxa"/>
            <w:gridSpan w:val="3"/>
            <w:shd w:val="clear" w:color="auto" w:fill="95DCF7" w:themeFill="accent4" w:themeFillTint="66"/>
          </w:tcPr>
          <w:bookmarkEnd w:id="34"/>
          <w:p w14:paraId="67C4D520"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648" w:type="dxa"/>
            <w:gridSpan w:val="3"/>
            <w:shd w:val="clear" w:color="auto" w:fill="95DCF7" w:themeFill="accent4" w:themeFillTint="66"/>
          </w:tcPr>
          <w:p w14:paraId="0531244A"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182080CD" w14:textId="77777777" w:rsidTr="00674E41">
        <w:tc>
          <w:tcPr>
            <w:tcW w:w="1603" w:type="dxa"/>
          </w:tcPr>
          <w:p w14:paraId="325A1BCB"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45E904A0"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17634BB7"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564" w:type="dxa"/>
          </w:tcPr>
          <w:p w14:paraId="575C59EF"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535" w:type="dxa"/>
          </w:tcPr>
          <w:p w14:paraId="0CF31758"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64D34590"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594C252D" w14:textId="77777777" w:rsidTr="00674E41">
        <w:tc>
          <w:tcPr>
            <w:tcW w:w="160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1FA09FF"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Izrada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projektne</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dokumentacije</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05E4716"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663,00</w:t>
            </w:r>
          </w:p>
        </w:tc>
        <w:tc>
          <w:tcPr>
            <w:tcW w:w="1549" w:type="dxa"/>
          </w:tcPr>
          <w:p w14:paraId="1BDA13D3" w14:textId="77777777" w:rsidR="00934296" w:rsidRPr="000C0966" w:rsidRDefault="00934296" w:rsidP="00674E41">
            <w:pPr>
              <w:jc w:val="right"/>
              <w:rPr>
                <w:rFonts w:ascii="Arial" w:eastAsia="Times New Roman" w:hAnsi="Arial" w:cs="Arial"/>
                <w:sz w:val="18"/>
                <w:szCs w:val="18"/>
                <w:lang w:eastAsia="hr-HR"/>
              </w:rPr>
            </w:pPr>
          </w:p>
          <w:p w14:paraId="183750A9"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662,50</w:t>
            </w:r>
          </w:p>
        </w:tc>
        <w:tc>
          <w:tcPr>
            <w:tcW w:w="15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D1E100E"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Komunalna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naknada</w:t>
            </w:r>
            <w:proofErr w:type="spellEnd"/>
          </w:p>
        </w:tc>
        <w:tc>
          <w:tcPr>
            <w:tcW w:w="15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55AA674"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73.663,00</w:t>
            </w:r>
          </w:p>
        </w:tc>
        <w:tc>
          <w:tcPr>
            <w:tcW w:w="1549" w:type="dxa"/>
          </w:tcPr>
          <w:p w14:paraId="21B080EA" w14:textId="77777777" w:rsidR="00934296" w:rsidRPr="000C0966" w:rsidRDefault="00934296" w:rsidP="00674E41">
            <w:pPr>
              <w:jc w:val="right"/>
              <w:rPr>
                <w:rFonts w:ascii="Arial" w:eastAsia="Times New Roman" w:hAnsi="Arial" w:cs="Arial"/>
                <w:b/>
                <w:bCs/>
                <w:sz w:val="18"/>
                <w:szCs w:val="18"/>
                <w:u w:val="single"/>
                <w:lang w:eastAsia="hr-HR"/>
              </w:rPr>
            </w:pPr>
          </w:p>
          <w:p w14:paraId="0B4E6382"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12.418,51</w:t>
            </w:r>
          </w:p>
        </w:tc>
      </w:tr>
      <w:tr w:rsidR="00934296" w:rsidRPr="000C0966" w14:paraId="4D66F694" w14:textId="77777777" w:rsidTr="00674E41">
        <w:tc>
          <w:tcPr>
            <w:tcW w:w="160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93B1CF7"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Radovi</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rekonstrukciji</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BD325F8"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73.000,00</w:t>
            </w:r>
          </w:p>
        </w:tc>
        <w:tc>
          <w:tcPr>
            <w:tcW w:w="1549" w:type="dxa"/>
          </w:tcPr>
          <w:p w14:paraId="7E6466B1"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11.756,01</w:t>
            </w:r>
          </w:p>
        </w:tc>
        <w:tc>
          <w:tcPr>
            <w:tcW w:w="15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CC49F11" w14:textId="77777777" w:rsidR="00934296" w:rsidRPr="000C0966" w:rsidRDefault="00934296" w:rsidP="00674E41">
            <w:pPr>
              <w:jc w:val="both"/>
              <w:rPr>
                <w:rFonts w:ascii="Arial" w:eastAsia="Times New Roman" w:hAnsi="Arial" w:cs="Arial"/>
                <w:sz w:val="18"/>
                <w:szCs w:val="18"/>
                <w:lang w:eastAsia="hr-HR"/>
              </w:rPr>
            </w:pPr>
          </w:p>
        </w:tc>
        <w:tc>
          <w:tcPr>
            <w:tcW w:w="15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E17384D" w14:textId="77777777" w:rsidR="00934296" w:rsidRPr="000C0966" w:rsidRDefault="00934296" w:rsidP="00674E41">
            <w:pPr>
              <w:jc w:val="right"/>
              <w:rPr>
                <w:rFonts w:ascii="Arial" w:eastAsia="Times New Roman" w:hAnsi="Arial" w:cs="Arial"/>
                <w:sz w:val="18"/>
                <w:szCs w:val="18"/>
                <w:lang w:eastAsia="hr-HR"/>
              </w:rPr>
            </w:pPr>
          </w:p>
        </w:tc>
        <w:tc>
          <w:tcPr>
            <w:tcW w:w="1549" w:type="dxa"/>
          </w:tcPr>
          <w:p w14:paraId="6BD7B5D1" w14:textId="77777777" w:rsidR="00934296" w:rsidRPr="000C0966" w:rsidRDefault="00934296" w:rsidP="00674E41">
            <w:pPr>
              <w:jc w:val="right"/>
              <w:rPr>
                <w:rFonts w:ascii="Arial" w:eastAsia="Times New Roman" w:hAnsi="Arial" w:cs="Arial"/>
                <w:b/>
                <w:bCs/>
                <w:sz w:val="18"/>
                <w:szCs w:val="18"/>
                <w:u w:val="single"/>
                <w:lang w:eastAsia="hr-HR"/>
              </w:rPr>
            </w:pPr>
          </w:p>
        </w:tc>
      </w:tr>
      <w:tr w:rsidR="00934296" w:rsidRPr="000C0966" w14:paraId="740AD7B5" w14:textId="77777777" w:rsidTr="00674E41">
        <w:tc>
          <w:tcPr>
            <w:tcW w:w="1603" w:type="dxa"/>
            <w:shd w:val="clear" w:color="auto" w:fill="95DCF7" w:themeFill="accent4" w:themeFillTint="66"/>
          </w:tcPr>
          <w:p w14:paraId="020E7C16"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00BB1630"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73.663,00 €</w:t>
            </w:r>
          </w:p>
        </w:tc>
        <w:tc>
          <w:tcPr>
            <w:tcW w:w="1549" w:type="dxa"/>
            <w:shd w:val="clear" w:color="auto" w:fill="95DCF7" w:themeFill="accent4" w:themeFillTint="66"/>
          </w:tcPr>
          <w:p w14:paraId="244ED9C7"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12.418,51 €</w:t>
            </w:r>
          </w:p>
        </w:tc>
        <w:tc>
          <w:tcPr>
            <w:tcW w:w="1564"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00056375" w14:textId="77777777" w:rsidR="00934296" w:rsidRPr="000C0966" w:rsidRDefault="00934296" w:rsidP="00674E41">
            <w:pPr>
              <w:jc w:val="both"/>
              <w:rPr>
                <w:rFonts w:ascii="Arial" w:eastAsia="Times New Roman" w:hAnsi="Arial" w:cs="Arial"/>
                <w:b/>
                <w:bCs/>
                <w:sz w:val="18"/>
                <w:szCs w:val="18"/>
                <w:u w:val="single"/>
                <w:lang w:eastAsia="hr-HR"/>
              </w:rPr>
            </w:pPr>
          </w:p>
        </w:tc>
        <w:tc>
          <w:tcPr>
            <w:tcW w:w="1535"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69C540BA"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bCs/>
                <w:sz w:val="18"/>
                <w:szCs w:val="18"/>
                <w:lang w:eastAsia="hr-HR"/>
              </w:rPr>
              <w:t>73.663,00 €</w:t>
            </w:r>
          </w:p>
        </w:tc>
        <w:tc>
          <w:tcPr>
            <w:tcW w:w="1549" w:type="dxa"/>
            <w:shd w:val="clear" w:color="auto" w:fill="95DCF7" w:themeFill="accent4" w:themeFillTint="66"/>
          </w:tcPr>
          <w:p w14:paraId="4F511120"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bCs/>
                <w:sz w:val="18"/>
                <w:szCs w:val="18"/>
                <w:lang w:eastAsia="hr-HR"/>
              </w:rPr>
              <w:t>12.418,51 €</w:t>
            </w:r>
          </w:p>
        </w:tc>
      </w:tr>
    </w:tbl>
    <w:p w14:paraId="5F0227D9" w14:textId="77777777" w:rsidR="00934296" w:rsidRPr="000C0966" w:rsidRDefault="00934296" w:rsidP="00934296">
      <w:pPr>
        <w:spacing w:line="240" w:lineRule="auto"/>
        <w:jc w:val="both"/>
        <w:rPr>
          <w:rFonts w:ascii="Arial" w:eastAsia="Times New Roman" w:hAnsi="Arial" w:cs="Arial"/>
          <w:b/>
          <w:bCs/>
          <w:sz w:val="18"/>
          <w:szCs w:val="18"/>
          <w:u w:val="single"/>
        </w:rPr>
      </w:pPr>
    </w:p>
    <w:p w14:paraId="70BF9BA7" w14:textId="77777777" w:rsidR="00934296" w:rsidRPr="000C0966" w:rsidRDefault="00934296" w:rsidP="00934296">
      <w:pPr>
        <w:pStyle w:val="CommentText"/>
        <w:jc w:val="both"/>
        <w:rPr>
          <w:rFonts w:ascii="Arial" w:eastAsia="Calibri" w:hAnsi="Arial" w:cs="Arial"/>
          <w:sz w:val="18"/>
          <w:szCs w:val="18"/>
        </w:rPr>
      </w:pPr>
      <w:r w:rsidRPr="000C0966">
        <w:rPr>
          <w:rFonts w:ascii="Arial" w:eastAsia="Times New Roman" w:hAnsi="Arial" w:cs="Arial"/>
          <w:b/>
          <w:bCs/>
          <w:sz w:val="18"/>
          <w:szCs w:val="18"/>
          <w:u w:val="single"/>
        </w:rPr>
        <w:lastRenderedPageBreak/>
        <w:t xml:space="preserve">5.36. ASFALTIRANJE MAKADAM PROMETNICE FANJKI – </w:t>
      </w:r>
      <w:r w:rsidRPr="000C0966">
        <w:rPr>
          <w:rFonts w:ascii="Arial" w:eastAsia="Times New Roman" w:hAnsi="Arial" w:cs="Arial"/>
          <w:sz w:val="18"/>
          <w:szCs w:val="18"/>
        </w:rPr>
        <w:t xml:space="preserve"> utrošena su sredstva za izradu projektne dokumentacije za sanaciju</w:t>
      </w:r>
      <w:r w:rsidRPr="000C0966">
        <w:rPr>
          <w:rFonts w:ascii="Arial" w:eastAsia="Calibri" w:hAnsi="Arial" w:cs="Arial"/>
          <w:sz w:val="18"/>
          <w:szCs w:val="18"/>
        </w:rPr>
        <w:t xml:space="preserve"> postojeće makadamske prometnice u planiranoj dužini od 650 m koja obuhvaća uređenje sustava odvodnje, rješavanje prilaza na privatne parcele te izradu nosivo habajućeg sloja asfalta u debljini od 6 cm. Osigurana sredstva za radove tek su djelomično utrošena jer su radovi, zbog ponovljenog postupka javne nabave, započeli krajem 2023. godine.</w:t>
      </w:r>
    </w:p>
    <w:tbl>
      <w:tblPr>
        <w:tblStyle w:val="TableGrid"/>
        <w:tblW w:w="9288" w:type="dxa"/>
        <w:tblLayout w:type="fixed"/>
        <w:tblLook w:val="04A0" w:firstRow="1" w:lastRow="0" w:firstColumn="1" w:lastColumn="0" w:noHBand="0" w:noVBand="1"/>
      </w:tblPr>
      <w:tblGrid>
        <w:gridCol w:w="1603"/>
        <w:gridCol w:w="1488"/>
        <w:gridCol w:w="1549"/>
        <w:gridCol w:w="1564"/>
        <w:gridCol w:w="1535"/>
        <w:gridCol w:w="1549"/>
      </w:tblGrid>
      <w:tr w:rsidR="00934296" w:rsidRPr="000C0966" w14:paraId="4DCE3C5E" w14:textId="77777777" w:rsidTr="00674E41">
        <w:trPr>
          <w:trHeight w:val="301"/>
        </w:trPr>
        <w:tc>
          <w:tcPr>
            <w:tcW w:w="4640" w:type="dxa"/>
            <w:gridSpan w:val="3"/>
            <w:shd w:val="clear" w:color="auto" w:fill="95DCF7" w:themeFill="accent4" w:themeFillTint="66"/>
          </w:tcPr>
          <w:p w14:paraId="01C33E1F"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648" w:type="dxa"/>
            <w:gridSpan w:val="3"/>
            <w:shd w:val="clear" w:color="auto" w:fill="95DCF7" w:themeFill="accent4" w:themeFillTint="66"/>
          </w:tcPr>
          <w:p w14:paraId="3A32E6D5"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2E646A1D" w14:textId="77777777" w:rsidTr="00674E41">
        <w:tc>
          <w:tcPr>
            <w:tcW w:w="1603" w:type="dxa"/>
          </w:tcPr>
          <w:p w14:paraId="7BEEBB76"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109A8B7E"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13E60A5D"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564" w:type="dxa"/>
          </w:tcPr>
          <w:p w14:paraId="7B283DFD"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535" w:type="dxa"/>
          </w:tcPr>
          <w:p w14:paraId="51DF198E"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76E44628"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23BE17D6" w14:textId="77777777" w:rsidTr="00674E41">
        <w:tc>
          <w:tcPr>
            <w:tcW w:w="160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D479E7E"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Izrada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projektne</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dokumentacije</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F983E50"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2.875,00</w:t>
            </w:r>
          </w:p>
        </w:tc>
        <w:tc>
          <w:tcPr>
            <w:tcW w:w="1549" w:type="dxa"/>
          </w:tcPr>
          <w:p w14:paraId="2E9B442D" w14:textId="77777777" w:rsidR="00934296" w:rsidRPr="000C0966" w:rsidRDefault="00934296" w:rsidP="00674E41">
            <w:pPr>
              <w:jc w:val="right"/>
              <w:rPr>
                <w:rFonts w:ascii="Arial" w:eastAsia="Times New Roman" w:hAnsi="Arial" w:cs="Arial"/>
                <w:sz w:val="18"/>
                <w:szCs w:val="18"/>
                <w:lang w:eastAsia="hr-HR"/>
              </w:rPr>
            </w:pPr>
          </w:p>
          <w:p w14:paraId="15934645"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2.875,00</w:t>
            </w:r>
          </w:p>
        </w:tc>
        <w:tc>
          <w:tcPr>
            <w:tcW w:w="15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DFB8953"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Komunalna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naknada</w:t>
            </w:r>
            <w:proofErr w:type="spellEnd"/>
          </w:p>
        </w:tc>
        <w:tc>
          <w:tcPr>
            <w:tcW w:w="15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5D02133"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119.875,00</w:t>
            </w:r>
          </w:p>
        </w:tc>
        <w:tc>
          <w:tcPr>
            <w:tcW w:w="1549" w:type="dxa"/>
          </w:tcPr>
          <w:p w14:paraId="5C967885" w14:textId="77777777" w:rsidR="00934296" w:rsidRPr="000C0966" w:rsidRDefault="00934296" w:rsidP="00674E41">
            <w:pPr>
              <w:jc w:val="right"/>
              <w:rPr>
                <w:rFonts w:ascii="Arial" w:eastAsia="Times New Roman" w:hAnsi="Arial" w:cs="Arial"/>
                <w:b/>
                <w:bCs/>
                <w:sz w:val="18"/>
                <w:szCs w:val="18"/>
                <w:u w:val="single"/>
                <w:lang w:eastAsia="hr-HR"/>
              </w:rPr>
            </w:pPr>
          </w:p>
          <w:p w14:paraId="139A5BBD"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32.343,75</w:t>
            </w:r>
          </w:p>
        </w:tc>
      </w:tr>
      <w:tr w:rsidR="00934296" w:rsidRPr="000C0966" w14:paraId="2BC20796" w14:textId="77777777" w:rsidTr="00674E41">
        <w:tc>
          <w:tcPr>
            <w:tcW w:w="160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EA52CBB"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Radovi</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rekonstrukciji</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1B1E06B"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117.000,00</w:t>
            </w:r>
          </w:p>
        </w:tc>
        <w:tc>
          <w:tcPr>
            <w:tcW w:w="1549" w:type="dxa"/>
          </w:tcPr>
          <w:p w14:paraId="0FFB4496"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29.468,75</w:t>
            </w:r>
          </w:p>
        </w:tc>
        <w:tc>
          <w:tcPr>
            <w:tcW w:w="15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582EE8F" w14:textId="77777777" w:rsidR="00934296" w:rsidRPr="000C0966" w:rsidRDefault="00934296" w:rsidP="00674E41">
            <w:pPr>
              <w:jc w:val="both"/>
              <w:rPr>
                <w:rFonts w:ascii="Arial" w:eastAsia="Times New Roman" w:hAnsi="Arial" w:cs="Arial"/>
                <w:sz w:val="18"/>
                <w:szCs w:val="18"/>
                <w:lang w:eastAsia="hr-HR"/>
              </w:rPr>
            </w:pPr>
          </w:p>
        </w:tc>
        <w:tc>
          <w:tcPr>
            <w:tcW w:w="15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B06A309" w14:textId="77777777" w:rsidR="00934296" w:rsidRPr="000C0966" w:rsidRDefault="00934296" w:rsidP="00674E41">
            <w:pPr>
              <w:jc w:val="right"/>
              <w:rPr>
                <w:rFonts w:ascii="Arial" w:eastAsia="Times New Roman" w:hAnsi="Arial" w:cs="Arial"/>
                <w:sz w:val="18"/>
                <w:szCs w:val="18"/>
                <w:lang w:eastAsia="hr-HR"/>
              </w:rPr>
            </w:pPr>
          </w:p>
        </w:tc>
        <w:tc>
          <w:tcPr>
            <w:tcW w:w="1549" w:type="dxa"/>
          </w:tcPr>
          <w:p w14:paraId="48A98E39" w14:textId="77777777" w:rsidR="00934296" w:rsidRPr="000C0966" w:rsidRDefault="00934296" w:rsidP="00674E41">
            <w:pPr>
              <w:jc w:val="right"/>
              <w:rPr>
                <w:rFonts w:ascii="Arial" w:eastAsia="Times New Roman" w:hAnsi="Arial" w:cs="Arial"/>
                <w:b/>
                <w:bCs/>
                <w:sz w:val="18"/>
                <w:szCs w:val="18"/>
                <w:u w:val="single"/>
                <w:lang w:eastAsia="hr-HR"/>
              </w:rPr>
            </w:pPr>
          </w:p>
        </w:tc>
      </w:tr>
      <w:tr w:rsidR="00934296" w:rsidRPr="000C0966" w14:paraId="03D27784" w14:textId="77777777" w:rsidTr="00674E41">
        <w:tc>
          <w:tcPr>
            <w:tcW w:w="1603" w:type="dxa"/>
            <w:shd w:val="clear" w:color="auto" w:fill="95DCF7" w:themeFill="accent4" w:themeFillTint="66"/>
          </w:tcPr>
          <w:p w14:paraId="4DA9C807"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056B99C6"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119.875,00 €</w:t>
            </w:r>
          </w:p>
        </w:tc>
        <w:tc>
          <w:tcPr>
            <w:tcW w:w="1549" w:type="dxa"/>
            <w:shd w:val="clear" w:color="auto" w:fill="95DCF7" w:themeFill="accent4" w:themeFillTint="66"/>
          </w:tcPr>
          <w:p w14:paraId="0BF7039F"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32.343,75 €</w:t>
            </w:r>
          </w:p>
        </w:tc>
        <w:tc>
          <w:tcPr>
            <w:tcW w:w="1564"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1E529134" w14:textId="77777777" w:rsidR="00934296" w:rsidRPr="000C0966" w:rsidRDefault="00934296" w:rsidP="00674E41">
            <w:pPr>
              <w:jc w:val="both"/>
              <w:rPr>
                <w:rFonts w:ascii="Arial" w:eastAsia="Times New Roman" w:hAnsi="Arial" w:cs="Arial"/>
                <w:b/>
                <w:bCs/>
                <w:sz w:val="18"/>
                <w:szCs w:val="18"/>
                <w:u w:val="single"/>
                <w:lang w:eastAsia="hr-HR"/>
              </w:rPr>
            </w:pPr>
          </w:p>
        </w:tc>
        <w:tc>
          <w:tcPr>
            <w:tcW w:w="1535"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60993255"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bCs/>
                <w:sz w:val="18"/>
                <w:szCs w:val="18"/>
                <w:lang w:eastAsia="hr-HR"/>
              </w:rPr>
              <w:t>119.875,00 €</w:t>
            </w:r>
          </w:p>
        </w:tc>
        <w:tc>
          <w:tcPr>
            <w:tcW w:w="1549" w:type="dxa"/>
            <w:shd w:val="clear" w:color="auto" w:fill="95DCF7" w:themeFill="accent4" w:themeFillTint="66"/>
          </w:tcPr>
          <w:p w14:paraId="702CDACA"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bCs/>
                <w:sz w:val="18"/>
                <w:szCs w:val="18"/>
                <w:lang w:eastAsia="hr-HR"/>
              </w:rPr>
              <w:t>32.343,75 €</w:t>
            </w:r>
          </w:p>
        </w:tc>
      </w:tr>
    </w:tbl>
    <w:p w14:paraId="3C3FA772" w14:textId="77777777" w:rsidR="00934296" w:rsidRPr="000C0966" w:rsidRDefault="00934296" w:rsidP="00934296">
      <w:pPr>
        <w:pStyle w:val="CommentText"/>
        <w:jc w:val="both"/>
        <w:rPr>
          <w:rFonts w:ascii="Arial" w:eastAsia="Times New Roman" w:hAnsi="Arial" w:cs="Arial"/>
          <w:b/>
          <w:bCs/>
          <w:sz w:val="18"/>
          <w:szCs w:val="18"/>
          <w:u w:val="single"/>
        </w:rPr>
      </w:pPr>
    </w:p>
    <w:p w14:paraId="7107857F" w14:textId="77777777" w:rsidR="00934296" w:rsidRPr="000C0966" w:rsidRDefault="00934296" w:rsidP="00934296">
      <w:pPr>
        <w:pStyle w:val="CommentText"/>
        <w:jc w:val="both"/>
        <w:rPr>
          <w:rFonts w:ascii="Arial" w:eastAsia="Calibri" w:hAnsi="Arial" w:cs="Arial"/>
          <w:sz w:val="18"/>
          <w:szCs w:val="18"/>
        </w:rPr>
      </w:pPr>
      <w:r w:rsidRPr="000C0966">
        <w:rPr>
          <w:rFonts w:ascii="Arial" w:eastAsia="Times New Roman" w:hAnsi="Arial" w:cs="Arial"/>
          <w:b/>
          <w:bCs/>
          <w:sz w:val="18"/>
          <w:szCs w:val="18"/>
          <w:u w:val="single"/>
        </w:rPr>
        <w:t xml:space="preserve">5.37. ASFALTIRANJE MAKADAM PROMETNICE METULJSKA DRAGA 001 – </w:t>
      </w:r>
      <w:r w:rsidRPr="000C0966">
        <w:rPr>
          <w:rFonts w:ascii="Arial" w:eastAsia="Times New Roman" w:hAnsi="Arial" w:cs="Arial"/>
          <w:sz w:val="18"/>
          <w:szCs w:val="18"/>
        </w:rPr>
        <w:t xml:space="preserve">krajem 2023. godine započela je sanacija </w:t>
      </w:r>
      <w:r w:rsidRPr="000C0966">
        <w:rPr>
          <w:rFonts w:ascii="Arial" w:eastAsia="Calibri" w:hAnsi="Arial" w:cs="Arial"/>
          <w:sz w:val="18"/>
          <w:szCs w:val="18"/>
        </w:rPr>
        <w:t>makadamske prometnice u planiranoj dužini od 220 m koja obuhvaća uređenje sustava odvodnje, rješavanje prilaza na privatne parcele te izradu nosivo habajućeg sloja asfalta u debljini od 6 cm. Realizirana sredstva utrošena su za izvršeni dio radova.</w:t>
      </w:r>
    </w:p>
    <w:tbl>
      <w:tblPr>
        <w:tblStyle w:val="TableGrid"/>
        <w:tblW w:w="9288" w:type="dxa"/>
        <w:tblLayout w:type="fixed"/>
        <w:tblLook w:val="04A0" w:firstRow="1" w:lastRow="0" w:firstColumn="1" w:lastColumn="0" w:noHBand="0" w:noVBand="1"/>
      </w:tblPr>
      <w:tblGrid>
        <w:gridCol w:w="1603"/>
        <w:gridCol w:w="1488"/>
        <w:gridCol w:w="1549"/>
        <w:gridCol w:w="1564"/>
        <w:gridCol w:w="1535"/>
        <w:gridCol w:w="1549"/>
      </w:tblGrid>
      <w:tr w:rsidR="00934296" w:rsidRPr="000C0966" w14:paraId="19D91E94" w14:textId="77777777" w:rsidTr="00674E41">
        <w:trPr>
          <w:trHeight w:val="301"/>
        </w:trPr>
        <w:tc>
          <w:tcPr>
            <w:tcW w:w="4640" w:type="dxa"/>
            <w:gridSpan w:val="3"/>
            <w:shd w:val="clear" w:color="auto" w:fill="95DCF7" w:themeFill="accent4" w:themeFillTint="66"/>
          </w:tcPr>
          <w:p w14:paraId="4899451C"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648" w:type="dxa"/>
            <w:gridSpan w:val="3"/>
            <w:shd w:val="clear" w:color="auto" w:fill="95DCF7" w:themeFill="accent4" w:themeFillTint="66"/>
          </w:tcPr>
          <w:p w14:paraId="3AFD1345"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2B92D998" w14:textId="77777777" w:rsidTr="00674E41">
        <w:tc>
          <w:tcPr>
            <w:tcW w:w="1603" w:type="dxa"/>
          </w:tcPr>
          <w:p w14:paraId="3976C572"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1C816A4D"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2BD7D52E"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564" w:type="dxa"/>
          </w:tcPr>
          <w:p w14:paraId="121A0AF3"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535" w:type="dxa"/>
          </w:tcPr>
          <w:p w14:paraId="0C22B976"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2B31ABA6"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7FDC75FA" w14:textId="77777777" w:rsidTr="00674E41">
        <w:tc>
          <w:tcPr>
            <w:tcW w:w="160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BB27156"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Radovi</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rekonstrukciji</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7B2D745"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51.000,00</w:t>
            </w:r>
          </w:p>
        </w:tc>
        <w:tc>
          <w:tcPr>
            <w:tcW w:w="1549" w:type="dxa"/>
          </w:tcPr>
          <w:p w14:paraId="32F9428A"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26.625,00</w:t>
            </w:r>
          </w:p>
        </w:tc>
        <w:tc>
          <w:tcPr>
            <w:tcW w:w="15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F7A851F"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Komunalna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naknada</w:t>
            </w:r>
            <w:proofErr w:type="spellEnd"/>
          </w:p>
        </w:tc>
        <w:tc>
          <w:tcPr>
            <w:tcW w:w="15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A51B9B3"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51.000,00</w:t>
            </w:r>
          </w:p>
        </w:tc>
        <w:tc>
          <w:tcPr>
            <w:tcW w:w="1549" w:type="dxa"/>
          </w:tcPr>
          <w:p w14:paraId="6C4DCDC9"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26.625,00</w:t>
            </w:r>
          </w:p>
        </w:tc>
      </w:tr>
      <w:tr w:rsidR="00934296" w:rsidRPr="000C0966" w14:paraId="67165283" w14:textId="77777777" w:rsidTr="00674E41">
        <w:tc>
          <w:tcPr>
            <w:tcW w:w="1603" w:type="dxa"/>
            <w:shd w:val="clear" w:color="auto" w:fill="95DCF7" w:themeFill="accent4" w:themeFillTint="66"/>
          </w:tcPr>
          <w:p w14:paraId="47A6EFA1"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6A43DE69"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51.000,00 €</w:t>
            </w:r>
          </w:p>
        </w:tc>
        <w:tc>
          <w:tcPr>
            <w:tcW w:w="1549" w:type="dxa"/>
            <w:shd w:val="clear" w:color="auto" w:fill="95DCF7" w:themeFill="accent4" w:themeFillTint="66"/>
          </w:tcPr>
          <w:p w14:paraId="48B843B3"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26.625,00 €</w:t>
            </w:r>
          </w:p>
        </w:tc>
        <w:tc>
          <w:tcPr>
            <w:tcW w:w="1564"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600A16E6" w14:textId="77777777" w:rsidR="00934296" w:rsidRPr="000C0966" w:rsidRDefault="00934296" w:rsidP="00674E41">
            <w:pPr>
              <w:jc w:val="both"/>
              <w:rPr>
                <w:rFonts w:ascii="Arial" w:eastAsia="Times New Roman" w:hAnsi="Arial" w:cs="Arial"/>
                <w:b/>
                <w:bCs/>
                <w:sz w:val="18"/>
                <w:szCs w:val="18"/>
                <w:u w:val="single"/>
                <w:lang w:eastAsia="hr-HR"/>
              </w:rPr>
            </w:pPr>
          </w:p>
        </w:tc>
        <w:tc>
          <w:tcPr>
            <w:tcW w:w="1535"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7E1D4C78"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bCs/>
                <w:sz w:val="18"/>
                <w:szCs w:val="18"/>
                <w:lang w:eastAsia="hr-HR"/>
              </w:rPr>
              <w:t>51.000,00 €</w:t>
            </w:r>
          </w:p>
        </w:tc>
        <w:tc>
          <w:tcPr>
            <w:tcW w:w="1549" w:type="dxa"/>
            <w:shd w:val="clear" w:color="auto" w:fill="95DCF7" w:themeFill="accent4" w:themeFillTint="66"/>
          </w:tcPr>
          <w:p w14:paraId="450B8C68"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26.625,00 €</w:t>
            </w:r>
          </w:p>
        </w:tc>
      </w:tr>
    </w:tbl>
    <w:p w14:paraId="5E685889" w14:textId="77777777" w:rsidR="00934296" w:rsidRPr="000C0966" w:rsidRDefault="00934296" w:rsidP="00934296">
      <w:pPr>
        <w:spacing w:line="240" w:lineRule="auto"/>
        <w:jc w:val="both"/>
        <w:rPr>
          <w:rFonts w:ascii="Arial" w:eastAsia="Times New Roman" w:hAnsi="Arial" w:cs="Arial"/>
          <w:b/>
          <w:bCs/>
          <w:sz w:val="18"/>
          <w:szCs w:val="18"/>
          <w:u w:val="single"/>
        </w:rPr>
      </w:pPr>
    </w:p>
    <w:p w14:paraId="64195DA7" w14:textId="77777777" w:rsidR="00934296" w:rsidRPr="000C0966" w:rsidRDefault="00934296" w:rsidP="00934296">
      <w:pPr>
        <w:pStyle w:val="CommentText"/>
        <w:jc w:val="both"/>
        <w:rPr>
          <w:rFonts w:ascii="Arial" w:eastAsia="Calibri" w:hAnsi="Arial" w:cs="Arial"/>
          <w:sz w:val="18"/>
          <w:szCs w:val="18"/>
        </w:rPr>
      </w:pPr>
      <w:r w:rsidRPr="000C0966">
        <w:rPr>
          <w:rFonts w:ascii="Arial" w:eastAsia="Times New Roman" w:hAnsi="Arial" w:cs="Arial"/>
          <w:b/>
          <w:bCs/>
          <w:sz w:val="18"/>
          <w:szCs w:val="18"/>
          <w:u w:val="single"/>
        </w:rPr>
        <w:t xml:space="preserve">5.38. ASFALTIRANJE MAKADAM PROMETNICE METULJSKA DRAGA 002- </w:t>
      </w:r>
      <w:r w:rsidRPr="000C0966">
        <w:rPr>
          <w:rFonts w:ascii="Arial" w:eastAsia="Times New Roman" w:hAnsi="Arial" w:cs="Arial"/>
          <w:sz w:val="18"/>
          <w:szCs w:val="18"/>
        </w:rPr>
        <w:t>utrošena su</w:t>
      </w:r>
      <w:r w:rsidRPr="000C0966">
        <w:rPr>
          <w:rFonts w:ascii="Arial" w:eastAsia="Times New Roman" w:hAnsi="Arial" w:cs="Arial"/>
          <w:b/>
          <w:bCs/>
          <w:sz w:val="18"/>
          <w:szCs w:val="18"/>
          <w:u w:val="single"/>
        </w:rPr>
        <w:t xml:space="preserve"> </w:t>
      </w:r>
      <w:r w:rsidRPr="000C0966">
        <w:rPr>
          <w:rFonts w:ascii="Arial" w:eastAsia="Times New Roman" w:hAnsi="Arial" w:cs="Arial"/>
          <w:sz w:val="18"/>
          <w:szCs w:val="18"/>
        </w:rPr>
        <w:t>sredstva za izradu projektne dokumentacije za sanaciju</w:t>
      </w:r>
      <w:r w:rsidRPr="000C0966">
        <w:rPr>
          <w:rFonts w:ascii="Arial" w:eastAsia="Calibri" w:hAnsi="Arial" w:cs="Arial"/>
          <w:sz w:val="18"/>
          <w:szCs w:val="18"/>
        </w:rPr>
        <w:t xml:space="preserve"> postojeće makadamske prometnice u planiranoj dužini od 150 m koja obuhvaća uređenje sustava odvodnje, rješavanje prilaza na privatne parcele te izradu nosivo habajućeg sloja asfalta u debljini od 6 cm. Osigurana sredstva za radove nisu utrošena, budući da je ponovljen postupak javne nabave za odabir izvođača te će se radovi asfaltiranja izvesti u 2024. godini.</w:t>
      </w:r>
    </w:p>
    <w:tbl>
      <w:tblPr>
        <w:tblStyle w:val="TableGrid"/>
        <w:tblW w:w="0" w:type="auto"/>
        <w:tblLayout w:type="fixed"/>
        <w:tblLook w:val="04A0" w:firstRow="1" w:lastRow="0" w:firstColumn="1" w:lastColumn="0" w:noHBand="0" w:noVBand="1"/>
      </w:tblPr>
      <w:tblGrid>
        <w:gridCol w:w="1603"/>
        <w:gridCol w:w="1488"/>
        <w:gridCol w:w="1549"/>
        <w:gridCol w:w="1564"/>
        <w:gridCol w:w="1535"/>
        <w:gridCol w:w="1549"/>
      </w:tblGrid>
      <w:tr w:rsidR="00934296" w:rsidRPr="000C0966" w14:paraId="765AC698" w14:textId="77777777" w:rsidTr="00674E41">
        <w:trPr>
          <w:trHeight w:val="301"/>
        </w:trPr>
        <w:tc>
          <w:tcPr>
            <w:tcW w:w="4640" w:type="dxa"/>
            <w:gridSpan w:val="3"/>
            <w:shd w:val="clear" w:color="auto" w:fill="95DCF7" w:themeFill="accent4" w:themeFillTint="66"/>
          </w:tcPr>
          <w:p w14:paraId="3C2AC05C"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648" w:type="dxa"/>
            <w:gridSpan w:val="3"/>
            <w:shd w:val="clear" w:color="auto" w:fill="95DCF7" w:themeFill="accent4" w:themeFillTint="66"/>
          </w:tcPr>
          <w:p w14:paraId="4F226A74"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40F8E8E0" w14:textId="77777777" w:rsidTr="00674E41">
        <w:tc>
          <w:tcPr>
            <w:tcW w:w="1603" w:type="dxa"/>
          </w:tcPr>
          <w:p w14:paraId="1381A8FC"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703C9772"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5F8AF0B1"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564" w:type="dxa"/>
          </w:tcPr>
          <w:p w14:paraId="70408EF0"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535" w:type="dxa"/>
          </w:tcPr>
          <w:p w14:paraId="77B888D1"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7D65AF09"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082B32BD" w14:textId="77777777" w:rsidTr="00674E41">
        <w:tc>
          <w:tcPr>
            <w:tcW w:w="160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80AB5EA"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Izrada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projektne</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dokumentacije</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DF191FF"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2.682,00</w:t>
            </w:r>
          </w:p>
        </w:tc>
        <w:tc>
          <w:tcPr>
            <w:tcW w:w="1549" w:type="dxa"/>
          </w:tcPr>
          <w:p w14:paraId="777AC21E" w14:textId="77777777" w:rsidR="00934296" w:rsidRPr="000C0966" w:rsidRDefault="00934296" w:rsidP="00674E41">
            <w:pPr>
              <w:jc w:val="right"/>
              <w:rPr>
                <w:rFonts w:ascii="Arial" w:eastAsia="Times New Roman" w:hAnsi="Arial" w:cs="Arial"/>
                <w:sz w:val="18"/>
                <w:szCs w:val="18"/>
                <w:lang w:eastAsia="hr-HR"/>
              </w:rPr>
            </w:pPr>
          </w:p>
          <w:p w14:paraId="3B75FAF9"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2.681,25</w:t>
            </w:r>
          </w:p>
        </w:tc>
        <w:tc>
          <w:tcPr>
            <w:tcW w:w="15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82A08E3"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Komunalna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naknada</w:t>
            </w:r>
            <w:proofErr w:type="spellEnd"/>
          </w:p>
        </w:tc>
        <w:tc>
          <w:tcPr>
            <w:tcW w:w="15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FA3AB8E"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45.212,00</w:t>
            </w:r>
          </w:p>
        </w:tc>
        <w:tc>
          <w:tcPr>
            <w:tcW w:w="1549" w:type="dxa"/>
          </w:tcPr>
          <w:p w14:paraId="04F93E2E" w14:textId="77777777" w:rsidR="00934296" w:rsidRPr="000C0966" w:rsidRDefault="00934296" w:rsidP="00674E41">
            <w:pPr>
              <w:jc w:val="right"/>
              <w:rPr>
                <w:rFonts w:ascii="Arial" w:eastAsia="Times New Roman" w:hAnsi="Arial" w:cs="Arial"/>
                <w:b/>
                <w:bCs/>
                <w:sz w:val="18"/>
                <w:szCs w:val="18"/>
                <w:u w:val="single"/>
                <w:lang w:eastAsia="hr-HR"/>
              </w:rPr>
            </w:pPr>
          </w:p>
          <w:p w14:paraId="68D32B26" w14:textId="77777777" w:rsidR="00934296" w:rsidRPr="000C0966" w:rsidRDefault="00934296" w:rsidP="00674E41">
            <w:pPr>
              <w:jc w:val="center"/>
              <w:rPr>
                <w:rFonts w:ascii="Arial" w:eastAsia="Times New Roman" w:hAnsi="Arial" w:cs="Arial"/>
                <w:b/>
                <w:bCs/>
                <w:sz w:val="18"/>
                <w:szCs w:val="18"/>
                <w:u w:val="single"/>
                <w:lang w:eastAsia="hr-HR"/>
              </w:rPr>
            </w:pPr>
            <w:r w:rsidRPr="000C0966">
              <w:rPr>
                <w:rFonts w:ascii="Arial" w:eastAsia="Times New Roman" w:hAnsi="Arial" w:cs="Arial"/>
                <w:sz w:val="18"/>
                <w:szCs w:val="18"/>
                <w:lang w:eastAsia="hr-HR"/>
              </w:rPr>
              <w:t xml:space="preserve">   2.681,25</w:t>
            </w:r>
          </w:p>
        </w:tc>
      </w:tr>
      <w:tr w:rsidR="00934296" w:rsidRPr="000C0966" w14:paraId="48616328" w14:textId="77777777" w:rsidTr="00674E41">
        <w:tc>
          <w:tcPr>
            <w:tcW w:w="160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C463FA5"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Radovi</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rekonstrukciji</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E04859E"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42.530,00</w:t>
            </w:r>
          </w:p>
        </w:tc>
        <w:tc>
          <w:tcPr>
            <w:tcW w:w="1549" w:type="dxa"/>
          </w:tcPr>
          <w:p w14:paraId="7E86CECB"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0,00</w:t>
            </w:r>
          </w:p>
        </w:tc>
        <w:tc>
          <w:tcPr>
            <w:tcW w:w="15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4B83E21" w14:textId="77777777" w:rsidR="00934296" w:rsidRPr="000C0966" w:rsidRDefault="00934296" w:rsidP="00674E41">
            <w:pPr>
              <w:jc w:val="both"/>
              <w:rPr>
                <w:rFonts w:ascii="Arial" w:eastAsia="Times New Roman" w:hAnsi="Arial" w:cs="Arial"/>
                <w:sz w:val="18"/>
                <w:szCs w:val="18"/>
                <w:lang w:eastAsia="hr-HR"/>
              </w:rPr>
            </w:pPr>
          </w:p>
        </w:tc>
        <w:tc>
          <w:tcPr>
            <w:tcW w:w="15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B343F8B" w14:textId="77777777" w:rsidR="00934296" w:rsidRPr="000C0966" w:rsidRDefault="00934296" w:rsidP="00674E41">
            <w:pPr>
              <w:jc w:val="right"/>
              <w:rPr>
                <w:rFonts w:ascii="Arial" w:eastAsia="Times New Roman" w:hAnsi="Arial" w:cs="Arial"/>
                <w:sz w:val="18"/>
                <w:szCs w:val="18"/>
                <w:lang w:eastAsia="hr-HR"/>
              </w:rPr>
            </w:pPr>
          </w:p>
        </w:tc>
        <w:tc>
          <w:tcPr>
            <w:tcW w:w="1549" w:type="dxa"/>
          </w:tcPr>
          <w:p w14:paraId="1E76A33F" w14:textId="77777777" w:rsidR="00934296" w:rsidRPr="000C0966" w:rsidRDefault="00934296" w:rsidP="00674E41">
            <w:pPr>
              <w:jc w:val="right"/>
              <w:rPr>
                <w:rFonts w:ascii="Arial" w:eastAsia="Times New Roman" w:hAnsi="Arial" w:cs="Arial"/>
                <w:b/>
                <w:bCs/>
                <w:sz w:val="18"/>
                <w:szCs w:val="18"/>
                <w:u w:val="single"/>
                <w:lang w:eastAsia="hr-HR"/>
              </w:rPr>
            </w:pPr>
          </w:p>
        </w:tc>
      </w:tr>
      <w:tr w:rsidR="00934296" w:rsidRPr="000C0966" w14:paraId="66FC9F1C" w14:textId="77777777" w:rsidTr="00674E41">
        <w:tc>
          <w:tcPr>
            <w:tcW w:w="1603" w:type="dxa"/>
            <w:shd w:val="clear" w:color="auto" w:fill="95DCF7" w:themeFill="accent4" w:themeFillTint="66"/>
          </w:tcPr>
          <w:p w14:paraId="5B25C301"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52B6F686"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45.212,00 €</w:t>
            </w:r>
          </w:p>
        </w:tc>
        <w:tc>
          <w:tcPr>
            <w:tcW w:w="1549" w:type="dxa"/>
            <w:shd w:val="clear" w:color="auto" w:fill="95DCF7" w:themeFill="accent4" w:themeFillTint="66"/>
          </w:tcPr>
          <w:p w14:paraId="501C4181"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2.681,25 €</w:t>
            </w:r>
          </w:p>
        </w:tc>
        <w:tc>
          <w:tcPr>
            <w:tcW w:w="1564"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6709CEFF" w14:textId="77777777" w:rsidR="00934296" w:rsidRPr="000C0966" w:rsidRDefault="00934296" w:rsidP="00674E41">
            <w:pPr>
              <w:jc w:val="both"/>
              <w:rPr>
                <w:rFonts w:ascii="Arial" w:eastAsia="Times New Roman" w:hAnsi="Arial" w:cs="Arial"/>
                <w:b/>
                <w:bCs/>
                <w:sz w:val="18"/>
                <w:szCs w:val="18"/>
                <w:u w:val="single"/>
                <w:lang w:eastAsia="hr-HR"/>
              </w:rPr>
            </w:pPr>
          </w:p>
        </w:tc>
        <w:tc>
          <w:tcPr>
            <w:tcW w:w="1535"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7E57045E"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bCs/>
                <w:sz w:val="18"/>
                <w:szCs w:val="18"/>
                <w:lang w:eastAsia="hr-HR"/>
              </w:rPr>
              <w:t>45.212,00 €</w:t>
            </w:r>
          </w:p>
        </w:tc>
        <w:tc>
          <w:tcPr>
            <w:tcW w:w="1549" w:type="dxa"/>
            <w:shd w:val="clear" w:color="auto" w:fill="95DCF7" w:themeFill="accent4" w:themeFillTint="66"/>
          </w:tcPr>
          <w:p w14:paraId="6B4F9464"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bCs/>
                <w:sz w:val="18"/>
                <w:szCs w:val="18"/>
                <w:lang w:eastAsia="hr-HR"/>
              </w:rPr>
              <w:t>2.681,25 €</w:t>
            </w:r>
          </w:p>
        </w:tc>
      </w:tr>
    </w:tbl>
    <w:p w14:paraId="0470ECD6" w14:textId="77777777" w:rsidR="00934296" w:rsidRPr="000C0966" w:rsidRDefault="00934296" w:rsidP="00934296">
      <w:pPr>
        <w:spacing w:line="240" w:lineRule="auto"/>
        <w:jc w:val="both"/>
        <w:rPr>
          <w:rFonts w:ascii="Arial" w:eastAsia="Times New Roman" w:hAnsi="Arial" w:cs="Arial"/>
          <w:b/>
          <w:bCs/>
          <w:sz w:val="18"/>
          <w:szCs w:val="18"/>
          <w:u w:val="single"/>
        </w:rPr>
      </w:pPr>
    </w:p>
    <w:p w14:paraId="7B3A8449" w14:textId="77777777" w:rsidR="00934296" w:rsidRPr="000C0966" w:rsidRDefault="00934296" w:rsidP="00934296">
      <w:pPr>
        <w:pStyle w:val="CommentText"/>
        <w:jc w:val="both"/>
        <w:rPr>
          <w:rFonts w:ascii="Arial" w:eastAsia="Calibri" w:hAnsi="Arial" w:cs="Arial"/>
          <w:sz w:val="18"/>
          <w:szCs w:val="18"/>
        </w:rPr>
      </w:pPr>
      <w:r w:rsidRPr="000C0966">
        <w:rPr>
          <w:rFonts w:ascii="Arial" w:eastAsia="Times New Roman" w:hAnsi="Arial" w:cs="Arial"/>
          <w:b/>
          <w:bCs/>
          <w:sz w:val="18"/>
          <w:szCs w:val="18"/>
          <w:u w:val="single"/>
        </w:rPr>
        <w:t xml:space="preserve">5.39. ASFALTIRANJE MAKADAM PROMETNICE PRISELCI DONJI 004 – </w:t>
      </w:r>
      <w:r w:rsidRPr="000C0966">
        <w:rPr>
          <w:rFonts w:ascii="Arial" w:eastAsia="Times New Roman" w:hAnsi="Arial" w:cs="Arial"/>
          <w:sz w:val="18"/>
          <w:szCs w:val="18"/>
        </w:rPr>
        <w:t>izvršeni su radovi na sanaciji</w:t>
      </w:r>
      <w:r w:rsidRPr="000C0966">
        <w:rPr>
          <w:rFonts w:ascii="Arial" w:eastAsia="Calibri" w:hAnsi="Arial" w:cs="Arial"/>
          <w:sz w:val="18"/>
          <w:szCs w:val="18"/>
        </w:rPr>
        <w:t xml:space="preserve"> postojeće makadamske prometnice u dužini od 600 m</w:t>
      </w:r>
      <w:r w:rsidRPr="000C0966">
        <w:rPr>
          <w:rFonts w:ascii="Arial" w:eastAsia="Calibri" w:hAnsi="Arial" w:cs="Arial"/>
          <w:color w:val="FF0000"/>
          <w:sz w:val="18"/>
          <w:szCs w:val="18"/>
        </w:rPr>
        <w:t xml:space="preserve"> </w:t>
      </w:r>
      <w:r w:rsidRPr="000C0966">
        <w:rPr>
          <w:rFonts w:ascii="Arial" w:eastAsia="Calibri" w:hAnsi="Arial" w:cs="Arial"/>
          <w:sz w:val="18"/>
          <w:szCs w:val="18"/>
        </w:rPr>
        <w:t xml:space="preserve">koja obuhvaća uređenje sustava odvodnje, rješavanje prilaza na privatne parcele te izradu nosivo habajućeg sloja asfalta u debljini od 6 cm. </w:t>
      </w:r>
    </w:p>
    <w:tbl>
      <w:tblPr>
        <w:tblStyle w:val="TableGrid"/>
        <w:tblW w:w="0" w:type="auto"/>
        <w:tblLayout w:type="fixed"/>
        <w:tblLook w:val="04A0" w:firstRow="1" w:lastRow="0" w:firstColumn="1" w:lastColumn="0" w:noHBand="0" w:noVBand="1"/>
      </w:tblPr>
      <w:tblGrid>
        <w:gridCol w:w="1603"/>
        <w:gridCol w:w="1488"/>
        <w:gridCol w:w="1549"/>
        <w:gridCol w:w="1564"/>
        <w:gridCol w:w="1535"/>
        <w:gridCol w:w="1549"/>
      </w:tblGrid>
      <w:tr w:rsidR="00934296" w:rsidRPr="000C0966" w14:paraId="1BA939E1" w14:textId="77777777" w:rsidTr="00674E41">
        <w:trPr>
          <w:trHeight w:val="301"/>
        </w:trPr>
        <w:tc>
          <w:tcPr>
            <w:tcW w:w="4640" w:type="dxa"/>
            <w:gridSpan w:val="3"/>
            <w:shd w:val="clear" w:color="auto" w:fill="95DCF7" w:themeFill="accent4" w:themeFillTint="66"/>
          </w:tcPr>
          <w:p w14:paraId="0EF1EDB7"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648" w:type="dxa"/>
            <w:gridSpan w:val="3"/>
            <w:shd w:val="clear" w:color="auto" w:fill="95DCF7" w:themeFill="accent4" w:themeFillTint="66"/>
          </w:tcPr>
          <w:p w14:paraId="72394F6F"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074CFA1D" w14:textId="77777777" w:rsidTr="00674E41">
        <w:tc>
          <w:tcPr>
            <w:tcW w:w="1603" w:type="dxa"/>
          </w:tcPr>
          <w:p w14:paraId="461E3D96"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112D7CF6"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191F9833"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564" w:type="dxa"/>
          </w:tcPr>
          <w:p w14:paraId="6C1EA428"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535" w:type="dxa"/>
          </w:tcPr>
          <w:p w14:paraId="6E8C853E"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1FE09F53"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141F950C" w14:textId="77777777" w:rsidTr="00674E41">
        <w:tc>
          <w:tcPr>
            <w:tcW w:w="160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F23DE89"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Izrada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projektne</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dokumentacije</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E1D09DC"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4.380,00</w:t>
            </w:r>
          </w:p>
        </w:tc>
        <w:tc>
          <w:tcPr>
            <w:tcW w:w="1549" w:type="dxa"/>
          </w:tcPr>
          <w:p w14:paraId="0B0FF978" w14:textId="77777777" w:rsidR="00934296" w:rsidRPr="000C0966" w:rsidRDefault="00934296" w:rsidP="00674E41">
            <w:pPr>
              <w:jc w:val="right"/>
              <w:rPr>
                <w:rFonts w:ascii="Arial" w:eastAsia="Times New Roman" w:hAnsi="Arial" w:cs="Arial"/>
                <w:sz w:val="18"/>
                <w:szCs w:val="18"/>
                <w:lang w:eastAsia="hr-HR"/>
              </w:rPr>
            </w:pPr>
          </w:p>
          <w:p w14:paraId="7EE21B13"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0,00</w:t>
            </w:r>
          </w:p>
        </w:tc>
        <w:tc>
          <w:tcPr>
            <w:tcW w:w="15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335A7BB"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Komunalna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naknada</w:t>
            </w:r>
            <w:proofErr w:type="spellEnd"/>
          </w:p>
        </w:tc>
        <w:tc>
          <w:tcPr>
            <w:tcW w:w="15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C708646"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77.480,00</w:t>
            </w:r>
          </w:p>
        </w:tc>
        <w:tc>
          <w:tcPr>
            <w:tcW w:w="1549" w:type="dxa"/>
          </w:tcPr>
          <w:p w14:paraId="03DC275D" w14:textId="77777777" w:rsidR="00934296" w:rsidRPr="000C0966" w:rsidRDefault="00934296" w:rsidP="00674E41">
            <w:pPr>
              <w:jc w:val="right"/>
              <w:rPr>
                <w:rFonts w:ascii="Arial" w:eastAsia="Times New Roman" w:hAnsi="Arial" w:cs="Arial"/>
                <w:b/>
                <w:bCs/>
                <w:sz w:val="18"/>
                <w:szCs w:val="18"/>
                <w:u w:val="single"/>
                <w:lang w:eastAsia="hr-HR"/>
              </w:rPr>
            </w:pPr>
          </w:p>
          <w:p w14:paraId="2FDEDF0C"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74.350,66</w:t>
            </w:r>
          </w:p>
        </w:tc>
      </w:tr>
      <w:tr w:rsidR="00934296" w:rsidRPr="000C0966" w14:paraId="25002D62" w14:textId="77777777" w:rsidTr="00674E41">
        <w:tc>
          <w:tcPr>
            <w:tcW w:w="160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AA59DFE"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Radovi</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rekonstrukciji</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EAAC854"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76.500,00</w:t>
            </w:r>
          </w:p>
        </w:tc>
        <w:tc>
          <w:tcPr>
            <w:tcW w:w="1549" w:type="dxa"/>
          </w:tcPr>
          <w:p w14:paraId="58D41B0D" w14:textId="77777777" w:rsidR="00934296" w:rsidRPr="000C0966" w:rsidRDefault="00934296" w:rsidP="00674E41">
            <w:pPr>
              <w:jc w:val="right"/>
              <w:rPr>
                <w:rFonts w:ascii="Arial" w:eastAsia="Times New Roman" w:hAnsi="Arial" w:cs="Arial"/>
                <w:sz w:val="18"/>
                <w:szCs w:val="18"/>
                <w:lang w:eastAsia="hr-HR"/>
              </w:rPr>
            </w:pPr>
          </w:p>
          <w:p w14:paraId="5C1EA813" w14:textId="77777777" w:rsidR="00934296" w:rsidRPr="000C0966" w:rsidRDefault="00934296" w:rsidP="00674E41">
            <w:pPr>
              <w:jc w:val="right"/>
              <w:rPr>
                <w:rFonts w:ascii="Arial" w:eastAsia="Times New Roman" w:hAnsi="Arial" w:cs="Arial"/>
                <w:sz w:val="18"/>
                <w:szCs w:val="18"/>
                <w:lang w:eastAsia="hr-HR"/>
              </w:rPr>
            </w:pPr>
          </w:p>
          <w:p w14:paraId="1F22BF64" w14:textId="77777777" w:rsidR="00934296" w:rsidRPr="000C0966" w:rsidRDefault="00934296" w:rsidP="00674E41">
            <w:pPr>
              <w:jc w:val="right"/>
              <w:rPr>
                <w:rFonts w:ascii="Arial" w:eastAsia="Times New Roman" w:hAnsi="Arial" w:cs="Arial"/>
                <w:sz w:val="18"/>
                <w:szCs w:val="18"/>
                <w:lang w:eastAsia="hr-HR"/>
              </w:rPr>
            </w:pPr>
          </w:p>
          <w:p w14:paraId="131514AE"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77.750,66</w:t>
            </w:r>
          </w:p>
        </w:tc>
        <w:tc>
          <w:tcPr>
            <w:tcW w:w="15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AC71747"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Višak</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prihoda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iz</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prethodne</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godine</w:t>
            </w:r>
            <w:proofErr w:type="spellEnd"/>
            <w:r w:rsidRPr="000C0966">
              <w:rPr>
                <w:rFonts w:ascii="Arial" w:eastAsia="Times New Roman" w:hAnsi="Arial" w:cs="Arial"/>
                <w:sz w:val="18"/>
                <w:szCs w:val="18"/>
                <w:lang w:eastAsia="hr-HR"/>
              </w:rPr>
              <w:t xml:space="preserve"> – </w:t>
            </w:r>
            <w:proofErr w:type="spellStart"/>
            <w:r w:rsidRPr="000C0966">
              <w:rPr>
                <w:rFonts w:ascii="Arial" w:eastAsia="Times New Roman" w:hAnsi="Arial" w:cs="Arial"/>
                <w:sz w:val="18"/>
                <w:szCs w:val="18"/>
                <w:lang w:eastAsia="hr-HR"/>
              </w:rPr>
              <w:t>prihodi</w:t>
            </w:r>
            <w:proofErr w:type="spellEnd"/>
            <w:r w:rsidRPr="000C0966">
              <w:rPr>
                <w:rFonts w:ascii="Arial" w:eastAsia="Times New Roman" w:hAnsi="Arial" w:cs="Arial"/>
                <w:sz w:val="18"/>
                <w:szCs w:val="18"/>
                <w:lang w:eastAsia="hr-HR"/>
              </w:rPr>
              <w:t xml:space="preserve"> za </w:t>
            </w:r>
            <w:proofErr w:type="spellStart"/>
            <w:r w:rsidRPr="000C0966">
              <w:rPr>
                <w:rFonts w:ascii="Arial" w:eastAsia="Times New Roman" w:hAnsi="Arial" w:cs="Arial"/>
                <w:sz w:val="18"/>
                <w:szCs w:val="18"/>
                <w:lang w:eastAsia="hr-HR"/>
              </w:rPr>
              <w:t>posebne</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namjene</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ostalo</w:t>
            </w:r>
            <w:proofErr w:type="spellEnd"/>
          </w:p>
        </w:tc>
        <w:tc>
          <w:tcPr>
            <w:tcW w:w="15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2D4BDE2"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3.400,00</w:t>
            </w:r>
          </w:p>
        </w:tc>
        <w:tc>
          <w:tcPr>
            <w:tcW w:w="1549" w:type="dxa"/>
          </w:tcPr>
          <w:p w14:paraId="26855EB2" w14:textId="77777777" w:rsidR="00934296" w:rsidRPr="000C0966" w:rsidRDefault="00934296" w:rsidP="00674E41">
            <w:pPr>
              <w:jc w:val="right"/>
              <w:rPr>
                <w:rFonts w:ascii="Arial" w:eastAsia="Times New Roman" w:hAnsi="Arial" w:cs="Arial"/>
                <w:b/>
                <w:bCs/>
                <w:sz w:val="18"/>
                <w:szCs w:val="18"/>
                <w:u w:val="single"/>
                <w:lang w:eastAsia="hr-HR"/>
              </w:rPr>
            </w:pPr>
          </w:p>
          <w:p w14:paraId="658E931A" w14:textId="77777777" w:rsidR="00934296" w:rsidRPr="000C0966" w:rsidRDefault="00934296" w:rsidP="00674E41">
            <w:pPr>
              <w:jc w:val="right"/>
              <w:rPr>
                <w:rFonts w:ascii="Arial" w:eastAsia="Times New Roman" w:hAnsi="Arial" w:cs="Arial"/>
                <w:b/>
                <w:bCs/>
                <w:sz w:val="18"/>
                <w:szCs w:val="18"/>
                <w:u w:val="single"/>
                <w:lang w:eastAsia="hr-HR"/>
              </w:rPr>
            </w:pPr>
          </w:p>
          <w:p w14:paraId="29AE2E61" w14:textId="77777777" w:rsidR="00934296" w:rsidRPr="000C0966" w:rsidRDefault="00934296" w:rsidP="00674E41">
            <w:pPr>
              <w:jc w:val="right"/>
              <w:rPr>
                <w:rFonts w:ascii="Arial" w:eastAsia="Times New Roman" w:hAnsi="Arial" w:cs="Arial"/>
                <w:sz w:val="18"/>
                <w:szCs w:val="18"/>
                <w:lang w:eastAsia="hr-HR"/>
              </w:rPr>
            </w:pPr>
          </w:p>
          <w:p w14:paraId="1A36023A" w14:textId="77777777" w:rsidR="00934296" w:rsidRPr="000C0966" w:rsidRDefault="00934296" w:rsidP="00674E41">
            <w:pPr>
              <w:jc w:val="center"/>
              <w:rPr>
                <w:rFonts w:ascii="Arial" w:eastAsia="Times New Roman" w:hAnsi="Arial" w:cs="Arial"/>
                <w:b/>
                <w:bCs/>
                <w:sz w:val="18"/>
                <w:szCs w:val="18"/>
                <w:u w:val="single"/>
                <w:lang w:eastAsia="hr-HR"/>
              </w:rPr>
            </w:pPr>
            <w:r w:rsidRPr="000C0966">
              <w:rPr>
                <w:rFonts w:ascii="Arial" w:eastAsia="Times New Roman" w:hAnsi="Arial" w:cs="Arial"/>
                <w:sz w:val="18"/>
                <w:szCs w:val="18"/>
                <w:lang w:eastAsia="hr-HR"/>
              </w:rPr>
              <w:t xml:space="preserve">     3.400,00</w:t>
            </w:r>
          </w:p>
        </w:tc>
      </w:tr>
      <w:tr w:rsidR="00934296" w:rsidRPr="000C0966" w14:paraId="1AC60B8F" w14:textId="77777777" w:rsidTr="00674E41">
        <w:tc>
          <w:tcPr>
            <w:tcW w:w="1603" w:type="dxa"/>
            <w:shd w:val="clear" w:color="auto" w:fill="95DCF7" w:themeFill="accent4" w:themeFillTint="66"/>
          </w:tcPr>
          <w:p w14:paraId="12D9D8EE"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4A63CB26"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80.880,00 €</w:t>
            </w:r>
          </w:p>
        </w:tc>
        <w:tc>
          <w:tcPr>
            <w:tcW w:w="1549" w:type="dxa"/>
            <w:shd w:val="clear" w:color="auto" w:fill="95DCF7" w:themeFill="accent4" w:themeFillTint="66"/>
          </w:tcPr>
          <w:p w14:paraId="71753C7B"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77.750,66 €</w:t>
            </w:r>
          </w:p>
        </w:tc>
        <w:tc>
          <w:tcPr>
            <w:tcW w:w="1564"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399E260E" w14:textId="77777777" w:rsidR="00934296" w:rsidRPr="000C0966" w:rsidRDefault="00934296" w:rsidP="00674E41">
            <w:pPr>
              <w:jc w:val="both"/>
              <w:rPr>
                <w:rFonts w:ascii="Arial" w:eastAsia="Times New Roman" w:hAnsi="Arial" w:cs="Arial"/>
                <w:b/>
                <w:bCs/>
                <w:sz w:val="18"/>
                <w:szCs w:val="18"/>
                <w:u w:val="single"/>
                <w:lang w:eastAsia="hr-HR"/>
              </w:rPr>
            </w:pPr>
          </w:p>
        </w:tc>
        <w:tc>
          <w:tcPr>
            <w:tcW w:w="1535"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0326CC2B" w14:textId="77777777" w:rsidR="00934296" w:rsidRPr="000C0966" w:rsidRDefault="00934296" w:rsidP="00674E41">
            <w:pPr>
              <w:jc w:val="right"/>
              <w:rPr>
                <w:rFonts w:ascii="Arial" w:eastAsia="Times New Roman" w:hAnsi="Arial" w:cs="Arial"/>
                <w:b/>
                <w:bCs/>
                <w:sz w:val="18"/>
                <w:szCs w:val="18"/>
                <w:u w:val="single"/>
                <w:lang w:eastAsia="hr-HR"/>
              </w:rPr>
            </w:pPr>
            <w:r w:rsidRPr="000C0966">
              <w:rPr>
                <w:rFonts w:ascii="Arial" w:eastAsia="Times New Roman" w:hAnsi="Arial" w:cs="Arial"/>
                <w:b/>
                <w:bCs/>
                <w:sz w:val="18"/>
                <w:szCs w:val="18"/>
                <w:lang w:eastAsia="hr-HR"/>
              </w:rPr>
              <w:t>80.880,00 €</w:t>
            </w:r>
          </w:p>
        </w:tc>
        <w:tc>
          <w:tcPr>
            <w:tcW w:w="1549" w:type="dxa"/>
            <w:shd w:val="clear" w:color="auto" w:fill="95DCF7" w:themeFill="accent4" w:themeFillTint="66"/>
          </w:tcPr>
          <w:p w14:paraId="02734260"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77.750,66 €</w:t>
            </w:r>
          </w:p>
        </w:tc>
      </w:tr>
    </w:tbl>
    <w:p w14:paraId="3AB63DA5" w14:textId="77777777" w:rsidR="00934296" w:rsidRPr="000C0966" w:rsidRDefault="00934296" w:rsidP="00934296">
      <w:pPr>
        <w:pStyle w:val="CommentText"/>
        <w:jc w:val="both"/>
        <w:rPr>
          <w:rFonts w:ascii="Arial" w:eastAsia="Calibri" w:hAnsi="Arial" w:cs="Arial"/>
          <w:sz w:val="18"/>
          <w:szCs w:val="18"/>
        </w:rPr>
      </w:pPr>
    </w:p>
    <w:p w14:paraId="7C67A6D3" w14:textId="77777777" w:rsidR="00934296" w:rsidRPr="000C0966" w:rsidRDefault="00934296" w:rsidP="00934296">
      <w:pPr>
        <w:spacing w:after="0" w:line="240" w:lineRule="auto"/>
        <w:jc w:val="both"/>
        <w:rPr>
          <w:rFonts w:ascii="Arial" w:eastAsia="Times New Roman" w:hAnsi="Arial" w:cs="Arial"/>
          <w:sz w:val="18"/>
          <w:szCs w:val="18"/>
          <w:lang w:eastAsia="hr-HR"/>
        </w:rPr>
      </w:pPr>
      <w:r w:rsidRPr="000C0966">
        <w:rPr>
          <w:rFonts w:ascii="Arial" w:eastAsia="Times New Roman" w:hAnsi="Arial" w:cs="Arial"/>
          <w:b/>
          <w:bCs/>
          <w:sz w:val="18"/>
          <w:szCs w:val="18"/>
          <w:u w:val="single"/>
          <w:lang w:eastAsia="hr-HR"/>
        </w:rPr>
        <w:t>5.40. VRBANIĆEV PERIVOJ –</w:t>
      </w:r>
      <w:r w:rsidRPr="000C0966">
        <w:rPr>
          <w:rFonts w:ascii="Arial" w:eastAsia="Times New Roman" w:hAnsi="Arial" w:cs="Arial"/>
          <w:sz w:val="18"/>
          <w:szCs w:val="18"/>
          <w:u w:val="single"/>
          <w:lang w:eastAsia="hr-HR"/>
        </w:rPr>
        <w:t xml:space="preserve"> </w:t>
      </w:r>
      <w:r w:rsidRPr="000C0966">
        <w:rPr>
          <w:rFonts w:ascii="Arial" w:eastAsia="Times New Roman" w:hAnsi="Arial" w:cs="Arial"/>
          <w:sz w:val="18"/>
          <w:szCs w:val="18"/>
          <w:lang w:eastAsia="hr-HR"/>
        </w:rPr>
        <w:t>sukladno odobrenoj prijavi na javni poziv Fonda za zaštitu okoliša i energetsku učinkovitost za sufinanciranje provedbe mjera prilagodbe klimatskim promjenama iz nacionalnih i lokalnih planskih i strateških dokumenata, u Vrbanićevom perivoju izvršena je sadnja sveukupno 45 sadnica stabala, 200 komada grmlja i 2000 komada živice.</w:t>
      </w:r>
    </w:p>
    <w:p w14:paraId="2F77DC39" w14:textId="77777777" w:rsidR="00934296" w:rsidRPr="000C0966" w:rsidRDefault="00934296" w:rsidP="00934296">
      <w:pPr>
        <w:spacing w:after="0" w:line="240" w:lineRule="auto"/>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lastRenderedPageBreak/>
        <w:t xml:space="preserve">Sredstva planirana za dovršetak izrade projektne dokumentacije obnove, odnosno rekonstrukcije Vrbanićevog perivoja Zaštićenog spomenika parkovne arhitekture) ostala su neutrošena jer u 2023. godini nije dovršena izrada glavnog projekta zbog postupka ishođenja posebnih uvjeta od strane javno pravnih tijela.  </w:t>
      </w:r>
    </w:p>
    <w:p w14:paraId="24483C05" w14:textId="77777777" w:rsidR="00934296" w:rsidRPr="000C0966" w:rsidRDefault="00934296" w:rsidP="00934296">
      <w:pPr>
        <w:spacing w:after="0" w:line="240" w:lineRule="auto"/>
        <w:jc w:val="both"/>
        <w:rPr>
          <w:rFonts w:ascii="Arial" w:eastAsia="Times New Roman" w:hAnsi="Arial" w:cs="Arial"/>
          <w:sz w:val="18"/>
          <w:szCs w:val="18"/>
          <w:lang w:eastAsia="hr-HR"/>
        </w:rPr>
      </w:pPr>
    </w:p>
    <w:tbl>
      <w:tblPr>
        <w:tblStyle w:val="TableGrid"/>
        <w:tblW w:w="9288" w:type="dxa"/>
        <w:tblLayout w:type="fixed"/>
        <w:tblLook w:val="04A0" w:firstRow="1" w:lastRow="0" w:firstColumn="1" w:lastColumn="0" w:noHBand="0" w:noVBand="1"/>
      </w:tblPr>
      <w:tblGrid>
        <w:gridCol w:w="1603"/>
        <w:gridCol w:w="1488"/>
        <w:gridCol w:w="1549"/>
        <w:gridCol w:w="1564"/>
        <w:gridCol w:w="1535"/>
        <w:gridCol w:w="1549"/>
      </w:tblGrid>
      <w:tr w:rsidR="00934296" w:rsidRPr="000C0966" w14:paraId="763A56C7" w14:textId="77777777" w:rsidTr="00674E41">
        <w:trPr>
          <w:trHeight w:val="301"/>
        </w:trPr>
        <w:tc>
          <w:tcPr>
            <w:tcW w:w="4640" w:type="dxa"/>
            <w:gridSpan w:val="3"/>
            <w:shd w:val="clear" w:color="auto" w:fill="95DCF7" w:themeFill="accent4" w:themeFillTint="66"/>
          </w:tcPr>
          <w:p w14:paraId="02333FF8"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648" w:type="dxa"/>
            <w:gridSpan w:val="3"/>
            <w:shd w:val="clear" w:color="auto" w:fill="95DCF7" w:themeFill="accent4" w:themeFillTint="66"/>
          </w:tcPr>
          <w:p w14:paraId="0329D0C2"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5A567140" w14:textId="77777777" w:rsidTr="00674E41">
        <w:trPr>
          <w:trHeight w:val="469"/>
        </w:trPr>
        <w:tc>
          <w:tcPr>
            <w:tcW w:w="1603" w:type="dxa"/>
          </w:tcPr>
          <w:p w14:paraId="371FF8E4"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609C04B0"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5C6CC72D"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564" w:type="dxa"/>
          </w:tcPr>
          <w:p w14:paraId="5421F11F"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535" w:type="dxa"/>
          </w:tcPr>
          <w:p w14:paraId="352C220E"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79234D39"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2F283520" w14:textId="77777777" w:rsidTr="00674E41">
        <w:tc>
          <w:tcPr>
            <w:tcW w:w="160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14393AB"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Izrada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projektne</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dokumentacije</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884E4C8"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7.300,00</w:t>
            </w:r>
          </w:p>
        </w:tc>
        <w:tc>
          <w:tcPr>
            <w:tcW w:w="1549" w:type="dxa"/>
            <w:vAlign w:val="center"/>
          </w:tcPr>
          <w:p w14:paraId="7D49A871"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0,00</w:t>
            </w:r>
          </w:p>
        </w:tc>
        <w:tc>
          <w:tcPr>
            <w:tcW w:w="15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DCFE473"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Višak</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prihoda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iz</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prethodne</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godine</w:t>
            </w:r>
            <w:proofErr w:type="spellEnd"/>
            <w:r w:rsidRPr="000C0966">
              <w:rPr>
                <w:rFonts w:ascii="Arial" w:eastAsia="Times New Roman" w:hAnsi="Arial" w:cs="Arial"/>
                <w:sz w:val="18"/>
                <w:szCs w:val="18"/>
                <w:lang w:eastAsia="hr-HR"/>
              </w:rPr>
              <w:t xml:space="preserve"> - </w:t>
            </w:r>
            <w:proofErr w:type="spellStart"/>
            <w:r w:rsidRPr="000C0966">
              <w:rPr>
                <w:rFonts w:ascii="Arial" w:eastAsia="Times New Roman" w:hAnsi="Arial" w:cs="Arial"/>
                <w:sz w:val="18"/>
                <w:szCs w:val="18"/>
                <w:lang w:eastAsia="hr-HR"/>
              </w:rPr>
              <w:t>komunalna</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naknada</w:t>
            </w:r>
            <w:proofErr w:type="spellEnd"/>
          </w:p>
        </w:tc>
        <w:tc>
          <w:tcPr>
            <w:tcW w:w="15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B7BCABE"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7.300,00</w:t>
            </w:r>
          </w:p>
        </w:tc>
        <w:tc>
          <w:tcPr>
            <w:tcW w:w="1549" w:type="dxa"/>
            <w:vAlign w:val="center"/>
          </w:tcPr>
          <w:p w14:paraId="571DD95A" w14:textId="77777777" w:rsidR="00934296" w:rsidRPr="000C0966" w:rsidRDefault="00934296" w:rsidP="00674E41">
            <w:pPr>
              <w:jc w:val="center"/>
              <w:rPr>
                <w:rFonts w:ascii="Arial" w:eastAsia="Times New Roman" w:hAnsi="Arial" w:cs="Arial"/>
                <w:bCs/>
                <w:sz w:val="18"/>
                <w:szCs w:val="18"/>
                <w:lang w:eastAsia="hr-HR"/>
              </w:rPr>
            </w:pPr>
            <w:r w:rsidRPr="000C0966">
              <w:rPr>
                <w:rFonts w:ascii="Arial" w:eastAsia="Times New Roman" w:hAnsi="Arial" w:cs="Arial"/>
                <w:bCs/>
                <w:sz w:val="18"/>
                <w:szCs w:val="18"/>
                <w:lang w:eastAsia="hr-HR"/>
              </w:rPr>
              <w:t xml:space="preserve">          0,00</w:t>
            </w:r>
          </w:p>
        </w:tc>
      </w:tr>
      <w:tr w:rsidR="00934296" w:rsidRPr="000C0966" w14:paraId="5B017CCD" w14:textId="77777777" w:rsidTr="00674E41">
        <w:tc>
          <w:tcPr>
            <w:tcW w:w="160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48AE7E4"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Rashodi</w:t>
            </w:r>
            <w:proofErr w:type="spellEnd"/>
            <w:r w:rsidRPr="000C0966">
              <w:rPr>
                <w:rFonts w:ascii="Arial" w:eastAsia="Times New Roman" w:hAnsi="Arial" w:cs="Arial"/>
                <w:sz w:val="18"/>
                <w:szCs w:val="18"/>
                <w:lang w:eastAsia="hr-HR"/>
              </w:rPr>
              <w:t xml:space="preserve"> za </w:t>
            </w:r>
            <w:proofErr w:type="spellStart"/>
            <w:r w:rsidRPr="000C0966">
              <w:rPr>
                <w:rFonts w:ascii="Arial" w:eastAsia="Times New Roman" w:hAnsi="Arial" w:cs="Arial"/>
                <w:sz w:val="18"/>
                <w:szCs w:val="18"/>
                <w:lang w:eastAsia="hr-HR"/>
              </w:rPr>
              <w:t>usluge</w:t>
            </w:r>
            <w:proofErr w:type="spellEnd"/>
            <w:r w:rsidRPr="000C0966">
              <w:rPr>
                <w:rFonts w:ascii="Arial" w:eastAsia="Times New Roman" w:hAnsi="Arial" w:cs="Arial"/>
                <w:sz w:val="18"/>
                <w:szCs w:val="18"/>
                <w:lang w:eastAsia="hr-HR"/>
              </w:rPr>
              <w:t xml:space="preserve"> - </w:t>
            </w:r>
            <w:proofErr w:type="spellStart"/>
            <w:r w:rsidRPr="000C0966">
              <w:rPr>
                <w:rFonts w:ascii="Arial" w:eastAsia="Times New Roman" w:hAnsi="Arial" w:cs="Arial"/>
                <w:sz w:val="18"/>
                <w:szCs w:val="18"/>
                <w:lang w:eastAsia="hr-HR"/>
              </w:rPr>
              <w:t>sadnja</w:t>
            </w:r>
            <w:proofErr w:type="spellEnd"/>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FEED272"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42.393,00</w:t>
            </w:r>
          </w:p>
        </w:tc>
        <w:tc>
          <w:tcPr>
            <w:tcW w:w="1549" w:type="dxa"/>
            <w:vAlign w:val="center"/>
          </w:tcPr>
          <w:p w14:paraId="180C373C"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42.391,25</w:t>
            </w:r>
          </w:p>
        </w:tc>
        <w:tc>
          <w:tcPr>
            <w:tcW w:w="15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7AFA7C7"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Opći</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prihodi</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i</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primici</w:t>
            </w:r>
            <w:proofErr w:type="spellEnd"/>
            <w:r w:rsidRPr="000C0966">
              <w:rPr>
                <w:rFonts w:ascii="Arial" w:eastAsia="Times New Roman" w:hAnsi="Arial" w:cs="Arial"/>
                <w:sz w:val="18"/>
                <w:szCs w:val="18"/>
                <w:lang w:eastAsia="hr-HR"/>
              </w:rPr>
              <w:t xml:space="preserve"> </w:t>
            </w:r>
          </w:p>
        </w:tc>
        <w:tc>
          <w:tcPr>
            <w:tcW w:w="15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8C452DD"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8.480,00</w:t>
            </w:r>
          </w:p>
        </w:tc>
        <w:tc>
          <w:tcPr>
            <w:tcW w:w="1549" w:type="dxa"/>
            <w:vAlign w:val="center"/>
          </w:tcPr>
          <w:p w14:paraId="3EABAC65" w14:textId="77777777" w:rsidR="00934296" w:rsidRPr="000C0966" w:rsidRDefault="00934296" w:rsidP="00674E41">
            <w:pPr>
              <w:jc w:val="center"/>
              <w:rPr>
                <w:rFonts w:ascii="Arial" w:eastAsia="Times New Roman" w:hAnsi="Arial" w:cs="Arial"/>
                <w:bCs/>
                <w:sz w:val="18"/>
                <w:szCs w:val="18"/>
                <w:lang w:eastAsia="hr-HR"/>
              </w:rPr>
            </w:pPr>
            <w:r w:rsidRPr="000C0966">
              <w:rPr>
                <w:rFonts w:ascii="Arial" w:eastAsia="Times New Roman" w:hAnsi="Arial" w:cs="Arial"/>
                <w:bCs/>
                <w:sz w:val="18"/>
                <w:szCs w:val="18"/>
                <w:lang w:eastAsia="hr-HR"/>
              </w:rPr>
              <w:t xml:space="preserve">     8.478,25</w:t>
            </w:r>
          </w:p>
        </w:tc>
      </w:tr>
      <w:tr w:rsidR="00934296" w:rsidRPr="000C0966" w14:paraId="462F859D" w14:textId="77777777" w:rsidTr="00674E41">
        <w:tc>
          <w:tcPr>
            <w:tcW w:w="160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31DA3B4" w14:textId="77777777" w:rsidR="00934296" w:rsidRPr="000C0966" w:rsidRDefault="00934296" w:rsidP="00674E41">
            <w:pPr>
              <w:jc w:val="both"/>
              <w:rPr>
                <w:rFonts w:ascii="Arial" w:eastAsia="Times New Roman" w:hAnsi="Arial" w:cs="Arial"/>
                <w:sz w:val="18"/>
                <w:szCs w:val="18"/>
                <w:lang w:eastAsia="hr-HR"/>
              </w:rPr>
            </w:pPr>
          </w:p>
        </w:tc>
        <w:tc>
          <w:tcPr>
            <w:tcW w:w="14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31E2B6D" w14:textId="77777777" w:rsidR="00934296" w:rsidRPr="000C0966" w:rsidRDefault="00934296" w:rsidP="00674E41">
            <w:pPr>
              <w:jc w:val="center"/>
              <w:rPr>
                <w:rFonts w:ascii="Arial" w:eastAsia="Times New Roman" w:hAnsi="Arial" w:cs="Arial"/>
                <w:sz w:val="18"/>
                <w:szCs w:val="18"/>
                <w:lang w:eastAsia="hr-HR"/>
              </w:rPr>
            </w:pPr>
          </w:p>
        </w:tc>
        <w:tc>
          <w:tcPr>
            <w:tcW w:w="1549" w:type="dxa"/>
            <w:vAlign w:val="center"/>
          </w:tcPr>
          <w:p w14:paraId="3774B1D1" w14:textId="77777777" w:rsidR="00934296" w:rsidRPr="000C0966" w:rsidRDefault="00934296" w:rsidP="00674E41">
            <w:pPr>
              <w:jc w:val="right"/>
              <w:rPr>
                <w:rFonts w:ascii="Arial" w:eastAsia="Times New Roman" w:hAnsi="Arial" w:cs="Arial"/>
                <w:sz w:val="18"/>
                <w:szCs w:val="18"/>
                <w:lang w:eastAsia="hr-HR"/>
              </w:rPr>
            </w:pPr>
          </w:p>
        </w:tc>
        <w:tc>
          <w:tcPr>
            <w:tcW w:w="156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2D661C4"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Pomoći</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iz</w:t>
            </w:r>
            <w:proofErr w:type="spellEnd"/>
            <w:r w:rsidRPr="000C0966">
              <w:rPr>
                <w:rFonts w:ascii="Arial" w:eastAsia="Times New Roman" w:hAnsi="Arial" w:cs="Arial"/>
                <w:sz w:val="18"/>
                <w:szCs w:val="18"/>
                <w:lang w:eastAsia="hr-HR"/>
              </w:rPr>
              <w:t xml:space="preserve"> FZOEU</w:t>
            </w:r>
          </w:p>
        </w:tc>
        <w:tc>
          <w:tcPr>
            <w:tcW w:w="15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5716795"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33.913,00</w:t>
            </w:r>
          </w:p>
        </w:tc>
        <w:tc>
          <w:tcPr>
            <w:tcW w:w="1549" w:type="dxa"/>
            <w:vAlign w:val="center"/>
          </w:tcPr>
          <w:p w14:paraId="2A9F8EA1" w14:textId="77777777" w:rsidR="00934296" w:rsidRPr="000C0966" w:rsidRDefault="00934296" w:rsidP="00674E41">
            <w:pPr>
              <w:jc w:val="center"/>
              <w:rPr>
                <w:rFonts w:ascii="Arial" w:eastAsia="Times New Roman" w:hAnsi="Arial" w:cs="Arial"/>
                <w:bCs/>
                <w:sz w:val="18"/>
                <w:szCs w:val="18"/>
                <w:lang w:eastAsia="hr-HR"/>
              </w:rPr>
            </w:pPr>
            <w:r w:rsidRPr="000C0966">
              <w:rPr>
                <w:rFonts w:ascii="Arial" w:eastAsia="Times New Roman" w:hAnsi="Arial" w:cs="Arial"/>
                <w:bCs/>
                <w:sz w:val="18"/>
                <w:szCs w:val="18"/>
                <w:lang w:eastAsia="hr-HR"/>
              </w:rPr>
              <w:t xml:space="preserve">   33.913,00</w:t>
            </w:r>
          </w:p>
        </w:tc>
      </w:tr>
      <w:tr w:rsidR="00934296" w:rsidRPr="000C0966" w14:paraId="79A23829" w14:textId="77777777" w:rsidTr="00674E41">
        <w:tc>
          <w:tcPr>
            <w:tcW w:w="1603" w:type="dxa"/>
            <w:shd w:val="clear" w:color="auto" w:fill="95DCF7" w:themeFill="accent4" w:themeFillTint="66"/>
          </w:tcPr>
          <w:p w14:paraId="2825AAAF"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4811BC76"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49.693,00 €</w:t>
            </w:r>
          </w:p>
        </w:tc>
        <w:tc>
          <w:tcPr>
            <w:tcW w:w="1549" w:type="dxa"/>
            <w:shd w:val="clear" w:color="auto" w:fill="95DCF7" w:themeFill="accent4" w:themeFillTint="66"/>
          </w:tcPr>
          <w:p w14:paraId="6B77E03E"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42.391,25 €</w:t>
            </w:r>
          </w:p>
        </w:tc>
        <w:tc>
          <w:tcPr>
            <w:tcW w:w="1564"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70E2A182" w14:textId="77777777" w:rsidR="00934296" w:rsidRPr="000C0966" w:rsidRDefault="00934296" w:rsidP="00674E41">
            <w:pPr>
              <w:jc w:val="both"/>
              <w:rPr>
                <w:rFonts w:ascii="Arial" w:eastAsia="Times New Roman" w:hAnsi="Arial" w:cs="Arial"/>
                <w:b/>
                <w:bCs/>
                <w:sz w:val="18"/>
                <w:szCs w:val="18"/>
                <w:u w:val="single"/>
                <w:lang w:eastAsia="hr-HR"/>
              </w:rPr>
            </w:pPr>
          </w:p>
        </w:tc>
        <w:tc>
          <w:tcPr>
            <w:tcW w:w="1535"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415AE326"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49.693,00 €</w:t>
            </w:r>
          </w:p>
        </w:tc>
        <w:tc>
          <w:tcPr>
            <w:tcW w:w="1549" w:type="dxa"/>
            <w:shd w:val="clear" w:color="auto" w:fill="95DCF7" w:themeFill="accent4" w:themeFillTint="66"/>
          </w:tcPr>
          <w:p w14:paraId="56C90A6F"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42.391,25 €</w:t>
            </w:r>
          </w:p>
        </w:tc>
      </w:tr>
    </w:tbl>
    <w:p w14:paraId="5F51760D" w14:textId="77777777" w:rsidR="00934296" w:rsidRPr="000C0966" w:rsidRDefault="00934296" w:rsidP="00934296">
      <w:pPr>
        <w:spacing w:after="0" w:line="240" w:lineRule="auto"/>
        <w:jc w:val="both"/>
        <w:rPr>
          <w:rFonts w:ascii="Arial" w:eastAsia="Times New Roman" w:hAnsi="Arial" w:cs="Arial"/>
          <w:sz w:val="18"/>
          <w:szCs w:val="18"/>
          <w:lang w:eastAsia="hr-HR"/>
        </w:rPr>
      </w:pPr>
    </w:p>
    <w:p w14:paraId="532AC5FC" w14:textId="77777777" w:rsidR="00934296" w:rsidRPr="000C0966" w:rsidRDefault="00934296" w:rsidP="00934296">
      <w:pPr>
        <w:autoSpaceDE w:val="0"/>
        <w:autoSpaceDN w:val="0"/>
        <w:spacing w:after="0" w:line="240" w:lineRule="auto"/>
        <w:jc w:val="both"/>
        <w:rPr>
          <w:rFonts w:ascii="Arial" w:eastAsia="Times New Roman" w:hAnsi="Arial" w:cs="Arial"/>
          <w:sz w:val="18"/>
          <w:szCs w:val="18"/>
          <w:lang w:eastAsia="hr-HR"/>
        </w:rPr>
      </w:pPr>
      <w:r w:rsidRPr="000C0966">
        <w:rPr>
          <w:rFonts w:ascii="Arial" w:eastAsia="Times New Roman" w:hAnsi="Arial" w:cs="Arial"/>
          <w:b/>
          <w:bCs/>
          <w:sz w:val="18"/>
          <w:szCs w:val="18"/>
          <w:u w:val="single"/>
          <w:lang w:eastAsia="hr-HR"/>
        </w:rPr>
        <w:t xml:space="preserve">5.41. MODRUŠANOV PARK – dječje igralište -  </w:t>
      </w:r>
      <w:r w:rsidRPr="000C0966">
        <w:rPr>
          <w:rFonts w:ascii="Arial" w:eastAsia="Times New Roman" w:hAnsi="Arial" w:cs="Arial"/>
          <w:sz w:val="18"/>
          <w:szCs w:val="18"/>
          <w:lang w:eastAsia="hr-HR"/>
        </w:rPr>
        <w:t>brisano Prvim izmjenama i dopunama Programa.</w:t>
      </w:r>
    </w:p>
    <w:p w14:paraId="2AFA38A7" w14:textId="77777777" w:rsidR="00934296" w:rsidRPr="000C0966" w:rsidRDefault="00934296" w:rsidP="00934296">
      <w:pPr>
        <w:autoSpaceDE w:val="0"/>
        <w:autoSpaceDN w:val="0"/>
        <w:spacing w:after="0" w:line="240" w:lineRule="auto"/>
        <w:jc w:val="both"/>
        <w:rPr>
          <w:rFonts w:ascii="Arial" w:eastAsia="Times New Roman" w:hAnsi="Arial" w:cs="Arial"/>
          <w:b/>
          <w:bCs/>
          <w:sz w:val="18"/>
          <w:szCs w:val="18"/>
          <w:u w:val="single"/>
          <w:lang w:eastAsia="hr-HR"/>
        </w:rPr>
      </w:pPr>
    </w:p>
    <w:p w14:paraId="5C5C2BEB" w14:textId="77777777" w:rsidR="00934296" w:rsidRPr="000C0966" w:rsidRDefault="00934296" w:rsidP="00934296">
      <w:pPr>
        <w:autoSpaceDE w:val="0"/>
        <w:autoSpaceDN w:val="0"/>
        <w:spacing w:after="0" w:line="240" w:lineRule="auto"/>
        <w:jc w:val="both"/>
        <w:rPr>
          <w:rFonts w:ascii="Arial" w:eastAsia="Times New Roman" w:hAnsi="Arial" w:cs="Arial"/>
          <w:sz w:val="18"/>
          <w:szCs w:val="18"/>
          <w:lang w:eastAsia="hr-HR"/>
        </w:rPr>
      </w:pPr>
      <w:r w:rsidRPr="000C0966">
        <w:rPr>
          <w:rFonts w:ascii="Arial" w:eastAsia="Times New Roman" w:hAnsi="Arial" w:cs="Arial"/>
          <w:b/>
          <w:bCs/>
          <w:sz w:val="18"/>
          <w:szCs w:val="18"/>
          <w:u w:val="single"/>
          <w:lang w:eastAsia="hr-HR"/>
        </w:rPr>
        <w:t>5.42. KLIZIŠTE VUKMANIĆ</w:t>
      </w:r>
      <w:r w:rsidRPr="000C0966">
        <w:rPr>
          <w:rFonts w:ascii="Arial" w:eastAsia="Times New Roman" w:hAnsi="Arial" w:cs="Arial"/>
          <w:sz w:val="18"/>
          <w:szCs w:val="18"/>
          <w:lang w:eastAsia="hr-HR"/>
        </w:rPr>
        <w:t xml:space="preserve"> – realizirana sredstva utrošena su za izradu projektne dokumentacije (geotehničkog mišljenja i projekta trajne sanacije klizišta) za sanaciju klizišta na nerazvrstanoj cesti oznake NC 3138700 Vukmanić. </w:t>
      </w:r>
    </w:p>
    <w:p w14:paraId="570DBAA0" w14:textId="77777777" w:rsidR="00934296" w:rsidRPr="000C0966" w:rsidRDefault="00934296" w:rsidP="00934296">
      <w:pPr>
        <w:autoSpaceDE w:val="0"/>
        <w:autoSpaceDN w:val="0"/>
        <w:adjustRightInd w:val="0"/>
        <w:spacing w:after="0" w:line="240" w:lineRule="auto"/>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Obzirom da je lokacijska dozvola za predmetni zahvat u prostoru ishođena krajem 2023. godine, nisu realizirana sredstva namijenjena rješavanju imovinsko pravnih odnosa.</w:t>
      </w:r>
    </w:p>
    <w:p w14:paraId="44BD6750" w14:textId="77777777" w:rsidR="00934296" w:rsidRPr="000C0966" w:rsidRDefault="00934296" w:rsidP="00934296">
      <w:pPr>
        <w:autoSpaceDE w:val="0"/>
        <w:autoSpaceDN w:val="0"/>
        <w:spacing w:after="0" w:line="240" w:lineRule="auto"/>
        <w:jc w:val="both"/>
        <w:rPr>
          <w:rFonts w:ascii="Arial" w:eastAsia="Times New Roman" w:hAnsi="Arial" w:cs="Arial"/>
          <w:sz w:val="18"/>
          <w:szCs w:val="18"/>
          <w:lang w:eastAsia="hr-HR"/>
        </w:rPr>
      </w:pPr>
    </w:p>
    <w:tbl>
      <w:tblPr>
        <w:tblStyle w:val="TableGrid"/>
        <w:tblW w:w="0" w:type="auto"/>
        <w:tblLook w:val="04A0" w:firstRow="1" w:lastRow="0" w:firstColumn="1" w:lastColumn="0" w:noHBand="0" w:noVBand="1"/>
      </w:tblPr>
      <w:tblGrid>
        <w:gridCol w:w="1695"/>
        <w:gridCol w:w="1570"/>
        <w:gridCol w:w="1530"/>
        <w:gridCol w:w="1265"/>
        <w:gridCol w:w="1470"/>
        <w:gridCol w:w="1530"/>
      </w:tblGrid>
      <w:tr w:rsidR="00934296" w:rsidRPr="000C0966" w14:paraId="7F7BD512" w14:textId="77777777" w:rsidTr="00674E41">
        <w:trPr>
          <w:trHeight w:val="301"/>
        </w:trPr>
        <w:tc>
          <w:tcPr>
            <w:tcW w:w="4797" w:type="dxa"/>
            <w:gridSpan w:val="3"/>
            <w:shd w:val="clear" w:color="auto" w:fill="95DCF7" w:themeFill="accent4" w:themeFillTint="66"/>
          </w:tcPr>
          <w:p w14:paraId="31314413"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265" w:type="dxa"/>
            <w:gridSpan w:val="3"/>
            <w:shd w:val="clear" w:color="auto" w:fill="95DCF7" w:themeFill="accent4" w:themeFillTint="66"/>
          </w:tcPr>
          <w:p w14:paraId="4A0D68D7"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7BC61729" w14:textId="77777777" w:rsidTr="00674E41">
        <w:trPr>
          <w:trHeight w:val="388"/>
        </w:trPr>
        <w:tc>
          <w:tcPr>
            <w:tcW w:w="1696" w:type="dxa"/>
          </w:tcPr>
          <w:p w14:paraId="4CAA12FE"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571" w:type="dxa"/>
          </w:tcPr>
          <w:p w14:paraId="33A77311"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30" w:type="dxa"/>
          </w:tcPr>
          <w:p w14:paraId="39F61005"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265" w:type="dxa"/>
          </w:tcPr>
          <w:p w14:paraId="2FD1562D"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470" w:type="dxa"/>
          </w:tcPr>
          <w:p w14:paraId="0CE3C555"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30" w:type="dxa"/>
          </w:tcPr>
          <w:p w14:paraId="1915FE36"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3CB30CFB" w14:textId="77777777" w:rsidTr="00674E41">
        <w:tc>
          <w:tcPr>
            <w:tcW w:w="169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9736CE9"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Izrada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dokumentacije</w:t>
            </w:r>
            <w:proofErr w:type="spellEnd"/>
            <w:r w:rsidRPr="000C0966">
              <w:rPr>
                <w:rFonts w:ascii="Arial" w:eastAsia="Times New Roman" w:hAnsi="Arial" w:cs="Arial"/>
                <w:sz w:val="18"/>
                <w:szCs w:val="18"/>
              </w:rPr>
              <w:t xml:space="preserve"> </w:t>
            </w:r>
          </w:p>
        </w:tc>
        <w:tc>
          <w:tcPr>
            <w:tcW w:w="15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C2631EF"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34.924,00</w:t>
            </w:r>
          </w:p>
        </w:tc>
        <w:tc>
          <w:tcPr>
            <w:tcW w:w="1530" w:type="dxa"/>
          </w:tcPr>
          <w:p w14:paraId="40569170" w14:textId="77777777" w:rsidR="00934296" w:rsidRPr="000C0966" w:rsidRDefault="00934296" w:rsidP="00674E41">
            <w:pPr>
              <w:jc w:val="right"/>
              <w:rPr>
                <w:rFonts w:ascii="Arial" w:eastAsia="Times New Roman" w:hAnsi="Arial" w:cs="Arial"/>
                <w:sz w:val="18"/>
                <w:szCs w:val="18"/>
                <w:lang w:eastAsia="hr-HR"/>
              </w:rPr>
            </w:pPr>
          </w:p>
          <w:p w14:paraId="541659F1"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32.213,90</w:t>
            </w:r>
          </w:p>
        </w:tc>
        <w:tc>
          <w:tcPr>
            <w:tcW w:w="126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8854DBC"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lang w:eastAsia="hr-HR"/>
              </w:rPr>
              <w:t>Pomoći</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iz</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županijskog</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proračuna</w:t>
            </w:r>
            <w:proofErr w:type="spellEnd"/>
          </w:p>
        </w:tc>
        <w:tc>
          <w:tcPr>
            <w:tcW w:w="147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D0427AC"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34.924,00</w:t>
            </w:r>
          </w:p>
        </w:tc>
        <w:tc>
          <w:tcPr>
            <w:tcW w:w="1530" w:type="dxa"/>
          </w:tcPr>
          <w:p w14:paraId="1372CD6D" w14:textId="77777777" w:rsidR="00934296" w:rsidRPr="000C0966" w:rsidRDefault="00934296" w:rsidP="00674E41">
            <w:pPr>
              <w:jc w:val="right"/>
              <w:rPr>
                <w:rFonts w:ascii="Arial" w:eastAsia="Times New Roman" w:hAnsi="Arial" w:cs="Arial"/>
                <w:sz w:val="18"/>
                <w:szCs w:val="18"/>
                <w:lang w:eastAsia="hr-HR"/>
              </w:rPr>
            </w:pPr>
          </w:p>
          <w:p w14:paraId="363F7D34"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32.213,90</w:t>
            </w:r>
          </w:p>
        </w:tc>
      </w:tr>
      <w:tr w:rsidR="00934296" w:rsidRPr="000C0966" w14:paraId="416BD40C" w14:textId="77777777" w:rsidTr="00674E41">
        <w:tc>
          <w:tcPr>
            <w:tcW w:w="169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C05D1E6" w14:textId="77777777" w:rsidR="00934296" w:rsidRPr="000C0966" w:rsidRDefault="00934296" w:rsidP="00674E41">
            <w:pPr>
              <w:jc w:val="both"/>
              <w:rPr>
                <w:rFonts w:ascii="Arial" w:eastAsia="Times New Roman" w:hAnsi="Arial" w:cs="Arial"/>
                <w:sz w:val="18"/>
                <w:szCs w:val="18"/>
              </w:rPr>
            </w:pPr>
            <w:proofErr w:type="spellStart"/>
            <w:r w:rsidRPr="000C0966">
              <w:rPr>
                <w:rFonts w:ascii="Arial" w:eastAsia="Times New Roman" w:hAnsi="Arial" w:cs="Arial"/>
                <w:sz w:val="18"/>
                <w:szCs w:val="18"/>
              </w:rPr>
              <w:t>Rješavanje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imovinskopravni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odnosa</w:t>
            </w:r>
            <w:proofErr w:type="spellEnd"/>
            <w:r w:rsidRPr="000C0966">
              <w:rPr>
                <w:rFonts w:ascii="Arial" w:eastAsia="Times New Roman" w:hAnsi="Arial" w:cs="Arial"/>
                <w:sz w:val="18"/>
                <w:szCs w:val="18"/>
              </w:rPr>
              <w:t xml:space="preserve"> - </w:t>
            </w:r>
            <w:proofErr w:type="spellStart"/>
            <w:r w:rsidRPr="000C0966">
              <w:rPr>
                <w:rFonts w:ascii="Arial" w:eastAsia="Times New Roman" w:hAnsi="Arial" w:cs="Arial"/>
                <w:sz w:val="18"/>
                <w:szCs w:val="18"/>
              </w:rPr>
              <w:t>otkup</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zemljišta</w:t>
            </w:r>
            <w:proofErr w:type="spellEnd"/>
          </w:p>
        </w:tc>
        <w:tc>
          <w:tcPr>
            <w:tcW w:w="15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65240CB"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30.000,00</w:t>
            </w:r>
          </w:p>
        </w:tc>
        <w:tc>
          <w:tcPr>
            <w:tcW w:w="1530" w:type="dxa"/>
          </w:tcPr>
          <w:p w14:paraId="5C8C7639" w14:textId="77777777" w:rsidR="00934296" w:rsidRPr="000C0966" w:rsidRDefault="00934296" w:rsidP="00674E41">
            <w:pPr>
              <w:jc w:val="right"/>
              <w:rPr>
                <w:rFonts w:ascii="Arial" w:eastAsia="Times New Roman" w:hAnsi="Arial" w:cs="Arial"/>
                <w:sz w:val="18"/>
                <w:szCs w:val="18"/>
                <w:lang w:eastAsia="hr-HR"/>
              </w:rPr>
            </w:pPr>
          </w:p>
          <w:p w14:paraId="13A057AE"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0,00</w:t>
            </w:r>
          </w:p>
        </w:tc>
        <w:tc>
          <w:tcPr>
            <w:tcW w:w="126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9506211"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Opći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primici</w:t>
            </w:r>
            <w:proofErr w:type="spellEnd"/>
          </w:p>
        </w:tc>
        <w:tc>
          <w:tcPr>
            <w:tcW w:w="147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BCECDF6"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30.000,00</w:t>
            </w:r>
          </w:p>
        </w:tc>
        <w:tc>
          <w:tcPr>
            <w:tcW w:w="1530" w:type="dxa"/>
          </w:tcPr>
          <w:p w14:paraId="77C04183" w14:textId="77777777" w:rsidR="00934296" w:rsidRPr="000C0966" w:rsidRDefault="00934296" w:rsidP="00674E41">
            <w:pPr>
              <w:jc w:val="right"/>
              <w:rPr>
                <w:rFonts w:ascii="Arial" w:eastAsia="Times New Roman" w:hAnsi="Arial" w:cs="Arial"/>
                <w:sz w:val="18"/>
                <w:szCs w:val="18"/>
                <w:lang w:eastAsia="hr-HR"/>
              </w:rPr>
            </w:pPr>
          </w:p>
          <w:p w14:paraId="259E3534"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0,00</w:t>
            </w:r>
          </w:p>
        </w:tc>
      </w:tr>
      <w:tr w:rsidR="00934296" w:rsidRPr="000C0966" w14:paraId="10049AA8" w14:textId="77777777" w:rsidTr="00674E41">
        <w:tc>
          <w:tcPr>
            <w:tcW w:w="1696" w:type="dxa"/>
            <w:shd w:val="clear" w:color="auto" w:fill="95DCF7" w:themeFill="accent4" w:themeFillTint="66"/>
          </w:tcPr>
          <w:p w14:paraId="60B2A720"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571"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40C25D80"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64.924,00 €</w:t>
            </w:r>
          </w:p>
        </w:tc>
        <w:tc>
          <w:tcPr>
            <w:tcW w:w="1530" w:type="dxa"/>
            <w:shd w:val="clear" w:color="auto" w:fill="95DCF7" w:themeFill="accent4" w:themeFillTint="66"/>
          </w:tcPr>
          <w:p w14:paraId="7B89E065"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32.213,90 €</w:t>
            </w:r>
          </w:p>
        </w:tc>
        <w:tc>
          <w:tcPr>
            <w:tcW w:w="1265"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73728E48" w14:textId="77777777" w:rsidR="00934296" w:rsidRPr="000C0966" w:rsidRDefault="00934296" w:rsidP="00674E41">
            <w:pPr>
              <w:jc w:val="both"/>
              <w:rPr>
                <w:rFonts w:ascii="Arial" w:eastAsia="Times New Roman" w:hAnsi="Arial" w:cs="Arial"/>
                <w:b/>
                <w:bCs/>
                <w:sz w:val="18"/>
                <w:szCs w:val="18"/>
                <w:u w:val="single"/>
                <w:lang w:eastAsia="hr-HR"/>
              </w:rPr>
            </w:pPr>
          </w:p>
        </w:tc>
        <w:tc>
          <w:tcPr>
            <w:tcW w:w="1470" w:type="dxa"/>
            <w:tcBorders>
              <w:top w:val="single" w:sz="8" w:space="0" w:color="8064A2"/>
              <w:left w:val="single" w:sz="8" w:space="0" w:color="8064A2"/>
              <w:bottom w:val="single" w:sz="8" w:space="0" w:color="8064A2"/>
              <w:right w:val="single" w:sz="8" w:space="0" w:color="8064A2"/>
            </w:tcBorders>
            <w:shd w:val="clear" w:color="auto" w:fill="95DCF7" w:themeFill="accent4" w:themeFillTint="66"/>
          </w:tcPr>
          <w:p w14:paraId="0CC94949"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sz w:val="18"/>
                <w:szCs w:val="18"/>
              </w:rPr>
              <w:t>64.924,00 €</w:t>
            </w:r>
          </w:p>
        </w:tc>
        <w:tc>
          <w:tcPr>
            <w:tcW w:w="1530" w:type="dxa"/>
            <w:shd w:val="clear" w:color="auto" w:fill="95DCF7" w:themeFill="accent4" w:themeFillTint="66"/>
          </w:tcPr>
          <w:p w14:paraId="210D2301"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32.213,90 €</w:t>
            </w:r>
          </w:p>
        </w:tc>
      </w:tr>
    </w:tbl>
    <w:p w14:paraId="1BADE8D7" w14:textId="77777777" w:rsidR="00934296" w:rsidRPr="000C0966" w:rsidRDefault="00934296" w:rsidP="00934296">
      <w:pPr>
        <w:spacing w:line="240" w:lineRule="auto"/>
        <w:jc w:val="both"/>
        <w:rPr>
          <w:rFonts w:ascii="Arial" w:eastAsia="Calibri" w:hAnsi="Arial" w:cs="Arial"/>
          <w:sz w:val="18"/>
          <w:szCs w:val="18"/>
        </w:rPr>
      </w:pPr>
    </w:p>
    <w:p w14:paraId="79CA305B" w14:textId="77777777" w:rsidR="00934296" w:rsidRPr="000C0966" w:rsidRDefault="00934296" w:rsidP="00934296">
      <w:pPr>
        <w:autoSpaceDE w:val="0"/>
        <w:autoSpaceDN w:val="0"/>
        <w:spacing w:after="0" w:line="240" w:lineRule="auto"/>
        <w:jc w:val="both"/>
        <w:rPr>
          <w:rFonts w:ascii="Arial" w:eastAsia="Times New Roman" w:hAnsi="Arial" w:cs="Arial"/>
          <w:sz w:val="18"/>
          <w:szCs w:val="18"/>
          <w:lang w:eastAsia="hr-HR"/>
        </w:rPr>
      </w:pPr>
      <w:r w:rsidRPr="000C0966">
        <w:rPr>
          <w:rFonts w:ascii="Arial" w:eastAsia="Times New Roman" w:hAnsi="Arial" w:cs="Arial"/>
          <w:b/>
          <w:bCs/>
          <w:sz w:val="18"/>
          <w:szCs w:val="18"/>
          <w:u w:val="single"/>
          <w:lang w:eastAsia="hr-HR"/>
        </w:rPr>
        <w:t>5.43. KLIZIŠTE REČICA</w:t>
      </w:r>
      <w:r w:rsidRPr="000C0966">
        <w:rPr>
          <w:rFonts w:ascii="Arial" w:eastAsia="Times New Roman" w:hAnsi="Arial" w:cs="Arial"/>
          <w:sz w:val="18"/>
          <w:szCs w:val="18"/>
          <w:lang w:eastAsia="hr-HR"/>
        </w:rPr>
        <w:t xml:space="preserve"> – sredstva su utrošena za troškove provedbe potrebnih geotehničkih istražnih radova i uslugu izrade projektne dokumentacije (ugovoreno izvršenje usluge u fazama) za sanaciju klizišta na nerazvrstanoj cesti uz osnovnu školu Rečica.</w:t>
      </w:r>
    </w:p>
    <w:p w14:paraId="5CAE125C" w14:textId="77777777" w:rsidR="00934296" w:rsidRPr="000C0966" w:rsidRDefault="00934296" w:rsidP="00934296">
      <w:pPr>
        <w:autoSpaceDE w:val="0"/>
        <w:autoSpaceDN w:val="0"/>
        <w:spacing w:after="0" w:line="240" w:lineRule="auto"/>
        <w:jc w:val="both"/>
        <w:rPr>
          <w:rFonts w:ascii="Arial" w:eastAsia="Times New Roman" w:hAnsi="Arial" w:cs="Arial"/>
          <w:sz w:val="18"/>
          <w:szCs w:val="18"/>
          <w:lang w:eastAsia="hr-HR"/>
        </w:rPr>
      </w:pPr>
    </w:p>
    <w:tbl>
      <w:tblPr>
        <w:tblStyle w:val="TableGrid"/>
        <w:tblW w:w="0" w:type="auto"/>
        <w:tblLook w:val="04A0" w:firstRow="1" w:lastRow="0" w:firstColumn="1" w:lastColumn="0" w:noHBand="0" w:noVBand="1"/>
      </w:tblPr>
      <w:tblGrid>
        <w:gridCol w:w="1571"/>
        <w:gridCol w:w="1488"/>
        <w:gridCol w:w="1549"/>
        <w:gridCol w:w="1415"/>
        <w:gridCol w:w="1488"/>
        <w:gridCol w:w="1549"/>
      </w:tblGrid>
      <w:tr w:rsidR="00934296" w:rsidRPr="000C0966" w14:paraId="6F8B9B5D" w14:textId="77777777" w:rsidTr="00674E41">
        <w:trPr>
          <w:trHeight w:val="301"/>
        </w:trPr>
        <w:tc>
          <w:tcPr>
            <w:tcW w:w="4609" w:type="dxa"/>
            <w:gridSpan w:val="3"/>
            <w:shd w:val="clear" w:color="auto" w:fill="95DCF7" w:themeFill="accent4" w:themeFillTint="66"/>
          </w:tcPr>
          <w:p w14:paraId="1D0344A4"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453" w:type="dxa"/>
            <w:gridSpan w:val="3"/>
            <w:shd w:val="clear" w:color="auto" w:fill="95DCF7" w:themeFill="accent4" w:themeFillTint="66"/>
          </w:tcPr>
          <w:p w14:paraId="216D0CAA"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3E8D6AB8" w14:textId="77777777" w:rsidTr="00674E41">
        <w:trPr>
          <w:trHeight w:val="471"/>
        </w:trPr>
        <w:tc>
          <w:tcPr>
            <w:tcW w:w="1572" w:type="dxa"/>
          </w:tcPr>
          <w:p w14:paraId="59D4352C"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3D08B286"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11B59AD8"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416" w:type="dxa"/>
          </w:tcPr>
          <w:p w14:paraId="7F0213FA"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488" w:type="dxa"/>
          </w:tcPr>
          <w:p w14:paraId="0DC550EA"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65BDD47B"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555EDA30" w14:textId="77777777" w:rsidTr="00674E41">
        <w:tc>
          <w:tcPr>
            <w:tcW w:w="15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243EE3B"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rPr>
              <w:t>Izrada</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projektne</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dokumentacije</w:t>
            </w:r>
            <w:proofErr w:type="spellEnd"/>
          </w:p>
        </w:tc>
        <w:tc>
          <w:tcPr>
            <w:tcW w:w="1488" w:type="dxa"/>
            <w:vAlign w:val="center"/>
          </w:tcPr>
          <w:p w14:paraId="13174206"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12.490,00</w:t>
            </w:r>
          </w:p>
        </w:tc>
        <w:tc>
          <w:tcPr>
            <w:tcW w:w="1549" w:type="dxa"/>
            <w:vAlign w:val="center"/>
          </w:tcPr>
          <w:p w14:paraId="7E4CABEE"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9.989,00</w:t>
            </w:r>
          </w:p>
        </w:tc>
        <w:tc>
          <w:tcPr>
            <w:tcW w:w="1416" w:type="dxa"/>
            <w:vAlign w:val="center"/>
          </w:tcPr>
          <w:p w14:paraId="5E6CBBCD"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Opći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primici</w:t>
            </w:r>
            <w:proofErr w:type="spellEnd"/>
          </w:p>
        </w:tc>
        <w:tc>
          <w:tcPr>
            <w:tcW w:w="1488" w:type="dxa"/>
            <w:vAlign w:val="center"/>
          </w:tcPr>
          <w:p w14:paraId="0C6D8882"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12.490,00</w:t>
            </w:r>
          </w:p>
        </w:tc>
        <w:tc>
          <w:tcPr>
            <w:tcW w:w="1549" w:type="dxa"/>
            <w:vAlign w:val="center"/>
          </w:tcPr>
          <w:p w14:paraId="611A9F51" w14:textId="77777777" w:rsidR="00934296" w:rsidRPr="000C0966" w:rsidRDefault="00934296" w:rsidP="00674E41">
            <w:pPr>
              <w:jc w:val="center"/>
              <w:rPr>
                <w:rFonts w:ascii="Arial" w:eastAsia="Times New Roman" w:hAnsi="Arial" w:cs="Arial"/>
                <w:bCs/>
                <w:sz w:val="18"/>
                <w:szCs w:val="18"/>
                <w:lang w:eastAsia="hr-HR"/>
              </w:rPr>
            </w:pPr>
            <w:r w:rsidRPr="000C0966">
              <w:rPr>
                <w:rFonts w:ascii="Arial" w:eastAsia="Times New Roman" w:hAnsi="Arial" w:cs="Arial"/>
                <w:sz w:val="18"/>
                <w:szCs w:val="18"/>
                <w:lang w:eastAsia="hr-HR"/>
              </w:rPr>
              <w:t xml:space="preserve">      9.989,00</w:t>
            </w:r>
          </w:p>
        </w:tc>
      </w:tr>
      <w:tr w:rsidR="00934296" w:rsidRPr="000C0966" w14:paraId="113AA662" w14:textId="77777777" w:rsidTr="00674E41">
        <w:tc>
          <w:tcPr>
            <w:tcW w:w="1572" w:type="dxa"/>
            <w:shd w:val="clear" w:color="auto" w:fill="95DCF7" w:themeFill="accent4" w:themeFillTint="66"/>
            <w:vAlign w:val="center"/>
          </w:tcPr>
          <w:p w14:paraId="32E555A1"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shd w:val="clear" w:color="auto" w:fill="95DCF7" w:themeFill="accent4" w:themeFillTint="66"/>
            <w:vAlign w:val="center"/>
          </w:tcPr>
          <w:p w14:paraId="2312D470"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12.490,00 €</w:t>
            </w:r>
          </w:p>
        </w:tc>
        <w:tc>
          <w:tcPr>
            <w:tcW w:w="1549" w:type="dxa"/>
            <w:shd w:val="clear" w:color="auto" w:fill="95DCF7" w:themeFill="accent4" w:themeFillTint="66"/>
            <w:vAlign w:val="center"/>
          </w:tcPr>
          <w:p w14:paraId="246C8316"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9.989,00 €</w:t>
            </w:r>
          </w:p>
        </w:tc>
        <w:tc>
          <w:tcPr>
            <w:tcW w:w="1416" w:type="dxa"/>
            <w:shd w:val="clear" w:color="auto" w:fill="95DCF7" w:themeFill="accent4" w:themeFillTint="66"/>
            <w:vAlign w:val="center"/>
          </w:tcPr>
          <w:p w14:paraId="71EDB7E2" w14:textId="77777777" w:rsidR="00934296" w:rsidRPr="000C0966" w:rsidRDefault="00934296" w:rsidP="00674E41">
            <w:pPr>
              <w:jc w:val="both"/>
              <w:rPr>
                <w:rFonts w:ascii="Arial" w:eastAsia="Times New Roman" w:hAnsi="Arial" w:cs="Arial"/>
                <w:b/>
                <w:bCs/>
                <w:sz w:val="18"/>
                <w:szCs w:val="18"/>
                <w:u w:val="single"/>
                <w:lang w:eastAsia="hr-HR"/>
              </w:rPr>
            </w:pPr>
          </w:p>
        </w:tc>
        <w:tc>
          <w:tcPr>
            <w:tcW w:w="1488" w:type="dxa"/>
            <w:shd w:val="clear" w:color="auto" w:fill="95DCF7" w:themeFill="accent4" w:themeFillTint="66"/>
            <w:vAlign w:val="center"/>
          </w:tcPr>
          <w:p w14:paraId="47B45196"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12.490,00 €</w:t>
            </w:r>
          </w:p>
        </w:tc>
        <w:tc>
          <w:tcPr>
            <w:tcW w:w="1549" w:type="dxa"/>
            <w:shd w:val="clear" w:color="auto" w:fill="95DCF7" w:themeFill="accent4" w:themeFillTint="66"/>
            <w:vAlign w:val="center"/>
          </w:tcPr>
          <w:p w14:paraId="6BAAC453"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9.989,00 €</w:t>
            </w:r>
          </w:p>
        </w:tc>
      </w:tr>
    </w:tbl>
    <w:p w14:paraId="120DA564" w14:textId="77777777" w:rsidR="00934296" w:rsidRPr="000C0966" w:rsidRDefault="00934296" w:rsidP="00934296">
      <w:pPr>
        <w:spacing w:line="240" w:lineRule="auto"/>
        <w:jc w:val="both"/>
        <w:rPr>
          <w:rFonts w:ascii="Arial" w:eastAsia="Calibri" w:hAnsi="Arial" w:cs="Arial"/>
          <w:sz w:val="18"/>
          <w:szCs w:val="18"/>
        </w:rPr>
      </w:pPr>
    </w:p>
    <w:p w14:paraId="308EB21D" w14:textId="77777777" w:rsidR="00934296" w:rsidRPr="000C0966" w:rsidRDefault="00934296" w:rsidP="00934296">
      <w:pPr>
        <w:spacing w:after="0" w:line="240" w:lineRule="auto"/>
        <w:jc w:val="both"/>
        <w:rPr>
          <w:rFonts w:ascii="Arial" w:eastAsia="Times New Roman" w:hAnsi="Arial" w:cs="Arial"/>
          <w:sz w:val="18"/>
          <w:szCs w:val="18"/>
          <w:lang w:eastAsia="hr-HR"/>
        </w:rPr>
      </w:pPr>
      <w:r w:rsidRPr="000C0966">
        <w:rPr>
          <w:rFonts w:ascii="Arial" w:eastAsia="Times New Roman" w:hAnsi="Arial" w:cs="Arial"/>
          <w:b/>
          <w:bCs/>
          <w:sz w:val="18"/>
          <w:szCs w:val="18"/>
          <w:u w:val="single"/>
          <w:lang w:eastAsia="hr-HR"/>
        </w:rPr>
        <w:t>5.44.</w:t>
      </w:r>
      <w:r w:rsidRPr="000C0966">
        <w:rPr>
          <w:rFonts w:ascii="Arial" w:eastAsia="Times New Roman" w:hAnsi="Arial" w:cs="Arial"/>
          <w:sz w:val="18"/>
          <w:szCs w:val="18"/>
          <w:u w:val="single"/>
          <w:lang w:eastAsia="hr-HR"/>
        </w:rPr>
        <w:t xml:space="preserve"> </w:t>
      </w:r>
      <w:r w:rsidRPr="000C0966">
        <w:rPr>
          <w:rFonts w:ascii="Arial" w:eastAsia="Times New Roman" w:hAnsi="Arial" w:cs="Arial"/>
          <w:b/>
          <w:bCs/>
          <w:sz w:val="18"/>
          <w:szCs w:val="18"/>
          <w:u w:val="single"/>
          <w:lang w:eastAsia="hr-HR"/>
        </w:rPr>
        <w:t>REKONSTRUKCIJA SUŠAČKE, nogostup (KARLOVAC II)</w:t>
      </w:r>
      <w:r w:rsidRPr="000C0966">
        <w:rPr>
          <w:rFonts w:ascii="Arial" w:eastAsia="Times New Roman" w:hAnsi="Arial" w:cs="Arial"/>
          <w:sz w:val="18"/>
          <w:szCs w:val="18"/>
          <w:u w:val="single"/>
          <w:lang w:eastAsia="hr-HR"/>
        </w:rPr>
        <w:t xml:space="preserve"> </w:t>
      </w:r>
      <w:r w:rsidRPr="000C0966">
        <w:rPr>
          <w:rFonts w:ascii="Arial" w:eastAsia="Times New Roman" w:hAnsi="Arial" w:cs="Arial"/>
          <w:color w:val="FF0000"/>
          <w:sz w:val="18"/>
          <w:szCs w:val="18"/>
          <w:lang w:eastAsia="hr-HR"/>
        </w:rPr>
        <w:t xml:space="preserve"> </w:t>
      </w:r>
      <w:r w:rsidRPr="000C0966">
        <w:rPr>
          <w:rFonts w:ascii="Arial" w:eastAsia="Times New Roman" w:hAnsi="Arial" w:cs="Arial"/>
          <w:sz w:val="18"/>
          <w:szCs w:val="18"/>
          <w:lang w:eastAsia="hr-HR"/>
        </w:rPr>
        <w:t xml:space="preserve">–  riješeni su imovinsko pravni odnosi (otkup zemljišta) za potrebe  rekonstrukcije dijela Sušačke ulice na Drežniku. Rekonstrukcija će obuhvatiti izgradnju nogostupa, a radovi će se izvesti u okviru provedbe projekta Karlovac II (Aglomeracija). </w:t>
      </w:r>
    </w:p>
    <w:p w14:paraId="6D53D2A2" w14:textId="77777777" w:rsidR="00934296" w:rsidRPr="000C0966" w:rsidRDefault="00934296" w:rsidP="00934296">
      <w:pPr>
        <w:spacing w:after="0" w:line="240" w:lineRule="auto"/>
        <w:jc w:val="both"/>
        <w:rPr>
          <w:rFonts w:ascii="Arial" w:eastAsia="Times New Roman" w:hAnsi="Arial" w:cs="Arial"/>
          <w:sz w:val="18"/>
          <w:szCs w:val="18"/>
          <w:lang w:eastAsia="hr-HR"/>
        </w:rPr>
      </w:pPr>
    </w:p>
    <w:tbl>
      <w:tblPr>
        <w:tblStyle w:val="TableGrid"/>
        <w:tblW w:w="0" w:type="auto"/>
        <w:tblLook w:val="04A0" w:firstRow="1" w:lastRow="0" w:firstColumn="1" w:lastColumn="0" w:noHBand="0" w:noVBand="1"/>
      </w:tblPr>
      <w:tblGrid>
        <w:gridCol w:w="1607"/>
        <w:gridCol w:w="1482"/>
        <w:gridCol w:w="1543"/>
        <w:gridCol w:w="1403"/>
        <w:gridCol w:w="1482"/>
        <w:gridCol w:w="1543"/>
      </w:tblGrid>
      <w:tr w:rsidR="00934296" w:rsidRPr="000C0966" w14:paraId="735ACF1D" w14:textId="77777777" w:rsidTr="00674E41">
        <w:trPr>
          <w:trHeight w:val="301"/>
        </w:trPr>
        <w:tc>
          <w:tcPr>
            <w:tcW w:w="4609" w:type="dxa"/>
            <w:gridSpan w:val="3"/>
            <w:shd w:val="clear" w:color="auto" w:fill="95DCF7" w:themeFill="accent4" w:themeFillTint="66"/>
          </w:tcPr>
          <w:p w14:paraId="43C4715C"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R A S H O D I</w:t>
            </w:r>
          </w:p>
        </w:tc>
        <w:tc>
          <w:tcPr>
            <w:tcW w:w="4453" w:type="dxa"/>
            <w:gridSpan w:val="3"/>
            <w:shd w:val="clear" w:color="auto" w:fill="95DCF7" w:themeFill="accent4" w:themeFillTint="66"/>
          </w:tcPr>
          <w:p w14:paraId="623DAE76" w14:textId="77777777" w:rsidR="00934296" w:rsidRPr="000C0966" w:rsidRDefault="00934296" w:rsidP="00674E41">
            <w:pPr>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IZVORI FINANCIRANJA</w:t>
            </w:r>
          </w:p>
        </w:tc>
      </w:tr>
      <w:tr w:rsidR="00934296" w:rsidRPr="000C0966" w14:paraId="2E2BB5B1" w14:textId="77777777" w:rsidTr="00674E41">
        <w:trPr>
          <w:trHeight w:val="471"/>
        </w:trPr>
        <w:tc>
          <w:tcPr>
            <w:tcW w:w="1572" w:type="dxa"/>
          </w:tcPr>
          <w:p w14:paraId="7DC87B1A"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AKTIVNOSTI</w:t>
            </w:r>
          </w:p>
        </w:tc>
        <w:tc>
          <w:tcPr>
            <w:tcW w:w="1488" w:type="dxa"/>
          </w:tcPr>
          <w:p w14:paraId="0F27801F"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796AD97C"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c>
          <w:tcPr>
            <w:tcW w:w="1416" w:type="dxa"/>
          </w:tcPr>
          <w:p w14:paraId="13265B0B"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PRIHODI</w:t>
            </w:r>
          </w:p>
        </w:tc>
        <w:tc>
          <w:tcPr>
            <w:tcW w:w="1488" w:type="dxa"/>
          </w:tcPr>
          <w:p w14:paraId="417F652D"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PLANIRANO</w:t>
            </w:r>
          </w:p>
        </w:tc>
        <w:tc>
          <w:tcPr>
            <w:tcW w:w="1549" w:type="dxa"/>
          </w:tcPr>
          <w:p w14:paraId="4F594152" w14:textId="77777777" w:rsidR="00934296" w:rsidRPr="000C0966" w:rsidRDefault="00934296" w:rsidP="00674E41">
            <w:pPr>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OSTVARENO</w:t>
            </w:r>
          </w:p>
        </w:tc>
      </w:tr>
      <w:tr w:rsidR="00934296" w:rsidRPr="000C0966" w14:paraId="6E880AD6" w14:textId="77777777" w:rsidTr="00674E41">
        <w:tc>
          <w:tcPr>
            <w:tcW w:w="15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DE6050A" w14:textId="77777777" w:rsidR="00934296" w:rsidRPr="000C0966" w:rsidRDefault="00934296" w:rsidP="00674E41">
            <w:pPr>
              <w:jc w:val="both"/>
              <w:rPr>
                <w:rFonts w:ascii="Arial" w:eastAsia="Times New Roman" w:hAnsi="Arial" w:cs="Arial"/>
                <w:b/>
                <w:bCs/>
                <w:sz w:val="18"/>
                <w:szCs w:val="18"/>
                <w:u w:val="single"/>
                <w:lang w:eastAsia="hr-HR"/>
              </w:rPr>
            </w:pPr>
            <w:proofErr w:type="spellStart"/>
            <w:r w:rsidRPr="000C0966">
              <w:rPr>
                <w:rFonts w:ascii="Arial" w:eastAsia="Times New Roman" w:hAnsi="Arial" w:cs="Arial"/>
                <w:sz w:val="18"/>
                <w:szCs w:val="18"/>
                <w:lang w:eastAsia="hr-HR"/>
              </w:rPr>
              <w:t>Rješavanje</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imovinskopravnih</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odnosa</w:t>
            </w:r>
            <w:proofErr w:type="spellEnd"/>
            <w:r w:rsidRPr="000C0966">
              <w:rPr>
                <w:rFonts w:ascii="Arial" w:eastAsia="Times New Roman" w:hAnsi="Arial" w:cs="Arial"/>
                <w:sz w:val="18"/>
                <w:szCs w:val="18"/>
                <w:lang w:eastAsia="hr-HR"/>
              </w:rPr>
              <w:t xml:space="preserve"> – </w:t>
            </w:r>
            <w:proofErr w:type="spellStart"/>
            <w:r w:rsidRPr="000C0966">
              <w:rPr>
                <w:rFonts w:ascii="Arial" w:eastAsia="Times New Roman" w:hAnsi="Arial" w:cs="Arial"/>
                <w:sz w:val="18"/>
                <w:szCs w:val="18"/>
                <w:lang w:eastAsia="hr-HR"/>
              </w:rPr>
              <w:t>otkup</w:t>
            </w:r>
            <w:proofErr w:type="spellEnd"/>
            <w:r w:rsidRPr="000C0966">
              <w:rPr>
                <w:rFonts w:ascii="Arial" w:eastAsia="Times New Roman" w:hAnsi="Arial" w:cs="Arial"/>
                <w:sz w:val="18"/>
                <w:szCs w:val="18"/>
                <w:lang w:eastAsia="hr-HR"/>
              </w:rPr>
              <w:t xml:space="preserve"> </w:t>
            </w:r>
            <w:proofErr w:type="spellStart"/>
            <w:r w:rsidRPr="000C0966">
              <w:rPr>
                <w:rFonts w:ascii="Arial" w:eastAsia="Times New Roman" w:hAnsi="Arial" w:cs="Arial"/>
                <w:sz w:val="18"/>
                <w:szCs w:val="18"/>
                <w:lang w:eastAsia="hr-HR"/>
              </w:rPr>
              <w:t>zemljišta</w:t>
            </w:r>
            <w:proofErr w:type="spellEnd"/>
          </w:p>
        </w:tc>
        <w:tc>
          <w:tcPr>
            <w:tcW w:w="1488" w:type="dxa"/>
            <w:vAlign w:val="center"/>
          </w:tcPr>
          <w:p w14:paraId="5C5C443F"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35.000,00  </w:t>
            </w:r>
          </w:p>
        </w:tc>
        <w:tc>
          <w:tcPr>
            <w:tcW w:w="1549" w:type="dxa"/>
            <w:vAlign w:val="center"/>
          </w:tcPr>
          <w:p w14:paraId="5AB30924"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32.566,38</w:t>
            </w:r>
          </w:p>
        </w:tc>
        <w:tc>
          <w:tcPr>
            <w:tcW w:w="1416" w:type="dxa"/>
            <w:vAlign w:val="center"/>
          </w:tcPr>
          <w:p w14:paraId="21728545" w14:textId="77777777" w:rsidR="00934296" w:rsidRPr="000C0966" w:rsidRDefault="00934296" w:rsidP="00674E41">
            <w:pPr>
              <w:jc w:val="both"/>
              <w:rPr>
                <w:rFonts w:ascii="Arial" w:eastAsia="Times New Roman" w:hAnsi="Arial" w:cs="Arial"/>
                <w:sz w:val="18"/>
                <w:szCs w:val="18"/>
                <w:lang w:eastAsia="hr-HR"/>
              </w:rPr>
            </w:pPr>
            <w:proofErr w:type="spellStart"/>
            <w:r w:rsidRPr="000C0966">
              <w:rPr>
                <w:rFonts w:ascii="Arial" w:eastAsia="Times New Roman" w:hAnsi="Arial" w:cs="Arial"/>
                <w:sz w:val="18"/>
                <w:szCs w:val="18"/>
              </w:rPr>
              <w:t>Opći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prihodi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i</w:t>
            </w:r>
            <w:proofErr w:type="spellEnd"/>
            <w:r w:rsidRPr="000C0966">
              <w:rPr>
                <w:rFonts w:ascii="Arial" w:eastAsia="Times New Roman" w:hAnsi="Arial" w:cs="Arial"/>
                <w:sz w:val="18"/>
                <w:szCs w:val="18"/>
              </w:rPr>
              <w:t xml:space="preserve"> </w:t>
            </w:r>
            <w:proofErr w:type="spellStart"/>
            <w:r w:rsidRPr="000C0966">
              <w:rPr>
                <w:rFonts w:ascii="Arial" w:eastAsia="Times New Roman" w:hAnsi="Arial" w:cs="Arial"/>
                <w:sz w:val="18"/>
                <w:szCs w:val="18"/>
              </w:rPr>
              <w:t>primici</w:t>
            </w:r>
            <w:proofErr w:type="spellEnd"/>
          </w:p>
        </w:tc>
        <w:tc>
          <w:tcPr>
            <w:tcW w:w="1488" w:type="dxa"/>
            <w:vAlign w:val="center"/>
          </w:tcPr>
          <w:p w14:paraId="416F5DB7" w14:textId="77777777" w:rsidR="00934296" w:rsidRPr="000C0966" w:rsidRDefault="00934296" w:rsidP="00674E41">
            <w:pPr>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35.000,00</w:t>
            </w:r>
          </w:p>
        </w:tc>
        <w:tc>
          <w:tcPr>
            <w:tcW w:w="1549" w:type="dxa"/>
            <w:vAlign w:val="center"/>
          </w:tcPr>
          <w:p w14:paraId="686B116A" w14:textId="77777777" w:rsidR="00934296" w:rsidRPr="000C0966" w:rsidRDefault="00934296" w:rsidP="00674E41">
            <w:pPr>
              <w:jc w:val="center"/>
              <w:rPr>
                <w:rFonts w:ascii="Arial" w:eastAsia="Times New Roman" w:hAnsi="Arial" w:cs="Arial"/>
                <w:bCs/>
                <w:sz w:val="18"/>
                <w:szCs w:val="18"/>
                <w:lang w:eastAsia="hr-HR"/>
              </w:rPr>
            </w:pPr>
            <w:r w:rsidRPr="000C0966">
              <w:rPr>
                <w:rFonts w:ascii="Arial" w:eastAsia="Times New Roman" w:hAnsi="Arial" w:cs="Arial"/>
                <w:bCs/>
                <w:sz w:val="18"/>
                <w:szCs w:val="18"/>
                <w:lang w:eastAsia="hr-HR"/>
              </w:rPr>
              <w:t xml:space="preserve">    32.566,38</w:t>
            </w:r>
          </w:p>
        </w:tc>
      </w:tr>
      <w:tr w:rsidR="00934296" w:rsidRPr="000C0966" w14:paraId="28FED39C" w14:textId="77777777" w:rsidTr="00674E41">
        <w:tc>
          <w:tcPr>
            <w:tcW w:w="1572" w:type="dxa"/>
            <w:shd w:val="clear" w:color="auto" w:fill="95DCF7" w:themeFill="accent4" w:themeFillTint="66"/>
            <w:vAlign w:val="center"/>
          </w:tcPr>
          <w:p w14:paraId="7414B331" w14:textId="77777777" w:rsidR="00934296" w:rsidRPr="000C0966" w:rsidRDefault="00934296" w:rsidP="00674E41">
            <w:pPr>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UKUPNO</w:t>
            </w:r>
          </w:p>
        </w:tc>
        <w:tc>
          <w:tcPr>
            <w:tcW w:w="1488" w:type="dxa"/>
            <w:shd w:val="clear" w:color="auto" w:fill="95DCF7" w:themeFill="accent4" w:themeFillTint="66"/>
            <w:vAlign w:val="center"/>
          </w:tcPr>
          <w:p w14:paraId="592B5DF4"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35.000,00 €</w:t>
            </w:r>
          </w:p>
        </w:tc>
        <w:tc>
          <w:tcPr>
            <w:tcW w:w="1549" w:type="dxa"/>
            <w:shd w:val="clear" w:color="auto" w:fill="95DCF7" w:themeFill="accent4" w:themeFillTint="66"/>
            <w:vAlign w:val="center"/>
          </w:tcPr>
          <w:p w14:paraId="6FC03CEB"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32.566,38 €</w:t>
            </w:r>
          </w:p>
        </w:tc>
        <w:tc>
          <w:tcPr>
            <w:tcW w:w="1416" w:type="dxa"/>
            <w:shd w:val="clear" w:color="auto" w:fill="95DCF7" w:themeFill="accent4" w:themeFillTint="66"/>
            <w:vAlign w:val="center"/>
          </w:tcPr>
          <w:p w14:paraId="3CEDF710" w14:textId="77777777" w:rsidR="00934296" w:rsidRPr="000C0966" w:rsidRDefault="00934296" w:rsidP="00674E41">
            <w:pPr>
              <w:jc w:val="both"/>
              <w:rPr>
                <w:rFonts w:ascii="Arial" w:eastAsia="Times New Roman" w:hAnsi="Arial" w:cs="Arial"/>
                <w:b/>
                <w:bCs/>
                <w:sz w:val="18"/>
                <w:szCs w:val="18"/>
                <w:u w:val="single"/>
                <w:lang w:eastAsia="hr-HR"/>
              </w:rPr>
            </w:pPr>
          </w:p>
        </w:tc>
        <w:tc>
          <w:tcPr>
            <w:tcW w:w="1488" w:type="dxa"/>
            <w:shd w:val="clear" w:color="auto" w:fill="95DCF7" w:themeFill="accent4" w:themeFillTint="66"/>
            <w:vAlign w:val="center"/>
          </w:tcPr>
          <w:p w14:paraId="102BE5AD"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35.000,00 €</w:t>
            </w:r>
          </w:p>
        </w:tc>
        <w:tc>
          <w:tcPr>
            <w:tcW w:w="1549" w:type="dxa"/>
            <w:shd w:val="clear" w:color="auto" w:fill="95DCF7" w:themeFill="accent4" w:themeFillTint="66"/>
            <w:vAlign w:val="center"/>
          </w:tcPr>
          <w:p w14:paraId="7F16CE8C" w14:textId="77777777" w:rsidR="00934296" w:rsidRPr="000C0966" w:rsidRDefault="00934296" w:rsidP="00674E41">
            <w:pPr>
              <w:jc w:val="right"/>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32.566,38 €</w:t>
            </w:r>
          </w:p>
        </w:tc>
      </w:tr>
    </w:tbl>
    <w:p w14:paraId="5308E029" w14:textId="77777777" w:rsidR="00934296" w:rsidRPr="000C0966" w:rsidRDefault="00934296" w:rsidP="00934296">
      <w:pPr>
        <w:spacing w:line="240" w:lineRule="auto"/>
        <w:jc w:val="both"/>
        <w:rPr>
          <w:rFonts w:ascii="Arial" w:eastAsia="Calibri" w:hAnsi="Arial" w:cs="Arial"/>
          <w:sz w:val="18"/>
          <w:szCs w:val="18"/>
        </w:rPr>
      </w:pPr>
    </w:p>
    <w:p w14:paraId="168C7298" w14:textId="77777777" w:rsidR="00934296" w:rsidRPr="000C0966" w:rsidRDefault="00934296" w:rsidP="00934296">
      <w:pPr>
        <w:spacing w:line="240" w:lineRule="auto"/>
        <w:jc w:val="both"/>
        <w:rPr>
          <w:rFonts w:ascii="Arial" w:eastAsia="Times New Roman" w:hAnsi="Arial" w:cs="Arial"/>
          <w:b/>
          <w:sz w:val="18"/>
          <w:szCs w:val="18"/>
        </w:rPr>
      </w:pPr>
      <w:r w:rsidRPr="000C0966">
        <w:rPr>
          <w:rFonts w:ascii="Arial" w:eastAsia="Times New Roman" w:hAnsi="Arial" w:cs="Arial"/>
          <w:b/>
          <w:sz w:val="18"/>
          <w:szCs w:val="18"/>
        </w:rPr>
        <w:t>REKAPITULACIJA SVEUKUPNIH RASHODA PROGRAMA GRAĐENJA KOMUNALNE INFRASTRUKTURE U 2023. GODINI:</w:t>
      </w:r>
    </w:p>
    <w:p w14:paraId="2514E1B3" w14:textId="77777777" w:rsidR="00934296" w:rsidRPr="000C0966" w:rsidRDefault="00934296" w:rsidP="00934296">
      <w:pPr>
        <w:spacing w:after="0" w:line="240" w:lineRule="auto"/>
        <w:jc w:val="both"/>
        <w:rPr>
          <w:rFonts w:ascii="Arial" w:eastAsia="Times New Roman"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504"/>
        <w:gridCol w:w="1931"/>
        <w:gridCol w:w="2758"/>
        <w:gridCol w:w="1161"/>
      </w:tblGrid>
      <w:tr w:rsidR="00934296" w:rsidRPr="000C0966" w14:paraId="31E9F774" w14:textId="77777777" w:rsidTr="00674E41">
        <w:trPr>
          <w:trHeight w:val="539"/>
        </w:trPr>
        <w:tc>
          <w:tcPr>
            <w:tcW w:w="706" w:type="dxa"/>
          </w:tcPr>
          <w:p w14:paraId="2D235783" w14:textId="77777777" w:rsidR="00934296" w:rsidRPr="000C0966" w:rsidRDefault="00934296" w:rsidP="00674E41">
            <w:pPr>
              <w:spacing w:after="0" w:line="240" w:lineRule="auto"/>
              <w:jc w:val="both"/>
              <w:rPr>
                <w:rFonts w:ascii="Arial" w:eastAsia="Times New Roman" w:hAnsi="Arial" w:cs="Arial"/>
                <w:b/>
                <w:color w:val="000000"/>
                <w:sz w:val="18"/>
                <w:szCs w:val="18"/>
              </w:rPr>
            </w:pPr>
            <w:r w:rsidRPr="000C0966">
              <w:rPr>
                <w:rFonts w:ascii="Arial" w:eastAsia="Times New Roman" w:hAnsi="Arial" w:cs="Arial"/>
                <w:b/>
                <w:color w:val="000000"/>
                <w:sz w:val="18"/>
                <w:szCs w:val="18"/>
              </w:rPr>
              <w:t>R.br.</w:t>
            </w:r>
          </w:p>
        </w:tc>
        <w:tc>
          <w:tcPr>
            <w:tcW w:w="2505" w:type="dxa"/>
            <w:hideMark/>
          </w:tcPr>
          <w:p w14:paraId="3FE0FB01" w14:textId="77777777" w:rsidR="00934296" w:rsidRPr="000C0966" w:rsidRDefault="00934296" w:rsidP="00674E41">
            <w:pPr>
              <w:spacing w:after="0" w:line="240" w:lineRule="auto"/>
              <w:jc w:val="center"/>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RASHODI</w:t>
            </w:r>
          </w:p>
        </w:tc>
        <w:tc>
          <w:tcPr>
            <w:tcW w:w="1931" w:type="dxa"/>
            <w:hideMark/>
          </w:tcPr>
          <w:p w14:paraId="350A3AF8" w14:textId="77777777" w:rsidR="00934296" w:rsidRPr="000C0966" w:rsidRDefault="00934296" w:rsidP="00674E41">
            <w:pPr>
              <w:spacing w:after="0" w:line="240" w:lineRule="auto"/>
              <w:jc w:val="center"/>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PLANIRANO</w:t>
            </w:r>
          </w:p>
        </w:tc>
        <w:tc>
          <w:tcPr>
            <w:tcW w:w="2759" w:type="dxa"/>
            <w:hideMark/>
          </w:tcPr>
          <w:p w14:paraId="6484FB42" w14:textId="77777777" w:rsidR="00934296" w:rsidRPr="000C0966" w:rsidRDefault="00934296" w:rsidP="00674E41">
            <w:pPr>
              <w:spacing w:after="0" w:line="240" w:lineRule="auto"/>
              <w:jc w:val="center"/>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OSTVARENO</w:t>
            </w:r>
          </w:p>
        </w:tc>
        <w:tc>
          <w:tcPr>
            <w:tcW w:w="1161" w:type="dxa"/>
            <w:hideMark/>
          </w:tcPr>
          <w:p w14:paraId="5CA7F189" w14:textId="77777777" w:rsidR="00934296" w:rsidRPr="000C0966" w:rsidRDefault="00934296" w:rsidP="00674E41">
            <w:pPr>
              <w:spacing w:after="0" w:line="240" w:lineRule="auto"/>
              <w:jc w:val="center"/>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 xml:space="preserve">INDEKS </w:t>
            </w:r>
          </w:p>
        </w:tc>
      </w:tr>
      <w:tr w:rsidR="00934296" w:rsidRPr="000C0966" w14:paraId="2372F7E9" w14:textId="77777777" w:rsidTr="00674E41">
        <w:tc>
          <w:tcPr>
            <w:tcW w:w="706" w:type="dxa"/>
            <w:tcBorders>
              <w:top w:val="single" w:sz="4" w:space="0" w:color="auto"/>
              <w:bottom w:val="single" w:sz="4" w:space="0" w:color="auto"/>
              <w:right w:val="single" w:sz="4" w:space="0" w:color="auto"/>
            </w:tcBorders>
            <w:shd w:val="clear" w:color="auto" w:fill="auto"/>
            <w:hideMark/>
          </w:tcPr>
          <w:p w14:paraId="77C6D915"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1.</w:t>
            </w:r>
          </w:p>
        </w:tc>
        <w:tc>
          <w:tcPr>
            <w:tcW w:w="2505" w:type="dxa"/>
            <w:tcBorders>
              <w:top w:val="single" w:sz="4" w:space="0" w:color="auto"/>
              <w:left w:val="single" w:sz="4" w:space="0" w:color="auto"/>
              <w:bottom w:val="single" w:sz="4" w:space="0" w:color="auto"/>
              <w:right w:val="single" w:sz="4" w:space="0" w:color="auto"/>
            </w:tcBorders>
            <w:vAlign w:val="center"/>
          </w:tcPr>
          <w:p w14:paraId="2282E075" w14:textId="77777777" w:rsidR="00934296" w:rsidRPr="000C0966" w:rsidRDefault="00934296" w:rsidP="00674E41">
            <w:pPr>
              <w:spacing w:after="0" w:line="240" w:lineRule="auto"/>
              <w:rPr>
                <w:rFonts w:ascii="Arial" w:eastAsia="Times New Roman" w:hAnsi="Arial" w:cs="Arial"/>
                <w:color w:val="000000"/>
                <w:sz w:val="18"/>
                <w:szCs w:val="18"/>
              </w:rPr>
            </w:pPr>
            <w:r w:rsidRPr="000C0966">
              <w:rPr>
                <w:rFonts w:ascii="Arial" w:eastAsia="Times New Roman" w:hAnsi="Arial" w:cs="Arial"/>
                <w:sz w:val="18"/>
                <w:szCs w:val="18"/>
              </w:rPr>
              <w:t>3.1. Obilaznica Zvijezde</w:t>
            </w:r>
          </w:p>
        </w:tc>
        <w:tc>
          <w:tcPr>
            <w:tcW w:w="1931" w:type="dxa"/>
            <w:tcBorders>
              <w:top w:val="single" w:sz="4" w:space="0" w:color="auto"/>
              <w:left w:val="single" w:sz="4" w:space="0" w:color="auto"/>
              <w:bottom w:val="single" w:sz="4" w:space="0" w:color="auto"/>
              <w:right w:val="single" w:sz="4" w:space="0" w:color="auto"/>
            </w:tcBorders>
          </w:tcPr>
          <w:p w14:paraId="11E9BCA7"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75.464,00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4EF70578"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5.590,54</w:t>
            </w:r>
          </w:p>
        </w:tc>
        <w:tc>
          <w:tcPr>
            <w:tcW w:w="1161" w:type="dxa"/>
            <w:tcBorders>
              <w:top w:val="single" w:sz="4" w:space="0" w:color="auto"/>
              <w:left w:val="single" w:sz="4" w:space="0" w:color="auto"/>
              <w:bottom w:val="single" w:sz="4" w:space="0" w:color="auto"/>
            </w:tcBorders>
            <w:shd w:val="clear" w:color="auto" w:fill="auto"/>
          </w:tcPr>
          <w:p w14:paraId="7599AC46"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7,41%</w:t>
            </w:r>
          </w:p>
        </w:tc>
      </w:tr>
      <w:tr w:rsidR="00934296" w:rsidRPr="000C0966" w14:paraId="472DC597" w14:textId="77777777" w:rsidTr="00674E41">
        <w:tc>
          <w:tcPr>
            <w:tcW w:w="706" w:type="dxa"/>
            <w:tcBorders>
              <w:top w:val="single" w:sz="4" w:space="0" w:color="auto"/>
              <w:bottom w:val="single" w:sz="4" w:space="0" w:color="auto"/>
              <w:right w:val="single" w:sz="4" w:space="0" w:color="auto"/>
            </w:tcBorders>
            <w:shd w:val="clear" w:color="auto" w:fill="auto"/>
            <w:hideMark/>
          </w:tcPr>
          <w:p w14:paraId="0C9D7080"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2.</w:t>
            </w:r>
          </w:p>
        </w:tc>
        <w:tc>
          <w:tcPr>
            <w:tcW w:w="2505" w:type="dxa"/>
            <w:tcBorders>
              <w:top w:val="single" w:sz="4" w:space="0" w:color="auto"/>
              <w:left w:val="single" w:sz="4" w:space="0" w:color="auto"/>
              <w:bottom w:val="single" w:sz="4" w:space="0" w:color="auto"/>
              <w:right w:val="single" w:sz="4" w:space="0" w:color="auto"/>
            </w:tcBorders>
            <w:vAlign w:val="center"/>
          </w:tcPr>
          <w:p w14:paraId="0EF1A396" w14:textId="77777777" w:rsidR="00934296" w:rsidRPr="000C0966" w:rsidRDefault="00934296" w:rsidP="00674E41">
            <w:pPr>
              <w:spacing w:after="0" w:line="240" w:lineRule="auto"/>
              <w:rPr>
                <w:rFonts w:ascii="Arial" w:eastAsia="Times New Roman" w:hAnsi="Arial" w:cs="Arial"/>
                <w:color w:val="000000"/>
                <w:sz w:val="18"/>
                <w:szCs w:val="18"/>
              </w:rPr>
            </w:pPr>
            <w:r w:rsidRPr="000C0966">
              <w:rPr>
                <w:rFonts w:ascii="Arial" w:eastAsia="Times New Roman" w:hAnsi="Arial" w:cs="Arial"/>
                <w:sz w:val="18"/>
                <w:szCs w:val="18"/>
              </w:rPr>
              <w:t>3.2. Prometnica Poslovna zona Selce</w:t>
            </w:r>
          </w:p>
        </w:tc>
        <w:tc>
          <w:tcPr>
            <w:tcW w:w="1931" w:type="dxa"/>
            <w:tcBorders>
              <w:top w:val="single" w:sz="4" w:space="0" w:color="auto"/>
              <w:left w:val="single" w:sz="4" w:space="0" w:color="auto"/>
              <w:bottom w:val="single" w:sz="4" w:space="0" w:color="auto"/>
              <w:right w:val="single" w:sz="4" w:space="0" w:color="auto"/>
            </w:tcBorders>
          </w:tcPr>
          <w:p w14:paraId="671D7719"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618.266,00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706EF077"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497.279,56</w:t>
            </w:r>
          </w:p>
        </w:tc>
        <w:tc>
          <w:tcPr>
            <w:tcW w:w="1161" w:type="dxa"/>
            <w:tcBorders>
              <w:top w:val="single" w:sz="4" w:space="0" w:color="auto"/>
              <w:left w:val="single" w:sz="4" w:space="0" w:color="auto"/>
              <w:bottom w:val="single" w:sz="4" w:space="0" w:color="auto"/>
            </w:tcBorders>
            <w:shd w:val="clear" w:color="auto" w:fill="auto"/>
          </w:tcPr>
          <w:p w14:paraId="6B0C0521"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80,43%</w:t>
            </w:r>
          </w:p>
        </w:tc>
      </w:tr>
      <w:tr w:rsidR="00934296" w:rsidRPr="000C0966" w14:paraId="6D562FE1" w14:textId="77777777" w:rsidTr="00674E41">
        <w:tc>
          <w:tcPr>
            <w:tcW w:w="706" w:type="dxa"/>
            <w:tcBorders>
              <w:top w:val="single" w:sz="4" w:space="0" w:color="auto"/>
              <w:bottom w:val="single" w:sz="4" w:space="0" w:color="auto"/>
              <w:right w:val="single" w:sz="4" w:space="0" w:color="auto"/>
            </w:tcBorders>
            <w:shd w:val="clear" w:color="auto" w:fill="auto"/>
            <w:hideMark/>
          </w:tcPr>
          <w:p w14:paraId="4201FC69"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3.</w:t>
            </w:r>
          </w:p>
        </w:tc>
        <w:tc>
          <w:tcPr>
            <w:tcW w:w="2505" w:type="dxa"/>
            <w:tcBorders>
              <w:top w:val="single" w:sz="4" w:space="0" w:color="auto"/>
              <w:left w:val="single" w:sz="4" w:space="0" w:color="auto"/>
              <w:bottom w:val="single" w:sz="4" w:space="0" w:color="auto"/>
              <w:right w:val="single" w:sz="4" w:space="0" w:color="auto"/>
            </w:tcBorders>
            <w:vAlign w:val="center"/>
          </w:tcPr>
          <w:p w14:paraId="613D17B7" w14:textId="77777777" w:rsidR="00934296" w:rsidRPr="000C0966" w:rsidRDefault="00934296" w:rsidP="00674E41">
            <w:pPr>
              <w:spacing w:after="0" w:line="240" w:lineRule="auto"/>
              <w:rPr>
                <w:rFonts w:ascii="Arial" w:eastAsia="Times New Roman" w:hAnsi="Arial" w:cs="Arial"/>
                <w:color w:val="000000"/>
                <w:sz w:val="18"/>
                <w:szCs w:val="18"/>
              </w:rPr>
            </w:pPr>
            <w:r w:rsidRPr="000C0966">
              <w:rPr>
                <w:rFonts w:ascii="Arial" w:eastAsia="Times New Roman" w:hAnsi="Arial" w:cs="Arial"/>
                <w:sz w:val="18"/>
                <w:szCs w:val="18"/>
              </w:rPr>
              <w:t xml:space="preserve">3.3. Parkiralište  kralja Zvonimira </w:t>
            </w:r>
          </w:p>
        </w:tc>
        <w:tc>
          <w:tcPr>
            <w:tcW w:w="1931" w:type="dxa"/>
            <w:tcBorders>
              <w:top w:val="single" w:sz="4" w:space="0" w:color="auto"/>
              <w:left w:val="single" w:sz="4" w:space="0" w:color="auto"/>
              <w:bottom w:val="single" w:sz="4" w:space="0" w:color="auto"/>
              <w:right w:val="single" w:sz="4" w:space="0" w:color="auto"/>
            </w:tcBorders>
          </w:tcPr>
          <w:p w14:paraId="7FC3C3EF"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345.276,00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14409CB7"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340.121,52</w:t>
            </w:r>
          </w:p>
        </w:tc>
        <w:tc>
          <w:tcPr>
            <w:tcW w:w="1161" w:type="dxa"/>
            <w:tcBorders>
              <w:top w:val="single" w:sz="4" w:space="0" w:color="auto"/>
              <w:left w:val="single" w:sz="4" w:space="0" w:color="auto"/>
              <w:bottom w:val="single" w:sz="4" w:space="0" w:color="auto"/>
            </w:tcBorders>
            <w:shd w:val="clear" w:color="auto" w:fill="auto"/>
          </w:tcPr>
          <w:p w14:paraId="0DC8D9BF"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98,51%</w:t>
            </w:r>
          </w:p>
        </w:tc>
      </w:tr>
      <w:tr w:rsidR="00934296" w:rsidRPr="000C0966" w14:paraId="23BEA4BA" w14:textId="77777777" w:rsidTr="00674E41">
        <w:tc>
          <w:tcPr>
            <w:tcW w:w="706" w:type="dxa"/>
            <w:tcBorders>
              <w:top w:val="single" w:sz="4" w:space="0" w:color="auto"/>
              <w:bottom w:val="single" w:sz="4" w:space="0" w:color="auto"/>
              <w:right w:val="single" w:sz="4" w:space="0" w:color="auto"/>
            </w:tcBorders>
            <w:shd w:val="clear" w:color="auto" w:fill="auto"/>
            <w:hideMark/>
          </w:tcPr>
          <w:p w14:paraId="1E77AD1F"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4.</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703944C4" w14:textId="77777777" w:rsidR="00934296" w:rsidRPr="000C0966" w:rsidRDefault="00934296" w:rsidP="00674E41">
            <w:pPr>
              <w:spacing w:after="0" w:line="240" w:lineRule="auto"/>
              <w:rPr>
                <w:rFonts w:ascii="Arial" w:eastAsia="Times New Roman" w:hAnsi="Arial" w:cs="Arial"/>
                <w:color w:val="000000"/>
                <w:sz w:val="18"/>
                <w:szCs w:val="18"/>
              </w:rPr>
            </w:pPr>
            <w:r w:rsidRPr="000C0966">
              <w:rPr>
                <w:rFonts w:ascii="Arial" w:eastAsia="Times New Roman" w:hAnsi="Arial" w:cs="Arial"/>
                <w:sz w:val="18"/>
                <w:szCs w:val="18"/>
              </w:rPr>
              <w:t xml:space="preserve">3.4. Parkiralište groblja Velika Švarča </w:t>
            </w:r>
          </w:p>
        </w:tc>
        <w:tc>
          <w:tcPr>
            <w:tcW w:w="1931" w:type="dxa"/>
            <w:tcBorders>
              <w:top w:val="single" w:sz="4" w:space="0" w:color="auto"/>
              <w:left w:val="single" w:sz="4" w:space="0" w:color="auto"/>
              <w:bottom w:val="single" w:sz="4" w:space="0" w:color="auto"/>
              <w:right w:val="single" w:sz="4" w:space="0" w:color="auto"/>
            </w:tcBorders>
          </w:tcPr>
          <w:p w14:paraId="6010107B"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51.991,00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6355337F"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0,00</w:t>
            </w:r>
          </w:p>
        </w:tc>
        <w:tc>
          <w:tcPr>
            <w:tcW w:w="1161" w:type="dxa"/>
            <w:tcBorders>
              <w:top w:val="single" w:sz="4" w:space="0" w:color="auto"/>
              <w:left w:val="single" w:sz="4" w:space="0" w:color="auto"/>
              <w:bottom w:val="single" w:sz="4" w:space="0" w:color="auto"/>
            </w:tcBorders>
            <w:shd w:val="clear" w:color="auto" w:fill="auto"/>
          </w:tcPr>
          <w:p w14:paraId="56A56FCB"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0,00%</w:t>
            </w:r>
          </w:p>
        </w:tc>
      </w:tr>
      <w:tr w:rsidR="00934296" w:rsidRPr="000C0966" w14:paraId="367967EB" w14:textId="77777777" w:rsidTr="00674E41">
        <w:tc>
          <w:tcPr>
            <w:tcW w:w="706" w:type="dxa"/>
            <w:tcBorders>
              <w:top w:val="single" w:sz="4" w:space="0" w:color="auto"/>
              <w:bottom w:val="single" w:sz="4" w:space="0" w:color="auto"/>
              <w:right w:val="single" w:sz="4" w:space="0" w:color="auto"/>
            </w:tcBorders>
            <w:shd w:val="clear" w:color="auto" w:fill="auto"/>
            <w:hideMark/>
          </w:tcPr>
          <w:p w14:paraId="63C22F36"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5.</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2B9A1AF0" w14:textId="77777777" w:rsidR="00934296" w:rsidRPr="000C0966" w:rsidRDefault="00934296" w:rsidP="00674E41">
            <w:pPr>
              <w:spacing w:after="0" w:line="240" w:lineRule="auto"/>
              <w:rPr>
                <w:rFonts w:ascii="Arial" w:eastAsia="Times New Roman" w:hAnsi="Arial" w:cs="Arial"/>
                <w:color w:val="000000"/>
                <w:sz w:val="18"/>
                <w:szCs w:val="18"/>
              </w:rPr>
            </w:pPr>
            <w:r w:rsidRPr="000C0966">
              <w:rPr>
                <w:rFonts w:ascii="Arial" w:eastAsia="Times New Roman" w:hAnsi="Arial" w:cs="Arial"/>
                <w:sz w:val="18"/>
                <w:szCs w:val="18"/>
              </w:rPr>
              <w:t>3.5. Parkiralište kod izvorišta G. Mekušje</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52082761"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8.365,00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1DDB84F0"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7.525,39</w:t>
            </w:r>
          </w:p>
        </w:tc>
        <w:tc>
          <w:tcPr>
            <w:tcW w:w="1161" w:type="dxa"/>
            <w:tcBorders>
              <w:top w:val="single" w:sz="4" w:space="0" w:color="auto"/>
              <w:left w:val="single" w:sz="4" w:space="0" w:color="auto"/>
              <w:bottom w:val="single" w:sz="4" w:space="0" w:color="auto"/>
            </w:tcBorders>
            <w:shd w:val="clear" w:color="auto" w:fill="auto"/>
          </w:tcPr>
          <w:p w14:paraId="0987B6B8"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89,96%</w:t>
            </w:r>
          </w:p>
        </w:tc>
      </w:tr>
      <w:tr w:rsidR="00934296" w:rsidRPr="000C0966" w14:paraId="29AE7BAB" w14:textId="77777777" w:rsidTr="00674E41">
        <w:tc>
          <w:tcPr>
            <w:tcW w:w="706" w:type="dxa"/>
            <w:tcBorders>
              <w:top w:val="single" w:sz="4" w:space="0" w:color="auto"/>
              <w:bottom w:val="single" w:sz="4" w:space="0" w:color="auto"/>
              <w:right w:val="single" w:sz="4" w:space="0" w:color="auto"/>
            </w:tcBorders>
            <w:shd w:val="clear" w:color="auto" w:fill="auto"/>
            <w:hideMark/>
          </w:tcPr>
          <w:p w14:paraId="6A946940"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6.</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5A96B602" w14:textId="77777777" w:rsidR="00934296" w:rsidRPr="000C0966" w:rsidRDefault="00934296" w:rsidP="00674E41">
            <w:pPr>
              <w:spacing w:after="0" w:line="240" w:lineRule="auto"/>
              <w:rPr>
                <w:rFonts w:ascii="Arial" w:eastAsia="Times New Roman" w:hAnsi="Arial" w:cs="Arial"/>
                <w:color w:val="000000"/>
                <w:sz w:val="18"/>
                <w:szCs w:val="18"/>
              </w:rPr>
            </w:pPr>
            <w:r w:rsidRPr="000C0966">
              <w:rPr>
                <w:rFonts w:ascii="Arial" w:eastAsia="Times New Roman" w:hAnsi="Arial" w:cs="Arial"/>
                <w:sz w:val="18"/>
                <w:szCs w:val="18"/>
              </w:rPr>
              <w:t>3.6. Javna rasvjeta Vatrogasna cesta</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62D14AEF"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45.991,00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1234955C"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46.240,64</w:t>
            </w:r>
          </w:p>
        </w:tc>
        <w:tc>
          <w:tcPr>
            <w:tcW w:w="1161" w:type="dxa"/>
            <w:tcBorders>
              <w:top w:val="single" w:sz="4" w:space="0" w:color="auto"/>
              <w:left w:val="single" w:sz="4" w:space="0" w:color="auto"/>
              <w:bottom w:val="single" w:sz="4" w:space="0" w:color="auto"/>
            </w:tcBorders>
            <w:shd w:val="clear" w:color="auto" w:fill="auto"/>
          </w:tcPr>
          <w:p w14:paraId="0652986F"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100,54%</w:t>
            </w:r>
          </w:p>
        </w:tc>
      </w:tr>
      <w:tr w:rsidR="00934296" w:rsidRPr="000C0966" w14:paraId="1B859FD2" w14:textId="77777777" w:rsidTr="00674E41">
        <w:trPr>
          <w:trHeight w:val="714"/>
        </w:trPr>
        <w:tc>
          <w:tcPr>
            <w:tcW w:w="706" w:type="dxa"/>
            <w:tcBorders>
              <w:top w:val="single" w:sz="4" w:space="0" w:color="auto"/>
              <w:bottom w:val="single" w:sz="4" w:space="0" w:color="auto"/>
              <w:right w:val="single" w:sz="4" w:space="0" w:color="auto"/>
            </w:tcBorders>
            <w:shd w:val="clear" w:color="auto" w:fill="auto"/>
          </w:tcPr>
          <w:p w14:paraId="25CB2271"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7.</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7CF52249" w14:textId="77777777" w:rsidR="00934296" w:rsidRPr="000C0966" w:rsidRDefault="00934296" w:rsidP="00674E41">
            <w:pPr>
              <w:spacing w:after="0" w:line="240" w:lineRule="auto"/>
              <w:rPr>
                <w:rFonts w:ascii="Arial" w:eastAsia="Times New Roman" w:hAnsi="Arial" w:cs="Arial"/>
                <w:color w:val="000000"/>
                <w:sz w:val="18"/>
                <w:szCs w:val="18"/>
              </w:rPr>
            </w:pPr>
            <w:r w:rsidRPr="000C0966">
              <w:rPr>
                <w:rFonts w:ascii="Arial" w:eastAsia="Times New Roman" w:hAnsi="Arial" w:cs="Arial"/>
                <w:sz w:val="18"/>
                <w:szCs w:val="18"/>
              </w:rPr>
              <w:t>3.7. Javna rasvjeta Mala Švarča</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63315788"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11.301,00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76F7F6E9"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11.550,75</w:t>
            </w:r>
          </w:p>
        </w:tc>
        <w:tc>
          <w:tcPr>
            <w:tcW w:w="1161" w:type="dxa"/>
            <w:tcBorders>
              <w:top w:val="single" w:sz="4" w:space="0" w:color="auto"/>
              <w:left w:val="single" w:sz="4" w:space="0" w:color="auto"/>
              <w:bottom w:val="single" w:sz="4" w:space="0" w:color="auto"/>
            </w:tcBorders>
            <w:shd w:val="clear" w:color="auto" w:fill="auto"/>
          </w:tcPr>
          <w:p w14:paraId="21C8482D"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102,21%</w:t>
            </w:r>
          </w:p>
        </w:tc>
      </w:tr>
      <w:tr w:rsidR="00934296" w:rsidRPr="000C0966" w14:paraId="5F8B242C" w14:textId="77777777" w:rsidTr="00674E41">
        <w:tc>
          <w:tcPr>
            <w:tcW w:w="706" w:type="dxa"/>
            <w:tcBorders>
              <w:top w:val="single" w:sz="4" w:space="0" w:color="auto"/>
              <w:bottom w:val="single" w:sz="4" w:space="0" w:color="auto"/>
              <w:right w:val="single" w:sz="4" w:space="0" w:color="auto"/>
            </w:tcBorders>
            <w:shd w:val="clear" w:color="auto" w:fill="auto"/>
          </w:tcPr>
          <w:p w14:paraId="7050FAFA"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8.</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6DB931CB" w14:textId="77777777" w:rsidR="00934296" w:rsidRPr="000C0966" w:rsidRDefault="00934296" w:rsidP="00674E41">
            <w:pPr>
              <w:spacing w:after="0" w:line="240" w:lineRule="auto"/>
              <w:rPr>
                <w:rFonts w:ascii="Arial" w:eastAsia="Times New Roman" w:hAnsi="Arial" w:cs="Arial"/>
                <w:sz w:val="18"/>
                <w:szCs w:val="18"/>
              </w:rPr>
            </w:pPr>
            <w:r w:rsidRPr="000C0966">
              <w:rPr>
                <w:rFonts w:ascii="Arial" w:eastAsia="Times New Roman" w:hAnsi="Arial" w:cs="Arial"/>
                <w:sz w:val="18"/>
                <w:szCs w:val="18"/>
              </w:rPr>
              <w:t>3.8. Mala Švarča autobusna ugibališta - BRISANO</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74B82504" w14:textId="77777777" w:rsidR="00934296" w:rsidRPr="000C0966" w:rsidRDefault="00934296" w:rsidP="00674E41">
            <w:pPr>
              <w:jc w:val="right"/>
              <w:rPr>
                <w:rFonts w:ascii="Arial" w:eastAsia="Times New Roman" w:hAnsi="Arial" w:cs="Arial"/>
                <w:sz w:val="18"/>
                <w:szCs w:val="18"/>
              </w:rPr>
            </w:pPr>
            <w:r w:rsidRPr="000C0966">
              <w:rPr>
                <w:rFonts w:ascii="Arial" w:eastAsia="Times New Roman" w:hAnsi="Arial" w:cs="Arial"/>
                <w:sz w:val="18"/>
                <w:szCs w:val="18"/>
              </w:rPr>
              <w:t>0,00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5770F66C" w14:textId="77777777" w:rsidR="00934296" w:rsidRPr="000C0966" w:rsidRDefault="00934296" w:rsidP="00674E41">
            <w:pPr>
              <w:jc w:val="center"/>
              <w:rPr>
                <w:rFonts w:ascii="Arial" w:eastAsia="Times New Roman" w:hAnsi="Arial" w:cs="Arial"/>
                <w:sz w:val="18"/>
                <w:szCs w:val="18"/>
              </w:rPr>
            </w:pPr>
            <w:r w:rsidRPr="000C0966">
              <w:rPr>
                <w:rFonts w:ascii="Arial" w:eastAsia="Times New Roman" w:hAnsi="Arial" w:cs="Arial"/>
                <w:sz w:val="18"/>
                <w:szCs w:val="18"/>
              </w:rPr>
              <w:t xml:space="preserve">                                      0,00</w:t>
            </w:r>
          </w:p>
        </w:tc>
        <w:tc>
          <w:tcPr>
            <w:tcW w:w="1161" w:type="dxa"/>
            <w:tcBorders>
              <w:top w:val="single" w:sz="4" w:space="0" w:color="auto"/>
              <w:left w:val="single" w:sz="4" w:space="0" w:color="auto"/>
              <w:bottom w:val="single" w:sz="4" w:space="0" w:color="auto"/>
            </w:tcBorders>
            <w:shd w:val="clear" w:color="auto" w:fill="auto"/>
          </w:tcPr>
          <w:p w14:paraId="23AA83B3" w14:textId="77777777" w:rsidR="00934296" w:rsidRPr="000C0966" w:rsidRDefault="00934296" w:rsidP="00674E41">
            <w:pPr>
              <w:jc w:val="right"/>
              <w:rPr>
                <w:rFonts w:ascii="Arial" w:eastAsia="Times New Roman" w:hAnsi="Arial" w:cs="Arial"/>
                <w:sz w:val="18"/>
                <w:szCs w:val="18"/>
              </w:rPr>
            </w:pPr>
            <w:r w:rsidRPr="000C0966">
              <w:rPr>
                <w:rFonts w:ascii="Arial" w:eastAsia="Times New Roman" w:hAnsi="Arial" w:cs="Arial"/>
                <w:sz w:val="18"/>
                <w:szCs w:val="18"/>
              </w:rPr>
              <w:t>0,00%</w:t>
            </w:r>
          </w:p>
        </w:tc>
      </w:tr>
      <w:tr w:rsidR="00934296" w:rsidRPr="000C0966" w14:paraId="677C9209" w14:textId="77777777" w:rsidTr="00674E41">
        <w:tc>
          <w:tcPr>
            <w:tcW w:w="706" w:type="dxa"/>
            <w:tcBorders>
              <w:top w:val="single" w:sz="4" w:space="0" w:color="auto"/>
              <w:bottom w:val="single" w:sz="4" w:space="0" w:color="auto"/>
              <w:right w:val="single" w:sz="4" w:space="0" w:color="auto"/>
            </w:tcBorders>
            <w:shd w:val="clear" w:color="auto" w:fill="auto"/>
          </w:tcPr>
          <w:p w14:paraId="77F78406"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9.</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6D90C46D" w14:textId="77777777" w:rsidR="00934296" w:rsidRPr="000C0966" w:rsidRDefault="00934296" w:rsidP="00674E41">
            <w:pPr>
              <w:spacing w:after="0" w:line="240" w:lineRule="auto"/>
              <w:rPr>
                <w:rFonts w:ascii="Arial" w:eastAsia="Times New Roman" w:hAnsi="Arial" w:cs="Arial"/>
                <w:color w:val="000000"/>
                <w:sz w:val="18"/>
                <w:szCs w:val="18"/>
              </w:rPr>
            </w:pPr>
            <w:r w:rsidRPr="000C0966">
              <w:rPr>
                <w:rFonts w:ascii="Arial" w:eastAsia="Times New Roman" w:hAnsi="Arial" w:cs="Arial"/>
                <w:sz w:val="18"/>
                <w:szCs w:val="18"/>
              </w:rPr>
              <w:t>3.9. Izgradnja dječjeg igrališta Hrnetić</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65CC7950"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268.000,00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7056EBAB"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267.783,53</w:t>
            </w:r>
          </w:p>
        </w:tc>
        <w:tc>
          <w:tcPr>
            <w:tcW w:w="1161" w:type="dxa"/>
            <w:tcBorders>
              <w:top w:val="single" w:sz="4" w:space="0" w:color="auto"/>
              <w:left w:val="single" w:sz="4" w:space="0" w:color="auto"/>
              <w:bottom w:val="single" w:sz="4" w:space="0" w:color="auto"/>
            </w:tcBorders>
            <w:shd w:val="clear" w:color="auto" w:fill="auto"/>
          </w:tcPr>
          <w:p w14:paraId="519BF7C1"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99,92%</w:t>
            </w:r>
          </w:p>
        </w:tc>
      </w:tr>
      <w:tr w:rsidR="00934296" w:rsidRPr="000C0966" w14:paraId="7D010349" w14:textId="77777777" w:rsidTr="00674E41">
        <w:tc>
          <w:tcPr>
            <w:tcW w:w="706" w:type="dxa"/>
            <w:tcBorders>
              <w:top w:val="single" w:sz="4" w:space="0" w:color="auto"/>
              <w:bottom w:val="single" w:sz="4" w:space="0" w:color="auto"/>
              <w:right w:val="single" w:sz="4" w:space="0" w:color="auto"/>
            </w:tcBorders>
            <w:shd w:val="clear" w:color="auto" w:fill="auto"/>
          </w:tcPr>
          <w:p w14:paraId="30FB44D4"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10.</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328C3F86" w14:textId="77777777" w:rsidR="00934296" w:rsidRPr="000C0966" w:rsidRDefault="00934296" w:rsidP="00674E41">
            <w:pPr>
              <w:spacing w:after="0" w:line="240" w:lineRule="auto"/>
              <w:rPr>
                <w:rFonts w:ascii="Arial" w:eastAsia="Times New Roman" w:hAnsi="Arial" w:cs="Arial"/>
                <w:color w:val="000000"/>
                <w:sz w:val="18"/>
                <w:szCs w:val="18"/>
              </w:rPr>
            </w:pPr>
            <w:r w:rsidRPr="000C0966">
              <w:rPr>
                <w:rFonts w:ascii="Arial" w:eastAsia="Times New Roman" w:hAnsi="Arial" w:cs="Arial"/>
                <w:sz w:val="18"/>
                <w:szCs w:val="18"/>
              </w:rPr>
              <w:t>3.10. Izgradnja sportskog igrališta Cerovac Vukmanićki</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496DCE99"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85.813,00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149B9209"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21.969,71</w:t>
            </w:r>
          </w:p>
        </w:tc>
        <w:tc>
          <w:tcPr>
            <w:tcW w:w="1161" w:type="dxa"/>
            <w:tcBorders>
              <w:top w:val="single" w:sz="4" w:space="0" w:color="auto"/>
              <w:left w:val="single" w:sz="4" w:space="0" w:color="auto"/>
              <w:bottom w:val="single" w:sz="4" w:space="0" w:color="auto"/>
            </w:tcBorders>
            <w:shd w:val="clear" w:color="auto" w:fill="auto"/>
          </w:tcPr>
          <w:p w14:paraId="2F3E1D91"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25,60%</w:t>
            </w:r>
          </w:p>
        </w:tc>
      </w:tr>
      <w:tr w:rsidR="00934296" w:rsidRPr="000C0966" w14:paraId="081F7414" w14:textId="77777777" w:rsidTr="00674E41">
        <w:tc>
          <w:tcPr>
            <w:tcW w:w="706" w:type="dxa"/>
            <w:tcBorders>
              <w:top w:val="single" w:sz="4" w:space="0" w:color="auto"/>
              <w:bottom w:val="single" w:sz="4" w:space="0" w:color="auto"/>
              <w:right w:val="single" w:sz="4" w:space="0" w:color="auto"/>
            </w:tcBorders>
            <w:shd w:val="clear" w:color="auto" w:fill="auto"/>
          </w:tcPr>
          <w:p w14:paraId="2AE80FE4"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11.</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23B667C9"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3.11. Izgradnja sportskog igrališta Gornje Stative</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27B84836"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86.932,00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63B71050"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86.631,18</w:t>
            </w:r>
          </w:p>
        </w:tc>
        <w:tc>
          <w:tcPr>
            <w:tcW w:w="1161" w:type="dxa"/>
            <w:tcBorders>
              <w:top w:val="single" w:sz="4" w:space="0" w:color="auto"/>
              <w:left w:val="single" w:sz="4" w:space="0" w:color="auto"/>
              <w:bottom w:val="single" w:sz="4" w:space="0" w:color="auto"/>
            </w:tcBorders>
            <w:shd w:val="clear" w:color="auto" w:fill="auto"/>
          </w:tcPr>
          <w:p w14:paraId="00F9BEF5"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99,65%</w:t>
            </w:r>
          </w:p>
        </w:tc>
      </w:tr>
      <w:tr w:rsidR="00934296" w:rsidRPr="000C0966" w14:paraId="452B46EA" w14:textId="77777777" w:rsidTr="00674E41">
        <w:tc>
          <w:tcPr>
            <w:tcW w:w="706" w:type="dxa"/>
            <w:tcBorders>
              <w:top w:val="single" w:sz="4" w:space="0" w:color="auto"/>
              <w:bottom w:val="single" w:sz="4" w:space="0" w:color="auto"/>
              <w:right w:val="single" w:sz="4" w:space="0" w:color="auto"/>
            </w:tcBorders>
            <w:shd w:val="clear" w:color="auto" w:fill="auto"/>
          </w:tcPr>
          <w:p w14:paraId="39B4EA26"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12.</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6C8792B3"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3.12. Groblje Jamadol</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2813CBEC"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22.386,00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1A82EFFB"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5.131,73</w:t>
            </w:r>
          </w:p>
        </w:tc>
        <w:tc>
          <w:tcPr>
            <w:tcW w:w="1161" w:type="dxa"/>
            <w:tcBorders>
              <w:top w:val="single" w:sz="4" w:space="0" w:color="auto"/>
              <w:left w:val="single" w:sz="4" w:space="0" w:color="auto"/>
              <w:bottom w:val="single" w:sz="4" w:space="0" w:color="auto"/>
            </w:tcBorders>
            <w:shd w:val="clear" w:color="auto" w:fill="auto"/>
          </w:tcPr>
          <w:p w14:paraId="2C3D4275"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22,92%</w:t>
            </w:r>
          </w:p>
        </w:tc>
      </w:tr>
      <w:tr w:rsidR="00934296" w:rsidRPr="000C0966" w14:paraId="409FE0AA" w14:textId="77777777" w:rsidTr="00674E41">
        <w:tc>
          <w:tcPr>
            <w:tcW w:w="706" w:type="dxa"/>
            <w:tcBorders>
              <w:top w:val="single" w:sz="4" w:space="0" w:color="auto"/>
              <w:bottom w:val="single" w:sz="4" w:space="0" w:color="auto"/>
              <w:right w:val="single" w:sz="4" w:space="0" w:color="auto"/>
            </w:tcBorders>
            <w:shd w:val="clear" w:color="auto" w:fill="auto"/>
          </w:tcPr>
          <w:p w14:paraId="284C52A1"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13.</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130AB93E"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3.13. Park Grabrik</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1D712F55"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75.475,00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1A317F03"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53.784,58</w:t>
            </w:r>
          </w:p>
        </w:tc>
        <w:tc>
          <w:tcPr>
            <w:tcW w:w="1161" w:type="dxa"/>
            <w:tcBorders>
              <w:top w:val="single" w:sz="4" w:space="0" w:color="auto"/>
              <w:left w:val="single" w:sz="4" w:space="0" w:color="auto"/>
              <w:bottom w:val="single" w:sz="4" w:space="0" w:color="auto"/>
            </w:tcBorders>
            <w:shd w:val="clear" w:color="auto" w:fill="auto"/>
          </w:tcPr>
          <w:p w14:paraId="77E2533A"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71,26%</w:t>
            </w:r>
          </w:p>
        </w:tc>
      </w:tr>
      <w:tr w:rsidR="00934296" w:rsidRPr="000C0966" w14:paraId="21005B4A" w14:textId="77777777" w:rsidTr="00674E41">
        <w:tc>
          <w:tcPr>
            <w:tcW w:w="706" w:type="dxa"/>
            <w:tcBorders>
              <w:top w:val="single" w:sz="4" w:space="0" w:color="auto"/>
              <w:bottom w:val="single" w:sz="4" w:space="0" w:color="auto"/>
              <w:right w:val="single" w:sz="4" w:space="0" w:color="auto"/>
            </w:tcBorders>
            <w:shd w:val="clear" w:color="auto" w:fill="auto"/>
          </w:tcPr>
          <w:p w14:paraId="507AB8B1"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14.</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0F0C3D77"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3.14. Pristupna prometnica ulica Mostanje</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639EA591"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5.000,00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58429360"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3.538,00</w:t>
            </w:r>
          </w:p>
        </w:tc>
        <w:tc>
          <w:tcPr>
            <w:tcW w:w="1161" w:type="dxa"/>
            <w:tcBorders>
              <w:top w:val="single" w:sz="4" w:space="0" w:color="auto"/>
              <w:left w:val="single" w:sz="4" w:space="0" w:color="auto"/>
              <w:bottom w:val="single" w:sz="4" w:space="0" w:color="auto"/>
            </w:tcBorders>
            <w:shd w:val="clear" w:color="auto" w:fill="auto"/>
          </w:tcPr>
          <w:p w14:paraId="0D1CB2B4"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70,76%</w:t>
            </w:r>
          </w:p>
        </w:tc>
      </w:tr>
      <w:tr w:rsidR="00934296" w:rsidRPr="000C0966" w14:paraId="128E440B" w14:textId="77777777" w:rsidTr="00674E41">
        <w:tc>
          <w:tcPr>
            <w:tcW w:w="706" w:type="dxa"/>
            <w:tcBorders>
              <w:top w:val="single" w:sz="4" w:space="0" w:color="auto"/>
              <w:bottom w:val="single" w:sz="4" w:space="0" w:color="auto"/>
              <w:right w:val="single" w:sz="4" w:space="0" w:color="auto"/>
            </w:tcBorders>
            <w:shd w:val="clear" w:color="auto" w:fill="auto"/>
          </w:tcPr>
          <w:p w14:paraId="25BAECB1"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15.</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0F170EBB"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4.1. Sanacija kanala Sajevac</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029CD9E7"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32.471,00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56602EB6"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4.986,41</w:t>
            </w:r>
          </w:p>
        </w:tc>
        <w:tc>
          <w:tcPr>
            <w:tcW w:w="1161" w:type="dxa"/>
            <w:tcBorders>
              <w:top w:val="single" w:sz="4" w:space="0" w:color="auto"/>
              <w:left w:val="single" w:sz="4" w:space="0" w:color="auto"/>
              <w:bottom w:val="single" w:sz="4" w:space="0" w:color="auto"/>
            </w:tcBorders>
            <w:shd w:val="clear" w:color="auto" w:fill="auto"/>
          </w:tcPr>
          <w:p w14:paraId="42ECD403"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15,36%</w:t>
            </w:r>
          </w:p>
        </w:tc>
      </w:tr>
      <w:tr w:rsidR="00934296" w:rsidRPr="000C0966" w14:paraId="227B8533" w14:textId="77777777" w:rsidTr="00674E41">
        <w:tc>
          <w:tcPr>
            <w:tcW w:w="706" w:type="dxa"/>
            <w:tcBorders>
              <w:top w:val="single" w:sz="4" w:space="0" w:color="auto"/>
              <w:bottom w:val="single" w:sz="4" w:space="0" w:color="auto"/>
              <w:right w:val="single" w:sz="4" w:space="0" w:color="auto"/>
            </w:tcBorders>
            <w:shd w:val="clear" w:color="auto" w:fill="auto"/>
          </w:tcPr>
          <w:p w14:paraId="76D52260"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16.</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6994A88B"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5.1. Karlovac II – Mala Švarča</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0712DD74"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200.352,00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79C64F67"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13.572,33</w:t>
            </w:r>
          </w:p>
        </w:tc>
        <w:tc>
          <w:tcPr>
            <w:tcW w:w="1161" w:type="dxa"/>
            <w:tcBorders>
              <w:top w:val="single" w:sz="4" w:space="0" w:color="auto"/>
              <w:left w:val="single" w:sz="4" w:space="0" w:color="auto"/>
              <w:bottom w:val="single" w:sz="4" w:space="0" w:color="auto"/>
            </w:tcBorders>
            <w:shd w:val="clear" w:color="auto" w:fill="auto"/>
          </w:tcPr>
          <w:p w14:paraId="47E11F53"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6,77%</w:t>
            </w:r>
          </w:p>
        </w:tc>
      </w:tr>
      <w:tr w:rsidR="00934296" w:rsidRPr="000C0966" w14:paraId="058CD716" w14:textId="77777777" w:rsidTr="00674E41">
        <w:tc>
          <w:tcPr>
            <w:tcW w:w="706" w:type="dxa"/>
            <w:tcBorders>
              <w:top w:val="single" w:sz="4" w:space="0" w:color="auto"/>
              <w:bottom w:val="single" w:sz="4" w:space="0" w:color="auto"/>
              <w:right w:val="single" w:sz="4" w:space="0" w:color="auto"/>
            </w:tcBorders>
            <w:shd w:val="clear" w:color="auto" w:fill="auto"/>
          </w:tcPr>
          <w:p w14:paraId="77B1CB64"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17.</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7AD4C1AC"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5.2. Karlovac II – Jamadolska</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4F16D78C"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111.528,00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3A57FDA3"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53.196,33</w:t>
            </w:r>
          </w:p>
        </w:tc>
        <w:tc>
          <w:tcPr>
            <w:tcW w:w="1161" w:type="dxa"/>
            <w:tcBorders>
              <w:top w:val="single" w:sz="4" w:space="0" w:color="auto"/>
              <w:left w:val="single" w:sz="4" w:space="0" w:color="auto"/>
              <w:bottom w:val="single" w:sz="4" w:space="0" w:color="auto"/>
            </w:tcBorders>
            <w:shd w:val="clear" w:color="auto" w:fill="auto"/>
          </w:tcPr>
          <w:p w14:paraId="5CAA1FA5"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47,70%</w:t>
            </w:r>
          </w:p>
        </w:tc>
      </w:tr>
      <w:tr w:rsidR="00934296" w:rsidRPr="000C0966" w14:paraId="4B4AA165" w14:textId="77777777" w:rsidTr="00674E41">
        <w:tc>
          <w:tcPr>
            <w:tcW w:w="706" w:type="dxa"/>
            <w:tcBorders>
              <w:top w:val="single" w:sz="4" w:space="0" w:color="auto"/>
              <w:bottom w:val="single" w:sz="4" w:space="0" w:color="auto"/>
              <w:right w:val="single" w:sz="4" w:space="0" w:color="auto"/>
            </w:tcBorders>
            <w:shd w:val="clear" w:color="auto" w:fill="auto"/>
          </w:tcPr>
          <w:p w14:paraId="072407D1"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18.</w:t>
            </w:r>
          </w:p>
          <w:p w14:paraId="0C4C7F79" w14:textId="77777777" w:rsidR="00934296" w:rsidRPr="000C0966" w:rsidRDefault="00934296" w:rsidP="00674E41">
            <w:pPr>
              <w:spacing w:after="0" w:line="240" w:lineRule="auto"/>
              <w:jc w:val="both"/>
              <w:rPr>
                <w:rFonts w:ascii="Arial" w:eastAsia="Times New Roman" w:hAnsi="Arial" w:cs="Arial"/>
                <w:b/>
                <w:bCs/>
                <w:color w:val="000000"/>
                <w:sz w:val="18"/>
                <w:szCs w:val="18"/>
              </w:rPr>
            </w:pP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6DC2EE51"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5.3. Karlovac II – Bohinjska, Skadarska</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6A3D7D74"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700.512,00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5402B7DC"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334.264,30</w:t>
            </w:r>
          </w:p>
        </w:tc>
        <w:tc>
          <w:tcPr>
            <w:tcW w:w="1161" w:type="dxa"/>
            <w:tcBorders>
              <w:top w:val="single" w:sz="4" w:space="0" w:color="auto"/>
              <w:left w:val="single" w:sz="4" w:space="0" w:color="auto"/>
              <w:bottom w:val="single" w:sz="4" w:space="0" w:color="auto"/>
            </w:tcBorders>
            <w:shd w:val="clear" w:color="auto" w:fill="auto"/>
          </w:tcPr>
          <w:p w14:paraId="07546245"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47,72%</w:t>
            </w:r>
          </w:p>
        </w:tc>
      </w:tr>
      <w:tr w:rsidR="00934296" w:rsidRPr="000C0966" w14:paraId="172A571E" w14:textId="77777777" w:rsidTr="00674E41">
        <w:tc>
          <w:tcPr>
            <w:tcW w:w="706" w:type="dxa"/>
            <w:tcBorders>
              <w:top w:val="single" w:sz="4" w:space="0" w:color="auto"/>
              <w:bottom w:val="single" w:sz="4" w:space="0" w:color="auto"/>
              <w:right w:val="single" w:sz="4" w:space="0" w:color="auto"/>
            </w:tcBorders>
            <w:shd w:val="clear" w:color="auto" w:fill="auto"/>
          </w:tcPr>
          <w:p w14:paraId="091E7F9A"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19.</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7211FD9A"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5.4. Karlovac II – Baščinska</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373AE1CD"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503.296,00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68F53BD4"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514.671,96</w:t>
            </w:r>
          </w:p>
        </w:tc>
        <w:tc>
          <w:tcPr>
            <w:tcW w:w="1161" w:type="dxa"/>
            <w:tcBorders>
              <w:top w:val="single" w:sz="4" w:space="0" w:color="auto"/>
              <w:left w:val="single" w:sz="4" w:space="0" w:color="auto"/>
              <w:bottom w:val="single" w:sz="4" w:space="0" w:color="auto"/>
            </w:tcBorders>
            <w:shd w:val="clear" w:color="auto" w:fill="auto"/>
          </w:tcPr>
          <w:p w14:paraId="2305235C"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102,26%</w:t>
            </w:r>
          </w:p>
        </w:tc>
      </w:tr>
      <w:tr w:rsidR="00934296" w:rsidRPr="000C0966" w14:paraId="6FB3C24C" w14:textId="77777777" w:rsidTr="00674E41">
        <w:tc>
          <w:tcPr>
            <w:tcW w:w="706" w:type="dxa"/>
            <w:tcBorders>
              <w:top w:val="single" w:sz="4" w:space="0" w:color="auto"/>
              <w:bottom w:val="single" w:sz="4" w:space="0" w:color="auto"/>
              <w:right w:val="single" w:sz="4" w:space="0" w:color="auto"/>
            </w:tcBorders>
            <w:shd w:val="clear" w:color="auto" w:fill="auto"/>
          </w:tcPr>
          <w:p w14:paraId="4E5CD371"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20.</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5A288312"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5.5. Karlovac II – Triglavska</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5F392E64"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496.177,00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2FB59EE7"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402.628,19</w:t>
            </w:r>
          </w:p>
        </w:tc>
        <w:tc>
          <w:tcPr>
            <w:tcW w:w="1161" w:type="dxa"/>
            <w:tcBorders>
              <w:top w:val="single" w:sz="4" w:space="0" w:color="auto"/>
              <w:left w:val="single" w:sz="4" w:space="0" w:color="auto"/>
              <w:bottom w:val="single" w:sz="4" w:space="0" w:color="auto"/>
            </w:tcBorders>
            <w:shd w:val="clear" w:color="auto" w:fill="auto"/>
          </w:tcPr>
          <w:p w14:paraId="659DBEF6"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81,15%</w:t>
            </w:r>
          </w:p>
        </w:tc>
      </w:tr>
      <w:tr w:rsidR="00934296" w:rsidRPr="000C0966" w14:paraId="65694BA9" w14:textId="77777777" w:rsidTr="00674E41">
        <w:tc>
          <w:tcPr>
            <w:tcW w:w="706" w:type="dxa"/>
            <w:tcBorders>
              <w:top w:val="single" w:sz="4" w:space="0" w:color="auto"/>
              <w:bottom w:val="single" w:sz="4" w:space="0" w:color="auto"/>
              <w:right w:val="single" w:sz="4" w:space="0" w:color="auto"/>
            </w:tcBorders>
            <w:shd w:val="clear" w:color="auto" w:fill="auto"/>
          </w:tcPr>
          <w:p w14:paraId="5E31E321"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21.</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3AE35D34"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5.6. Karlovac II – Donja Švarča</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3F7B632A"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801.938,00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7B9822D6"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128.530,84</w:t>
            </w:r>
          </w:p>
        </w:tc>
        <w:tc>
          <w:tcPr>
            <w:tcW w:w="1161" w:type="dxa"/>
            <w:tcBorders>
              <w:top w:val="single" w:sz="4" w:space="0" w:color="auto"/>
              <w:left w:val="single" w:sz="4" w:space="0" w:color="auto"/>
              <w:bottom w:val="single" w:sz="4" w:space="0" w:color="auto"/>
            </w:tcBorders>
            <w:shd w:val="clear" w:color="auto" w:fill="auto"/>
          </w:tcPr>
          <w:p w14:paraId="167D711E"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16,03%</w:t>
            </w:r>
          </w:p>
        </w:tc>
      </w:tr>
      <w:tr w:rsidR="00934296" w:rsidRPr="000C0966" w14:paraId="4C2BC7AB" w14:textId="77777777" w:rsidTr="00674E41">
        <w:tc>
          <w:tcPr>
            <w:tcW w:w="706" w:type="dxa"/>
            <w:tcBorders>
              <w:top w:val="single" w:sz="4" w:space="0" w:color="auto"/>
              <w:bottom w:val="single" w:sz="4" w:space="0" w:color="auto"/>
              <w:right w:val="single" w:sz="4" w:space="0" w:color="auto"/>
            </w:tcBorders>
            <w:shd w:val="clear" w:color="auto" w:fill="auto"/>
          </w:tcPr>
          <w:p w14:paraId="13888257"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22.</w:t>
            </w:r>
          </w:p>
          <w:p w14:paraId="76FD0551" w14:textId="77777777" w:rsidR="00934296" w:rsidRPr="000C0966" w:rsidRDefault="00934296" w:rsidP="00674E41">
            <w:pPr>
              <w:spacing w:after="0" w:line="240" w:lineRule="auto"/>
              <w:jc w:val="both"/>
              <w:rPr>
                <w:rFonts w:ascii="Arial" w:eastAsia="Times New Roman" w:hAnsi="Arial" w:cs="Arial"/>
                <w:b/>
                <w:bCs/>
                <w:color w:val="000000"/>
                <w:sz w:val="18"/>
                <w:szCs w:val="18"/>
              </w:rPr>
            </w:pP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63C1D9BA"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5.7. Karlovac II – Drežnik</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1ECAA497"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422.892,00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5F18FD89"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3.908,76</w:t>
            </w:r>
          </w:p>
        </w:tc>
        <w:tc>
          <w:tcPr>
            <w:tcW w:w="1161" w:type="dxa"/>
            <w:tcBorders>
              <w:top w:val="single" w:sz="4" w:space="0" w:color="auto"/>
              <w:left w:val="single" w:sz="4" w:space="0" w:color="auto"/>
              <w:bottom w:val="single" w:sz="4" w:space="0" w:color="auto"/>
            </w:tcBorders>
            <w:shd w:val="clear" w:color="auto" w:fill="auto"/>
          </w:tcPr>
          <w:p w14:paraId="5CC351F3"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0,92%</w:t>
            </w:r>
          </w:p>
        </w:tc>
      </w:tr>
      <w:tr w:rsidR="00934296" w:rsidRPr="000C0966" w14:paraId="3FFBA2AB" w14:textId="77777777" w:rsidTr="00674E41">
        <w:tc>
          <w:tcPr>
            <w:tcW w:w="706" w:type="dxa"/>
            <w:tcBorders>
              <w:top w:val="single" w:sz="4" w:space="0" w:color="auto"/>
              <w:bottom w:val="single" w:sz="4" w:space="0" w:color="auto"/>
              <w:right w:val="single" w:sz="4" w:space="0" w:color="auto"/>
            </w:tcBorders>
            <w:shd w:val="clear" w:color="auto" w:fill="auto"/>
          </w:tcPr>
          <w:p w14:paraId="4697D6A5"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23.</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4A124485"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5.8. Karlovac II – Zvijezda</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39DB6E38"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1.538.219,00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32203442"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1.466.826,86</w:t>
            </w:r>
          </w:p>
        </w:tc>
        <w:tc>
          <w:tcPr>
            <w:tcW w:w="1161" w:type="dxa"/>
            <w:tcBorders>
              <w:top w:val="single" w:sz="4" w:space="0" w:color="auto"/>
              <w:left w:val="single" w:sz="4" w:space="0" w:color="auto"/>
              <w:bottom w:val="single" w:sz="4" w:space="0" w:color="auto"/>
            </w:tcBorders>
            <w:shd w:val="clear" w:color="auto" w:fill="auto"/>
          </w:tcPr>
          <w:p w14:paraId="1881A09F"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95,36%</w:t>
            </w:r>
          </w:p>
        </w:tc>
      </w:tr>
      <w:tr w:rsidR="00934296" w:rsidRPr="000C0966" w14:paraId="0E0723C9" w14:textId="77777777" w:rsidTr="00674E41">
        <w:tc>
          <w:tcPr>
            <w:tcW w:w="706" w:type="dxa"/>
            <w:tcBorders>
              <w:top w:val="single" w:sz="4" w:space="0" w:color="auto"/>
              <w:bottom w:val="single" w:sz="4" w:space="0" w:color="auto"/>
              <w:right w:val="single" w:sz="4" w:space="0" w:color="auto"/>
            </w:tcBorders>
            <w:shd w:val="clear" w:color="auto" w:fill="auto"/>
          </w:tcPr>
          <w:p w14:paraId="339C48B9"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24.</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0D9EA971"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 xml:space="preserve">5.9. Rekonstrukcija ulice Naselje M. Marulića </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1AD70B6D"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267.800,00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46DE10FD"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266.869,94</w:t>
            </w:r>
          </w:p>
        </w:tc>
        <w:tc>
          <w:tcPr>
            <w:tcW w:w="1161" w:type="dxa"/>
            <w:tcBorders>
              <w:top w:val="single" w:sz="4" w:space="0" w:color="auto"/>
              <w:left w:val="single" w:sz="4" w:space="0" w:color="auto"/>
              <w:bottom w:val="single" w:sz="4" w:space="0" w:color="auto"/>
            </w:tcBorders>
            <w:shd w:val="clear" w:color="auto" w:fill="auto"/>
          </w:tcPr>
          <w:p w14:paraId="503EA32F"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99,65%</w:t>
            </w:r>
          </w:p>
        </w:tc>
      </w:tr>
      <w:tr w:rsidR="00934296" w:rsidRPr="000C0966" w14:paraId="4547B251" w14:textId="77777777" w:rsidTr="00674E41">
        <w:tc>
          <w:tcPr>
            <w:tcW w:w="706" w:type="dxa"/>
            <w:tcBorders>
              <w:top w:val="single" w:sz="4" w:space="0" w:color="auto"/>
              <w:bottom w:val="single" w:sz="4" w:space="0" w:color="auto"/>
              <w:right w:val="single" w:sz="4" w:space="0" w:color="auto"/>
            </w:tcBorders>
            <w:shd w:val="clear" w:color="auto" w:fill="auto"/>
          </w:tcPr>
          <w:p w14:paraId="42F4841A"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25.</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397CA81F"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5.10. Rekonstrukcija Žumberačke ulice – izgradnja nogostupa</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7E4A7C75"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411.440,00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0A95947C"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0,00</w:t>
            </w:r>
          </w:p>
        </w:tc>
        <w:tc>
          <w:tcPr>
            <w:tcW w:w="1161" w:type="dxa"/>
            <w:tcBorders>
              <w:top w:val="single" w:sz="4" w:space="0" w:color="auto"/>
              <w:left w:val="single" w:sz="4" w:space="0" w:color="auto"/>
              <w:bottom w:val="single" w:sz="4" w:space="0" w:color="auto"/>
            </w:tcBorders>
            <w:shd w:val="clear" w:color="auto" w:fill="auto"/>
          </w:tcPr>
          <w:p w14:paraId="276E15D1"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0,00%</w:t>
            </w:r>
          </w:p>
        </w:tc>
      </w:tr>
      <w:tr w:rsidR="00934296" w:rsidRPr="000C0966" w14:paraId="206C50DD" w14:textId="77777777" w:rsidTr="00674E41">
        <w:tc>
          <w:tcPr>
            <w:tcW w:w="706" w:type="dxa"/>
            <w:tcBorders>
              <w:top w:val="single" w:sz="4" w:space="0" w:color="auto"/>
              <w:bottom w:val="single" w:sz="4" w:space="0" w:color="auto"/>
              <w:right w:val="single" w:sz="4" w:space="0" w:color="auto"/>
            </w:tcBorders>
            <w:shd w:val="clear" w:color="auto" w:fill="auto"/>
          </w:tcPr>
          <w:p w14:paraId="6A909A86"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26.</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4885035C"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5.11. Rekonstrukcija Državne ceste DC3</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31DEC3DA"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22.000,00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4A0C5D75"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0,00</w:t>
            </w:r>
          </w:p>
        </w:tc>
        <w:tc>
          <w:tcPr>
            <w:tcW w:w="1161" w:type="dxa"/>
            <w:tcBorders>
              <w:top w:val="single" w:sz="4" w:space="0" w:color="auto"/>
              <w:left w:val="single" w:sz="4" w:space="0" w:color="auto"/>
              <w:bottom w:val="single" w:sz="4" w:space="0" w:color="auto"/>
            </w:tcBorders>
            <w:shd w:val="clear" w:color="auto" w:fill="auto"/>
          </w:tcPr>
          <w:p w14:paraId="576A347C"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0,00%</w:t>
            </w:r>
          </w:p>
        </w:tc>
      </w:tr>
      <w:tr w:rsidR="00934296" w:rsidRPr="000C0966" w14:paraId="5916ECA6" w14:textId="77777777" w:rsidTr="00674E41">
        <w:tc>
          <w:tcPr>
            <w:tcW w:w="706" w:type="dxa"/>
            <w:tcBorders>
              <w:top w:val="single" w:sz="4" w:space="0" w:color="auto"/>
              <w:bottom w:val="single" w:sz="4" w:space="0" w:color="auto"/>
              <w:right w:val="single" w:sz="4" w:space="0" w:color="auto"/>
            </w:tcBorders>
            <w:shd w:val="clear" w:color="auto" w:fill="auto"/>
          </w:tcPr>
          <w:p w14:paraId="766703A0"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27.</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69030D0E"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5.12. Uređenje Kupske ulice</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3518BCB6"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32.790,00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110C57CE"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0,00</w:t>
            </w:r>
          </w:p>
        </w:tc>
        <w:tc>
          <w:tcPr>
            <w:tcW w:w="1161" w:type="dxa"/>
            <w:tcBorders>
              <w:top w:val="single" w:sz="4" w:space="0" w:color="auto"/>
              <w:left w:val="single" w:sz="4" w:space="0" w:color="auto"/>
              <w:bottom w:val="single" w:sz="4" w:space="0" w:color="auto"/>
            </w:tcBorders>
            <w:shd w:val="clear" w:color="auto" w:fill="auto"/>
          </w:tcPr>
          <w:p w14:paraId="21912A77"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0,00%</w:t>
            </w:r>
          </w:p>
        </w:tc>
      </w:tr>
      <w:tr w:rsidR="00934296" w:rsidRPr="000C0966" w14:paraId="5B9C875D" w14:textId="77777777" w:rsidTr="00674E41">
        <w:tc>
          <w:tcPr>
            <w:tcW w:w="706" w:type="dxa"/>
            <w:tcBorders>
              <w:top w:val="single" w:sz="4" w:space="0" w:color="auto"/>
              <w:bottom w:val="single" w:sz="4" w:space="0" w:color="auto"/>
              <w:right w:val="single" w:sz="4" w:space="0" w:color="auto"/>
            </w:tcBorders>
            <w:shd w:val="clear" w:color="auto" w:fill="auto"/>
          </w:tcPr>
          <w:p w14:paraId="5F8178D7"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lastRenderedPageBreak/>
              <w:t>28.</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0505B676" w14:textId="77777777" w:rsidR="00934296" w:rsidRPr="000C0966" w:rsidRDefault="00934296" w:rsidP="00674E41">
            <w:pPr>
              <w:spacing w:after="0" w:line="240" w:lineRule="auto"/>
              <w:jc w:val="both"/>
              <w:rPr>
                <w:rFonts w:ascii="Arial" w:eastAsia="Times New Roman" w:hAnsi="Arial" w:cs="Arial"/>
                <w:sz w:val="18"/>
                <w:szCs w:val="18"/>
              </w:rPr>
            </w:pPr>
            <w:r w:rsidRPr="000C0966">
              <w:rPr>
                <w:rFonts w:ascii="Arial" w:eastAsia="Times New Roman" w:hAnsi="Arial" w:cs="Arial"/>
                <w:sz w:val="18"/>
                <w:szCs w:val="18"/>
              </w:rPr>
              <w:t>5.13. Uređenje okoliša P. Filipca</w:t>
            </w:r>
          </w:p>
          <w:p w14:paraId="473584FD" w14:textId="77777777" w:rsidR="00934296" w:rsidRPr="000C0966" w:rsidRDefault="00934296" w:rsidP="00674E41">
            <w:pPr>
              <w:spacing w:after="0" w:line="240" w:lineRule="auto"/>
              <w:rPr>
                <w:rFonts w:ascii="Arial" w:eastAsia="Times New Roman" w:hAnsi="Arial" w:cs="Arial"/>
                <w:bCs/>
                <w:color w:val="000000"/>
                <w:sz w:val="18"/>
                <w:szCs w:val="18"/>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6B3BB99F"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3.500,00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6D4CEF30"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3.500,00</w:t>
            </w:r>
          </w:p>
        </w:tc>
        <w:tc>
          <w:tcPr>
            <w:tcW w:w="1161" w:type="dxa"/>
            <w:tcBorders>
              <w:top w:val="single" w:sz="4" w:space="0" w:color="auto"/>
              <w:left w:val="single" w:sz="4" w:space="0" w:color="auto"/>
              <w:bottom w:val="single" w:sz="4" w:space="0" w:color="auto"/>
            </w:tcBorders>
            <w:shd w:val="clear" w:color="auto" w:fill="auto"/>
          </w:tcPr>
          <w:p w14:paraId="3B80E9F7"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100%</w:t>
            </w:r>
          </w:p>
        </w:tc>
      </w:tr>
      <w:tr w:rsidR="00934296" w:rsidRPr="000C0966" w14:paraId="3B3C7264" w14:textId="77777777" w:rsidTr="00674E41">
        <w:tc>
          <w:tcPr>
            <w:tcW w:w="706" w:type="dxa"/>
            <w:tcBorders>
              <w:top w:val="single" w:sz="4" w:space="0" w:color="auto"/>
              <w:bottom w:val="single" w:sz="4" w:space="0" w:color="auto"/>
              <w:right w:val="single" w:sz="4" w:space="0" w:color="auto"/>
            </w:tcBorders>
            <w:shd w:val="clear" w:color="auto" w:fill="auto"/>
          </w:tcPr>
          <w:p w14:paraId="1F01E470"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29.</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26A55483"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5.14. Nogostup Sajevac</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2FA7E56E"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10.000,00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57197D82"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1.875,00</w:t>
            </w:r>
          </w:p>
        </w:tc>
        <w:tc>
          <w:tcPr>
            <w:tcW w:w="1161" w:type="dxa"/>
            <w:tcBorders>
              <w:top w:val="single" w:sz="4" w:space="0" w:color="auto"/>
              <w:left w:val="single" w:sz="4" w:space="0" w:color="auto"/>
              <w:bottom w:val="single" w:sz="4" w:space="0" w:color="auto"/>
            </w:tcBorders>
            <w:shd w:val="clear" w:color="auto" w:fill="auto"/>
          </w:tcPr>
          <w:p w14:paraId="07F0C82F"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18,75%</w:t>
            </w:r>
          </w:p>
        </w:tc>
      </w:tr>
      <w:tr w:rsidR="00934296" w:rsidRPr="000C0966" w14:paraId="221B346C" w14:textId="77777777" w:rsidTr="00674E41">
        <w:tc>
          <w:tcPr>
            <w:tcW w:w="706" w:type="dxa"/>
            <w:tcBorders>
              <w:top w:val="single" w:sz="4" w:space="0" w:color="auto"/>
              <w:bottom w:val="single" w:sz="4" w:space="0" w:color="auto"/>
              <w:right w:val="single" w:sz="4" w:space="0" w:color="auto"/>
            </w:tcBorders>
            <w:shd w:val="clear" w:color="auto" w:fill="auto"/>
          </w:tcPr>
          <w:p w14:paraId="18FD2C77"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30.</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439F854E"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5.15. Rekonstrukcija mosta Rakovac</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59C9E464"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1.125.000,00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314BAF1D"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1.120.915,77</w:t>
            </w:r>
          </w:p>
        </w:tc>
        <w:tc>
          <w:tcPr>
            <w:tcW w:w="1161" w:type="dxa"/>
            <w:tcBorders>
              <w:top w:val="single" w:sz="4" w:space="0" w:color="auto"/>
              <w:left w:val="single" w:sz="4" w:space="0" w:color="auto"/>
              <w:bottom w:val="single" w:sz="4" w:space="0" w:color="auto"/>
            </w:tcBorders>
            <w:shd w:val="clear" w:color="auto" w:fill="auto"/>
          </w:tcPr>
          <w:p w14:paraId="3F89BCC2"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99,64%</w:t>
            </w:r>
          </w:p>
        </w:tc>
      </w:tr>
      <w:tr w:rsidR="00934296" w:rsidRPr="000C0966" w14:paraId="6C1B501F" w14:textId="77777777" w:rsidTr="00674E41">
        <w:tc>
          <w:tcPr>
            <w:tcW w:w="706" w:type="dxa"/>
            <w:tcBorders>
              <w:top w:val="single" w:sz="4" w:space="0" w:color="auto"/>
              <w:bottom w:val="single" w:sz="4" w:space="0" w:color="auto"/>
              <w:right w:val="single" w:sz="4" w:space="0" w:color="auto"/>
            </w:tcBorders>
            <w:shd w:val="clear" w:color="auto" w:fill="auto"/>
          </w:tcPr>
          <w:p w14:paraId="08B6D3D4"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31.</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68E90F28"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5.16. Nogostup Hrnetić</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4FF752A3"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1.875,00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5E2A20A3"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1.875,00</w:t>
            </w:r>
          </w:p>
        </w:tc>
        <w:tc>
          <w:tcPr>
            <w:tcW w:w="1161" w:type="dxa"/>
            <w:tcBorders>
              <w:top w:val="single" w:sz="4" w:space="0" w:color="auto"/>
              <w:left w:val="single" w:sz="4" w:space="0" w:color="auto"/>
              <w:bottom w:val="single" w:sz="4" w:space="0" w:color="auto"/>
            </w:tcBorders>
            <w:shd w:val="clear" w:color="auto" w:fill="auto"/>
          </w:tcPr>
          <w:p w14:paraId="1132FCDC"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100%</w:t>
            </w:r>
          </w:p>
        </w:tc>
      </w:tr>
      <w:tr w:rsidR="00934296" w:rsidRPr="000C0966" w14:paraId="13885462" w14:textId="77777777" w:rsidTr="00674E41">
        <w:tc>
          <w:tcPr>
            <w:tcW w:w="706" w:type="dxa"/>
            <w:tcBorders>
              <w:top w:val="single" w:sz="4" w:space="0" w:color="auto"/>
              <w:bottom w:val="single" w:sz="4" w:space="0" w:color="auto"/>
              <w:right w:val="single" w:sz="4" w:space="0" w:color="auto"/>
            </w:tcBorders>
            <w:shd w:val="clear" w:color="auto" w:fill="auto"/>
          </w:tcPr>
          <w:p w14:paraId="6EDDAB0C"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32.</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48F7D9E1"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5.17. Rekonstrukcija ulice Donja Švarča</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676E6394"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10.000,00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10EF129D"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0,00</w:t>
            </w:r>
          </w:p>
        </w:tc>
        <w:tc>
          <w:tcPr>
            <w:tcW w:w="1161" w:type="dxa"/>
            <w:tcBorders>
              <w:top w:val="single" w:sz="4" w:space="0" w:color="auto"/>
              <w:left w:val="single" w:sz="4" w:space="0" w:color="auto"/>
              <w:bottom w:val="single" w:sz="4" w:space="0" w:color="auto"/>
            </w:tcBorders>
            <w:shd w:val="clear" w:color="auto" w:fill="auto"/>
          </w:tcPr>
          <w:p w14:paraId="3EA9CF73"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0,00%</w:t>
            </w:r>
          </w:p>
        </w:tc>
      </w:tr>
      <w:tr w:rsidR="00934296" w:rsidRPr="000C0966" w14:paraId="7390B812" w14:textId="77777777" w:rsidTr="00674E41">
        <w:tc>
          <w:tcPr>
            <w:tcW w:w="706" w:type="dxa"/>
            <w:tcBorders>
              <w:top w:val="single" w:sz="4" w:space="0" w:color="auto"/>
              <w:bottom w:val="single" w:sz="4" w:space="0" w:color="auto"/>
              <w:right w:val="single" w:sz="4" w:space="0" w:color="auto"/>
            </w:tcBorders>
            <w:shd w:val="clear" w:color="auto" w:fill="auto"/>
          </w:tcPr>
          <w:p w14:paraId="7019F2C3"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33.</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2E8327C4"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5.18. Rekonstrukcija Jamadolske ulice, odvojak 26-38</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789946AB"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15.000,00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2B38FE5E"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15.000,00</w:t>
            </w:r>
          </w:p>
        </w:tc>
        <w:tc>
          <w:tcPr>
            <w:tcW w:w="1161" w:type="dxa"/>
            <w:tcBorders>
              <w:top w:val="single" w:sz="4" w:space="0" w:color="auto"/>
              <w:left w:val="single" w:sz="4" w:space="0" w:color="auto"/>
              <w:bottom w:val="single" w:sz="4" w:space="0" w:color="auto"/>
            </w:tcBorders>
            <w:shd w:val="clear" w:color="auto" w:fill="auto"/>
          </w:tcPr>
          <w:p w14:paraId="44831385"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100%</w:t>
            </w:r>
          </w:p>
        </w:tc>
      </w:tr>
      <w:tr w:rsidR="00934296" w:rsidRPr="000C0966" w14:paraId="23914843" w14:textId="77777777" w:rsidTr="00674E41">
        <w:tc>
          <w:tcPr>
            <w:tcW w:w="706" w:type="dxa"/>
            <w:tcBorders>
              <w:top w:val="single" w:sz="4" w:space="0" w:color="auto"/>
              <w:bottom w:val="single" w:sz="4" w:space="0" w:color="auto"/>
              <w:right w:val="single" w:sz="4" w:space="0" w:color="auto"/>
            </w:tcBorders>
            <w:shd w:val="clear" w:color="auto" w:fill="auto"/>
          </w:tcPr>
          <w:p w14:paraId="11F273D1"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34.</w:t>
            </w:r>
          </w:p>
          <w:p w14:paraId="1D51D459" w14:textId="77777777" w:rsidR="00934296" w:rsidRPr="000C0966" w:rsidRDefault="00934296" w:rsidP="00674E41">
            <w:pPr>
              <w:spacing w:after="0" w:line="240" w:lineRule="auto"/>
              <w:jc w:val="both"/>
              <w:rPr>
                <w:rFonts w:ascii="Arial" w:eastAsia="Times New Roman" w:hAnsi="Arial" w:cs="Arial"/>
                <w:b/>
                <w:bCs/>
                <w:color w:val="000000"/>
                <w:sz w:val="18"/>
                <w:szCs w:val="18"/>
              </w:rPr>
            </w:pP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674C0F61"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5.19. Sanacija klizišta Furači</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6BF6ED27"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3.982,00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7AF4E71A"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0,00</w:t>
            </w:r>
          </w:p>
        </w:tc>
        <w:tc>
          <w:tcPr>
            <w:tcW w:w="1161" w:type="dxa"/>
            <w:tcBorders>
              <w:top w:val="single" w:sz="4" w:space="0" w:color="auto"/>
              <w:left w:val="single" w:sz="4" w:space="0" w:color="auto"/>
              <w:bottom w:val="single" w:sz="4" w:space="0" w:color="auto"/>
            </w:tcBorders>
            <w:shd w:val="clear" w:color="auto" w:fill="auto"/>
          </w:tcPr>
          <w:p w14:paraId="2052CD0E"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0,00%</w:t>
            </w:r>
          </w:p>
        </w:tc>
      </w:tr>
      <w:tr w:rsidR="00934296" w:rsidRPr="000C0966" w14:paraId="7F86A373" w14:textId="77777777" w:rsidTr="00674E41">
        <w:tc>
          <w:tcPr>
            <w:tcW w:w="706" w:type="dxa"/>
            <w:tcBorders>
              <w:top w:val="single" w:sz="4" w:space="0" w:color="auto"/>
              <w:bottom w:val="single" w:sz="4" w:space="0" w:color="auto"/>
              <w:right w:val="single" w:sz="4" w:space="0" w:color="auto"/>
            </w:tcBorders>
            <w:shd w:val="clear" w:color="auto" w:fill="auto"/>
          </w:tcPr>
          <w:p w14:paraId="178DF255"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35.</w:t>
            </w:r>
          </w:p>
          <w:p w14:paraId="3B965F00" w14:textId="77777777" w:rsidR="00934296" w:rsidRPr="000C0966" w:rsidRDefault="00934296" w:rsidP="00674E41">
            <w:pPr>
              <w:spacing w:after="0" w:line="240" w:lineRule="auto"/>
              <w:jc w:val="both"/>
              <w:rPr>
                <w:rFonts w:ascii="Arial" w:eastAsia="Times New Roman" w:hAnsi="Arial" w:cs="Arial"/>
                <w:b/>
                <w:bCs/>
                <w:color w:val="000000"/>
                <w:sz w:val="18"/>
                <w:szCs w:val="18"/>
              </w:rPr>
            </w:pP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12C75EB7"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5.20. Klizište Skopska</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0589528C"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500,00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003083F4"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122,00</w:t>
            </w:r>
          </w:p>
        </w:tc>
        <w:tc>
          <w:tcPr>
            <w:tcW w:w="1161" w:type="dxa"/>
            <w:tcBorders>
              <w:top w:val="single" w:sz="4" w:space="0" w:color="auto"/>
              <w:left w:val="single" w:sz="4" w:space="0" w:color="auto"/>
              <w:bottom w:val="single" w:sz="4" w:space="0" w:color="auto"/>
            </w:tcBorders>
            <w:shd w:val="clear" w:color="auto" w:fill="auto"/>
          </w:tcPr>
          <w:p w14:paraId="6042D8DE"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24,40%</w:t>
            </w:r>
          </w:p>
        </w:tc>
      </w:tr>
      <w:tr w:rsidR="00934296" w:rsidRPr="000C0966" w14:paraId="48D37AC8" w14:textId="77777777" w:rsidTr="00674E41">
        <w:tc>
          <w:tcPr>
            <w:tcW w:w="706" w:type="dxa"/>
            <w:tcBorders>
              <w:top w:val="single" w:sz="4" w:space="0" w:color="auto"/>
              <w:bottom w:val="single" w:sz="4" w:space="0" w:color="auto"/>
              <w:right w:val="single" w:sz="4" w:space="0" w:color="auto"/>
            </w:tcBorders>
            <w:shd w:val="clear" w:color="auto" w:fill="auto"/>
          </w:tcPr>
          <w:p w14:paraId="6B396318"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36.</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139B745A"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5.21. Sanacija klizišta Manjerovići</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4DCB5213"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2.654,00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0C187148"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0,00</w:t>
            </w:r>
          </w:p>
        </w:tc>
        <w:tc>
          <w:tcPr>
            <w:tcW w:w="1161" w:type="dxa"/>
            <w:tcBorders>
              <w:top w:val="single" w:sz="4" w:space="0" w:color="auto"/>
              <w:left w:val="single" w:sz="4" w:space="0" w:color="auto"/>
              <w:bottom w:val="single" w:sz="4" w:space="0" w:color="auto"/>
            </w:tcBorders>
            <w:shd w:val="clear" w:color="auto" w:fill="auto"/>
          </w:tcPr>
          <w:p w14:paraId="20BE8A7C"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0,00%</w:t>
            </w:r>
          </w:p>
        </w:tc>
      </w:tr>
      <w:tr w:rsidR="00934296" w:rsidRPr="000C0966" w14:paraId="77B28772" w14:textId="77777777" w:rsidTr="00674E41">
        <w:tc>
          <w:tcPr>
            <w:tcW w:w="706" w:type="dxa"/>
            <w:tcBorders>
              <w:top w:val="single" w:sz="4" w:space="0" w:color="auto"/>
              <w:bottom w:val="single" w:sz="4" w:space="0" w:color="auto"/>
              <w:right w:val="single" w:sz="4" w:space="0" w:color="auto"/>
            </w:tcBorders>
            <w:shd w:val="clear" w:color="auto" w:fill="auto"/>
          </w:tcPr>
          <w:p w14:paraId="741A2C49"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37.</w:t>
            </w:r>
          </w:p>
          <w:p w14:paraId="2B21E05C" w14:textId="77777777" w:rsidR="00934296" w:rsidRPr="000C0966" w:rsidRDefault="00934296" w:rsidP="00674E41">
            <w:pPr>
              <w:spacing w:after="0" w:line="240" w:lineRule="auto"/>
              <w:jc w:val="both"/>
              <w:rPr>
                <w:rFonts w:ascii="Arial" w:eastAsia="Times New Roman" w:hAnsi="Arial" w:cs="Arial"/>
                <w:b/>
                <w:bCs/>
                <w:color w:val="000000"/>
                <w:sz w:val="18"/>
                <w:szCs w:val="18"/>
              </w:rPr>
            </w:pP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4DA8FC5E"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5.22. Sanacija klizišta Suci</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66E67EE8"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6.616,00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339F858A"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4.803,34</w:t>
            </w:r>
          </w:p>
        </w:tc>
        <w:tc>
          <w:tcPr>
            <w:tcW w:w="1161" w:type="dxa"/>
            <w:tcBorders>
              <w:top w:val="single" w:sz="4" w:space="0" w:color="auto"/>
              <w:left w:val="single" w:sz="4" w:space="0" w:color="auto"/>
              <w:bottom w:val="single" w:sz="4" w:space="0" w:color="auto"/>
            </w:tcBorders>
            <w:shd w:val="clear" w:color="auto" w:fill="auto"/>
          </w:tcPr>
          <w:p w14:paraId="09D2D142"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72,60%</w:t>
            </w:r>
          </w:p>
        </w:tc>
      </w:tr>
      <w:tr w:rsidR="00934296" w:rsidRPr="000C0966" w14:paraId="4D30C045" w14:textId="77777777" w:rsidTr="00674E41">
        <w:tc>
          <w:tcPr>
            <w:tcW w:w="706" w:type="dxa"/>
            <w:tcBorders>
              <w:top w:val="single" w:sz="4" w:space="0" w:color="auto"/>
              <w:bottom w:val="single" w:sz="4" w:space="0" w:color="auto"/>
              <w:right w:val="single" w:sz="4" w:space="0" w:color="auto"/>
            </w:tcBorders>
            <w:shd w:val="clear" w:color="auto" w:fill="auto"/>
          </w:tcPr>
          <w:p w14:paraId="170322A4"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38.</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6E54BBBA"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5.23. Oborinska odvodnja Ljubljanska</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43B2B9B8"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29.199,00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3A8B9818"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1.856,76</w:t>
            </w:r>
          </w:p>
        </w:tc>
        <w:tc>
          <w:tcPr>
            <w:tcW w:w="1161" w:type="dxa"/>
            <w:tcBorders>
              <w:top w:val="single" w:sz="4" w:space="0" w:color="auto"/>
              <w:left w:val="single" w:sz="4" w:space="0" w:color="auto"/>
              <w:bottom w:val="single" w:sz="4" w:space="0" w:color="auto"/>
            </w:tcBorders>
            <w:shd w:val="clear" w:color="auto" w:fill="auto"/>
          </w:tcPr>
          <w:p w14:paraId="185698CD"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6,36%</w:t>
            </w:r>
          </w:p>
        </w:tc>
      </w:tr>
      <w:tr w:rsidR="00934296" w:rsidRPr="000C0966" w14:paraId="48AB355C" w14:textId="77777777" w:rsidTr="00674E41">
        <w:tc>
          <w:tcPr>
            <w:tcW w:w="706" w:type="dxa"/>
            <w:tcBorders>
              <w:top w:val="single" w:sz="4" w:space="0" w:color="auto"/>
              <w:bottom w:val="single" w:sz="4" w:space="0" w:color="auto"/>
              <w:right w:val="single" w:sz="4" w:space="0" w:color="auto"/>
            </w:tcBorders>
            <w:shd w:val="clear" w:color="auto" w:fill="auto"/>
          </w:tcPr>
          <w:p w14:paraId="624D0210"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39.</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3F550856"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5.24. Asfaltiranje makadam prometnice Kamensko</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3C2DB3FE"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 xml:space="preserve">          27.872,00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405EEE91"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0,00</w:t>
            </w:r>
          </w:p>
        </w:tc>
        <w:tc>
          <w:tcPr>
            <w:tcW w:w="1161" w:type="dxa"/>
            <w:tcBorders>
              <w:top w:val="single" w:sz="4" w:space="0" w:color="auto"/>
              <w:left w:val="single" w:sz="4" w:space="0" w:color="auto"/>
              <w:bottom w:val="single" w:sz="4" w:space="0" w:color="auto"/>
            </w:tcBorders>
            <w:shd w:val="clear" w:color="auto" w:fill="auto"/>
          </w:tcPr>
          <w:p w14:paraId="14F2FB9B"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0,00%</w:t>
            </w:r>
          </w:p>
        </w:tc>
      </w:tr>
      <w:tr w:rsidR="00934296" w:rsidRPr="000C0966" w14:paraId="223BAABE" w14:textId="77777777" w:rsidTr="00674E41">
        <w:tc>
          <w:tcPr>
            <w:tcW w:w="706" w:type="dxa"/>
            <w:tcBorders>
              <w:top w:val="single" w:sz="4" w:space="0" w:color="auto"/>
              <w:bottom w:val="single" w:sz="4" w:space="0" w:color="auto"/>
              <w:right w:val="single" w:sz="4" w:space="0" w:color="auto"/>
            </w:tcBorders>
            <w:shd w:val="clear" w:color="auto" w:fill="auto"/>
          </w:tcPr>
          <w:p w14:paraId="6B2AF245"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40.</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699D37D3"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5.25. Asfaltiranje makadam prometnice Turanj</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4F73961C"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134.714,00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20527EB3"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0,00</w:t>
            </w:r>
          </w:p>
        </w:tc>
        <w:tc>
          <w:tcPr>
            <w:tcW w:w="1161" w:type="dxa"/>
            <w:tcBorders>
              <w:top w:val="single" w:sz="4" w:space="0" w:color="auto"/>
              <w:left w:val="single" w:sz="4" w:space="0" w:color="auto"/>
              <w:bottom w:val="single" w:sz="4" w:space="0" w:color="auto"/>
            </w:tcBorders>
            <w:shd w:val="clear" w:color="auto" w:fill="auto"/>
          </w:tcPr>
          <w:p w14:paraId="17D35A4B"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0,00%</w:t>
            </w:r>
          </w:p>
        </w:tc>
      </w:tr>
      <w:tr w:rsidR="00934296" w:rsidRPr="000C0966" w14:paraId="41E29730" w14:textId="77777777" w:rsidTr="00674E41">
        <w:tc>
          <w:tcPr>
            <w:tcW w:w="706" w:type="dxa"/>
            <w:tcBorders>
              <w:top w:val="single" w:sz="4" w:space="0" w:color="auto"/>
              <w:bottom w:val="single" w:sz="4" w:space="0" w:color="auto"/>
              <w:right w:val="single" w:sz="4" w:space="0" w:color="auto"/>
            </w:tcBorders>
            <w:shd w:val="clear" w:color="auto" w:fill="auto"/>
          </w:tcPr>
          <w:p w14:paraId="6611F70A"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41.</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5A3F276D"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5.26. Asfaltiranje makadam prometnice Švarča</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43D876E9" w14:textId="77777777" w:rsidR="00934296" w:rsidRPr="000C0966" w:rsidRDefault="00934296" w:rsidP="00674E41">
            <w:pPr>
              <w:spacing w:before="120" w:after="120"/>
              <w:jc w:val="right"/>
              <w:rPr>
                <w:rFonts w:ascii="Arial" w:eastAsia="Times New Roman" w:hAnsi="Arial" w:cs="Arial"/>
                <w:sz w:val="18"/>
                <w:szCs w:val="18"/>
              </w:rPr>
            </w:pPr>
          </w:p>
          <w:p w14:paraId="62569B37" w14:textId="77777777" w:rsidR="00934296" w:rsidRPr="000C0966" w:rsidRDefault="00934296" w:rsidP="00674E41">
            <w:pPr>
              <w:spacing w:before="120" w:after="120"/>
              <w:jc w:val="right"/>
              <w:rPr>
                <w:rFonts w:ascii="Arial" w:eastAsia="Times New Roman" w:hAnsi="Arial" w:cs="Arial"/>
                <w:sz w:val="18"/>
                <w:szCs w:val="18"/>
              </w:rPr>
            </w:pPr>
            <w:r w:rsidRPr="000C0966">
              <w:rPr>
                <w:rFonts w:ascii="Arial" w:eastAsia="Times New Roman" w:hAnsi="Arial" w:cs="Arial"/>
                <w:sz w:val="18"/>
                <w:szCs w:val="18"/>
              </w:rPr>
              <w:t>227.000,00</w:t>
            </w:r>
          </w:p>
          <w:p w14:paraId="2F8D6D44" w14:textId="77777777" w:rsidR="00934296" w:rsidRPr="000C0966" w:rsidRDefault="00934296" w:rsidP="00674E41">
            <w:pPr>
              <w:jc w:val="right"/>
              <w:rPr>
                <w:rFonts w:ascii="Arial" w:eastAsia="Times New Roman" w:hAnsi="Arial" w:cs="Arial"/>
                <w:color w:val="000000"/>
                <w:sz w:val="18"/>
                <w:szCs w:val="18"/>
              </w:rPr>
            </w:pP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5FA58CD6" w14:textId="77777777" w:rsidR="00934296" w:rsidRPr="000C0966" w:rsidRDefault="00934296" w:rsidP="00674E41">
            <w:pPr>
              <w:jc w:val="right"/>
              <w:rPr>
                <w:rFonts w:ascii="Arial" w:eastAsia="Times New Roman" w:hAnsi="Arial" w:cs="Arial"/>
                <w:color w:val="000000"/>
                <w:sz w:val="18"/>
                <w:szCs w:val="18"/>
              </w:rPr>
            </w:pPr>
          </w:p>
          <w:p w14:paraId="6D18E45A"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21.099,66</w:t>
            </w:r>
          </w:p>
        </w:tc>
        <w:tc>
          <w:tcPr>
            <w:tcW w:w="1161" w:type="dxa"/>
            <w:tcBorders>
              <w:top w:val="single" w:sz="4" w:space="0" w:color="auto"/>
              <w:left w:val="single" w:sz="4" w:space="0" w:color="auto"/>
              <w:bottom w:val="single" w:sz="4" w:space="0" w:color="auto"/>
            </w:tcBorders>
            <w:shd w:val="clear" w:color="auto" w:fill="auto"/>
          </w:tcPr>
          <w:p w14:paraId="6EFD3F23" w14:textId="77777777" w:rsidR="00934296" w:rsidRPr="000C0966" w:rsidRDefault="00934296" w:rsidP="00674E41">
            <w:pPr>
              <w:jc w:val="right"/>
              <w:rPr>
                <w:rFonts w:ascii="Arial" w:eastAsia="Times New Roman" w:hAnsi="Arial" w:cs="Arial"/>
                <w:color w:val="000000"/>
                <w:sz w:val="18"/>
                <w:szCs w:val="18"/>
              </w:rPr>
            </w:pPr>
          </w:p>
          <w:p w14:paraId="046C1808"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9,30%</w:t>
            </w:r>
          </w:p>
        </w:tc>
      </w:tr>
      <w:tr w:rsidR="00934296" w:rsidRPr="000C0966" w14:paraId="5E6EE377" w14:textId="77777777" w:rsidTr="00674E41">
        <w:tc>
          <w:tcPr>
            <w:tcW w:w="706" w:type="dxa"/>
            <w:tcBorders>
              <w:top w:val="single" w:sz="4" w:space="0" w:color="auto"/>
              <w:bottom w:val="single" w:sz="4" w:space="0" w:color="auto"/>
              <w:right w:val="single" w:sz="4" w:space="0" w:color="auto"/>
            </w:tcBorders>
            <w:shd w:val="clear" w:color="auto" w:fill="auto"/>
          </w:tcPr>
          <w:p w14:paraId="2CCEF3B1"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42.</w:t>
            </w:r>
          </w:p>
          <w:p w14:paraId="1A678C51" w14:textId="77777777" w:rsidR="00934296" w:rsidRPr="000C0966" w:rsidRDefault="00934296" w:rsidP="00674E41">
            <w:pPr>
              <w:spacing w:after="0" w:line="240" w:lineRule="auto"/>
              <w:jc w:val="both"/>
              <w:rPr>
                <w:rFonts w:ascii="Arial" w:eastAsia="Times New Roman" w:hAnsi="Arial" w:cs="Arial"/>
                <w:b/>
                <w:bCs/>
                <w:color w:val="000000"/>
                <w:sz w:val="18"/>
                <w:szCs w:val="18"/>
              </w:rPr>
            </w:pP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117ED00D"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5.27. Asfaltiranje makadam prometnice Jamadol</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49004748" w14:textId="77777777" w:rsidR="00934296" w:rsidRPr="000C0966" w:rsidRDefault="00934296" w:rsidP="00674E41">
            <w:pPr>
              <w:jc w:val="right"/>
              <w:rPr>
                <w:rFonts w:ascii="Arial" w:eastAsia="Times New Roman" w:hAnsi="Arial" w:cs="Arial"/>
                <w:sz w:val="18"/>
                <w:szCs w:val="18"/>
              </w:rPr>
            </w:pPr>
          </w:p>
          <w:p w14:paraId="2ABB76B7"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53.000,00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74C610FC"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25.262,08</w:t>
            </w:r>
          </w:p>
        </w:tc>
        <w:tc>
          <w:tcPr>
            <w:tcW w:w="1161" w:type="dxa"/>
            <w:tcBorders>
              <w:top w:val="single" w:sz="4" w:space="0" w:color="auto"/>
              <w:left w:val="single" w:sz="4" w:space="0" w:color="auto"/>
              <w:bottom w:val="single" w:sz="4" w:space="0" w:color="auto"/>
            </w:tcBorders>
            <w:shd w:val="clear" w:color="auto" w:fill="auto"/>
          </w:tcPr>
          <w:p w14:paraId="6D8690D3"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47,66%</w:t>
            </w:r>
          </w:p>
        </w:tc>
      </w:tr>
      <w:tr w:rsidR="00934296" w:rsidRPr="000C0966" w14:paraId="21441734" w14:textId="77777777" w:rsidTr="00674E41">
        <w:tc>
          <w:tcPr>
            <w:tcW w:w="706" w:type="dxa"/>
            <w:tcBorders>
              <w:top w:val="single" w:sz="4" w:space="0" w:color="auto"/>
              <w:bottom w:val="single" w:sz="4" w:space="0" w:color="auto"/>
              <w:right w:val="single" w:sz="4" w:space="0" w:color="auto"/>
            </w:tcBorders>
            <w:shd w:val="clear" w:color="auto" w:fill="auto"/>
          </w:tcPr>
          <w:p w14:paraId="5F192CF6"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43.</w:t>
            </w:r>
          </w:p>
          <w:p w14:paraId="63DEC650" w14:textId="77777777" w:rsidR="00934296" w:rsidRPr="000C0966" w:rsidRDefault="00934296" w:rsidP="00674E41">
            <w:pPr>
              <w:spacing w:after="0" w:line="240" w:lineRule="auto"/>
              <w:jc w:val="both"/>
              <w:rPr>
                <w:rFonts w:ascii="Arial" w:eastAsia="Times New Roman" w:hAnsi="Arial" w:cs="Arial"/>
                <w:b/>
                <w:bCs/>
                <w:color w:val="000000"/>
                <w:sz w:val="18"/>
                <w:szCs w:val="18"/>
              </w:rPr>
            </w:pP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746AC8F2"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5.28. Asfaltiranje makadam prometnice Hrnetić</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3FABDC9B" w14:textId="77777777" w:rsidR="00934296" w:rsidRPr="000C0966" w:rsidRDefault="00934296" w:rsidP="00674E41">
            <w:pPr>
              <w:spacing w:before="120" w:after="120"/>
              <w:rPr>
                <w:rFonts w:ascii="Arial" w:eastAsia="Times New Roman" w:hAnsi="Arial" w:cs="Arial"/>
                <w:sz w:val="18"/>
                <w:szCs w:val="18"/>
              </w:rPr>
            </w:pPr>
            <w:r w:rsidRPr="000C0966">
              <w:rPr>
                <w:rFonts w:ascii="Arial" w:eastAsia="Times New Roman" w:hAnsi="Arial" w:cs="Arial"/>
                <w:sz w:val="18"/>
                <w:szCs w:val="18"/>
              </w:rPr>
              <w:t xml:space="preserve">        </w:t>
            </w:r>
          </w:p>
          <w:p w14:paraId="3F3B0757"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 xml:space="preserve">        273.409,00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5695770F" w14:textId="77777777" w:rsidR="00934296" w:rsidRPr="000C0966" w:rsidRDefault="00934296" w:rsidP="00674E41">
            <w:pPr>
              <w:jc w:val="right"/>
              <w:rPr>
                <w:rFonts w:ascii="Arial" w:eastAsia="Times New Roman" w:hAnsi="Arial" w:cs="Arial"/>
                <w:color w:val="000000"/>
                <w:sz w:val="18"/>
                <w:szCs w:val="18"/>
              </w:rPr>
            </w:pPr>
          </w:p>
          <w:p w14:paraId="3F056E37"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53.322,95</w:t>
            </w:r>
          </w:p>
        </w:tc>
        <w:tc>
          <w:tcPr>
            <w:tcW w:w="1161" w:type="dxa"/>
            <w:tcBorders>
              <w:top w:val="single" w:sz="4" w:space="0" w:color="auto"/>
              <w:left w:val="single" w:sz="4" w:space="0" w:color="auto"/>
              <w:bottom w:val="single" w:sz="4" w:space="0" w:color="auto"/>
            </w:tcBorders>
            <w:shd w:val="clear" w:color="auto" w:fill="auto"/>
          </w:tcPr>
          <w:p w14:paraId="4E61FFCF" w14:textId="77777777" w:rsidR="00934296" w:rsidRPr="000C0966" w:rsidRDefault="00934296" w:rsidP="00674E41">
            <w:pPr>
              <w:jc w:val="right"/>
              <w:rPr>
                <w:rFonts w:ascii="Arial" w:eastAsia="Times New Roman" w:hAnsi="Arial" w:cs="Arial"/>
                <w:color w:val="000000"/>
                <w:sz w:val="18"/>
                <w:szCs w:val="18"/>
              </w:rPr>
            </w:pPr>
          </w:p>
          <w:p w14:paraId="209F7B26"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19,50%</w:t>
            </w:r>
          </w:p>
        </w:tc>
      </w:tr>
      <w:tr w:rsidR="00934296" w:rsidRPr="000C0966" w14:paraId="1C62839C" w14:textId="77777777" w:rsidTr="00674E41">
        <w:tc>
          <w:tcPr>
            <w:tcW w:w="706" w:type="dxa"/>
            <w:tcBorders>
              <w:top w:val="single" w:sz="4" w:space="0" w:color="auto"/>
              <w:bottom w:val="single" w:sz="4" w:space="0" w:color="auto"/>
              <w:right w:val="single" w:sz="4" w:space="0" w:color="auto"/>
            </w:tcBorders>
            <w:shd w:val="clear" w:color="auto" w:fill="auto"/>
          </w:tcPr>
          <w:p w14:paraId="4C3AFAC9"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44.</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0DB3C325" w14:textId="77777777" w:rsidR="00934296" w:rsidRPr="000C0966" w:rsidRDefault="00934296" w:rsidP="00674E41">
            <w:pPr>
              <w:spacing w:after="0" w:line="240" w:lineRule="auto"/>
              <w:jc w:val="both"/>
              <w:rPr>
                <w:rFonts w:ascii="Arial" w:eastAsia="Times New Roman" w:hAnsi="Arial" w:cs="Arial"/>
                <w:sz w:val="18"/>
                <w:szCs w:val="18"/>
              </w:rPr>
            </w:pPr>
            <w:r w:rsidRPr="000C0966">
              <w:rPr>
                <w:rFonts w:ascii="Arial" w:eastAsia="Times New Roman" w:hAnsi="Arial" w:cs="Arial"/>
                <w:sz w:val="18"/>
                <w:szCs w:val="18"/>
              </w:rPr>
              <w:t>5.29. Asfaltiranje makadam prometnice Gornje Mekušje</w:t>
            </w:r>
          </w:p>
          <w:p w14:paraId="445218EA" w14:textId="77777777" w:rsidR="00934296" w:rsidRPr="000C0966" w:rsidRDefault="00934296" w:rsidP="00674E41">
            <w:pPr>
              <w:spacing w:after="0" w:line="240" w:lineRule="auto"/>
              <w:rPr>
                <w:rFonts w:ascii="Arial" w:eastAsia="Times New Roman" w:hAnsi="Arial" w:cs="Arial"/>
                <w:bCs/>
                <w:color w:val="000000"/>
                <w:sz w:val="18"/>
                <w:szCs w:val="18"/>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1C92A4DF" w14:textId="77777777" w:rsidR="00934296" w:rsidRPr="000C0966" w:rsidRDefault="00934296" w:rsidP="00674E41">
            <w:pPr>
              <w:spacing w:before="120" w:after="120"/>
              <w:jc w:val="right"/>
              <w:rPr>
                <w:rFonts w:ascii="Arial" w:eastAsia="Times New Roman" w:hAnsi="Arial" w:cs="Arial"/>
                <w:sz w:val="18"/>
                <w:szCs w:val="18"/>
              </w:rPr>
            </w:pPr>
          </w:p>
          <w:p w14:paraId="40CBCD03"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547,00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6584C94C" w14:textId="77777777" w:rsidR="00934296" w:rsidRPr="000C0966" w:rsidRDefault="00934296" w:rsidP="00674E41">
            <w:pPr>
              <w:jc w:val="right"/>
              <w:rPr>
                <w:rFonts w:ascii="Arial" w:eastAsia="Times New Roman" w:hAnsi="Arial" w:cs="Arial"/>
                <w:color w:val="000000"/>
                <w:sz w:val="18"/>
                <w:szCs w:val="18"/>
              </w:rPr>
            </w:pPr>
          </w:p>
          <w:p w14:paraId="322B6750"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547,91</w:t>
            </w:r>
          </w:p>
        </w:tc>
        <w:tc>
          <w:tcPr>
            <w:tcW w:w="1161" w:type="dxa"/>
            <w:tcBorders>
              <w:top w:val="single" w:sz="4" w:space="0" w:color="auto"/>
              <w:left w:val="single" w:sz="4" w:space="0" w:color="auto"/>
              <w:bottom w:val="single" w:sz="4" w:space="0" w:color="auto"/>
            </w:tcBorders>
            <w:shd w:val="clear" w:color="auto" w:fill="auto"/>
          </w:tcPr>
          <w:p w14:paraId="462747D2" w14:textId="77777777" w:rsidR="00934296" w:rsidRPr="000C0966" w:rsidRDefault="00934296" w:rsidP="00674E41">
            <w:pPr>
              <w:jc w:val="right"/>
              <w:rPr>
                <w:rFonts w:ascii="Arial" w:eastAsia="Times New Roman" w:hAnsi="Arial" w:cs="Arial"/>
                <w:color w:val="000000"/>
                <w:sz w:val="18"/>
                <w:szCs w:val="18"/>
              </w:rPr>
            </w:pPr>
          </w:p>
          <w:p w14:paraId="6BFB225F"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100,17%</w:t>
            </w:r>
          </w:p>
        </w:tc>
      </w:tr>
      <w:tr w:rsidR="00934296" w:rsidRPr="000C0966" w14:paraId="57A533CB" w14:textId="77777777" w:rsidTr="00674E41">
        <w:tc>
          <w:tcPr>
            <w:tcW w:w="706" w:type="dxa"/>
            <w:tcBorders>
              <w:top w:val="single" w:sz="4" w:space="0" w:color="auto"/>
              <w:bottom w:val="single" w:sz="4" w:space="0" w:color="auto"/>
              <w:right w:val="single" w:sz="4" w:space="0" w:color="auto"/>
            </w:tcBorders>
            <w:shd w:val="clear" w:color="auto" w:fill="auto"/>
          </w:tcPr>
          <w:p w14:paraId="0A5FBD22"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45.</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15E78371" w14:textId="77777777" w:rsidR="00934296" w:rsidRPr="000C0966" w:rsidRDefault="00934296" w:rsidP="00674E41">
            <w:pPr>
              <w:spacing w:after="0" w:line="240" w:lineRule="auto"/>
              <w:jc w:val="both"/>
              <w:rPr>
                <w:rFonts w:ascii="Arial" w:eastAsia="Times New Roman" w:hAnsi="Arial" w:cs="Arial"/>
                <w:sz w:val="18"/>
                <w:szCs w:val="18"/>
              </w:rPr>
            </w:pPr>
            <w:r w:rsidRPr="000C0966">
              <w:rPr>
                <w:rFonts w:ascii="Arial" w:eastAsia="Times New Roman" w:hAnsi="Arial" w:cs="Arial"/>
                <w:sz w:val="18"/>
                <w:szCs w:val="18"/>
              </w:rPr>
              <w:t>5.30. Asfaltiranje makadam prometnice Mala Švarča</w:t>
            </w:r>
          </w:p>
          <w:p w14:paraId="6DAA4177" w14:textId="77777777" w:rsidR="00934296" w:rsidRPr="000C0966" w:rsidRDefault="00934296" w:rsidP="00674E41">
            <w:pPr>
              <w:spacing w:after="0" w:line="240" w:lineRule="auto"/>
              <w:rPr>
                <w:rFonts w:ascii="Arial" w:eastAsia="Times New Roman" w:hAnsi="Arial" w:cs="Arial"/>
                <w:bCs/>
                <w:color w:val="000000"/>
                <w:sz w:val="18"/>
                <w:szCs w:val="18"/>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379E7402" w14:textId="77777777" w:rsidR="00934296" w:rsidRPr="000C0966" w:rsidRDefault="00934296" w:rsidP="00674E41">
            <w:pPr>
              <w:jc w:val="right"/>
              <w:rPr>
                <w:rFonts w:ascii="Arial" w:eastAsia="Times New Roman" w:hAnsi="Arial" w:cs="Arial"/>
                <w:sz w:val="18"/>
                <w:szCs w:val="18"/>
              </w:rPr>
            </w:pPr>
          </w:p>
          <w:p w14:paraId="54D53B47"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3.537,00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135008BC" w14:textId="77777777" w:rsidR="00934296" w:rsidRPr="000C0966" w:rsidRDefault="00934296" w:rsidP="00674E41">
            <w:pPr>
              <w:jc w:val="right"/>
              <w:rPr>
                <w:rFonts w:ascii="Arial" w:eastAsia="Times New Roman" w:hAnsi="Arial" w:cs="Arial"/>
                <w:color w:val="000000"/>
                <w:sz w:val="18"/>
                <w:szCs w:val="18"/>
              </w:rPr>
            </w:pPr>
          </w:p>
          <w:p w14:paraId="006BC408"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3.537,50</w:t>
            </w:r>
          </w:p>
        </w:tc>
        <w:tc>
          <w:tcPr>
            <w:tcW w:w="1161" w:type="dxa"/>
            <w:tcBorders>
              <w:top w:val="single" w:sz="4" w:space="0" w:color="auto"/>
              <w:left w:val="single" w:sz="4" w:space="0" w:color="auto"/>
              <w:bottom w:val="single" w:sz="4" w:space="0" w:color="auto"/>
            </w:tcBorders>
            <w:shd w:val="clear" w:color="auto" w:fill="auto"/>
          </w:tcPr>
          <w:p w14:paraId="414C0F11" w14:textId="77777777" w:rsidR="00934296" w:rsidRPr="000C0966" w:rsidRDefault="00934296" w:rsidP="00674E41">
            <w:pPr>
              <w:jc w:val="right"/>
              <w:rPr>
                <w:rFonts w:ascii="Arial" w:eastAsia="Times New Roman" w:hAnsi="Arial" w:cs="Arial"/>
                <w:color w:val="000000"/>
                <w:sz w:val="18"/>
                <w:szCs w:val="18"/>
              </w:rPr>
            </w:pPr>
          </w:p>
          <w:p w14:paraId="1DEAE6CE"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100,01%</w:t>
            </w:r>
          </w:p>
        </w:tc>
      </w:tr>
      <w:tr w:rsidR="00934296" w:rsidRPr="000C0966" w14:paraId="59F27AA1" w14:textId="77777777" w:rsidTr="00674E41">
        <w:tc>
          <w:tcPr>
            <w:tcW w:w="706" w:type="dxa"/>
            <w:tcBorders>
              <w:top w:val="single" w:sz="4" w:space="0" w:color="auto"/>
              <w:bottom w:val="single" w:sz="4" w:space="0" w:color="auto"/>
              <w:right w:val="single" w:sz="4" w:space="0" w:color="auto"/>
            </w:tcBorders>
            <w:shd w:val="clear" w:color="auto" w:fill="auto"/>
          </w:tcPr>
          <w:p w14:paraId="77C0CD1B"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46.</w:t>
            </w:r>
          </w:p>
          <w:p w14:paraId="3A898742" w14:textId="77777777" w:rsidR="00934296" w:rsidRPr="000C0966" w:rsidRDefault="00934296" w:rsidP="00674E41">
            <w:pPr>
              <w:spacing w:after="0" w:line="240" w:lineRule="auto"/>
              <w:jc w:val="both"/>
              <w:rPr>
                <w:rFonts w:ascii="Arial" w:eastAsia="Times New Roman" w:hAnsi="Arial" w:cs="Arial"/>
                <w:b/>
                <w:bCs/>
                <w:color w:val="000000"/>
                <w:sz w:val="18"/>
                <w:szCs w:val="18"/>
              </w:rPr>
            </w:pP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4916D1F5" w14:textId="77777777" w:rsidR="00934296" w:rsidRPr="000C0966" w:rsidRDefault="00934296" w:rsidP="00674E41">
            <w:pPr>
              <w:spacing w:after="0" w:line="240" w:lineRule="auto"/>
              <w:jc w:val="both"/>
              <w:rPr>
                <w:rFonts w:ascii="Arial" w:eastAsia="Times New Roman" w:hAnsi="Arial" w:cs="Arial"/>
                <w:sz w:val="18"/>
                <w:szCs w:val="18"/>
              </w:rPr>
            </w:pPr>
            <w:r w:rsidRPr="000C0966">
              <w:rPr>
                <w:rFonts w:ascii="Arial" w:eastAsia="Times New Roman" w:hAnsi="Arial" w:cs="Arial"/>
                <w:sz w:val="18"/>
                <w:szCs w:val="18"/>
              </w:rPr>
              <w:t>5.31. Asfaltiranje makadam prometnice Drežnik</w:t>
            </w:r>
          </w:p>
          <w:p w14:paraId="0B817BD3" w14:textId="77777777" w:rsidR="00934296" w:rsidRPr="000C0966" w:rsidRDefault="00934296" w:rsidP="00674E41">
            <w:pPr>
              <w:spacing w:after="0" w:line="240" w:lineRule="auto"/>
              <w:rPr>
                <w:rFonts w:ascii="Arial" w:eastAsia="Times New Roman" w:hAnsi="Arial" w:cs="Arial"/>
                <w:bCs/>
                <w:color w:val="000000"/>
                <w:sz w:val="18"/>
                <w:szCs w:val="18"/>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0177FCA3" w14:textId="77777777" w:rsidR="00934296" w:rsidRPr="000C0966" w:rsidRDefault="00934296" w:rsidP="00674E41">
            <w:pPr>
              <w:jc w:val="right"/>
              <w:rPr>
                <w:rFonts w:ascii="Arial" w:eastAsia="Times New Roman" w:hAnsi="Arial" w:cs="Arial"/>
                <w:sz w:val="18"/>
                <w:szCs w:val="18"/>
              </w:rPr>
            </w:pPr>
          </w:p>
          <w:p w14:paraId="7323A86B"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2.739,00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3A00FB59" w14:textId="77777777" w:rsidR="00934296" w:rsidRPr="000C0966" w:rsidRDefault="00934296" w:rsidP="00674E41">
            <w:pPr>
              <w:jc w:val="right"/>
              <w:rPr>
                <w:rFonts w:ascii="Arial" w:eastAsia="Times New Roman" w:hAnsi="Arial" w:cs="Arial"/>
                <w:color w:val="000000"/>
                <w:sz w:val="18"/>
                <w:szCs w:val="18"/>
              </w:rPr>
            </w:pPr>
          </w:p>
          <w:p w14:paraId="52B748B1"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2.739,57</w:t>
            </w:r>
          </w:p>
        </w:tc>
        <w:tc>
          <w:tcPr>
            <w:tcW w:w="1161" w:type="dxa"/>
            <w:tcBorders>
              <w:top w:val="single" w:sz="4" w:space="0" w:color="auto"/>
              <w:left w:val="single" w:sz="4" w:space="0" w:color="auto"/>
              <w:bottom w:val="single" w:sz="4" w:space="0" w:color="auto"/>
            </w:tcBorders>
            <w:shd w:val="clear" w:color="auto" w:fill="auto"/>
          </w:tcPr>
          <w:p w14:paraId="5C6C9374" w14:textId="77777777" w:rsidR="00934296" w:rsidRPr="000C0966" w:rsidRDefault="00934296" w:rsidP="00674E41">
            <w:pPr>
              <w:jc w:val="right"/>
              <w:rPr>
                <w:rFonts w:ascii="Arial" w:eastAsia="Times New Roman" w:hAnsi="Arial" w:cs="Arial"/>
                <w:color w:val="000000"/>
                <w:sz w:val="18"/>
                <w:szCs w:val="18"/>
              </w:rPr>
            </w:pPr>
          </w:p>
          <w:p w14:paraId="4C61AB39"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100,02%</w:t>
            </w:r>
          </w:p>
        </w:tc>
      </w:tr>
      <w:tr w:rsidR="00934296" w:rsidRPr="000C0966" w14:paraId="307A658B" w14:textId="77777777" w:rsidTr="00674E41">
        <w:tc>
          <w:tcPr>
            <w:tcW w:w="706" w:type="dxa"/>
            <w:tcBorders>
              <w:top w:val="single" w:sz="4" w:space="0" w:color="auto"/>
              <w:bottom w:val="single" w:sz="4" w:space="0" w:color="auto"/>
              <w:right w:val="single" w:sz="4" w:space="0" w:color="auto"/>
            </w:tcBorders>
            <w:shd w:val="clear" w:color="auto" w:fill="auto"/>
          </w:tcPr>
          <w:p w14:paraId="465752EC"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47.</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1F14F8CF"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5.32.Asfaltiranje makadam prometnice Sveti Florijan</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0299E536"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42.405,00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64FAEB15"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42.405,00</w:t>
            </w:r>
          </w:p>
        </w:tc>
        <w:tc>
          <w:tcPr>
            <w:tcW w:w="1161" w:type="dxa"/>
            <w:tcBorders>
              <w:top w:val="single" w:sz="4" w:space="0" w:color="auto"/>
              <w:left w:val="single" w:sz="4" w:space="0" w:color="auto"/>
              <w:bottom w:val="single" w:sz="4" w:space="0" w:color="auto"/>
            </w:tcBorders>
            <w:shd w:val="clear" w:color="auto" w:fill="auto"/>
          </w:tcPr>
          <w:p w14:paraId="091973C1"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100%</w:t>
            </w:r>
          </w:p>
        </w:tc>
      </w:tr>
      <w:tr w:rsidR="00934296" w:rsidRPr="000C0966" w14:paraId="7947BBDE" w14:textId="77777777" w:rsidTr="00674E41">
        <w:tc>
          <w:tcPr>
            <w:tcW w:w="706" w:type="dxa"/>
            <w:tcBorders>
              <w:top w:val="single" w:sz="4" w:space="0" w:color="auto"/>
              <w:bottom w:val="single" w:sz="4" w:space="0" w:color="auto"/>
              <w:right w:val="single" w:sz="4" w:space="0" w:color="auto"/>
            </w:tcBorders>
            <w:shd w:val="clear" w:color="auto" w:fill="auto"/>
          </w:tcPr>
          <w:p w14:paraId="62964256"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48.</w:t>
            </w:r>
          </w:p>
          <w:p w14:paraId="397BC9F7" w14:textId="77777777" w:rsidR="00934296" w:rsidRPr="000C0966" w:rsidRDefault="00934296" w:rsidP="00674E41">
            <w:pPr>
              <w:spacing w:after="0" w:line="240" w:lineRule="auto"/>
              <w:jc w:val="both"/>
              <w:rPr>
                <w:rFonts w:ascii="Arial" w:eastAsia="Times New Roman" w:hAnsi="Arial" w:cs="Arial"/>
                <w:b/>
                <w:bCs/>
                <w:color w:val="000000"/>
                <w:sz w:val="18"/>
                <w:szCs w:val="18"/>
              </w:rPr>
            </w:pP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5CFFD1B6"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5.33. Asfaltiranje makadam prometnice Donje Mekušje 008</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5D1D09CF"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44.563,00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3E0E2A1C"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562,50</w:t>
            </w:r>
          </w:p>
        </w:tc>
        <w:tc>
          <w:tcPr>
            <w:tcW w:w="1161" w:type="dxa"/>
            <w:tcBorders>
              <w:top w:val="single" w:sz="4" w:space="0" w:color="auto"/>
              <w:left w:val="single" w:sz="4" w:space="0" w:color="auto"/>
              <w:bottom w:val="single" w:sz="4" w:space="0" w:color="auto"/>
            </w:tcBorders>
            <w:shd w:val="clear" w:color="auto" w:fill="auto"/>
          </w:tcPr>
          <w:p w14:paraId="40723AD4"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1,26%</w:t>
            </w:r>
          </w:p>
        </w:tc>
      </w:tr>
      <w:tr w:rsidR="00934296" w:rsidRPr="000C0966" w14:paraId="5CD76BB4" w14:textId="77777777" w:rsidTr="00674E41">
        <w:tc>
          <w:tcPr>
            <w:tcW w:w="706" w:type="dxa"/>
            <w:tcBorders>
              <w:top w:val="single" w:sz="4" w:space="0" w:color="auto"/>
              <w:bottom w:val="single" w:sz="4" w:space="0" w:color="auto"/>
              <w:right w:val="single" w:sz="4" w:space="0" w:color="auto"/>
            </w:tcBorders>
            <w:shd w:val="clear" w:color="auto" w:fill="auto"/>
          </w:tcPr>
          <w:p w14:paraId="4FFF2038"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49.</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0983E5D4"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5.34. Asfaltiranje makadam prometnice Brezova Glava 001</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2414B58F"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47.650,00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4985E3A0"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9.436,50</w:t>
            </w:r>
          </w:p>
        </w:tc>
        <w:tc>
          <w:tcPr>
            <w:tcW w:w="1161" w:type="dxa"/>
            <w:tcBorders>
              <w:top w:val="single" w:sz="4" w:space="0" w:color="auto"/>
              <w:left w:val="single" w:sz="4" w:space="0" w:color="auto"/>
              <w:bottom w:val="single" w:sz="4" w:space="0" w:color="auto"/>
            </w:tcBorders>
            <w:shd w:val="clear" w:color="auto" w:fill="auto"/>
          </w:tcPr>
          <w:p w14:paraId="307A3F34"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19,80%</w:t>
            </w:r>
          </w:p>
        </w:tc>
      </w:tr>
      <w:tr w:rsidR="00934296" w:rsidRPr="000C0966" w14:paraId="12FD7FBE" w14:textId="77777777" w:rsidTr="00674E41">
        <w:tc>
          <w:tcPr>
            <w:tcW w:w="706" w:type="dxa"/>
            <w:tcBorders>
              <w:top w:val="single" w:sz="4" w:space="0" w:color="auto"/>
              <w:bottom w:val="single" w:sz="4" w:space="0" w:color="auto"/>
              <w:right w:val="single" w:sz="4" w:space="0" w:color="auto"/>
            </w:tcBorders>
            <w:shd w:val="clear" w:color="auto" w:fill="auto"/>
          </w:tcPr>
          <w:p w14:paraId="4F4BD2F9"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50.</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2AE97A97"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5.35. Asfaltiranje makadam prometnice Tušilović 003</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5A10CE6B"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73.663,00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51CBB75C"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12.418,51</w:t>
            </w:r>
          </w:p>
        </w:tc>
        <w:tc>
          <w:tcPr>
            <w:tcW w:w="1161" w:type="dxa"/>
            <w:tcBorders>
              <w:top w:val="single" w:sz="4" w:space="0" w:color="auto"/>
              <w:left w:val="single" w:sz="4" w:space="0" w:color="auto"/>
              <w:bottom w:val="single" w:sz="4" w:space="0" w:color="auto"/>
            </w:tcBorders>
            <w:shd w:val="clear" w:color="auto" w:fill="auto"/>
          </w:tcPr>
          <w:p w14:paraId="0F46321F"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16,86%</w:t>
            </w:r>
          </w:p>
        </w:tc>
      </w:tr>
      <w:tr w:rsidR="00934296" w:rsidRPr="000C0966" w14:paraId="4DC15686" w14:textId="77777777" w:rsidTr="00674E41">
        <w:tc>
          <w:tcPr>
            <w:tcW w:w="706" w:type="dxa"/>
            <w:tcBorders>
              <w:top w:val="single" w:sz="4" w:space="0" w:color="auto"/>
              <w:bottom w:val="single" w:sz="4" w:space="0" w:color="auto"/>
              <w:right w:val="single" w:sz="4" w:space="0" w:color="auto"/>
            </w:tcBorders>
            <w:shd w:val="clear" w:color="auto" w:fill="auto"/>
          </w:tcPr>
          <w:p w14:paraId="221A6382"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51.</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696830A4"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5.36. Asfaltiranje makadam prometnice Fanjki</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5D1EE92E"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119.875,00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05E46F3E"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32.343,75</w:t>
            </w:r>
          </w:p>
        </w:tc>
        <w:tc>
          <w:tcPr>
            <w:tcW w:w="1161" w:type="dxa"/>
            <w:tcBorders>
              <w:top w:val="single" w:sz="4" w:space="0" w:color="auto"/>
              <w:left w:val="single" w:sz="4" w:space="0" w:color="auto"/>
              <w:bottom w:val="single" w:sz="4" w:space="0" w:color="auto"/>
            </w:tcBorders>
            <w:shd w:val="clear" w:color="auto" w:fill="auto"/>
          </w:tcPr>
          <w:p w14:paraId="278C55B9"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26,98%</w:t>
            </w:r>
          </w:p>
        </w:tc>
      </w:tr>
      <w:tr w:rsidR="00934296" w:rsidRPr="000C0966" w14:paraId="5E4D608F" w14:textId="77777777" w:rsidTr="00674E41">
        <w:tc>
          <w:tcPr>
            <w:tcW w:w="706" w:type="dxa"/>
            <w:tcBorders>
              <w:top w:val="single" w:sz="4" w:space="0" w:color="auto"/>
              <w:bottom w:val="single" w:sz="4" w:space="0" w:color="auto"/>
              <w:right w:val="single" w:sz="4" w:space="0" w:color="auto"/>
            </w:tcBorders>
            <w:shd w:val="clear" w:color="auto" w:fill="auto"/>
          </w:tcPr>
          <w:p w14:paraId="0D2134FD"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lastRenderedPageBreak/>
              <w:t>52.</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4DFA8D60"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5.37. Asfaltiranje makadam prometnice Metuljska Draga 001</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200E6FF2"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51.000,00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64E9691C"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26.625,00</w:t>
            </w:r>
          </w:p>
        </w:tc>
        <w:tc>
          <w:tcPr>
            <w:tcW w:w="1161" w:type="dxa"/>
            <w:tcBorders>
              <w:top w:val="single" w:sz="4" w:space="0" w:color="auto"/>
              <w:left w:val="single" w:sz="4" w:space="0" w:color="auto"/>
              <w:bottom w:val="single" w:sz="4" w:space="0" w:color="auto"/>
            </w:tcBorders>
            <w:shd w:val="clear" w:color="auto" w:fill="auto"/>
          </w:tcPr>
          <w:p w14:paraId="69723AF9"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52,21%</w:t>
            </w:r>
          </w:p>
        </w:tc>
      </w:tr>
      <w:tr w:rsidR="00934296" w:rsidRPr="000C0966" w14:paraId="3912F66D" w14:textId="77777777" w:rsidTr="00674E41">
        <w:tc>
          <w:tcPr>
            <w:tcW w:w="706" w:type="dxa"/>
            <w:tcBorders>
              <w:top w:val="single" w:sz="4" w:space="0" w:color="auto"/>
              <w:bottom w:val="single" w:sz="4" w:space="0" w:color="auto"/>
              <w:right w:val="single" w:sz="4" w:space="0" w:color="auto"/>
            </w:tcBorders>
            <w:shd w:val="clear" w:color="auto" w:fill="auto"/>
          </w:tcPr>
          <w:p w14:paraId="597E42B0"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53.</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5BD133A0"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5.38. Asfaltiranje makadam prometnice Metuljska Draga 002</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03B66B3A"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45.212,00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083C4B58"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2.681,25</w:t>
            </w:r>
          </w:p>
        </w:tc>
        <w:tc>
          <w:tcPr>
            <w:tcW w:w="1161" w:type="dxa"/>
            <w:tcBorders>
              <w:top w:val="single" w:sz="4" w:space="0" w:color="auto"/>
              <w:left w:val="single" w:sz="4" w:space="0" w:color="auto"/>
              <w:bottom w:val="single" w:sz="4" w:space="0" w:color="auto"/>
            </w:tcBorders>
            <w:shd w:val="clear" w:color="auto" w:fill="auto"/>
          </w:tcPr>
          <w:p w14:paraId="0C231616"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5,93%</w:t>
            </w:r>
          </w:p>
        </w:tc>
      </w:tr>
      <w:tr w:rsidR="00934296" w:rsidRPr="000C0966" w14:paraId="4A58BA72" w14:textId="77777777" w:rsidTr="00674E41">
        <w:tc>
          <w:tcPr>
            <w:tcW w:w="706" w:type="dxa"/>
            <w:tcBorders>
              <w:top w:val="single" w:sz="4" w:space="0" w:color="auto"/>
              <w:bottom w:val="single" w:sz="4" w:space="0" w:color="auto"/>
              <w:right w:val="single" w:sz="4" w:space="0" w:color="auto"/>
            </w:tcBorders>
            <w:shd w:val="clear" w:color="auto" w:fill="auto"/>
          </w:tcPr>
          <w:p w14:paraId="2784826D"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54.</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218C465F"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5.39. Asfaltiranje makadam prometnice Priselci Donji 004</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1D747BE3"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80.880,00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18C170FC"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77.750,66</w:t>
            </w:r>
          </w:p>
        </w:tc>
        <w:tc>
          <w:tcPr>
            <w:tcW w:w="1161" w:type="dxa"/>
            <w:tcBorders>
              <w:top w:val="single" w:sz="4" w:space="0" w:color="auto"/>
              <w:left w:val="single" w:sz="4" w:space="0" w:color="auto"/>
              <w:bottom w:val="single" w:sz="4" w:space="0" w:color="auto"/>
            </w:tcBorders>
            <w:shd w:val="clear" w:color="auto" w:fill="auto"/>
          </w:tcPr>
          <w:p w14:paraId="50182BE4"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96,13%</w:t>
            </w:r>
          </w:p>
        </w:tc>
      </w:tr>
      <w:tr w:rsidR="00934296" w:rsidRPr="000C0966" w14:paraId="67F122E6" w14:textId="77777777" w:rsidTr="00674E41">
        <w:tc>
          <w:tcPr>
            <w:tcW w:w="706" w:type="dxa"/>
            <w:tcBorders>
              <w:top w:val="single" w:sz="4" w:space="0" w:color="auto"/>
              <w:bottom w:val="single" w:sz="4" w:space="0" w:color="auto"/>
              <w:right w:val="single" w:sz="4" w:space="0" w:color="auto"/>
            </w:tcBorders>
            <w:shd w:val="clear" w:color="auto" w:fill="auto"/>
          </w:tcPr>
          <w:p w14:paraId="48F5817A"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55.</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0D750BE7"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5.40. Vrbanićev perivoj</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5E564394"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49.693,00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2E6B7A7B"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42.391,25</w:t>
            </w:r>
          </w:p>
        </w:tc>
        <w:tc>
          <w:tcPr>
            <w:tcW w:w="1161" w:type="dxa"/>
            <w:tcBorders>
              <w:top w:val="single" w:sz="4" w:space="0" w:color="auto"/>
              <w:left w:val="single" w:sz="4" w:space="0" w:color="auto"/>
              <w:bottom w:val="single" w:sz="4" w:space="0" w:color="auto"/>
            </w:tcBorders>
            <w:shd w:val="clear" w:color="auto" w:fill="auto"/>
          </w:tcPr>
          <w:p w14:paraId="6C4681DE"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85,31%</w:t>
            </w:r>
          </w:p>
        </w:tc>
      </w:tr>
      <w:tr w:rsidR="00934296" w:rsidRPr="000C0966" w14:paraId="1BC35F85" w14:textId="77777777" w:rsidTr="00674E41">
        <w:tc>
          <w:tcPr>
            <w:tcW w:w="706" w:type="dxa"/>
            <w:tcBorders>
              <w:top w:val="single" w:sz="4" w:space="0" w:color="auto"/>
              <w:bottom w:val="single" w:sz="4" w:space="0" w:color="auto"/>
              <w:right w:val="single" w:sz="4" w:space="0" w:color="auto"/>
            </w:tcBorders>
            <w:shd w:val="clear" w:color="auto" w:fill="auto"/>
          </w:tcPr>
          <w:p w14:paraId="28D4B822"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56.</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03A8BD62" w14:textId="77777777" w:rsidR="00934296" w:rsidRPr="000C0966" w:rsidRDefault="00934296" w:rsidP="00674E41">
            <w:pPr>
              <w:spacing w:after="0" w:line="240" w:lineRule="auto"/>
              <w:rPr>
                <w:rFonts w:ascii="Arial" w:eastAsia="Times New Roman" w:hAnsi="Arial" w:cs="Arial"/>
                <w:bCs/>
                <w:sz w:val="18"/>
                <w:szCs w:val="18"/>
              </w:rPr>
            </w:pPr>
            <w:r w:rsidRPr="000C0966">
              <w:rPr>
                <w:rFonts w:ascii="Arial" w:eastAsia="Times New Roman" w:hAnsi="Arial" w:cs="Arial"/>
                <w:sz w:val="18"/>
                <w:szCs w:val="18"/>
              </w:rPr>
              <w:t>5.41. Modrušanov park – dječje igralište BRISANO</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7B760196" w14:textId="77777777" w:rsidR="00934296" w:rsidRPr="000C0966" w:rsidRDefault="00934296" w:rsidP="00674E41">
            <w:pPr>
              <w:jc w:val="right"/>
              <w:rPr>
                <w:rFonts w:ascii="Arial" w:eastAsia="Times New Roman" w:hAnsi="Arial" w:cs="Arial"/>
                <w:sz w:val="18"/>
                <w:szCs w:val="18"/>
              </w:rPr>
            </w:pPr>
          </w:p>
          <w:p w14:paraId="7927BF0A" w14:textId="77777777" w:rsidR="00934296" w:rsidRPr="000C0966" w:rsidRDefault="00934296" w:rsidP="00674E41">
            <w:pPr>
              <w:jc w:val="right"/>
              <w:rPr>
                <w:rFonts w:ascii="Arial" w:eastAsia="Times New Roman" w:hAnsi="Arial" w:cs="Arial"/>
                <w:sz w:val="18"/>
                <w:szCs w:val="18"/>
              </w:rPr>
            </w:pPr>
            <w:r w:rsidRPr="000C0966">
              <w:rPr>
                <w:rFonts w:ascii="Arial" w:eastAsia="Times New Roman" w:hAnsi="Arial" w:cs="Arial"/>
                <w:sz w:val="18"/>
                <w:szCs w:val="18"/>
              </w:rPr>
              <w:t>0,00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04D8E40A" w14:textId="77777777" w:rsidR="00934296" w:rsidRPr="000C0966" w:rsidRDefault="00934296" w:rsidP="00674E41">
            <w:pPr>
              <w:jc w:val="right"/>
              <w:rPr>
                <w:rFonts w:ascii="Arial" w:eastAsia="Times New Roman" w:hAnsi="Arial" w:cs="Arial"/>
                <w:sz w:val="18"/>
                <w:szCs w:val="18"/>
              </w:rPr>
            </w:pPr>
          </w:p>
          <w:p w14:paraId="0FB0FB6C" w14:textId="77777777" w:rsidR="00934296" w:rsidRPr="000C0966" w:rsidRDefault="00934296" w:rsidP="00674E41">
            <w:pPr>
              <w:jc w:val="right"/>
              <w:rPr>
                <w:rFonts w:ascii="Arial" w:eastAsia="Times New Roman" w:hAnsi="Arial" w:cs="Arial"/>
                <w:sz w:val="18"/>
                <w:szCs w:val="18"/>
              </w:rPr>
            </w:pPr>
            <w:r w:rsidRPr="000C0966">
              <w:rPr>
                <w:rFonts w:ascii="Arial" w:eastAsia="Times New Roman" w:hAnsi="Arial" w:cs="Arial"/>
                <w:sz w:val="18"/>
                <w:szCs w:val="18"/>
              </w:rPr>
              <w:t>0,00</w:t>
            </w:r>
          </w:p>
        </w:tc>
        <w:tc>
          <w:tcPr>
            <w:tcW w:w="1161" w:type="dxa"/>
            <w:tcBorders>
              <w:top w:val="single" w:sz="4" w:space="0" w:color="auto"/>
              <w:left w:val="single" w:sz="4" w:space="0" w:color="auto"/>
              <w:bottom w:val="single" w:sz="4" w:space="0" w:color="auto"/>
            </w:tcBorders>
            <w:shd w:val="clear" w:color="auto" w:fill="auto"/>
          </w:tcPr>
          <w:p w14:paraId="13AA2306" w14:textId="77777777" w:rsidR="00934296" w:rsidRPr="000C0966" w:rsidRDefault="00934296" w:rsidP="00674E41">
            <w:pPr>
              <w:jc w:val="right"/>
              <w:rPr>
                <w:rFonts w:ascii="Arial" w:eastAsia="Times New Roman" w:hAnsi="Arial" w:cs="Arial"/>
                <w:sz w:val="18"/>
                <w:szCs w:val="18"/>
              </w:rPr>
            </w:pPr>
          </w:p>
          <w:p w14:paraId="010E46EB" w14:textId="77777777" w:rsidR="00934296" w:rsidRPr="000C0966" w:rsidRDefault="00934296" w:rsidP="00674E41">
            <w:pPr>
              <w:jc w:val="right"/>
              <w:rPr>
                <w:rFonts w:ascii="Arial" w:eastAsia="Times New Roman" w:hAnsi="Arial" w:cs="Arial"/>
                <w:sz w:val="18"/>
                <w:szCs w:val="18"/>
              </w:rPr>
            </w:pPr>
            <w:r w:rsidRPr="000C0966">
              <w:rPr>
                <w:rFonts w:ascii="Arial" w:eastAsia="Times New Roman" w:hAnsi="Arial" w:cs="Arial"/>
                <w:sz w:val="18"/>
                <w:szCs w:val="18"/>
              </w:rPr>
              <w:t>0,00%</w:t>
            </w:r>
          </w:p>
        </w:tc>
      </w:tr>
      <w:tr w:rsidR="00934296" w:rsidRPr="000C0966" w14:paraId="299F2B46" w14:textId="77777777" w:rsidTr="00674E41">
        <w:tc>
          <w:tcPr>
            <w:tcW w:w="706" w:type="dxa"/>
            <w:tcBorders>
              <w:top w:val="single" w:sz="4" w:space="0" w:color="auto"/>
              <w:bottom w:val="single" w:sz="4" w:space="0" w:color="auto"/>
              <w:right w:val="single" w:sz="4" w:space="0" w:color="auto"/>
            </w:tcBorders>
            <w:shd w:val="clear" w:color="auto" w:fill="auto"/>
          </w:tcPr>
          <w:p w14:paraId="313422FF"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57.</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382F6006"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5.42. Klizište Vukmanić</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0C839E09"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64.924,00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305284F4"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32.213,90</w:t>
            </w:r>
          </w:p>
        </w:tc>
        <w:tc>
          <w:tcPr>
            <w:tcW w:w="1161" w:type="dxa"/>
            <w:tcBorders>
              <w:top w:val="single" w:sz="4" w:space="0" w:color="auto"/>
              <w:left w:val="single" w:sz="4" w:space="0" w:color="auto"/>
              <w:bottom w:val="single" w:sz="4" w:space="0" w:color="auto"/>
            </w:tcBorders>
            <w:shd w:val="clear" w:color="auto" w:fill="auto"/>
          </w:tcPr>
          <w:p w14:paraId="68C35BA1"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49,62%</w:t>
            </w:r>
          </w:p>
        </w:tc>
      </w:tr>
      <w:tr w:rsidR="00934296" w:rsidRPr="000C0966" w14:paraId="084B376C" w14:textId="77777777" w:rsidTr="00674E41">
        <w:tc>
          <w:tcPr>
            <w:tcW w:w="706" w:type="dxa"/>
            <w:tcBorders>
              <w:top w:val="single" w:sz="4" w:space="0" w:color="auto"/>
              <w:bottom w:val="single" w:sz="4" w:space="0" w:color="auto"/>
              <w:right w:val="single" w:sz="4" w:space="0" w:color="auto"/>
            </w:tcBorders>
            <w:shd w:val="clear" w:color="auto" w:fill="auto"/>
          </w:tcPr>
          <w:p w14:paraId="5A4BD29A"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58.</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29DB444D"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5.43. Klizište Rečica</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5BD7F618"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12.490,00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0708D26F"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9.989,00</w:t>
            </w:r>
          </w:p>
        </w:tc>
        <w:tc>
          <w:tcPr>
            <w:tcW w:w="1161" w:type="dxa"/>
            <w:tcBorders>
              <w:top w:val="single" w:sz="4" w:space="0" w:color="auto"/>
              <w:left w:val="single" w:sz="4" w:space="0" w:color="auto"/>
              <w:bottom w:val="single" w:sz="4" w:space="0" w:color="auto"/>
            </w:tcBorders>
            <w:shd w:val="clear" w:color="auto" w:fill="auto"/>
          </w:tcPr>
          <w:p w14:paraId="787DAC63"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79,98%</w:t>
            </w:r>
          </w:p>
        </w:tc>
      </w:tr>
      <w:tr w:rsidR="00934296" w:rsidRPr="000C0966" w14:paraId="0F248D1F" w14:textId="77777777" w:rsidTr="00674E41">
        <w:tc>
          <w:tcPr>
            <w:tcW w:w="706" w:type="dxa"/>
            <w:tcBorders>
              <w:top w:val="single" w:sz="4" w:space="0" w:color="auto"/>
              <w:bottom w:val="single" w:sz="4" w:space="0" w:color="auto"/>
              <w:right w:val="single" w:sz="4" w:space="0" w:color="auto"/>
            </w:tcBorders>
            <w:shd w:val="clear" w:color="auto" w:fill="auto"/>
          </w:tcPr>
          <w:p w14:paraId="4899DB9D" w14:textId="77777777" w:rsidR="00934296" w:rsidRPr="000C0966" w:rsidRDefault="00934296" w:rsidP="00674E41">
            <w:pPr>
              <w:spacing w:after="0" w:line="240" w:lineRule="auto"/>
              <w:jc w:val="both"/>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59.</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518AE469" w14:textId="77777777" w:rsidR="00934296" w:rsidRPr="000C0966" w:rsidRDefault="00934296" w:rsidP="00674E41">
            <w:pPr>
              <w:spacing w:after="0" w:line="240" w:lineRule="auto"/>
              <w:rPr>
                <w:rFonts w:ascii="Arial" w:eastAsia="Times New Roman" w:hAnsi="Arial" w:cs="Arial"/>
                <w:bCs/>
                <w:color w:val="000000"/>
                <w:sz w:val="18"/>
                <w:szCs w:val="18"/>
              </w:rPr>
            </w:pPr>
            <w:r w:rsidRPr="000C0966">
              <w:rPr>
                <w:rFonts w:ascii="Arial" w:eastAsia="Times New Roman" w:hAnsi="Arial" w:cs="Arial"/>
                <w:sz w:val="18"/>
                <w:szCs w:val="18"/>
              </w:rPr>
              <w:t>5.44. Rekonstrukcija</w:t>
            </w:r>
            <w:r w:rsidRPr="000C0966">
              <w:rPr>
                <w:rFonts w:ascii="Arial" w:eastAsia="Times New Roman" w:hAnsi="Arial" w:cs="Arial"/>
                <w:sz w:val="18"/>
                <w:szCs w:val="18"/>
                <w:lang w:eastAsia="hr-HR"/>
              </w:rPr>
              <w:t xml:space="preserve"> Sušačke, nogostup (Karlovac II)</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14:paraId="586969D5"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sz w:val="18"/>
                <w:szCs w:val="18"/>
              </w:rPr>
              <w:t>35.000,00</w:t>
            </w:r>
          </w:p>
        </w:tc>
        <w:tc>
          <w:tcPr>
            <w:tcW w:w="2759" w:type="dxa"/>
            <w:tcBorders>
              <w:top w:val="single" w:sz="4" w:space="0" w:color="auto"/>
              <w:left w:val="single" w:sz="4" w:space="0" w:color="auto"/>
              <w:bottom w:val="single" w:sz="4" w:space="0" w:color="auto"/>
              <w:right w:val="single" w:sz="4" w:space="0" w:color="auto"/>
            </w:tcBorders>
            <w:shd w:val="clear" w:color="auto" w:fill="auto"/>
          </w:tcPr>
          <w:p w14:paraId="5F0DFA7A"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32.566,38</w:t>
            </w:r>
          </w:p>
        </w:tc>
        <w:tc>
          <w:tcPr>
            <w:tcW w:w="1161" w:type="dxa"/>
            <w:tcBorders>
              <w:top w:val="single" w:sz="4" w:space="0" w:color="auto"/>
              <w:left w:val="single" w:sz="4" w:space="0" w:color="auto"/>
              <w:bottom w:val="single" w:sz="4" w:space="0" w:color="auto"/>
            </w:tcBorders>
            <w:shd w:val="clear" w:color="auto" w:fill="auto"/>
          </w:tcPr>
          <w:p w14:paraId="364EFBF4" w14:textId="77777777" w:rsidR="00934296" w:rsidRPr="000C0966" w:rsidRDefault="00934296" w:rsidP="00674E41">
            <w:pPr>
              <w:jc w:val="right"/>
              <w:rPr>
                <w:rFonts w:ascii="Arial" w:eastAsia="Times New Roman" w:hAnsi="Arial" w:cs="Arial"/>
                <w:color w:val="000000"/>
                <w:sz w:val="18"/>
                <w:szCs w:val="18"/>
              </w:rPr>
            </w:pPr>
            <w:r w:rsidRPr="000C0966">
              <w:rPr>
                <w:rFonts w:ascii="Arial" w:eastAsia="Times New Roman" w:hAnsi="Arial" w:cs="Arial"/>
                <w:color w:val="000000"/>
                <w:sz w:val="18"/>
                <w:szCs w:val="18"/>
              </w:rPr>
              <w:t>93,05%</w:t>
            </w:r>
          </w:p>
        </w:tc>
      </w:tr>
      <w:tr w:rsidR="00934296" w:rsidRPr="000C0966" w14:paraId="4FA11BC5" w14:textId="77777777" w:rsidTr="00674E41">
        <w:tc>
          <w:tcPr>
            <w:tcW w:w="3211" w:type="dxa"/>
            <w:gridSpan w:val="2"/>
            <w:tcBorders>
              <w:top w:val="single" w:sz="4" w:space="0" w:color="auto"/>
              <w:bottom w:val="single" w:sz="4" w:space="0" w:color="auto"/>
              <w:right w:val="single" w:sz="4" w:space="0" w:color="auto"/>
            </w:tcBorders>
            <w:shd w:val="clear" w:color="auto" w:fill="F2CEED" w:themeFill="accent5" w:themeFillTint="33"/>
            <w:vAlign w:val="bottom"/>
          </w:tcPr>
          <w:p w14:paraId="08468AB3" w14:textId="77777777" w:rsidR="00934296" w:rsidRPr="000C0966" w:rsidRDefault="00934296" w:rsidP="00674E41">
            <w:pPr>
              <w:spacing w:after="0" w:line="240" w:lineRule="auto"/>
              <w:rPr>
                <w:rFonts w:ascii="Arial" w:eastAsia="Times New Roman" w:hAnsi="Arial" w:cs="Arial"/>
                <w:bCs/>
                <w:color w:val="000000"/>
                <w:sz w:val="18"/>
                <w:szCs w:val="18"/>
              </w:rPr>
            </w:pPr>
          </w:p>
          <w:p w14:paraId="15439D7E" w14:textId="77777777" w:rsidR="00934296" w:rsidRPr="000C0966" w:rsidRDefault="00934296" w:rsidP="00674E41">
            <w:pPr>
              <w:spacing w:after="0" w:line="240" w:lineRule="auto"/>
              <w:rPr>
                <w:rFonts w:ascii="Arial" w:eastAsia="Times New Roman" w:hAnsi="Arial" w:cs="Arial"/>
                <w:b/>
                <w:bCs/>
                <w:color w:val="000000"/>
                <w:sz w:val="18"/>
                <w:szCs w:val="18"/>
              </w:rPr>
            </w:pPr>
            <w:r w:rsidRPr="000C0966">
              <w:rPr>
                <w:rFonts w:ascii="Arial" w:eastAsia="Times New Roman" w:hAnsi="Arial" w:cs="Arial"/>
                <w:b/>
                <w:bCs/>
                <w:color w:val="000000"/>
                <w:sz w:val="18"/>
                <w:szCs w:val="18"/>
              </w:rPr>
              <w:t xml:space="preserve">S V E U K U P N O </w:t>
            </w:r>
          </w:p>
        </w:tc>
        <w:tc>
          <w:tcPr>
            <w:tcW w:w="1931"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5DFDA18B" w14:textId="77777777" w:rsidR="00934296" w:rsidRPr="000C0966" w:rsidRDefault="00934296" w:rsidP="00674E41">
            <w:pPr>
              <w:spacing w:before="120" w:after="120" w:line="240" w:lineRule="auto"/>
              <w:jc w:val="right"/>
              <w:rPr>
                <w:rFonts w:ascii="Arial" w:eastAsia="Times New Roman" w:hAnsi="Arial" w:cs="Arial"/>
                <w:b/>
                <w:color w:val="000000"/>
                <w:sz w:val="18"/>
                <w:szCs w:val="18"/>
              </w:rPr>
            </w:pPr>
            <w:r w:rsidRPr="000C0966">
              <w:rPr>
                <w:rFonts w:ascii="Arial" w:eastAsia="Times New Roman" w:hAnsi="Arial" w:cs="Arial"/>
                <w:b/>
                <w:color w:val="000000"/>
                <w:sz w:val="18"/>
                <w:szCs w:val="18"/>
              </w:rPr>
              <w:t>9.840.174,00 €</w:t>
            </w:r>
          </w:p>
        </w:tc>
        <w:tc>
          <w:tcPr>
            <w:tcW w:w="2759"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662B493B" w14:textId="77777777" w:rsidR="00934296" w:rsidRPr="000C0966" w:rsidRDefault="00934296" w:rsidP="00674E41">
            <w:pPr>
              <w:tabs>
                <w:tab w:val="left" w:pos="1367"/>
              </w:tabs>
              <w:spacing w:before="120" w:after="120" w:line="240" w:lineRule="auto"/>
              <w:jc w:val="right"/>
              <w:rPr>
                <w:rFonts w:ascii="Arial" w:eastAsia="Times New Roman" w:hAnsi="Arial" w:cs="Arial"/>
                <w:b/>
                <w:color w:val="000000"/>
                <w:sz w:val="18"/>
                <w:szCs w:val="18"/>
              </w:rPr>
            </w:pPr>
            <w:r w:rsidRPr="000C0966">
              <w:rPr>
                <w:rFonts w:ascii="Arial" w:eastAsia="Times New Roman" w:hAnsi="Arial" w:cs="Arial"/>
                <w:b/>
                <w:color w:val="000000"/>
                <w:sz w:val="18"/>
                <w:szCs w:val="18"/>
              </w:rPr>
              <w:t>6.114.444,29 €</w:t>
            </w:r>
          </w:p>
        </w:tc>
        <w:tc>
          <w:tcPr>
            <w:tcW w:w="1161" w:type="dxa"/>
            <w:tcBorders>
              <w:top w:val="single" w:sz="4" w:space="0" w:color="auto"/>
              <w:left w:val="single" w:sz="4" w:space="0" w:color="auto"/>
              <w:bottom w:val="single" w:sz="4" w:space="0" w:color="auto"/>
            </w:tcBorders>
            <w:shd w:val="clear" w:color="auto" w:fill="F2CEED" w:themeFill="accent5" w:themeFillTint="33"/>
          </w:tcPr>
          <w:p w14:paraId="25A54051" w14:textId="77777777" w:rsidR="00934296" w:rsidRPr="000C0966" w:rsidRDefault="00934296" w:rsidP="00674E41">
            <w:pPr>
              <w:spacing w:before="120" w:after="120" w:line="240" w:lineRule="auto"/>
              <w:jc w:val="right"/>
              <w:rPr>
                <w:rFonts w:ascii="Arial" w:eastAsia="Times New Roman" w:hAnsi="Arial" w:cs="Arial"/>
                <w:b/>
                <w:color w:val="000000"/>
                <w:sz w:val="18"/>
                <w:szCs w:val="18"/>
              </w:rPr>
            </w:pPr>
            <w:r w:rsidRPr="000C0966">
              <w:rPr>
                <w:rFonts w:ascii="Arial" w:eastAsia="Times New Roman" w:hAnsi="Arial" w:cs="Arial"/>
                <w:b/>
                <w:color w:val="000000"/>
                <w:sz w:val="18"/>
                <w:szCs w:val="18"/>
              </w:rPr>
              <w:t>62,14%</w:t>
            </w:r>
          </w:p>
        </w:tc>
      </w:tr>
    </w:tbl>
    <w:p w14:paraId="72B3452E" w14:textId="77777777" w:rsidR="00934296" w:rsidRPr="000C0966" w:rsidRDefault="00934296" w:rsidP="00934296">
      <w:pPr>
        <w:spacing w:after="0" w:line="240" w:lineRule="auto"/>
        <w:rPr>
          <w:rFonts w:ascii="Arial" w:eastAsia="Times New Roman" w:hAnsi="Arial" w:cs="Arial"/>
          <w:vanish/>
          <w:sz w:val="18"/>
          <w:szCs w:val="18"/>
        </w:rPr>
      </w:pPr>
    </w:p>
    <w:p w14:paraId="6271F623" w14:textId="77777777" w:rsidR="00934296" w:rsidRPr="000C0966" w:rsidRDefault="00934296" w:rsidP="00934296">
      <w:pPr>
        <w:spacing w:after="0" w:line="240" w:lineRule="auto"/>
        <w:rPr>
          <w:rFonts w:ascii="Arial" w:eastAsia="Times New Roman" w:hAnsi="Arial" w:cs="Arial"/>
          <w:vanish/>
          <w:sz w:val="18"/>
          <w:szCs w:val="18"/>
        </w:rPr>
      </w:pPr>
    </w:p>
    <w:p w14:paraId="48FC8371" w14:textId="77777777" w:rsidR="00934296" w:rsidRPr="000C0966" w:rsidRDefault="00934296" w:rsidP="00934296">
      <w:pPr>
        <w:spacing w:after="0" w:line="240" w:lineRule="auto"/>
        <w:jc w:val="center"/>
        <w:rPr>
          <w:rFonts w:ascii="Arial" w:eastAsia="Times New Roman" w:hAnsi="Arial" w:cs="Arial"/>
          <w:sz w:val="18"/>
          <w:szCs w:val="18"/>
        </w:rPr>
      </w:pPr>
    </w:p>
    <w:p w14:paraId="1A4B6104" w14:textId="77777777" w:rsidR="00934296" w:rsidRPr="000C0966" w:rsidRDefault="00934296" w:rsidP="00934296">
      <w:pPr>
        <w:spacing w:after="0" w:line="240" w:lineRule="auto"/>
        <w:rPr>
          <w:rFonts w:ascii="Arial" w:eastAsia="Times New Roman" w:hAnsi="Arial" w:cs="Arial"/>
          <w:b/>
          <w:sz w:val="18"/>
          <w:szCs w:val="18"/>
        </w:rPr>
      </w:pPr>
    </w:p>
    <w:p w14:paraId="58D59D8F" w14:textId="77777777" w:rsidR="00934296" w:rsidRPr="000C0966" w:rsidRDefault="00934296" w:rsidP="00934296">
      <w:pPr>
        <w:spacing w:after="0" w:line="240" w:lineRule="auto"/>
        <w:rPr>
          <w:rFonts w:ascii="Arial" w:eastAsia="Times New Roman" w:hAnsi="Arial" w:cs="Arial"/>
          <w:b/>
          <w:vanish/>
          <w:sz w:val="18"/>
          <w:szCs w:val="18"/>
        </w:rPr>
      </w:pPr>
    </w:p>
    <w:p w14:paraId="160A5F41" w14:textId="77777777" w:rsidR="00934296" w:rsidRPr="000C0966" w:rsidRDefault="00934296" w:rsidP="00934296">
      <w:pPr>
        <w:spacing w:after="0" w:line="240" w:lineRule="auto"/>
        <w:rPr>
          <w:rFonts w:ascii="Arial" w:eastAsia="Times New Roman" w:hAnsi="Arial" w:cs="Arial"/>
          <w:b/>
          <w:vanish/>
          <w:sz w:val="18"/>
          <w:szCs w:val="18"/>
        </w:rPr>
      </w:pPr>
    </w:p>
    <w:p w14:paraId="26F4EE19" w14:textId="77777777" w:rsidR="00934296" w:rsidRPr="000C0966" w:rsidRDefault="00934296" w:rsidP="00934296">
      <w:pPr>
        <w:spacing w:after="0" w:line="240" w:lineRule="auto"/>
        <w:jc w:val="both"/>
        <w:rPr>
          <w:rFonts w:ascii="Arial" w:eastAsia="Times New Roman" w:hAnsi="Arial" w:cs="Arial"/>
          <w:strike/>
          <w:sz w:val="18"/>
          <w:szCs w:val="18"/>
        </w:rPr>
      </w:pPr>
      <w:r w:rsidRPr="000C0966">
        <w:rPr>
          <w:rFonts w:ascii="Arial" w:eastAsia="Times New Roman" w:hAnsi="Arial" w:cs="Arial"/>
          <w:sz w:val="18"/>
          <w:szCs w:val="18"/>
        </w:rPr>
        <w:t xml:space="preserve">Za realizaciju Programa bili su zaduženi Upravni odjel za gradnju i zaštitu okoliša, Upravni odjel za komunalno gospodarstvo, sada Upravni odjel za komunalno gospodarstvo, promet i mjesnu samoupravu (projekti asfaltiranja makadam prometnica) te Upravni odjel za imovinsko pravne poslove i upravljanje imovinom (u dijelu rješavanja imovinsko pravnih odnosa). </w:t>
      </w:r>
    </w:p>
    <w:p w14:paraId="2D888223" w14:textId="5C551DEA" w:rsidR="00934296" w:rsidRPr="000C0966" w:rsidRDefault="00934296" w:rsidP="00F0020A">
      <w:pPr>
        <w:spacing w:after="0" w:line="240" w:lineRule="auto"/>
        <w:ind w:firstLine="720"/>
        <w:rPr>
          <w:rFonts w:ascii="Arial" w:eastAsia="Times New Roman" w:hAnsi="Arial" w:cs="Arial"/>
          <w:b/>
          <w:sz w:val="18"/>
          <w:szCs w:val="18"/>
        </w:rPr>
      </w:pPr>
      <w:r w:rsidRPr="000C0966">
        <w:rPr>
          <w:rFonts w:ascii="Arial" w:eastAsia="Times New Roman" w:hAnsi="Arial" w:cs="Arial"/>
          <w:sz w:val="18"/>
          <w:szCs w:val="18"/>
        </w:rPr>
        <w:tab/>
      </w:r>
      <w:r w:rsidRPr="000C0966">
        <w:rPr>
          <w:rFonts w:ascii="Arial" w:eastAsia="Times New Roman" w:hAnsi="Arial" w:cs="Arial"/>
          <w:b/>
          <w:sz w:val="18"/>
          <w:szCs w:val="18"/>
        </w:rPr>
        <w:tab/>
      </w:r>
      <w:r w:rsidRPr="000C0966">
        <w:rPr>
          <w:rFonts w:ascii="Arial" w:eastAsia="Times New Roman" w:hAnsi="Arial" w:cs="Arial"/>
          <w:b/>
          <w:sz w:val="18"/>
          <w:szCs w:val="18"/>
        </w:rPr>
        <w:tab/>
        <w:t xml:space="preserve">                        </w:t>
      </w:r>
    </w:p>
    <w:p w14:paraId="355D496A" w14:textId="77777777" w:rsidR="00934296" w:rsidRPr="000C0966" w:rsidRDefault="00934296" w:rsidP="008B3014">
      <w:pPr>
        <w:autoSpaceDE w:val="0"/>
        <w:autoSpaceDN w:val="0"/>
        <w:adjustRightInd w:val="0"/>
        <w:spacing w:after="0" w:line="240" w:lineRule="auto"/>
        <w:jc w:val="both"/>
        <w:rPr>
          <w:rFonts w:ascii="Arial" w:hAnsi="Arial" w:cs="Arial"/>
          <w:b/>
          <w:bCs/>
          <w:sz w:val="18"/>
          <w:szCs w:val="18"/>
        </w:rPr>
      </w:pPr>
    </w:p>
    <w:p w14:paraId="73177634" w14:textId="77777777" w:rsidR="00934296" w:rsidRPr="000C0966" w:rsidRDefault="00934296" w:rsidP="008B3014">
      <w:pPr>
        <w:autoSpaceDE w:val="0"/>
        <w:autoSpaceDN w:val="0"/>
        <w:adjustRightInd w:val="0"/>
        <w:spacing w:after="0" w:line="240" w:lineRule="auto"/>
        <w:jc w:val="both"/>
        <w:rPr>
          <w:rFonts w:ascii="Arial" w:hAnsi="Arial" w:cs="Arial"/>
          <w:b/>
          <w:bCs/>
          <w:sz w:val="18"/>
          <w:szCs w:val="18"/>
        </w:rPr>
      </w:pPr>
    </w:p>
    <w:p w14:paraId="3D1F5F5F" w14:textId="77777777" w:rsidR="00934296" w:rsidRPr="000C0966" w:rsidRDefault="00934296" w:rsidP="008B3014">
      <w:pPr>
        <w:autoSpaceDE w:val="0"/>
        <w:autoSpaceDN w:val="0"/>
        <w:adjustRightInd w:val="0"/>
        <w:spacing w:after="0" w:line="240" w:lineRule="auto"/>
        <w:jc w:val="both"/>
        <w:rPr>
          <w:rFonts w:ascii="Arial" w:hAnsi="Arial" w:cs="Arial"/>
          <w:b/>
          <w:bCs/>
          <w:sz w:val="18"/>
          <w:szCs w:val="18"/>
        </w:rPr>
      </w:pPr>
    </w:p>
    <w:p w14:paraId="5B4C7D70" w14:textId="77777777" w:rsidR="00B6244A" w:rsidRPr="000C0966" w:rsidRDefault="00B6244A" w:rsidP="008B3014">
      <w:pPr>
        <w:autoSpaceDE w:val="0"/>
        <w:autoSpaceDN w:val="0"/>
        <w:adjustRightInd w:val="0"/>
        <w:spacing w:after="0" w:line="240" w:lineRule="auto"/>
        <w:jc w:val="both"/>
        <w:rPr>
          <w:rFonts w:ascii="Arial" w:hAnsi="Arial" w:cs="Arial"/>
          <w:b/>
          <w:bCs/>
          <w:sz w:val="18"/>
          <w:szCs w:val="18"/>
        </w:rPr>
      </w:pPr>
    </w:p>
    <w:p w14:paraId="483929D5" w14:textId="77777777" w:rsidR="00B6244A" w:rsidRPr="000C0966" w:rsidRDefault="00B6244A" w:rsidP="008B3014">
      <w:pPr>
        <w:autoSpaceDE w:val="0"/>
        <w:autoSpaceDN w:val="0"/>
        <w:adjustRightInd w:val="0"/>
        <w:spacing w:after="0" w:line="240" w:lineRule="auto"/>
        <w:jc w:val="both"/>
        <w:rPr>
          <w:rFonts w:ascii="Arial" w:hAnsi="Arial" w:cs="Arial"/>
          <w:b/>
          <w:bCs/>
          <w:sz w:val="18"/>
          <w:szCs w:val="18"/>
        </w:rPr>
      </w:pPr>
    </w:p>
    <w:p w14:paraId="1DD7025D" w14:textId="77777777" w:rsidR="00B6244A" w:rsidRPr="000C0966" w:rsidRDefault="00B6244A" w:rsidP="008B3014">
      <w:pPr>
        <w:autoSpaceDE w:val="0"/>
        <w:autoSpaceDN w:val="0"/>
        <w:adjustRightInd w:val="0"/>
        <w:spacing w:after="0" w:line="240" w:lineRule="auto"/>
        <w:jc w:val="both"/>
        <w:rPr>
          <w:rFonts w:ascii="Arial" w:hAnsi="Arial" w:cs="Arial"/>
          <w:b/>
          <w:bCs/>
          <w:sz w:val="18"/>
          <w:szCs w:val="18"/>
        </w:rPr>
      </w:pPr>
    </w:p>
    <w:p w14:paraId="13993E7A" w14:textId="77777777" w:rsidR="00B6244A" w:rsidRPr="000C0966" w:rsidRDefault="00B6244A" w:rsidP="008B3014">
      <w:pPr>
        <w:autoSpaceDE w:val="0"/>
        <w:autoSpaceDN w:val="0"/>
        <w:adjustRightInd w:val="0"/>
        <w:spacing w:after="0" w:line="240" w:lineRule="auto"/>
        <w:jc w:val="both"/>
        <w:rPr>
          <w:rFonts w:ascii="Arial" w:hAnsi="Arial" w:cs="Arial"/>
          <w:b/>
          <w:bCs/>
          <w:sz w:val="18"/>
          <w:szCs w:val="18"/>
        </w:rPr>
      </w:pPr>
    </w:p>
    <w:p w14:paraId="56A3C255" w14:textId="77777777" w:rsidR="00B6244A" w:rsidRPr="000C0966" w:rsidRDefault="00B6244A" w:rsidP="008B3014">
      <w:pPr>
        <w:autoSpaceDE w:val="0"/>
        <w:autoSpaceDN w:val="0"/>
        <w:adjustRightInd w:val="0"/>
        <w:spacing w:after="0" w:line="240" w:lineRule="auto"/>
        <w:jc w:val="both"/>
        <w:rPr>
          <w:rFonts w:ascii="Arial" w:hAnsi="Arial" w:cs="Arial"/>
          <w:b/>
          <w:bCs/>
          <w:sz w:val="18"/>
          <w:szCs w:val="18"/>
        </w:rPr>
      </w:pPr>
    </w:p>
    <w:p w14:paraId="6C2321E4" w14:textId="77777777" w:rsidR="00B6244A" w:rsidRPr="000C0966" w:rsidRDefault="00B6244A" w:rsidP="008B3014">
      <w:pPr>
        <w:autoSpaceDE w:val="0"/>
        <w:autoSpaceDN w:val="0"/>
        <w:adjustRightInd w:val="0"/>
        <w:spacing w:after="0" w:line="240" w:lineRule="auto"/>
        <w:jc w:val="both"/>
        <w:rPr>
          <w:rFonts w:ascii="Arial" w:hAnsi="Arial" w:cs="Arial"/>
          <w:b/>
          <w:bCs/>
          <w:sz w:val="18"/>
          <w:szCs w:val="18"/>
        </w:rPr>
      </w:pPr>
    </w:p>
    <w:p w14:paraId="6EC16C77" w14:textId="77777777" w:rsidR="00B6244A" w:rsidRPr="000C0966" w:rsidRDefault="00B6244A" w:rsidP="008B3014">
      <w:pPr>
        <w:autoSpaceDE w:val="0"/>
        <w:autoSpaceDN w:val="0"/>
        <w:adjustRightInd w:val="0"/>
        <w:spacing w:after="0" w:line="240" w:lineRule="auto"/>
        <w:jc w:val="both"/>
        <w:rPr>
          <w:rFonts w:ascii="Arial" w:hAnsi="Arial" w:cs="Arial"/>
          <w:b/>
          <w:bCs/>
          <w:sz w:val="18"/>
          <w:szCs w:val="18"/>
        </w:rPr>
      </w:pPr>
    </w:p>
    <w:p w14:paraId="5D359BC4" w14:textId="77777777" w:rsidR="00B6244A" w:rsidRPr="000C0966" w:rsidRDefault="00B6244A" w:rsidP="008B3014">
      <w:pPr>
        <w:autoSpaceDE w:val="0"/>
        <w:autoSpaceDN w:val="0"/>
        <w:adjustRightInd w:val="0"/>
        <w:spacing w:after="0" w:line="240" w:lineRule="auto"/>
        <w:jc w:val="both"/>
        <w:rPr>
          <w:rFonts w:ascii="Arial" w:hAnsi="Arial" w:cs="Arial"/>
          <w:b/>
          <w:bCs/>
          <w:sz w:val="18"/>
          <w:szCs w:val="18"/>
        </w:rPr>
      </w:pPr>
    </w:p>
    <w:p w14:paraId="26AB70CC" w14:textId="77777777" w:rsidR="00B6244A" w:rsidRPr="000C0966" w:rsidRDefault="00B6244A" w:rsidP="008B3014">
      <w:pPr>
        <w:autoSpaceDE w:val="0"/>
        <w:autoSpaceDN w:val="0"/>
        <w:adjustRightInd w:val="0"/>
        <w:spacing w:after="0" w:line="240" w:lineRule="auto"/>
        <w:jc w:val="both"/>
        <w:rPr>
          <w:rFonts w:ascii="Arial" w:hAnsi="Arial" w:cs="Arial"/>
          <w:b/>
          <w:bCs/>
          <w:sz w:val="18"/>
          <w:szCs w:val="18"/>
        </w:rPr>
      </w:pPr>
    </w:p>
    <w:p w14:paraId="680D6300" w14:textId="77777777" w:rsidR="00B6244A" w:rsidRPr="000C0966" w:rsidRDefault="00B6244A" w:rsidP="008B3014">
      <w:pPr>
        <w:autoSpaceDE w:val="0"/>
        <w:autoSpaceDN w:val="0"/>
        <w:adjustRightInd w:val="0"/>
        <w:spacing w:after="0" w:line="240" w:lineRule="auto"/>
        <w:jc w:val="both"/>
        <w:rPr>
          <w:rFonts w:ascii="Arial" w:hAnsi="Arial" w:cs="Arial"/>
          <w:b/>
          <w:bCs/>
          <w:sz w:val="18"/>
          <w:szCs w:val="18"/>
        </w:rPr>
      </w:pPr>
    </w:p>
    <w:p w14:paraId="4E3959A2" w14:textId="77777777" w:rsidR="00B6244A" w:rsidRPr="000C0966" w:rsidRDefault="00B6244A" w:rsidP="008B3014">
      <w:pPr>
        <w:autoSpaceDE w:val="0"/>
        <w:autoSpaceDN w:val="0"/>
        <w:adjustRightInd w:val="0"/>
        <w:spacing w:after="0" w:line="240" w:lineRule="auto"/>
        <w:jc w:val="both"/>
        <w:rPr>
          <w:rFonts w:ascii="Arial" w:hAnsi="Arial" w:cs="Arial"/>
          <w:b/>
          <w:bCs/>
          <w:sz w:val="18"/>
          <w:szCs w:val="18"/>
        </w:rPr>
      </w:pPr>
    </w:p>
    <w:p w14:paraId="2170AC60" w14:textId="77777777" w:rsidR="00B6244A" w:rsidRPr="000C0966" w:rsidRDefault="00B6244A" w:rsidP="008B3014">
      <w:pPr>
        <w:autoSpaceDE w:val="0"/>
        <w:autoSpaceDN w:val="0"/>
        <w:adjustRightInd w:val="0"/>
        <w:spacing w:after="0" w:line="240" w:lineRule="auto"/>
        <w:jc w:val="both"/>
        <w:rPr>
          <w:rFonts w:ascii="Arial" w:hAnsi="Arial" w:cs="Arial"/>
          <w:b/>
          <w:bCs/>
          <w:sz w:val="18"/>
          <w:szCs w:val="18"/>
        </w:rPr>
      </w:pPr>
    </w:p>
    <w:p w14:paraId="3E3DD1A5" w14:textId="77777777" w:rsidR="00B6244A" w:rsidRPr="000C0966" w:rsidRDefault="00B6244A" w:rsidP="008B3014">
      <w:pPr>
        <w:autoSpaceDE w:val="0"/>
        <w:autoSpaceDN w:val="0"/>
        <w:adjustRightInd w:val="0"/>
        <w:spacing w:after="0" w:line="240" w:lineRule="auto"/>
        <w:jc w:val="both"/>
        <w:rPr>
          <w:rFonts w:ascii="Arial" w:hAnsi="Arial" w:cs="Arial"/>
          <w:b/>
          <w:bCs/>
          <w:sz w:val="18"/>
          <w:szCs w:val="18"/>
        </w:rPr>
      </w:pPr>
    </w:p>
    <w:p w14:paraId="790F71A4" w14:textId="77777777" w:rsidR="00B6244A" w:rsidRPr="000C0966" w:rsidRDefault="00B6244A" w:rsidP="008B3014">
      <w:pPr>
        <w:autoSpaceDE w:val="0"/>
        <w:autoSpaceDN w:val="0"/>
        <w:adjustRightInd w:val="0"/>
        <w:spacing w:after="0" w:line="240" w:lineRule="auto"/>
        <w:jc w:val="both"/>
        <w:rPr>
          <w:rFonts w:ascii="Arial" w:hAnsi="Arial" w:cs="Arial"/>
          <w:b/>
          <w:bCs/>
          <w:sz w:val="18"/>
          <w:szCs w:val="18"/>
        </w:rPr>
      </w:pPr>
    </w:p>
    <w:p w14:paraId="4C24C1F1" w14:textId="77777777" w:rsidR="00B6244A" w:rsidRPr="000C0966" w:rsidRDefault="00B6244A" w:rsidP="008B3014">
      <w:pPr>
        <w:autoSpaceDE w:val="0"/>
        <w:autoSpaceDN w:val="0"/>
        <w:adjustRightInd w:val="0"/>
        <w:spacing w:after="0" w:line="240" w:lineRule="auto"/>
        <w:jc w:val="both"/>
        <w:rPr>
          <w:rFonts w:ascii="Arial" w:hAnsi="Arial" w:cs="Arial"/>
          <w:b/>
          <w:bCs/>
          <w:sz w:val="18"/>
          <w:szCs w:val="18"/>
        </w:rPr>
      </w:pPr>
    </w:p>
    <w:p w14:paraId="294D047F" w14:textId="77777777" w:rsidR="00B6244A" w:rsidRPr="000C0966" w:rsidRDefault="00B6244A" w:rsidP="008B3014">
      <w:pPr>
        <w:autoSpaceDE w:val="0"/>
        <w:autoSpaceDN w:val="0"/>
        <w:adjustRightInd w:val="0"/>
        <w:spacing w:after="0" w:line="240" w:lineRule="auto"/>
        <w:jc w:val="both"/>
        <w:rPr>
          <w:rFonts w:ascii="Arial" w:hAnsi="Arial" w:cs="Arial"/>
          <w:b/>
          <w:bCs/>
          <w:sz w:val="18"/>
          <w:szCs w:val="18"/>
        </w:rPr>
      </w:pPr>
    </w:p>
    <w:p w14:paraId="72DBF48E" w14:textId="77777777" w:rsidR="00B6244A" w:rsidRPr="000C0966" w:rsidRDefault="00B6244A" w:rsidP="008B3014">
      <w:pPr>
        <w:autoSpaceDE w:val="0"/>
        <w:autoSpaceDN w:val="0"/>
        <w:adjustRightInd w:val="0"/>
        <w:spacing w:after="0" w:line="240" w:lineRule="auto"/>
        <w:jc w:val="both"/>
        <w:rPr>
          <w:rFonts w:ascii="Arial" w:hAnsi="Arial" w:cs="Arial"/>
          <w:b/>
          <w:bCs/>
          <w:sz w:val="18"/>
          <w:szCs w:val="18"/>
        </w:rPr>
      </w:pPr>
    </w:p>
    <w:p w14:paraId="299DE5F7" w14:textId="77777777" w:rsidR="00B6244A" w:rsidRPr="000C0966" w:rsidRDefault="00B6244A" w:rsidP="008B3014">
      <w:pPr>
        <w:autoSpaceDE w:val="0"/>
        <w:autoSpaceDN w:val="0"/>
        <w:adjustRightInd w:val="0"/>
        <w:spacing w:after="0" w:line="240" w:lineRule="auto"/>
        <w:jc w:val="both"/>
        <w:rPr>
          <w:rFonts w:ascii="Arial" w:hAnsi="Arial" w:cs="Arial"/>
          <w:b/>
          <w:bCs/>
          <w:sz w:val="18"/>
          <w:szCs w:val="18"/>
        </w:rPr>
      </w:pPr>
    </w:p>
    <w:p w14:paraId="7882FD79" w14:textId="77777777" w:rsidR="00B6244A" w:rsidRPr="000C0966" w:rsidRDefault="00B6244A" w:rsidP="008B3014">
      <w:pPr>
        <w:autoSpaceDE w:val="0"/>
        <w:autoSpaceDN w:val="0"/>
        <w:adjustRightInd w:val="0"/>
        <w:spacing w:after="0" w:line="240" w:lineRule="auto"/>
        <w:jc w:val="both"/>
        <w:rPr>
          <w:rFonts w:ascii="Arial" w:hAnsi="Arial" w:cs="Arial"/>
          <w:b/>
          <w:bCs/>
          <w:sz w:val="18"/>
          <w:szCs w:val="18"/>
        </w:rPr>
      </w:pPr>
    </w:p>
    <w:p w14:paraId="2A01C1CD" w14:textId="77777777" w:rsidR="00B6244A" w:rsidRPr="000C0966" w:rsidRDefault="00B6244A" w:rsidP="008B3014">
      <w:pPr>
        <w:autoSpaceDE w:val="0"/>
        <w:autoSpaceDN w:val="0"/>
        <w:adjustRightInd w:val="0"/>
        <w:spacing w:after="0" w:line="240" w:lineRule="auto"/>
        <w:jc w:val="both"/>
        <w:rPr>
          <w:rFonts w:ascii="Arial" w:hAnsi="Arial" w:cs="Arial"/>
          <w:b/>
          <w:bCs/>
          <w:sz w:val="18"/>
          <w:szCs w:val="18"/>
        </w:rPr>
      </w:pPr>
    </w:p>
    <w:p w14:paraId="3340723C" w14:textId="77777777" w:rsidR="00B6244A" w:rsidRPr="000C0966" w:rsidRDefault="00B6244A" w:rsidP="008B3014">
      <w:pPr>
        <w:autoSpaceDE w:val="0"/>
        <w:autoSpaceDN w:val="0"/>
        <w:adjustRightInd w:val="0"/>
        <w:spacing w:after="0" w:line="240" w:lineRule="auto"/>
        <w:jc w:val="both"/>
        <w:rPr>
          <w:rFonts w:ascii="Arial" w:hAnsi="Arial" w:cs="Arial"/>
          <w:b/>
          <w:bCs/>
          <w:sz w:val="18"/>
          <w:szCs w:val="18"/>
        </w:rPr>
      </w:pPr>
    </w:p>
    <w:p w14:paraId="0B91AC21" w14:textId="77777777" w:rsidR="00B6244A" w:rsidRPr="000C0966" w:rsidRDefault="00B6244A" w:rsidP="008B3014">
      <w:pPr>
        <w:autoSpaceDE w:val="0"/>
        <w:autoSpaceDN w:val="0"/>
        <w:adjustRightInd w:val="0"/>
        <w:spacing w:after="0" w:line="240" w:lineRule="auto"/>
        <w:jc w:val="both"/>
        <w:rPr>
          <w:rFonts w:ascii="Arial" w:hAnsi="Arial" w:cs="Arial"/>
          <w:b/>
          <w:bCs/>
          <w:sz w:val="18"/>
          <w:szCs w:val="18"/>
        </w:rPr>
      </w:pPr>
    </w:p>
    <w:p w14:paraId="04B50028" w14:textId="77777777" w:rsidR="00B6244A" w:rsidRPr="000C0966" w:rsidRDefault="00B6244A" w:rsidP="008B3014">
      <w:pPr>
        <w:autoSpaceDE w:val="0"/>
        <w:autoSpaceDN w:val="0"/>
        <w:adjustRightInd w:val="0"/>
        <w:spacing w:after="0" w:line="240" w:lineRule="auto"/>
        <w:jc w:val="both"/>
        <w:rPr>
          <w:rFonts w:ascii="Arial" w:hAnsi="Arial" w:cs="Arial"/>
          <w:b/>
          <w:bCs/>
          <w:sz w:val="18"/>
          <w:szCs w:val="18"/>
        </w:rPr>
      </w:pPr>
    </w:p>
    <w:p w14:paraId="09A8D0AE" w14:textId="77777777" w:rsidR="00B6244A" w:rsidRPr="000C0966" w:rsidRDefault="00B6244A" w:rsidP="008B3014">
      <w:pPr>
        <w:autoSpaceDE w:val="0"/>
        <w:autoSpaceDN w:val="0"/>
        <w:adjustRightInd w:val="0"/>
        <w:spacing w:after="0" w:line="240" w:lineRule="auto"/>
        <w:jc w:val="both"/>
        <w:rPr>
          <w:rFonts w:ascii="Arial" w:hAnsi="Arial" w:cs="Arial"/>
          <w:b/>
          <w:bCs/>
          <w:sz w:val="18"/>
          <w:szCs w:val="18"/>
        </w:rPr>
      </w:pPr>
    </w:p>
    <w:p w14:paraId="1FF338AA" w14:textId="77777777" w:rsidR="00B6244A" w:rsidRPr="000C0966" w:rsidRDefault="00B6244A" w:rsidP="008B3014">
      <w:pPr>
        <w:autoSpaceDE w:val="0"/>
        <w:autoSpaceDN w:val="0"/>
        <w:adjustRightInd w:val="0"/>
        <w:spacing w:after="0" w:line="240" w:lineRule="auto"/>
        <w:jc w:val="both"/>
        <w:rPr>
          <w:rFonts w:ascii="Arial" w:hAnsi="Arial" w:cs="Arial"/>
          <w:b/>
          <w:bCs/>
          <w:sz w:val="18"/>
          <w:szCs w:val="18"/>
        </w:rPr>
      </w:pPr>
    </w:p>
    <w:p w14:paraId="0FF8A43B" w14:textId="77777777" w:rsidR="00F0020A" w:rsidRDefault="00F0020A" w:rsidP="008B3014">
      <w:pPr>
        <w:autoSpaceDE w:val="0"/>
        <w:autoSpaceDN w:val="0"/>
        <w:adjustRightInd w:val="0"/>
        <w:spacing w:after="0" w:line="240" w:lineRule="auto"/>
        <w:jc w:val="both"/>
        <w:rPr>
          <w:rFonts w:ascii="Arial" w:hAnsi="Arial" w:cs="Arial"/>
          <w:b/>
          <w:bCs/>
          <w:sz w:val="18"/>
          <w:szCs w:val="18"/>
        </w:rPr>
      </w:pPr>
    </w:p>
    <w:p w14:paraId="1F18BC4C" w14:textId="77777777" w:rsidR="00F0020A" w:rsidRDefault="00F0020A" w:rsidP="008B3014">
      <w:pPr>
        <w:autoSpaceDE w:val="0"/>
        <w:autoSpaceDN w:val="0"/>
        <w:adjustRightInd w:val="0"/>
        <w:spacing w:after="0" w:line="240" w:lineRule="auto"/>
        <w:jc w:val="both"/>
        <w:rPr>
          <w:rFonts w:ascii="Arial" w:hAnsi="Arial" w:cs="Arial"/>
          <w:b/>
          <w:bCs/>
          <w:sz w:val="18"/>
          <w:szCs w:val="18"/>
        </w:rPr>
      </w:pPr>
    </w:p>
    <w:p w14:paraId="79C7F9C3" w14:textId="77777777" w:rsidR="00F0020A" w:rsidRDefault="00F0020A" w:rsidP="008B3014">
      <w:pPr>
        <w:autoSpaceDE w:val="0"/>
        <w:autoSpaceDN w:val="0"/>
        <w:adjustRightInd w:val="0"/>
        <w:spacing w:after="0" w:line="240" w:lineRule="auto"/>
        <w:jc w:val="both"/>
        <w:rPr>
          <w:rFonts w:ascii="Arial" w:hAnsi="Arial" w:cs="Arial"/>
          <w:b/>
          <w:bCs/>
          <w:sz w:val="18"/>
          <w:szCs w:val="18"/>
        </w:rPr>
      </w:pPr>
    </w:p>
    <w:p w14:paraId="43A78548" w14:textId="77777777" w:rsidR="00F0020A" w:rsidRDefault="00F0020A" w:rsidP="008B3014">
      <w:pPr>
        <w:autoSpaceDE w:val="0"/>
        <w:autoSpaceDN w:val="0"/>
        <w:adjustRightInd w:val="0"/>
        <w:spacing w:after="0" w:line="240" w:lineRule="auto"/>
        <w:jc w:val="both"/>
        <w:rPr>
          <w:rFonts w:ascii="Arial" w:hAnsi="Arial" w:cs="Arial"/>
          <w:b/>
          <w:bCs/>
          <w:sz w:val="18"/>
          <w:szCs w:val="18"/>
        </w:rPr>
      </w:pPr>
    </w:p>
    <w:p w14:paraId="65F64579" w14:textId="77777777" w:rsidR="00892BAF" w:rsidRDefault="00892BAF" w:rsidP="008B3014">
      <w:pPr>
        <w:autoSpaceDE w:val="0"/>
        <w:autoSpaceDN w:val="0"/>
        <w:adjustRightInd w:val="0"/>
        <w:spacing w:after="0" w:line="240" w:lineRule="auto"/>
        <w:jc w:val="both"/>
        <w:rPr>
          <w:rFonts w:ascii="Arial" w:hAnsi="Arial" w:cs="Arial"/>
          <w:b/>
          <w:bCs/>
          <w:sz w:val="18"/>
          <w:szCs w:val="18"/>
        </w:rPr>
      </w:pPr>
    </w:p>
    <w:p w14:paraId="6DCCE84C" w14:textId="77777777" w:rsidR="00892BAF" w:rsidRDefault="00892BAF" w:rsidP="008B3014">
      <w:pPr>
        <w:autoSpaceDE w:val="0"/>
        <w:autoSpaceDN w:val="0"/>
        <w:adjustRightInd w:val="0"/>
        <w:spacing w:after="0" w:line="240" w:lineRule="auto"/>
        <w:jc w:val="both"/>
        <w:rPr>
          <w:rFonts w:ascii="Arial" w:hAnsi="Arial" w:cs="Arial"/>
          <w:b/>
          <w:bCs/>
          <w:sz w:val="18"/>
          <w:szCs w:val="18"/>
        </w:rPr>
      </w:pPr>
    </w:p>
    <w:p w14:paraId="265742B9" w14:textId="77777777" w:rsidR="00892BAF" w:rsidRDefault="00892BAF" w:rsidP="008B3014">
      <w:pPr>
        <w:autoSpaceDE w:val="0"/>
        <w:autoSpaceDN w:val="0"/>
        <w:adjustRightInd w:val="0"/>
        <w:spacing w:after="0" w:line="240" w:lineRule="auto"/>
        <w:jc w:val="both"/>
        <w:rPr>
          <w:rFonts w:ascii="Arial" w:hAnsi="Arial" w:cs="Arial"/>
          <w:b/>
          <w:bCs/>
          <w:sz w:val="18"/>
          <w:szCs w:val="18"/>
        </w:rPr>
      </w:pPr>
    </w:p>
    <w:p w14:paraId="40A49082" w14:textId="77777777" w:rsidR="00892BAF" w:rsidRDefault="00892BAF" w:rsidP="008B3014">
      <w:pPr>
        <w:autoSpaceDE w:val="0"/>
        <w:autoSpaceDN w:val="0"/>
        <w:adjustRightInd w:val="0"/>
        <w:spacing w:after="0" w:line="240" w:lineRule="auto"/>
        <w:jc w:val="both"/>
        <w:rPr>
          <w:rFonts w:ascii="Arial" w:hAnsi="Arial" w:cs="Arial"/>
          <w:b/>
          <w:bCs/>
          <w:sz w:val="18"/>
          <w:szCs w:val="18"/>
        </w:rPr>
      </w:pPr>
    </w:p>
    <w:p w14:paraId="093833E7" w14:textId="423A9D9C" w:rsidR="008B3014" w:rsidRPr="000C0966" w:rsidRDefault="008B3014" w:rsidP="008B3014">
      <w:pPr>
        <w:autoSpaceDE w:val="0"/>
        <w:autoSpaceDN w:val="0"/>
        <w:adjustRightInd w:val="0"/>
        <w:spacing w:after="0" w:line="240" w:lineRule="auto"/>
        <w:jc w:val="both"/>
        <w:rPr>
          <w:rFonts w:ascii="Arial" w:hAnsi="Arial" w:cs="Arial"/>
          <w:b/>
          <w:bCs/>
          <w:sz w:val="18"/>
          <w:szCs w:val="18"/>
        </w:rPr>
      </w:pPr>
      <w:r w:rsidRPr="000C0966">
        <w:rPr>
          <w:rFonts w:ascii="Arial" w:hAnsi="Arial" w:cs="Arial"/>
          <w:b/>
          <w:bCs/>
          <w:sz w:val="18"/>
          <w:szCs w:val="18"/>
        </w:rPr>
        <w:lastRenderedPageBreak/>
        <w:t xml:space="preserve">38. </w:t>
      </w:r>
    </w:p>
    <w:p w14:paraId="7B557BC3" w14:textId="77777777" w:rsidR="00B6244A" w:rsidRPr="000C0966" w:rsidRDefault="00B6244A" w:rsidP="008B3014">
      <w:pPr>
        <w:autoSpaceDE w:val="0"/>
        <w:autoSpaceDN w:val="0"/>
        <w:adjustRightInd w:val="0"/>
        <w:spacing w:after="0" w:line="240" w:lineRule="auto"/>
        <w:jc w:val="both"/>
        <w:rPr>
          <w:rFonts w:ascii="Arial" w:hAnsi="Arial" w:cs="Arial"/>
          <w:b/>
          <w:bCs/>
          <w:sz w:val="18"/>
          <w:szCs w:val="18"/>
        </w:rPr>
      </w:pPr>
    </w:p>
    <w:p w14:paraId="5E02D73F" w14:textId="77777777" w:rsidR="00B6244A" w:rsidRPr="000C0966" w:rsidRDefault="00B6244A" w:rsidP="00B6244A">
      <w:pPr>
        <w:pStyle w:val="T-98-2"/>
        <w:spacing w:after="0"/>
        <w:ind w:firstLine="0"/>
        <w:rPr>
          <w:rFonts w:ascii="Arial" w:hAnsi="Arial" w:cs="Arial"/>
          <w:bCs/>
          <w:sz w:val="18"/>
          <w:szCs w:val="18"/>
        </w:rPr>
      </w:pPr>
    </w:p>
    <w:p w14:paraId="2E087AEF" w14:textId="77777777" w:rsidR="00B6244A" w:rsidRPr="000C0966" w:rsidRDefault="00B6244A" w:rsidP="00B6244A">
      <w:pPr>
        <w:spacing w:after="0" w:line="240" w:lineRule="auto"/>
        <w:jc w:val="both"/>
        <w:rPr>
          <w:rFonts w:ascii="Arial" w:hAnsi="Arial" w:cs="Arial"/>
          <w:sz w:val="18"/>
          <w:szCs w:val="18"/>
        </w:rPr>
      </w:pPr>
      <w:r w:rsidRPr="000C0966">
        <w:rPr>
          <w:rFonts w:ascii="Arial" w:hAnsi="Arial" w:cs="Arial"/>
          <w:sz w:val="18"/>
          <w:szCs w:val="18"/>
        </w:rPr>
        <w:t>Na temelju članka 74. Zakona o komunalnom gospodarstvu (NN br. 68/18, 110/18 i 32/20) i  članka  34. i 97. Statuta Grada Karlovca („Glasnik Grada Karlovca“ 9/21-potpuni tekst i 10/22), Gradsko vijeće Grada Karlovca na 35. sjednici održanoj dana 23. travnja 2024. godine donijelo je</w:t>
      </w:r>
    </w:p>
    <w:p w14:paraId="1D23CCF9" w14:textId="77777777" w:rsidR="00B6244A" w:rsidRPr="000C0966" w:rsidRDefault="00B6244A" w:rsidP="00B6244A">
      <w:pPr>
        <w:spacing w:after="0" w:line="240" w:lineRule="auto"/>
        <w:ind w:left="-284"/>
        <w:jc w:val="center"/>
        <w:rPr>
          <w:rFonts w:ascii="Arial" w:hAnsi="Arial" w:cs="Arial"/>
          <w:b/>
          <w:bCs/>
          <w:sz w:val="18"/>
          <w:szCs w:val="18"/>
        </w:rPr>
      </w:pPr>
    </w:p>
    <w:p w14:paraId="017B319F" w14:textId="77777777" w:rsidR="00B6244A" w:rsidRPr="000C0966" w:rsidRDefault="00B6244A" w:rsidP="00B6244A">
      <w:pPr>
        <w:spacing w:after="0" w:line="240" w:lineRule="auto"/>
        <w:ind w:left="-284"/>
        <w:jc w:val="center"/>
        <w:rPr>
          <w:rFonts w:ascii="Arial" w:hAnsi="Arial" w:cs="Arial"/>
          <w:b/>
          <w:bCs/>
          <w:sz w:val="18"/>
          <w:szCs w:val="18"/>
        </w:rPr>
      </w:pPr>
      <w:r w:rsidRPr="000C0966">
        <w:rPr>
          <w:rFonts w:ascii="Arial" w:hAnsi="Arial" w:cs="Arial"/>
          <w:b/>
          <w:bCs/>
          <w:sz w:val="18"/>
          <w:szCs w:val="18"/>
        </w:rPr>
        <w:t>ZAKLJUČAK</w:t>
      </w:r>
    </w:p>
    <w:p w14:paraId="6E2B46F9" w14:textId="77777777" w:rsidR="00B6244A" w:rsidRPr="000C0966" w:rsidRDefault="00B6244A" w:rsidP="00B6244A">
      <w:pPr>
        <w:spacing w:after="0" w:line="240" w:lineRule="auto"/>
        <w:ind w:left="-284"/>
        <w:jc w:val="center"/>
        <w:rPr>
          <w:rFonts w:ascii="Arial" w:hAnsi="Arial" w:cs="Arial"/>
          <w:b/>
          <w:bCs/>
          <w:sz w:val="18"/>
          <w:szCs w:val="18"/>
        </w:rPr>
      </w:pPr>
      <w:r w:rsidRPr="000C0966">
        <w:rPr>
          <w:rFonts w:ascii="Arial" w:hAnsi="Arial" w:cs="Arial"/>
          <w:b/>
          <w:bCs/>
          <w:sz w:val="18"/>
          <w:szCs w:val="18"/>
        </w:rPr>
        <w:t>o prihvaćanju Izvješća o izvršenju Programa održavanja komunalne infrastrukturu u 2023. godini</w:t>
      </w:r>
    </w:p>
    <w:p w14:paraId="0D4EB0BA" w14:textId="77777777" w:rsidR="00B6244A" w:rsidRPr="000C0966" w:rsidRDefault="00B6244A" w:rsidP="00B6244A">
      <w:pPr>
        <w:spacing w:after="0" w:line="240" w:lineRule="auto"/>
        <w:ind w:left="-284"/>
        <w:jc w:val="center"/>
        <w:rPr>
          <w:rFonts w:ascii="Arial" w:hAnsi="Arial" w:cs="Arial"/>
          <w:b/>
          <w:bCs/>
          <w:sz w:val="18"/>
          <w:szCs w:val="18"/>
        </w:rPr>
      </w:pPr>
    </w:p>
    <w:p w14:paraId="1EDE8EBD" w14:textId="77777777" w:rsidR="00B6244A" w:rsidRPr="000C0966" w:rsidRDefault="00B6244A" w:rsidP="00B6244A">
      <w:pPr>
        <w:spacing w:after="0" w:line="240" w:lineRule="auto"/>
        <w:ind w:left="-284"/>
        <w:jc w:val="center"/>
        <w:rPr>
          <w:rFonts w:ascii="Arial" w:hAnsi="Arial" w:cs="Arial"/>
          <w:b/>
          <w:bCs/>
          <w:sz w:val="18"/>
          <w:szCs w:val="18"/>
        </w:rPr>
      </w:pPr>
      <w:r w:rsidRPr="000C0966">
        <w:rPr>
          <w:rFonts w:ascii="Arial" w:hAnsi="Arial" w:cs="Arial"/>
          <w:b/>
          <w:bCs/>
          <w:sz w:val="18"/>
          <w:szCs w:val="18"/>
        </w:rPr>
        <w:t>I</w:t>
      </w:r>
    </w:p>
    <w:p w14:paraId="5B16A0DB" w14:textId="77777777" w:rsidR="00B6244A" w:rsidRPr="000C0966" w:rsidRDefault="00B6244A" w:rsidP="00B6244A">
      <w:pPr>
        <w:spacing w:after="0" w:line="240" w:lineRule="auto"/>
        <w:jc w:val="both"/>
        <w:rPr>
          <w:rFonts w:ascii="Arial" w:hAnsi="Arial" w:cs="Arial"/>
          <w:sz w:val="18"/>
          <w:szCs w:val="18"/>
        </w:rPr>
      </w:pPr>
      <w:r w:rsidRPr="000C0966">
        <w:rPr>
          <w:rFonts w:ascii="Arial" w:hAnsi="Arial" w:cs="Arial"/>
          <w:sz w:val="18"/>
          <w:szCs w:val="18"/>
        </w:rPr>
        <w:t>Prihvaća se Izvješće o izvršenju Programa održavanja komunalne infrastrukturu u 2023. godini, koje je sastavni dio ovog Zaključka.</w:t>
      </w:r>
    </w:p>
    <w:p w14:paraId="0E25D43E" w14:textId="77777777" w:rsidR="00B6244A" w:rsidRPr="000C0966" w:rsidRDefault="00B6244A" w:rsidP="00B6244A">
      <w:pPr>
        <w:spacing w:after="0" w:line="240" w:lineRule="auto"/>
        <w:ind w:left="-284"/>
        <w:jc w:val="center"/>
        <w:rPr>
          <w:rFonts w:ascii="Arial" w:hAnsi="Arial" w:cs="Arial"/>
          <w:b/>
          <w:bCs/>
          <w:sz w:val="18"/>
          <w:szCs w:val="18"/>
        </w:rPr>
      </w:pPr>
    </w:p>
    <w:p w14:paraId="5C4C0A77" w14:textId="77777777" w:rsidR="00B6244A" w:rsidRPr="000C0966" w:rsidRDefault="00B6244A" w:rsidP="00B6244A">
      <w:pPr>
        <w:spacing w:after="0" w:line="240" w:lineRule="auto"/>
        <w:ind w:left="-284"/>
        <w:jc w:val="center"/>
        <w:rPr>
          <w:rFonts w:ascii="Arial" w:hAnsi="Arial" w:cs="Arial"/>
          <w:b/>
          <w:bCs/>
          <w:sz w:val="18"/>
          <w:szCs w:val="18"/>
        </w:rPr>
      </w:pPr>
    </w:p>
    <w:p w14:paraId="6C3A5D0E" w14:textId="77777777" w:rsidR="00B6244A" w:rsidRPr="000C0966" w:rsidRDefault="00B6244A" w:rsidP="00B6244A">
      <w:pPr>
        <w:spacing w:after="0" w:line="240" w:lineRule="auto"/>
        <w:ind w:left="-284"/>
        <w:jc w:val="center"/>
        <w:rPr>
          <w:rFonts w:ascii="Arial" w:hAnsi="Arial" w:cs="Arial"/>
          <w:b/>
          <w:bCs/>
          <w:sz w:val="18"/>
          <w:szCs w:val="18"/>
        </w:rPr>
      </w:pPr>
      <w:r w:rsidRPr="000C0966">
        <w:rPr>
          <w:rFonts w:ascii="Arial" w:hAnsi="Arial" w:cs="Arial"/>
          <w:b/>
          <w:bCs/>
          <w:sz w:val="18"/>
          <w:szCs w:val="18"/>
        </w:rPr>
        <w:t>II</w:t>
      </w:r>
    </w:p>
    <w:p w14:paraId="1610DC86" w14:textId="77777777" w:rsidR="00B6244A" w:rsidRPr="000C0966" w:rsidRDefault="00B6244A" w:rsidP="00B6244A">
      <w:pPr>
        <w:spacing w:after="0" w:line="240" w:lineRule="auto"/>
        <w:jc w:val="both"/>
        <w:rPr>
          <w:rFonts w:ascii="Arial" w:hAnsi="Arial" w:cs="Arial"/>
          <w:sz w:val="18"/>
          <w:szCs w:val="18"/>
        </w:rPr>
      </w:pPr>
      <w:r w:rsidRPr="000C0966">
        <w:rPr>
          <w:rFonts w:ascii="Arial" w:hAnsi="Arial" w:cs="Arial"/>
          <w:sz w:val="18"/>
          <w:szCs w:val="18"/>
        </w:rPr>
        <w:t>Ovaj Zaključak objavit će se u Glasniku Grada Karlovca.</w:t>
      </w:r>
    </w:p>
    <w:p w14:paraId="1FE8ACAA" w14:textId="77777777" w:rsidR="00B6244A" w:rsidRPr="000C0966" w:rsidRDefault="00B6244A" w:rsidP="00B6244A">
      <w:pPr>
        <w:spacing w:after="0" w:line="240" w:lineRule="auto"/>
        <w:jc w:val="both"/>
        <w:rPr>
          <w:rFonts w:ascii="Arial" w:hAnsi="Arial" w:cs="Arial"/>
          <w:bCs/>
          <w:sz w:val="18"/>
          <w:szCs w:val="18"/>
        </w:rPr>
      </w:pPr>
    </w:p>
    <w:p w14:paraId="2DC658C3" w14:textId="77777777" w:rsidR="00B6244A" w:rsidRPr="000C0966" w:rsidRDefault="00B6244A" w:rsidP="00B6244A">
      <w:pPr>
        <w:spacing w:after="0" w:line="240" w:lineRule="auto"/>
        <w:rPr>
          <w:rFonts w:ascii="Arial" w:hAnsi="Arial" w:cs="Arial"/>
          <w:sz w:val="18"/>
          <w:szCs w:val="18"/>
        </w:rPr>
      </w:pPr>
      <w:r w:rsidRPr="000C0966">
        <w:rPr>
          <w:rFonts w:ascii="Arial" w:hAnsi="Arial" w:cs="Arial"/>
          <w:sz w:val="18"/>
          <w:szCs w:val="18"/>
        </w:rPr>
        <w:t>GRADSKO VIJEĆE</w:t>
      </w:r>
    </w:p>
    <w:p w14:paraId="2D4808CF" w14:textId="77777777" w:rsidR="00B6244A" w:rsidRPr="000C0966" w:rsidRDefault="00B6244A" w:rsidP="00B6244A">
      <w:pPr>
        <w:spacing w:after="0" w:line="240" w:lineRule="auto"/>
        <w:jc w:val="both"/>
        <w:rPr>
          <w:rFonts w:ascii="Arial" w:hAnsi="Arial" w:cs="Arial"/>
          <w:sz w:val="18"/>
          <w:szCs w:val="18"/>
        </w:rPr>
      </w:pPr>
      <w:r w:rsidRPr="000C0966">
        <w:rPr>
          <w:rFonts w:ascii="Arial" w:hAnsi="Arial" w:cs="Arial"/>
          <w:sz w:val="18"/>
          <w:szCs w:val="18"/>
        </w:rPr>
        <w:t>KLASA: 024-03/24-02/04</w:t>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p>
    <w:p w14:paraId="3F86AA1E" w14:textId="77777777" w:rsidR="00B6244A" w:rsidRPr="000C0966" w:rsidRDefault="00B6244A" w:rsidP="00B6244A">
      <w:pPr>
        <w:spacing w:after="0" w:line="240" w:lineRule="auto"/>
        <w:jc w:val="both"/>
        <w:rPr>
          <w:rFonts w:ascii="Arial" w:hAnsi="Arial" w:cs="Arial"/>
          <w:sz w:val="18"/>
          <w:szCs w:val="18"/>
        </w:rPr>
      </w:pPr>
      <w:r w:rsidRPr="000C0966">
        <w:rPr>
          <w:rFonts w:ascii="Arial" w:hAnsi="Arial" w:cs="Arial"/>
          <w:sz w:val="18"/>
          <w:szCs w:val="18"/>
        </w:rPr>
        <w:t xml:space="preserve">URBROJ: 2133-1-01/01-24-8           </w:t>
      </w:r>
      <w:r w:rsidRPr="000C0966">
        <w:rPr>
          <w:rFonts w:ascii="Arial" w:hAnsi="Arial" w:cs="Arial"/>
          <w:sz w:val="18"/>
          <w:szCs w:val="18"/>
        </w:rPr>
        <w:tab/>
      </w:r>
      <w:r w:rsidRPr="000C0966">
        <w:rPr>
          <w:rFonts w:ascii="Arial" w:hAnsi="Arial" w:cs="Arial"/>
          <w:sz w:val="18"/>
          <w:szCs w:val="18"/>
        </w:rPr>
        <w:tab/>
      </w:r>
    </w:p>
    <w:p w14:paraId="2C390E3A" w14:textId="77777777" w:rsidR="00B6244A" w:rsidRPr="000C0966" w:rsidRDefault="00B6244A" w:rsidP="00B6244A">
      <w:pPr>
        <w:spacing w:after="0" w:line="240" w:lineRule="auto"/>
        <w:jc w:val="both"/>
        <w:rPr>
          <w:rFonts w:ascii="Arial" w:hAnsi="Arial" w:cs="Arial"/>
          <w:sz w:val="18"/>
          <w:szCs w:val="18"/>
        </w:rPr>
      </w:pPr>
      <w:r w:rsidRPr="000C0966">
        <w:rPr>
          <w:rFonts w:ascii="Arial" w:hAnsi="Arial" w:cs="Arial"/>
          <w:sz w:val="18"/>
          <w:szCs w:val="18"/>
        </w:rPr>
        <w:t>Karlovac, 23. travnja 2024. godine</w:t>
      </w:r>
    </w:p>
    <w:p w14:paraId="2AFBC89C" w14:textId="32420368" w:rsidR="00B6244A" w:rsidRPr="000C0966" w:rsidRDefault="00B6244A" w:rsidP="00B6244A">
      <w:pPr>
        <w:spacing w:after="0" w:line="240" w:lineRule="auto"/>
        <w:ind w:left="6024" w:firstLine="348"/>
        <w:rPr>
          <w:rFonts w:ascii="Arial" w:hAnsi="Arial" w:cs="Arial"/>
          <w:sz w:val="18"/>
          <w:szCs w:val="18"/>
        </w:rPr>
      </w:pPr>
      <w:r w:rsidRPr="000C0966">
        <w:rPr>
          <w:rFonts w:ascii="Arial" w:hAnsi="Arial" w:cs="Arial"/>
          <w:sz w:val="18"/>
          <w:szCs w:val="18"/>
        </w:rPr>
        <w:t xml:space="preserve">      PREDSJEDNIK</w:t>
      </w:r>
    </w:p>
    <w:p w14:paraId="184BC4FE" w14:textId="77777777" w:rsidR="00B6244A" w:rsidRPr="000C0966" w:rsidRDefault="00B6244A" w:rsidP="00B6244A">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2DD10038" w14:textId="77777777" w:rsidR="00B6244A" w:rsidRPr="000C0966" w:rsidRDefault="00B6244A" w:rsidP="00B6244A">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183E597D" w14:textId="77777777" w:rsidR="00B6244A" w:rsidRPr="000C0966" w:rsidRDefault="00B6244A" w:rsidP="00B6244A">
      <w:pPr>
        <w:spacing w:after="0" w:line="240" w:lineRule="auto"/>
        <w:jc w:val="both"/>
        <w:rPr>
          <w:rFonts w:ascii="Arial" w:hAnsi="Arial" w:cs="Arial"/>
          <w:sz w:val="18"/>
          <w:szCs w:val="18"/>
        </w:rPr>
      </w:pPr>
    </w:p>
    <w:p w14:paraId="29474247" w14:textId="77777777" w:rsidR="00B6244A" w:rsidRPr="000C0966" w:rsidRDefault="00B6244A" w:rsidP="00B6244A">
      <w:pPr>
        <w:spacing w:after="0" w:line="240" w:lineRule="auto"/>
        <w:jc w:val="both"/>
        <w:rPr>
          <w:rFonts w:ascii="Arial" w:hAnsi="Arial" w:cs="Arial"/>
          <w:bCs/>
          <w:sz w:val="18"/>
          <w:szCs w:val="18"/>
        </w:rPr>
      </w:pPr>
    </w:p>
    <w:p w14:paraId="5FD05139" w14:textId="77777777" w:rsidR="00B6244A" w:rsidRPr="000C0966" w:rsidRDefault="00B6244A" w:rsidP="008B3014">
      <w:pPr>
        <w:autoSpaceDE w:val="0"/>
        <w:autoSpaceDN w:val="0"/>
        <w:adjustRightInd w:val="0"/>
        <w:spacing w:after="0" w:line="240" w:lineRule="auto"/>
        <w:jc w:val="both"/>
        <w:rPr>
          <w:rFonts w:ascii="Arial" w:hAnsi="Arial" w:cs="Arial"/>
          <w:b/>
          <w:bCs/>
          <w:sz w:val="18"/>
          <w:szCs w:val="18"/>
        </w:rPr>
      </w:pPr>
    </w:p>
    <w:p w14:paraId="63040754" w14:textId="77777777" w:rsidR="00B6244A" w:rsidRPr="000C0966" w:rsidRDefault="00B6244A" w:rsidP="00B6244A">
      <w:pPr>
        <w:rPr>
          <w:rFonts w:ascii="Arial" w:hAnsi="Arial" w:cs="Arial"/>
          <w:sz w:val="18"/>
          <w:szCs w:val="18"/>
        </w:rPr>
      </w:pPr>
    </w:p>
    <w:p w14:paraId="3B312C11" w14:textId="77777777" w:rsidR="00B6244A" w:rsidRPr="000C0966" w:rsidRDefault="00B6244A" w:rsidP="00B6244A">
      <w:pPr>
        <w:rPr>
          <w:rFonts w:ascii="Arial" w:hAnsi="Arial" w:cs="Arial"/>
          <w:sz w:val="18"/>
          <w:szCs w:val="18"/>
        </w:rPr>
      </w:pPr>
    </w:p>
    <w:p w14:paraId="550ED78B" w14:textId="77777777" w:rsidR="00B6244A" w:rsidRPr="000C0966" w:rsidRDefault="00B6244A" w:rsidP="00B6244A">
      <w:pPr>
        <w:rPr>
          <w:rFonts w:ascii="Arial" w:hAnsi="Arial" w:cs="Arial"/>
          <w:sz w:val="18"/>
          <w:szCs w:val="18"/>
        </w:rPr>
      </w:pPr>
    </w:p>
    <w:p w14:paraId="209F2AF9" w14:textId="77777777" w:rsidR="00B6244A" w:rsidRPr="000C0966" w:rsidRDefault="00B6244A" w:rsidP="00B6244A">
      <w:pPr>
        <w:rPr>
          <w:rFonts w:ascii="Arial" w:hAnsi="Arial" w:cs="Arial"/>
          <w:sz w:val="18"/>
          <w:szCs w:val="18"/>
        </w:rPr>
      </w:pPr>
    </w:p>
    <w:p w14:paraId="5DBF13E2" w14:textId="77777777" w:rsidR="00B6244A" w:rsidRPr="000C0966" w:rsidRDefault="00B6244A" w:rsidP="00B6244A">
      <w:pPr>
        <w:rPr>
          <w:rFonts w:ascii="Arial" w:hAnsi="Arial" w:cs="Arial"/>
          <w:sz w:val="18"/>
          <w:szCs w:val="18"/>
        </w:rPr>
      </w:pPr>
    </w:p>
    <w:p w14:paraId="452960A9" w14:textId="77777777" w:rsidR="00B6244A" w:rsidRPr="000C0966" w:rsidRDefault="00B6244A" w:rsidP="00B6244A">
      <w:pPr>
        <w:rPr>
          <w:rFonts w:ascii="Arial" w:hAnsi="Arial" w:cs="Arial"/>
          <w:sz w:val="18"/>
          <w:szCs w:val="18"/>
        </w:rPr>
      </w:pPr>
    </w:p>
    <w:p w14:paraId="1B776E8D" w14:textId="77777777" w:rsidR="00B6244A" w:rsidRPr="000C0966" w:rsidRDefault="00B6244A" w:rsidP="00B6244A">
      <w:pPr>
        <w:rPr>
          <w:rFonts w:ascii="Arial" w:hAnsi="Arial" w:cs="Arial"/>
          <w:sz w:val="18"/>
          <w:szCs w:val="18"/>
        </w:rPr>
      </w:pPr>
    </w:p>
    <w:p w14:paraId="4B1BA43E" w14:textId="77777777" w:rsidR="00B6244A" w:rsidRPr="000C0966" w:rsidRDefault="00B6244A" w:rsidP="00B6244A">
      <w:pPr>
        <w:rPr>
          <w:rFonts w:ascii="Arial" w:hAnsi="Arial" w:cs="Arial"/>
          <w:sz w:val="18"/>
          <w:szCs w:val="18"/>
        </w:rPr>
      </w:pPr>
    </w:p>
    <w:p w14:paraId="77F7FCF2" w14:textId="77777777" w:rsidR="00B6244A" w:rsidRPr="000C0966" w:rsidRDefault="00B6244A" w:rsidP="00B6244A">
      <w:pPr>
        <w:rPr>
          <w:rFonts w:ascii="Arial" w:hAnsi="Arial" w:cs="Arial"/>
          <w:sz w:val="18"/>
          <w:szCs w:val="18"/>
        </w:rPr>
      </w:pPr>
    </w:p>
    <w:p w14:paraId="162EE7E4" w14:textId="77777777" w:rsidR="00B6244A" w:rsidRPr="000C0966" w:rsidRDefault="00B6244A" w:rsidP="00B6244A">
      <w:pPr>
        <w:rPr>
          <w:rFonts w:ascii="Arial" w:hAnsi="Arial" w:cs="Arial"/>
          <w:sz w:val="18"/>
          <w:szCs w:val="18"/>
        </w:rPr>
      </w:pPr>
    </w:p>
    <w:p w14:paraId="55857A97" w14:textId="77777777" w:rsidR="00B6244A" w:rsidRPr="000C0966" w:rsidRDefault="00B6244A" w:rsidP="00B6244A">
      <w:pPr>
        <w:rPr>
          <w:rFonts w:ascii="Arial" w:hAnsi="Arial" w:cs="Arial"/>
          <w:sz w:val="18"/>
          <w:szCs w:val="18"/>
        </w:rPr>
      </w:pPr>
    </w:p>
    <w:p w14:paraId="75E82D96" w14:textId="77777777" w:rsidR="00B6244A" w:rsidRPr="000C0966" w:rsidRDefault="00B6244A" w:rsidP="00B6244A">
      <w:pPr>
        <w:rPr>
          <w:rFonts w:ascii="Arial" w:hAnsi="Arial" w:cs="Arial"/>
          <w:sz w:val="18"/>
          <w:szCs w:val="18"/>
        </w:rPr>
      </w:pPr>
    </w:p>
    <w:p w14:paraId="49A2B14F" w14:textId="77777777" w:rsidR="00B6244A" w:rsidRPr="000C0966" w:rsidRDefault="00B6244A" w:rsidP="00B6244A">
      <w:pPr>
        <w:rPr>
          <w:rFonts w:ascii="Arial" w:hAnsi="Arial" w:cs="Arial"/>
          <w:sz w:val="18"/>
          <w:szCs w:val="18"/>
        </w:rPr>
      </w:pPr>
    </w:p>
    <w:p w14:paraId="19F10551" w14:textId="77777777" w:rsidR="00B6244A" w:rsidRPr="000C0966" w:rsidRDefault="00B6244A" w:rsidP="00B6244A">
      <w:pPr>
        <w:rPr>
          <w:rFonts w:ascii="Arial" w:hAnsi="Arial" w:cs="Arial"/>
          <w:sz w:val="18"/>
          <w:szCs w:val="18"/>
        </w:rPr>
      </w:pPr>
    </w:p>
    <w:p w14:paraId="2D688046" w14:textId="77777777" w:rsidR="00B6244A" w:rsidRPr="000C0966" w:rsidRDefault="00B6244A" w:rsidP="00B6244A">
      <w:pPr>
        <w:rPr>
          <w:rFonts w:ascii="Arial" w:hAnsi="Arial" w:cs="Arial"/>
          <w:sz w:val="18"/>
          <w:szCs w:val="18"/>
        </w:rPr>
      </w:pPr>
    </w:p>
    <w:p w14:paraId="345F0264" w14:textId="77777777" w:rsidR="00B6244A" w:rsidRPr="000C0966" w:rsidRDefault="00B6244A" w:rsidP="00B6244A">
      <w:pPr>
        <w:rPr>
          <w:rFonts w:ascii="Arial" w:hAnsi="Arial" w:cs="Arial"/>
          <w:sz w:val="18"/>
          <w:szCs w:val="18"/>
        </w:rPr>
      </w:pPr>
    </w:p>
    <w:p w14:paraId="53D917E4" w14:textId="77777777" w:rsidR="00B6244A" w:rsidRPr="000C0966" w:rsidRDefault="00B6244A" w:rsidP="00B6244A">
      <w:pPr>
        <w:rPr>
          <w:rFonts w:ascii="Arial" w:hAnsi="Arial" w:cs="Arial"/>
          <w:sz w:val="18"/>
          <w:szCs w:val="18"/>
        </w:rPr>
      </w:pPr>
    </w:p>
    <w:p w14:paraId="3C7CFB0F" w14:textId="77777777" w:rsidR="00B6244A" w:rsidRDefault="00B6244A" w:rsidP="00B6244A">
      <w:pPr>
        <w:rPr>
          <w:rFonts w:ascii="Arial" w:hAnsi="Arial" w:cs="Arial"/>
          <w:sz w:val="18"/>
          <w:szCs w:val="18"/>
        </w:rPr>
      </w:pPr>
    </w:p>
    <w:p w14:paraId="3D5D5603" w14:textId="77777777" w:rsidR="00892BAF" w:rsidRPr="000C0966" w:rsidRDefault="00892BAF" w:rsidP="00B6244A">
      <w:pPr>
        <w:rPr>
          <w:rFonts w:ascii="Arial" w:hAnsi="Arial" w:cs="Arial"/>
          <w:sz w:val="18"/>
          <w:szCs w:val="18"/>
        </w:rPr>
      </w:pPr>
    </w:p>
    <w:p w14:paraId="337E0A4B" w14:textId="77777777" w:rsidR="00B6244A" w:rsidRPr="000C0966" w:rsidRDefault="00B6244A" w:rsidP="00B6244A">
      <w:pPr>
        <w:rPr>
          <w:rFonts w:ascii="Arial" w:hAnsi="Arial" w:cs="Arial"/>
          <w:sz w:val="18"/>
          <w:szCs w:val="18"/>
        </w:rPr>
      </w:pPr>
    </w:p>
    <w:p w14:paraId="73EC1CB1" w14:textId="77777777" w:rsidR="00B6244A" w:rsidRPr="000C0966" w:rsidRDefault="00B6244A" w:rsidP="00B6244A">
      <w:pPr>
        <w:rPr>
          <w:rFonts w:ascii="Arial"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2446"/>
        <w:gridCol w:w="3434"/>
        <w:gridCol w:w="2546"/>
      </w:tblGrid>
      <w:tr w:rsidR="00B6244A" w:rsidRPr="000C0966" w14:paraId="160E839F" w14:textId="77777777" w:rsidTr="00674E41">
        <w:tc>
          <w:tcPr>
            <w:tcW w:w="3082" w:type="dxa"/>
            <w:gridSpan w:val="2"/>
            <w:vAlign w:val="center"/>
          </w:tcPr>
          <w:p w14:paraId="0EC35184" w14:textId="77777777" w:rsidR="00B6244A" w:rsidRPr="000C0966" w:rsidRDefault="00B6244A" w:rsidP="00B6244A">
            <w:pPr>
              <w:rPr>
                <w:rFonts w:ascii="Arial" w:hAnsi="Arial" w:cs="Arial"/>
                <w:sz w:val="18"/>
                <w:szCs w:val="18"/>
              </w:rPr>
            </w:pPr>
            <w:r w:rsidRPr="000C0966">
              <w:rPr>
                <w:rFonts w:ascii="Arial" w:hAnsi="Arial" w:cs="Arial"/>
                <w:noProof/>
                <w:sz w:val="18"/>
                <w:szCs w:val="18"/>
                <w:lang w:eastAsia="hr-HR"/>
              </w:rPr>
              <w:lastRenderedPageBreak/>
              <w:drawing>
                <wp:inline distT="0" distB="0" distL="0" distR="0" wp14:anchorId="6AA6D450" wp14:editId="1D2BE0AC">
                  <wp:extent cx="249381" cy="329864"/>
                  <wp:effectExtent l="0" t="0" r="0" b="0"/>
                  <wp:docPr id="933833125" name="Picture 933833125" descr="A red and white checkered coat of a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33125" name="Picture 933833125" descr="A red and white checkered coat of arms&#10;&#10;Description automatically generated"/>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72110" cy="359928"/>
                          </a:xfrm>
                          <a:prstGeom prst="rect">
                            <a:avLst/>
                          </a:prstGeom>
                        </pic:spPr>
                      </pic:pic>
                    </a:graphicData>
                  </a:graphic>
                </wp:inline>
              </w:drawing>
            </w:r>
          </w:p>
        </w:tc>
        <w:tc>
          <w:tcPr>
            <w:tcW w:w="3434" w:type="dxa"/>
            <w:vAlign w:val="center"/>
          </w:tcPr>
          <w:p w14:paraId="761AF071" w14:textId="77777777" w:rsidR="00B6244A" w:rsidRPr="000C0966" w:rsidRDefault="00B6244A" w:rsidP="00674E41">
            <w:pPr>
              <w:rPr>
                <w:rFonts w:ascii="Arial" w:hAnsi="Arial" w:cs="Arial"/>
                <w:sz w:val="18"/>
                <w:szCs w:val="18"/>
              </w:rPr>
            </w:pPr>
          </w:p>
        </w:tc>
        <w:tc>
          <w:tcPr>
            <w:tcW w:w="2546" w:type="dxa"/>
            <w:vMerge w:val="restart"/>
            <w:vAlign w:val="center"/>
          </w:tcPr>
          <w:p w14:paraId="028727CD" w14:textId="77777777" w:rsidR="00B6244A" w:rsidRPr="000C0966" w:rsidRDefault="00B6244A" w:rsidP="00674E41">
            <w:pPr>
              <w:rPr>
                <w:rFonts w:ascii="Arial" w:hAnsi="Arial" w:cs="Arial"/>
                <w:sz w:val="18"/>
                <w:szCs w:val="18"/>
              </w:rPr>
            </w:pPr>
            <w:r w:rsidRPr="000C0966">
              <w:rPr>
                <w:rFonts w:ascii="Arial" w:hAnsi="Arial" w:cs="Arial"/>
                <w:noProof/>
                <w:sz w:val="18"/>
                <w:szCs w:val="18"/>
                <w:lang w:eastAsia="hr-HR"/>
              </w:rPr>
              <w:drawing>
                <wp:inline distT="0" distB="0" distL="0" distR="0" wp14:anchorId="3756F7A2" wp14:editId="1E66D0D4">
                  <wp:extent cx="1452144" cy="445325"/>
                  <wp:effectExtent l="0" t="0" r="0" b="0"/>
                  <wp:docPr id="1193032951" name="Picture 1193032951"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32951" name="Picture 1193032951" descr="A black background with red text&#10;&#10;Description automatically generated"/>
                          <pic:cNvPicPr/>
                        </pic:nvPicPr>
                        <pic:blipFill>
                          <a:blip r:embed="rId137">
                            <a:extLst>
                              <a:ext uri="{28A0092B-C50C-407E-A947-70E740481C1C}">
                                <a14:useLocalDpi xmlns:a14="http://schemas.microsoft.com/office/drawing/2010/main" val="0"/>
                              </a:ext>
                            </a:extLst>
                          </a:blip>
                          <a:stretch>
                            <a:fillRect/>
                          </a:stretch>
                        </pic:blipFill>
                        <pic:spPr>
                          <a:xfrm>
                            <a:off x="0" y="0"/>
                            <a:ext cx="1498390" cy="459507"/>
                          </a:xfrm>
                          <a:prstGeom prst="rect">
                            <a:avLst/>
                          </a:prstGeom>
                        </pic:spPr>
                      </pic:pic>
                    </a:graphicData>
                  </a:graphic>
                </wp:inline>
              </w:drawing>
            </w:r>
          </w:p>
        </w:tc>
      </w:tr>
      <w:tr w:rsidR="00B6244A" w:rsidRPr="000C0966" w14:paraId="4956E85B" w14:textId="77777777" w:rsidTr="00674E41">
        <w:tc>
          <w:tcPr>
            <w:tcW w:w="3082" w:type="dxa"/>
            <w:gridSpan w:val="2"/>
            <w:vAlign w:val="center"/>
          </w:tcPr>
          <w:p w14:paraId="45DC1B51" w14:textId="77777777" w:rsidR="00B6244A" w:rsidRPr="000C0966" w:rsidRDefault="00B6244A" w:rsidP="00674E41">
            <w:pPr>
              <w:autoSpaceDE w:val="0"/>
              <w:autoSpaceDN w:val="0"/>
              <w:adjustRightInd w:val="0"/>
              <w:spacing w:before="120"/>
              <w:rPr>
                <w:rFonts w:ascii="Arial" w:hAnsi="Arial" w:cs="Arial"/>
                <w:sz w:val="18"/>
                <w:szCs w:val="18"/>
              </w:rPr>
            </w:pPr>
            <w:r w:rsidRPr="000C0966">
              <w:rPr>
                <w:rFonts w:ascii="Arial" w:hAnsi="Arial" w:cs="Arial"/>
                <w:sz w:val="18"/>
                <w:szCs w:val="18"/>
              </w:rPr>
              <w:ptab w:relativeTo="margin" w:alignment="left" w:leader="none"/>
            </w:r>
            <w:r w:rsidRPr="000C0966">
              <w:rPr>
                <w:rFonts w:ascii="Arial" w:hAnsi="Arial" w:cs="Arial"/>
                <w:sz w:val="18"/>
                <w:szCs w:val="18"/>
              </w:rPr>
              <w:ptab w:relativeTo="margin" w:alignment="left" w:leader="none"/>
            </w:r>
            <w:r w:rsidRPr="000C0966">
              <w:rPr>
                <w:rFonts w:ascii="Arial" w:hAnsi="Arial" w:cs="Arial"/>
                <w:sz w:val="18"/>
                <w:szCs w:val="18"/>
              </w:rPr>
              <w:t>REPUBLIKA HRVATSKA</w:t>
            </w:r>
          </w:p>
          <w:p w14:paraId="2810D7E1" w14:textId="77777777" w:rsidR="00B6244A" w:rsidRPr="000C0966" w:rsidRDefault="00B6244A" w:rsidP="00674E41">
            <w:pPr>
              <w:autoSpaceDE w:val="0"/>
              <w:autoSpaceDN w:val="0"/>
              <w:adjustRightInd w:val="0"/>
              <w:rPr>
                <w:rFonts w:ascii="Arial" w:hAnsi="Arial" w:cs="Arial"/>
                <w:sz w:val="18"/>
                <w:szCs w:val="18"/>
              </w:rPr>
            </w:pPr>
            <w:r w:rsidRPr="000C0966">
              <w:rPr>
                <w:rFonts w:ascii="Arial" w:hAnsi="Arial" w:cs="Arial"/>
                <w:sz w:val="18"/>
                <w:szCs w:val="18"/>
              </w:rPr>
              <w:t>KARLOVAČKA ŽUPANIJA</w:t>
            </w:r>
          </w:p>
        </w:tc>
        <w:tc>
          <w:tcPr>
            <w:tcW w:w="3434" w:type="dxa"/>
            <w:vAlign w:val="center"/>
          </w:tcPr>
          <w:p w14:paraId="2936AA55" w14:textId="77777777" w:rsidR="00B6244A" w:rsidRPr="000C0966" w:rsidRDefault="00B6244A" w:rsidP="00674E41">
            <w:pPr>
              <w:rPr>
                <w:rFonts w:ascii="Arial" w:hAnsi="Arial" w:cs="Arial"/>
                <w:sz w:val="18"/>
                <w:szCs w:val="18"/>
              </w:rPr>
            </w:pPr>
          </w:p>
        </w:tc>
        <w:tc>
          <w:tcPr>
            <w:tcW w:w="2546" w:type="dxa"/>
            <w:vMerge/>
            <w:vAlign w:val="center"/>
          </w:tcPr>
          <w:p w14:paraId="31313F52" w14:textId="77777777" w:rsidR="00B6244A" w:rsidRPr="000C0966" w:rsidRDefault="00B6244A" w:rsidP="00674E41">
            <w:pPr>
              <w:rPr>
                <w:rFonts w:ascii="Arial" w:hAnsi="Arial" w:cs="Arial"/>
                <w:sz w:val="18"/>
                <w:szCs w:val="18"/>
              </w:rPr>
            </w:pPr>
          </w:p>
        </w:tc>
      </w:tr>
      <w:tr w:rsidR="00B6244A" w:rsidRPr="000C0966" w14:paraId="4CD7BDDA" w14:textId="77777777" w:rsidTr="00674E41">
        <w:tc>
          <w:tcPr>
            <w:tcW w:w="636" w:type="dxa"/>
            <w:vAlign w:val="center"/>
          </w:tcPr>
          <w:p w14:paraId="261CD469" w14:textId="77777777" w:rsidR="00B6244A" w:rsidRPr="000C0966" w:rsidRDefault="00B6244A" w:rsidP="00674E41">
            <w:pPr>
              <w:rPr>
                <w:rFonts w:ascii="Arial" w:hAnsi="Arial" w:cs="Arial"/>
                <w:sz w:val="18"/>
                <w:szCs w:val="18"/>
              </w:rPr>
            </w:pPr>
            <w:r w:rsidRPr="000C0966">
              <w:rPr>
                <w:rFonts w:ascii="Arial" w:hAnsi="Arial" w:cs="Arial"/>
                <w:noProof/>
                <w:sz w:val="18"/>
                <w:szCs w:val="18"/>
                <w:lang w:eastAsia="hr-HR"/>
              </w:rPr>
              <w:drawing>
                <wp:inline distT="0" distB="0" distL="0" distR="0" wp14:anchorId="696619B9" wp14:editId="4DBE9120">
                  <wp:extent cx="267194" cy="302820"/>
                  <wp:effectExtent l="0" t="0" r="0" b="2540"/>
                  <wp:docPr id="6"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close up of a logo&#10;&#10;Description automatically generated"/>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76839" cy="313751"/>
                          </a:xfrm>
                          <a:prstGeom prst="rect">
                            <a:avLst/>
                          </a:prstGeom>
                        </pic:spPr>
                      </pic:pic>
                    </a:graphicData>
                  </a:graphic>
                </wp:inline>
              </w:drawing>
            </w:r>
          </w:p>
        </w:tc>
        <w:tc>
          <w:tcPr>
            <w:tcW w:w="2446" w:type="dxa"/>
            <w:vAlign w:val="center"/>
          </w:tcPr>
          <w:p w14:paraId="3B0D8275" w14:textId="77777777" w:rsidR="00B6244A" w:rsidRPr="000C0966" w:rsidRDefault="00B6244A" w:rsidP="00674E41">
            <w:pPr>
              <w:rPr>
                <w:rFonts w:ascii="Arial" w:hAnsi="Arial" w:cs="Arial"/>
                <w:sz w:val="18"/>
                <w:szCs w:val="18"/>
              </w:rPr>
            </w:pPr>
            <w:r w:rsidRPr="000C0966">
              <w:rPr>
                <w:rFonts w:ascii="Arial" w:hAnsi="Arial" w:cs="Arial"/>
                <w:sz w:val="18"/>
                <w:szCs w:val="18"/>
              </w:rPr>
              <w:t>GRAD KARLOVAC</w:t>
            </w:r>
          </w:p>
        </w:tc>
        <w:tc>
          <w:tcPr>
            <w:tcW w:w="3434" w:type="dxa"/>
            <w:vAlign w:val="center"/>
          </w:tcPr>
          <w:p w14:paraId="105292D5" w14:textId="77777777" w:rsidR="00B6244A" w:rsidRPr="000C0966" w:rsidRDefault="00B6244A" w:rsidP="00674E41">
            <w:pPr>
              <w:rPr>
                <w:rFonts w:ascii="Arial" w:hAnsi="Arial" w:cs="Arial"/>
                <w:sz w:val="18"/>
                <w:szCs w:val="18"/>
              </w:rPr>
            </w:pPr>
          </w:p>
        </w:tc>
        <w:tc>
          <w:tcPr>
            <w:tcW w:w="2546" w:type="dxa"/>
            <w:vMerge/>
            <w:vAlign w:val="center"/>
          </w:tcPr>
          <w:p w14:paraId="4AD79E11" w14:textId="77777777" w:rsidR="00B6244A" w:rsidRPr="000C0966" w:rsidRDefault="00B6244A" w:rsidP="00674E41">
            <w:pPr>
              <w:rPr>
                <w:rFonts w:ascii="Arial" w:hAnsi="Arial" w:cs="Arial"/>
                <w:sz w:val="18"/>
                <w:szCs w:val="18"/>
              </w:rPr>
            </w:pPr>
          </w:p>
        </w:tc>
      </w:tr>
    </w:tbl>
    <w:p w14:paraId="5DE282AD" w14:textId="77777777" w:rsidR="00B6244A" w:rsidRPr="000C0966" w:rsidRDefault="00B6244A" w:rsidP="00B6244A">
      <w:pPr>
        <w:spacing w:after="0" w:line="240" w:lineRule="auto"/>
        <w:rPr>
          <w:rFonts w:ascii="Arial" w:hAnsi="Arial" w:cs="Arial"/>
          <w:sz w:val="18"/>
          <w:szCs w:val="18"/>
        </w:rPr>
      </w:pPr>
      <w:r w:rsidRPr="000C0966">
        <w:rPr>
          <w:rFonts w:ascii="Arial" w:hAnsi="Arial" w:cs="Arial"/>
          <w:sz w:val="18"/>
          <w:szCs w:val="18"/>
        </w:rPr>
        <w:t>UPRAVNI ODJEL ZA KOMUNALNO GOSPODARSTVO,</w:t>
      </w:r>
    </w:p>
    <w:p w14:paraId="55BC215B" w14:textId="77777777" w:rsidR="00B6244A" w:rsidRPr="000C0966" w:rsidRDefault="00B6244A" w:rsidP="00B6244A">
      <w:pPr>
        <w:spacing w:after="0" w:line="240" w:lineRule="auto"/>
        <w:rPr>
          <w:rFonts w:ascii="Arial" w:hAnsi="Arial" w:cs="Arial"/>
          <w:sz w:val="18"/>
          <w:szCs w:val="18"/>
        </w:rPr>
      </w:pPr>
      <w:r w:rsidRPr="000C0966">
        <w:rPr>
          <w:rFonts w:ascii="Arial" w:hAnsi="Arial" w:cs="Arial"/>
          <w:sz w:val="18"/>
          <w:szCs w:val="18"/>
        </w:rPr>
        <w:t>PROMET I MJESNU SAMOUPRAVU</w:t>
      </w:r>
    </w:p>
    <w:p w14:paraId="2D58793A" w14:textId="77777777" w:rsidR="00B6244A" w:rsidRPr="000C0966" w:rsidRDefault="00B6244A" w:rsidP="00B6244A">
      <w:pPr>
        <w:spacing w:after="0" w:line="240" w:lineRule="auto"/>
        <w:rPr>
          <w:rFonts w:ascii="Arial" w:hAnsi="Arial" w:cs="Arial"/>
          <w:sz w:val="18"/>
          <w:szCs w:val="18"/>
        </w:rPr>
      </w:pPr>
    </w:p>
    <w:p w14:paraId="362F5F64" w14:textId="77777777" w:rsidR="00B6244A" w:rsidRPr="000C0966" w:rsidRDefault="00B6244A" w:rsidP="00B6244A">
      <w:pPr>
        <w:spacing w:after="0" w:line="276" w:lineRule="auto"/>
        <w:rPr>
          <w:rFonts w:ascii="Arial" w:hAnsi="Arial" w:cs="Arial"/>
          <w:sz w:val="18"/>
          <w:szCs w:val="18"/>
        </w:rPr>
      </w:pPr>
      <w:r w:rsidRPr="000C0966">
        <w:rPr>
          <w:rFonts w:ascii="Arial" w:hAnsi="Arial" w:cs="Arial"/>
          <w:sz w:val="18"/>
          <w:szCs w:val="18"/>
        </w:rPr>
        <w:t>Karlovac, ožujak 2024. god.</w:t>
      </w:r>
    </w:p>
    <w:p w14:paraId="7B067B44" w14:textId="77777777" w:rsidR="00B6244A" w:rsidRPr="000C0966" w:rsidRDefault="00B6244A" w:rsidP="00B6244A">
      <w:pPr>
        <w:spacing w:after="0" w:line="276" w:lineRule="auto"/>
        <w:rPr>
          <w:rFonts w:ascii="Arial" w:hAnsi="Arial" w:cs="Arial"/>
          <w:sz w:val="18"/>
          <w:szCs w:val="18"/>
        </w:rPr>
      </w:pPr>
    </w:p>
    <w:p w14:paraId="42B3CB27" w14:textId="77777777" w:rsidR="00B6244A" w:rsidRPr="000C0966" w:rsidRDefault="00B6244A" w:rsidP="00B6244A">
      <w:pPr>
        <w:spacing w:after="0" w:line="276" w:lineRule="auto"/>
        <w:jc w:val="center"/>
        <w:rPr>
          <w:rFonts w:ascii="Arial" w:hAnsi="Arial" w:cs="Arial"/>
          <w:b/>
          <w:bCs/>
          <w:sz w:val="18"/>
          <w:szCs w:val="18"/>
        </w:rPr>
      </w:pPr>
      <w:r w:rsidRPr="000C0966">
        <w:rPr>
          <w:rFonts w:ascii="Arial" w:hAnsi="Arial" w:cs="Arial"/>
          <w:b/>
          <w:bCs/>
          <w:sz w:val="18"/>
          <w:szCs w:val="18"/>
        </w:rPr>
        <w:t>Izvješće o izvršenju Programa održavanja komunalne infrastrukturu u 2023. godini</w:t>
      </w:r>
    </w:p>
    <w:p w14:paraId="06855CEE" w14:textId="77777777" w:rsidR="00B6244A" w:rsidRPr="000C0966" w:rsidRDefault="00B6244A" w:rsidP="00B6244A">
      <w:pPr>
        <w:spacing w:after="0" w:line="276" w:lineRule="auto"/>
        <w:jc w:val="both"/>
        <w:rPr>
          <w:rFonts w:ascii="Arial" w:hAnsi="Arial" w:cs="Arial"/>
          <w:sz w:val="18"/>
          <w:szCs w:val="18"/>
        </w:rPr>
      </w:pPr>
    </w:p>
    <w:p w14:paraId="454ACE0F" w14:textId="77777777" w:rsidR="00B6244A" w:rsidRPr="000C0966" w:rsidRDefault="00B6244A" w:rsidP="00B6244A">
      <w:pPr>
        <w:spacing w:after="0" w:line="276" w:lineRule="auto"/>
        <w:jc w:val="both"/>
        <w:rPr>
          <w:rFonts w:ascii="Arial" w:hAnsi="Arial" w:cs="Arial"/>
          <w:sz w:val="18"/>
          <w:szCs w:val="18"/>
        </w:rPr>
      </w:pPr>
      <w:r w:rsidRPr="000C0966">
        <w:rPr>
          <w:rFonts w:ascii="Arial" w:hAnsi="Arial" w:cs="Arial"/>
          <w:sz w:val="18"/>
          <w:szCs w:val="18"/>
        </w:rPr>
        <w:tab/>
        <w:t>Sukladno članku 71. Zakona o komunalnom gospodarstvu („Narodne novine“ br. 68/18, 110/18, 32/20) i članku 12. Programa održavanja komunalne infrastrukture u 2023. godini („Glasnik Grada Karlovca“ br. 20/22, 10/23 i 19/23, dalje u tekst: Program), podnosi se Izvješće o izvršenju Programa kojim se daje prikaz izvršenih rashoda održavanja komunalne infrastrukture na području grada Karlovca u 2023. godini. Rashodi održavanja (uz iskaz izvora njihovog financiranja) iskazani su odvojeno za svaku aktivnost održavanja, kao i ukupno.</w:t>
      </w:r>
    </w:p>
    <w:p w14:paraId="61CFE6BF" w14:textId="77777777" w:rsidR="00B6244A" w:rsidRPr="000C0966" w:rsidRDefault="00B6244A" w:rsidP="00B6244A">
      <w:pPr>
        <w:spacing w:after="0" w:line="276" w:lineRule="auto"/>
        <w:jc w:val="both"/>
        <w:rPr>
          <w:rFonts w:ascii="Arial" w:hAnsi="Arial" w:cs="Arial"/>
          <w:sz w:val="18"/>
          <w:szCs w:val="18"/>
        </w:rPr>
      </w:pPr>
      <w:r w:rsidRPr="000C0966">
        <w:rPr>
          <w:rFonts w:ascii="Arial" w:hAnsi="Arial" w:cs="Arial"/>
          <w:sz w:val="18"/>
          <w:szCs w:val="18"/>
        </w:rPr>
        <w:t>Sveukupni procijenjeni troškovi održavanja komunalne infrastrukture unutar ovog Programa planirani su u ukupnom iznosu od 6.899.994,00 EUR, od čega su realizirani troškovi/rashodi (radovi, usluge i sl.) u ukupnom iznosu od 6.820.904,51 EUR. Iz navedenog proizlazi da je Program realiziran 98,85%.</w:t>
      </w:r>
    </w:p>
    <w:p w14:paraId="7FD40A4B" w14:textId="77777777" w:rsidR="00B6244A" w:rsidRPr="000C0966" w:rsidRDefault="00B6244A" w:rsidP="00B6244A">
      <w:pPr>
        <w:spacing w:after="0" w:line="276" w:lineRule="auto"/>
        <w:jc w:val="both"/>
        <w:rPr>
          <w:rFonts w:ascii="Arial" w:hAnsi="Arial" w:cs="Arial"/>
          <w:sz w:val="18"/>
          <w:szCs w:val="18"/>
        </w:rPr>
      </w:pPr>
      <w:r w:rsidRPr="000C0966">
        <w:rPr>
          <w:rFonts w:ascii="Arial" w:hAnsi="Arial" w:cs="Arial"/>
          <w:sz w:val="18"/>
          <w:szCs w:val="18"/>
        </w:rPr>
        <w:tab/>
        <w:t>Sukladno primjenjivim odredbama Zakona o komunalnom gospodarstvu, Programom je planirano održavanje komunalne infrastrukture na području grada Karlovca sljedećih aktivnosti i vrijednosti:</w:t>
      </w:r>
    </w:p>
    <w:p w14:paraId="049BE872" w14:textId="77777777" w:rsidR="00B6244A" w:rsidRPr="000C0966" w:rsidRDefault="00B6244A" w:rsidP="00B6244A">
      <w:pPr>
        <w:spacing w:after="0" w:line="240" w:lineRule="auto"/>
        <w:jc w:val="both"/>
        <w:rPr>
          <w:rFonts w:ascii="Arial" w:hAnsi="Arial" w:cs="Arial"/>
          <w:sz w:val="18"/>
          <w:szCs w:val="18"/>
        </w:rPr>
      </w:pPr>
    </w:p>
    <w:tbl>
      <w:tblPr>
        <w:tblStyle w:val="TableGrid"/>
        <w:tblW w:w="0" w:type="auto"/>
        <w:jc w:val="center"/>
        <w:tblLook w:val="04A0" w:firstRow="1" w:lastRow="0" w:firstColumn="1" w:lastColumn="0" w:noHBand="0" w:noVBand="1"/>
      </w:tblPr>
      <w:tblGrid>
        <w:gridCol w:w="420"/>
        <w:gridCol w:w="5245"/>
        <w:gridCol w:w="2127"/>
      </w:tblGrid>
      <w:tr w:rsidR="00B6244A" w:rsidRPr="000C0966" w14:paraId="291404CF" w14:textId="77777777" w:rsidTr="00B6244A">
        <w:trPr>
          <w:jc w:val="center"/>
        </w:trPr>
        <w:tc>
          <w:tcPr>
            <w:tcW w:w="420" w:type="dxa"/>
          </w:tcPr>
          <w:p w14:paraId="6C310101" w14:textId="77777777" w:rsidR="00B6244A" w:rsidRPr="000C0966" w:rsidRDefault="00B6244A" w:rsidP="00674E41">
            <w:pPr>
              <w:jc w:val="both"/>
              <w:rPr>
                <w:rFonts w:ascii="Arial" w:hAnsi="Arial" w:cs="Arial"/>
                <w:sz w:val="18"/>
                <w:szCs w:val="18"/>
              </w:rPr>
            </w:pPr>
            <w:r w:rsidRPr="000C0966">
              <w:rPr>
                <w:rFonts w:ascii="Arial" w:hAnsi="Arial" w:cs="Arial"/>
                <w:sz w:val="18"/>
                <w:szCs w:val="18"/>
              </w:rPr>
              <w:t>1.</w:t>
            </w:r>
          </w:p>
        </w:tc>
        <w:tc>
          <w:tcPr>
            <w:tcW w:w="5245" w:type="dxa"/>
          </w:tcPr>
          <w:p w14:paraId="2F0067EB" w14:textId="77777777" w:rsidR="00B6244A" w:rsidRPr="000C0966" w:rsidRDefault="00B6244A" w:rsidP="00674E41">
            <w:pPr>
              <w:jc w:val="both"/>
              <w:rPr>
                <w:rFonts w:ascii="Arial" w:hAnsi="Arial" w:cs="Arial"/>
                <w:sz w:val="18"/>
                <w:szCs w:val="18"/>
              </w:rPr>
            </w:pPr>
            <w:proofErr w:type="spellStart"/>
            <w:r w:rsidRPr="000C0966">
              <w:rPr>
                <w:rFonts w:ascii="Arial" w:hAnsi="Arial" w:cs="Arial"/>
                <w:sz w:val="18"/>
                <w:szCs w:val="18"/>
              </w:rPr>
              <w:t>Održavanje</w:t>
            </w:r>
            <w:proofErr w:type="spellEnd"/>
            <w:r w:rsidRPr="000C0966">
              <w:rPr>
                <w:rFonts w:ascii="Arial" w:hAnsi="Arial" w:cs="Arial"/>
                <w:sz w:val="18"/>
                <w:szCs w:val="18"/>
              </w:rPr>
              <w:t xml:space="preserve"> </w:t>
            </w:r>
            <w:proofErr w:type="spellStart"/>
            <w:r w:rsidRPr="000C0966">
              <w:rPr>
                <w:rFonts w:ascii="Arial" w:hAnsi="Arial" w:cs="Arial"/>
                <w:sz w:val="18"/>
                <w:szCs w:val="18"/>
              </w:rPr>
              <w:t>nerazvrstanih</w:t>
            </w:r>
            <w:proofErr w:type="spellEnd"/>
            <w:r w:rsidRPr="000C0966">
              <w:rPr>
                <w:rFonts w:ascii="Arial" w:hAnsi="Arial" w:cs="Arial"/>
                <w:sz w:val="18"/>
                <w:szCs w:val="18"/>
              </w:rPr>
              <w:t xml:space="preserve"> cesta</w:t>
            </w:r>
          </w:p>
        </w:tc>
        <w:tc>
          <w:tcPr>
            <w:tcW w:w="2127" w:type="dxa"/>
          </w:tcPr>
          <w:p w14:paraId="3D9F7338" w14:textId="77777777" w:rsidR="00B6244A" w:rsidRPr="000C0966" w:rsidRDefault="00B6244A" w:rsidP="00674E41">
            <w:pPr>
              <w:jc w:val="right"/>
              <w:rPr>
                <w:rFonts w:ascii="Arial" w:hAnsi="Arial" w:cs="Arial"/>
                <w:sz w:val="18"/>
                <w:szCs w:val="18"/>
              </w:rPr>
            </w:pPr>
            <w:r w:rsidRPr="000C0966">
              <w:rPr>
                <w:rFonts w:ascii="Arial" w:hAnsi="Arial" w:cs="Arial"/>
                <w:sz w:val="18"/>
                <w:szCs w:val="18"/>
              </w:rPr>
              <w:t xml:space="preserve">3.263.037,00 EUR   </w:t>
            </w:r>
          </w:p>
        </w:tc>
      </w:tr>
      <w:tr w:rsidR="00B6244A" w:rsidRPr="000C0966" w14:paraId="3BFE4BE1" w14:textId="77777777" w:rsidTr="00B6244A">
        <w:trPr>
          <w:jc w:val="center"/>
        </w:trPr>
        <w:tc>
          <w:tcPr>
            <w:tcW w:w="420" w:type="dxa"/>
          </w:tcPr>
          <w:p w14:paraId="00094E66" w14:textId="77777777" w:rsidR="00B6244A" w:rsidRPr="000C0966" w:rsidRDefault="00B6244A" w:rsidP="00674E41">
            <w:pPr>
              <w:jc w:val="both"/>
              <w:rPr>
                <w:rFonts w:ascii="Arial" w:hAnsi="Arial" w:cs="Arial"/>
                <w:sz w:val="18"/>
                <w:szCs w:val="18"/>
              </w:rPr>
            </w:pPr>
            <w:r w:rsidRPr="000C0966">
              <w:rPr>
                <w:rFonts w:ascii="Arial" w:hAnsi="Arial" w:cs="Arial"/>
                <w:sz w:val="18"/>
                <w:szCs w:val="18"/>
              </w:rPr>
              <w:t>2.</w:t>
            </w:r>
          </w:p>
        </w:tc>
        <w:tc>
          <w:tcPr>
            <w:tcW w:w="5245" w:type="dxa"/>
          </w:tcPr>
          <w:p w14:paraId="00114054" w14:textId="77777777" w:rsidR="00B6244A" w:rsidRPr="000C0966" w:rsidRDefault="00B6244A" w:rsidP="00674E41">
            <w:pPr>
              <w:jc w:val="both"/>
              <w:rPr>
                <w:rFonts w:ascii="Arial" w:hAnsi="Arial" w:cs="Arial"/>
                <w:sz w:val="18"/>
                <w:szCs w:val="18"/>
              </w:rPr>
            </w:pPr>
            <w:proofErr w:type="spellStart"/>
            <w:r w:rsidRPr="000C0966">
              <w:rPr>
                <w:rFonts w:ascii="Arial" w:hAnsi="Arial" w:cs="Arial"/>
                <w:sz w:val="18"/>
                <w:szCs w:val="18"/>
              </w:rPr>
              <w:t>Održavanje</w:t>
            </w:r>
            <w:proofErr w:type="spellEnd"/>
            <w:r w:rsidRPr="000C0966">
              <w:rPr>
                <w:rFonts w:ascii="Arial" w:hAnsi="Arial" w:cs="Arial"/>
                <w:sz w:val="18"/>
                <w:szCs w:val="18"/>
              </w:rPr>
              <w:t xml:space="preserve"> </w:t>
            </w:r>
            <w:proofErr w:type="spellStart"/>
            <w:r w:rsidRPr="000C0966">
              <w:rPr>
                <w:rFonts w:ascii="Arial" w:hAnsi="Arial" w:cs="Arial"/>
                <w:sz w:val="18"/>
                <w:szCs w:val="18"/>
              </w:rPr>
              <w:t>zelenih</w:t>
            </w:r>
            <w:proofErr w:type="spellEnd"/>
            <w:r w:rsidRPr="000C0966">
              <w:rPr>
                <w:rFonts w:ascii="Arial" w:hAnsi="Arial" w:cs="Arial"/>
                <w:sz w:val="18"/>
                <w:szCs w:val="18"/>
              </w:rPr>
              <w:t xml:space="preserve"> </w:t>
            </w:r>
            <w:proofErr w:type="spellStart"/>
            <w:r w:rsidRPr="000C0966">
              <w:rPr>
                <w:rFonts w:ascii="Arial" w:hAnsi="Arial" w:cs="Arial"/>
                <w:sz w:val="18"/>
                <w:szCs w:val="18"/>
              </w:rPr>
              <w:t>površina</w:t>
            </w:r>
            <w:proofErr w:type="spellEnd"/>
            <w:r w:rsidRPr="000C0966">
              <w:rPr>
                <w:rFonts w:ascii="Arial" w:hAnsi="Arial" w:cs="Arial"/>
                <w:sz w:val="18"/>
                <w:szCs w:val="18"/>
              </w:rPr>
              <w:t xml:space="preserve"> </w:t>
            </w:r>
            <w:proofErr w:type="spellStart"/>
            <w:r w:rsidRPr="000C0966">
              <w:rPr>
                <w:rFonts w:ascii="Arial" w:hAnsi="Arial" w:cs="Arial"/>
                <w:sz w:val="18"/>
                <w:szCs w:val="18"/>
              </w:rPr>
              <w:t>i</w:t>
            </w:r>
            <w:proofErr w:type="spellEnd"/>
            <w:r w:rsidRPr="000C0966">
              <w:rPr>
                <w:rFonts w:ascii="Arial" w:hAnsi="Arial" w:cs="Arial"/>
                <w:sz w:val="18"/>
                <w:szCs w:val="18"/>
              </w:rPr>
              <w:t xml:space="preserve"> </w:t>
            </w:r>
            <w:proofErr w:type="spellStart"/>
            <w:r w:rsidRPr="000C0966">
              <w:rPr>
                <w:rFonts w:ascii="Arial" w:hAnsi="Arial" w:cs="Arial"/>
                <w:sz w:val="18"/>
                <w:szCs w:val="18"/>
              </w:rPr>
              <w:t>groblja</w:t>
            </w:r>
            <w:proofErr w:type="spellEnd"/>
            <w:r w:rsidRPr="000C0966">
              <w:rPr>
                <w:rFonts w:ascii="Arial" w:hAnsi="Arial" w:cs="Arial"/>
                <w:sz w:val="18"/>
                <w:szCs w:val="18"/>
              </w:rPr>
              <w:t xml:space="preserve">                                                          </w:t>
            </w:r>
          </w:p>
        </w:tc>
        <w:tc>
          <w:tcPr>
            <w:tcW w:w="2127" w:type="dxa"/>
          </w:tcPr>
          <w:p w14:paraId="30DD7C82" w14:textId="77777777" w:rsidR="00B6244A" w:rsidRPr="000C0966" w:rsidRDefault="00B6244A" w:rsidP="00674E41">
            <w:pPr>
              <w:jc w:val="right"/>
              <w:rPr>
                <w:rFonts w:ascii="Arial" w:hAnsi="Arial" w:cs="Arial"/>
                <w:sz w:val="18"/>
                <w:szCs w:val="18"/>
              </w:rPr>
            </w:pPr>
            <w:r w:rsidRPr="000C0966">
              <w:rPr>
                <w:rFonts w:ascii="Arial" w:hAnsi="Arial" w:cs="Arial"/>
                <w:sz w:val="18"/>
                <w:szCs w:val="18"/>
              </w:rPr>
              <w:t xml:space="preserve">1.731.704,00 EUR  </w:t>
            </w:r>
          </w:p>
        </w:tc>
      </w:tr>
      <w:tr w:rsidR="00B6244A" w:rsidRPr="000C0966" w14:paraId="3D35A23B" w14:textId="77777777" w:rsidTr="00B6244A">
        <w:trPr>
          <w:jc w:val="center"/>
        </w:trPr>
        <w:tc>
          <w:tcPr>
            <w:tcW w:w="420" w:type="dxa"/>
          </w:tcPr>
          <w:p w14:paraId="25B1D317" w14:textId="77777777" w:rsidR="00B6244A" w:rsidRPr="000C0966" w:rsidRDefault="00B6244A" w:rsidP="00674E41">
            <w:pPr>
              <w:jc w:val="both"/>
              <w:rPr>
                <w:rFonts w:ascii="Arial" w:hAnsi="Arial" w:cs="Arial"/>
                <w:sz w:val="18"/>
                <w:szCs w:val="18"/>
              </w:rPr>
            </w:pPr>
            <w:r w:rsidRPr="000C0966">
              <w:rPr>
                <w:rFonts w:ascii="Arial" w:hAnsi="Arial" w:cs="Arial"/>
                <w:sz w:val="18"/>
                <w:szCs w:val="18"/>
              </w:rPr>
              <w:t>3.</w:t>
            </w:r>
          </w:p>
        </w:tc>
        <w:tc>
          <w:tcPr>
            <w:tcW w:w="5245" w:type="dxa"/>
          </w:tcPr>
          <w:p w14:paraId="31FBDB25" w14:textId="77777777" w:rsidR="00B6244A" w:rsidRPr="000C0966" w:rsidRDefault="00B6244A" w:rsidP="00674E41">
            <w:pPr>
              <w:jc w:val="both"/>
              <w:rPr>
                <w:rFonts w:ascii="Arial" w:hAnsi="Arial" w:cs="Arial"/>
                <w:sz w:val="18"/>
                <w:szCs w:val="18"/>
              </w:rPr>
            </w:pPr>
            <w:proofErr w:type="spellStart"/>
            <w:r w:rsidRPr="000C0966">
              <w:rPr>
                <w:rFonts w:ascii="Arial" w:hAnsi="Arial" w:cs="Arial"/>
                <w:sz w:val="18"/>
                <w:szCs w:val="18"/>
              </w:rPr>
              <w:t>Javna</w:t>
            </w:r>
            <w:proofErr w:type="spellEnd"/>
            <w:r w:rsidRPr="000C0966">
              <w:rPr>
                <w:rFonts w:ascii="Arial" w:hAnsi="Arial" w:cs="Arial"/>
                <w:sz w:val="18"/>
                <w:szCs w:val="18"/>
              </w:rPr>
              <w:t xml:space="preserve"> </w:t>
            </w:r>
            <w:proofErr w:type="spellStart"/>
            <w:r w:rsidRPr="000C0966">
              <w:rPr>
                <w:rFonts w:ascii="Arial" w:hAnsi="Arial" w:cs="Arial"/>
                <w:sz w:val="18"/>
                <w:szCs w:val="18"/>
              </w:rPr>
              <w:t>rasvjeta</w:t>
            </w:r>
            <w:proofErr w:type="spellEnd"/>
            <w:r w:rsidRPr="000C0966">
              <w:rPr>
                <w:rFonts w:ascii="Arial" w:hAnsi="Arial" w:cs="Arial"/>
                <w:sz w:val="18"/>
                <w:szCs w:val="18"/>
              </w:rPr>
              <w:t xml:space="preserve"> – </w:t>
            </w:r>
            <w:proofErr w:type="spellStart"/>
            <w:r w:rsidRPr="000C0966">
              <w:rPr>
                <w:rFonts w:ascii="Arial" w:hAnsi="Arial" w:cs="Arial"/>
                <w:sz w:val="18"/>
                <w:szCs w:val="18"/>
              </w:rPr>
              <w:t>energija</w:t>
            </w:r>
            <w:proofErr w:type="spellEnd"/>
            <w:r w:rsidRPr="000C0966">
              <w:rPr>
                <w:rFonts w:ascii="Arial" w:hAnsi="Arial" w:cs="Arial"/>
                <w:sz w:val="18"/>
                <w:szCs w:val="18"/>
              </w:rPr>
              <w:t xml:space="preserve"> </w:t>
            </w:r>
            <w:proofErr w:type="spellStart"/>
            <w:r w:rsidRPr="000C0966">
              <w:rPr>
                <w:rFonts w:ascii="Arial" w:hAnsi="Arial" w:cs="Arial"/>
                <w:sz w:val="18"/>
                <w:szCs w:val="18"/>
              </w:rPr>
              <w:t>i</w:t>
            </w:r>
            <w:proofErr w:type="spellEnd"/>
            <w:r w:rsidRPr="000C0966">
              <w:rPr>
                <w:rFonts w:ascii="Arial" w:hAnsi="Arial" w:cs="Arial"/>
                <w:sz w:val="18"/>
                <w:szCs w:val="18"/>
              </w:rPr>
              <w:t xml:space="preserve"> </w:t>
            </w:r>
            <w:proofErr w:type="spellStart"/>
            <w:r w:rsidRPr="000C0966">
              <w:rPr>
                <w:rFonts w:ascii="Arial" w:hAnsi="Arial" w:cs="Arial"/>
                <w:sz w:val="18"/>
                <w:szCs w:val="18"/>
              </w:rPr>
              <w:t>održavanje</w:t>
            </w:r>
            <w:proofErr w:type="spellEnd"/>
          </w:p>
        </w:tc>
        <w:tc>
          <w:tcPr>
            <w:tcW w:w="2127" w:type="dxa"/>
          </w:tcPr>
          <w:p w14:paraId="2612E05A" w14:textId="77777777" w:rsidR="00B6244A" w:rsidRPr="000C0966" w:rsidRDefault="00B6244A" w:rsidP="00674E41">
            <w:pPr>
              <w:jc w:val="right"/>
              <w:rPr>
                <w:rFonts w:ascii="Arial" w:hAnsi="Arial" w:cs="Arial"/>
                <w:sz w:val="18"/>
                <w:szCs w:val="18"/>
              </w:rPr>
            </w:pPr>
            <w:r w:rsidRPr="000C0966">
              <w:rPr>
                <w:rFonts w:ascii="Arial" w:hAnsi="Arial" w:cs="Arial"/>
                <w:sz w:val="18"/>
                <w:szCs w:val="18"/>
              </w:rPr>
              <w:t xml:space="preserve">   796.337,00 EUR</w:t>
            </w:r>
          </w:p>
        </w:tc>
      </w:tr>
      <w:tr w:rsidR="00B6244A" w:rsidRPr="000C0966" w14:paraId="1EFB768D" w14:textId="77777777" w:rsidTr="00B6244A">
        <w:trPr>
          <w:jc w:val="center"/>
        </w:trPr>
        <w:tc>
          <w:tcPr>
            <w:tcW w:w="420" w:type="dxa"/>
          </w:tcPr>
          <w:p w14:paraId="4D9D7A7D" w14:textId="77777777" w:rsidR="00B6244A" w:rsidRPr="000C0966" w:rsidRDefault="00B6244A" w:rsidP="00674E41">
            <w:pPr>
              <w:jc w:val="both"/>
              <w:rPr>
                <w:rFonts w:ascii="Arial" w:hAnsi="Arial" w:cs="Arial"/>
                <w:sz w:val="18"/>
                <w:szCs w:val="18"/>
              </w:rPr>
            </w:pPr>
            <w:r w:rsidRPr="000C0966">
              <w:rPr>
                <w:rFonts w:ascii="Arial" w:hAnsi="Arial" w:cs="Arial"/>
                <w:sz w:val="18"/>
                <w:szCs w:val="18"/>
              </w:rPr>
              <w:t>4.</w:t>
            </w:r>
          </w:p>
        </w:tc>
        <w:tc>
          <w:tcPr>
            <w:tcW w:w="5245" w:type="dxa"/>
          </w:tcPr>
          <w:p w14:paraId="2D70EB12" w14:textId="77777777" w:rsidR="00B6244A" w:rsidRPr="000C0966" w:rsidRDefault="00B6244A" w:rsidP="00674E41">
            <w:pPr>
              <w:jc w:val="both"/>
              <w:rPr>
                <w:rFonts w:ascii="Arial" w:hAnsi="Arial" w:cs="Arial"/>
                <w:sz w:val="18"/>
                <w:szCs w:val="18"/>
              </w:rPr>
            </w:pPr>
            <w:proofErr w:type="spellStart"/>
            <w:r w:rsidRPr="000C0966">
              <w:rPr>
                <w:rFonts w:ascii="Arial" w:hAnsi="Arial" w:cs="Arial"/>
                <w:sz w:val="18"/>
                <w:szCs w:val="18"/>
              </w:rPr>
              <w:t>Održavanje</w:t>
            </w:r>
            <w:proofErr w:type="spellEnd"/>
            <w:r w:rsidRPr="000C0966">
              <w:rPr>
                <w:rFonts w:ascii="Arial" w:hAnsi="Arial" w:cs="Arial"/>
                <w:sz w:val="18"/>
                <w:szCs w:val="18"/>
              </w:rPr>
              <w:t xml:space="preserve"> </w:t>
            </w:r>
            <w:proofErr w:type="spellStart"/>
            <w:r w:rsidRPr="000C0966">
              <w:rPr>
                <w:rFonts w:ascii="Arial" w:hAnsi="Arial" w:cs="Arial"/>
                <w:sz w:val="18"/>
                <w:szCs w:val="18"/>
              </w:rPr>
              <w:t>sustava</w:t>
            </w:r>
            <w:proofErr w:type="spellEnd"/>
            <w:r w:rsidRPr="000C0966">
              <w:rPr>
                <w:rFonts w:ascii="Arial" w:hAnsi="Arial" w:cs="Arial"/>
                <w:sz w:val="18"/>
                <w:szCs w:val="18"/>
              </w:rPr>
              <w:t xml:space="preserve"> </w:t>
            </w:r>
            <w:proofErr w:type="spellStart"/>
            <w:r w:rsidRPr="000C0966">
              <w:rPr>
                <w:rFonts w:ascii="Arial" w:hAnsi="Arial" w:cs="Arial"/>
                <w:sz w:val="18"/>
                <w:szCs w:val="18"/>
              </w:rPr>
              <w:t>oborinske</w:t>
            </w:r>
            <w:proofErr w:type="spellEnd"/>
            <w:r w:rsidRPr="000C0966">
              <w:rPr>
                <w:rFonts w:ascii="Arial" w:hAnsi="Arial" w:cs="Arial"/>
                <w:sz w:val="18"/>
                <w:szCs w:val="18"/>
              </w:rPr>
              <w:t xml:space="preserve"> </w:t>
            </w:r>
            <w:proofErr w:type="spellStart"/>
            <w:r w:rsidRPr="000C0966">
              <w:rPr>
                <w:rFonts w:ascii="Arial" w:hAnsi="Arial" w:cs="Arial"/>
                <w:sz w:val="18"/>
                <w:szCs w:val="18"/>
              </w:rPr>
              <w:t>odvodnje</w:t>
            </w:r>
            <w:proofErr w:type="spellEnd"/>
          </w:p>
        </w:tc>
        <w:tc>
          <w:tcPr>
            <w:tcW w:w="2127" w:type="dxa"/>
          </w:tcPr>
          <w:p w14:paraId="5FF6ED53" w14:textId="77777777" w:rsidR="00B6244A" w:rsidRPr="000C0966" w:rsidRDefault="00B6244A" w:rsidP="00674E41">
            <w:pPr>
              <w:jc w:val="right"/>
              <w:rPr>
                <w:rFonts w:ascii="Arial" w:hAnsi="Arial" w:cs="Arial"/>
                <w:sz w:val="18"/>
                <w:szCs w:val="18"/>
              </w:rPr>
            </w:pPr>
            <w:r w:rsidRPr="000C0966">
              <w:rPr>
                <w:rFonts w:ascii="Arial" w:hAnsi="Arial" w:cs="Arial"/>
                <w:sz w:val="18"/>
                <w:szCs w:val="18"/>
              </w:rPr>
              <w:t>398.169,00 EUR</w:t>
            </w:r>
          </w:p>
        </w:tc>
      </w:tr>
      <w:tr w:rsidR="00B6244A" w:rsidRPr="000C0966" w14:paraId="011FE561" w14:textId="77777777" w:rsidTr="00B6244A">
        <w:trPr>
          <w:jc w:val="center"/>
        </w:trPr>
        <w:tc>
          <w:tcPr>
            <w:tcW w:w="420" w:type="dxa"/>
          </w:tcPr>
          <w:p w14:paraId="2FFFBA31" w14:textId="77777777" w:rsidR="00B6244A" w:rsidRPr="000C0966" w:rsidRDefault="00B6244A" w:rsidP="00674E41">
            <w:pPr>
              <w:jc w:val="both"/>
              <w:rPr>
                <w:rFonts w:ascii="Arial" w:hAnsi="Arial" w:cs="Arial"/>
                <w:sz w:val="18"/>
                <w:szCs w:val="18"/>
              </w:rPr>
            </w:pPr>
            <w:r w:rsidRPr="000C0966">
              <w:rPr>
                <w:rFonts w:ascii="Arial" w:hAnsi="Arial" w:cs="Arial"/>
                <w:sz w:val="18"/>
                <w:szCs w:val="18"/>
              </w:rPr>
              <w:t>5.</w:t>
            </w:r>
          </w:p>
        </w:tc>
        <w:tc>
          <w:tcPr>
            <w:tcW w:w="5245" w:type="dxa"/>
          </w:tcPr>
          <w:p w14:paraId="0096C1C5" w14:textId="77777777" w:rsidR="00B6244A" w:rsidRPr="000C0966" w:rsidRDefault="00B6244A" w:rsidP="00674E41">
            <w:pPr>
              <w:jc w:val="both"/>
              <w:rPr>
                <w:rFonts w:ascii="Arial" w:hAnsi="Arial" w:cs="Arial"/>
                <w:sz w:val="18"/>
                <w:szCs w:val="18"/>
              </w:rPr>
            </w:pPr>
            <w:proofErr w:type="spellStart"/>
            <w:r w:rsidRPr="000C0966">
              <w:rPr>
                <w:rFonts w:ascii="Arial" w:hAnsi="Arial" w:cs="Arial"/>
                <w:sz w:val="18"/>
                <w:szCs w:val="18"/>
              </w:rPr>
              <w:t>Čišćenje</w:t>
            </w:r>
            <w:proofErr w:type="spellEnd"/>
            <w:r w:rsidRPr="000C0966">
              <w:rPr>
                <w:rFonts w:ascii="Arial" w:hAnsi="Arial" w:cs="Arial"/>
                <w:sz w:val="18"/>
                <w:szCs w:val="18"/>
              </w:rPr>
              <w:t xml:space="preserve"> </w:t>
            </w:r>
            <w:proofErr w:type="spellStart"/>
            <w:r w:rsidRPr="000C0966">
              <w:rPr>
                <w:rFonts w:ascii="Arial" w:hAnsi="Arial" w:cs="Arial"/>
                <w:sz w:val="18"/>
                <w:szCs w:val="18"/>
              </w:rPr>
              <w:t>javnih</w:t>
            </w:r>
            <w:proofErr w:type="spellEnd"/>
            <w:r w:rsidRPr="000C0966">
              <w:rPr>
                <w:rFonts w:ascii="Arial" w:hAnsi="Arial" w:cs="Arial"/>
                <w:sz w:val="18"/>
                <w:szCs w:val="18"/>
              </w:rPr>
              <w:t xml:space="preserve"> </w:t>
            </w:r>
            <w:proofErr w:type="spellStart"/>
            <w:r w:rsidRPr="000C0966">
              <w:rPr>
                <w:rFonts w:ascii="Arial" w:hAnsi="Arial" w:cs="Arial"/>
                <w:sz w:val="18"/>
                <w:szCs w:val="18"/>
              </w:rPr>
              <w:t>površina</w:t>
            </w:r>
            <w:proofErr w:type="spellEnd"/>
          </w:p>
        </w:tc>
        <w:tc>
          <w:tcPr>
            <w:tcW w:w="2127" w:type="dxa"/>
          </w:tcPr>
          <w:p w14:paraId="32945F7C" w14:textId="77777777" w:rsidR="00B6244A" w:rsidRPr="000C0966" w:rsidRDefault="00B6244A" w:rsidP="00674E41">
            <w:pPr>
              <w:jc w:val="right"/>
              <w:rPr>
                <w:rFonts w:ascii="Arial" w:hAnsi="Arial" w:cs="Arial"/>
                <w:sz w:val="18"/>
                <w:szCs w:val="18"/>
              </w:rPr>
            </w:pPr>
            <w:r w:rsidRPr="000C0966">
              <w:rPr>
                <w:rFonts w:ascii="Arial" w:hAnsi="Arial" w:cs="Arial"/>
                <w:sz w:val="18"/>
                <w:szCs w:val="18"/>
              </w:rPr>
              <w:t>464.530,00 EUR</w:t>
            </w:r>
          </w:p>
        </w:tc>
      </w:tr>
      <w:tr w:rsidR="00B6244A" w:rsidRPr="000C0966" w14:paraId="44A9F2AC" w14:textId="77777777" w:rsidTr="00B6244A">
        <w:trPr>
          <w:trHeight w:val="239"/>
          <w:jc w:val="center"/>
        </w:trPr>
        <w:tc>
          <w:tcPr>
            <w:tcW w:w="420" w:type="dxa"/>
          </w:tcPr>
          <w:p w14:paraId="3FAF643C" w14:textId="77777777" w:rsidR="00B6244A" w:rsidRPr="000C0966" w:rsidRDefault="00B6244A" w:rsidP="00674E41">
            <w:pPr>
              <w:jc w:val="both"/>
              <w:rPr>
                <w:rFonts w:ascii="Arial" w:hAnsi="Arial" w:cs="Arial"/>
                <w:sz w:val="18"/>
                <w:szCs w:val="18"/>
              </w:rPr>
            </w:pPr>
            <w:r w:rsidRPr="000C0966">
              <w:rPr>
                <w:rFonts w:ascii="Arial" w:hAnsi="Arial" w:cs="Arial"/>
                <w:sz w:val="18"/>
                <w:szCs w:val="18"/>
              </w:rPr>
              <w:t>6.</w:t>
            </w:r>
          </w:p>
        </w:tc>
        <w:tc>
          <w:tcPr>
            <w:tcW w:w="5245" w:type="dxa"/>
          </w:tcPr>
          <w:p w14:paraId="46A53783" w14:textId="77777777" w:rsidR="00B6244A" w:rsidRPr="000C0966" w:rsidRDefault="00B6244A" w:rsidP="00674E41">
            <w:pPr>
              <w:jc w:val="both"/>
              <w:rPr>
                <w:rFonts w:ascii="Arial" w:hAnsi="Arial" w:cs="Arial"/>
                <w:sz w:val="18"/>
                <w:szCs w:val="18"/>
              </w:rPr>
            </w:pPr>
            <w:proofErr w:type="spellStart"/>
            <w:r w:rsidRPr="000C0966">
              <w:rPr>
                <w:rFonts w:ascii="Arial" w:hAnsi="Arial" w:cs="Arial"/>
                <w:sz w:val="18"/>
                <w:szCs w:val="18"/>
              </w:rPr>
              <w:t>Uređenje</w:t>
            </w:r>
            <w:proofErr w:type="spellEnd"/>
            <w:r w:rsidRPr="000C0966">
              <w:rPr>
                <w:rFonts w:ascii="Arial" w:hAnsi="Arial" w:cs="Arial"/>
                <w:sz w:val="18"/>
                <w:szCs w:val="18"/>
              </w:rPr>
              <w:t xml:space="preserve"> </w:t>
            </w:r>
            <w:proofErr w:type="spellStart"/>
            <w:r w:rsidRPr="000C0966">
              <w:rPr>
                <w:rFonts w:ascii="Arial" w:hAnsi="Arial" w:cs="Arial"/>
                <w:sz w:val="18"/>
                <w:szCs w:val="18"/>
              </w:rPr>
              <w:t>grada</w:t>
            </w:r>
            <w:proofErr w:type="spellEnd"/>
            <w:r w:rsidRPr="000C0966">
              <w:rPr>
                <w:rFonts w:ascii="Arial" w:hAnsi="Arial" w:cs="Arial"/>
                <w:sz w:val="18"/>
                <w:szCs w:val="18"/>
              </w:rPr>
              <w:t xml:space="preserve"> </w:t>
            </w:r>
            <w:proofErr w:type="spellStart"/>
            <w:r w:rsidRPr="000C0966">
              <w:rPr>
                <w:rFonts w:ascii="Arial" w:hAnsi="Arial" w:cs="Arial"/>
                <w:sz w:val="18"/>
                <w:szCs w:val="18"/>
              </w:rPr>
              <w:t>povodom</w:t>
            </w:r>
            <w:proofErr w:type="spellEnd"/>
            <w:r w:rsidRPr="000C0966">
              <w:rPr>
                <w:rFonts w:ascii="Arial" w:hAnsi="Arial" w:cs="Arial"/>
                <w:sz w:val="18"/>
                <w:szCs w:val="18"/>
              </w:rPr>
              <w:t xml:space="preserve"> </w:t>
            </w:r>
            <w:proofErr w:type="spellStart"/>
            <w:r w:rsidRPr="000C0966">
              <w:rPr>
                <w:rFonts w:ascii="Arial" w:hAnsi="Arial" w:cs="Arial"/>
                <w:sz w:val="18"/>
                <w:szCs w:val="18"/>
              </w:rPr>
              <w:t>božićnih</w:t>
            </w:r>
            <w:proofErr w:type="spellEnd"/>
            <w:r w:rsidRPr="000C0966">
              <w:rPr>
                <w:rFonts w:ascii="Arial" w:hAnsi="Arial" w:cs="Arial"/>
                <w:sz w:val="18"/>
                <w:szCs w:val="18"/>
              </w:rPr>
              <w:t xml:space="preserve"> </w:t>
            </w:r>
            <w:proofErr w:type="spellStart"/>
            <w:r w:rsidRPr="000C0966">
              <w:rPr>
                <w:rFonts w:ascii="Arial" w:hAnsi="Arial" w:cs="Arial"/>
                <w:sz w:val="18"/>
                <w:szCs w:val="18"/>
              </w:rPr>
              <w:t>i</w:t>
            </w:r>
            <w:proofErr w:type="spellEnd"/>
            <w:r w:rsidRPr="000C0966">
              <w:rPr>
                <w:rFonts w:ascii="Arial" w:hAnsi="Arial" w:cs="Arial"/>
                <w:sz w:val="18"/>
                <w:szCs w:val="18"/>
              </w:rPr>
              <w:t xml:space="preserve"> </w:t>
            </w:r>
            <w:proofErr w:type="spellStart"/>
            <w:r w:rsidRPr="000C0966">
              <w:rPr>
                <w:rFonts w:ascii="Arial" w:hAnsi="Arial" w:cs="Arial"/>
                <w:sz w:val="18"/>
                <w:szCs w:val="18"/>
              </w:rPr>
              <w:t>novogodišnjih</w:t>
            </w:r>
            <w:proofErr w:type="spellEnd"/>
            <w:r w:rsidRPr="000C0966">
              <w:rPr>
                <w:rFonts w:ascii="Arial" w:hAnsi="Arial" w:cs="Arial"/>
                <w:sz w:val="18"/>
                <w:szCs w:val="18"/>
              </w:rPr>
              <w:t xml:space="preserve"> </w:t>
            </w:r>
            <w:proofErr w:type="spellStart"/>
            <w:r w:rsidRPr="000C0966">
              <w:rPr>
                <w:rFonts w:ascii="Arial" w:hAnsi="Arial" w:cs="Arial"/>
                <w:sz w:val="18"/>
                <w:szCs w:val="18"/>
              </w:rPr>
              <w:t>blagdana</w:t>
            </w:r>
            <w:proofErr w:type="spellEnd"/>
            <w:r w:rsidRPr="000C0966">
              <w:rPr>
                <w:rFonts w:ascii="Arial" w:hAnsi="Arial" w:cs="Arial"/>
                <w:sz w:val="18"/>
                <w:szCs w:val="18"/>
              </w:rPr>
              <w:t xml:space="preserve"> </w:t>
            </w:r>
          </w:p>
        </w:tc>
        <w:tc>
          <w:tcPr>
            <w:tcW w:w="2127" w:type="dxa"/>
          </w:tcPr>
          <w:p w14:paraId="4B4F84E4" w14:textId="77777777" w:rsidR="00B6244A" w:rsidRPr="000C0966" w:rsidRDefault="00B6244A" w:rsidP="00674E41">
            <w:pPr>
              <w:jc w:val="right"/>
              <w:rPr>
                <w:rFonts w:ascii="Arial" w:hAnsi="Arial" w:cs="Arial"/>
                <w:sz w:val="18"/>
                <w:szCs w:val="18"/>
              </w:rPr>
            </w:pPr>
            <w:r w:rsidRPr="000C0966">
              <w:rPr>
                <w:rFonts w:ascii="Arial" w:hAnsi="Arial" w:cs="Arial"/>
                <w:sz w:val="18"/>
                <w:szCs w:val="18"/>
              </w:rPr>
              <w:t xml:space="preserve">     64.306,00 EUR</w:t>
            </w:r>
          </w:p>
        </w:tc>
      </w:tr>
      <w:tr w:rsidR="00B6244A" w:rsidRPr="000C0966" w14:paraId="72C1D1C8" w14:textId="77777777" w:rsidTr="00B6244A">
        <w:trPr>
          <w:jc w:val="center"/>
        </w:trPr>
        <w:tc>
          <w:tcPr>
            <w:tcW w:w="420" w:type="dxa"/>
          </w:tcPr>
          <w:p w14:paraId="46CF9424" w14:textId="77777777" w:rsidR="00B6244A" w:rsidRPr="000C0966" w:rsidRDefault="00B6244A" w:rsidP="00674E41">
            <w:pPr>
              <w:jc w:val="both"/>
              <w:rPr>
                <w:rFonts w:ascii="Arial" w:hAnsi="Arial" w:cs="Arial"/>
                <w:sz w:val="18"/>
                <w:szCs w:val="18"/>
              </w:rPr>
            </w:pPr>
            <w:r w:rsidRPr="000C0966">
              <w:rPr>
                <w:rFonts w:ascii="Arial" w:hAnsi="Arial" w:cs="Arial"/>
                <w:sz w:val="18"/>
                <w:szCs w:val="18"/>
              </w:rPr>
              <w:t>7.</w:t>
            </w:r>
          </w:p>
        </w:tc>
        <w:tc>
          <w:tcPr>
            <w:tcW w:w="5245" w:type="dxa"/>
          </w:tcPr>
          <w:p w14:paraId="2472F2E2" w14:textId="77777777" w:rsidR="00B6244A" w:rsidRPr="000C0966" w:rsidRDefault="00B6244A" w:rsidP="00674E41">
            <w:pPr>
              <w:jc w:val="both"/>
              <w:rPr>
                <w:rFonts w:ascii="Arial" w:hAnsi="Arial" w:cs="Arial"/>
                <w:sz w:val="18"/>
                <w:szCs w:val="18"/>
              </w:rPr>
            </w:pPr>
            <w:proofErr w:type="spellStart"/>
            <w:r w:rsidRPr="000C0966">
              <w:rPr>
                <w:rFonts w:ascii="Arial" w:hAnsi="Arial" w:cs="Arial"/>
                <w:sz w:val="18"/>
                <w:szCs w:val="18"/>
              </w:rPr>
              <w:t>Održavanje</w:t>
            </w:r>
            <w:proofErr w:type="spellEnd"/>
            <w:r w:rsidRPr="000C0966">
              <w:rPr>
                <w:rFonts w:ascii="Arial" w:hAnsi="Arial" w:cs="Arial"/>
                <w:sz w:val="18"/>
                <w:szCs w:val="18"/>
              </w:rPr>
              <w:t xml:space="preserve"> </w:t>
            </w:r>
            <w:proofErr w:type="spellStart"/>
            <w:r w:rsidRPr="000C0966">
              <w:rPr>
                <w:rFonts w:ascii="Arial" w:hAnsi="Arial" w:cs="Arial"/>
                <w:sz w:val="18"/>
                <w:szCs w:val="18"/>
              </w:rPr>
              <w:t>dječjih</w:t>
            </w:r>
            <w:proofErr w:type="spellEnd"/>
            <w:r w:rsidRPr="000C0966">
              <w:rPr>
                <w:rFonts w:ascii="Arial" w:hAnsi="Arial" w:cs="Arial"/>
                <w:sz w:val="18"/>
                <w:szCs w:val="18"/>
              </w:rPr>
              <w:t xml:space="preserve"> </w:t>
            </w:r>
            <w:proofErr w:type="spellStart"/>
            <w:r w:rsidRPr="000C0966">
              <w:rPr>
                <w:rFonts w:ascii="Arial" w:hAnsi="Arial" w:cs="Arial"/>
                <w:sz w:val="18"/>
                <w:szCs w:val="18"/>
              </w:rPr>
              <w:t>igrališta</w:t>
            </w:r>
            <w:proofErr w:type="spellEnd"/>
            <w:r w:rsidRPr="000C0966">
              <w:rPr>
                <w:rFonts w:ascii="Arial" w:hAnsi="Arial" w:cs="Arial"/>
                <w:sz w:val="18"/>
                <w:szCs w:val="18"/>
              </w:rPr>
              <w:t xml:space="preserve"> </w:t>
            </w:r>
            <w:proofErr w:type="spellStart"/>
            <w:r w:rsidRPr="000C0966">
              <w:rPr>
                <w:rFonts w:ascii="Arial" w:hAnsi="Arial" w:cs="Arial"/>
                <w:sz w:val="18"/>
                <w:szCs w:val="18"/>
              </w:rPr>
              <w:t>i</w:t>
            </w:r>
            <w:proofErr w:type="spellEnd"/>
            <w:r w:rsidRPr="000C0966">
              <w:rPr>
                <w:rFonts w:ascii="Arial" w:hAnsi="Arial" w:cs="Arial"/>
                <w:sz w:val="18"/>
                <w:szCs w:val="18"/>
              </w:rPr>
              <w:t xml:space="preserve"> </w:t>
            </w:r>
            <w:proofErr w:type="spellStart"/>
            <w:r w:rsidRPr="000C0966">
              <w:rPr>
                <w:rFonts w:ascii="Arial" w:hAnsi="Arial" w:cs="Arial"/>
                <w:sz w:val="18"/>
                <w:szCs w:val="18"/>
              </w:rPr>
              <w:t>sportskih</w:t>
            </w:r>
            <w:proofErr w:type="spellEnd"/>
            <w:r w:rsidRPr="000C0966">
              <w:rPr>
                <w:rFonts w:ascii="Arial" w:hAnsi="Arial" w:cs="Arial"/>
                <w:sz w:val="18"/>
                <w:szCs w:val="18"/>
              </w:rPr>
              <w:t xml:space="preserve"> </w:t>
            </w:r>
            <w:proofErr w:type="spellStart"/>
            <w:r w:rsidRPr="000C0966">
              <w:rPr>
                <w:rFonts w:ascii="Arial" w:hAnsi="Arial" w:cs="Arial"/>
                <w:sz w:val="18"/>
                <w:szCs w:val="18"/>
              </w:rPr>
              <w:t>terena</w:t>
            </w:r>
            <w:proofErr w:type="spellEnd"/>
          </w:p>
        </w:tc>
        <w:tc>
          <w:tcPr>
            <w:tcW w:w="2127" w:type="dxa"/>
          </w:tcPr>
          <w:p w14:paraId="68DC9EB7" w14:textId="77777777" w:rsidR="00B6244A" w:rsidRPr="000C0966" w:rsidRDefault="00B6244A" w:rsidP="00674E41">
            <w:pPr>
              <w:jc w:val="right"/>
              <w:rPr>
                <w:rFonts w:ascii="Arial" w:hAnsi="Arial" w:cs="Arial"/>
                <w:sz w:val="18"/>
                <w:szCs w:val="18"/>
              </w:rPr>
            </w:pPr>
            <w:r w:rsidRPr="000C0966">
              <w:rPr>
                <w:rFonts w:ascii="Arial" w:hAnsi="Arial" w:cs="Arial"/>
                <w:sz w:val="18"/>
                <w:szCs w:val="18"/>
              </w:rPr>
              <w:t xml:space="preserve">     102.906,00 EUR</w:t>
            </w:r>
          </w:p>
        </w:tc>
      </w:tr>
      <w:tr w:rsidR="00B6244A" w:rsidRPr="000C0966" w14:paraId="6EB87412" w14:textId="77777777" w:rsidTr="00B6244A">
        <w:trPr>
          <w:jc w:val="center"/>
        </w:trPr>
        <w:tc>
          <w:tcPr>
            <w:tcW w:w="420" w:type="dxa"/>
          </w:tcPr>
          <w:p w14:paraId="1099D6CD" w14:textId="77777777" w:rsidR="00B6244A" w:rsidRPr="000C0966" w:rsidRDefault="00B6244A" w:rsidP="00674E41">
            <w:pPr>
              <w:jc w:val="both"/>
              <w:rPr>
                <w:rFonts w:ascii="Arial" w:hAnsi="Arial" w:cs="Arial"/>
                <w:sz w:val="18"/>
                <w:szCs w:val="18"/>
              </w:rPr>
            </w:pPr>
            <w:r w:rsidRPr="000C0966">
              <w:rPr>
                <w:rFonts w:ascii="Arial" w:hAnsi="Arial" w:cs="Arial"/>
                <w:sz w:val="18"/>
                <w:szCs w:val="18"/>
              </w:rPr>
              <w:t>8.</w:t>
            </w:r>
          </w:p>
        </w:tc>
        <w:tc>
          <w:tcPr>
            <w:tcW w:w="5245" w:type="dxa"/>
          </w:tcPr>
          <w:p w14:paraId="78D234BC" w14:textId="77777777" w:rsidR="00B6244A" w:rsidRPr="000C0966" w:rsidRDefault="00B6244A" w:rsidP="00674E41">
            <w:pPr>
              <w:jc w:val="both"/>
              <w:rPr>
                <w:rFonts w:ascii="Arial" w:hAnsi="Arial" w:cs="Arial"/>
                <w:sz w:val="18"/>
                <w:szCs w:val="18"/>
              </w:rPr>
            </w:pPr>
            <w:proofErr w:type="spellStart"/>
            <w:r w:rsidRPr="000C0966">
              <w:rPr>
                <w:rFonts w:ascii="Arial" w:hAnsi="Arial" w:cs="Arial"/>
                <w:sz w:val="18"/>
                <w:szCs w:val="18"/>
              </w:rPr>
              <w:t>Ostale</w:t>
            </w:r>
            <w:proofErr w:type="spellEnd"/>
            <w:r w:rsidRPr="000C0966">
              <w:rPr>
                <w:rFonts w:ascii="Arial" w:hAnsi="Arial" w:cs="Arial"/>
                <w:sz w:val="18"/>
                <w:szCs w:val="18"/>
              </w:rPr>
              <w:t xml:space="preserve"> </w:t>
            </w:r>
            <w:proofErr w:type="spellStart"/>
            <w:r w:rsidRPr="000C0966">
              <w:rPr>
                <w:rFonts w:ascii="Arial" w:hAnsi="Arial" w:cs="Arial"/>
                <w:sz w:val="18"/>
                <w:szCs w:val="18"/>
              </w:rPr>
              <w:t>intervencije</w:t>
            </w:r>
            <w:proofErr w:type="spellEnd"/>
            <w:r w:rsidRPr="000C0966">
              <w:rPr>
                <w:rFonts w:ascii="Arial" w:hAnsi="Arial" w:cs="Arial"/>
                <w:sz w:val="18"/>
                <w:szCs w:val="18"/>
              </w:rPr>
              <w:t xml:space="preserve"> u </w:t>
            </w:r>
            <w:proofErr w:type="spellStart"/>
            <w:r w:rsidRPr="000C0966">
              <w:rPr>
                <w:rFonts w:ascii="Arial" w:hAnsi="Arial" w:cs="Arial"/>
                <w:sz w:val="18"/>
                <w:szCs w:val="18"/>
              </w:rPr>
              <w:t>gradu</w:t>
            </w:r>
            <w:proofErr w:type="spellEnd"/>
            <w:r w:rsidRPr="000C0966">
              <w:rPr>
                <w:rFonts w:ascii="Arial" w:hAnsi="Arial" w:cs="Arial"/>
                <w:sz w:val="18"/>
                <w:szCs w:val="18"/>
              </w:rPr>
              <w:t xml:space="preserve">                                                                                </w:t>
            </w:r>
          </w:p>
        </w:tc>
        <w:tc>
          <w:tcPr>
            <w:tcW w:w="2127" w:type="dxa"/>
          </w:tcPr>
          <w:p w14:paraId="333E0E54" w14:textId="77777777" w:rsidR="00B6244A" w:rsidRPr="000C0966" w:rsidRDefault="00B6244A" w:rsidP="00674E41">
            <w:pPr>
              <w:jc w:val="right"/>
              <w:rPr>
                <w:rFonts w:ascii="Arial" w:hAnsi="Arial" w:cs="Arial"/>
                <w:sz w:val="18"/>
                <w:szCs w:val="18"/>
              </w:rPr>
            </w:pPr>
            <w:r w:rsidRPr="000C0966">
              <w:rPr>
                <w:rFonts w:ascii="Arial" w:hAnsi="Arial" w:cs="Arial"/>
                <w:sz w:val="18"/>
                <w:szCs w:val="18"/>
              </w:rPr>
              <w:t xml:space="preserve">     60.005,00 EUR</w:t>
            </w:r>
          </w:p>
        </w:tc>
      </w:tr>
      <w:tr w:rsidR="00B6244A" w:rsidRPr="000C0966" w14:paraId="4F2829BD" w14:textId="77777777" w:rsidTr="00B6244A">
        <w:trPr>
          <w:jc w:val="center"/>
        </w:trPr>
        <w:tc>
          <w:tcPr>
            <w:tcW w:w="420" w:type="dxa"/>
          </w:tcPr>
          <w:p w14:paraId="3549C249" w14:textId="77777777" w:rsidR="00B6244A" w:rsidRPr="000C0966" w:rsidRDefault="00B6244A" w:rsidP="00674E41">
            <w:pPr>
              <w:jc w:val="both"/>
              <w:rPr>
                <w:rFonts w:ascii="Arial" w:hAnsi="Arial" w:cs="Arial"/>
                <w:sz w:val="18"/>
                <w:szCs w:val="18"/>
              </w:rPr>
            </w:pPr>
            <w:r w:rsidRPr="000C0966">
              <w:rPr>
                <w:rFonts w:ascii="Arial" w:hAnsi="Arial" w:cs="Arial"/>
                <w:sz w:val="18"/>
                <w:szCs w:val="18"/>
              </w:rPr>
              <w:t>9.</w:t>
            </w:r>
          </w:p>
        </w:tc>
        <w:tc>
          <w:tcPr>
            <w:tcW w:w="5245" w:type="dxa"/>
          </w:tcPr>
          <w:p w14:paraId="69AF4C26" w14:textId="77777777" w:rsidR="00B6244A" w:rsidRPr="000C0966" w:rsidRDefault="00B6244A" w:rsidP="00674E41">
            <w:pPr>
              <w:jc w:val="both"/>
              <w:rPr>
                <w:rFonts w:ascii="Arial" w:hAnsi="Arial" w:cs="Arial"/>
                <w:sz w:val="18"/>
                <w:szCs w:val="18"/>
              </w:rPr>
            </w:pPr>
            <w:proofErr w:type="spellStart"/>
            <w:r w:rsidRPr="000C0966">
              <w:rPr>
                <w:rFonts w:ascii="Arial" w:hAnsi="Arial" w:cs="Arial"/>
                <w:sz w:val="18"/>
                <w:szCs w:val="18"/>
              </w:rPr>
              <w:t>Redarstvo</w:t>
            </w:r>
            <w:proofErr w:type="spellEnd"/>
          </w:p>
        </w:tc>
        <w:tc>
          <w:tcPr>
            <w:tcW w:w="2127" w:type="dxa"/>
          </w:tcPr>
          <w:p w14:paraId="050941A6" w14:textId="77777777" w:rsidR="00B6244A" w:rsidRPr="000C0966" w:rsidRDefault="00B6244A" w:rsidP="00674E41">
            <w:pPr>
              <w:jc w:val="right"/>
              <w:rPr>
                <w:rFonts w:ascii="Arial" w:hAnsi="Arial" w:cs="Arial"/>
                <w:sz w:val="18"/>
                <w:szCs w:val="18"/>
              </w:rPr>
            </w:pPr>
            <w:r w:rsidRPr="000C0966">
              <w:rPr>
                <w:rFonts w:ascii="Arial" w:hAnsi="Arial" w:cs="Arial"/>
                <w:sz w:val="18"/>
                <w:szCs w:val="18"/>
              </w:rPr>
              <w:t>19.000,00 EUR</w:t>
            </w:r>
          </w:p>
        </w:tc>
      </w:tr>
    </w:tbl>
    <w:p w14:paraId="52D6067C" w14:textId="77777777" w:rsidR="00B6244A" w:rsidRPr="000C0966" w:rsidRDefault="00B6244A" w:rsidP="00B6244A">
      <w:pPr>
        <w:spacing w:after="0" w:line="240" w:lineRule="auto"/>
        <w:jc w:val="both"/>
        <w:rPr>
          <w:rFonts w:ascii="Arial" w:hAnsi="Arial" w:cs="Arial"/>
          <w:sz w:val="18"/>
          <w:szCs w:val="18"/>
        </w:rPr>
      </w:pPr>
    </w:p>
    <w:p w14:paraId="77C3A02E" w14:textId="77777777" w:rsidR="00B6244A" w:rsidRPr="000C0966" w:rsidRDefault="00B6244A" w:rsidP="00B6244A">
      <w:pPr>
        <w:spacing w:after="0"/>
        <w:jc w:val="both"/>
        <w:rPr>
          <w:rFonts w:ascii="Arial" w:hAnsi="Arial" w:cs="Arial"/>
          <w:sz w:val="18"/>
          <w:szCs w:val="18"/>
        </w:rPr>
      </w:pPr>
      <w:r w:rsidRPr="000C0966">
        <w:rPr>
          <w:rFonts w:ascii="Arial" w:hAnsi="Arial" w:cs="Arial"/>
          <w:sz w:val="18"/>
          <w:szCs w:val="18"/>
        </w:rPr>
        <w:t>Realizacija pojedinih Programa održavanje komunalne infrastrukture kretala se u okviru planiranih sredstava. Programi su realizirani izvođenjem radova s tvrtkama koje su osigurale kvalitetno obavljanje komunalnih djelatnosti, pri čemu ugovoreni posao s pojedinom tvrtkom uključuje održavanje pojedinih objekata i uređaja komunalne infrastrukture, a vrijednost pojedinog programa isključivo je vezana sa sredstvima osiguranim u Proračunu.</w:t>
      </w:r>
    </w:p>
    <w:p w14:paraId="26E4FC73" w14:textId="77777777" w:rsidR="00B6244A" w:rsidRPr="000C0966" w:rsidRDefault="00B6244A" w:rsidP="00B6244A">
      <w:pPr>
        <w:spacing w:after="0" w:line="240" w:lineRule="auto"/>
        <w:jc w:val="both"/>
        <w:rPr>
          <w:rFonts w:ascii="Arial" w:hAnsi="Arial" w:cs="Arial"/>
          <w:sz w:val="18"/>
          <w:szCs w:val="18"/>
        </w:rPr>
      </w:pPr>
      <w:bookmarkStart w:id="35" w:name="_Hlk31958443"/>
      <w:r w:rsidRPr="000C0966">
        <w:rPr>
          <w:rFonts w:ascii="Arial" w:hAnsi="Arial" w:cs="Arial"/>
          <w:sz w:val="18"/>
          <w:szCs w:val="18"/>
        </w:rPr>
        <w:t xml:space="preserve">Obavljanje komunalnih djelatnosti u skladu s odredbama Zakona o komunalnom gospodarstvu („Narodne Novine“ br. 68/18, 110/18, 32/20) realizirano je: </w:t>
      </w:r>
    </w:p>
    <w:bookmarkEnd w:id="35"/>
    <w:p w14:paraId="39B58572" w14:textId="77777777" w:rsidR="00B6244A" w:rsidRPr="000C0966" w:rsidRDefault="00B6244A" w:rsidP="00B6244A">
      <w:pPr>
        <w:pStyle w:val="ListParagraph"/>
        <w:numPr>
          <w:ilvl w:val="0"/>
          <w:numId w:val="7"/>
        </w:numPr>
        <w:spacing w:after="0" w:line="240" w:lineRule="auto"/>
        <w:jc w:val="both"/>
        <w:rPr>
          <w:rFonts w:ascii="Arial" w:hAnsi="Arial" w:cs="Arial"/>
          <w:sz w:val="18"/>
          <w:szCs w:val="18"/>
        </w:rPr>
      </w:pPr>
      <w:r w:rsidRPr="000C0966">
        <w:rPr>
          <w:rFonts w:ascii="Arial" w:hAnsi="Arial" w:cs="Arial"/>
          <w:sz w:val="18"/>
          <w:szCs w:val="18"/>
        </w:rPr>
        <w:t xml:space="preserve">sklapanjem Ugovora s komunalnim tvrtkama u vlasništvu grada,: Zelenilo d.o.o., Čistoća d.o.o. i Vodovod i kanalizacija d.o.o., a na osnovi Operativnih planova i troškovnika </w:t>
      </w:r>
    </w:p>
    <w:p w14:paraId="03CD2CB3" w14:textId="77777777" w:rsidR="00B6244A" w:rsidRPr="000C0966" w:rsidRDefault="00B6244A" w:rsidP="00B6244A">
      <w:pPr>
        <w:pStyle w:val="ListParagraph"/>
        <w:numPr>
          <w:ilvl w:val="0"/>
          <w:numId w:val="7"/>
        </w:numPr>
        <w:spacing w:after="0" w:line="240" w:lineRule="auto"/>
        <w:jc w:val="both"/>
        <w:rPr>
          <w:rFonts w:ascii="Arial" w:hAnsi="Arial" w:cs="Arial"/>
          <w:sz w:val="18"/>
          <w:szCs w:val="18"/>
        </w:rPr>
      </w:pPr>
      <w:r w:rsidRPr="000C0966">
        <w:rPr>
          <w:rFonts w:ascii="Arial" w:hAnsi="Arial" w:cs="Arial"/>
          <w:sz w:val="18"/>
          <w:szCs w:val="18"/>
        </w:rPr>
        <w:t>sklapanje Ugovora za održavanje javne rasvjete s tvrtkom ENA d.o.o. Karlovac</w:t>
      </w:r>
    </w:p>
    <w:p w14:paraId="71389109" w14:textId="77777777" w:rsidR="00B6244A" w:rsidRPr="000C0966" w:rsidRDefault="00B6244A" w:rsidP="00B6244A">
      <w:pPr>
        <w:pStyle w:val="ListParagraph"/>
        <w:numPr>
          <w:ilvl w:val="0"/>
          <w:numId w:val="7"/>
        </w:numPr>
        <w:spacing w:after="0" w:line="240" w:lineRule="auto"/>
        <w:jc w:val="both"/>
        <w:rPr>
          <w:rFonts w:ascii="Arial" w:hAnsi="Arial" w:cs="Arial"/>
          <w:sz w:val="18"/>
          <w:szCs w:val="18"/>
        </w:rPr>
      </w:pPr>
      <w:r w:rsidRPr="000C0966">
        <w:rPr>
          <w:rFonts w:ascii="Arial" w:hAnsi="Arial" w:cs="Arial"/>
          <w:sz w:val="18"/>
          <w:szCs w:val="18"/>
        </w:rPr>
        <w:t xml:space="preserve">sklapanjem Ugovora s tvrtkom </w:t>
      </w:r>
      <w:bookmarkStart w:id="36" w:name="_Int_plKp74ep"/>
      <w:r w:rsidRPr="000C0966">
        <w:rPr>
          <w:rFonts w:ascii="Arial" w:hAnsi="Arial" w:cs="Arial"/>
          <w:sz w:val="18"/>
          <w:szCs w:val="18"/>
        </w:rPr>
        <w:t>Mežnar</w:t>
      </w:r>
      <w:bookmarkEnd w:id="36"/>
      <w:r w:rsidRPr="000C0966">
        <w:rPr>
          <w:rFonts w:ascii="Arial" w:hAnsi="Arial" w:cs="Arial"/>
          <w:sz w:val="18"/>
          <w:szCs w:val="18"/>
        </w:rPr>
        <w:t xml:space="preserve"> d.o.o. za održavanje nerazvrstanih cesta od kamenog materijala </w:t>
      </w:r>
    </w:p>
    <w:p w14:paraId="22210773" w14:textId="77777777" w:rsidR="00B6244A" w:rsidRPr="000C0966" w:rsidRDefault="00B6244A" w:rsidP="00B6244A">
      <w:pPr>
        <w:pStyle w:val="ListParagraph"/>
        <w:numPr>
          <w:ilvl w:val="0"/>
          <w:numId w:val="7"/>
        </w:numPr>
        <w:spacing w:after="0" w:line="240" w:lineRule="auto"/>
        <w:jc w:val="both"/>
        <w:rPr>
          <w:rFonts w:ascii="Arial" w:hAnsi="Arial" w:cs="Arial"/>
          <w:sz w:val="18"/>
          <w:szCs w:val="18"/>
        </w:rPr>
      </w:pPr>
      <w:r w:rsidRPr="000C0966">
        <w:rPr>
          <w:rFonts w:ascii="Arial" w:hAnsi="Arial" w:cs="Arial"/>
          <w:sz w:val="18"/>
          <w:szCs w:val="18"/>
        </w:rPr>
        <w:t xml:space="preserve">sklapanjem Ugovora s tvrtkom Ceste Karlovac d.d. i </w:t>
      </w:r>
      <w:bookmarkStart w:id="37" w:name="_Int_AiYf10mV"/>
      <w:r w:rsidRPr="000C0966">
        <w:rPr>
          <w:rFonts w:ascii="Arial" w:hAnsi="Arial" w:cs="Arial"/>
          <w:sz w:val="18"/>
          <w:szCs w:val="18"/>
        </w:rPr>
        <w:t>podizvoditeljem</w:t>
      </w:r>
      <w:bookmarkEnd w:id="37"/>
      <w:r w:rsidRPr="000C0966">
        <w:rPr>
          <w:rFonts w:ascii="Arial" w:hAnsi="Arial" w:cs="Arial"/>
          <w:sz w:val="18"/>
          <w:szCs w:val="18"/>
        </w:rPr>
        <w:t xml:space="preserve"> Arkada d.o.o. za održavanje asfaltiranih nerazvrstanih cesta </w:t>
      </w:r>
      <w:bookmarkStart w:id="38" w:name="_Hlk31957769"/>
      <w:r w:rsidRPr="000C0966">
        <w:rPr>
          <w:rFonts w:ascii="Arial" w:hAnsi="Arial" w:cs="Arial"/>
          <w:sz w:val="18"/>
          <w:szCs w:val="18"/>
        </w:rPr>
        <w:t>¸</w:t>
      </w:r>
    </w:p>
    <w:bookmarkEnd w:id="38"/>
    <w:p w14:paraId="68277FF2" w14:textId="77777777" w:rsidR="00B6244A" w:rsidRPr="000C0966" w:rsidRDefault="00B6244A" w:rsidP="00B6244A">
      <w:pPr>
        <w:pStyle w:val="ListParagraph"/>
        <w:numPr>
          <w:ilvl w:val="0"/>
          <w:numId w:val="7"/>
        </w:numPr>
        <w:spacing w:after="0" w:line="240" w:lineRule="auto"/>
        <w:jc w:val="both"/>
        <w:rPr>
          <w:rFonts w:ascii="Arial" w:hAnsi="Arial" w:cs="Arial"/>
          <w:sz w:val="18"/>
          <w:szCs w:val="18"/>
        </w:rPr>
      </w:pPr>
      <w:r w:rsidRPr="000C0966">
        <w:rPr>
          <w:rFonts w:ascii="Arial" w:hAnsi="Arial" w:cs="Arial"/>
          <w:sz w:val="18"/>
          <w:szCs w:val="18"/>
        </w:rPr>
        <w:t>sklapanjem Ugovora s tvrtkom Ceste Karlovac d.d. za održavanje nerazvrstanih cesta u zimskim uvjetima</w:t>
      </w:r>
    </w:p>
    <w:p w14:paraId="7A7BF699" w14:textId="77777777" w:rsidR="00B6244A" w:rsidRPr="000C0966" w:rsidRDefault="00B6244A" w:rsidP="00B6244A">
      <w:pPr>
        <w:spacing w:after="0" w:line="240" w:lineRule="auto"/>
        <w:jc w:val="both"/>
        <w:rPr>
          <w:rFonts w:ascii="Arial" w:hAnsi="Arial" w:cs="Arial"/>
          <w:sz w:val="18"/>
          <w:szCs w:val="18"/>
        </w:rPr>
      </w:pPr>
    </w:p>
    <w:p w14:paraId="00B03649" w14:textId="77777777" w:rsidR="00B6244A" w:rsidRPr="000C0966" w:rsidRDefault="00B6244A" w:rsidP="00B6244A">
      <w:pPr>
        <w:spacing w:after="0"/>
        <w:jc w:val="both"/>
        <w:rPr>
          <w:rFonts w:ascii="Arial" w:hAnsi="Arial" w:cs="Arial"/>
          <w:b/>
          <w:bCs/>
          <w:sz w:val="18"/>
          <w:szCs w:val="18"/>
          <w:u w:val="single"/>
        </w:rPr>
      </w:pPr>
      <w:r w:rsidRPr="000C0966">
        <w:rPr>
          <w:rFonts w:ascii="Arial" w:eastAsia="Times New Roman" w:hAnsi="Arial" w:cs="Arial"/>
          <w:b/>
          <w:sz w:val="18"/>
          <w:szCs w:val="18"/>
          <w:u w:val="single"/>
          <w:lang w:eastAsia="hr-HR"/>
        </w:rPr>
        <w:t xml:space="preserve">1. </w:t>
      </w:r>
      <w:r w:rsidRPr="000C0966">
        <w:rPr>
          <w:rFonts w:ascii="Arial" w:hAnsi="Arial" w:cs="Arial"/>
          <w:b/>
          <w:bCs/>
          <w:sz w:val="18"/>
          <w:szCs w:val="18"/>
          <w:u w:val="single"/>
        </w:rPr>
        <w:t>ODRŽAVANJE NERAZVRSTANIH CESTA</w:t>
      </w:r>
    </w:p>
    <w:p w14:paraId="031F34D0" w14:textId="77777777" w:rsidR="00B6244A" w:rsidRPr="000C0966" w:rsidRDefault="00B6244A" w:rsidP="00B6244A">
      <w:pPr>
        <w:spacing w:after="0"/>
        <w:jc w:val="both"/>
        <w:rPr>
          <w:rFonts w:ascii="Arial" w:hAnsi="Arial" w:cs="Arial"/>
          <w:sz w:val="18"/>
          <w:szCs w:val="18"/>
        </w:rPr>
      </w:pPr>
    </w:p>
    <w:p w14:paraId="5F39BC12" w14:textId="77777777" w:rsidR="00B6244A" w:rsidRPr="000C0966" w:rsidRDefault="00B6244A" w:rsidP="00B6244A">
      <w:pPr>
        <w:spacing w:after="0"/>
        <w:ind w:firstLine="708"/>
        <w:jc w:val="both"/>
        <w:rPr>
          <w:rFonts w:ascii="Arial" w:hAnsi="Arial" w:cs="Arial"/>
          <w:sz w:val="18"/>
          <w:szCs w:val="18"/>
        </w:rPr>
      </w:pPr>
      <w:r w:rsidRPr="000C0966">
        <w:rPr>
          <w:rFonts w:ascii="Arial" w:hAnsi="Arial" w:cs="Arial"/>
          <w:sz w:val="18"/>
          <w:szCs w:val="18"/>
        </w:rPr>
        <w:t>Aktivnost Održavanje nerazvrstanih cesta na području grada Karlovca odnosi se na:</w:t>
      </w:r>
    </w:p>
    <w:p w14:paraId="44F0DFD5" w14:textId="77777777" w:rsidR="00B6244A" w:rsidRPr="000C0966" w:rsidRDefault="00B6244A" w:rsidP="00B6244A">
      <w:pPr>
        <w:pStyle w:val="ListParagraph"/>
        <w:numPr>
          <w:ilvl w:val="0"/>
          <w:numId w:val="9"/>
        </w:numPr>
        <w:spacing w:after="0" w:line="276" w:lineRule="auto"/>
        <w:jc w:val="both"/>
        <w:rPr>
          <w:rFonts w:ascii="Arial" w:hAnsi="Arial" w:cs="Arial"/>
          <w:sz w:val="18"/>
          <w:szCs w:val="18"/>
        </w:rPr>
      </w:pPr>
      <w:r w:rsidRPr="000C0966">
        <w:rPr>
          <w:rFonts w:ascii="Arial" w:hAnsi="Arial" w:cs="Arial"/>
          <w:sz w:val="18"/>
          <w:szCs w:val="18"/>
        </w:rPr>
        <w:t>usluge tekućeg i investicijskog održavanja nerazvrstanih cesta</w:t>
      </w:r>
    </w:p>
    <w:p w14:paraId="67C7BF13" w14:textId="77777777" w:rsidR="00B6244A" w:rsidRPr="000C0966" w:rsidRDefault="00B6244A" w:rsidP="00B6244A">
      <w:pPr>
        <w:pStyle w:val="ListParagraph"/>
        <w:numPr>
          <w:ilvl w:val="1"/>
          <w:numId w:val="9"/>
        </w:numPr>
        <w:spacing w:after="0" w:line="276" w:lineRule="auto"/>
        <w:jc w:val="both"/>
        <w:rPr>
          <w:rFonts w:ascii="Arial" w:hAnsi="Arial" w:cs="Arial"/>
          <w:sz w:val="18"/>
          <w:szCs w:val="18"/>
        </w:rPr>
      </w:pPr>
      <w:r w:rsidRPr="000C0966">
        <w:rPr>
          <w:rFonts w:ascii="Arial" w:hAnsi="Arial" w:cs="Arial"/>
          <w:sz w:val="18"/>
          <w:szCs w:val="18"/>
        </w:rPr>
        <w:t>održavanje asfaltiranih nerazvrstanih cesta</w:t>
      </w:r>
    </w:p>
    <w:p w14:paraId="74FA2DCA" w14:textId="77777777" w:rsidR="00B6244A" w:rsidRPr="000C0966" w:rsidRDefault="00B6244A" w:rsidP="00B6244A">
      <w:pPr>
        <w:pStyle w:val="ListParagraph"/>
        <w:numPr>
          <w:ilvl w:val="1"/>
          <w:numId w:val="9"/>
        </w:numPr>
        <w:spacing w:after="0" w:line="276" w:lineRule="auto"/>
        <w:jc w:val="both"/>
        <w:rPr>
          <w:rFonts w:ascii="Arial" w:hAnsi="Arial" w:cs="Arial"/>
          <w:sz w:val="18"/>
          <w:szCs w:val="18"/>
        </w:rPr>
      </w:pPr>
      <w:r w:rsidRPr="000C0966">
        <w:rPr>
          <w:rFonts w:ascii="Arial" w:hAnsi="Arial" w:cs="Arial"/>
          <w:sz w:val="18"/>
          <w:szCs w:val="18"/>
        </w:rPr>
        <w:t>održavanje nerazvrstanih cesta od kamenog materijala</w:t>
      </w:r>
    </w:p>
    <w:p w14:paraId="3CBBA22F" w14:textId="77777777" w:rsidR="00B6244A" w:rsidRPr="000C0966" w:rsidRDefault="00B6244A" w:rsidP="00B6244A">
      <w:pPr>
        <w:pStyle w:val="ListParagraph"/>
        <w:numPr>
          <w:ilvl w:val="1"/>
          <w:numId w:val="9"/>
        </w:numPr>
        <w:spacing w:after="0" w:line="276" w:lineRule="auto"/>
        <w:jc w:val="both"/>
        <w:rPr>
          <w:rFonts w:ascii="Arial" w:hAnsi="Arial" w:cs="Arial"/>
          <w:sz w:val="18"/>
          <w:szCs w:val="18"/>
        </w:rPr>
      </w:pPr>
      <w:r w:rsidRPr="000C0966">
        <w:rPr>
          <w:rFonts w:ascii="Arial" w:hAnsi="Arial" w:cs="Arial"/>
          <w:sz w:val="18"/>
          <w:szCs w:val="18"/>
        </w:rPr>
        <w:t>održavanje prometne signalizacije nerazvrstanih cesta</w:t>
      </w:r>
    </w:p>
    <w:p w14:paraId="0549AC09" w14:textId="77777777" w:rsidR="00B6244A" w:rsidRPr="000C0966" w:rsidRDefault="00B6244A" w:rsidP="00B6244A">
      <w:pPr>
        <w:pStyle w:val="ListParagraph"/>
        <w:numPr>
          <w:ilvl w:val="1"/>
          <w:numId w:val="9"/>
        </w:numPr>
        <w:spacing w:after="0" w:line="276" w:lineRule="auto"/>
        <w:jc w:val="both"/>
        <w:rPr>
          <w:rFonts w:ascii="Arial" w:hAnsi="Arial" w:cs="Arial"/>
          <w:sz w:val="18"/>
          <w:szCs w:val="18"/>
        </w:rPr>
      </w:pPr>
      <w:r w:rsidRPr="000C0966">
        <w:rPr>
          <w:rFonts w:ascii="Arial" w:hAnsi="Arial" w:cs="Arial"/>
          <w:sz w:val="18"/>
          <w:szCs w:val="18"/>
        </w:rPr>
        <w:t>održavanje nerazvrstanih cesta u zimskim uvjetima</w:t>
      </w:r>
    </w:p>
    <w:p w14:paraId="76598944" w14:textId="77777777" w:rsidR="00B6244A" w:rsidRPr="000C0966" w:rsidRDefault="00B6244A" w:rsidP="00B6244A">
      <w:pPr>
        <w:spacing w:after="0"/>
        <w:jc w:val="both"/>
        <w:rPr>
          <w:rFonts w:ascii="Arial" w:hAnsi="Arial" w:cs="Arial"/>
          <w:b/>
          <w:bCs/>
          <w:sz w:val="18"/>
          <w:szCs w:val="18"/>
          <w:u w:val="single"/>
        </w:rPr>
      </w:pPr>
    </w:p>
    <w:p w14:paraId="548DEAEC" w14:textId="77777777" w:rsidR="00B6244A" w:rsidRDefault="00B6244A" w:rsidP="00B6244A">
      <w:pPr>
        <w:spacing w:after="0"/>
        <w:jc w:val="both"/>
        <w:rPr>
          <w:rFonts w:ascii="Arial" w:hAnsi="Arial" w:cs="Arial"/>
          <w:b/>
          <w:bCs/>
          <w:sz w:val="18"/>
          <w:szCs w:val="18"/>
          <w:u w:val="single"/>
        </w:rPr>
      </w:pPr>
    </w:p>
    <w:p w14:paraId="293EBC32" w14:textId="77777777" w:rsidR="00892BAF" w:rsidRPr="000C0966" w:rsidRDefault="00892BAF" w:rsidP="00B6244A">
      <w:pPr>
        <w:spacing w:after="0"/>
        <w:jc w:val="both"/>
        <w:rPr>
          <w:rFonts w:ascii="Arial" w:hAnsi="Arial" w:cs="Arial"/>
          <w:b/>
          <w:bCs/>
          <w:sz w:val="18"/>
          <w:szCs w:val="18"/>
          <w:u w:val="single"/>
        </w:rPr>
      </w:pPr>
    </w:p>
    <w:p w14:paraId="65B16F09" w14:textId="77777777" w:rsidR="00B6244A" w:rsidRPr="000C0966" w:rsidRDefault="00B6244A" w:rsidP="00B6244A">
      <w:pPr>
        <w:spacing w:after="0"/>
        <w:jc w:val="both"/>
        <w:rPr>
          <w:rFonts w:ascii="Arial" w:hAnsi="Arial" w:cs="Arial"/>
          <w:b/>
          <w:bCs/>
          <w:sz w:val="18"/>
          <w:szCs w:val="18"/>
          <w:u w:val="single"/>
        </w:rPr>
      </w:pPr>
    </w:p>
    <w:p w14:paraId="343F6423" w14:textId="77777777" w:rsidR="00B6244A" w:rsidRPr="000C0966" w:rsidRDefault="00B6244A" w:rsidP="00B6244A">
      <w:pPr>
        <w:spacing w:after="0"/>
        <w:jc w:val="both"/>
        <w:rPr>
          <w:rFonts w:ascii="Arial" w:hAnsi="Arial" w:cs="Arial"/>
          <w:b/>
          <w:bCs/>
          <w:sz w:val="18"/>
          <w:szCs w:val="18"/>
          <w:u w:val="single"/>
        </w:rPr>
      </w:pPr>
    </w:p>
    <w:tbl>
      <w:tblPr>
        <w:tblStyle w:val="TableGrid"/>
        <w:tblW w:w="10207" w:type="dxa"/>
        <w:tblInd w:w="-44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171"/>
        <w:gridCol w:w="1516"/>
        <w:gridCol w:w="1559"/>
        <w:gridCol w:w="1875"/>
        <w:gridCol w:w="1527"/>
        <w:gridCol w:w="1559"/>
      </w:tblGrid>
      <w:tr w:rsidR="00B6244A" w:rsidRPr="000C0966" w14:paraId="5948309F" w14:textId="77777777" w:rsidTr="00B6244A">
        <w:trPr>
          <w:trHeight w:val="88"/>
        </w:trPr>
        <w:tc>
          <w:tcPr>
            <w:tcW w:w="5246" w:type="dxa"/>
            <w:gridSpan w:val="3"/>
            <w:vAlign w:val="center"/>
          </w:tcPr>
          <w:p w14:paraId="63F3F827"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lastRenderedPageBreak/>
              <w:t>RASHODI</w:t>
            </w:r>
          </w:p>
        </w:tc>
        <w:tc>
          <w:tcPr>
            <w:tcW w:w="4961" w:type="dxa"/>
            <w:gridSpan w:val="3"/>
            <w:vAlign w:val="center"/>
          </w:tcPr>
          <w:p w14:paraId="2183D327"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IZVORI FINANCIRANJA</w:t>
            </w:r>
          </w:p>
        </w:tc>
      </w:tr>
      <w:tr w:rsidR="00B6244A" w:rsidRPr="000C0966" w14:paraId="4958E2E3" w14:textId="77777777" w:rsidTr="00B6244A">
        <w:trPr>
          <w:trHeight w:val="88"/>
        </w:trPr>
        <w:tc>
          <w:tcPr>
            <w:tcW w:w="2171" w:type="dxa"/>
            <w:vAlign w:val="center"/>
          </w:tcPr>
          <w:p w14:paraId="417E191B"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AKTIVNOSTI</w:t>
            </w:r>
          </w:p>
        </w:tc>
        <w:tc>
          <w:tcPr>
            <w:tcW w:w="1516" w:type="dxa"/>
            <w:vAlign w:val="center"/>
          </w:tcPr>
          <w:p w14:paraId="1D95F661"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PLANIRANO</w:t>
            </w:r>
          </w:p>
        </w:tc>
        <w:tc>
          <w:tcPr>
            <w:tcW w:w="1559" w:type="dxa"/>
            <w:vAlign w:val="center"/>
          </w:tcPr>
          <w:p w14:paraId="1D19AB5A"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OSTVARENO</w:t>
            </w:r>
          </w:p>
        </w:tc>
        <w:tc>
          <w:tcPr>
            <w:tcW w:w="1875" w:type="dxa"/>
            <w:vAlign w:val="center"/>
          </w:tcPr>
          <w:p w14:paraId="7CCF5370"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PRIHODI</w:t>
            </w:r>
          </w:p>
        </w:tc>
        <w:tc>
          <w:tcPr>
            <w:tcW w:w="1527" w:type="dxa"/>
            <w:vAlign w:val="center"/>
          </w:tcPr>
          <w:p w14:paraId="38C0F549"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PLANIRANO</w:t>
            </w:r>
          </w:p>
        </w:tc>
        <w:tc>
          <w:tcPr>
            <w:tcW w:w="1559" w:type="dxa"/>
            <w:vAlign w:val="center"/>
          </w:tcPr>
          <w:p w14:paraId="5D8EC643"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OSTVARENO</w:t>
            </w:r>
          </w:p>
        </w:tc>
      </w:tr>
      <w:tr w:rsidR="00B6244A" w:rsidRPr="000C0966" w14:paraId="7B4A12CF" w14:textId="77777777" w:rsidTr="00B6244A">
        <w:trPr>
          <w:trHeight w:val="360"/>
        </w:trPr>
        <w:tc>
          <w:tcPr>
            <w:tcW w:w="2171" w:type="dxa"/>
            <w:vAlign w:val="center"/>
          </w:tcPr>
          <w:p w14:paraId="7205038A" w14:textId="77777777" w:rsidR="00B6244A" w:rsidRPr="000C0966" w:rsidRDefault="00B6244A" w:rsidP="00674E41">
            <w:pPr>
              <w:rPr>
                <w:rFonts w:ascii="Arial" w:hAnsi="Arial" w:cs="Arial"/>
                <w:b/>
                <w:bCs/>
                <w:sz w:val="18"/>
                <w:szCs w:val="18"/>
              </w:rPr>
            </w:pPr>
            <w:proofErr w:type="spellStart"/>
            <w:r w:rsidRPr="000C0966">
              <w:rPr>
                <w:rFonts w:ascii="Arial" w:hAnsi="Arial" w:cs="Arial"/>
                <w:b/>
                <w:bCs/>
                <w:sz w:val="18"/>
                <w:szCs w:val="18"/>
              </w:rPr>
              <w:t>Održavanje</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nerazvrstanih</w:t>
            </w:r>
            <w:proofErr w:type="spellEnd"/>
            <w:r w:rsidRPr="000C0966">
              <w:rPr>
                <w:rFonts w:ascii="Arial" w:hAnsi="Arial" w:cs="Arial"/>
                <w:b/>
                <w:bCs/>
                <w:sz w:val="18"/>
                <w:szCs w:val="18"/>
              </w:rPr>
              <w:t xml:space="preserve"> cesta</w:t>
            </w:r>
          </w:p>
        </w:tc>
        <w:tc>
          <w:tcPr>
            <w:tcW w:w="1516" w:type="dxa"/>
            <w:vAlign w:val="center"/>
          </w:tcPr>
          <w:p w14:paraId="4565C69C"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3.263.037,00 €</w:t>
            </w:r>
          </w:p>
        </w:tc>
        <w:tc>
          <w:tcPr>
            <w:tcW w:w="1559" w:type="dxa"/>
            <w:vAlign w:val="center"/>
          </w:tcPr>
          <w:p w14:paraId="6C8123B7"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3.231.850,24 €</w:t>
            </w:r>
          </w:p>
        </w:tc>
        <w:tc>
          <w:tcPr>
            <w:tcW w:w="1875" w:type="dxa"/>
            <w:vAlign w:val="center"/>
          </w:tcPr>
          <w:p w14:paraId="3144038A" w14:textId="77777777" w:rsidR="00B6244A" w:rsidRPr="000C0966" w:rsidRDefault="00B6244A" w:rsidP="00674E41">
            <w:pPr>
              <w:rPr>
                <w:rFonts w:ascii="Arial" w:hAnsi="Arial" w:cs="Arial"/>
                <w:b/>
                <w:bCs/>
                <w:sz w:val="18"/>
                <w:szCs w:val="18"/>
              </w:rPr>
            </w:pPr>
          </w:p>
        </w:tc>
        <w:tc>
          <w:tcPr>
            <w:tcW w:w="1527" w:type="dxa"/>
            <w:vAlign w:val="center"/>
          </w:tcPr>
          <w:p w14:paraId="194899E1"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3.263.037,00 €</w:t>
            </w:r>
          </w:p>
        </w:tc>
        <w:tc>
          <w:tcPr>
            <w:tcW w:w="1559" w:type="dxa"/>
            <w:vAlign w:val="center"/>
          </w:tcPr>
          <w:p w14:paraId="114410ED"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3.231.850,24 €</w:t>
            </w:r>
          </w:p>
        </w:tc>
      </w:tr>
      <w:tr w:rsidR="00B6244A" w:rsidRPr="000C0966" w14:paraId="25A6DC14" w14:textId="77777777" w:rsidTr="00B6244A">
        <w:trPr>
          <w:trHeight w:val="378"/>
        </w:trPr>
        <w:tc>
          <w:tcPr>
            <w:tcW w:w="2171" w:type="dxa"/>
            <w:vMerge w:val="restart"/>
            <w:vAlign w:val="center"/>
          </w:tcPr>
          <w:p w14:paraId="63C090AC"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Usluge</w:t>
            </w:r>
            <w:proofErr w:type="spellEnd"/>
            <w:r w:rsidRPr="000C0966">
              <w:rPr>
                <w:rFonts w:ascii="Arial" w:hAnsi="Arial" w:cs="Arial"/>
                <w:sz w:val="18"/>
                <w:szCs w:val="18"/>
              </w:rPr>
              <w:t xml:space="preserve"> </w:t>
            </w:r>
            <w:proofErr w:type="spellStart"/>
            <w:r w:rsidRPr="000C0966">
              <w:rPr>
                <w:rFonts w:ascii="Arial" w:hAnsi="Arial" w:cs="Arial"/>
                <w:sz w:val="18"/>
                <w:szCs w:val="18"/>
              </w:rPr>
              <w:t>tekućeg</w:t>
            </w:r>
            <w:proofErr w:type="spellEnd"/>
            <w:r w:rsidRPr="000C0966">
              <w:rPr>
                <w:rFonts w:ascii="Arial" w:hAnsi="Arial" w:cs="Arial"/>
                <w:sz w:val="18"/>
                <w:szCs w:val="18"/>
              </w:rPr>
              <w:t xml:space="preserve"> </w:t>
            </w:r>
            <w:proofErr w:type="spellStart"/>
            <w:r w:rsidRPr="000C0966">
              <w:rPr>
                <w:rFonts w:ascii="Arial" w:hAnsi="Arial" w:cs="Arial"/>
                <w:sz w:val="18"/>
                <w:szCs w:val="18"/>
              </w:rPr>
              <w:t>i</w:t>
            </w:r>
            <w:proofErr w:type="spellEnd"/>
            <w:r w:rsidRPr="000C0966">
              <w:rPr>
                <w:rFonts w:ascii="Arial" w:hAnsi="Arial" w:cs="Arial"/>
                <w:sz w:val="18"/>
                <w:szCs w:val="18"/>
              </w:rPr>
              <w:t xml:space="preserve"> </w:t>
            </w:r>
            <w:proofErr w:type="spellStart"/>
            <w:r w:rsidRPr="000C0966">
              <w:rPr>
                <w:rFonts w:ascii="Arial" w:hAnsi="Arial" w:cs="Arial"/>
                <w:sz w:val="18"/>
                <w:szCs w:val="18"/>
              </w:rPr>
              <w:t>investicijskog</w:t>
            </w:r>
            <w:proofErr w:type="spellEnd"/>
            <w:r w:rsidRPr="000C0966">
              <w:rPr>
                <w:rFonts w:ascii="Arial" w:hAnsi="Arial" w:cs="Arial"/>
                <w:sz w:val="18"/>
                <w:szCs w:val="18"/>
              </w:rPr>
              <w:t xml:space="preserve"> </w:t>
            </w:r>
            <w:proofErr w:type="spellStart"/>
            <w:r w:rsidRPr="000C0966">
              <w:rPr>
                <w:rFonts w:ascii="Arial" w:hAnsi="Arial" w:cs="Arial"/>
                <w:sz w:val="18"/>
                <w:szCs w:val="18"/>
              </w:rPr>
              <w:t>održavanja</w:t>
            </w:r>
            <w:proofErr w:type="spellEnd"/>
            <w:r w:rsidRPr="000C0966">
              <w:rPr>
                <w:rFonts w:ascii="Arial" w:hAnsi="Arial" w:cs="Arial"/>
                <w:sz w:val="18"/>
                <w:szCs w:val="18"/>
              </w:rPr>
              <w:t xml:space="preserve"> </w:t>
            </w:r>
            <w:proofErr w:type="spellStart"/>
            <w:r w:rsidRPr="000C0966">
              <w:rPr>
                <w:rFonts w:ascii="Arial" w:hAnsi="Arial" w:cs="Arial"/>
                <w:sz w:val="18"/>
                <w:szCs w:val="18"/>
              </w:rPr>
              <w:t>nerazvrstanih</w:t>
            </w:r>
            <w:proofErr w:type="spellEnd"/>
            <w:r w:rsidRPr="000C0966">
              <w:rPr>
                <w:rFonts w:ascii="Arial" w:hAnsi="Arial" w:cs="Arial"/>
                <w:sz w:val="18"/>
                <w:szCs w:val="18"/>
              </w:rPr>
              <w:t xml:space="preserve"> cesta</w:t>
            </w:r>
          </w:p>
        </w:tc>
        <w:tc>
          <w:tcPr>
            <w:tcW w:w="1516" w:type="dxa"/>
            <w:vMerge w:val="restart"/>
            <w:vAlign w:val="center"/>
          </w:tcPr>
          <w:p w14:paraId="6D7B11E4"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2.547.596,00 €</w:t>
            </w:r>
          </w:p>
        </w:tc>
        <w:tc>
          <w:tcPr>
            <w:tcW w:w="1559" w:type="dxa"/>
            <w:vMerge w:val="restart"/>
            <w:vAlign w:val="center"/>
          </w:tcPr>
          <w:p w14:paraId="256A37E3"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2.517.731,12 €</w:t>
            </w:r>
          </w:p>
        </w:tc>
        <w:tc>
          <w:tcPr>
            <w:tcW w:w="1875" w:type="dxa"/>
            <w:vAlign w:val="center"/>
          </w:tcPr>
          <w:p w14:paraId="76EED435"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Opći</w:t>
            </w:r>
            <w:proofErr w:type="spellEnd"/>
            <w:r w:rsidRPr="000C0966">
              <w:rPr>
                <w:rFonts w:ascii="Arial" w:hAnsi="Arial" w:cs="Arial"/>
                <w:sz w:val="18"/>
                <w:szCs w:val="18"/>
              </w:rPr>
              <w:t xml:space="preserve"> </w:t>
            </w:r>
            <w:proofErr w:type="spellStart"/>
            <w:r w:rsidRPr="000C0966">
              <w:rPr>
                <w:rFonts w:ascii="Arial" w:hAnsi="Arial" w:cs="Arial"/>
                <w:sz w:val="18"/>
                <w:szCs w:val="18"/>
              </w:rPr>
              <w:t>prihodi</w:t>
            </w:r>
            <w:proofErr w:type="spellEnd"/>
            <w:r w:rsidRPr="000C0966">
              <w:rPr>
                <w:rFonts w:ascii="Arial" w:hAnsi="Arial" w:cs="Arial"/>
                <w:sz w:val="18"/>
                <w:szCs w:val="18"/>
              </w:rPr>
              <w:t xml:space="preserve"> </w:t>
            </w:r>
            <w:proofErr w:type="spellStart"/>
            <w:r w:rsidRPr="000C0966">
              <w:rPr>
                <w:rFonts w:ascii="Arial" w:hAnsi="Arial" w:cs="Arial"/>
                <w:sz w:val="18"/>
                <w:szCs w:val="18"/>
              </w:rPr>
              <w:t>i</w:t>
            </w:r>
            <w:proofErr w:type="spellEnd"/>
            <w:r w:rsidRPr="000C0966">
              <w:rPr>
                <w:rFonts w:ascii="Arial" w:hAnsi="Arial" w:cs="Arial"/>
                <w:sz w:val="18"/>
                <w:szCs w:val="18"/>
              </w:rPr>
              <w:t xml:space="preserve"> </w:t>
            </w:r>
            <w:proofErr w:type="spellStart"/>
            <w:r w:rsidRPr="000C0966">
              <w:rPr>
                <w:rFonts w:ascii="Arial" w:hAnsi="Arial" w:cs="Arial"/>
                <w:sz w:val="18"/>
                <w:szCs w:val="18"/>
              </w:rPr>
              <w:t>primici</w:t>
            </w:r>
            <w:proofErr w:type="spellEnd"/>
            <w:r w:rsidRPr="000C0966">
              <w:rPr>
                <w:rFonts w:ascii="Arial" w:hAnsi="Arial" w:cs="Arial"/>
                <w:sz w:val="18"/>
                <w:szCs w:val="18"/>
              </w:rPr>
              <w:t xml:space="preserve"> </w:t>
            </w:r>
            <w:proofErr w:type="spellStart"/>
            <w:r w:rsidRPr="000C0966">
              <w:rPr>
                <w:rFonts w:ascii="Arial" w:hAnsi="Arial" w:cs="Arial"/>
                <w:sz w:val="18"/>
                <w:szCs w:val="18"/>
              </w:rPr>
              <w:t>proračuna</w:t>
            </w:r>
            <w:proofErr w:type="spellEnd"/>
          </w:p>
        </w:tc>
        <w:tc>
          <w:tcPr>
            <w:tcW w:w="1527" w:type="dxa"/>
            <w:vAlign w:val="center"/>
          </w:tcPr>
          <w:p w14:paraId="434FDFCD"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371.300,00 €</w:t>
            </w:r>
          </w:p>
        </w:tc>
        <w:tc>
          <w:tcPr>
            <w:tcW w:w="1559" w:type="dxa"/>
            <w:vAlign w:val="center"/>
          </w:tcPr>
          <w:p w14:paraId="6A49A0B3"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341.436,92 €</w:t>
            </w:r>
          </w:p>
        </w:tc>
      </w:tr>
      <w:tr w:rsidR="00B6244A" w:rsidRPr="000C0966" w14:paraId="6C459D01" w14:textId="77777777" w:rsidTr="00B6244A">
        <w:trPr>
          <w:trHeight w:val="378"/>
        </w:trPr>
        <w:tc>
          <w:tcPr>
            <w:tcW w:w="2171" w:type="dxa"/>
            <w:vMerge/>
            <w:vAlign w:val="center"/>
          </w:tcPr>
          <w:p w14:paraId="0D55B812" w14:textId="77777777" w:rsidR="00B6244A" w:rsidRPr="000C0966" w:rsidRDefault="00B6244A" w:rsidP="00674E41">
            <w:pPr>
              <w:rPr>
                <w:rFonts w:ascii="Arial" w:hAnsi="Arial" w:cs="Arial"/>
                <w:sz w:val="18"/>
                <w:szCs w:val="18"/>
              </w:rPr>
            </w:pPr>
          </w:p>
        </w:tc>
        <w:tc>
          <w:tcPr>
            <w:tcW w:w="1516" w:type="dxa"/>
            <w:vMerge/>
            <w:vAlign w:val="center"/>
          </w:tcPr>
          <w:p w14:paraId="2C8344FC" w14:textId="77777777" w:rsidR="00B6244A" w:rsidRPr="000C0966" w:rsidRDefault="00B6244A" w:rsidP="00674E41">
            <w:pPr>
              <w:jc w:val="center"/>
              <w:rPr>
                <w:rFonts w:ascii="Arial" w:hAnsi="Arial" w:cs="Arial"/>
                <w:sz w:val="18"/>
                <w:szCs w:val="18"/>
              </w:rPr>
            </w:pPr>
          </w:p>
        </w:tc>
        <w:tc>
          <w:tcPr>
            <w:tcW w:w="1559" w:type="dxa"/>
            <w:vMerge/>
            <w:vAlign w:val="center"/>
          </w:tcPr>
          <w:p w14:paraId="42FA4519" w14:textId="77777777" w:rsidR="00B6244A" w:rsidRPr="000C0966" w:rsidRDefault="00B6244A" w:rsidP="00674E41">
            <w:pPr>
              <w:jc w:val="center"/>
              <w:rPr>
                <w:rFonts w:ascii="Arial" w:hAnsi="Arial" w:cs="Arial"/>
                <w:sz w:val="18"/>
                <w:szCs w:val="18"/>
              </w:rPr>
            </w:pPr>
          </w:p>
        </w:tc>
        <w:tc>
          <w:tcPr>
            <w:tcW w:w="1875" w:type="dxa"/>
            <w:vAlign w:val="center"/>
          </w:tcPr>
          <w:p w14:paraId="1639A9D9"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Komunalna</w:t>
            </w:r>
            <w:proofErr w:type="spellEnd"/>
            <w:r w:rsidRPr="000C0966">
              <w:rPr>
                <w:rFonts w:ascii="Arial" w:hAnsi="Arial" w:cs="Arial"/>
                <w:sz w:val="18"/>
                <w:szCs w:val="18"/>
              </w:rPr>
              <w:t xml:space="preserve"> </w:t>
            </w:r>
            <w:proofErr w:type="spellStart"/>
            <w:r w:rsidRPr="000C0966">
              <w:rPr>
                <w:rFonts w:ascii="Arial" w:hAnsi="Arial" w:cs="Arial"/>
                <w:sz w:val="18"/>
                <w:szCs w:val="18"/>
              </w:rPr>
              <w:t>naknada</w:t>
            </w:r>
            <w:proofErr w:type="spellEnd"/>
          </w:p>
        </w:tc>
        <w:tc>
          <w:tcPr>
            <w:tcW w:w="1527" w:type="dxa"/>
            <w:vAlign w:val="center"/>
          </w:tcPr>
          <w:p w14:paraId="3D35B489"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1.570.808,00 €</w:t>
            </w:r>
          </w:p>
        </w:tc>
        <w:tc>
          <w:tcPr>
            <w:tcW w:w="1559" w:type="dxa"/>
            <w:vAlign w:val="center"/>
          </w:tcPr>
          <w:p w14:paraId="505BC948"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1.570.808,01 €</w:t>
            </w:r>
          </w:p>
        </w:tc>
      </w:tr>
      <w:tr w:rsidR="00B6244A" w:rsidRPr="000C0966" w14:paraId="3EE6CDD9" w14:textId="77777777" w:rsidTr="00B6244A">
        <w:trPr>
          <w:trHeight w:val="378"/>
        </w:trPr>
        <w:tc>
          <w:tcPr>
            <w:tcW w:w="2171" w:type="dxa"/>
            <w:vMerge/>
            <w:vAlign w:val="center"/>
          </w:tcPr>
          <w:p w14:paraId="45A52500" w14:textId="77777777" w:rsidR="00B6244A" w:rsidRPr="000C0966" w:rsidRDefault="00B6244A" w:rsidP="00674E41">
            <w:pPr>
              <w:rPr>
                <w:rFonts w:ascii="Arial" w:hAnsi="Arial" w:cs="Arial"/>
                <w:sz w:val="18"/>
                <w:szCs w:val="18"/>
              </w:rPr>
            </w:pPr>
          </w:p>
        </w:tc>
        <w:tc>
          <w:tcPr>
            <w:tcW w:w="1516" w:type="dxa"/>
            <w:vMerge/>
            <w:vAlign w:val="center"/>
          </w:tcPr>
          <w:p w14:paraId="6B8951BB" w14:textId="77777777" w:rsidR="00B6244A" w:rsidRPr="000C0966" w:rsidRDefault="00B6244A" w:rsidP="00674E41">
            <w:pPr>
              <w:jc w:val="center"/>
              <w:rPr>
                <w:rFonts w:ascii="Arial" w:hAnsi="Arial" w:cs="Arial"/>
                <w:sz w:val="18"/>
                <w:szCs w:val="18"/>
              </w:rPr>
            </w:pPr>
          </w:p>
        </w:tc>
        <w:tc>
          <w:tcPr>
            <w:tcW w:w="1559" w:type="dxa"/>
            <w:vMerge/>
            <w:vAlign w:val="center"/>
          </w:tcPr>
          <w:p w14:paraId="0E115FE2" w14:textId="77777777" w:rsidR="00B6244A" w:rsidRPr="000C0966" w:rsidRDefault="00B6244A" w:rsidP="00674E41">
            <w:pPr>
              <w:jc w:val="center"/>
              <w:rPr>
                <w:rFonts w:ascii="Arial" w:hAnsi="Arial" w:cs="Arial"/>
                <w:sz w:val="18"/>
                <w:szCs w:val="18"/>
              </w:rPr>
            </w:pPr>
          </w:p>
        </w:tc>
        <w:tc>
          <w:tcPr>
            <w:tcW w:w="1875" w:type="dxa"/>
            <w:vAlign w:val="center"/>
          </w:tcPr>
          <w:p w14:paraId="4B9818C6"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Pomoći</w:t>
            </w:r>
            <w:proofErr w:type="spellEnd"/>
            <w:r w:rsidRPr="000C0966">
              <w:rPr>
                <w:rFonts w:ascii="Arial" w:hAnsi="Arial" w:cs="Arial"/>
                <w:sz w:val="18"/>
                <w:szCs w:val="18"/>
              </w:rPr>
              <w:t xml:space="preserve"> </w:t>
            </w:r>
            <w:proofErr w:type="spellStart"/>
            <w:r w:rsidRPr="000C0966">
              <w:rPr>
                <w:rFonts w:ascii="Arial" w:hAnsi="Arial" w:cs="Arial"/>
                <w:sz w:val="18"/>
                <w:szCs w:val="18"/>
              </w:rPr>
              <w:t>iz</w:t>
            </w:r>
            <w:proofErr w:type="spellEnd"/>
            <w:r w:rsidRPr="000C0966">
              <w:rPr>
                <w:rFonts w:ascii="Arial" w:hAnsi="Arial" w:cs="Arial"/>
                <w:sz w:val="18"/>
                <w:szCs w:val="18"/>
              </w:rPr>
              <w:t xml:space="preserve"> </w:t>
            </w:r>
            <w:proofErr w:type="spellStart"/>
            <w:r w:rsidRPr="000C0966">
              <w:rPr>
                <w:rFonts w:ascii="Arial" w:hAnsi="Arial" w:cs="Arial"/>
                <w:sz w:val="18"/>
                <w:szCs w:val="18"/>
              </w:rPr>
              <w:t>županijskog</w:t>
            </w:r>
            <w:proofErr w:type="spellEnd"/>
            <w:r w:rsidRPr="000C0966">
              <w:rPr>
                <w:rFonts w:ascii="Arial" w:hAnsi="Arial" w:cs="Arial"/>
                <w:sz w:val="18"/>
                <w:szCs w:val="18"/>
              </w:rPr>
              <w:t xml:space="preserve"> </w:t>
            </w:r>
            <w:proofErr w:type="spellStart"/>
            <w:r w:rsidRPr="000C0966">
              <w:rPr>
                <w:rFonts w:ascii="Arial" w:hAnsi="Arial" w:cs="Arial"/>
                <w:sz w:val="18"/>
                <w:szCs w:val="18"/>
              </w:rPr>
              <w:t>proračuna</w:t>
            </w:r>
            <w:proofErr w:type="spellEnd"/>
          </w:p>
        </w:tc>
        <w:tc>
          <w:tcPr>
            <w:tcW w:w="1527" w:type="dxa"/>
            <w:vAlign w:val="center"/>
          </w:tcPr>
          <w:p w14:paraId="24FB3C32"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18.758,00 €</w:t>
            </w:r>
          </w:p>
        </w:tc>
        <w:tc>
          <w:tcPr>
            <w:tcW w:w="1559" w:type="dxa"/>
            <w:vAlign w:val="center"/>
          </w:tcPr>
          <w:p w14:paraId="554122F4"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18.757,11 €</w:t>
            </w:r>
          </w:p>
        </w:tc>
      </w:tr>
      <w:tr w:rsidR="00B6244A" w:rsidRPr="000C0966" w14:paraId="53F40016" w14:textId="77777777" w:rsidTr="00B6244A">
        <w:trPr>
          <w:trHeight w:val="378"/>
        </w:trPr>
        <w:tc>
          <w:tcPr>
            <w:tcW w:w="2171" w:type="dxa"/>
            <w:vMerge/>
            <w:vAlign w:val="center"/>
          </w:tcPr>
          <w:p w14:paraId="3773C431" w14:textId="77777777" w:rsidR="00B6244A" w:rsidRPr="000C0966" w:rsidRDefault="00B6244A" w:rsidP="00674E41">
            <w:pPr>
              <w:rPr>
                <w:rFonts w:ascii="Arial" w:hAnsi="Arial" w:cs="Arial"/>
                <w:sz w:val="18"/>
                <w:szCs w:val="18"/>
              </w:rPr>
            </w:pPr>
          </w:p>
        </w:tc>
        <w:tc>
          <w:tcPr>
            <w:tcW w:w="1516" w:type="dxa"/>
            <w:vMerge/>
            <w:vAlign w:val="center"/>
          </w:tcPr>
          <w:p w14:paraId="6F3A54C7" w14:textId="77777777" w:rsidR="00B6244A" w:rsidRPr="000C0966" w:rsidRDefault="00B6244A" w:rsidP="00674E41">
            <w:pPr>
              <w:jc w:val="center"/>
              <w:rPr>
                <w:rFonts w:ascii="Arial" w:hAnsi="Arial" w:cs="Arial"/>
                <w:sz w:val="18"/>
                <w:szCs w:val="18"/>
              </w:rPr>
            </w:pPr>
          </w:p>
        </w:tc>
        <w:tc>
          <w:tcPr>
            <w:tcW w:w="1559" w:type="dxa"/>
            <w:vMerge/>
            <w:vAlign w:val="center"/>
          </w:tcPr>
          <w:p w14:paraId="2BD3535A" w14:textId="77777777" w:rsidR="00B6244A" w:rsidRPr="000C0966" w:rsidRDefault="00B6244A" w:rsidP="00674E41">
            <w:pPr>
              <w:jc w:val="center"/>
              <w:rPr>
                <w:rFonts w:ascii="Arial" w:hAnsi="Arial" w:cs="Arial"/>
                <w:sz w:val="18"/>
                <w:szCs w:val="18"/>
              </w:rPr>
            </w:pPr>
          </w:p>
        </w:tc>
        <w:tc>
          <w:tcPr>
            <w:tcW w:w="1875" w:type="dxa"/>
            <w:vAlign w:val="center"/>
          </w:tcPr>
          <w:p w14:paraId="65315D50"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Pomoći</w:t>
            </w:r>
            <w:proofErr w:type="spellEnd"/>
            <w:r w:rsidRPr="000C0966">
              <w:rPr>
                <w:rFonts w:ascii="Arial" w:hAnsi="Arial" w:cs="Arial"/>
                <w:sz w:val="18"/>
                <w:szCs w:val="18"/>
              </w:rPr>
              <w:t xml:space="preserve"> od </w:t>
            </w:r>
            <w:proofErr w:type="spellStart"/>
            <w:r w:rsidRPr="000C0966">
              <w:rPr>
                <w:rFonts w:ascii="Arial" w:hAnsi="Arial" w:cs="Arial"/>
                <w:sz w:val="18"/>
                <w:szCs w:val="18"/>
              </w:rPr>
              <w:t>ostalih</w:t>
            </w:r>
            <w:proofErr w:type="spellEnd"/>
            <w:r w:rsidRPr="000C0966">
              <w:rPr>
                <w:rFonts w:ascii="Arial" w:hAnsi="Arial" w:cs="Arial"/>
                <w:sz w:val="18"/>
                <w:szCs w:val="18"/>
              </w:rPr>
              <w:t xml:space="preserve"> </w:t>
            </w:r>
            <w:proofErr w:type="spellStart"/>
            <w:r w:rsidRPr="000C0966">
              <w:rPr>
                <w:rFonts w:ascii="Arial" w:hAnsi="Arial" w:cs="Arial"/>
                <w:sz w:val="18"/>
                <w:szCs w:val="18"/>
              </w:rPr>
              <w:t>subjekata</w:t>
            </w:r>
            <w:proofErr w:type="spellEnd"/>
            <w:r w:rsidRPr="000C0966">
              <w:rPr>
                <w:rFonts w:ascii="Arial" w:hAnsi="Arial" w:cs="Arial"/>
                <w:sz w:val="18"/>
                <w:szCs w:val="18"/>
              </w:rPr>
              <w:t xml:space="preserve"> </w:t>
            </w:r>
            <w:proofErr w:type="spellStart"/>
            <w:r w:rsidRPr="000C0966">
              <w:rPr>
                <w:rFonts w:ascii="Arial" w:hAnsi="Arial" w:cs="Arial"/>
                <w:sz w:val="18"/>
                <w:szCs w:val="18"/>
              </w:rPr>
              <w:t>unutar</w:t>
            </w:r>
            <w:proofErr w:type="spellEnd"/>
            <w:r w:rsidRPr="000C0966">
              <w:rPr>
                <w:rFonts w:ascii="Arial" w:hAnsi="Arial" w:cs="Arial"/>
                <w:sz w:val="18"/>
                <w:szCs w:val="18"/>
              </w:rPr>
              <w:t xml:space="preserve"> </w:t>
            </w:r>
            <w:proofErr w:type="spellStart"/>
            <w:r w:rsidRPr="000C0966">
              <w:rPr>
                <w:rFonts w:ascii="Arial" w:hAnsi="Arial" w:cs="Arial"/>
                <w:sz w:val="18"/>
                <w:szCs w:val="18"/>
              </w:rPr>
              <w:t>općeg</w:t>
            </w:r>
            <w:proofErr w:type="spellEnd"/>
            <w:r w:rsidRPr="000C0966">
              <w:rPr>
                <w:rFonts w:ascii="Arial" w:hAnsi="Arial" w:cs="Arial"/>
                <w:sz w:val="18"/>
                <w:szCs w:val="18"/>
              </w:rPr>
              <w:t xml:space="preserve"> </w:t>
            </w:r>
            <w:proofErr w:type="spellStart"/>
            <w:r w:rsidRPr="000C0966">
              <w:rPr>
                <w:rFonts w:ascii="Arial" w:hAnsi="Arial" w:cs="Arial"/>
                <w:sz w:val="18"/>
                <w:szCs w:val="18"/>
              </w:rPr>
              <w:t>proračuna</w:t>
            </w:r>
            <w:proofErr w:type="spellEnd"/>
          </w:p>
        </w:tc>
        <w:tc>
          <w:tcPr>
            <w:tcW w:w="1527" w:type="dxa"/>
            <w:vAlign w:val="center"/>
          </w:tcPr>
          <w:p w14:paraId="31D5BA0D"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586.730,00 €</w:t>
            </w:r>
          </w:p>
        </w:tc>
        <w:tc>
          <w:tcPr>
            <w:tcW w:w="1559" w:type="dxa"/>
            <w:vAlign w:val="center"/>
          </w:tcPr>
          <w:p w14:paraId="6F4F6574"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586.729,08 €</w:t>
            </w:r>
          </w:p>
        </w:tc>
      </w:tr>
      <w:tr w:rsidR="00B6244A" w:rsidRPr="000C0966" w14:paraId="6E5AD2B2" w14:textId="77777777" w:rsidTr="00B6244A">
        <w:trPr>
          <w:trHeight w:val="631"/>
        </w:trPr>
        <w:tc>
          <w:tcPr>
            <w:tcW w:w="2171" w:type="dxa"/>
            <w:vAlign w:val="center"/>
          </w:tcPr>
          <w:p w14:paraId="52B42A07"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Održavanje</w:t>
            </w:r>
            <w:proofErr w:type="spellEnd"/>
            <w:r w:rsidRPr="000C0966">
              <w:rPr>
                <w:rFonts w:ascii="Arial" w:hAnsi="Arial" w:cs="Arial"/>
                <w:sz w:val="18"/>
                <w:szCs w:val="18"/>
              </w:rPr>
              <w:t xml:space="preserve"> </w:t>
            </w:r>
            <w:proofErr w:type="spellStart"/>
            <w:r w:rsidRPr="000C0966">
              <w:rPr>
                <w:rFonts w:ascii="Arial" w:hAnsi="Arial" w:cs="Arial"/>
                <w:sz w:val="18"/>
                <w:szCs w:val="18"/>
              </w:rPr>
              <w:t>prometne</w:t>
            </w:r>
            <w:proofErr w:type="spellEnd"/>
            <w:r w:rsidRPr="000C0966">
              <w:rPr>
                <w:rFonts w:ascii="Arial" w:hAnsi="Arial" w:cs="Arial"/>
                <w:sz w:val="18"/>
                <w:szCs w:val="18"/>
              </w:rPr>
              <w:t xml:space="preserve"> </w:t>
            </w:r>
            <w:proofErr w:type="spellStart"/>
            <w:r w:rsidRPr="000C0966">
              <w:rPr>
                <w:rFonts w:ascii="Arial" w:hAnsi="Arial" w:cs="Arial"/>
                <w:sz w:val="18"/>
                <w:szCs w:val="18"/>
              </w:rPr>
              <w:t>signalizacije</w:t>
            </w:r>
            <w:proofErr w:type="spellEnd"/>
            <w:r w:rsidRPr="000C0966">
              <w:rPr>
                <w:rFonts w:ascii="Arial" w:hAnsi="Arial" w:cs="Arial"/>
                <w:sz w:val="18"/>
                <w:szCs w:val="18"/>
              </w:rPr>
              <w:t xml:space="preserve"> </w:t>
            </w:r>
            <w:proofErr w:type="spellStart"/>
            <w:r w:rsidRPr="000C0966">
              <w:rPr>
                <w:rFonts w:ascii="Arial" w:hAnsi="Arial" w:cs="Arial"/>
                <w:sz w:val="18"/>
                <w:szCs w:val="18"/>
              </w:rPr>
              <w:t>nerazvrstanih</w:t>
            </w:r>
            <w:proofErr w:type="spellEnd"/>
            <w:r w:rsidRPr="000C0966">
              <w:rPr>
                <w:rFonts w:ascii="Arial" w:hAnsi="Arial" w:cs="Arial"/>
                <w:sz w:val="18"/>
                <w:szCs w:val="18"/>
              </w:rPr>
              <w:t xml:space="preserve"> cesta</w:t>
            </w:r>
          </w:p>
        </w:tc>
        <w:tc>
          <w:tcPr>
            <w:tcW w:w="1516" w:type="dxa"/>
            <w:vAlign w:val="center"/>
          </w:tcPr>
          <w:p w14:paraId="64BD26CE"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331.807,00 €</w:t>
            </w:r>
          </w:p>
        </w:tc>
        <w:tc>
          <w:tcPr>
            <w:tcW w:w="1559" w:type="dxa"/>
            <w:vAlign w:val="center"/>
          </w:tcPr>
          <w:p w14:paraId="4786ABFD"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331.804,13 €</w:t>
            </w:r>
          </w:p>
        </w:tc>
        <w:tc>
          <w:tcPr>
            <w:tcW w:w="1875" w:type="dxa"/>
            <w:vAlign w:val="center"/>
          </w:tcPr>
          <w:p w14:paraId="1480EC1E"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Komunalna</w:t>
            </w:r>
            <w:proofErr w:type="spellEnd"/>
            <w:r w:rsidRPr="000C0966">
              <w:rPr>
                <w:rFonts w:ascii="Arial" w:hAnsi="Arial" w:cs="Arial"/>
                <w:sz w:val="18"/>
                <w:szCs w:val="18"/>
              </w:rPr>
              <w:t xml:space="preserve"> </w:t>
            </w:r>
            <w:proofErr w:type="spellStart"/>
            <w:r w:rsidRPr="000C0966">
              <w:rPr>
                <w:rFonts w:ascii="Arial" w:hAnsi="Arial" w:cs="Arial"/>
                <w:sz w:val="18"/>
                <w:szCs w:val="18"/>
              </w:rPr>
              <w:t>naknada</w:t>
            </w:r>
            <w:proofErr w:type="spellEnd"/>
          </w:p>
        </w:tc>
        <w:tc>
          <w:tcPr>
            <w:tcW w:w="1527" w:type="dxa"/>
            <w:vAlign w:val="center"/>
          </w:tcPr>
          <w:p w14:paraId="30EF0142"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331.807,00 €</w:t>
            </w:r>
          </w:p>
        </w:tc>
        <w:tc>
          <w:tcPr>
            <w:tcW w:w="1559" w:type="dxa"/>
            <w:vAlign w:val="center"/>
          </w:tcPr>
          <w:p w14:paraId="5C1009F5"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331.804,13 €</w:t>
            </w:r>
          </w:p>
        </w:tc>
      </w:tr>
      <w:tr w:rsidR="00B6244A" w:rsidRPr="000C0966" w14:paraId="22CF015B" w14:textId="77777777" w:rsidTr="00B6244A">
        <w:trPr>
          <w:trHeight w:val="631"/>
        </w:trPr>
        <w:tc>
          <w:tcPr>
            <w:tcW w:w="2171" w:type="dxa"/>
            <w:vAlign w:val="center"/>
          </w:tcPr>
          <w:p w14:paraId="2D51D693"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Opremanje</w:t>
            </w:r>
            <w:proofErr w:type="spellEnd"/>
            <w:r w:rsidRPr="000C0966">
              <w:rPr>
                <w:rFonts w:ascii="Arial" w:hAnsi="Arial" w:cs="Arial"/>
                <w:sz w:val="18"/>
                <w:szCs w:val="18"/>
              </w:rPr>
              <w:t xml:space="preserve"> </w:t>
            </w:r>
            <w:proofErr w:type="spellStart"/>
            <w:r w:rsidRPr="000C0966">
              <w:rPr>
                <w:rFonts w:ascii="Arial" w:hAnsi="Arial" w:cs="Arial"/>
                <w:sz w:val="18"/>
                <w:szCs w:val="18"/>
              </w:rPr>
              <w:t>signalizacije</w:t>
            </w:r>
            <w:proofErr w:type="spellEnd"/>
            <w:r w:rsidRPr="000C0966">
              <w:rPr>
                <w:rFonts w:ascii="Arial" w:hAnsi="Arial" w:cs="Arial"/>
                <w:sz w:val="18"/>
                <w:szCs w:val="18"/>
              </w:rPr>
              <w:t xml:space="preserve"> za </w:t>
            </w:r>
            <w:proofErr w:type="spellStart"/>
            <w:r w:rsidRPr="000C0966">
              <w:rPr>
                <w:rFonts w:ascii="Arial" w:hAnsi="Arial" w:cs="Arial"/>
                <w:sz w:val="18"/>
                <w:szCs w:val="18"/>
              </w:rPr>
              <w:t>slabovidne</w:t>
            </w:r>
            <w:proofErr w:type="spellEnd"/>
            <w:r w:rsidRPr="000C0966">
              <w:rPr>
                <w:rFonts w:ascii="Arial" w:hAnsi="Arial" w:cs="Arial"/>
                <w:sz w:val="18"/>
                <w:szCs w:val="18"/>
              </w:rPr>
              <w:t xml:space="preserve"> </w:t>
            </w:r>
            <w:proofErr w:type="spellStart"/>
            <w:r w:rsidRPr="000C0966">
              <w:rPr>
                <w:rFonts w:ascii="Arial" w:hAnsi="Arial" w:cs="Arial"/>
                <w:sz w:val="18"/>
                <w:szCs w:val="18"/>
              </w:rPr>
              <w:t>osobe</w:t>
            </w:r>
            <w:proofErr w:type="spellEnd"/>
          </w:p>
        </w:tc>
        <w:tc>
          <w:tcPr>
            <w:tcW w:w="1516" w:type="dxa"/>
            <w:vAlign w:val="center"/>
          </w:tcPr>
          <w:p w14:paraId="37A18C10"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15.000,00 €</w:t>
            </w:r>
          </w:p>
        </w:tc>
        <w:tc>
          <w:tcPr>
            <w:tcW w:w="1559" w:type="dxa"/>
            <w:vAlign w:val="center"/>
          </w:tcPr>
          <w:p w14:paraId="4B87004D"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14.719,80 €</w:t>
            </w:r>
          </w:p>
        </w:tc>
        <w:tc>
          <w:tcPr>
            <w:tcW w:w="1875" w:type="dxa"/>
            <w:vAlign w:val="center"/>
          </w:tcPr>
          <w:p w14:paraId="1523768C"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Opći</w:t>
            </w:r>
            <w:proofErr w:type="spellEnd"/>
            <w:r w:rsidRPr="000C0966">
              <w:rPr>
                <w:rFonts w:ascii="Arial" w:hAnsi="Arial" w:cs="Arial"/>
                <w:sz w:val="18"/>
                <w:szCs w:val="18"/>
              </w:rPr>
              <w:t xml:space="preserve"> </w:t>
            </w:r>
            <w:proofErr w:type="spellStart"/>
            <w:r w:rsidRPr="000C0966">
              <w:rPr>
                <w:rFonts w:ascii="Arial" w:hAnsi="Arial" w:cs="Arial"/>
                <w:sz w:val="18"/>
                <w:szCs w:val="18"/>
              </w:rPr>
              <w:t>prihodi</w:t>
            </w:r>
            <w:proofErr w:type="spellEnd"/>
            <w:r w:rsidRPr="000C0966">
              <w:rPr>
                <w:rFonts w:ascii="Arial" w:hAnsi="Arial" w:cs="Arial"/>
                <w:sz w:val="18"/>
                <w:szCs w:val="18"/>
              </w:rPr>
              <w:t xml:space="preserve"> </w:t>
            </w:r>
            <w:proofErr w:type="spellStart"/>
            <w:r w:rsidRPr="000C0966">
              <w:rPr>
                <w:rFonts w:ascii="Arial" w:hAnsi="Arial" w:cs="Arial"/>
                <w:sz w:val="18"/>
                <w:szCs w:val="18"/>
              </w:rPr>
              <w:t>i</w:t>
            </w:r>
            <w:proofErr w:type="spellEnd"/>
            <w:r w:rsidRPr="000C0966">
              <w:rPr>
                <w:rFonts w:ascii="Arial" w:hAnsi="Arial" w:cs="Arial"/>
                <w:sz w:val="18"/>
                <w:szCs w:val="18"/>
              </w:rPr>
              <w:t xml:space="preserve"> </w:t>
            </w:r>
            <w:proofErr w:type="spellStart"/>
            <w:r w:rsidRPr="000C0966">
              <w:rPr>
                <w:rFonts w:ascii="Arial" w:hAnsi="Arial" w:cs="Arial"/>
                <w:sz w:val="18"/>
                <w:szCs w:val="18"/>
              </w:rPr>
              <w:t>primici</w:t>
            </w:r>
            <w:proofErr w:type="spellEnd"/>
            <w:r w:rsidRPr="000C0966">
              <w:rPr>
                <w:rFonts w:ascii="Arial" w:hAnsi="Arial" w:cs="Arial"/>
                <w:sz w:val="18"/>
                <w:szCs w:val="18"/>
              </w:rPr>
              <w:t xml:space="preserve"> </w:t>
            </w:r>
            <w:proofErr w:type="spellStart"/>
            <w:r w:rsidRPr="000C0966">
              <w:rPr>
                <w:rFonts w:ascii="Arial" w:hAnsi="Arial" w:cs="Arial"/>
                <w:sz w:val="18"/>
                <w:szCs w:val="18"/>
              </w:rPr>
              <w:t>proračuna</w:t>
            </w:r>
            <w:proofErr w:type="spellEnd"/>
          </w:p>
        </w:tc>
        <w:tc>
          <w:tcPr>
            <w:tcW w:w="1527" w:type="dxa"/>
            <w:vAlign w:val="center"/>
          </w:tcPr>
          <w:p w14:paraId="0C8793E8"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15.000,00 €</w:t>
            </w:r>
          </w:p>
        </w:tc>
        <w:tc>
          <w:tcPr>
            <w:tcW w:w="1559" w:type="dxa"/>
            <w:vAlign w:val="center"/>
          </w:tcPr>
          <w:p w14:paraId="4841E3DA"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14.719,80 €</w:t>
            </w:r>
          </w:p>
        </w:tc>
      </w:tr>
      <w:tr w:rsidR="00B6244A" w:rsidRPr="000C0966" w14:paraId="5B8A96AF" w14:textId="77777777" w:rsidTr="00B6244A">
        <w:trPr>
          <w:trHeight w:val="631"/>
        </w:trPr>
        <w:tc>
          <w:tcPr>
            <w:tcW w:w="2171" w:type="dxa"/>
            <w:vAlign w:val="center"/>
          </w:tcPr>
          <w:p w14:paraId="7A73CDC2"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Sanacija</w:t>
            </w:r>
            <w:proofErr w:type="spellEnd"/>
            <w:r w:rsidRPr="000C0966">
              <w:rPr>
                <w:rFonts w:ascii="Arial" w:hAnsi="Arial" w:cs="Arial"/>
                <w:sz w:val="18"/>
                <w:szCs w:val="18"/>
              </w:rPr>
              <w:t xml:space="preserve"> </w:t>
            </w:r>
            <w:proofErr w:type="spellStart"/>
            <w:r w:rsidRPr="000C0966">
              <w:rPr>
                <w:rFonts w:ascii="Arial" w:hAnsi="Arial" w:cs="Arial"/>
                <w:sz w:val="18"/>
                <w:szCs w:val="18"/>
              </w:rPr>
              <w:t>propusta</w:t>
            </w:r>
            <w:proofErr w:type="spellEnd"/>
            <w:r w:rsidRPr="000C0966">
              <w:rPr>
                <w:rFonts w:ascii="Arial" w:hAnsi="Arial" w:cs="Arial"/>
                <w:sz w:val="18"/>
                <w:szCs w:val="18"/>
              </w:rPr>
              <w:t xml:space="preserve"> </w:t>
            </w:r>
            <w:proofErr w:type="spellStart"/>
            <w:r w:rsidRPr="000C0966">
              <w:rPr>
                <w:rFonts w:ascii="Arial" w:hAnsi="Arial" w:cs="Arial"/>
                <w:sz w:val="18"/>
                <w:szCs w:val="18"/>
              </w:rPr>
              <w:t>na</w:t>
            </w:r>
            <w:proofErr w:type="spellEnd"/>
            <w:r w:rsidRPr="000C0966">
              <w:rPr>
                <w:rFonts w:ascii="Arial" w:hAnsi="Arial" w:cs="Arial"/>
                <w:sz w:val="18"/>
                <w:szCs w:val="18"/>
              </w:rPr>
              <w:t xml:space="preserve"> NC </w:t>
            </w:r>
            <w:proofErr w:type="spellStart"/>
            <w:r w:rsidRPr="000C0966">
              <w:rPr>
                <w:rFonts w:ascii="Arial" w:hAnsi="Arial" w:cs="Arial"/>
                <w:sz w:val="18"/>
                <w:szCs w:val="18"/>
              </w:rPr>
              <w:t>Vukmanić</w:t>
            </w:r>
            <w:proofErr w:type="spellEnd"/>
          </w:p>
        </w:tc>
        <w:tc>
          <w:tcPr>
            <w:tcW w:w="1516" w:type="dxa"/>
            <w:vAlign w:val="center"/>
          </w:tcPr>
          <w:p w14:paraId="47A9732D"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81.896,00 €</w:t>
            </w:r>
          </w:p>
        </w:tc>
        <w:tc>
          <w:tcPr>
            <w:tcW w:w="1559" w:type="dxa"/>
            <w:vAlign w:val="center"/>
          </w:tcPr>
          <w:p w14:paraId="4AB46E2C"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81.895,74 €</w:t>
            </w:r>
          </w:p>
        </w:tc>
        <w:tc>
          <w:tcPr>
            <w:tcW w:w="1875" w:type="dxa"/>
            <w:vAlign w:val="center"/>
          </w:tcPr>
          <w:p w14:paraId="06F36C3F"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Pomoći</w:t>
            </w:r>
            <w:proofErr w:type="spellEnd"/>
            <w:r w:rsidRPr="000C0966">
              <w:rPr>
                <w:rFonts w:ascii="Arial" w:hAnsi="Arial" w:cs="Arial"/>
                <w:sz w:val="18"/>
                <w:szCs w:val="18"/>
              </w:rPr>
              <w:t xml:space="preserve"> </w:t>
            </w:r>
            <w:proofErr w:type="spellStart"/>
            <w:r w:rsidRPr="000C0966">
              <w:rPr>
                <w:rFonts w:ascii="Arial" w:hAnsi="Arial" w:cs="Arial"/>
                <w:sz w:val="18"/>
                <w:szCs w:val="18"/>
              </w:rPr>
              <w:t>iz</w:t>
            </w:r>
            <w:proofErr w:type="spellEnd"/>
            <w:r w:rsidRPr="000C0966">
              <w:rPr>
                <w:rFonts w:ascii="Arial" w:hAnsi="Arial" w:cs="Arial"/>
                <w:sz w:val="18"/>
                <w:szCs w:val="18"/>
              </w:rPr>
              <w:t xml:space="preserve"> </w:t>
            </w:r>
            <w:proofErr w:type="spellStart"/>
            <w:r w:rsidRPr="000C0966">
              <w:rPr>
                <w:rFonts w:ascii="Arial" w:hAnsi="Arial" w:cs="Arial"/>
                <w:sz w:val="18"/>
                <w:szCs w:val="18"/>
              </w:rPr>
              <w:t>županijskog</w:t>
            </w:r>
            <w:proofErr w:type="spellEnd"/>
            <w:r w:rsidRPr="000C0966">
              <w:rPr>
                <w:rFonts w:ascii="Arial" w:hAnsi="Arial" w:cs="Arial"/>
                <w:sz w:val="18"/>
                <w:szCs w:val="18"/>
              </w:rPr>
              <w:t xml:space="preserve"> </w:t>
            </w:r>
            <w:proofErr w:type="spellStart"/>
            <w:r w:rsidRPr="000C0966">
              <w:rPr>
                <w:rFonts w:ascii="Arial" w:hAnsi="Arial" w:cs="Arial"/>
                <w:sz w:val="18"/>
                <w:szCs w:val="18"/>
              </w:rPr>
              <w:t>proračuna</w:t>
            </w:r>
            <w:proofErr w:type="spellEnd"/>
          </w:p>
        </w:tc>
        <w:tc>
          <w:tcPr>
            <w:tcW w:w="1527" w:type="dxa"/>
            <w:vAlign w:val="center"/>
          </w:tcPr>
          <w:p w14:paraId="438C73B2"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81.896,00 €</w:t>
            </w:r>
          </w:p>
        </w:tc>
        <w:tc>
          <w:tcPr>
            <w:tcW w:w="1559" w:type="dxa"/>
            <w:vAlign w:val="center"/>
          </w:tcPr>
          <w:p w14:paraId="7E3F4016"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81.895,74 €</w:t>
            </w:r>
          </w:p>
        </w:tc>
      </w:tr>
      <w:tr w:rsidR="00B6244A" w:rsidRPr="000C0966" w14:paraId="2A06EF6B" w14:textId="77777777" w:rsidTr="00B6244A">
        <w:trPr>
          <w:trHeight w:val="631"/>
        </w:trPr>
        <w:tc>
          <w:tcPr>
            <w:tcW w:w="2171" w:type="dxa"/>
            <w:vAlign w:val="center"/>
          </w:tcPr>
          <w:p w14:paraId="6EC399CD"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Ostali</w:t>
            </w:r>
            <w:proofErr w:type="spellEnd"/>
            <w:r w:rsidRPr="000C0966">
              <w:rPr>
                <w:rFonts w:ascii="Arial" w:hAnsi="Arial" w:cs="Arial"/>
                <w:sz w:val="18"/>
                <w:szCs w:val="18"/>
              </w:rPr>
              <w:t xml:space="preserve"> </w:t>
            </w:r>
            <w:proofErr w:type="spellStart"/>
            <w:r w:rsidRPr="000C0966">
              <w:rPr>
                <w:rFonts w:ascii="Arial" w:hAnsi="Arial" w:cs="Arial"/>
                <w:sz w:val="18"/>
                <w:szCs w:val="18"/>
              </w:rPr>
              <w:t>nespomenuti</w:t>
            </w:r>
            <w:proofErr w:type="spellEnd"/>
            <w:r w:rsidRPr="000C0966">
              <w:rPr>
                <w:rFonts w:ascii="Arial" w:hAnsi="Arial" w:cs="Arial"/>
                <w:sz w:val="18"/>
                <w:szCs w:val="18"/>
              </w:rPr>
              <w:t xml:space="preserve"> </w:t>
            </w:r>
            <w:proofErr w:type="spellStart"/>
            <w:r w:rsidRPr="000C0966">
              <w:rPr>
                <w:rFonts w:ascii="Arial" w:hAnsi="Arial" w:cs="Arial"/>
                <w:sz w:val="18"/>
                <w:szCs w:val="18"/>
              </w:rPr>
              <w:t>rashodi</w:t>
            </w:r>
            <w:proofErr w:type="spellEnd"/>
            <w:r w:rsidRPr="000C0966">
              <w:rPr>
                <w:rFonts w:ascii="Arial" w:hAnsi="Arial" w:cs="Arial"/>
                <w:sz w:val="18"/>
                <w:szCs w:val="18"/>
              </w:rPr>
              <w:t xml:space="preserve"> </w:t>
            </w:r>
            <w:proofErr w:type="spellStart"/>
            <w:r w:rsidRPr="000C0966">
              <w:rPr>
                <w:rFonts w:ascii="Arial" w:hAnsi="Arial" w:cs="Arial"/>
                <w:sz w:val="18"/>
                <w:szCs w:val="18"/>
              </w:rPr>
              <w:t>poslovanja</w:t>
            </w:r>
            <w:proofErr w:type="spellEnd"/>
            <w:r w:rsidRPr="000C0966">
              <w:rPr>
                <w:rFonts w:ascii="Arial" w:hAnsi="Arial" w:cs="Arial"/>
                <w:sz w:val="18"/>
                <w:szCs w:val="18"/>
              </w:rPr>
              <w:t xml:space="preserve"> – </w:t>
            </w:r>
            <w:proofErr w:type="spellStart"/>
            <w:r w:rsidRPr="000C0966">
              <w:rPr>
                <w:rFonts w:ascii="Arial" w:hAnsi="Arial" w:cs="Arial"/>
                <w:sz w:val="18"/>
                <w:szCs w:val="18"/>
              </w:rPr>
              <w:t>naknada</w:t>
            </w:r>
            <w:proofErr w:type="spellEnd"/>
            <w:r w:rsidRPr="000C0966">
              <w:rPr>
                <w:rFonts w:ascii="Arial" w:hAnsi="Arial" w:cs="Arial"/>
                <w:sz w:val="18"/>
                <w:szCs w:val="18"/>
              </w:rPr>
              <w:t xml:space="preserve"> za </w:t>
            </w:r>
            <w:proofErr w:type="spellStart"/>
            <w:r w:rsidRPr="000C0966">
              <w:rPr>
                <w:rFonts w:ascii="Arial" w:hAnsi="Arial" w:cs="Arial"/>
                <w:sz w:val="18"/>
                <w:szCs w:val="18"/>
              </w:rPr>
              <w:t>uređenje</w:t>
            </w:r>
            <w:proofErr w:type="spellEnd"/>
            <w:r w:rsidRPr="000C0966">
              <w:rPr>
                <w:rFonts w:ascii="Arial" w:hAnsi="Arial" w:cs="Arial"/>
                <w:sz w:val="18"/>
                <w:szCs w:val="18"/>
              </w:rPr>
              <w:t xml:space="preserve"> </w:t>
            </w:r>
            <w:proofErr w:type="spellStart"/>
            <w:r w:rsidRPr="000C0966">
              <w:rPr>
                <w:rFonts w:ascii="Arial" w:hAnsi="Arial" w:cs="Arial"/>
                <w:sz w:val="18"/>
                <w:szCs w:val="18"/>
              </w:rPr>
              <w:t>voda</w:t>
            </w:r>
            <w:proofErr w:type="spellEnd"/>
          </w:p>
        </w:tc>
        <w:tc>
          <w:tcPr>
            <w:tcW w:w="1516" w:type="dxa"/>
            <w:vAlign w:val="center"/>
          </w:tcPr>
          <w:p w14:paraId="60F052B2"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13.270,00 €</w:t>
            </w:r>
          </w:p>
        </w:tc>
        <w:tc>
          <w:tcPr>
            <w:tcW w:w="1559" w:type="dxa"/>
            <w:vAlign w:val="center"/>
          </w:tcPr>
          <w:p w14:paraId="7EA14F00"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12.231,24 €</w:t>
            </w:r>
          </w:p>
        </w:tc>
        <w:tc>
          <w:tcPr>
            <w:tcW w:w="1875" w:type="dxa"/>
            <w:vAlign w:val="center"/>
          </w:tcPr>
          <w:p w14:paraId="0D60B920"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Pomoći</w:t>
            </w:r>
            <w:proofErr w:type="spellEnd"/>
            <w:r w:rsidRPr="000C0966">
              <w:rPr>
                <w:rFonts w:ascii="Arial" w:hAnsi="Arial" w:cs="Arial"/>
                <w:sz w:val="18"/>
                <w:szCs w:val="18"/>
              </w:rPr>
              <w:t xml:space="preserve"> od </w:t>
            </w:r>
            <w:proofErr w:type="spellStart"/>
            <w:r w:rsidRPr="000C0966">
              <w:rPr>
                <w:rFonts w:ascii="Arial" w:hAnsi="Arial" w:cs="Arial"/>
                <w:sz w:val="18"/>
                <w:szCs w:val="18"/>
              </w:rPr>
              <w:t>ostalih</w:t>
            </w:r>
            <w:proofErr w:type="spellEnd"/>
            <w:r w:rsidRPr="000C0966">
              <w:rPr>
                <w:rFonts w:ascii="Arial" w:hAnsi="Arial" w:cs="Arial"/>
                <w:sz w:val="18"/>
                <w:szCs w:val="18"/>
              </w:rPr>
              <w:t xml:space="preserve"> </w:t>
            </w:r>
            <w:proofErr w:type="spellStart"/>
            <w:r w:rsidRPr="000C0966">
              <w:rPr>
                <w:rFonts w:ascii="Arial" w:hAnsi="Arial" w:cs="Arial"/>
                <w:sz w:val="18"/>
                <w:szCs w:val="18"/>
              </w:rPr>
              <w:t>subjekata</w:t>
            </w:r>
            <w:proofErr w:type="spellEnd"/>
            <w:r w:rsidRPr="000C0966">
              <w:rPr>
                <w:rFonts w:ascii="Arial" w:hAnsi="Arial" w:cs="Arial"/>
                <w:sz w:val="18"/>
                <w:szCs w:val="18"/>
              </w:rPr>
              <w:t xml:space="preserve"> </w:t>
            </w:r>
            <w:proofErr w:type="spellStart"/>
            <w:r w:rsidRPr="000C0966">
              <w:rPr>
                <w:rFonts w:ascii="Arial" w:hAnsi="Arial" w:cs="Arial"/>
                <w:sz w:val="18"/>
                <w:szCs w:val="18"/>
              </w:rPr>
              <w:t>unutar</w:t>
            </w:r>
            <w:proofErr w:type="spellEnd"/>
            <w:r w:rsidRPr="000C0966">
              <w:rPr>
                <w:rFonts w:ascii="Arial" w:hAnsi="Arial" w:cs="Arial"/>
                <w:sz w:val="18"/>
                <w:szCs w:val="18"/>
              </w:rPr>
              <w:t xml:space="preserve"> </w:t>
            </w:r>
            <w:proofErr w:type="spellStart"/>
            <w:r w:rsidRPr="000C0966">
              <w:rPr>
                <w:rFonts w:ascii="Arial" w:hAnsi="Arial" w:cs="Arial"/>
                <w:sz w:val="18"/>
                <w:szCs w:val="18"/>
              </w:rPr>
              <w:t>općeg</w:t>
            </w:r>
            <w:proofErr w:type="spellEnd"/>
            <w:r w:rsidRPr="000C0966">
              <w:rPr>
                <w:rFonts w:ascii="Arial" w:hAnsi="Arial" w:cs="Arial"/>
                <w:sz w:val="18"/>
                <w:szCs w:val="18"/>
              </w:rPr>
              <w:t xml:space="preserve"> </w:t>
            </w:r>
            <w:proofErr w:type="spellStart"/>
            <w:r w:rsidRPr="000C0966">
              <w:rPr>
                <w:rFonts w:ascii="Arial" w:hAnsi="Arial" w:cs="Arial"/>
                <w:sz w:val="18"/>
                <w:szCs w:val="18"/>
              </w:rPr>
              <w:t>proračuna</w:t>
            </w:r>
            <w:proofErr w:type="spellEnd"/>
          </w:p>
        </w:tc>
        <w:tc>
          <w:tcPr>
            <w:tcW w:w="1527" w:type="dxa"/>
            <w:vAlign w:val="center"/>
          </w:tcPr>
          <w:p w14:paraId="52AAB97F"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13.270,00 €</w:t>
            </w:r>
          </w:p>
        </w:tc>
        <w:tc>
          <w:tcPr>
            <w:tcW w:w="1559" w:type="dxa"/>
            <w:vAlign w:val="center"/>
          </w:tcPr>
          <w:p w14:paraId="7A9B11CD"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12.231,24 €</w:t>
            </w:r>
          </w:p>
        </w:tc>
      </w:tr>
      <w:tr w:rsidR="00B6244A" w:rsidRPr="000C0966" w14:paraId="11EBF7C2" w14:textId="77777777" w:rsidTr="00B6244A">
        <w:trPr>
          <w:trHeight w:val="631"/>
        </w:trPr>
        <w:tc>
          <w:tcPr>
            <w:tcW w:w="2171" w:type="dxa"/>
            <w:vAlign w:val="center"/>
          </w:tcPr>
          <w:p w14:paraId="671B9EC8"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Sanacija</w:t>
            </w:r>
            <w:proofErr w:type="spellEnd"/>
            <w:r w:rsidRPr="000C0966">
              <w:rPr>
                <w:rFonts w:ascii="Arial" w:hAnsi="Arial" w:cs="Arial"/>
                <w:sz w:val="18"/>
                <w:szCs w:val="18"/>
              </w:rPr>
              <w:t xml:space="preserve"> </w:t>
            </w:r>
            <w:proofErr w:type="spellStart"/>
            <w:r w:rsidRPr="000C0966">
              <w:rPr>
                <w:rFonts w:ascii="Arial" w:hAnsi="Arial" w:cs="Arial"/>
                <w:sz w:val="18"/>
                <w:szCs w:val="18"/>
              </w:rPr>
              <w:t>potpornih</w:t>
            </w:r>
            <w:proofErr w:type="spellEnd"/>
            <w:r w:rsidRPr="000C0966">
              <w:rPr>
                <w:rFonts w:ascii="Arial" w:hAnsi="Arial" w:cs="Arial"/>
                <w:sz w:val="18"/>
                <w:szCs w:val="18"/>
              </w:rPr>
              <w:t xml:space="preserve"> </w:t>
            </w:r>
            <w:proofErr w:type="spellStart"/>
            <w:r w:rsidRPr="000C0966">
              <w:rPr>
                <w:rFonts w:ascii="Arial" w:hAnsi="Arial" w:cs="Arial"/>
                <w:sz w:val="18"/>
                <w:szCs w:val="18"/>
              </w:rPr>
              <w:t>zidova</w:t>
            </w:r>
            <w:proofErr w:type="spellEnd"/>
            <w:r w:rsidRPr="000C0966">
              <w:rPr>
                <w:rFonts w:ascii="Arial" w:hAnsi="Arial" w:cs="Arial"/>
                <w:sz w:val="18"/>
                <w:szCs w:val="18"/>
              </w:rPr>
              <w:t xml:space="preserve"> </w:t>
            </w:r>
            <w:proofErr w:type="spellStart"/>
            <w:r w:rsidRPr="000C0966">
              <w:rPr>
                <w:rFonts w:ascii="Arial" w:hAnsi="Arial" w:cs="Arial"/>
                <w:sz w:val="18"/>
                <w:szCs w:val="18"/>
              </w:rPr>
              <w:t>ispod</w:t>
            </w:r>
            <w:proofErr w:type="spellEnd"/>
            <w:r w:rsidRPr="000C0966">
              <w:rPr>
                <w:rFonts w:ascii="Arial" w:hAnsi="Arial" w:cs="Arial"/>
                <w:sz w:val="18"/>
                <w:szCs w:val="18"/>
              </w:rPr>
              <w:t xml:space="preserve"> </w:t>
            </w:r>
            <w:proofErr w:type="spellStart"/>
            <w:r w:rsidRPr="000C0966">
              <w:rPr>
                <w:rFonts w:ascii="Arial" w:hAnsi="Arial" w:cs="Arial"/>
                <w:sz w:val="18"/>
                <w:szCs w:val="18"/>
              </w:rPr>
              <w:t>podvožnjaka</w:t>
            </w:r>
            <w:proofErr w:type="spellEnd"/>
            <w:r w:rsidRPr="000C0966">
              <w:rPr>
                <w:rFonts w:ascii="Arial" w:hAnsi="Arial" w:cs="Arial"/>
                <w:sz w:val="18"/>
                <w:szCs w:val="18"/>
              </w:rPr>
              <w:t xml:space="preserve"> u </w:t>
            </w:r>
            <w:proofErr w:type="spellStart"/>
            <w:r w:rsidRPr="000C0966">
              <w:rPr>
                <w:rFonts w:ascii="Arial" w:hAnsi="Arial" w:cs="Arial"/>
                <w:sz w:val="18"/>
                <w:szCs w:val="18"/>
              </w:rPr>
              <w:t>ul</w:t>
            </w:r>
            <w:proofErr w:type="spellEnd"/>
            <w:r w:rsidRPr="000C0966">
              <w:rPr>
                <w:rFonts w:ascii="Arial" w:hAnsi="Arial" w:cs="Arial"/>
                <w:sz w:val="18"/>
                <w:szCs w:val="18"/>
              </w:rPr>
              <w:t xml:space="preserve">. dr. V. </w:t>
            </w:r>
            <w:proofErr w:type="spellStart"/>
            <w:r w:rsidRPr="000C0966">
              <w:rPr>
                <w:rFonts w:ascii="Arial" w:hAnsi="Arial" w:cs="Arial"/>
                <w:sz w:val="18"/>
                <w:szCs w:val="18"/>
              </w:rPr>
              <w:t>Mačeka</w:t>
            </w:r>
            <w:proofErr w:type="spellEnd"/>
          </w:p>
        </w:tc>
        <w:tc>
          <w:tcPr>
            <w:tcW w:w="1516" w:type="dxa"/>
            <w:vAlign w:val="center"/>
          </w:tcPr>
          <w:p w14:paraId="29A7405D"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251.611,00 €</w:t>
            </w:r>
          </w:p>
        </w:tc>
        <w:tc>
          <w:tcPr>
            <w:tcW w:w="1559" w:type="dxa"/>
            <w:vAlign w:val="center"/>
          </w:tcPr>
          <w:p w14:paraId="105D043C"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251.611,31 €</w:t>
            </w:r>
          </w:p>
        </w:tc>
        <w:tc>
          <w:tcPr>
            <w:tcW w:w="1875" w:type="dxa"/>
            <w:vMerge w:val="restart"/>
            <w:vAlign w:val="center"/>
          </w:tcPr>
          <w:p w14:paraId="5B781A1B"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Pomoći</w:t>
            </w:r>
            <w:proofErr w:type="spellEnd"/>
            <w:r w:rsidRPr="000C0966">
              <w:rPr>
                <w:rFonts w:ascii="Arial" w:hAnsi="Arial" w:cs="Arial"/>
                <w:sz w:val="18"/>
                <w:szCs w:val="18"/>
              </w:rPr>
              <w:t xml:space="preserve"> </w:t>
            </w:r>
            <w:proofErr w:type="spellStart"/>
            <w:r w:rsidRPr="000C0966">
              <w:rPr>
                <w:rFonts w:ascii="Arial" w:hAnsi="Arial" w:cs="Arial"/>
                <w:sz w:val="18"/>
                <w:szCs w:val="18"/>
              </w:rPr>
              <w:t>temeljem</w:t>
            </w:r>
            <w:proofErr w:type="spellEnd"/>
            <w:r w:rsidRPr="000C0966">
              <w:rPr>
                <w:rFonts w:ascii="Arial" w:hAnsi="Arial" w:cs="Arial"/>
                <w:sz w:val="18"/>
                <w:szCs w:val="18"/>
              </w:rPr>
              <w:t xml:space="preserve"> </w:t>
            </w:r>
            <w:proofErr w:type="spellStart"/>
            <w:r w:rsidRPr="000C0966">
              <w:rPr>
                <w:rFonts w:ascii="Arial" w:hAnsi="Arial" w:cs="Arial"/>
                <w:sz w:val="18"/>
                <w:szCs w:val="18"/>
              </w:rPr>
              <w:t>sredstava</w:t>
            </w:r>
            <w:proofErr w:type="spellEnd"/>
            <w:r w:rsidRPr="000C0966">
              <w:rPr>
                <w:rFonts w:ascii="Arial" w:hAnsi="Arial" w:cs="Arial"/>
                <w:sz w:val="18"/>
                <w:szCs w:val="18"/>
              </w:rPr>
              <w:t xml:space="preserve"> EU</w:t>
            </w:r>
          </w:p>
        </w:tc>
        <w:tc>
          <w:tcPr>
            <w:tcW w:w="1527" w:type="dxa"/>
            <w:vAlign w:val="center"/>
          </w:tcPr>
          <w:p w14:paraId="298E735F"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251.611,00 €</w:t>
            </w:r>
          </w:p>
        </w:tc>
        <w:tc>
          <w:tcPr>
            <w:tcW w:w="1559" w:type="dxa"/>
            <w:vAlign w:val="center"/>
          </w:tcPr>
          <w:p w14:paraId="58ECDD20"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251.611,31 €</w:t>
            </w:r>
          </w:p>
        </w:tc>
      </w:tr>
      <w:tr w:rsidR="00B6244A" w:rsidRPr="000C0966" w14:paraId="46F938A2" w14:textId="77777777" w:rsidTr="00B6244A">
        <w:trPr>
          <w:trHeight w:val="631"/>
        </w:trPr>
        <w:tc>
          <w:tcPr>
            <w:tcW w:w="2171" w:type="dxa"/>
            <w:vAlign w:val="center"/>
          </w:tcPr>
          <w:p w14:paraId="248C8CDE"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Sanacija</w:t>
            </w:r>
            <w:proofErr w:type="spellEnd"/>
            <w:r w:rsidRPr="000C0966">
              <w:rPr>
                <w:rFonts w:ascii="Arial" w:hAnsi="Arial" w:cs="Arial"/>
                <w:sz w:val="18"/>
                <w:szCs w:val="18"/>
              </w:rPr>
              <w:t xml:space="preserve"> </w:t>
            </w:r>
            <w:proofErr w:type="spellStart"/>
            <w:r w:rsidRPr="000C0966">
              <w:rPr>
                <w:rFonts w:ascii="Arial" w:hAnsi="Arial" w:cs="Arial"/>
                <w:sz w:val="18"/>
                <w:szCs w:val="18"/>
              </w:rPr>
              <w:t>gabionskog</w:t>
            </w:r>
            <w:proofErr w:type="spellEnd"/>
            <w:r w:rsidRPr="000C0966">
              <w:rPr>
                <w:rFonts w:ascii="Arial" w:hAnsi="Arial" w:cs="Arial"/>
                <w:sz w:val="18"/>
                <w:szCs w:val="18"/>
              </w:rPr>
              <w:t xml:space="preserve"> </w:t>
            </w:r>
            <w:proofErr w:type="spellStart"/>
            <w:r w:rsidRPr="000C0966">
              <w:rPr>
                <w:rFonts w:ascii="Arial" w:hAnsi="Arial" w:cs="Arial"/>
                <w:sz w:val="18"/>
                <w:szCs w:val="18"/>
              </w:rPr>
              <w:t>zida</w:t>
            </w:r>
            <w:proofErr w:type="spellEnd"/>
            <w:r w:rsidRPr="000C0966">
              <w:rPr>
                <w:rFonts w:ascii="Arial" w:hAnsi="Arial" w:cs="Arial"/>
                <w:sz w:val="18"/>
                <w:szCs w:val="18"/>
              </w:rPr>
              <w:t xml:space="preserve"> u </w:t>
            </w:r>
            <w:proofErr w:type="spellStart"/>
            <w:r w:rsidRPr="000C0966">
              <w:rPr>
                <w:rFonts w:ascii="Arial" w:hAnsi="Arial" w:cs="Arial"/>
                <w:sz w:val="18"/>
                <w:szCs w:val="18"/>
              </w:rPr>
              <w:t>Plitvičkoj</w:t>
            </w:r>
            <w:proofErr w:type="spellEnd"/>
            <w:r w:rsidRPr="000C0966">
              <w:rPr>
                <w:rFonts w:ascii="Arial" w:hAnsi="Arial" w:cs="Arial"/>
                <w:sz w:val="18"/>
                <w:szCs w:val="18"/>
              </w:rPr>
              <w:t xml:space="preserve"> </w:t>
            </w:r>
            <w:proofErr w:type="spellStart"/>
            <w:r w:rsidRPr="000C0966">
              <w:rPr>
                <w:rFonts w:ascii="Arial" w:hAnsi="Arial" w:cs="Arial"/>
                <w:sz w:val="18"/>
                <w:szCs w:val="18"/>
              </w:rPr>
              <w:t>ulici</w:t>
            </w:r>
            <w:proofErr w:type="spellEnd"/>
          </w:p>
        </w:tc>
        <w:tc>
          <w:tcPr>
            <w:tcW w:w="1516" w:type="dxa"/>
            <w:vAlign w:val="center"/>
          </w:tcPr>
          <w:p w14:paraId="3F04EDC0"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21.857,00 €</w:t>
            </w:r>
          </w:p>
        </w:tc>
        <w:tc>
          <w:tcPr>
            <w:tcW w:w="1559" w:type="dxa"/>
            <w:vAlign w:val="center"/>
          </w:tcPr>
          <w:p w14:paraId="3B21B511"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21.856,90 €</w:t>
            </w:r>
          </w:p>
        </w:tc>
        <w:tc>
          <w:tcPr>
            <w:tcW w:w="1875" w:type="dxa"/>
            <w:vMerge/>
            <w:vAlign w:val="center"/>
          </w:tcPr>
          <w:p w14:paraId="172C309C" w14:textId="77777777" w:rsidR="00B6244A" w:rsidRPr="000C0966" w:rsidRDefault="00B6244A" w:rsidP="00674E41">
            <w:pPr>
              <w:rPr>
                <w:rFonts w:ascii="Arial" w:hAnsi="Arial" w:cs="Arial"/>
                <w:sz w:val="18"/>
                <w:szCs w:val="18"/>
              </w:rPr>
            </w:pPr>
          </w:p>
        </w:tc>
        <w:tc>
          <w:tcPr>
            <w:tcW w:w="1527" w:type="dxa"/>
            <w:vAlign w:val="center"/>
          </w:tcPr>
          <w:p w14:paraId="15518593"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21.857,00 €</w:t>
            </w:r>
          </w:p>
        </w:tc>
        <w:tc>
          <w:tcPr>
            <w:tcW w:w="1559" w:type="dxa"/>
            <w:vAlign w:val="center"/>
          </w:tcPr>
          <w:p w14:paraId="737E1504"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21.856,90 €</w:t>
            </w:r>
          </w:p>
        </w:tc>
      </w:tr>
    </w:tbl>
    <w:p w14:paraId="5E9BE427" w14:textId="77777777" w:rsidR="00B6244A" w:rsidRPr="000C0966" w:rsidRDefault="00B6244A" w:rsidP="00B6244A">
      <w:pPr>
        <w:rPr>
          <w:rFonts w:ascii="Arial" w:hAnsi="Arial" w:cs="Arial"/>
          <w:b/>
          <w:bCs/>
          <w:sz w:val="18"/>
          <w:szCs w:val="18"/>
        </w:rPr>
      </w:pPr>
    </w:p>
    <w:p w14:paraId="79BC77BB" w14:textId="63340B21" w:rsidR="00B6244A" w:rsidRPr="000C0966" w:rsidRDefault="00B6244A" w:rsidP="00B6244A">
      <w:pPr>
        <w:rPr>
          <w:rFonts w:ascii="Arial" w:hAnsi="Arial" w:cs="Arial"/>
          <w:b/>
          <w:bCs/>
          <w:sz w:val="18"/>
          <w:szCs w:val="18"/>
        </w:rPr>
      </w:pPr>
      <w:r w:rsidRPr="000C0966">
        <w:rPr>
          <w:rFonts w:ascii="Arial" w:hAnsi="Arial" w:cs="Arial"/>
          <w:b/>
          <w:bCs/>
          <w:sz w:val="18"/>
          <w:szCs w:val="18"/>
        </w:rPr>
        <w:t>Održavanje asfaltnih nerazvrstanih cesta odnosi se na:</w:t>
      </w:r>
    </w:p>
    <w:p w14:paraId="4E4A2B68" w14:textId="77777777" w:rsidR="00B6244A" w:rsidRPr="000C0966" w:rsidRDefault="00B6244A" w:rsidP="00B6244A">
      <w:pPr>
        <w:pStyle w:val="ListParagraph"/>
        <w:numPr>
          <w:ilvl w:val="0"/>
          <w:numId w:val="9"/>
        </w:numPr>
        <w:spacing w:after="200" w:line="276" w:lineRule="auto"/>
        <w:rPr>
          <w:rFonts w:ascii="Arial" w:hAnsi="Arial" w:cs="Arial"/>
          <w:sz w:val="18"/>
          <w:szCs w:val="18"/>
        </w:rPr>
      </w:pPr>
      <w:r w:rsidRPr="000C0966">
        <w:rPr>
          <w:rFonts w:ascii="Arial" w:hAnsi="Arial" w:cs="Arial"/>
          <w:sz w:val="18"/>
          <w:szCs w:val="18"/>
        </w:rPr>
        <w:t>ophodnju cesta</w:t>
      </w:r>
    </w:p>
    <w:p w14:paraId="0E7012F8" w14:textId="77777777" w:rsidR="00B6244A" w:rsidRPr="000C0966" w:rsidRDefault="00B6244A" w:rsidP="00B6244A">
      <w:pPr>
        <w:pStyle w:val="ListParagraph"/>
        <w:numPr>
          <w:ilvl w:val="0"/>
          <w:numId w:val="9"/>
        </w:numPr>
        <w:spacing w:after="200" w:line="276" w:lineRule="auto"/>
        <w:rPr>
          <w:rFonts w:ascii="Arial" w:hAnsi="Arial" w:cs="Arial"/>
          <w:sz w:val="18"/>
          <w:szCs w:val="18"/>
        </w:rPr>
      </w:pPr>
      <w:r w:rsidRPr="000C0966">
        <w:rPr>
          <w:rFonts w:ascii="Arial" w:hAnsi="Arial" w:cs="Arial"/>
          <w:sz w:val="18"/>
          <w:szCs w:val="18"/>
        </w:rPr>
        <w:t>čišćenje kolnika</w:t>
      </w:r>
    </w:p>
    <w:p w14:paraId="7C9473EE" w14:textId="77777777" w:rsidR="00B6244A" w:rsidRPr="000C0966" w:rsidRDefault="00B6244A" w:rsidP="00B6244A">
      <w:pPr>
        <w:pStyle w:val="ListParagraph"/>
        <w:numPr>
          <w:ilvl w:val="0"/>
          <w:numId w:val="9"/>
        </w:numPr>
        <w:spacing w:after="200" w:line="276" w:lineRule="auto"/>
        <w:rPr>
          <w:rFonts w:ascii="Arial" w:hAnsi="Arial" w:cs="Arial"/>
          <w:sz w:val="18"/>
          <w:szCs w:val="18"/>
        </w:rPr>
      </w:pPr>
      <w:r w:rsidRPr="000C0966">
        <w:rPr>
          <w:rFonts w:ascii="Arial" w:hAnsi="Arial" w:cs="Arial"/>
          <w:sz w:val="18"/>
          <w:szCs w:val="18"/>
        </w:rPr>
        <w:t>popravaka asfaltnih površina</w:t>
      </w:r>
    </w:p>
    <w:p w14:paraId="6630685F" w14:textId="77777777" w:rsidR="00B6244A" w:rsidRPr="000C0966" w:rsidRDefault="00B6244A" w:rsidP="00B6244A">
      <w:pPr>
        <w:pStyle w:val="ListParagraph"/>
        <w:numPr>
          <w:ilvl w:val="0"/>
          <w:numId w:val="9"/>
        </w:numPr>
        <w:spacing w:after="200" w:line="276" w:lineRule="auto"/>
        <w:rPr>
          <w:rFonts w:ascii="Arial" w:hAnsi="Arial" w:cs="Arial"/>
          <w:sz w:val="18"/>
          <w:szCs w:val="18"/>
        </w:rPr>
      </w:pPr>
      <w:r w:rsidRPr="000C0966">
        <w:rPr>
          <w:rFonts w:ascii="Arial" w:hAnsi="Arial" w:cs="Arial"/>
          <w:sz w:val="18"/>
          <w:szCs w:val="18"/>
        </w:rPr>
        <w:t>popravke i ugradnju rubnjaka, opločnika i sl. betonske galanterije</w:t>
      </w:r>
    </w:p>
    <w:p w14:paraId="6A20E88A" w14:textId="77777777" w:rsidR="00B6244A" w:rsidRPr="000C0966" w:rsidRDefault="00B6244A" w:rsidP="00B6244A">
      <w:pPr>
        <w:pStyle w:val="ListParagraph"/>
        <w:numPr>
          <w:ilvl w:val="0"/>
          <w:numId w:val="9"/>
        </w:numPr>
        <w:spacing w:after="200" w:line="276" w:lineRule="auto"/>
        <w:rPr>
          <w:rFonts w:ascii="Arial" w:hAnsi="Arial" w:cs="Arial"/>
          <w:sz w:val="18"/>
          <w:szCs w:val="18"/>
        </w:rPr>
      </w:pPr>
      <w:r w:rsidRPr="000C0966">
        <w:rPr>
          <w:rFonts w:ascii="Arial" w:hAnsi="Arial" w:cs="Arial"/>
          <w:sz w:val="18"/>
          <w:szCs w:val="18"/>
        </w:rPr>
        <w:t>održavanje objekata za odvodnju</w:t>
      </w:r>
    </w:p>
    <w:p w14:paraId="0B85E2C8" w14:textId="77777777" w:rsidR="00B6244A" w:rsidRPr="000C0966" w:rsidRDefault="00B6244A" w:rsidP="00B6244A">
      <w:pPr>
        <w:pStyle w:val="ListParagraph"/>
        <w:numPr>
          <w:ilvl w:val="0"/>
          <w:numId w:val="9"/>
        </w:numPr>
        <w:spacing w:after="200" w:line="276" w:lineRule="auto"/>
        <w:rPr>
          <w:rFonts w:ascii="Arial" w:hAnsi="Arial" w:cs="Arial"/>
          <w:sz w:val="18"/>
          <w:szCs w:val="18"/>
        </w:rPr>
      </w:pPr>
      <w:r w:rsidRPr="000C0966">
        <w:rPr>
          <w:rFonts w:ascii="Arial" w:hAnsi="Arial" w:cs="Arial"/>
          <w:sz w:val="18"/>
          <w:szCs w:val="18"/>
        </w:rPr>
        <w:t>održavanje opreme ceste</w:t>
      </w:r>
    </w:p>
    <w:p w14:paraId="2A59D4AB" w14:textId="77777777" w:rsidR="00B6244A" w:rsidRPr="000C0966" w:rsidRDefault="00B6244A" w:rsidP="00B6244A">
      <w:pPr>
        <w:pStyle w:val="ListParagraph"/>
        <w:numPr>
          <w:ilvl w:val="0"/>
          <w:numId w:val="9"/>
        </w:numPr>
        <w:spacing w:after="200" w:line="276" w:lineRule="auto"/>
        <w:rPr>
          <w:rFonts w:ascii="Arial" w:hAnsi="Arial" w:cs="Arial"/>
          <w:sz w:val="18"/>
          <w:szCs w:val="18"/>
        </w:rPr>
      </w:pPr>
      <w:r w:rsidRPr="000C0966">
        <w:rPr>
          <w:rFonts w:ascii="Arial" w:hAnsi="Arial" w:cs="Arial"/>
          <w:sz w:val="18"/>
          <w:szCs w:val="18"/>
        </w:rPr>
        <w:t>održavanje objekata: mostova, vijadukata, nadvožnjaka</w:t>
      </w:r>
    </w:p>
    <w:p w14:paraId="53407EEF" w14:textId="77777777" w:rsidR="00B6244A" w:rsidRPr="000C0966" w:rsidRDefault="00B6244A" w:rsidP="00B6244A">
      <w:pPr>
        <w:pStyle w:val="ListParagraph"/>
        <w:numPr>
          <w:ilvl w:val="0"/>
          <w:numId w:val="9"/>
        </w:numPr>
        <w:spacing w:after="200" w:line="276" w:lineRule="auto"/>
        <w:rPr>
          <w:rFonts w:ascii="Arial" w:hAnsi="Arial" w:cs="Arial"/>
          <w:sz w:val="18"/>
          <w:szCs w:val="18"/>
        </w:rPr>
      </w:pPr>
      <w:r w:rsidRPr="000C0966">
        <w:rPr>
          <w:rFonts w:ascii="Arial" w:hAnsi="Arial" w:cs="Arial"/>
          <w:sz w:val="18"/>
          <w:szCs w:val="18"/>
        </w:rPr>
        <w:t>košnja trave i održavanje zelenila uz prometnice</w:t>
      </w:r>
    </w:p>
    <w:p w14:paraId="6C52765B" w14:textId="77777777" w:rsidR="00B6244A" w:rsidRPr="000C0966" w:rsidRDefault="00B6244A" w:rsidP="00B6244A">
      <w:pPr>
        <w:pStyle w:val="ListParagraph"/>
        <w:numPr>
          <w:ilvl w:val="0"/>
          <w:numId w:val="9"/>
        </w:numPr>
        <w:spacing w:after="200" w:line="276" w:lineRule="auto"/>
        <w:rPr>
          <w:rFonts w:ascii="Arial" w:hAnsi="Arial" w:cs="Arial"/>
          <w:sz w:val="18"/>
          <w:szCs w:val="18"/>
        </w:rPr>
      </w:pPr>
      <w:r w:rsidRPr="000C0966">
        <w:rPr>
          <w:rFonts w:ascii="Arial" w:hAnsi="Arial" w:cs="Arial"/>
          <w:sz w:val="18"/>
          <w:szCs w:val="18"/>
        </w:rPr>
        <w:t>svjetlosna prometna signalizacija</w:t>
      </w:r>
    </w:p>
    <w:p w14:paraId="3293719A" w14:textId="77777777" w:rsidR="00B6244A" w:rsidRPr="000C0966" w:rsidRDefault="00B6244A" w:rsidP="00B6244A">
      <w:pPr>
        <w:rPr>
          <w:rFonts w:ascii="Arial" w:hAnsi="Arial" w:cs="Arial"/>
          <w:b/>
          <w:bCs/>
          <w:sz w:val="18"/>
          <w:szCs w:val="18"/>
        </w:rPr>
      </w:pPr>
      <w:r w:rsidRPr="000C0966">
        <w:rPr>
          <w:rFonts w:ascii="Arial" w:hAnsi="Arial" w:cs="Arial"/>
          <w:b/>
          <w:bCs/>
          <w:sz w:val="18"/>
          <w:szCs w:val="18"/>
        </w:rPr>
        <w:t>Održavanje nerazvrstanih cesta od kamenog materijala odnosi se na:</w:t>
      </w:r>
    </w:p>
    <w:p w14:paraId="5D79F430" w14:textId="77777777" w:rsidR="00B6244A" w:rsidRPr="000C0966" w:rsidRDefault="00B6244A" w:rsidP="00B6244A">
      <w:pPr>
        <w:pStyle w:val="ListParagraph"/>
        <w:numPr>
          <w:ilvl w:val="0"/>
          <w:numId w:val="10"/>
        </w:numPr>
        <w:spacing w:after="200" w:line="276" w:lineRule="auto"/>
        <w:rPr>
          <w:rFonts w:ascii="Arial" w:hAnsi="Arial" w:cs="Arial"/>
          <w:sz w:val="18"/>
          <w:szCs w:val="18"/>
        </w:rPr>
      </w:pPr>
      <w:r w:rsidRPr="000C0966">
        <w:rPr>
          <w:rFonts w:ascii="Arial" w:hAnsi="Arial" w:cs="Arial"/>
          <w:sz w:val="18"/>
          <w:szCs w:val="18"/>
        </w:rPr>
        <w:t>održavanje kolnika</w:t>
      </w:r>
    </w:p>
    <w:p w14:paraId="2A99CE13" w14:textId="77777777" w:rsidR="00B6244A" w:rsidRPr="000C0966" w:rsidRDefault="00B6244A" w:rsidP="00B6244A">
      <w:pPr>
        <w:pStyle w:val="ListParagraph"/>
        <w:numPr>
          <w:ilvl w:val="0"/>
          <w:numId w:val="10"/>
        </w:numPr>
        <w:spacing w:after="200" w:line="276" w:lineRule="auto"/>
        <w:rPr>
          <w:rFonts w:ascii="Arial" w:hAnsi="Arial" w:cs="Arial"/>
          <w:sz w:val="18"/>
          <w:szCs w:val="18"/>
        </w:rPr>
      </w:pPr>
      <w:r w:rsidRPr="000C0966">
        <w:rPr>
          <w:rFonts w:ascii="Arial" w:hAnsi="Arial" w:cs="Arial"/>
          <w:sz w:val="18"/>
          <w:szCs w:val="18"/>
        </w:rPr>
        <w:t>održavanje objekata za odvodnju</w:t>
      </w:r>
    </w:p>
    <w:p w14:paraId="6983734F" w14:textId="77777777" w:rsidR="00B6244A" w:rsidRPr="000C0966" w:rsidRDefault="00B6244A" w:rsidP="00B6244A">
      <w:pPr>
        <w:pStyle w:val="ListParagraph"/>
        <w:numPr>
          <w:ilvl w:val="0"/>
          <w:numId w:val="10"/>
        </w:numPr>
        <w:spacing w:after="200" w:line="276" w:lineRule="auto"/>
        <w:rPr>
          <w:rFonts w:ascii="Arial" w:hAnsi="Arial" w:cs="Arial"/>
          <w:sz w:val="18"/>
          <w:szCs w:val="18"/>
        </w:rPr>
      </w:pPr>
      <w:r w:rsidRPr="000C0966">
        <w:rPr>
          <w:rFonts w:ascii="Arial" w:hAnsi="Arial" w:cs="Arial"/>
          <w:sz w:val="18"/>
          <w:szCs w:val="18"/>
        </w:rPr>
        <w:t>održavanje opreme ceste</w:t>
      </w:r>
    </w:p>
    <w:p w14:paraId="72EB97AE" w14:textId="77777777" w:rsidR="00B6244A" w:rsidRPr="000C0966" w:rsidRDefault="00B6244A" w:rsidP="00B6244A">
      <w:pPr>
        <w:pStyle w:val="ListParagraph"/>
        <w:numPr>
          <w:ilvl w:val="0"/>
          <w:numId w:val="10"/>
        </w:numPr>
        <w:spacing w:after="200" w:line="276" w:lineRule="auto"/>
        <w:rPr>
          <w:rFonts w:ascii="Arial" w:hAnsi="Arial" w:cs="Arial"/>
          <w:sz w:val="18"/>
          <w:szCs w:val="18"/>
        </w:rPr>
      </w:pPr>
      <w:r w:rsidRPr="000C0966">
        <w:rPr>
          <w:rFonts w:ascii="Arial" w:hAnsi="Arial" w:cs="Arial"/>
          <w:sz w:val="18"/>
          <w:szCs w:val="18"/>
        </w:rPr>
        <w:t>održavanje objekata: mostova, vijadukata, nadvožnjaka</w:t>
      </w:r>
    </w:p>
    <w:p w14:paraId="5326E353" w14:textId="77777777" w:rsidR="00B6244A" w:rsidRPr="000C0966" w:rsidRDefault="00B6244A" w:rsidP="00B6244A">
      <w:pPr>
        <w:pStyle w:val="ListParagraph"/>
        <w:numPr>
          <w:ilvl w:val="0"/>
          <w:numId w:val="10"/>
        </w:numPr>
        <w:spacing w:after="200" w:line="276" w:lineRule="auto"/>
        <w:rPr>
          <w:rFonts w:ascii="Arial" w:hAnsi="Arial" w:cs="Arial"/>
          <w:sz w:val="18"/>
          <w:szCs w:val="18"/>
        </w:rPr>
      </w:pPr>
      <w:r w:rsidRPr="000C0966">
        <w:rPr>
          <w:rFonts w:ascii="Arial" w:hAnsi="Arial" w:cs="Arial"/>
          <w:sz w:val="18"/>
          <w:szCs w:val="18"/>
        </w:rPr>
        <w:t>košnja trave i održavanje zelenila uz prometnice</w:t>
      </w:r>
    </w:p>
    <w:p w14:paraId="15EBBD66" w14:textId="77777777" w:rsidR="00B6244A" w:rsidRPr="000C0966" w:rsidRDefault="00B6244A" w:rsidP="00B6244A">
      <w:pPr>
        <w:rPr>
          <w:rFonts w:ascii="Arial" w:hAnsi="Arial" w:cs="Arial"/>
          <w:sz w:val="18"/>
          <w:szCs w:val="18"/>
        </w:rPr>
      </w:pPr>
      <w:r w:rsidRPr="000C0966">
        <w:rPr>
          <w:rFonts w:ascii="Arial" w:hAnsi="Arial" w:cs="Arial"/>
          <w:sz w:val="18"/>
          <w:szCs w:val="18"/>
        </w:rPr>
        <w:t>U sklopu redovnog održavanja nerazvrstanih cesta od većih intervencija obavljene su:</w:t>
      </w:r>
    </w:p>
    <w:p w14:paraId="0FCDA828" w14:textId="77777777" w:rsidR="00B6244A" w:rsidRPr="000C0966" w:rsidRDefault="00B6244A" w:rsidP="00B6244A">
      <w:pPr>
        <w:pStyle w:val="ListParagraph"/>
        <w:numPr>
          <w:ilvl w:val="0"/>
          <w:numId w:val="10"/>
        </w:numPr>
        <w:spacing w:after="200" w:line="276" w:lineRule="auto"/>
        <w:rPr>
          <w:rFonts w:ascii="Arial" w:hAnsi="Arial" w:cs="Arial"/>
          <w:sz w:val="18"/>
          <w:szCs w:val="18"/>
        </w:rPr>
      </w:pPr>
      <w:r w:rsidRPr="000C0966">
        <w:rPr>
          <w:rFonts w:ascii="Arial" w:hAnsi="Arial" w:cs="Arial"/>
          <w:sz w:val="18"/>
          <w:szCs w:val="18"/>
        </w:rPr>
        <w:t>održavanje asfaltnih nerazvrstanih cesta u mjesnim odborima i gradskim četvrtima</w:t>
      </w:r>
    </w:p>
    <w:p w14:paraId="5FB8BF8D" w14:textId="77777777" w:rsidR="00B6244A" w:rsidRPr="000C0966" w:rsidRDefault="00B6244A" w:rsidP="00B6244A">
      <w:pPr>
        <w:pStyle w:val="ListParagraph"/>
        <w:numPr>
          <w:ilvl w:val="1"/>
          <w:numId w:val="12"/>
        </w:numPr>
        <w:spacing w:after="200" w:line="276" w:lineRule="auto"/>
        <w:rPr>
          <w:rFonts w:ascii="Arial" w:hAnsi="Arial" w:cs="Arial"/>
          <w:sz w:val="18"/>
          <w:szCs w:val="18"/>
        </w:rPr>
      </w:pPr>
      <w:r w:rsidRPr="000C0966">
        <w:rPr>
          <w:rFonts w:ascii="Arial" w:hAnsi="Arial" w:cs="Arial"/>
          <w:sz w:val="18"/>
          <w:szCs w:val="18"/>
        </w:rPr>
        <w:t>MO Kablar – Banski Moravci</w:t>
      </w:r>
    </w:p>
    <w:p w14:paraId="4D9966D4" w14:textId="77777777" w:rsidR="00B6244A" w:rsidRPr="000C0966" w:rsidRDefault="00B6244A" w:rsidP="00B6244A">
      <w:pPr>
        <w:pStyle w:val="ListParagraph"/>
        <w:numPr>
          <w:ilvl w:val="1"/>
          <w:numId w:val="12"/>
        </w:numPr>
        <w:spacing w:after="200" w:line="276" w:lineRule="auto"/>
        <w:rPr>
          <w:rFonts w:ascii="Arial" w:hAnsi="Arial" w:cs="Arial"/>
          <w:sz w:val="18"/>
          <w:szCs w:val="18"/>
        </w:rPr>
      </w:pPr>
      <w:r w:rsidRPr="000C0966">
        <w:rPr>
          <w:rFonts w:ascii="Arial" w:hAnsi="Arial" w:cs="Arial"/>
          <w:sz w:val="18"/>
          <w:szCs w:val="18"/>
        </w:rPr>
        <w:t>MO Skakavac - Skakavac</w:t>
      </w:r>
    </w:p>
    <w:p w14:paraId="110AAE5B" w14:textId="77777777" w:rsidR="00B6244A" w:rsidRPr="000C0966" w:rsidRDefault="00B6244A" w:rsidP="00B6244A">
      <w:pPr>
        <w:pStyle w:val="ListParagraph"/>
        <w:numPr>
          <w:ilvl w:val="1"/>
          <w:numId w:val="12"/>
        </w:numPr>
        <w:spacing w:after="200" w:line="276" w:lineRule="auto"/>
        <w:rPr>
          <w:rFonts w:ascii="Arial" w:hAnsi="Arial" w:cs="Arial"/>
          <w:sz w:val="18"/>
          <w:szCs w:val="18"/>
        </w:rPr>
      </w:pPr>
      <w:r w:rsidRPr="000C0966">
        <w:rPr>
          <w:rFonts w:ascii="Arial" w:hAnsi="Arial" w:cs="Arial"/>
          <w:sz w:val="18"/>
          <w:szCs w:val="18"/>
        </w:rPr>
        <w:t>MO Ladvenjak/Selišće - Ladvenjak</w:t>
      </w:r>
    </w:p>
    <w:p w14:paraId="61CF9CA4" w14:textId="77777777" w:rsidR="00B6244A" w:rsidRPr="000C0966" w:rsidRDefault="00B6244A" w:rsidP="00B6244A">
      <w:pPr>
        <w:pStyle w:val="ListParagraph"/>
        <w:numPr>
          <w:ilvl w:val="1"/>
          <w:numId w:val="12"/>
        </w:numPr>
        <w:spacing w:after="200" w:line="276" w:lineRule="auto"/>
        <w:rPr>
          <w:rFonts w:ascii="Arial" w:hAnsi="Arial" w:cs="Arial"/>
          <w:sz w:val="18"/>
          <w:szCs w:val="18"/>
        </w:rPr>
      </w:pPr>
      <w:r w:rsidRPr="000C0966">
        <w:rPr>
          <w:rFonts w:ascii="Arial" w:hAnsi="Arial" w:cs="Arial"/>
          <w:sz w:val="18"/>
          <w:szCs w:val="18"/>
        </w:rPr>
        <w:lastRenderedPageBreak/>
        <w:t>MO Vukmanić  - Vukmanić</w:t>
      </w:r>
    </w:p>
    <w:p w14:paraId="74B939A2" w14:textId="77777777" w:rsidR="00B6244A" w:rsidRPr="000C0966" w:rsidRDefault="00B6244A" w:rsidP="00B6244A">
      <w:pPr>
        <w:pStyle w:val="ListParagraph"/>
        <w:numPr>
          <w:ilvl w:val="1"/>
          <w:numId w:val="12"/>
        </w:numPr>
        <w:spacing w:after="200" w:line="276" w:lineRule="auto"/>
        <w:rPr>
          <w:rFonts w:ascii="Arial" w:hAnsi="Arial" w:cs="Arial"/>
          <w:sz w:val="18"/>
          <w:szCs w:val="18"/>
        </w:rPr>
      </w:pPr>
      <w:r w:rsidRPr="000C0966">
        <w:rPr>
          <w:rFonts w:ascii="Arial" w:hAnsi="Arial" w:cs="Arial"/>
          <w:sz w:val="18"/>
          <w:szCs w:val="18"/>
        </w:rPr>
        <w:t>MO Kamensko – Lemić Brdo</w:t>
      </w:r>
    </w:p>
    <w:p w14:paraId="00E4F7F0" w14:textId="77777777" w:rsidR="00B6244A" w:rsidRPr="000C0966" w:rsidRDefault="00B6244A" w:rsidP="00B6244A">
      <w:pPr>
        <w:pStyle w:val="ListParagraph"/>
        <w:numPr>
          <w:ilvl w:val="1"/>
          <w:numId w:val="12"/>
        </w:numPr>
        <w:spacing w:after="200" w:line="276" w:lineRule="auto"/>
        <w:rPr>
          <w:rFonts w:ascii="Arial" w:hAnsi="Arial" w:cs="Arial"/>
          <w:sz w:val="18"/>
          <w:szCs w:val="18"/>
        </w:rPr>
      </w:pPr>
      <w:r w:rsidRPr="000C0966">
        <w:rPr>
          <w:rFonts w:ascii="Arial" w:hAnsi="Arial" w:cs="Arial"/>
          <w:sz w:val="18"/>
          <w:szCs w:val="18"/>
        </w:rPr>
        <w:t>MO Rečica - Rečica</w:t>
      </w:r>
    </w:p>
    <w:p w14:paraId="6B085DDE" w14:textId="77777777" w:rsidR="00B6244A" w:rsidRPr="000C0966" w:rsidRDefault="00B6244A" w:rsidP="00B6244A">
      <w:pPr>
        <w:pStyle w:val="ListParagraph"/>
        <w:numPr>
          <w:ilvl w:val="1"/>
          <w:numId w:val="12"/>
        </w:numPr>
        <w:spacing w:after="200" w:line="276" w:lineRule="auto"/>
        <w:rPr>
          <w:rFonts w:ascii="Arial" w:hAnsi="Arial" w:cs="Arial"/>
          <w:sz w:val="18"/>
          <w:szCs w:val="18"/>
        </w:rPr>
      </w:pPr>
      <w:r w:rsidRPr="000C0966">
        <w:rPr>
          <w:rFonts w:ascii="Arial" w:hAnsi="Arial" w:cs="Arial"/>
          <w:sz w:val="18"/>
          <w:szCs w:val="18"/>
        </w:rPr>
        <w:t>MO Tušilović – Tušilović</w:t>
      </w:r>
    </w:p>
    <w:p w14:paraId="3B0609E2" w14:textId="77777777" w:rsidR="00B6244A" w:rsidRPr="000C0966" w:rsidRDefault="00B6244A" w:rsidP="00B6244A">
      <w:pPr>
        <w:pStyle w:val="ListParagraph"/>
        <w:numPr>
          <w:ilvl w:val="1"/>
          <w:numId w:val="12"/>
        </w:numPr>
        <w:spacing w:after="200" w:line="276" w:lineRule="auto"/>
        <w:rPr>
          <w:rFonts w:ascii="Arial" w:hAnsi="Arial" w:cs="Arial"/>
          <w:sz w:val="18"/>
          <w:szCs w:val="18"/>
        </w:rPr>
      </w:pPr>
      <w:r w:rsidRPr="000C0966">
        <w:rPr>
          <w:rFonts w:ascii="Arial" w:hAnsi="Arial" w:cs="Arial"/>
          <w:sz w:val="18"/>
          <w:szCs w:val="18"/>
        </w:rPr>
        <w:t>MO Pokupska dolina – Čurjaci, Vodostaj</w:t>
      </w:r>
    </w:p>
    <w:p w14:paraId="71B5E842" w14:textId="77777777" w:rsidR="00B6244A" w:rsidRPr="000C0966" w:rsidRDefault="00B6244A" w:rsidP="00B6244A">
      <w:pPr>
        <w:pStyle w:val="ListParagraph"/>
        <w:numPr>
          <w:ilvl w:val="1"/>
          <w:numId w:val="12"/>
        </w:numPr>
        <w:spacing w:after="200" w:line="276" w:lineRule="auto"/>
        <w:rPr>
          <w:rFonts w:ascii="Arial" w:hAnsi="Arial" w:cs="Arial"/>
          <w:sz w:val="18"/>
          <w:szCs w:val="18"/>
        </w:rPr>
      </w:pPr>
      <w:r w:rsidRPr="000C0966">
        <w:rPr>
          <w:rFonts w:ascii="Arial" w:hAnsi="Arial" w:cs="Arial"/>
          <w:sz w:val="18"/>
          <w:szCs w:val="18"/>
        </w:rPr>
        <w:t>MO Velika Jelsa – Gornja Jelsa, Donja Jelsa, Budin</w:t>
      </w:r>
    </w:p>
    <w:p w14:paraId="6A9C1EEA" w14:textId="77777777" w:rsidR="00B6244A" w:rsidRPr="000C0966" w:rsidRDefault="00B6244A" w:rsidP="00B6244A">
      <w:pPr>
        <w:pStyle w:val="ListParagraph"/>
        <w:numPr>
          <w:ilvl w:val="1"/>
          <w:numId w:val="12"/>
        </w:numPr>
        <w:spacing w:after="200" w:line="276" w:lineRule="auto"/>
        <w:rPr>
          <w:rFonts w:ascii="Arial" w:hAnsi="Arial" w:cs="Arial"/>
          <w:sz w:val="18"/>
          <w:szCs w:val="18"/>
        </w:rPr>
      </w:pPr>
      <w:r w:rsidRPr="000C0966">
        <w:rPr>
          <w:rFonts w:ascii="Arial" w:hAnsi="Arial" w:cs="Arial"/>
          <w:sz w:val="18"/>
          <w:szCs w:val="18"/>
        </w:rPr>
        <w:t>MO Zagrad-Kalvarija-Vučjak – Kalvarija</w:t>
      </w:r>
    </w:p>
    <w:p w14:paraId="025AE96D" w14:textId="77777777" w:rsidR="00B6244A" w:rsidRPr="000C0966" w:rsidRDefault="00B6244A" w:rsidP="00B6244A">
      <w:pPr>
        <w:pStyle w:val="ListParagraph"/>
        <w:numPr>
          <w:ilvl w:val="1"/>
          <w:numId w:val="12"/>
        </w:numPr>
        <w:spacing w:after="200" w:line="276" w:lineRule="auto"/>
        <w:rPr>
          <w:rFonts w:ascii="Arial" w:hAnsi="Arial" w:cs="Arial"/>
          <w:sz w:val="18"/>
          <w:szCs w:val="18"/>
        </w:rPr>
      </w:pPr>
      <w:r w:rsidRPr="000C0966">
        <w:rPr>
          <w:rFonts w:ascii="Arial" w:hAnsi="Arial" w:cs="Arial"/>
          <w:sz w:val="18"/>
          <w:szCs w:val="18"/>
        </w:rPr>
        <w:t>MO Donje Pokupje – Donje Pokupje 006</w:t>
      </w:r>
    </w:p>
    <w:p w14:paraId="74B9BC15" w14:textId="77777777" w:rsidR="00B6244A" w:rsidRPr="000C0966" w:rsidRDefault="00B6244A" w:rsidP="00B6244A">
      <w:pPr>
        <w:pStyle w:val="ListParagraph"/>
        <w:numPr>
          <w:ilvl w:val="1"/>
          <w:numId w:val="12"/>
        </w:numPr>
        <w:spacing w:after="200" w:line="276" w:lineRule="auto"/>
        <w:rPr>
          <w:rFonts w:ascii="Arial" w:hAnsi="Arial" w:cs="Arial"/>
          <w:sz w:val="18"/>
          <w:szCs w:val="18"/>
        </w:rPr>
      </w:pPr>
      <w:r w:rsidRPr="000C0966">
        <w:rPr>
          <w:rFonts w:ascii="Arial" w:hAnsi="Arial" w:cs="Arial"/>
          <w:sz w:val="18"/>
          <w:szCs w:val="18"/>
        </w:rPr>
        <w:t>GČ Turanj – Goljaki, Turanjski Poloj</w:t>
      </w:r>
    </w:p>
    <w:p w14:paraId="14716865" w14:textId="77777777" w:rsidR="00B6244A" w:rsidRPr="000C0966" w:rsidRDefault="00B6244A" w:rsidP="00B6244A">
      <w:pPr>
        <w:pStyle w:val="ListParagraph"/>
        <w:numPr>
          <w:ilvl w:val="1"/>
          <w:numId w:val="12"/>
        </w:numPr>
        <w:spacing w:after="200" w:line="276" w:lineRule="auto"/>
        <w:rPr>
          <w:rFonts w:ascii="Arial" w:hAnsi="Arial" w:cs="Arial"/>
          <w:sz w:val="18"/>
          <w:szCs w:val="18"/>
        </w:rPr>
      </w:pPr>
      <w:r w:rsidRPr="000C0966">
        <w:rPr>
          <w:rFonts w:ascii="Arial" w:hAnsi="Arial" w:cs="Arial"/>
          <w:sz w:val="18"/>
          <w:szCs w:val="18"/>
        </w:rPr>
        <w:t xml:space="preserve">GČ Švarča – Baščinska </w:t>
      </w:r>
    </w:p>
    <w:p w14:paraId="5DBEB159" w14:textId="77777777" w:rsidR="00B6244A" w:rsidRPr="000C0966" w:rsidRDefault="00B6244A" w:rsidP="00B6244A">
      <w:pPr>
        <w:pStyle w:val="ListParagraph"/>
        <w:numPr>
          <w:ilvl w:val="1"/>
          <w:numId w:val="12"/>
        </w:numPr>
        <w:spacing w:after="200" w:line="276" w:lineRule="auto"/>
        <w:rPr>
          <w:rFonts w:ascii="Arial" w:hAnsi="Arial" w:cs="Arial"/>
          <w:sz w:val="18"/>
          <w:szCs w:val="18"/>
        </w:rPr>
      </w:pPr>
      <w:r w:rsidRPr="000C0966">
        <w:rPr>
          <w:rFonts w:ascii="Arial" w:hAnsi="Arial" w:cs="Arial"/>
          <w:sz w:val="18"/>
          <w:szCs w:val="18"/>
        </w:rPr>
        <w:t>GČ Rakovac – 13. Srpnja, Grge Tuškana</w:t>
      </w:r>
    </w:p>
    <w:p w14:paraId="77A6882F" w14:textId="77777777" w:rsidR="00B6244A" w:rsidRPr="000C0966" w:rsidRDefault="00B6244A" w:rsidP="00B6244A">
      <w:pPr>
        <w:pStyle w:val="ListParagraph"/>
        <w:numPr>
          <w:ilvl w:val="1"/>
          <w:numId w:val="12"/>
        </w:numPr>
        <w:spacing w:after="200" w:line="276" w:lineRule="auto"/>
        <w:rPr>
          <w:rFonts w:ascii="Arial" w:hAnsi="Arial" w:cs="Arial"/>
          <w:sz w:val="18"/>
          <w:szCs w:val="18"/>
        </w:rPr>
      </w:pPr>
      <w:r w:rsidRPr="000C0966">
        <w:rPr>
          <w:rFonts w:ascii="Arial" w:hAnsi="Arial" w:cs="Arial"/>
          <w:sz w:val="18"/>
          <w:szCs w:val="18"/>
        </w:rPr>
        <w:t>GČ Novi Centar – Tina Ujevića, Marina Držića, Marka Marulića</w:t>
      </w:r>
    </w:p>
    <w:p w14:paraId="4AC35FA5" w14:textId="77777777" w:rsidR="00B6244A" w:rsidRPr="000C0966" w:rsidRDefault="00B6244A" w:rsidP="00B6244A">
      <w:pPr>
        <w:pStyle w:val="ListParagraph"/>
        <w:numPr>
          <w:ilvl w:val="1"/>
          <w:numId w:val="12"/>
        </w:numPr>
        <w:spacing w:after="200" w:line="276" w:lineRule="auto"/>
        <w:rPr>
          <w:rFonts w:ascii="Arial" w:hAnsi="Arial" w:cs="Arial"/>
          <w:sz w:val="18"/>
          <w:szCs w:val="18"/>
        </w:rPr>
      </w:pPr>
      <w:r w:rsidRPr="000C0966">
        <w:rPr>
          <w:rFonts w:ascii="Arial" w:hAnsi="Arial" w:cs="Arial"/>
          <w:sz w:val="18"/>
          <w:szCs w:val="18"/>
        </w:rPr>
        <w:t>GČ Luščić Jamadol – Plitvička, Andrije Hebranga</w:t>
      </w:r>
    </w:p>
    <w:p w14:paraId="44391E6C" w14:textId="77777777" w:rsidR="00B6244A" w:rsidRPr="000C0966" w:rsidRDefault="00B6244A" w:rsidP="00B6244A">
      <w:pPr>
        <w:pStyle w:val="ListParagraph"/>
        <w:numPr>
          <w:ilvl w:val="1"/>
          <w:numId w:val="12"/>
        </w:numPr>
        <w:spacing w:after="200" w:line="276" w:lineRule="auto"/>
        <w:rPr>
          <w:rFonts w:ascii="Arial" w:hAnsi="Arial" w:cs="Arial"/>
          <w:sz w:val="18"/>
          <w:szCs w:val="18"/>
        </w:rPr>
      </w:pPr>
      <w:r w:rsidRPr="000C0966">
        <w:rPr>
          <w:rFonts w:ascii="Arial" w:hAnsi="Arial" w:cs="Arial"/>
          <w:sz w:val="18"/>
          <w:szCs w:val="18"/>
        </w:rPr>
        <w:t>GČ Banija – Matka Laginje</w:t>
      </w:r>
    </w:p>
    <w:p w14:paraId="5E50FB23" w14:textId="77777777" w:rsidR="00B6244A" w:rsidRPr="000C0966" w:rsidRDefault="00B6244A" w:rsidP="00B6244A">
      <w:pPr>
        <w:pStyle w:val="ListParagraph"/>
        <w:numPr>
          <w:ilvl w:val="1"/>
          <w:numId w:val="12"/>
        </w:numPr>
        <w:spacing w:after="200" w:line="276" w:lineRule="auto"/>
        <w:rPr>
          <w:rFonts w:ascii="Arial" w:hAnsi="Arial" w:cs="Arial"/>
          <w:sz w:val="18"/>
          <w:szCs w:val="18"/>
        </w:rPr>
      </w:pPr>
      <w:r w:rsidRPr="000C0966">
        <w:rPr>
          <w:rFonts w:ascii="Arial" w:hAnsi="Arial" w:cs="Arial"/>
          <w:sz w:val="18"/>
          <w:szCs w:val="18"/>
        </w:rPr>
        <w:t>GČ Grabrik – Kralja Zvonimira P5, Kneza Branimira</w:t>
      </w:r>
    </w:p>
    <w:p w14:paraId="63BF48C0" w14:textId="77777777" w:rsidR="00B6244A" w:rsidRPr="000C0966" w:rsidRDefault="00B6244A" w:rsidP="00B6244A">
      <w:pPr>
        <w:pStyle w:val="ListParagraph"/>
        <w:numPr>
          <w:ilvl w:val="0"/>
          <w:numId w:val="12"/>
        </w:numPr>
        <w:spacing w:after="200" w:line="276" w:lineRule="auto"/>
        <w:rPr>
          <w:rFonts w:ascii="Arial" w:hAnsi="Arial" w:cs="Arial"/>
          <w:sz w:val="18"/>
          <w:szCs w:val="18"/>
        </w:rPr>
      </w:pPr>
      <w:r w:rsidRPr="000C0966">
        <w:rPr>
          <w:rFonts w:ascii="Arial" w:hAnsi="Arial" w:cs="Arial"/>
          <w:sz w:val="18"/>
          <w:szCs w:val="18"/>
        </w:rPr>
        <w:t>održavanje nerazvrstanih cesta od kamenog materijala u mjesnim odborima i gradskim četvrtima</w:t>
      </w:r>
    </w:p>
    <w:p w14:paraId="3C56E230" w14:textId="77777777" w:rsidR="00B6244A" w:rsidRPr="000C0966" w:rsidRDefault="00B6244A" w:rsidP="00B6244A">
      <w:pPr>
        <w:pStyle w:val="ListParagraph"/>
        <w:numPr>
          <w:ilvl w:val="1"/>
          <w:numId w:val="12"/>
        </w:numPr>
        <w:spacing w:after="200" w:line="276" w:lineRule="auto"/>
        <w:rPr>
          <w:rFonts w:ascii="Arial" w:hAnsi="Arial" w:cs="Arial"/>
          <w:sz w:val="18"/>
          <w:szCs w:val="18"/>
        </w:rPr>
      </w:pPr>
      <w:r w:rsidRPr="000C0966">
        <w:rPr>
          <w:rFonts w:ascii="Arial" w:hAnsi="Arial" w:cs="Arial"/>
          <w:sz w:val="18"/>
          <w:szCs w:val="18"/>
        </w:rPr>
        <w:t>MO Sjeničak/Utinja – Radojčići, Čabraji, Krivokuće, Dokmanovići, Roknić gradina, Biljetina, Gačešća, Ivanković selo, Taborište, Gornji Sjeničak, Utinja</w:t>
      </w:r>
    </w:p>
    <w:p w14:paraId="6C302F9D" w14:textId="77777777" w:rsidR="00B6244A" w:rsidRPr="000C0966" w:rsidRDefault="00B6244A" w:rsidP="00B6244A">
      <w:pPr>
        <w:pStyle w:val="ListParagraph"/>
        <w:numPr>
          <w:ilvl w:val="1"/>
          <w:numId w:val="12"/>
        </w:numPr>
        <w:spacing w:after="200" w:line="276" w:lineRule="auto"/>
        <w:rPr>
          <w:rFonts w:ascii="Arial" w:hAnsi="Arial" w:cs="Arial"/>
          <w:sz w:val="18"/>
          <w:szCs w:val="18"/>
        </w:rPr>
      </w:pPr>
      <w:r w:rsidRPr="000C0966">
        <w:rPr>
          <w:rFonts w:ascii="Arial" w:hAnsi="Arial" w:cs="Arial"/>
          <w:sz w:val="18"/>
          <w:szCs w:val="18"/>
        </w:rPr>
        <w:t>MO Popović Brdo – Gornja Trebinja, Popović Brdo</w:t>
      </w:r>
    </w:p>
    <w:p w14:paraId="0F9F949F" w14:textId="77777777" w:rsidR="00B6244A" w:rsidRPr="000C0966" w:rsidRDefault="00B6244A" w:rsidP="00B6244A">
      <w:pPr>
        <w:pStyle w:val="ListParagraph"/>
        <w:numPr>
          <w:ilvl w:val="1"/>
          <w:numId w:val="12"/>
        </w:numPr>
        <w:spacing w:after="200" w:line="276" w:lineRule="auto"/>
        <w:rPr>
          <w:rFonts w:ascii="Arial" w:hAnsi="Arial" w:cs="Arial"/>
          <w:sz w:val="18"/>
          <w:szCs w:val="18"/>
        </w:rPr>
      </w:pPr>
      <w:r w:rsidRPr="000C0966">
        <w:rPr>
          <w:rFonts w:ascii="Arial" w:hAnsi="Arial" w:cs="Arial"/>
          <w:sz w:val="18"/>
          <w:szCs w:val="18"/>
        </w:rPr>
        <w:t>MO Pokupska dolina – Kobilići, Čurjaci</w:t>
      </w:r>
    </w:p>
    <w:p w14:paraId="78155187" w14:textId="77777777" w:rsidR="00B6244A" w:rsidRPr="000C0966" w:rsidRDefault="00B6244A" w:rsidP="00B6244A">
      <w:pPr>
        <w:pStyle w:val="ListParagraph"/>
        <w:numPr>
          <w:ilvl w:val="1"/>
          <w:numId w:val="12"/>
        </w:numPr>
        <w:spacing w:after="200" w:line="276" w:lineRule="auto"/>
        <w:rPr>
          <w:rFonts w:ascii="Arial" w:hAnsi="Arial" w:cs="Arial"/>
          <w:sz w:val="18"/>
          <w:szCs w:val="18"/>
        </w:rPr>
      </w:pPr>
      <w:r w:rsidRPr="000C0966">
        <w:rPr>
          <w:rFonts w:ascii="Arial" w:hAnsi="Arial" w:cs="Arial"/>
          <w:sz w:val="18"/>
          <w:szCs w:val="18"/>
        </w:rPr>
        <w:t>GČ Turanj – Goljaki, Jelaši</w:t>
      </w:r>
    </w:p>
    <w:p w14:paraId="45B66C91" w14:textId="77777777" w:rsidR="00B6244A" w:rsidRPr="000C0966" w:rsidRDefault="00B6244A" w:rsidP="00B6244A">
      <w:pPr>
        <w:spacing w:before="240" w:after="0" w:line="240" w:lineRule="auto"/>
        <w:jc w:val="both"/>
        <w:outlineLvl w:val="0"/>
        <w:rPr>
          <w:rFonts w:ascii="Arial" w:hAnsi="Arial" w:cs="Arial"/>
          <w:b/>
          <w:bCs/>
          <w:sz w:val="18"/>
          <w:szCs w:val="18"/>
          <w:u w:val="single"/>
        </w:rPr>
      </w:pPr>
      <w:r w:rsidRPr="000C0966">
        <w:rPr>
          <w:rFonts w:ascii="Arial" w:hAnsi="Arial" w:cs="Arial"/>
          <w:b/>
          <w:bCs/>
          <w:sz w:val="18"/>
          <w:szCs w:val="18"/>
          <w:u w:val="single"/>
        </w:rPr>
        <w:t>2. ODRŽAVANJE ZELENIH POVRŠINA I GROBLJA</w:t>
      </w:r>
    </w:p>
    <w:p w14:paraId="026FC548" w14:textId="77777777" w:rsidR="00B6244A" w:rsidRPr="000C0966" w:rsidRDefault="00B6244A" w:rsidP="00B6244A">
      <w:pPr>
        <w:spacing w:after="0" w:line="240" w:lineRule="auto"/>
        <w:jc w:val="both"/>
        <w:rPr>
          <w:rFonts w:ascii="Arial" w:hAnsi="Arial" w:cs="Arial"/>
          <w:sz w:val="18"/>
          <w:szCs w:val="18"/>
        </w:rPr>
      </w:pPr>
    </w:p>
    <w:p w14:paraId="14EFFD07" w14:textId="77777777" w:rsidR="00B6244A" w:rsidRPr="000C0966" w:rsidRDefault="00B6244A" w:rsidP="00B6244A">
      <w:pPr>
        <w:spacing w:after="0" w:line="240" w:lineRule="auto"/>
        <w:jc w:val="both"/>
        <w:rPr>
          <w:rFonts w:ascii="Arial" w:hAnsi="Arial" w:cs="Arial"/>
          <w:sz w:val="18"/>
          <w:szCs w:val="18"/>
        </w:rPr>
      </w:pPr>
      <w:r w:rsidRPr="000C0966">
        <w:rPr>
          <w:rFonts w:ascii="Arial" w:hAnsi="Arial" w:cs="Arial"/>
          <w:sz w:val="18"/>
          <w:szCs w:val="18"/>
        </w:rPr>
        <w:tab/>
        <w:t>Na temelju Zakona o komunalnom gospodarstvu („Narodne novine“ br. 68/18, 110/18 i 32/20) i Odluke o komunalnim djelatnostima Garda Karlovca („Glasnik Grada Karlovca“ br. 14/19), obavljanje poslova održavanja zelenih površina i groblja povjereno je tvrtki Zelenilo d.o.o. Karlovac, koja na temelju Operativnog plana održavanja zelenih površina i groblja s pripadajućim troškovnicima vrši redovito održavanje zelenih površina i groblja.</w:t>
      </w:r>
    </w:p>
    <w:p w14:paraId="55CAACEB" w14:textId="77777777" w:rsidR="00B6244A" w:rsidRPr="000C0966" w:rsidRDefault="00B6244A" w:rsidP="00B6244A">
      <w:pPr>
        <w:spacing w:after="0" w:line="240" w:lineRule="auto"/>
        <w:jc w:val="both"/>
        <w:rPr>
          <w:rFonts w:ascii="Arial" w:hAnsi="Arial" w:cs="Arial"/>
          <w:sz w:val="18"/>
          <w:szCs w:val="18"/>
        </w:rPr>
      </w:pPr>
    </w:p>
    <w:tbl>
      <w:tblPr>
        <w:tblStyle w:val="TableGrid"/>
        <w:tblW w:w="9640" w:type="dxa"/>
        <w:jc w:val="center"/>
        <w:tblLook w:val="04A0" w:firstRow="1" w:lastRow="0" w:firstColumn="1" w:lastColumn="0" w:noHBand="0" w:noVBand="1"/>
      </w:tblPr>
      <w:tblGrid>
        <w:gridCol w:w="1844"/>
        <w:gridCol w:w="1559"/>
        <w:gridCol w:w="1418"/>
        <w:gridCol w:w="1984"/>
        <w:gridCol w:w="1418"/>
        <w:gridCol w:w="1417"/>
      </w:tblGrid>
      <w:tr w:rsidR="00B6244A" w:rsidRPr="000C0966" w14:paraId="4C3EB7AD" w14:textId="77777777" w:rsidTr="00B6244A">
        <w:trPr>
          <w:trHeight w:val="88"/>
          <w:jc w:val="center"/>
        </w:trPr>
        <w:tc>
          <w:tcPr>
            <w:tcW w:w="4821" w:type="dxa"/>
            <w:gridSpan w:val="3"/>
            <w:tcBorders>
              <w:top w:val="single" w:sz="18" w:space="0" w:color="auto"/>
              <w:left w:val="single" w:sz="18" w:space="0" w:color="auto"/>
              <w:bottom w:val="single" w:sz="18" w:space="0" w:color="auto"/>
              <w:right w:val="single" w:sz="18" w:space="0" w:color="auto"/>
            </w:tcBorders>
            <w:vAlign w:val="center"/>
          </w:tcPr>
          <w:p w14:paraId="5B5886C4"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RASHODI</w:t>
            </w:r>
          </w:p>
        </w:tc>
        <w:tc>
          <w:tcPr>
            <w:tcW w:w="4819" w:type="dxa"/>
            <w:gridSpan w:val="3"/>
            <w:tcBorders>
              <w:top w:val="single" w:sz="18" w:space="0" w:color="auto"/>
              <w:left w:val="single" w:sz="18" w:space="0" w:color="auto"/>
              <w:bottom w:val="single" w:sz="18" w:space="0" w:color="auto"/>
              <w:right w:val="single" w:sz="18" w:space="0" w:color="auto"/>
            </w:tcBorders>
            <w:vAlign w:val="center"/>
          </w:tcPr>
          <w:p w14:paraId="6E36ED69"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IZVORI FINANCIRANJA</w:t>
            </w:r>
          </w:p>
        </w:tc>
      </w:tr>
      <w:tr w:rsidR="00B6244A" w:rsidRPr="000C0966" w14:paraId="4E8FB784" w14:textId="77777777" w:rsidTr="00B6244A">
        <w:trPr>
          <w:trHeight w:val="88"/>
          <w:jc w:val="center"/>
        </w:trPr>
        <w:tc>
          <w:tcPr>
            <w:tcW w:w="1844" w:type="dxa"/>
            <w:tcBorders>
              <w:top w:val="single" w:sz="18" w:space="0" w:color="auto"/>
              <w:left w:val="single" w:sz="18" w:space="0" w:color="auto"/>
              <w:bottom w:val="single" w:sz="18" w:space="0" w:color="auto"/>
              <w:right w:val="single" w:sz="18" w:space="0" w:color="auto"/>
            </w:tcBorders>
            <w:vAlign w:val="center"/>
          </w:tcPr>
          <w:p w14:paraId="1D193C4B"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AKTIVNOSTI</w:t>
            </w:r>
          </w:p>
        </w:tc>
        <w:tc>
          <w:tcPr>
            <w:tcW w:w="1559" w:type="dxa"/>
            <w:tcBorders>
              <w:top w:val="single" w:sz="18" w:space="0" w:color="auto"/>
              <w:left w:val="single" w:sz="18" w:space="0" w:color="auto"/>
              <w:bottom w:val="single" w:sz="18" w:space="0" w:color="auto"/>
              <w:right w:val="single" w:sz="18" w:space="0" w:color="auto"/>
            </w:tcBorders>
            <w:vAlign w:val="center"/>
          </w:tcPr>
          <w:p w14:paraId="6C2AD7EB"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PLANIRANO</w:t>
            </w:r>
          </w:p>
        </w:tc>
        <w:tc>
          <w:tcPr>
            <w:tcW w:w="1418" w:type="dxa"/>
            <w:tcBorders>
              <w:top w:val="single" w:sz="18" w:space="0" w:color="auto"/>
              <w:left w:val="single" w:sz="18" w:space="0" w:color="auto"/>
              <w:bottom w:val="single" w:sz="18" w:space="0" w:color="auto"/>
              <w:right w:val="single" w:sz="18" w:space="0" w:color="auto"/>
            </w:tcBorders>
            <w:vAlign w:val="center"/>
          </w:tcPr>
          <w:p w14:paraId="42AA47EF"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OSTVARENO</w:t>
            </w:r>
          </w:p>
        </w:tc>
        <w:tc>
          <w:tcPr>
            <w:tcW w:w="1984" w:type="dxa"/>
            <w:tcBorders>
              <w:top w:val="single" w:sz="18" w:space="0" w:color="auto"/>
              <w:left w:val="single" w:sz="18" w:space="0" w:color="auto"/>
              <w:bottom w:val="single" w:sz="18" w:space="0" w:color="auto"/>
              <w:right w:val="single" w:sz="18" w:space="0" w:color="auto"/>
            </w:tcBorders>
            <w:vAlign w:val="center"/>
          </w:tcPr>
          <w:p w14:paraId="19967584"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PRIHODI</w:t>
            </w:r>
          </w:p>
        </w:tc>
        <w:tc>
          <w:tcPr>
            <w:tcW w:w="1418" w:type="dxa"/>
            <w:tcBorders>
              <w:top w:val="single" w:sz="18" w:space="0" w:color="auto"/>
              <w:left w:val="single" w:sz="18" w:space="0" w:color="auto"/>
              <w:bottom w:val="single" w:sz="18" w:space="0" w:color="auto"/>
              <w:right w:val="single" w:sz="18" w:space="0" w:color="auto"/>
            </w:tcBorders>
            <w:vAlign w:val="center"/>
          </w:tcPr>
          <w:p w14:paraId="3C270CB0"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PLANIRANO</w:t>
            </w:r>
          </w:p>
        </w:tc>
        <w:tc>
          <w:tcPr>
            <w:tcW w:w="1417" w:type="dxa"/>
            <w:tcBorders>
              <w:top w:val="single" w:sz="18" w:space="0" w:color="auto"/>
              <w:left w:val="single" w:sz="18" w:space="0" w:color="auto"/>
              <w:bottom w:val="single" w:sz="18" w:space="0" w:color="auto"/>
              <w:right w:val="single" w:sz="18" w:space="0" w:color="auto"/>
            </w:tcBorders>
            <w:vAlign w:val="center"/>
          </w:tcPr>
          <w:p w14:paraId="411E9D92"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OSTVARENO</w:t>
            </w:r>
          </w:p>
        </w:tc>
      </w:tr>
      <w:tr w:rsidR="00B6244A" w:rsidRPr="000C0966" w14:paraId="4193398D" w14:textId="77777777" w:rsidTr="00B6244A">
        <w:trPr>
          <w:trHeight w:val="360"/>
          <w:jc w:val="center"/>
        </w:trPr>
        <w:tc>
          <w:tcPr>
            <w:tcW w:w="1844" w:type="dxa"/>
            <w:tcBorders>
              <w:top w:val="single" w:sz="18" w:space="0" w:color="auto"/>
              <w:left w:val="single" w:sz="18" w:space="0" w:color="auto"/>
              <w:bottom w:val="single" w:sz="18" w:space="0" w:color="auto"/>
              <w:right w:val="single" w:sz="18" w:space="0" w:color="auto"/>
            </w:tcBorders>
            <w:vAlign w:val="center"/>
          </w:tcPr>
          <w:p w14:paraId="7A8015BF" w14:textId="77777777" w:rsidR="00B6244A" w:rsidRPr="000C0966" w:rsidRDefault="00B6244A" w:rsidP="00674E41">
            <w:pPr>
              <w:rPr>
                <w:rFonts w:ascii="Arial" w:hAnsi="Arial" w:cs="Arial"/>
                <w:b/>
                <w:bCs/>
                <w:sz w:val="18"/>
                <w:szCs w:val="18"/>
              </w:rPr>
            </w:pPr>
            <w:proofErr w:type="spellStart"/>
            <w:r w:rsidRPr="000C0966">
              <w:rPr>
                <w:rFonts w:ascii="Arial" w:hAnsi="Arial" w:cs="Arial"/>
                <w:b/>
                <w:bCs/>
                <w:sz w:val="18"/>
                <w:szCs w:val="18"/>
              </w:rPr>
              <w:t>Održavanje</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zelenih</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površina</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i</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groblja</w:t>
            </w:r>
            <w:proofErr w:type="spellEnd"/>
          </w:p>
        </w:tc>
        <w:tc>
          <w:tcPr>
            <w:tcW w:w="1559" w:type="dxa"/>
            <w:tcBorders>
              <w:top w:val="single" w:sz="18" w:space="0" w:color="auto"/>
              <w:left w:val="single" w:sz="18" w:space="0" w:color="auto"/>
              <w:bottom w:val="single" w:sz="18" w:space="0" w:color="auto"/>
              <w:right w:val="single" w:sz="18" w:space="0" w:color="auto"/>
            </w:tcBorders>
            <w:vAlign w:val="center"/>
          </w:tcPr>
          <w:p w14:paraId="1ECF3594"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1.731.704,00 €</w:t>
            </w:r>
          </w:p>
        </w:tc>
        <w:tc>
          <w:tcPr>
            <w:tcW w:w="1418" w:type="dxa"/>
            <w:tcBorders>
              <w:top w:val="single" w:sz="18" w:space="0" w:color="auto"/>
              <w:left w:val="single" w:sz="18" w:space="0" w:color="auto"/>
              <w:bottom w:val="single" w:sz="18" w:space="0" w:color="auto"/>
              <w:right w:val="single" w:sz="18" w:space="0" w:color="auto"/>
            </w:tcBorders>
            <w:vAlign w:val="center"/>
          </w:tcPr>
          <w:p w14:paraId="0E47258B"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1.720.146,78 €</w:t>
            </w:r>
          </w:p>
        </w:tc>
        <w:tc>
          <w:tcPr>
            <w:tcW w:w="1984" w:type="dxa"/>
            <w:tcBorders>
              <w:top w:val="single" w:sz="18" w:space="0" w:color="auto"/>
              <w:left w:val="single" w:sz="18" w:space="0" w:color="auto"/>
              <w:bottom w:val="single" w:sz="18" w:space="0" w:color="auto"/>
              <w:right w:val="single" w:sz="18" w:space="0" w:color="auto"/>
            </w:tcBorders>
            <w:vAlign w:val="center"/>
          </w:tcPr>
          <w:p w14:paraId="5A77F081" w14:textId="77777777" w:rsidR="00B6244A" w:rsidRPr="000C0966" w:rsidRDefault="00B6244A" w:rsidP="00674E41">
            <w:pPr>
              <w:rPr>
                <w:rFonts w:ascii="Arial" w:hAnsi="Arial" w:cs="Arial"/>
                <w:b/>
                <w:bCs/>
                <w:sz w:val="18"/>
                <w:szCs w:val="18"/>
              </w:rPr>
            </w:pPr>
          </w:p>
        </w:tc>
        <w:tc>
          <w:tcPr>
            <w:tcW w:w="1418" w:type="dxa"/>
            <w:tcBorders>
              <w:top w:val="single" w:sz="18" w:space="0" w:color="auto"/>
              <w:left w:val="single" w:sz="18" w:space="0" w:color="auto"/>
              <w:bottom w:val="single" w:sz="18" w:space="0" w:color="auto"/>
              <w:right w:val="single" w:sz="18" w:space="0" w:color="auto"/>
            </w:tcBorders>
            <w:vAlign w:val="center"/>
          </w:tcPr>
          <w:p w14:paraId="465268BE"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1.731.704,00 €</w:t>
            </w:r>
          </w:p>
        </w:tc>
        <w:tc>
          <w:tcPr>
            <w:tcW w:w="1417" w:type="dxa"/>
            <w:tcBorders>
              <w:top w:val="single" w:sz="18" w:space="0" w:color="auto"/>
              <w:left w:val="single" w:sz="18" w:space="0" w:color="auto"/>
              <w:bottom w:val="single" w:sz="18" w:space="0" w:color="auto"/>
              <w:right w:val="single" w:sz="18" w:space="0" w:color="auto"/>
            </w:tcBorders>
            <w:vAlign w:val="center"/>
          </w:tcPr>
          <w:p w14:paraId="62891FBB"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1.720.146,78 €</w:t>
            </w:r>
          </w:p>
        </w:tc>
      </w:tr>
      <w:tr w:rsidR="00B6244A" w:rsidRPr="000C0966" w14:paraId="4CA0E42A" w14:textId="77777777" w:rsidTr="00B6244A">
        <w:trPr>
          <w:trHeight w:val="378"/>
          <w:jc w:val="center"/>
        </w:trPr>
        <w:tc>
          <w:tcPr>
            <w:tcW w:w="1844" w:type="dxa"/>
            <w:vMerge w:val="restart"/>
            <w:tcBorders>
              <w:top w:val="single" w:sz="18" w:space="0" w:color="auto"/>
              <w:left w:val="single" w:sz="18" w:space="0" w:color="auto"/>
              <w:right w:val="single" w:sz="18" w:space="0" w:color="auto"/>
            </w:tcBorders>
            <w:vAlign w:val="center"/>
          </w:tcPr>
          <w:p w14:paraId="4813B049"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Tekuće</w:t>
            </w:r>
            <w:proofErr w:type="spellEnd"/>
            <w:r w:rsidRPr="000C0966">
              <w:rPr>
                <w:rFonts w:ascii="Arial" w:hAnsi="Arial" w:cs="Arial"/>
                <w:sz w:val="18"/>
                <w:szCs w:val="18"/>
              </w:rPr>
              <w:t xml:space="preserve"> </w:t>
            </w:r>
            <w:proofErr w:type="spellStart"/>
            <w:r w:rsidRPr="000C0966">
              <w:rPr>
                <w:rFonts w:ascii="Arial" w:hAnsi="Arial" w:cs="Arial"/>
                <w:sz w:val="18"/>
                <w:szCs w:val="18"/>
              </w:rPr>
              <w:t>i</w:t>
            </w:r>
            <w:proofErr w:type="spellEnd"/>
            <w:r w:rsidRPr="000C0966">
              <w:rPr>
                <w:rFonts w:ascii="Arial" w:hAnsi="Arial" w:cs="Arial"/>
                <w:sz w:val="18"/>
                <w:szCs w:val="18"/>
              </w:rPr>
              <w:t xml:space="preserve"> </w:t>
            </w:r>
            <w:proofErr w:type="spellStart"/>
            <w:r w:rsidRPr="000C0966">
              <w:rPr>
                <w:rFonts w:ascii="Arial" w:hAnsi="Arial" w:cs="Arial"/>
                <w:sz w:val="18"/>
                <w:szCs w:val="18"/>
              </w:rPr>
              <w:t>investicijsko</w:t>
            </w:r>
            <w:proofErr w:type="spellEnd"/>
            <w:r w:rsidRPr="000C0966">
              <w:rPr>
                <w:rFonts w:ascii="Arial" w:hAnsi="Arial" w:cs="Arial"/>
                <w:sz w:val="18"/>
                <w:szCs w:val="18"/>
              </w:rPr>
              <w:t xml:space="preserve"> </w:t>
            </w:r>
            <w:proofErr w:type="spellStart"/>
            <w:r w:rsidRPr="000C0966">
              <w:rPr>
                <w:rFonts w:ascii="Arial" w:hAnsi="Arial" w:cs="Arial"/>
                <w:sz w:val="18"/>
                <w:szCs w:val="18"/>
              </w:rPr>
              <w:t>održavanje</w:t>
            </w:r>
            <w:proofErr w:type="spellEnd"/>
            <w:r w:rsidRPr="000C0966">
              <w:rPr>
                <w:rFonts w:ascii="Arial" w:hAnsi="Arial" w:cs="Arial"/>
                <w:sz w:val="18"/>
                <w:szCs w:val="18"/>
              </w:rPr>
              <w:t xml:space="preserve"> </w:t>
            </w:r>
            <w:proofErr w:type="spellStart"/>
            <w:r w:rsidRPr="000C0966">
              <w:rPr>
                <w:rFonts w:ascii="Arial" w:hAnsi="Arial" w:cs="Arial"/>
                <w:sz w:val="18"/>
                <w:szCs w:val="18"/>
              </w:rPr>
              <w:t>zelenih</w:t>
            </w:r>
            <w:proofErr w:type="spellEnd"/>
            <w:r w:rsidRPr="000C0966">
              <w:rPr>
                <w:rFonts w:ascii="Arial" w:hAnsi="Arial" w:cs="Arial"/>
                <w:sz w:val="18"/>
                <w:szCs w:val="18"/>
              </w:rPr>
              <w:t xml:space="preserve"> </w:t>
            </w:r>
            <w:proofErr w:type="spellStart"/>
            <w:r w:rsidRPr="000C0966">
              <w:rPr>
                <w:rFonts w:ascii="Arial" w:hAnsi="Arial" w:cs="Arial"/>
                <w:sz w:val="18"/>
                <w:szCs w:val="18"/>
              </w:rPr>
              <w:t>površina</w:t>
            </w:r>
            <w:proofErr w:type="spellEnd"/>
            <w:r w:rsidRPr="000C0966">
              <w:rPr>
                <w:rFonts w:ascii="Arial" w:hAnsi="Arial" w:cs="Arial"/>
                <w:sz w:val="18"/>
                <w:szCs w:val="18"/>
              </w:rPr>
              <w:t xml:space="preserve"> </w:t>
            </w:r>
            <w:proofErr w:type="spellStart"/>
            <w:r w:rsidRPr="000C0966">
              <w:rPr>
                <w:rFonts w:ascii="Arial" w:hAnsi="Arial" w:cs="Arial"/>
                <w:sz w:val="18"/>
                <w:szCs w:val="18"/>
              </w:rPr>
              <w:t>i</w:t>
            </w:r>
            <w:proofErr w:type="spellEnd"/>
            <w:r w:rsidRPr="000C0966">
              <w:rPr>
                <w:rFonts w:ascii="Arial" w:hAnsi="Arial" w:cs="Arial"/>
                <w:sz w:val="18"/>
                <w:szCs w:val="18"/>
              </w:rPr>
              <w:t xml:space="preserve"> </w:t>
            </w:r>
            <w:proofErr w:type="spellStart"/>
            <w:r w:rsidRPr="000C0966">
              <w:rPr>
                <w:rFonts w:ascii="Arial" w:hAnsi="Arial" w:cs="Arial"/>
                <w:sz w:val="18"/>
                <w:szCs w:val="18"/>
              </w:rPr>
              <w:t>groblja</w:t>
            </w:r>
            <w:proofErr w:type="spellEnd"/>
          </w:p>
        </w:tc>
        <w:tc>
          <w:tcPr>
            <w:tcW w:w="1559" w:type="dxa"/>
            <w:vMerge w:val="restart"/>
            <w:tcBorders>
              <w:top w:val="single" w:sz="18" w:space="0" w:color="auto"/>
              <w:left w:val="single" w:sz="18" w:space="0" w:color="auto"/>
              <w:right w:val="single" w:sz="18" w:space="0" w:color="auto"/>
            </w:tcBorders>
            <w:vAlign w:val="center"/>
          </w:tcPr>
          <w:p w14:paraId="365EC719"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1.600.526,00 €</w:t>
            </w:r>
          </w:p>
        </w:tc>
        <w:tc>
          <w:tcPr>
            <w:tcW w:w="1418" w:type="dxa"/>
            <w:vMerge w:val="restart"/>
            <w:tcBorders>
              <w:top w:val="single" w:sz="18" w:space="0" w:color="auto"/>
              <w:left w:val="single" w:sz="18" w:space="0" w:color="auto"/>
              <w:right w:val="single" w:sz="18" w:space="0" w:color="auto"/>
            </w:tcBorders>
            <w:vAlign w:val="center"/>
          </w:tcPr>
          <w:p w14:paraId="6D08D71B"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1.600.526,01 €</w:t>
            </w:r>
          </w:p>
        </w:tc>
        <w:tc>
          <w:tcPr>
            <w:tcW w:w="1984" w:type="dxa"/>
            <w:tcBorders>
              <w:top w:val="single" w:sz="18" w:space="0" w:color="auto"/>
              <w:left w:val="single" w:sz="18" w:space="0" w:color="auto"/>
              <w:bottom w:val="single" w:sz="18" w:space="0" w:color="auto"/>
              <w:right w:val="single" w:sz="18" w:space="0" w:color="auto"/>
            </w:tcBorders>
            <w:vAlign w:val="center"/>
          </w:tcPr>
          <w:p w14:paraId="07311C86"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Opći</w:t>
            </w:r>
            <w:proofErr w:type="spellEnd"/>
            <w:r w:rsidRPr="000C0966">
              <w:rPr>
                <w:rFonts w:ascii="Arial" w:hAnsi="Arial" w:cs="Arial"/>
                <w:sz w:val="18"/>
                <w:szCs w:val="18"/>
              </w:rPr>
              <w:t xml:space="preserve"> </w:t>
            </w:r>
            <w:proofErr w:type="spellStart"/>
            <w:r w:rsidRPr="000C0966">
              <w:rPr>
                <w:rFonts w:ascii="Arial" w:hAnsi="Arial" w:cs="Arial"/>
                <w:sz w:val="18"/>
                <w:szCs w:val="18"/>
              </w:rPr>
              <w:t>prihodi</w:t>
            </w:r>
            <w:proofErr w:type="spellEnd"/>
            <w:r w:rsidRPr="000C0966">
              <w:rPr>
                <w:rFonts w:ascii="Arial" w:hAnsi="Arial" w:cs="Arial"/>
                <w:sz w:val="18"/>
                <w:szCs w:val="18"/>
              </w:rPr>
              <w:t xml:space="preserve"> </w:t>
            </w:r>
            <w:proofErr w:type="spellStart"/>
            <w:r w:rsidRPr="000C0966">
              <w:rPr>
                <w:rFonts w:ascii="Arial" w:hAnsi="Arial" w:cs="Arial"/>
                <w:sz w:val="18"/>
                <w:szCs w:val="18"/>
              </w:rPr>
              <w:t>i</w:t>
            </w:r>
            <w:proofErr w:type="spellEnd"/>
            <w:r w:rsidRPr="000C0966">
              <w:rPr>
                <w:rFonts w:ascii="Arial" w:hAnsi="Arial" w:cs="Arial"/>
                <w:sz w:val="18"/>
                <w:szCs w:val="18"/>
              </w:rPr>
              <w:t xml:space="preserve"> </w:t>
            </w:r>
            <w:proofErr w:type="spellStart"/>
            <w:r w:rsidRPr="000C0966">
              <w:rPr>
                <w:rFonts w:ascii="Arial" w:hAnsi="Arial" w:cs="Arial"/>
                <w:sz w:val="18"/>
                <w:szCs w:val="18"/>
              </w:rPr>
              <w:t>primici</w:t>
            </w:r>
            <w:proofErr w:type="spellEnd"/>
            <w:r w:rsidRPr="000C0966">
              <w:rPr>
                <w:rFonts w:ascii="Arial" w:hAnsi="Arial" w:cs="Arial"/>
                <w:sz w:val="18"/>
                <w:szCs w:val="18"/>
              </w:rPr>
              <w:t xml:space="preserve"> </w:t>
            </w:r>
            <w:proofErr w:type="spellStart"/>
            <w:r w:rsidRPr="000C0966">
              <w:rPr>
                <w:rFonts w:ascii="Arial" w:hAnsi="Arial" w:cs="Arial"/>
                <w:sz w:val="18"/>
                <w:szCs w:val="18"/>
              </w:rPr>
              <w:t>proračuna</w:t>
            </w:r>
            <w:proofErr w:type="spellEnd"/>
          </w:p>
        </w:tc>
        <w:tc>
          <w:tcPr>
            <w:tcW w:w="1418" w:type="dxa"/>
            <w:tcBorders>
              <w:top w:val="single" w:sz="18" w:space="0" w:color="auto"/>
              <w:left w:val="single" w:sz="18" w:space="0" w:color="auto"/>
              <w:right w:val="single" w:sz="18" w:space="0" w:color="auto"/>
            </w:tcBorders>
            <w:vAlign w:val="center"/>
          </w:tcPr>
          <w:p w14:paraId="022001F2"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200.000,00 €</w:t>
            </w:r>
          </w:p>
        </w:tc>
        <w:tc>
          <w:tcPr>
            <w:tcW w:w="1417" w:type="dxa"/>
            <w:tcBorders>
              <w:top w:val="single" w:sz="18" w:space="0" w:color="auto"/>
              <w:left w:val="single" w:sz="18" w:space="0" w:color="auto"/>
              <w:right w:val="single" w:sz="18" w:space="0" w:color="auto"/>
            </w:tcBorders>
            <w:vAlign w:val="center"/>
          </w:tcPr>
          <w:p w14:paraId="20F75C69"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200.000,01 €</w:t>
            </w:r>
          </w:p>
        </w:tc>
      </w:tr>
      <w:tr w:rsidR="00B6244A" w:rsidRPr="000C0966" w14:paraId="144892F9" w14:textId="77777777" w:rsidTr="00B6244A">
        <w:trPr>
          <w:trHeight w:val="378"/>
          <w:jc w:val="center"/>
        </w:trPr>
        <w:tc>
          <w:tcPr>
            <w:tcW w:w="1844" w:type="dxa"/>
            <w:vMerge/>
            <w:tcBorders>
              <w:left w:val="single" w:sz="18" w:space="0" w:color="auto"/>
              <w:bottom w:val="single" w:sz="18" w:space="0" w:color="auto"/>
              <w:right w:val="single" w:sz="18" w:space="0" w:color="auto"/>
            </w:tcBorders>
            <w:vAlign w:val="center"/>
          </w:tcPr>
          <w:p w14:paraId="535DFCB1" w14:textId="77777777" w:rsidR="00B6244A" w:rsidRPr="000C0966" w:rsidRDefault="00B6244A" w:rsidP="00674E41">
            <w:pPr>
              <w:rPr>
                <w:rFonts w:ascii="Arial" w:hAnsi="Arial" w:cs="Arial"/>
                <w:sz w:val="18"/>
                <w:szCs w:val="18"/>
              </w:rPr>
            </w:pPr>
          </w:p>
        </w:tc>
        <w:tc>
          <w:tcPr>
            <w:tcW w:w="1559" w:type="dxa"/>
            <w:vMerge/>
            <w:tcBorders>
              <w:left w:val="single" w:sz="18" w:space="0" w:color="auto"/>
              <w:bottom w:val="single" w:sz="18" w:space="0" w:color="auto"/>
              <w:right w:val="single" w:sz="18" w:space="0" w:color="auto"/>
            </w:tcBorders>
            <w:vAlign w:val="center"/>
          </w:tcPr>
          <w:p w14:paraId="57B3FF8C" w14:textId="77777777" w:rsidR="00B6244A" w:rsidRPr="000C0966" w:rsidRDefault="00B6244A" w:rsidP="00674E41">
            <w:pPr>
              <w:jc w:val="center"/>
              <w:rPr>
                <w:rFonts w:ascii="Arial" w:hAnsi="Arial" w:cs="Arial"/>
                <w:sz w:val="18"/>
                <w:szCs w:val="18"/>
              </w:rPr>
            </w:pPr>
          </w:p>
        </w:tc>
        <w:tc>
          <w:tcPr>
            <w:tcW w:w="1418" w:type="dxa"/>
            <w:vMerge/>
            <w:tcBorders>
              <w:left w:val="single" w:sz="18" w:space="0" w:color="auto"/>
              <w:bottom w:val="single" w:sz="18" w:space="0" w:color="auto"/>
              <w:right w:val="single" w:sz="18" w:space="0" w:color="auto"/>
            </w:tcBorders>
            <w:vAlign w:val="center"/>
          </w:tcPr>
          <w:p w14:paraId="2F5F7142" w14:textId="77777777" w:rsidR="00B6244A" w:rsidRPr="000C0966" w:rsidRDefault="00B6244A" w:rsidP="00674E41">
            <w:pPr>
              <w:jc w:val="center"/>
              <w:rPr>
                <w:rFonts w:ascii="Arial" w:hAnsi="Arial" w:cs="Arial"/>
                <w:sz w:val="18"/>
                <w:szCs w:val="18"/>
              </w:rPr>
            </w:pPr>
          </w:p>
        </w:tc>
        <w:tc>
          <w:tcPr>
            <w:tcW w:w="1984" w:type="dxa"/>
            <w:tcBorders>
              <w:top w:val="single" w:sz="18" w:space="0" w:color="auto"/>
              <w:left w:val="single" w:sz="18" w:space="0" w:color="auto"/>
              <w:bottom w:val="single" w:sz="18" w:space="0" w:color="auto"/>
              <w:right w:val="single" w:sz="18" w:space="0" w:color="auto"/>
            </w:tcBorders>
            <w:vAlign w:val="center"/>
          </w:tcPr>
          <w:p w14:paraId="7B88AAD1"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Komunalna</w:t>
            </w:r>
            <w:proofErr w:type="spellEnd"/>
            <w:r w:rsidRPr="000C0966">
              <w:rPr>
                <w:rFonts w:ascii="Arial" w:hAnsi="Arial" w:cs="Arial"/>
                <w:sz w:val="18"/>
                <w:szCs w:val="18"/>
              </w:rPr>
              <w:t xml:space="preserve"> </w:t>
            </w:r>
            <w:proofErr w:type="spellStart"/>
            <w:r w:rsidRPr="000C0966">
              <w:rPr>
                <w:rFonts w:ascii="Arial" w:hAnsi="Arial" w:cs="Arial"/>
                <w:sz w:val="18"/>
                <w:szCs w:val="18"/>
              </w:rPr>
              <w:t>naknada</w:t>
            </w:r>
            <w:proofErr w:type="spellEnd"/>
          </w:p>
        </w:tc>
        <w:tc>
          <w:tcPr>
            <w:tcW w:w="1418" w:type="dxa"/>
            <w:tcBorders>
              <w:left w:val="single" w:sz="18" w:space="0" w:color="auto"/>
              <w:bottom w:val="single" w:sz="18" w:space="0" w:color="auto"/>
              <w:right w:val="single" w:sz="18" w:space="0" w:color="auto"/>
            </w:tcBorders>
            <w:vAlign w:val="center"/>
          </w:tcPr>
          <w:p w14:paraId="450E1CD2"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1.400.526,00 €</w:t>
            </w:r>
          </w:p>
        </w:tc>
        <w:tc>
          <w:tcPr>
            <w:tcW w:w="1417" w:type="dxa"/>
            <w:tcBorders>
              <w:left w:val="single" w:sz="18" w:space="0" w:color="auto"/>
              <w:bottom w:val="single" w:sz="18" w:space="0" w:color="auto"/>
              <w:right w:val="single" w:sz="18" w:space="0" w:color="auto"/>
            </w:tcBorders>
            <w:vAlign w:val="center"/>
          </w:tcPr>
          <w:p w14:paraId="497478BC"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1.400.526,00 €</w:t>
            </w:r>
          </w:p>
        </w:tc>
      </w:tr>
      <w:tr w:rsidR="00B6244A" w:rsidRPr="000C0966" w14:paraId="69124DBB" w14:textId="77777777" w:rsidTr="00B6244A">
        <w:trPr>
          <w:trHeight w:val="631"/>
          <w:jc w:val="center"/>
        </w:trPr>
        <w:tc>
          <w:tcPr>
            <w:tcW w:w="1844" w:type="dxa"/>
            <w:tcBorders>
              <w:top w:val="single" w:sz="18" w:space="0" w:color="auto"/>
              <w:left w:val="single" w:sz="18" w:space="0" w:color="auto"/>
              <w:bottom w:val="single" w:sz="18" w:space="0" w:color="auto"/>
              <w:right w:val="single" w:sz="18" w:space="0" w:color="auto"/>
            </w:tcBorders>
            <w:vAlign w:val="center"/>
          </w:tcPr>
          <w:p w14:paraId="3F3B29A8"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Sadni</w:t>
            </w:r>
            <w:proofErr w:type="spellEnd"/>
            <w:r w:rsidRPr="000C0966">
              <w:rPr>
                <w:rFonts w:ascii="Arial" w:hAnsi="Arial" w:cs="Arial"/>
                <w:sz w:val="18"/>
                <w:szCs w:val="18"/>
              </w:rPr>
              <w:t xml:space="preserve"> </w:t>
            </w:r>
            <w:proofErr w:type="spellStart"/>
            <w:r w:rsidRPr="000C0966">
              <w:rPr>
                <w:rFonts w:ascii="Arial" w:hAnsi="Arial" w:cs="Arial"/>
                <w:sz w:val="18"/>
                <w:szCs w:val="18"/>
              </w:rPr>
              <w:t>materijal</w:t>
            </w:r>
            <w:proofErr w:type="spellEnd"/>
          </w:p>
        </w:tc>
        <w:tc>
          <w:tcPr>
            <w:tcW w:w="1559" w:type="dxa"/>
            <w:tcBorders>
              <w:top w:val="single" w:sz="18" w:space="0" w:color="auto"/>
              <w:left w:val="single" w:sz="18" w:space="0" w:color="auto"/>
              <w:bottom w:val="single" w:sz="18" w:space="0" w:color="auto"/>
              <w:right w:val="single" w:sz="18" w:space="0" w:color="auto"/>
            </w:tcBorders>
            <w:vAlign w:val="center"/>
          </w:tcPr>
          <w:p w14:paraId="5BB9EBA5"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66.361,00 €</w:t>
            </w:r>
          </w:p>
        </w:tc>
        <w:tc>
          <w:tcPr>
            <w:tcW w:w="1418" w:type="dxa"/>
            <w:tcBorders>
              <w:top w:val="single" w:sz="18" w:space="0" w:color="auto"/>
              <w:left w:val="single" w:sz="18" w:space="0" w:color="auto"/>
              <w:bottom w:val="single" w:sz="18" w:space="0" w:color="auto"/>
              <w:right w:val="single" w:sz="18" w:space="0" w:color="auto"/>
            </w:tcBorders>
            <w:vAlign w:val="center"/>
          </w:tcPr>
          <w:p w14:paraId="0691FC13"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66.360,45 €</w:t>
            </w:r>
          </w:p>
        </w:tc>
        <w:tc>
          <w:tcPr>
            <w:tcW w:w="1984" w:type="dxa"/>
            <w:tcBorders>
              <w:top w:val="single" w:sz="18" w:space="0" w:color="auto"/>
              <w:left w:val="single" w:sz="18" w:space="0" w:color="auto"/>
              <w:bottom w:val="single" w:sz="18" w:space="0" w:color="auto"/>
              <w:right w:val="single" w:sz="18" w:space="0" w:color="auto"/>
            </w:tcBorders>
            <w:vAlign w:val="center"/>
          </w:tcPr>
          <w:p w14:paraId="2980244B"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Komunalna</w:t>
            </w:r>
            <w:proofErr w:type="spellEnd"/>
            <w:r w:rsidRPr="000C0966">
              <w:rPr>
                <w:rFonts w:ascii="Arial" w:hAnsi="Arial" w:cs="Arial"/>
                <w:sz w:val="18"/>
                <w:szCs w:val="18"/>
              </w:rPr>
              <w:t xml:space="preserve"> </w:t>
            </w:r>
            <w:proofErr w:type="spellStart"/>
            <w:r w:rsidRPr="000C0966">
              <w:rPr>
                <w:rFonts w:ascii="Arial" w:hAnsi="Arial" w:cs="Arial"/>
                <w:sz w:val="18"/>
                <w:szCs w:val="18"/>
              </w:rPr>
              <w:t>naknada</w:t>
            </w:r>
            <w:proofErr w:type="spellEnd"/>
          </w:p>
        </w:tc>
        <w:tc>
          <w:tcPr>
            <w:tcW w:w="1418" w:type="dxa"/>
            <w:tcBorders>
              <w:top w:val="single" w:sz="18" w:space="0" w:color="auto"/>
              <w:left w:val="single" w:sz="18" w:space="0" w:color="auto"/>
              <w:bottom w:val="single" w:sz="18" w:space="0" w:color="auto"/>
              <w:right w:val="single" w:sz="18" w:space="0" w:color="auto"/>
            </w:tcBorders>
            <w:vAlign w:val="center"/>
          </w:tcPr>
          <w:p w14:paraId="33FD1E59"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66.361,00 €</w:t>
            </w:r>
          </w:p>
        </w:tc>
        <w:tc>
          <w:tcPr>
            <w:tcW w:w="1417" w:type="dxa"/>
            <w:tcBorders>
              <w:top w:val="single" w:sz="18" w:space="0" w:color="auto"/>
              <w:left w:val="single" w:sz="18" w:space="0" w:color="auto"/>
              <w:bottom w:val="single" w:sz="18" w:space="0" w:color="auto"/>
              <w:right w:val="single" w:sz="18" w:space="0" w:color="auto"/>
            </w:tcBorders>
            <w:vAlign w:val="center"/>
          </w:tcPr>
          <w:p w14:paraId="108212A7"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66.360,45 €</w:t>
            </w:r>
          </w:p>
        </w:tc>
      </w:tr>
      <w:tr w:rsidR="00B6244A" w:rsidRPr="000C0966" w14:paraId="296E7CF8" w14:textId="77777777" w:rsidTr="00B6244A">
        <w:trPr>
          <w:trHeight w:val="631"/>
          <w:jc w:val="center"/>
        </w:trPr>
        <w:tc>
          <w:tcPr>
            <w:tcW w:w="1844" w:type="dxa"/>
            <w:tcBorders>
              <w:top w:val="single" w:sz="18" w:space="0" w:color="auto"/>
              <w:left w:val="single" w:sz="18" w:space="0" w:color="auto"/>
              <w:bottom w:val="single" w:sz="18" w:space="0" w:color="auto"/>
              <w:right w:val="single" w:sz="18" w:space="0" w:color="auto"/>
            </w:tcBorders>
            <w:vAlign w:val="center"/>
          </w:tcPr>
          <w:p w14:paraId="7E3D008E"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Uređenje</w:t>
            </w:r>
            <w:proofErr w:type="spellEnd"/>
            <w:r w:rsidRPr="000C0966">
              <w:rPr>
                <w:rFonts w:ascii="Arial" w:hAnsi="Arial" w:cs="Arial"/>
                <w:sz w:val="18"/>
                <w:szCs w:val="18"/>
              </w:rPr>
              <w:t xml:space="preserve"> </w:t>
            </w:r>
            <w:proofErr w:type="spellStart"/>
            <w:r w:rsidRPr="000C0966">
              <w:rPr>
                <w:rFonts w:ascii="Arial" w:hAnsi="Arial" w:cs="Arial"/>
                <w:sz w:val="18"/>
                <w:szCs w:val="18"/>
              </w:rPr>
              <w:t>neuređenih</w:t>
            </w:r>
            <w:proofErr w:type="spellEnd"/>
            <w:r w:rsidRPr="000C0966">
              <w:rPr>
                <w:rFonts w:ascii="Arial" w:hAnsi="Arial" w:cs="Arial"/>
                <w:sz w:val="18"/>
                <w:szCs w:val="18"/>
              </w:rPr>
              <w:t xml:space="preserve"> </w:t>
            </w:r>
            <w:proofErr w:type="spellStart"/>
            <w:r w:rsidRPr="000C0966">
              <w:rPr>
                <w:rFonts w:ascii="Arial" w:hAnsi="Arial" w:cs="Arial"/>
                <w:sz w:val="18"/>
                <w:szCs w:val="18"/>
              </w:rPr>
              <w:t>zelenih</w:t>
            </w:r>
            <w:proofErr w:type="spellEnd"/>
            <w:r w:rsidRPr="000C0966">
              <w:rPr>
                <w:rFonts w:ascii="Arial" w:hAnsi="Arial" w:cs="Arial"/>
                <w:sz w:val="18"/>
                <w:szCs w:val="18"/>
              </w:rPr>
              <w:t xml:space="preserve"> </w:t>
            </w:r>
            <w:proofErr w:type="spellStart"/>
            <w:r w:rsidRPr="000C0966">
              <w:rPr>
                <w:rFonts w:ascii="Arial" w:hAnsi="Arial" w:cs="Arial"/>
                <w:sz w:val="18"/>
                <w:szCs w:val="18"/>
              </w:rPr>
              <w:t>površina</w:t>
            </w:r>
            <w:proofErr w:type="spellEnd"/>
            <w:r w:rsidRPr="000C0966">
              <w:rPr>
                <w:rFonts w:ascii="Arial" w:hAnsi="Arial" w:cs="Arial"/>
                <w:sz w:val="18"/>
                <w:szCs w:val="18"/>
              </w:rPr>
              <w:t xml:space="preserve"> </w:t>
            </w:r>
            <w:proofErr w:type="spellStart"/>
            <w:r w:rsidRPr="000C0966">
              <w:rPr>
                <w:rFonts w:ascii="Arial" w:hAnsi="Arial" w:cs="Arial"/>
                <w:sz w:val="18"/>
                <w:szCs w:val="18"/>
              </w:rPr>
              <w:t>grada</w:t>
            </w:r>
            <w:proofErr w:type="spellEnd"/>
          </w:p>
        </w:tc>
        <w:tc>
          <w:tcPr>
            <w:tcW w:w="1559" w:type="dxa"/>
            <w:tcBorders>
              <w:top w:val="single" w:sz="18" w:space="0" w:color="auto"/>
              <w:left w:val="single" w:sz="18" w:space="0" w:color="auto"/>
              <w:bottom w:val="single" w:sz="18" w:space="0" w:color="auto"/>
              <w:right w:val="single" w:sz="18" w:space="0" w:color="auto"/>
            </w:tcBorders>
            <w:vAlign w:val="center"/>
          </w:tcPr>
          <w:p w14:paraId="054B50EF"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25.000,00 €</w:t>
            </w:r>
          </w:p>
        </w:tc>
        <w:tc>
          <w:tcPr>
            <w:tcW w:w="1418" w:type="dxa"/>
            <w:tcBorders>
              <w:top w:val="single" w:sz="18" w:space="0" w:color="auto"/>
              <w:left w:val="single" w:sz="18" w:space="0" w:color="auto"/>
              <w:bottom w:val="single" w:sz="18" w:space="0" w:color="auto"/>
              <w:right w:val="single" w:sz="18" w:space="0" w:color="auto"/>
            </w:tcBorders>
            <w:vAlign w:val="center"/>
          </w:tcPr>
          <w:p w14:paraId="356C925A"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25.000,11 €</w:t>
            </w:r>
          </w:p>
        </w:tc>
        <w:tc>
          <w:tcPr>
            <w:tcW w:w="1984" w:type="dxa"/>
            <w:tcBorders>
              <w:top w:val="single" w:sz="18" w:space="0" w:color="auto"/>
              <w:left w:val="single" w:sz="18" w:space="0" w:color="auto"/>
              <w:bottom w:val="single" w:sz="18" w:space="0" w:color="auto"/>
              <w:right w:val="single" w:sz="18" w:space="0" w:color="auto"/>
            </w:tcBorders>
            <w:vAlign w:val="center"/>
          </w:tcPr>
          <w:p w14:paraId="21376302"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Komunalna</w:t>
            </w:r>
            <w:proofErr w:type="spellEnd"/>
            <w:r w:rsidRPr="000C0966">
              <w:rPr>
                <w:rFonts w:ascii="Arial" w:hAnsi="Arial" w:cs="Arial"/>
                <w:sz w:val="18"/>
                <w:szCs w:val="18"/>
              </w:rPr>
              <w:t xml:space="preserve"> </w:t>
            </w:r>
            <w:proofErr w:type="spellStart"/>
            <w:r w:rsidRPr="000C0966">
              <w:rPr>
                <w:rFonts w:ascii="Arial" w:hAnsi="Arial" w:cs="Arial"/>
                <w:sz w:val="18"/>
                <w:szCs w:val="18"/>
              </w:rPr>
              <w:t>naknada</w:t>
            </w:r>
            <w:proofErr w:type="spellEnd"/>
          </w:p>
        </w:tc>
        <w:tc>
          <w:tcPr>
            <w:tcW w:w="1418" w:type="dxa"/>
            <w:tcBorders>
              <w:top w:val="single" w:sz="18" w:space="0" w:color="auto"/>
              <w:left w:val="single" w:sz="18" w:space="0" w:color="auto"/>
              <w:bottom w:val="single" w:sz="18" w:space="0" w:color="auto"/>
              <w:right w:val="single" w:sz="18" w:space="0" w:color="auto"/>
            </w:tcBorders>
            <w:vAlign w:val="center"/>
          </w:tcPr>
          <w:p w14:paraId="64DE152C"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25.000,00 €</w:t>
            </w:r>
          </w:p>
        </w:tc>
        <w:tc>
          <w:tcPr>
            <w:tcW w:w="1417" w:type="dxa"/>
            <w:tcBorders>
              <w:top w:val="single" w:sz="18" w:space="0" w:color="auto"/>
              <w:left w:val="single" w:sz="18" w:space="0" w:color="auto"/>
              <w:bottom w:val="single" w:sz="18" w:space="0" w:color="auto"/>
              <w:right w:val="single" w:sz="18" w:space="0" w:color="auto"/>
            </w:tcBorders>
            <w:vAlign w:val="center"/>
          </w:tcPr>
          <w:p w14:paraId="36DF23D5"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25.000,11 €</w:t>
            </w:r>
          </w:p>
        </w:tc>
      </w:tr>
      <w:tr w:rsidR="00B6244A" w:rsidRPr="000C0966" w14:paraId="5AF2673B" w14:textId="77777777" w:rsidTr="00B6244A">
        <w:trPr>
          <w:trHeight w:val="631"/>
          <w:jc w:val="center"/>
        </w:trPr>
        <w:tc>
          <w:tcPr>
            <w:tcW w:w="1844" w:type="dxa"/>
            <w:tcBorders>
              <w:top w:val="single" w:sz="18" w:space="0" w:color="auto"/>
              <w:left w:val="single" w:sz="18" w:space="0" w:color="auto"/>
              <w:bottom w:val="single" w:sz="18" w:space="0" w:color="auto"/>
              <w:right w:val="single" w:sz="18" w:space="0" w:color="auto"/>
            </w:tcBorders>
            <w:vAlign w:val="center"/>
          </w:tcPr>
          <w:p w14:paraId="0EBD00BA"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Malčiranje</w:t>
            </w:r>
            <w:proofErr w:type="spellEnd"/>
            <w:r w:rsidRPr="000C0966">
              <w:rPr>
                <w:rFonts w:ascii="Arial" w:hAnsi="Arial" w:cs="Arial"/>
                <w:sz w:val="18"/>
                <w:szCs w:val="18"/>
              </w:rPr>
              <w:t xml:space="preserve"> </w:t>
            </w:r>
            <w:proofErr w:type="spellStart"/>
            <w:r w:rsidRPr="000C0966">
              <w:rPr>
                <w:rFonts w:ascii="Arial" w:hAnsi="Arial" w:cs="Arial"/>
                <w:sz w:val="18"/>
                <w:szCs w:val="18"/>
              </w:rPr>
              <w:t>poljskih</w:t>
            </w:r>
            <w:proofErr w:type="spellEnd"/>
            <w:r w:rsidRPr="000C0966">
              <w:rPr>
                <w:rFonts w:ascii="Arial" w:hAnsi="Arial" w:cs="Arial"/>
                <w:sz w:val="18"/>
                <w:szCs w:val="18"/>
              </w:rPr>
              <w:t xml:space="preserve"> </w:t>
            </w:r>
            <w:proofErr w:type="spellStart"/>
            <w:r w:rsidRPr="000C0966">
              <w:rPr>
                <w:rFonts w:ascii="Arial" w:hAnsi="Arial" w:cs="Arial"/>
                <w:sz w:val="18"/>
                <w:szCs w:val="18"/>
              </w:rPr>
              <w:t>puteva</w:t>
            </w:r>
            <w:proofErr w:type="spellEnd"/>
          </w:p>
        </w:tc>
        <w:tc>
          <w:tcPr>
            <w:tcW w:w="1559" w:type="dxa"/>
            <w:tcBorders>
              <w:top w:val="single" w:sz="18" w:space="0" w:color="auto"/>
              <w:left w:val="single" w:sz="18" w:space="0" w:color="auto"/>
              <w:bottom w:val="single" w:sz="18" w:space="0" w:color="auto"/>
              <w:right w:val="single" w:sz="18" w:space="0" w:color="auto"/>
            </w:tcBorders>
            <w:vAlign w:val="center"/>
          </w:tcPr>
          <w:p w14:paraId="03D18FC1"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39.817,00 €</w:t>
            </w:r>
          </w:p>
        </w:tc>
        <w:tc>
          <w:tcPr>
            <w:tcW w:w="1418" w:type="dxa"/>
            <w:tcBorders>
              <w:top w:val="single" w:sz="18" w:space="0" w:color="auto"/>
              <w:left w:val="single" w:sz="18" w:space="0" w:color="auto"/>
              <w:bottom w:val="single" w:sz="18" w:space="0" w:color="auto"/>
              <w:right w:val="single" w:sz="18" w:space="0" w:color="auto"/>
            </w:tcBorders>
            <w:vAlign w:val="center"/>
          </w:tcPr>
          <w:p w14:paraId="19848AB9"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28.260,21 €</w:t>
            </w:r>
          </w:p>
        </w:tc>
        <w:tc>
          <w:tcPr>
            <w:tcW w:w="1984" w:type="dxa"/>
            <w:tcBorders>
              <w:top w:val="single" w:sz="18" w:space="0" w:color="auto"/>
              <w:left w:val="single" w:sz="18" w:space="0" w:color="auto"/>
              <w:bottom w:val="single" w:sz="18" w:space="0" w:color="auto"/>
              <w:right w:val="single" w:sz="18" w:space="0" w:color="auto"/>
            </w:tcBorders>
            <w:vAlign w:val="center"/>
          </w:tcPr>
          <w:p w14:paraId="0CCAAA1C"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Komunalna</w:t>
            </w:r>
            <w:proofErr w:type="spellEnd"/>
            <w:r w:rsidRPr="000C0966">
              <w:rPr>
                <w:rFonts w:ascii="Arial" w:hAnsi="Arial" w:cs="Arial"/>
                <w:sz w:val="18"/>
                <w:szCs w:val="18"/>
              </w:rPr>
              <w:t xml:space="preserve"> </w:t>
            </w:r>
            <w:proofErr w:type="spellStart"/>
            <w:r w:rsidRPr="000C0966">
              <w:rPr>
                <w:rFonts w:ascii="Arial" w:hAnsi="Arial" w:cs="Arial"/>
                <w:sz w:val="18"/>
                <w:szCs w:val="18"/>
              </w:rPr>
              <w:t>naknada</w:t>
            </w:r>
            <w:proofErr w:type="spellEnd"/>
          </w:p>
        </w:tc>
        <w:tc>
          <w:tcPr>
            <w:tcW w:w="1418" w:type="dxa"/>
            <w:tcBorders>
              <w:top w:val="single" w:sz="18" w:space="0" w:color="auto"/>
              <w:left w:val="single" w:sz="18" w:space="0" w:color="auto"/>
              <w:bottom w:val="single" w:sz="18" w:space="0" w:color="auto"/>
              <w:right w:val="single" w:sz="18" w:space="0" w:color="auto"/>
            </w:tcBorders>
            <w:vAlign w:val="center"/>
          </w:tcPr>
          <w:p w14:paraId="55ECB1E9"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39.817,00 €</w:t>
            </w:r>
          </w:p>
        </w:tc>
        <w:tc>
          <w:tcPr>
            <w:tcW w:w="1417" w:type="dxa"/>
            <w:tcBorders>
              <w:top w:val="single" w:sz="18" w:space="0" w:color="auto"/>
              <w:left w:val="single" w:sz="18" w:space="0" w:color="auto"/>
              <w:bottom w:val="single" w:sz="18" w:space="0" w:color="auto"/>
              <w:right w:val="single" w:sz="18" w:space="0" w:color="auto"/>
            </w:tcBorders>
            <w:vAlign w:val="center"/>
          </w:tcPr>
          <w:p w14:paraId="74722B42"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28.260,21 €</w:t>
            </w:r>
          </w:p>
        </w:tc>
      </w:tr>
    </w:tbl>
    <w:p w14:paraId="206F1DC6" w14:textId="77777777" w:rsidR="00B6244A" w:rsidRPr="000C0966" w:rsidRDefault="00B6244A" w:rsidP="00B6244A">
      <w:pPr>
        <w:spacing w:after="0" w:line="240" w:lineRule="auto"/>
        <w:jc w:val="both"/>
        <w:rPr>
          <w:rFonts w:ascii="Arial" w:hAnsi="Arial" w:cs="Arial"/>
          <w:sz w:val="18"/>
          <w:szCs w:val="18"/>
        </w:rPr>
      </w:pPr>
    </w:p>
    <w:p w14:paraId="61D5F883" w14:textId="77777777" w:rsidR="00B6244A" w:rsidRPr="000C0966" w:rsidRDefault="00B6244A" w:rsidP="00B6244A">
      <w:pPr>
        <w:spacing w:after="0" w:line="240" w:lineRule="auto"/>
        <w:jc w:val="both"/>
        <w:rPr>
          <w:rFonts w:ascii="Arial" w:hAnsi="Arial" w:cs="Arial"/>
          <w:sz w:val="18"/>
          <w:szCs w:val="18"/>
        </w:rPr>
      </w:pPr>
      <w:r w:rsidRPr="000C0966">
        <w:rPr>
          <w:rFonts w:ascii="Arial" w:hAnsi="Arial" w:cs="Arial"/>
          <w:sz w:val="18"/>
          <w:szCs w:val="18"/>
        </w:rPr>
        <w:t>Tekuće i investicijsko održavanje zelenih površina odnosi se na:</w:t>
      </w:r>
    </w:p>
    <w:p w14:paraId="68ABB3A5" w14:textId="77777777" w:rsidR="00B6244A" w:rsidRPr="000C0966" w:rsidRDefault="00B6244A" w:rsidP="00B6244A">
      <w:pPr>
        <w:spacing w:after="0" w:line="240" w:lineRule="auto"/>
        <w:jc w:val="both"/>
        <w:rPr>
          <w:rFonts w:ascii="Arial" w:hAnsi="Arial" w:cs="Arial"/>
          <w:sz w:val="18"/>
          <w:szCs w:val="18"/>
        </w:rPr>
      </w:pPr>
    </w:p>
    <w:p w14:paraId="1E17BD06" w14:textId="77777777" w:rsidR="00B6244A" w:rsidRPr="000C0966" w:rsidRDefault="00B6244A" w:rsidP="00B6244A">
      <w:pPr>
        <w:pStyle w:val="ListParagraph"/>
        <w:numPr>
          <w:ilvl w:val="0"/>
          <w:numId w:val="10"/>
        </w:numPr>
        <w:spacing w:after="0" w:line="240" w:lineRule="auto"/>
        <w:jc w:val="both"/>
        <w:rPr>
          <w:rFonts w:ascii="Arial" w:hAnsi="Arial" w:cs="Arial"/>
          <w:sz w:val="18"/>
          <w:szCs w:val="18"/>
        </w:rPr>
      </w:pPr>
      <w:r w:rsidRPr="000C0966">
        <w:rPr>
          <w:rFonts w:ascii="Arial" w:hAnsi="Arial" w:cs="Arial"/>
          <w:sz w:val="18"/>
          <w:szCs w:val="18"/>
        </w:rPr>
        <w:t>održavanje zelenih površina ručnom košnjom u sveukupnoj kvadraturi 338.356 m</w:t>
      </w:r>
      <w:r w:rsidRPr="000C0966">
        <w:rPr>
          <w:rFonts w:ascii="Arial" w:hAnsi="Arial" w:cs="Arial"/>
          <w:sz w:val="18"/>
          <w:szCs w:val="18"/>
          <w:vertAlign w:val="superscript"/>
        </w:rPr>
        <w:t>2</w:t>
      </w:r>
    </w:p>
    <w:p w14:paraId="0FBB613B" w14:textId="77777777" w:rsidR="00B6244A" w:rsidRPr="000C0966" w:rsidRDefault="00B6244A" w:rsidP="00B6244A">
      <w:pPr>
        <w:pStyle w:val="ListParagraph"/>
        <w:numPr>
          <w:ilvl w:val="0"/>
          <w:numId w:val="10"/>
        </w:numPr>
        <w:spacing w:after="0" w:line="240" w:lineRule="auto"/>
        <w:jc w:val="both"/>
        <w:rPr>
          <w:rFonts w:ascii="Arial" w:hAnsi="Arial" w:cs="Arial"/>
          <w:sz w:val="18"/>
          <w:szCs w:val="18"/>
        </w:rPr>
      </w:pPr>
      <w:r w:rsidRPr="000C0966">
        <w:rPr>
          <w:rFonts w:ascii="Arial" w:hAnsi="Arial" w:cs="Arial"/>
          <w:sz w:val="18"/>
          <w:szCs w:val="18"/>
        </w:rPr>
        <w:t>održavanje zelenih površina strojnom košnjom u sveukupnoj kvadraturi 1.119.867 m</w:t>
      </w:r>
      <w:r w:rsidRPr="000C0966">
        <w:rPr>
          <w:rFonts w:ascii="Arial" w:hAnsi="Arial" w:cs="Arial"/>
          <w:sz w:val="18"/>
          <w:szCs w:val="18"/>
          <w:vertAlign w:val="superscript"/>
        </w:rPr>
        <w:t>2</w:t>
      </w:r>
    </w:p>
    <w:p w14:paraId="228DC3F1" w14:textId="77777777" w:rsidR="00B6244A" w:rsidRPr="000C0966" w:rsidRDefault="00B6244A" w:rsidP="00B6244A">
      <w:pPr>
        <w:pStyle w:val="ListParagraph"/>
        <w:numPr>
          <w:ilvl w:val="0"/>
          <w:numId w:val="10"/>
        </w:numPr>
        <w:spacing w:after="0" w:line="240" w:lineRule="auto"/>
        <w:jc w:val="both"/>
        <w:rPr>
          <w:rFonts w:ascii="Arial" w:hAnsi="Arial" w:cs="Arial"/>
          <w:sz w:val="18"/>
          <w:szCs w:val="18"/>
        </w:rPr>
      </w:pPr>
      <w:r w:rsidRPr="000C0966">
        <w:rPr>
          <w:rFonts w:ascii="Arial" w:hAnsi="Arial" w:cs="Arial"/>
          <w:sz w:val="18"/>
          <w:szCs w:val="18"/>
        </w:rPr>
        <w:t>održavanje klupa i košarica za otpatke u parkovima</w:t>
      </w:r>
    </w:p>
    <w:p w14:paraId="33A2AE2C" w14:textId="77777777" w:rsidR="00B6244A" w:rsidRPr="000C0966" w:rsidRDefault="00B6244A" w:rsidP="00B6244A">
      <w:pPr>
        <w:pStyle w:val="ListParagraph"/>
        <w:numPr>
          <w:ilvl w:val="0"/>
          <w:numId w:val="10"/>
        </w:numPr>
        <w:spacing w:after="0" w:line="240" w:lineRule="auto"/>
        <w:jc w:val="both"/>
        <w:rPr>
          <w:rFonts w:ascii="Arial" w:hAnsi="Arial" w:cs="Arial"/>
          <w:sz w:val="18"/>
          <w:szCs w:val="18"/>
        </w:rPr>
      </w:pPr>
      <w:r w:rsidRPr="000C0966">
        <w:rPr>
          <w:rFonts w:ascii="Arial" w:hAnsi="Arial" w:cs="Arial"/>
          <w:sz w:val="18"/>
          <w:szCs w:val="18"/>
        </w:rPr>
        <w:t>održavanje 48 dječjih igrališta – podmazivanje igrališnih sprava, popravak metalne i drvene konstrukcije, izmjena polomljenih dijelova i bojanje igrališnih sprava</w:t>
      </w:r>
    </w:p>
    <w:p w14:paraId="03009B9D" w14:textId="77777777" w:rsidR="00B6244A" w:rsidRPr="000C0966" w:rsidRDefault="00B6244A" w:rsidP="00B6244A">
      <w:pPr>
        <w:pStyle w:val="ListParagraph"/>
        <w:numPr>
          <w:ilvl w:val="1"/>
          <w:numId w:val="10"/>
        </w:numPr>
        <w:spacing w:after="0" w:line="240" w:lineRule="auto"/>
        <w:jc w:val="both"/>
        <w:rPr>
          <w:rFonts w:ascii="Arial" w:hAnsi="Arial" w:cs="Arial"/>
          <w:sz w:val="18"/>
          <w:szCs w:val="18"/>
        </w:rPr>
      </w:pPr>
      <w:r w:rsidRPr="000C0966">
        <w:rPr>
          <w:rFonts w:ascii="Arial" w:hAnsi="Arial" w:cs="Arial"/>
          <w:sz w:val="18"/>
          <w:szCs w:val="18"/>
        </w:rPr>
        <w:t>košnja površina na kojima se nalaze sprave za igranje u sveukupnoj kvadraturi 59.749 m</w:t>
      </w:r>
      <w:r w:rsidRPr="000C0966">
        <w:rPr>
          <w:rFonts w:ascii="Arial" w:hAnsi="Arial" w:cs="Arial"/>
          <w:sz w:val="18"/>
          <w:szCs w:val="18"/>
          <w:vertAlign w:val="superscript"/>
        </w:rPr>
        <w:t>2</w:t>
      </w:r>
    </w:p>
    <w:p w14:paraId="495E9067" w14:textId="77777777" w:rsidR="00B6244A" w:rsidRPr="000C0966" w:rsidRDefault="00B6244A" w:rsidP="00B6244A">
      <w:pPr>
        <w:pStyle w:val="ListParagraph"/>
        <w:numPr>
          <w:ilvl w:val="0"/>
          <w:numId w:val="10"/>
        </w:numPr>
        <w:spacing w:after="0" w:line="240" w:lineRule="auto"/>
        <w:jc w:val="both"/>
        <w:rPr>
          <w:rFonts w:ascii="Arial" w:hAnsi="Arial" w:cs="Arial"/>
          <w:sz w:val="18"/>
          <w:szCs w:val="18"/>
        </w:rPr>
      </w:pPr>
      <w:r w:rsidRPr="000C0966">
        <w:rPr>
          <w:rFonts w:ascii="Arial" w:hAnsi="Arial" w:cs="Arial"/>
          <w:sz w:val="18"/>
          <w:szCs w:val="18"/>
        </w:rPr>
        <w:t>održavanje pješačkih staza i sipinjenih površina obuhvaća radove na čišćenju i nasipavanju kamenim agregatom</w:t>
      </w:r>
    </w:p>
    <w:p w14:paraId="4BD6AC5E" w14:textId="77777777" w:rsidR="00B6244A" w:rsidRPr="000C0966" w:rsidRDefault="00B6244A" w:rsidP="00B6244A">
      <w:pPr>
        <w:pStyle w:val="ListParagraph"/>
        <w:numPr>
          <w:ilvl w:val="0"/>
          <w:numId w:val="10"/>
        </w:numPr>
        <w:spacing w:after="0" w:line="240" w:lineRule="auto"/>
        <w:jc w:val="both"/>
        <w:rPr>
          <w:rFonts w:ascii="Arial" w:hAnsi="Arial" w:cs="Arial"/>
          <w:sz w:val="18"/>
          <w:szCs w:val="18"/>
        </w:rPr>
      </w:pPr>
      <w:r w:rsidRPr="000C0966">
        <w:rPr>
          <w:rFonts w:ascii="Arial" w:hAnsi="Arial" w:cs="Arial"/>
          <w:sz w:val="18"/>
          <w:szCs w:val="18"/>
        </w:rPr>
        <w:t xml:space="preserve">čišćenje zelenih površina </w:t>
      </w:r>
    </w:p>
    <w:p w14:paraId="059F60AD" w14:textId="77777777" w:rsidR="00B6244A" w:rsidRPr="000C0966" w:rsidRDefault="00B6244A" w:rsidP="00B6244A">
      <w:pPr>
        <w:pStyle w:val="ListParagraph"/>
        <w:numPr>
          <w:ilvl w:val="1"/>
          <w:numId w:val="10"/>
        </w:numPr>
        <w:spacing w:after="0" w:line="240" w:lineRule="auto"/>
        <w:jc w:val="both"/>
        <w:rPr>
          <w:rFonts w:ascii="Arial" w:hAnsi="Arial" w:cs="Arial"/>
          <w:sz w:val="18"/>
          <w:szCs w:val="18"/>
        </w:rPr>
      </w:pPr>
      <w:r w:rsidRPr="000C0966">
        <w:rPr>
          <w:rFonts w:ascii="Arial" w:hAnsi="Arial" w:cs="Arial"/>
          <w:sz w:val="18"/>
          <w:szCs w:val="18"/>
        </w:rPr>
        <w:t>obuhvaća radove na svakodnevnoj čistoći zelenih površina, te čišćenju i izgrabljivanju lišća u jesenjem periodu</w:t>
      </w:r>
    </w:p>
    <w:p w14:paraId="4E4C8E1C" w14:textId="77777777" w:rsidR="00B6244A" w:rsidRPr="000C0966" w:rsidRDefault="00B6244A" w:rsidP="00B6244A">
      <w:pPr>
        <w:pStyle w:val="ListParagraph"/>
        <w:numPr>
          <w:ilvl w:val="0"/>
          <w:numId w:val="10"/>
        </w:numPr>
        <w:spacing w:after="0" w:line="240" w:lineRule="auto"/>
        <w:jc w:val="both"/>
        <w:rPr>
          <w:rFonts w:ascii="Arial" w:hAnsi="Arial" w:cs="Arial"/>
          <w:sz w:val="18"/>
          <w:szCs w:val="18"/>
        </w:rPr>
      </w:pPr>
      <w:r w:rsidRPr="000C0966">
        <w:rPr>
          <w:rFonts w:ascii="Arial" w:hAnsi="Arial" w:cs="Arial"/>
          <w:sz w:val="18"/>
          <w:szCs w:val="18"/>
        </w:rPr>
        <w:t>održavanje Foginovog kupališta kroz kupališnu sezonu</w:t>
      </w:r>
    </w:p>
    <w:p w14:paraId="69F4AA07" w14:textId="77777777" w:rsidR="00B6244A" w:rsidRPr="000C0966" w:rsidRDefault="00B6244A" w:rsidP="00B6244A">
      <w:pPr>
        <w:pStyle w:val="ListParagraph"/>
        <w:numPr>
          <w:ilvl w:val="1"/>
          <w:numId w:val="10"/>
        </w:numPr>
        <w:spacing w:after="0" w:line="240" w:lineRule="auto"/>
        <w:jc w:val="both"/>
        <w:rPr>
          <w:rFonts w:ascii="Arial" w:hAnsi="Arial" w:cs="Arial"/>
          <w:sz w:val="18"/>
          <w:szCs w:val="18"/>
        </w:rPr>
      </w:pPr>
      <w:r w:rsidRPr="000C0966">
        <w:rPr>
          <w:rFonts w:ascii="Arial" w:hAnsi="Arial" w:cs="Arial"/>
          <w:sz w:val="18"/>
          <w:szCs w:val="18"/>
        </w:rPr>
        <w:lastRenderedPageBreak/>
        <w:t>radovi na svakodnevnoj čistoći zelenih površina lijeve i desne obale rijeke Korane od drvenog do betonskog mosta</w:t>
      </w:r>
    </w:p>
    <w:p w14:paraId="6A2BB0EC" w14:textId="77777777" w:rsidR="00B6244A" w:rsidRPr="000C0966" w:rsidRDefault="00B6244A" w:rsidP="00B6244A">
      <w:pPr>
        <w:pStyle w:val="ListParagraph"/>
        <w:numPr>
          <w:ilvl w:val="1"/>
          <w:numId w:val="10"/>
        </w:numPr>
        <w:spacing w:after="0" w:line="240" w:lineRule="auto"/>
        <w:jc w:val="both"/>
        <w:rPr>
          <w:rFonts w:ascii="Arial" w:hAnsi="Arial" w:cs="Arial"/>
          <w:sz w:val="18"/>
          <w:szCs w:val="18"/>
        </w:rPr>
      </w:pPr>
      <w:r w:rsidRPr="000C0966">
        <w:rPr>
          <w:rFonts w:ascii="Arial" w:hAnsi="Arial" w:cs="Arial"/>
          <w:sz w:val="18"/>
          <w:szCs w:val="18"/>
        </w:rPr>
        <w:t>košnja, orezivanje suhih i opasnih grana</w:t>
      </w:r>
    </w:p>
    <w:p w14:paraId="292F3A88" w14:textId="77777777" w:rsidR="00B6244A" w:rsidRPr="000C0966" w:rsidRDefault="00B6244A" w:rsidP="00B6244A">
      <w:pPr>
        <w:pStyle w:val="ListParagraph"/>
        <w:numPr>
          <w:ilvl w:val="1"/>
          <w:numId w:val="10"/>
        </w:numPr>
        <w:spacing w:after="0" w:line="240" w:lineRule="auto"/>
        <w:jc w:val="both"/>
        <w:rPr>
          <w:rFonts w:ascii="Arial" w:hAnsi="Arial" w:cs="Arial"/>
          <w:sz w:val="18"/>
          <w:szCs w:val="18"/>
        </w:rPr>
      </w:pPr>
      <w:r w:rsidRPr="000C0966">
        <w:rPr>
          <w:rFonts w:ascii="Arial" w:hAnsi="Arial" w:cs="Arial"/>
          <w:sz w:val="18"/>
          <w:szCs w:val="18"/>
        </w:rPr>
        <w:t>održavanje pješačkih staza</w:t>
      </w:r>
    </w:p>
    <w:p w14:paraId="13E5435C" w14:textId="77777777" w:rsidR="00B6244A" w:rsidRPr="000C0966" w:rsidRDefault="00B6244A" w:rsidP="00B6244A">
      <w:pPr>
        <w:pStyle w:val="ListParagraph"/>
        <w:numPr>
          <w:ilvl w:val="1"/>
          <w:numId w:val="10"/>
        </w:numPr>
        <w:spacing w:after="0" w:line="240" w:lineRule="auto"/>
        <w:jc w:val="both"/>
        <w:rPr>
          <w:rFonts w:ascii="Arial" w:hAnsi="Arial" w:cs="Arial"/>
          <w:sz w:val="18"/>
          <w:szCs w:val="18"/>
        </w:rPr>
      </w:pPr>
      <w:r w:rsidRPr="000C0966">
        <w:rPr>
          <w:rFonts w:ascii="Arial" w:hAnsi="Arial" w:cs="Arial"/>
          <w:sz w:val="18"/>
          <w:szCs w:val="18"/>
        </w:rPr>
        <w:t>održavanje opreme na kupalištu (tuševi, fontana za vodu, lift za invalide)</w:t>
      </w:r>
    </w:p>
    <w:p w14:paraId="5D55CCA1" w14:textId="77777777" w:rsidR="00B6244A" w:rsidRPr="000C0966" w:rsidRDefault="00B6244A" w:rsidP="00B6244A">
      <w:pPr>
        <w:pStyle w:val="ListParagraph"/>
        <w:numPr>
          <w:ilvl w:val="1"/>
          <w:numId w:val="10"/>
        </w:numPr>
        <w:spacing w:after="0" w:line="240" w:lineRule="auto"/>
        <w:jc w:val="both"/>
        <w:rPr>
          <w:rFonts w:ascii="Arial" w:hAnsi="Arial" w:cs="Arial"/>
          <w:sz w:val="18"/>
          <w:szCs w:val="18"/>
        </w:rPr>
      </w:pPr>
      <w:r w:rsidRPr="000C0966">
        <w:rPr>
          <w:rFonts w:ascii="Arial" w:hAnsi="Arial" w:cs="Arial"/>
          <w:sz w:val="18"/>
          <w:szCs w:val="18"/>
        </w:rPr>
        <w:t>postava i uklanjanje aquaparka</w:t>
      </w:r>
    </w:p>
    <w:p w14:paraId="3F981CC6" w14:textId="77777777" w:rsidR="00B6244A" w:rsidRPr="000C0966" w:rsidRDefault="00B6244A" w:rsidP="00B6244A">
      <w:pPr>
        <w:pStyle w:val="ListParagraph"/>
        <w:numPr>
          <w:ilvl w:val="1"/>
          <w:numId w:val="10"/>
        </w:numPr>
        <w:spacing w:after="0" w:line="240" w:lineRule="auto"/>
        <w:jc w:val="both"/>
        <w:rPr>
          <w:rFonts w:ascii="Arial" w:hAnsi="Arial" w:cs="Arial"/>
          <w:sz w:val="18"/>
          <w:szCs w:val="18"/>
        </w:rPr>
      </w:pPr>
      <w:r w:rsidRPr="000C0966">
        <w:rPr>
          <w:rFonts w:ascii="Arial" w:hAnsi="Arial" w:cs="Arial"/>
          <w:sz w:val="18"/>
          <w:szCs w:val="18"/>
        </w:rPr>
        <w:t>održavanje WC i svlačionica</w:t>
      </w:r>
    </w:p>
    <w:p w14:paraId="49949B11" w14:textId="77777777" w:rsidR="00B6244A" w:rsidRPr="000C0966" w:rsidRDefault="00B6244A" w:rsidP="00B6244A">
      <w:pPr>
        <w:pStyle w:val="ListParagraph"/>
        <w:numPr>
          <w:ilvl w:val="0"/>
          <w:numId w:val="10"/>
        </w:numPr>
        <w:spacing w:after="0" w:line="240" w:lineRule="auto"/>
        <w:jc w:val="both"/>
        <w:rPr>
          <w:rFonts w:ascii="Arial" w:hAnsi="Arial" w:cs="Arial"/>
          <w:sz w:val="18"/>
          <w:szCs w:val="18"/>
        </w:rPr>
      </w:pPr>
      <w:r w:rsidRPr="000C0966">
        <w:rPr>
          <w:rFonts w:ascii="Arial" w:hAnsi="Arial" w:cs="Arial"/>
          <w:sz w:val="18"/>
          <w:szCs w:val="18"/>
        </w:rPr>
        <w:t>održavanje nasada na zelenim površinama</w:t>
      </w:r>
    </w:p>
    <w:p w14:paraId="650DAB6C" w14:textId="77777777" w:rsidR="00B6244A" w:rsidRPr="000C0966" w:rsidRDefault="00B6244A" w:rsidP="00B6244A">
      <w:pPr>
        <w:pStyle w:val="ListParagraph"/>
        <w:numPr>
          <w:ilvl w:val="1"/>
          <w:numId w:val="10"/>
        </w:numPr>
        <w:spacing w:after="0" w:line="240" w:lineRule="auto"/>
        <w:jc w:val="both"/>
        <w:rPr>
          <w:rFonts w:ascii="Arial" w:hAnsi="Arial" w:cs="Arial"/>
          <w:sz w:val="18"/>
          <w:szCs w:val="18"/>
        </w:rPr>
      </w:pPr>
      <w:r w:rsidRPr="000C0966">
        <w:rPr>
          <w:rFonts w:ascii="Arial" w:hAnsi="Arial" w:cs="Arial"/>
          <w:sz w:val="18"/>
          <w:szCs w:val="18"/>
        </w:rPr>
        <w:t>održavanje živice u cjelokupnoj kvadraturi 16.541 m</w:t>
      </w:r>
      <w:r w:rsidRPr="000C0966">
        <w:rPr>
          <w:rFonts w:ascii="Arial" w:hAnsi="Arial" w:cs="Arial"/>
          <w:sz w:val="18"/>
          <w:szCs w:val="18"/>
          <w:vertAlign w:val="superscript"/>
        </w:rPr>
        <w:t>2</w:t>
      </w:r>
    </w:p>
    <w:p w14:paraId="58763CAD" w14:textId="77777777" w:rsidR="00B6244A" w:rsidRPr="000C0966" w:rsidRDefault="00B6244A" w:rsidP="00B6244A">
      <w:pPr>
        <w:pStyle w:val="ListParagraph"/>
        <w:numPr>
          <w:ilvl w:val="1"/>
          <w:numId w:val="10"/>
        </w:numPr>
        <w:spacing w:after="0" w:line="240" w:lineRule="auto"/>
        <w:jc w:val="both"/>
        <w:rPr>
          <w:rFonts w:ascii="Arial" w:hAnsi="Arial" w:cs="Arial"/>
          <w:sz w:val="18"/>
          <w:szCs w:val="18"/>
        </w:rPr>
      </w:pPr>
      <w:r w:rsidRPr="000C0966">
        <w:rPr>
          <w:rFonts w:ascii="Arial" w:hAnsi="Arial" w:cs="Arial"/>
          <w:sz w:val="18"/>
          <w:szCs w:val="18"/>
        </w:rPr>
        <w:t>okopavanje živice u cjelokupnoj kvadraturi 2.535 m</w:t>
      </w:r>
      <w:r w:rsidRPr="000C0966">
        <w:rPr>
          <w:rFonts w:ascii="Arial" w:hAnsi="Arial" w:cs="Arial"/>
          <w:sz w:val="18"/>
          <w:szCs w:val="18"/>
          <w:vertAlign w:val="superscript"/>
        </w:rPr>
        <w:t>2</w:t>
      </w:r>
    </w:p>
    <w:p w14:paraId="4B02AF02" w14:textId="77777777" w:rsidR="00B6244A" w:rsidRPr="000C0966" w:rsidRDefault="00B6244A" w:rsidP="00B6244A">
      <w:pPr>
        <w:pStyle w:val="ListParagraph"/>
        <w:numPr>
          <w:ilvl w:val="1"/>
          <w:numId w:val="10"/>
        </w:numPr>
        <w:spacing w:after="0" w:line="240" w:lineRule="auto"/>
        <w:jc w:val="both"/>
        <w:rPr>
          <w:rFonts w:ascii="Arial" w:hAnsi="Arial" w:cs="Arial"/>
          <w:sz w:val="18"/>
          <w:szCs w:val="18"/>
        </w:rPr>
      </w:pPr>
      <w:r w:rsidRPr="000C0966">
        <w:rPr>
          <w:rFonts w:ascii="Arial" w:hAnsi="Arial" w:cs="Arial"/>
          <w:sz w:val="18"/>
          <w:szCs w:val="18"/>
        </w:rPr>
        <w:t>održavanje ružičnjaka na zelenim površinama  u cjelokupnoj kvadraturi 279 m</w:t>
      </w:r>
      <w:r w:rsidRPr="000C0966">
        <w:rPr>
          <w:rFonts w:ascii="Arial" w:hAnsi="Arial" w:cs="Arial"/>
          <w:sz w:val="18"/>
          <w:szCs w:val="18"/>
          <w:vertAlign w:val="superscript"/>
        </w:rPr>
        <w:t>2</w:t>
      </w:r>
    </w:p>
    <w:p w14:paraId="4100CAB9" w14:textId="77777777" w:rsidR="00B6244A" w:rsidRPr="000C0966" w:rsidRDefault="00B6244A" w:rsidP="00B6244A">
      <w:pPr>
        <w:pStyle w:val="ListParagraph"/>
        <w:numPr>
          <w:ilvl w:val="1"/>
          <w:numId w:val="10"/>
        </w:numPr>
        <w:spacing w:after="0" w:line="240" w:lineRule="auto"/>
        <w:jc w:val="both"/>
        <w:rPr>
          <w:rFonts w:ascii="Arial" w:hAnsi="Arial" w:cs="Arial"/>
          <w:sz w:val="18"/>
          <w:szCs w:val="18"/>
        </w:rPr>
      </w:pPr>
      <w:r w:rsidRPr="000C0966">
        <w:rPr>
          <w:rFonts w:ascii="Arial" w:hAnsi="Arial" w:cs="Arial"/>
          <w:sz w:val="18"/>
          <w:szCs w:val="18"/>
        </w:rPr>
        <w:t>održavanje sezonskog cvijeća na zelenim površinama u cjelokupnoj kvadraturi 1.238 m</w:t>
      </w:r>
      <w:r w:rsidRPr="000C0966">
        <w:rPr>
          <w:rFonts w:ascii="Arial" w:hAnsi="Arial" w:cs="Arial"/>
          <w:sz w:val="18"/>
          <w:szCs w:val="18"/>
          <w:vertAlign w:val="superscript"/>
        </w:rPr>
        <w:t>2</w:t>
      </w:r>
    </w:p>
    <w:p w14:paraId="566E03BB" w14:textId="77777777" w:rsidR="00B6244A" w:rsidRPr="000C0966" w:rsidRDefault="00B6244A" w:rsidP="00B6244A">
      <w:pPr>
        <w:pStyle w:val="ListParagraph"/>
        <w:numPr>
          <w:ilvl w:val="1"/>
          <w:numId w:val="10"/>
        </w:numPr>
        <w:spacing w:after="0" w:line="240" w:lineRule="auto"/>
        <w:jc w:val="both"/>
        <w:rPr>
          <w:rFonts w:ascii="Arial" w:hAnsi="Arial" w:cs="Arial"/>
          <w:sz w:val="18"/>
          <w:szCs w:val="18"/>
        </w:rPr>
      </w:pPr>
      <w:r w:rsidRPr="000C0966">
        <w:rPr>
          <w:rFonts w:ascii="Arial" w:hAnsi="Arial" w:cs="Arial"/>
          <w:sz w:val="18"/>
          <w:szCs w:val="18"/>
        </w:rPr>
        <w:t>održavanje sistema navodnjavanja na cvjetnjaku u Grabriku, rotor Krležina, rotor Novi centar, rotor Švarča i rotor Rakovac</w:t>
      </w:r>
    </w:p>
    <w:p w14:paraId="559205AF" w14:textId="77777777" w:rsidR="00B6244A" w:rsidRPr="000C0966" w:rsidRDefault="00B6244A" w:rsidP="00B6244A">
      <w:pPr>
        <w:pStyle w:val="ListParagraph"/>
        <w:numPr>
          <w:ilvl w:val="1"/>
          <w:numId w:val="10"/>
        </w:numPr>
        <w:spacing w:after="0" w:line="240" w:lineRule="auto"/>
        <w:jc w:val="both"/>
        <w:rPr>
          <w:rFonts w:ascii="Arial" w:hAnsi="Arial" w:cs="Arial"/>
          <w:sz w:val="18"/>
          <w:szCs w:val="18"/>
        </w:rPr>
      </w:pPr>
      <w:r w:rsidRPr="000C0966">
        <w:rPr>
          <w:rFonts w:ascii="Arial" w:hAnsi="Arial" w:cs="Arial"/>
          <w:sz w:val="18"/>
          <w:szCs w:val="18"/>
        </w:rPr>
        <w:t>održavanje gredica sa trajnicama i niskim grmljem u cjelokupnoj kvadraturi 1304 m</w:t>
      </w:r>
      <w:r w:rsidRPr="000C0966">
        <w:rPr>
          <w:rFonts w:ascii="Arial" w:hAnsi="Arial" w:cs="Arial"/>
          <w:sz w:val="18"/>
          <w:szCs w:val="18"/>
          <w:vertAlign w:val="superscript"/>
        </w:rPr>
        <w:t>2</w:t>
      </w:r>
    </w:p>
    <w:p w14:paraId="5DF0E1DD" w14:textId="77777777" w:rsidR="00B6244A" w:rsidRPr="000C0966" w:rsidRDefault="00B6244A" w:rsidP="00B6244A">
      <w:pPr>
        <w:pStyle w:val="ListParagraph"/>
        <w:numPr>
          <w:ilvl w:val="1"/>
          <w:numId w:val="10"/>
        </w:numPr>
        <w:spacing w:after="0" w:line="240" w:lineRule="auto"/>
        <w:jc w:val="both"/>
        <w:rPr>
          <w:rFonts w:ascii="Arial" w:hAnsi="Arial" w:cs="Arial"/>
          <w:sz w:val="18"/>
          <w:szCs w:val="18"/>
        </w:rPr>
      </w:pPr>
      <w:r w:rsidRPr="000C0966">
        <w:rPr>
          <w:rFonts w:ascii="Arial" w:hAnsi="Arial" w:cs="Arial"/>
          <w:sz w:val="18"/>
          <w:szCs w:val="18"/>
        </w:rPr>
        <w:t>održavanje 3502 komada ukrasnog grmlja</w:t>
      </w:r>
    </w:p>
    <w:p w14:paraId="7D15CC93" w14:textId="77777777" w:rsidR="00B6244A" w:rsidRPr="000C0966" w:rsidRDefault="00B6244A" w:rsidP="00B6244A">
      <w:pPr>
        <w:pStyle w:val="ListParagraph"/>
        <w:numPr>
          <w:ilvl w:val="1"/>
          <w:numId w:val="10"/>
        </w:numPr>
        <w:spacing w:after="0" w:line="240" w:lineRule="auto"/>
        <w:jc w:val="both"/>
        <w:rPr>
          <w:rFonts w:ascii="Arial" w:hAnsi="Arial" w:cs="Arial"/>
          <w:sz w:val="18"/>
          <w:szCs w:val="18"/>
        </w:rPr>
      </w:pPr>
      <w:r w:rsidRPr="000C0966">
        <w:rPr>
          <w:rFonts w:ascii="Arial" w:hAnsi="Arial" w:cs="Arial"/>
          <w:sz w:val="18"/>
          <w:szCs w:val="18"/>
        </w:rPr>
        <w:t>održavanje 387 stabala, od čega 38 stabala do 5m, 154 preko 5m i 195 preko 10m</w:t>
      </w:r>
    </w:p>
    <w:p w14:paraId="485615D1" w14:textId="77777777" w:rsidR="00B6244A" w:rsidRPr="000C0966" w:rsidRDefault="00B6244A" w:rsidP="00B6244A">
      <w:pPr>
        <w:pStyle w:val="ListParagraph"/>
        <w:numPr>
          <w:ilvl w:val="1"/>
          <w:numId w:val="10"/>
        </w:numPr>
        <w:spacing w:after="0" w:line="240" w:lineRule="auto"/>
        <w:jc w:val="both"/>
        <w:rPr>
          <w:rFonts w:ascii="Arial" w:hAnsi="Arial" w:cs="Arial"/>
          <w:sz w:val="18"/>
          <w:szCs w:val="18"/>
        </w:rPr>
      </w:pPr>
      <w:r w:rsidRPr="000C0966">
        <w:rPr>
          <w:rFonts w:ascii="Arial" w:hAnsi="Arial" w:cs="Arial"/>
          <w:sz w:val="18"/>
          <w:szCs w:val="18"/>
        </w:rPr>
        <w:t>okopavanje, zalijevanje i prihranjivanje 497 mladih stabala</w:t>
      </w:r>
    </w:p>
    <w:p w14:paraId="298FDADA" w14:textId="77777777" w:rsidR="00B6244A" w:rsidRPr="000C0966" w:rsidRDefault="00B6244A" w:rsidP="00B6244A">
      <w:pPr>
        <w:pStyle w:val="ListParagraph"/>
        <w:numPr>
          <w:ilvl w:val="1"/>
          <w:numId w:val="10"/>
        </w:numPr>
        <w:spacing w:after="0" w:line="240" w:lineRule="auto"/>
        <w:jc w:val="both"/>
        <w:rPr>
          <w:rFonts w:ascii="Arial" w:hAnsi="Arial" w:cs="Arial"/>
          <w:sz w:val="18"/>
          <w:szCs w:val="18"/>
        </w:rPr>
      </w:pPr>
      <w:r w:rsidRPr="000C0966">
        <w:rPr>
          <w:rFonts w:ascii="Arial" w:hAnsi="Arial" w:cs="Arial"/>
          <w:sz w:val="18"/>
          <w:szCs w:val="18"/>
        </w:rPr>
        <w:t>rušenje i rezidba suhih i opasnih stabala</w:t>
      </w:r>
    </w:p>
    <w:p w14:paraId="0ECBB491" w14:textId="77777777" w:rsidR="00B6244A" w:rsidRPr="000C0966" w:rsidRDefault="00B6244A" w:rsidP="00B6244A">
      <w:pPr>
        <w:pStyle w:val="ListParagraph"/>
        <w:numPr>
          <w:ilvl w:val="1"/>
          <w:numId w:val="10"/>
        </w:numPr>
        <w:spacing w:after="0" w:line="240" w:lineRule="auto"/>
        <w:jc w:val="both"/>
        <w:rPr>
          <w:rFonts w:ascii="Arial" w:hAnsi="Arial" w:cs="Arial"/>
          <w:sz w:val="18"/>
          <w:szCs w:val="18"/>
        </w:rPr>
      </w:pPr>
      <w:r w:rsidRPr="000C0966">
        <w:rPr>
          <w:rFonts w:ascii="Arial" w:hAnsi="Arial" w:cs="Arial"/>
          <w:sz w:val="18"/>
          <w:szCs w:val="18"/>
        </w:rPr>
        <w:t>tretiranje stabala i grmlja protiv raznih štetnika i bolesti</w:t>
      </w:r>
    </w:p>
    <w:p w14:paraId="37DACA36" w14:textId="77777777" w:rsidR="00B6244A" w:rsidRPr="000C0966" w:rsidRDefault="00B6244A" w:rsidP="00B6244A">
      <w:pPr>
        <w:spacing w:after="0" w:line="240" w:lineRule="auto"/>
        <w:jc w:val="both"/>
        <w:rPr>
          <w:rFonts w:ascii="Arial" w:hAnsi="Arial" w:cs="Arial"/>
          <w:sz w:val="18"/>
          <w:szCs w:val="18"/>
        </w:rPr>
      </w:pPr>
      <w:r w:rsidRPr="000C0966">
        <w:rPr>
          <w:rFonts w:ascii="Arial" w:hAnsi="Arial" w:cs="Arial"/>
          <w:sz w:val="18"/>
          <w:szCs w:val="18"/>
        </w:rPr>
        <w:t xml:space="preserve">Sadni materijal </w:t>
      </w:r>
    </w:p>
    <w:p w14:paraId="5F8C418C" w14:textId="77777777" w:rsidR="00B6244A" w:rsidRPr="000C0966" w:rsidRDefault="00B6244A" w:rsidP="00B6244A">
      <w:pPr>
        <w:pStyle w:val="ListParagraph"/>
        <w:numPr>
          <w:ilvl w:val="0"/>
          <w:numId w:val="10"/>
        </w:numPr>
        <w:spacing w:after="0" w:line="240" w:lineRule="auto"/>
        <w:jc w:val="both"/>
        <w:rPr>
          <w:rFonts w:ascii="Arial" w:hAnsi="Arial" w:cs="Arial"/>
          <w:sz w:val="18"/>
          <w:szCs w:val="18"/>
        </w:rPr>
      </w:pPr>
      <w:r w:rsidRPr="000C0966">
        <w:rPr>
          <w:rFonts w:ascii="Arial" w:hAnsi="Arial" w:cs="Arial"/>
          <w:sz w:val="18"/>
          <w:szCs w:val="18"/>
        </w:rPr>
        <w:t>obuhvaća nabavu sezonskog ljetnog i dvogodišnjeg proljetnog cvijeća, te nabava stabala i grmlja za sadnju na javnim zelenim površinama</w:t>
      </w:r>
    </w:p>
    <w:p w14:paraId="22BB8016" w14:textId="77777777" w:rsidR="00B6244A" w:rsidRPr="000C0966" w:rsidRDefault="00B6244A" w:rsidP="00B6244A">
      <w:pPr>
        <w:pStyle w:val="ListParagraph"/>
        <w:numPr>
          <w:ilvl w:val="0"/>
          <w:numId w:val="10"/>
        </w:numPr>
        <w:spacing w:after="0" w:line="240" w:lineRule="auto"/>
        <w:jc w:val="both"/>
        <w:rPr>
          <w:rFonts w:ascii="Arial" w:hAnsi="Arial" w:cs="Arial"/>
          <w:sz w:val="18"/>
          <w:szCs w:val="18"/>
        </w:rPr>
      </w:pPr>
      <w:r w:rsidRPr="000C0966">
        <w:rPr>
          <w:rFonts w:ascii="Arial" w:hAnsi="Arial" w:cs="Arial"/>
          <w:sz w:val="18"/>
          <w:szCs w:val="18"/>
        </w:rPr>
        <w:t>nabava umjetnog gnojiva i travnog sjemena.</w:t>
      </w:r>
    </w:p>
    <w:p w14:paraId="0E2D98DF" w14:textId="77777777" w:rsidR="00B6244A" w:rsidRPr="000C0966" w:rsidRDefault="00B6244A" w:rsidP="00B6244A">
      <w:pPr>
        <w:spacing w:after="0" w:line="240" w:lineRule="auto"/>
        <w:jc w:val="both"/>
        <w:rPr>
          <w:rFonts w:ascii="Arial" w:hAnsi="Arial" w:cs="Arial"/>
          <w:sz w:val="18"/>
          <w:szCs w:val="18"/>
        </w:rPr>
      </w:pPr>
      <w:r w:rsidRPr="000C0966">
        <w:rPr>
          <w:rFonts w:ascii="Arial" w:hAnsi="Arial" w:cs="Arial"/>
          <w:sz w:val="18"/>
          <w:szCs w:val="18"/>
        </w:rPr>
        <w:t>Uređenje neuređenih zelenih površina grada</w:t>
      </w:r>
    </w:p>
    <w:p w14:paraId="064E646E" w14:textId="77777777" w:rsidR="00B6244A" w:rsidRPr="000C0966" w:rsidRDefault="00B6244A" w:rsidP="00B6244A">
      <w:pPr>
        <w:pStyle w:val="ListParagraph"/>
        <w:numPr>
          <w:ilvl w:val="0"/>
          <w:numId w:val="10"/>
        </w:numPr>
        <w:spacing w:after="0" w:line="240" w:lineRule="auto"/>
        <w:jc w:val="both"/>
        <w:rPr>
          <w:rFonts w:ascii="Arial" w:hAnsi="Arial" w:cs="Arial"/>
          <w:sz w:val="18"/>
          <w:szCs w:val="18"/>
        </w:rPr>
      </w:pPr>
      <w:r w:rsidRPr="000C0966">
        <w:rPr>
          <w:rFonts w:ascii="Arial" w:hAnsi="Arial" w:cs="Arial"/>
          <w:sz w:val="18"/>
          <w:szCs w:val="18"/>
        </w:rPr>
        <w:t>obuhvaća uređenje neuređenih zelenih površina krčenjem raslinja, košnjom šikare i kupinja strojno malčerom i ručno motornim čistačem</w:t>
      </w:r>
    </w:p>
    <w:p w14:paraId="086F7308" w14:textId="77777777" w:rsidR="00B6244A" w:rsidRPr="000C0966" w:rsidRDefault="00B6244A" w:rsidP="00B6244A">
      <w:pPr>
        <w:spacing w:after="0" w:line="240" w:lineRule="auto"/>
        <w:jc w:val="both"/>
        <w:rPr>
          <w:rFonts w:ascii="Arial" w:hAnsi="Arial" w:cs="Arial"/>
          <w:sz w:val="18"/>
          <w:szCs w:val="18"/>
        </w:rPr>
      </w:pPr>
    </w:p>
    <w:p w14:paraId="369CADAF" w14:textId="77777777" w:rsidR="00B6244A" w:rsidRPr="000C0966" w:rsidRDefault="00B6244A" w:rsidP="00B6244A">
      <w:pPr>
        <w:spacing w:after="0" w:line="240" w:lineRule="auto"/>
        <w:jc w:val="both"/>
        <w:rPr>
          <w:rFonts w:ascii="Arial" w:hAnsi="Arial" w:cs="Arial"/>
          <w:sz w:val="18"/>
          <w:szCs w:val="18"/>
        </w:rPr>
      </w:pPr>
      <w:r w:rsidRPr="000C0966">
        <w:rPr>
          <w:rFonts w:ascii="Arial" w:hAnsi="Arial" w:cs="Arial"/>
          <w:sz w:val="18"/>
          <w:szCs w:val="18"/>
        </w:rPr>
        <w:t>Košnja i odvoz smeća s 9 groblja u gradskim četvrtima i 13 groblja u mjesnim odborima.</w:t>
      </w:r>
    </w:p>
    <w:p w14:paraId="33BFD9C2" w14:textId="77777777" w:rsidR="00B6244A" w:rsidRPr="000C0966" w:rsidRDefault="00B6244A" w:rsidP="00B6244A">
      <w:pPr>
        <w:spacing w:after="0" w:line="240" w:lineRule="auto"/>
        <w:jc w:val="both"/>
        <w:rPr>
          <w:rFonts w:ascii="Arial" w:hAnsi="Arial" w:cs="Arial"/>
          <w:sz w:val="18"/>
          <w:szCs w:val="18"/>
        </w:rPr>
      </w:pPr>
    </w:p>
    <w:p w14:paraId="6211B061" w14:textId="77777777" w:rsidR="00B6244A" w:rsidRPr="000C0966" w:rsidRDefault="00B6244A" w:rsidP="00B6244A">
      <w:pPr>
        <w:spacing w:after="0"/>
        <w:jc w:val="both"/>
        <w:rPr>
          <w:rFonts w:ascii="Arial" w:hAnsi="Arial" w:cs="Arial"/>
          <w:b/>
          <w:bCs/>
          <w:sz w:val="18"/>
          <w:szCs w:val="18"/>
          <w:u w:val="single"/>
        </w:rPr>
      </w:pPr>
      <w:r w:rsidRPr="000C0966">
        <w:rPr>
          <w:rFonts w:ascii="Arial" w:hAnsi="Arial" w:cs="Arial"/>
          <w:b/>
          <w:bCs/>
          <w:sz w:val="18"/>
          <w:szCs w:val="18"/>
          <w:u w:val="single"/>
        </w:rPr>
        <w:t>3. JAVNA RASVJETA – ENERGIJA I ODRŽAVANJE</w:t>
      </w:r>
    </w:p>
    <w:p w14:paraId="5BA86F53" w14:textId="77777777" w:rsidR="00B6244A" w:rsidRPr="000C0966" w:rsidRDefault="00B6244A" w:rsidP="00B6244A">
      <w:pPr>
        <w:spacing w:after="0"/>
        <w:jc w:val="both"/>
        <w:rPr>
          <w:rFonts w:ascii="Arial" w:hAnsi="Arial" w:cs="Arial"/>
          <w:b/>
          <w:bCs/>
          <w:sz w:val="18"/>
          <w:szCs w:val="18"/>
          <w:u w:val="single"/>
        </w:rPr>
      </w:pPr>
    </w:p>
    <w:p w14:paraId="67C3A72E" w14:textId="77777777" w:rsidR="00B6244A" w:rsidRPr="000C0966" w:rsidRDefault="00B6244A" w:rsidP="00B6244A">
      <w:pPr>
        <w:spacing w:after="0"/>
        <w:jc w:val="both"/>
        <w:rPr>
          <w:rFonts w:ascii="Arial" w:hAnsi="Arial" w:cs="Arial"/>
          <w:sz w:val="18"/>
          <w:szCs w:val="18"/>
        </w:rPr>
      </w:pPr>
      <w:r w:rsidRPr="000C0966">
        <w:rPr>
          <w:rFonts w:ascii="Arial" w:hAnsi="Arial" w:cs="Arial"/>
          <w:sz w:val="18"/>
          <w:szCs w:val="18"/>
        </w:rPr>
        <w:tab/>
        <w:t>Redovito održavanje javne rasvjete Grada Karlovca podrazumijeva osiguranje ispravnosti rada svih elemenata, a odnosi se na izvor svjetlosti, predspojenih sprava, konzola, stupova, kabela, rasvjetnih armatura i zaštitnih sjenila i stakala kao i betonskih temelja i ostalog raznog ovjesnog pribora.</w:t>
      </w:r>
    </w:p>
    <w:p w14:paraId="57F17C5B" w14:textId="77777777" w:rsidR="00B6244A" w:rsidRPr="000C0966" w:rsidRDefault="00B6244A" w:rsidP="00B6244A">
      <w:pPr>
        <w:spacing w:after="0"/>
        <w:jc w:val="both"/>
        <w:rPr>
          <w:rFonts w:ascii="Arial" w:hAnsi="Arial" w:cs="Arial"/>
          <w:sz w:val="18"/>
          <w:szCs w:val="18"/>
        </w:rPr>
      </w:pPr>
      <w:r w:rsidRPr="000C0966">
        <w:rPr>
          <w:rFonts w:ascii="Arial" w:hAnsi="Arial" w:cs="Arial"/>
          <w:sz w:val="18"/>
          <w:szCs w:val="18"/>
        </w:rPr>
        <w:t>Održavanje rasvjete vrši se kontinuirano i u planiranom opsegu, kao i po prijavi građana, ali i kontrolom ispravnosti rasvjetnih tijela i ostalih segmenata sustava na terenu.</w:t>
      </w:r>
    </w:p>
    <w:p w14:paraId="663C976F" w14:textId="77777777" w:rsidR="00B6244A" w:rsidRPr="000C0966" w:rsidRDefault="00B6244A" w:rsidP="00B6244A">
      <w:pPr>
        <w:spacing w:after="0"/>
        <w:jc w:val="both"/>
        <w:rPr>
          <w:rFonts w:ascii="Arial" w:hAnsi="Arial" w:cs="Arial"/>
          <w:b/>
          <w:bCs/>
          <w:sz w:val="18"/>
          <w:szCs w:val="18"/>
          <w:u w:val="single"/>
        </w:rPr>
      </w:pPr>
    </w:p>
    <w:tbl>
      <w:tblPr>
        <w:tblStyle w:val="TableGrid"/>
        <w:tblW w:w="8930" w:type="dxa"/>
        <w:tblInd w:w="119" w:type="dxa"/>
        <w:tblLook w:val="04A0" w:firstRow="1" w:lastRow="0" w:firstColumn="1" w:lastColumn="0" w:noHBand="0" w:noVBand="1"/>
      </w:tblPr>
      <w:tblGrid>
        <w:gridCol w:w="1698"/>
        <w:gridCol w:w="1286"/>
        <w:gridCol w:w="1410"/>
        <w:gridCol w:w="1843"/>
        <w:gridCol w:w="1286"/>
        <w:gridCol w:w="1407"/>
      </w:tblGrid>
      <w:tr w:rsidR="00B6244A" w:rsidRPr="000C0966" w14:paraId="3DB65F6E" w14:textId="77777777" w:rsidTr="00B6244A">
        <w:trPr>
          <w:trHeight w:val="88"/>
        </w:trPr>
        <w:tc>
          <w:tcPr>
            <w:tcW w:w="4394" w:type="dxa"/>
            <w:gridSpan w:val="3"/>
            <w:tcBorders>
              <w:top w:val="single" w:sz="18" w:space="0" w:color="auto"/>
              <w:left w:val="single" w:sz="18" w:space="0" w:color="auto"/>
              <w:bottom w:val="single" w:sz="18" w:space="0" w:color="auto"/>
              <w:right w:val="single" w:sz="18" w:space="0" w:color="auto"/>
            </w:tcBorders>
            <w:vAlign w:val="center"/>
          </w:tcPr>
          <w:p w14:paraId="3D8A5823"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RASHODI</w:t>
            </w:r>
          </w:p>
        </w:tc>
        <w:tc>
          <w:tcPr>
            <w:tcW w:w="4536" w:type="dxa"/>
            <w:gridSpan w:val="3"/>
            <w:tcBorders>
              <w:top w:val="single" w:sz="18" w:space="0" w:color="auto"/>
              <w:left w:val="single" w:sz="18" w:space="0" w:color="auto"/>
              <w:bottom w:val="single" w:sz="18" w:space="0" w:color="auto"/>
              <w:right w:val="single" w:sz="18" w:space="0" w:color="auto"/>
            </w:tcBorders>
            <w:vAlign w:val="center"/>
          </w:tcPr>
          <w:p w14:paraId="7F64163F"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IZVORI FINANCIRANJA</w:t>
            </w:r>
          </w:p>
        </w:tc>
      </w:tr>
      <w:tr w:rsidR="00B6244A" w:rsidRPr="000C0966" w14:paraId="1F0CB6AD" w14:textId="77777777" w:rsidTr="00B6244A">
        <w:trPr>
          <w:trHeight w:val="88"/>
        </w:trPr>
        <w:tc>
          <w:tcPr>
            <w:tcW w:w="1698" w:type="dxa"/>
            <w:tcBorders>
              <w:top w:val="single" w:sz="18" w:space="0" w:color="auto"/>
              <w:left w:val="single" w:sz="18" w:space="0" w:color="auto"/>
              <w:bottom w:val="single" w:sz="18" w:space="0" w:color="auto"/>
              <w:right w:val="single" w:sz="18" w:space="0" w:color="auto"/>
            </w:tcBorders>
            <w:vAlign w:val="center"/>
          </w:tcPr>
          <w:p w14:paraId="1877D236"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AKTIVNOSTI</w:t>
            </w:r>
          </w:p>
        </w:tc>
        <w:tc>
          <w:tcPr>
            <w:tcW w:w="1286" w:type="dxa"/>
            <w:tcBorders>
              <w:top w:val="single" w:sz="18" w:space="0" w:color="auto"/>
              <w:left w:val="single" w:sz="18" w:space="0" w:color="auto"/>
              <w:bottom w:val="single" w:sz="18" w:space="0" w:color="auto"/>
              <w:right w:val="single" w:sz="18" w:space="0" w:color="auto"/>
            </w:tcBorders>
            <w:vAlign w:val="center"/>
          </w:tcPr>
          <w:p w14:paraId="47C80D86"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PLANIRANO</w:t>
            </w:r>
          </w:p>
        </w:tc>
        <w:tc>
          <w:tcPr>
            <w:tcW w:w="1410" w:type="dxa"/>
            <w:tcBorders>
              <w:top w:val="single" w:sz="18" w:space="0" w:color="auto"/>
              <w:left w:val="single" w:sz="18" w:space="0" w:color="auto"/>
              <w:bottom w:val="single" w:sz="18" w:space="0" w:color="auto"/>
              <w:right w:val="single" w:sz="18" w:space="0" w:color="auto"/>
            </w:tcBorders>
            <w:vAlign w:val="center"/>
          </w:tcPr>
          <w:p w14:paraId="60BBB873"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OSTVARENO</w:t>
            </w:r>
          </w:p>
        </w:tc>
        <w:tc>
          <w:tcPr>
            <w:tcW w:w="1843" w:type="dxa"/>
            <w:tcBorders>
              <w:top w:val="single" w:sz="18" w:space="0" w:color="auto"/>
              <w:left w:val="single" w:sz="18" w:space="0" w:color="auto"/>
              <w:bottom w:val="single" w:sz="18" w:space="0" w:color="auto"/>
              <w:right w:val="single" w:sz="18" w:space="0" w:color="auto"/>
            </w:tcBorders>
            <w:vAlign w:val="center"/>
          </w:tcPr>
          <w:p w14:paraId="1CA00DC3"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PRIHODI</w:t>
            </w:r>
          </w:p>
        </w:tc>
        <w:tc>
          <w:tcPr>
            <w:tcW w:w="1286" w:type="dxa"/>
            <w:tcBorders>
              <w:top w:val="single" w:sz="18" w:space="0" w:color="auto"/>
              <w:left w:val="single" w:sz="18" w:space="0" w:color="auto"/>
              <w:bottom w:val="single" w:sz="18" w:space="0" w:color="auto"/>
              <w:right w:val="single" w:sz="18" w:space="0" w:color="auto"/>
            </w:tcBorders>
            <w:vAlign w:val="center"/>
          </w:tcPr>
          <w:p w14:paraId="433CC097"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PLANIRANO</w:t>
            </w:r>
          </w:p>
        </w:tc>
        <w:tc>
          <w:tcPr>
            <w:tcW w:w="1407" w:type="dxa"/>
            <w:tcBorders>
              <w:top w:val="single" w:sz="18" w:space="0" w:color="auto"/>
              <w:left w:val="single" w:sz="18" w:space="0" w:color="auto"/>
              <w:bottom w:val="single" w:sz="18" w:space="0" w:color="auto"/>
              <w:right w:val="single" w:sz="18" w:space="0" w:color="auto"/>
            </w:tcBorders>
            <w:vAlign w:val="center"/>
          </w:tcPr>
          <w:p w14:paraId="0CB53707"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OSTVARENO</w:t>
            </w:r>
          </w:p>
        </w:tc>
      </w:tr>
      <w:tr w:rsidR="00B6244A" w:rsidRPr="000C0966" w14:paraId="21A4E25A" w14:textId="77777777" w:rsidTr="00B6244A">
        <w:trPr>
          <w:trHeight w:val="360"/>
        </w:trPr>
        <w:tc>
          <w:tcPr>
            <w:tcW w:w="1698" w:type="dxa"/>
            <w:tcBorders>
              <w:top w:val="single" w:sz="18" w:space="0" w:color="auto"/>
              <w:left w:val="single" w:sz="18" w:space="0" w:color="auto"/>
              <w:bottom w:val="single" w:sz="18" w:space="0" w:color="auto"/>
              <w:right w:val="single" w:sz="18" w:space="0" w:color="auto"/>
            </w:tcBorders>
            <w:vAlign w:val="center"/>
          </w:tcPr>
          <w:p w14:paraId="45C8C7FD" w14:textId="77777777" w:rsidR="00B6244A" w:rsidRPr="000C0966" w:rsidRDefault="00B6244A" w:rsidP="00674E41">
            <w:pPr>
              <w:rPr>
                <w:rFonts w:ascii="Arial" w:hAnsi="Arial" w:cs="Arial"/>
                <w:b/>
                <w:bCs/>
                <w:sz w:val="18"/>
                <w:szCs w:val="18"/>
              </w:rPr>
            </w:pPr>
            <w:proofErr w:type="spellStart"/>
            <w:r w:rsidRPr="000C0966">
              <w:rPr>
                <w:rFonts w:ascii="Arial" w:hAnsi="Arial" w:cs="Arial"/>
                <w:b/>
                <w:bCs/>
                <w:sz w:val="18"/>
                <w:szCs w:val="18"/>
              </w:rPr>
              <w:t>Javna</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rasvjeta</w:t>
            </w:r>
            <w:proofErr w:type="spellEnd"/>
            <w:r w:rsidRPr="000C0966">
              <w:rPr>
                <w:rFonts w:ascii="Arial" w:hAnsi="Arial" w:cs="Arial"/>
                <w:b/>
                <w:bCs/>
                <w:sz w:val="18"/>
                <w:szCs w:val="18"/>
              </w:rPr>
              <w:t xml:space="preserve"> – </w:t>
            </w:r>
            <w:proofErr w:type="spellStart"/>
            <w:r w:rsidRPr="000C0966">
              <w:rPr>
                <w:rFonts w:ascii="Arial" w:hAnsi="Arial" w:cs="Arial"/>
                <w:b/>
                <w:bCs/>
                <w:sz w:val="18"/>
                <w:szCs w:val="18"/>
              </w:rPr>
              <w:t>energija</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i</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održavanje</w:t>
            </w:r>
            <w:proofErr w:type="spellEnd"/>
          </w:p>
        </w:tc>
        <w:tc>
          <w:tcPr>
            <w:tcW w:w="1286" w:type="dxa"/>
            <w:tcBorders>
              <w:top w:val="single" w:sz="18" w:space="0" w:color="auto"/>
              <w:left w:val="single" w:sz="18" w:space="0" w:color="auto"/>
              <w:bottom w:val="single" w:sz="18" w:space="0" w:color="auto"/>
              <w:right w:val="single" w:sz="18" w:space="0" w:color="auto"/>
            </w:tcBorders>
            <w:vAlign w:val="center"/>
          </w:tcPr>
          <w:p w14:paraId="42AD1724"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796.337,00 €</w:t>
            </w:r>
          </w:p>
        </w:tc>
        <w:tc>
          <w:tcPr>
            <w:tcW w:w="1410" w:type="dxa"/>
            <w:tcBorders>
              <w:top w:val="single" w:sz="18" w:space="0" w:color="auto"/>
              <w:left w:val="single" w:sz="18" w:space="0" w:color="auto"/>
              <w:bottom w:val="single" w:sz="18" w:space="0" w:color="auto"/>
              <w:right w:val="single" w:sz="18" w:space="0" w:color="auto"/>
            </w:tcBorders>
            <w:vAlign w:val="center"/>
          </w:tcPr>
          <w:p w14:paraId="055D9EF1"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879.630,35 €</w:t>
            </w:r>
          </w:p>
        </w:tc>
        <w:tc>
          <w:tcPr>
            <w:tcW w:w="1843" w:type="dxa"/>
            <w:tcBorders>
              <w:top w:val="single" w:sz="18" w:space="0" w:color="auto"/>
              <w:left w:val="single" w:sz="18" w:space="0" w:color="auto"/>
              <w:bottom w:val="single" w:sz="18" w:space="0" w:color="auto"/>
              <w:right w:val="single" w:sz="18" w:space="0" w:color="auto"/>
            </w:tcBorders>
            <w:vAlign w:val="center"/>
          </w:tcPr>
          <w:p w14:paraId="73A73560" w14:textId="77777777" w:rsidR="00B6244A" w:rsidRPr="000C0966" w:rsidRDefault="00B6244A" w:rsidP="00674E41">
            <w:pPr>
              <w:rPr>
                <w:rFonts w:ascii="Arial" w:hAnsi="Arial" w:cs="Arial"/>
                <w:b/>
                <w:bCs/>
                <w:sz w:val="18"/>
                <w:szCs w:val="18"/>
              </w:rPr>
            </w:pPr>
          </w:p>
        </w:tc>
        <w:tc>
          <w:tcPr>
            <w:tcW w:w="1286" w:type="dxa"/>
            <w:tcBorders>
              <w:top w:val="single" w:sz="18" w:space="0" w:color="auto"/>
              <w:left w:val="single" w:sz="18" w:space="0" w:color="auto"/>
              <w:bottom w:val="single" w:sz="18" w:space="0" w:color="auto"/>
              <w:right w:val="single" w:sz="18" w:space="0" w:color="auto"/>
            </w:tcBorders>
            <w:vAlign w:val="center"/>
          </w:tcPr>
          <w:p w14:paraId="70B79C0F"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796.337,00 €</w:t>
            </w:r>
          </w:p>
        </w:tc>
        <w:tc>
          <w:tcPr>
            <w:tcW w:w="1407" w:type="dxa"/>
            <w:tcBorders>
              <w:top w:val="single" w:sz="18" w:space="0" w:color="auto"/>
              <w:left w:val="single" w:sz="18" w:space="0" w:color="auto"/>
              <w:bottom w:val="single" w:sz="18" w:space="0" w:color="auto"/>
              <w:right w:val="single" w:sz="18" w:space="0" w:color="auto"/>
            </w:tcBorders>
            <w:vAlign w:val="center"/>
          </w:tcPr>
          <w:p w14:paraId="4EEAD2C6"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879.630,35 €</w:t>
            </w:r>
          </w:p>
        </w:tc>
      </w:tr>
      <w:tr w:rsidR="00B6244A" w:rsidRPr="000C0966" w14:paraId="0D88F28A" w14:textId="77777777" w:rsidTr="00B6244A">
        <w:trPr>
          <w:trHeight w:val="252"/>
        </w:trPr>
        <w:tc>
          <w:tcPr>
            <w:tcW w:w="1698" w:type="dxa"/>
            <w:vMerge w:val="restart"/>
            <w:tcBorders>
              <w:top w:val="single" w:sz="18" w:space="0" w:color="auto"/>
              <w:left w:val="single" w:sz="18" w:space="0" w:color="auto"/>
              <w:right w:val="single" w:sz="18" w:space="0" w:color="auto"/>
            </w:tcBorders>
            <w:vAlign w:val="center"/>
          </w:tcPr>
          <w:p w14:paraId="4D8C6A2A"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Energija</w:t>
            </w:r>
            <w:proofErr w:type="spellEnd"/>
            <w:r w:rsidRPr="000C0966">
              <w:rPr>
                <w:rFonts w:ascii="Arial" w:hAnsi="Arial" w:cs="Arial"/>
                <w:sz w:val="18"/>
                <w:szCs w:val="18"/>
              </w:rPr>
              <w:t xml:space="preserve"> – </w:t>
            </w:r>
            <w:proofErr w:type="spellStart"/>
            <w:r w:rsidRPr="000C0966">
              <w:rPr>
                <w:rFonts w:ascii="Arial" w:hAnsi="Arial" w:cs="Arial"/>
                <w:sz w:val="18"/>
                <w:szCs w:val="18"/>
              </w:rPr>
              <w:t>javna</w:t>
            </w:r>
            <w:proofErr w:type="spellEnd"/>
            <w:r w:rsidRPr="000C0966">
              <w:rPr>
                <w:rFonts w:ascii="Arial" w:hAnsi="Arial" w:cs="Arial"/>
                <w:sz w:val="18"/>
                <w:szCs w:val="18"/>
              </w:rPr>
              <w:t xml:space="preserve"> </w:t>
            </w:r>
            <w:proofErr w:type="spellStart"/>
            <w:r w:rsidRPr="000C0966">
              <w:rPr>
                <w:rFonts w:ascii="Arial" w:hAnsi="Arial" w:cs="Arial"/>
                <w:sz w:val="18"/>
                <w:szCs w:val="18"/>
              </w:rPr>
              <w:t>rasvjeta</w:t>
            </w:r>
            <w:proofErr w:type="spellEnd"/>
          </w:p>
        </w:tc>
        <w:tc>
          <w:tcPr>
            <w:tcW w:w="1286" w:type="dxa"/>
            <w:vMerge w:val="restart"/>
            <w:tcBorders>
              <w:top w:val="single" w:sz="18" w:space="0" w:color="auto"/>
              <w:left w:val="single" w:sz="18" w:space="0" w:color="auto"/>
              <w:right w:val="single" w:sz="18" w:space="0" w:color="auto"/>
            </w:tcBorders>
            <w:vAlign w:val="center"/>
          </w:tcPr>
          <w:p w14:paraId="1ED1B470"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663.614,00 €</w:t>
            </w:r>
          </w:p>
        </w:tc>
        <w:tc>
          <w:tcPr>
            <w:tcW w:w="1410" w:type="dxa"/>
            <w:vMerge w:val="restart"/>
            <w:tcBorders>
              <w:top w:val="single" w:sz="18" w:space="0" w:color="auto"/>
              <w:left w:val="single" w:sz="18" w:space="0" w:color="auto"/>
              <w:right w:val="single" w:sz="18" w:space="0" w:color="auto"/>
            </w:tcBorders>
            <w:vAlign w:val="center"/>
          </w:tcPr>
          <w:p w14:paraId="6E03E4BB"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755.195,11 €</w:t>
            </w:r>
          </w:p>
        </w:tc>
        <w:tc>
          <w:tcPr>
            <w:tcW w:w="1843" w:type="dxa"/>
            <w:tcBorders>
              <w:top w:val="single" w:sz="18" w:space="0" w:color="auto"/>
              <w:left w:val="single" w:sz="18" w:space="0" w:color="auto"/>
              <w:bottom w:val="single" w:sz="18" w:space="0" w:color="auto"/>
              <w:right w:val="single" w:sz="18" w:space="0" w:color="auto"/>
            </w:tcBorders>
            <w:vAlign w:val="center"/>
          </w:tcPr>
          <w:p w14:paraId="266AD50B" w14:textId="77777777" w:rsidR="00B6244A" w:rsidRPr="000C0966" w:rsidRDefault="00B6244A" w:rsidP="00674E41">
            <w:pPr>
              <w:jc w:val="center"/>
              <w:rPr>
                <w:rFonts w:ascii="Arial" w:hAnsi="Arial" w:cs="Arial"/>
                <w:sz w:val="18"/>
                <w:szCs w:val="18"/>
              </w:rPr>
            </w:pPr>
            <w:proofErr w:type="spellStart"/>
            <w:r w:rsidRPr="000C0966">
              <w:rPr>
                <w:rFonts w:ascii="Arial" w:hAnsi="Arial" w:cs="Arial"/>
                <w:sz w:val="18"/>
                <w:szCs w:val="18"/>
              </w:rPr>
              <w:t>Komunalna</w:t>
            </w:r>
            <w:proofErr w:type="spellEnd"/>
            <w:r w:rsidRPr="000C0966">
              <w:rPr>
                <w:rFonts w:ascii="Arial" w:hAnsi="Arial" w:cs="Arial"/>
                <w:sz w:val="18"/>
                <w:szCs w:val="18"/>
              </w:rPr>
              <w:t xml:space="preserve"> </w:t>
            </w:r>
            <w:proofErr w:type="spellStart"/>
            <w:r w:rsidRPr="000C0966">
              <w:rPr>
                <w:rFonts w:ascii="Arial" w:hAnsi="Arial" w:cs="Arial"/>
                <w:sz w:val="18"/>
                <w:szCs w:val="18"/>
              </w:rPr>
              <w:t>naknada</w:t>
            </w:r>
            <w:proofErr w:type="spellEnd"/>
          </w:p>
        </w:tc>
        <w:tc>
          <w:tcPr>
            <w:tcW w:w="1286" w:type="dxa"/>
            <w:tcBorders>
              <w:top w:val="single" w:sz="18" w:space="0" w:color="auto"/>
              <w:left w:val="single" w:sz="18" w:space="0" w:color="auto"/>
              <w:right w:val="single" w:sz="18" w:space="0" w:color="auto"/>
            </w:tcBorders>
            <w:vAlign w:val="center"/>
          </w:tcPr>
          <w:p w14:paraId="6B7BCB41"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391.465,00 €</w:t>
            </w:r>
          </w:p>
        </w:tc>
        <w:tc>
          <w:tcPr>
            <w:tcW w:w="1407" w:type="dxa"/>
            <w:tcBorders>
              <w:top w:val="single" w:sz="18" w:space="0" w:color="auto"/>
              <w:left w:val="single" w:sz="18" w:space="0" w:color="auto"/>
              <w:right w:val="single" w:sz="18" w:space="0" w:color="auto"/>
            </w:tcBorders>
            <w:vAlign w:val="center"/>
          </w:tcPr>
          <w:p w14:paraId="073168AA"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482.840,83 €</w:t>
            </w:r>
          </w:p>
        </w:tc>
      </w:tr>
      <w:tr w:rsidR="00B6244A" w:rsidRPr="000C0966" w14:paraId="65A57E18" w14:textId="77777777" w:rsidTr="00B6244A">
        <w:trPr>
          <w:trHeight w:val="252"/>
        </w:trPr>
        <w:tc>
          <w:tcPr>
            <w:tcW w:w="1698" w:type="dxa"/>
            <w:vMerge/>
            <w:tcBorders>
              <w:left w:val="single" w:sz="18" w:space="0" w:color="auto"/>
              <w:bottom w:val="single" w:sz="18" w:space="0" w:color="auto"/>
              <w:right w:val="single" w:sz="18" w:space="0" w:color="auto"/>
            </w:tcBorders>
            <w:vAlign w:val="center"/>
          </w:tcPr>
          <w:p w14:paraId="59CD5520" w14:textId="77777777" w:rsidR="00B6244A" w:rsidRPr="000C0966" w:rsidRDefault="00B6244A" w:rsidP="00674E41">
            <w:pPr>
              <w:rPr>
                <w:rFonts w:ascii="Arial" w:hAnsi="Arial" w:cs="Arial"/>
                <w:sz w:val="18"/>
                <w:szCs w:val="18"/>
              </w:rPr>
            </w:pPr>
          </w:p>
        </w:tc>
        <w:tc>
          <w:tcPr>
            <w:tcW w:w="1286" w:type="dxa"/>
            <w:vMerge/>
            <w:tcBorders>
              <w:left w:val="single" w:sz="18" w:space="0" w:color="auto"/>
              <w:bottom w:val="single" w:sz="18" w:space="0" w:color="auto"/>
              <w:right w:val="single" w:sz="18" w:space="0" w:color="auto"/>
            </w:tcBorders>
            <w:vAlign w:val="center"/>
          </w:tcPr>
          <w:p w14:paraId="354780EC" w14:textId="77777777" w:rsidR="00B6244A" w:rsidRPr="000C0966" w:rsidRDefault="00B6244A" w:rsidP="00674E41">
            <w:pPr>
              <w:jc w:val="center"/>
              <w:rPr>
                <w:rFonts w:ascii="Arial" w:hAnsi="Arial" w:cs="Arial"/>
                <w:sz w:val="18"/>
                <w:szCs w:val="18"/>
              </w:rPr>
            </w:pPr>
          </w:p>
        </w:tc>
        <w:tc>
          <w:tcPr>
            <w:tcW w:w="1410" w:type="dxa"/>
            <w:vMerge/>
            <w:tcBorders>
              <w:left w:val="single" w:sz="18" w:space="0" w:color="auto"/>
              <w:bottom w:val="single" w:sz="18" w:space="0" w:color="auto"/>
              <w:right w:val="single" w:sz="18" w:space="0" w:color="auto"/>
            </w:tcBorders>
            <w:vAlign w:val="center"/>
          </w:tcPr>
          <w:p w14:paraId="13299E7A" w14:textId="77777777" w:rsidR="00B6244A" w:rsidRPr="000C0966" w:rsidRDefault="00B6244A" w:rsidP="00674E41">
            <w:pPr>
              <w:jc w:val="center"/>
              <w:rPr>
                <w:rFonts w:ascii="Arial" w:hAnsi="Arial" w:cs="Arial"/>
                <w:sz w:val="18"/>
                <w:szCs w:val="18"/>
              </w:rPr>
            </w:pPr>
          </w:p>
        </w:tc>
        <w:tc>
          <w:tcPr>
            <w:tcW w:w="1843" w:type="dxa"/>
            <w:tcBorders>
              <w:top w:val="single" w:sz="18" w:space="0" w:color="auto"/>
              <w:left w:val="single" w:sz="18" w:space="0" w:color="auto"/>
              <w:bottom w:val="single" w:sz="18" w:space="0" w:color="auto"/>
              <w:right w:val="single" w:sz="18" w:space="0" w:color="auto"/>
            </w:tcBorders>
            <w:vAlign w:val="center"/>
          </w:tcPr>
          <w:p w14:paraId="3EB15F66"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 xml:space="preserve">V.P. </w:t>
            </w:r>
            <w:proofErr w:type="spellStart"/>
            <w:r w:rsidRPr="000C0966">
              <w:rPr>
                <w:rFonts w:ascii="Arial" w:hAnsi="Arial" w:cs="Arial"/>
                <w:sz w:val="18"/>
                <w:szCs w:val="18"/>
              </w:rPr>
              <w:t>iz</w:t>
            </w:r>
            <w:proofErr w:type="spellEnd"/>
            <w:r w:rsidRPr="000C0966">
              <w:rPr>
                <w:rFonts w:ascii="Arial" w:hAnsi="Arial" w:cs="Arial"/>
                <w:sz w:val="18"/>
                <w:szCs w:val="18"/>
              </w:rPr>
              <w:t xml:space="preserve"> </w:t>
            </w:r>
            <w:proofErr w:type="spellStart"/>
            <w:r w:rsidRPr="000C0966">
              <w:rPr>
                <w:rFonts w:ascii="Arial" w:hAnsi="Arial" w:cs="Arial"/>
                <w:sz w:val="18"/>
                <w:szCs w:val="18"/>
              </w:rPr>
              <w:t>prethodne</w:t>
            </w:r>
            <w:proofErr w:type="spellEnd"/>
            <w:r w:rsidRPr="000C0966">
              <w:rPr>
                <w:rFonts w:ascii="Arial" w:hAnsi="Arial" w:cs="Arial"/>
                <w:sz w:val="18"/>
                <w:szCs w:val="18"/>
              </w:rPr>
              <w:t xml:space="preserve"> </w:t>
            </w:r>
            <w:proofErr w:type="spellStart"/>
            <w:r w:rsidRPr="000C0966">
              <w:rPr>
                <w:rFonts w:ascii="Arial" w:hAnsi="Arial" w:cs="Arial"/>
                <w:sz w:val="18"/>
                <w:szCs w:val="18"/>
              </w:rPr>
              <w:t>godine</w:t>
            </w:r>
            <w:proofErr w:type="spellEnd"/>
            <w:r w:rsidRPr="000C0966">
              <w:rPr>
                <w:rFonts w:ascii="Arial" w:hAnsi="Arial" w:cs="Arial"/>
                <w:sz w:val="18"/>
                <w:szCs w:val="18"/>
              </w:rPr>
              <w:t xml:space="preserve"> – </w:t>
            </w:r>
            <w:proofErr w:type="spellStart"/>
            <w:r w:rsidRPr="000C0966">
              <w:rPr>
                <w:rFonts w:ascii="Arial" w:hAnsi="Arial" w:cs="Arial"/>
                <w:sz w:val="18"/>
                <w:szCs w:val="18"/>
              </w:rPr>
              <w:t>komunalna</w:t>
            </w:r>
            <w:proofErr w:type="spellEnd"/>
            <w:r w:rsidRPr="000C0966">
              <w:rPr>
                <w:rFonts w:ascii="Arial" w:hAnsi="Arial" w:cs="Arial"/>
                <w:sz w:val="18"/>
                <w:szCs w:val="18"/>
              </w:rPr>
              <w:t xml:space="preserve"> </w:t>
            </w:r>
            <w:proofErr w:type="spellStart"/>
            <w:r w:rsidRPr="000C0966">
              <w:rPr>
                <w:rFonts w:ascii="Arial" w:hAnsi="Arial" w:cs="Arial"/>
                <w:sz w:val="18"/>
                <w:szCs w:val="18"/>
              </w:rPr>
              <w:t>naknada</w:t>
            </w:r>
            <w:proofErr w:type="spellEnd"/>
          </w:p>
        </w:tc>
        <w:tc>
          <w:tcPr>
            <w:tcW w:w="1286" w:type="dxa"/>
            <w:tcBorders>
              <w:left w:val="single" w:sz="18" w:space="0" w:color="auto"/>
              <w:bottom w:val="single" w:sz="18" w:space="0" w:color="auto"/>
              <w:right w:val="single" w:sz="18" w:space="0" w:color="auto"/>
            </w:tcBorders>
            <w:vAlign w:val="center"/>
          </w:tcPr>
          <w:p w14:paraId="35A5A4EC"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272.149,00 €</w:t>
            </w:r>
          </w:p>
        </w:tc>
        <w:tc>
          <w:tcPr>
            <w:tcW w:w="1407" w:type="dxa"/>
            <w:tcBorders>
              <w:left w:val="single" w:sz="18" w:space="0" w:color="auto"/>
              <w:bottom w:val="single" w:sz="18" w:space="0" w:color="auto"/>
              <w:right w:val="single" w:sz="18" w:space="0" w:color="auto"/>
            </w:tcBorders>
            <w:vAlign w:val="center"/>
          </w:tcPr>
          <w:p w14:paraId="2EB4B58C"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272.354,28 €</w:t>
            </w:r>
          </w:p>
        </w:tc>
      </w:tr>
      <w:tr w:rsidR="00B6244A" w:rsidRPr="000C0966" w14:paraId="71F0CB2E" w14:textId="77777777" w:rsidTr="00B6244A">
        <w:trPr>
          <w:trHeight w:val="631"/>
        </w:trPr>
        <w:tc>
          <w:tcPr>
            <w:tcW w:w="1698" w:type="dxa"/>
            <w:tcBorders>
              <w:top w:val="single" w:sz="18" w:space="0" w:color="auto"/>
              <w:left w:val="single" w:sz="18" w:space="0" w:color="auto"/>
              <w:bottom w:val="single" w:sz="18" w:space="0" w:color="auto"/>
              <w:right w:val="single" w:sz="18" w:space="0" w:color="auto"/>
            </w:tcBorders>
            <w:vAlign w:val="center"/>
          </w:tcPr>
          <w:p w14:paraId="18E34E71"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Usluge</w:t>
            </w:r>
            <w:proofErr w:type="spellEnd"/>
            <w:r w:rsidRPr="000C0966">
              <w:rPr>
                <w:rFonts w:ascii="Arial" w:hAnsi="Arial" w:cs="Arial"/>
                <w:sz w:val="18"/>
                <w:szCs w:val="18"/>
              </w:rPr>
              <w:t xml:space="preserve"> </w:t>
            </w:r>
            <w:proofErr w:type="spellStart"/>
            <w:r w:rsidRPr="000C0966">
              <w:rPr>
                <w:rFonts w:ascii="Arial" w:hAnsi="Arial" w:cs="Arial"/>
                <w:sz w:val="18"/>
                <w:szCs w:val="18"/>
              </w:rPr>
              <w:t>tekućeg</w:t>
            </w:r>
            <w:proofErr w:type="spellEnd"/>
            <w:r w:rsidRPr="000C0966">
              <w:rPr>
                <w:rFonts w:ascii="Arial" w:hAnsi="Arial" w:cs="Arial"/>
                <w:sz w:val="18"/>
                <w:szCs w:val="18"/>
              </w:rPr>
              <w:t xml:space="preserve"> </w:t>
            </w:r>
            <w:proofErr w:type="spellStart"/>
            <w:r w:rsidRPr="000C0966">
              <w:rPr>
                <w:rFonts w:ascii="Arial" w:hAnsi="Arial" w:cs="Arial"/>
                <w:sz w:val="18"/>
                <w:szCs w:val="18"/>
              </w:rPr>
              <w:t>i</w:t>
            </w:r>
            <w:proofErr w:type="spellEnd"/>
            <w:r w:rsidRPr="000C0966">
              <w:rPr>
                <w:rFonts w:ascii="Arial" w:hAnsi="Arial" w:cs="Arial"/>
                <w:sz w:val="18"/>
                <w:szCs w:val="18"/>
              </w:rPr>
              <w:t xml:space="preserve"> </w:t>
            </w:r>
            <w:proofErr w:type="spellStart"/>
            <w:r w:rsidRPr="000C0966">
              <w:rPr>
                <w:rFonts w:ascii="Arial" w:hAnsi="Arial" w:cs="Arial"/>
                <w:sz w:val="18"/>
                <w:szCs w:val="18"/>
              </w:rPr>
              <w:t>investicijskog</w:t>
            </w:r>
            <w:proofErr w:type="spellEnd"/>
            <w:r w:rsidRPr="000C0966">
              <w:rPr>
                <w:rFonts w:ascii="Arial" w:hAnsi="Arial" w:cs="Arial"/>
                <w:sz w:val="18"/>
                <w:szCs w:val="18"/>
              </w:rPr>
              <w:t xml:space="preserve"> </w:t>
            </w:r>
            <w:proofErr w:type="spellStart"/>
            <w:r w:rsidRPr="000C0966">
              <w:rPr>
                <w:rFonts w:ascii="Arial" w:hAnsi="Arial" w:cs="Arial"/>
                <w:sz w:val="18"/>
                <w:szCs w:val="18"/>
              </w:rPr>
              <w:t>održavanja</w:t>
            </w:r>
            <w:proofErr w:type="spellEnd"/>
            <w:r w:rsidRPr="000C0966">
              <w:rPr>
                <w:rFonts w:ascii="Arial" w:hAnsi="Arial" w:cs="Arial"/>
                <w:sz w:val="18"/>
                <w:szCs w:val="18"/>
              </w:rPr>
              <w:t xml:space="preserve"> </w:t>
            </w:r>
            <w:proofErr w:type="spellStart"/>
            <w:r w:rsidRPr="000C0966">
              <w:rPr>
                <w:rFonts w:ascii="Arial" w:hAnsi="Arial" w:cs="Arial"/>
                <w:sz w:val="18"/>
                <w:szCs w:val="18"/>
              </w:rPr>
              <w:t>javne</w:t>
            </w:r>
            <w:proofErr w:type="spellEnd"/>
            <w:r w:rsidRPr="000C0966">
              <w:rPr>
                <w:rFonts w:ascii="Arial" w:hAnsi="Arial" w:cs="Arial"/>
                <w:sz w:val="18"/>
                <w:szCs w:val="18"/>
              </w:rPr>
              <w:t xml:space="preserve"> </w:t>
            </w:r>
            <w:proofErr w:type="spellStart"/>
            <w:r w:rsidRPr="000C0966">
              <w:rPr>
                <w:rFonts w:ascii="Arial" w:hAnsi="Arial" w:cs="Arial"/>
                <w:sz w:val="18"/>
                <w:szCs w:val="18"/>
              </w:rPr>
              <w:t>rasvjete</w:t>
            </w:r>
            <w:proofErr w:type="spellEnd"/>
          </w:p>
        </w:tc>
        <w:tc>
          <w:tcPr>
            <w:tcW w:w="1286" w:type="dxa"/>
            <w:tcBorders>
              <w:top w:val="single" w:sz="18" w:space="0" w:color="auto"/>
              <w:left w:val="single" w:sz="18" w:space="0" w:color="auto"/>
              <w:bottom w:val="single" w:sz="18" w:space="0" w:color="auto"/>
              <w:right w:val="single" w:sz="18" w:space="0" w:color="auto"/>
            </w:tcBorders>
            <w:vAlign w:val="center"/>
          </w:tcPr>
          <w:p w14:paraId="6344F1DB"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132.723,00 €</w:t>
            </w:r>
          </w:p>
        </w:tc>
        <w:tc>
          <w:tcPr>
            <w:tcW w:w="1410" w:type="dxa"/>
            <w:tcBorders>
              <w:top w:val="single" w:sz="18" w:space="0" w:color="auto"/>
              <w:left w:val="single" w:sz="18" w:space="0" w:color="auto"/>
              <w:bottom w:val="single" w:sz="18" w:space="0" w:color="auto"/>
              <w:right w:val="single" w:sz="18" w:space="0" w:color="auto"/>
            </w:tcBorders>
            <w:vAlign w:val="center"/>
          </w:tcPr>
          <w:p w14:paraId="66FF5039"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124.435,24 €</w:t>
            </w:r>
          </w:p>
        </w:tc>
        <w:tc>
          <w:tcPr>
            <w:tcW w:w="1843" w:type="dxa"/>
            <w:tcBorders>
              <w:top w:val="single" w:sz="18" w:space="0" w:color="auto"/>
              <w:left w:val="single" w:sz="18" w:space="0" w:color="auto"/>
              <w:bottom w:val="single" w:sz="18" w:space="0" w:color="auto"/>
              <w:right w:val="single" w:sz="18" w:space="0" w:color="auto"/>
            </w:tcBorders>
            <w:vAlign w:val="center"/>
          </w:tcPr>
          <w:p w14:paraId="6BB58999" w14:textId="77777777" w:rsidR="00B6244A" w:rsidRPr="000C0966" w:rsidRDefault="00B6244A" w:rsidP="00674E41">
            <w:pPr>
              <w:jc w:val="center"/>
              <w:rPr>
                <w:rFonts w:ascii="Arial" w:hAnsi="Arial" w:cs="Arial"/>
                <w:sz w:val="18"/>
                <w:szCs w:val="18"/>
              </w:rPr>
            </w:pPr>
            <w:proofErr w:type="spellStart"/>
            <w:r w:rsidRPr="000C0966">
              <w:rPr>
                <w:rFonts w:ascii="Arial" w:hAnsi="Arial" w:cs="Arial"/>
                <w:sz w:val="18"/>
                <w:szCs w:val="18"/>
              </w:rPr>
              <w:t>Komunalna</w:t>
            </w:r>
            <w:proofErr w:type="spellEnd"/>
            <w:r w:rsidRPr="000C0966">
              <w:rPr>
                <w:rFonts w:ascii="Arial" w:hAnsi="Arial" w:cs="Arial"/>
                <w:sz w:val="18"/>
                <w:szCs w:val="18"/>
              </w:rPr>
              <w:t xml:space="preserve"> </w:t>
            </w:r>
            <w:proofErr w:type="spellStart"/>
            <w:r w:rsidRPr="000C0966">
              <w:rPr>
                <w:rFonts w:ascii="Arial" w:hAnsi="Arial" w:cs="Arial"/>
                <w:sz w:val="18"/>
                <w:szCs w:val="18"/>
              </w:rPr>
              <w:t>naknada</w:t>
            </w:r>
            <w:proofErr w:type="spellEnd"/>
          </w:p>
        </w:tc>
        <w:tc>
          <w:tcPr>
            <w:tcW w:w="1286" w:type="dxa"/>
            <w:tcBorders>
              <w:top w:val="single" w:sz="18" w:space="0" w:color="auto"/>
              <w:left w:val="single" w:sz="18" w:space="0" w:color="auto"/>
              <w:bottom w:val="single" w:sz="18" w:space="0" w:color="auto"/>
              <w:right w:val="single" w:sz="18" w:space="0" w:color="auto"/>
            </w:tcBorders>
            <w:vAlign w:val="center"/>
          </w:tcPr>
          <w:p w14:paraId="2E6CAC31"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132.723,00 €</w:t>
            </w:r>
          </w:p>
        </w:tc>
        <w:tc>
          <w:tcPr>
            <w:tcW w:w="1407" w:type="dxa"/>
            <w:tcBorders>
              <w:top w:val="single" w:sz="18" w:space="0" w:color="auto"/>
              <w:left w:val="single" w:sz="18" w:space="0" w:color="auto"/>
              <w:bottom w:val="single" w:sz="18" w:space="0" w:color="auto"/>
              <w:right w:val="single" w:sz="18" w:space="0" w:color="auto"/>
            </w:tcBorders>
            <w:vAlign w:val="center"/>
          </w:tcPr>
          <w:p w14:paraId="1A16A626"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124.435,24 €</w:t>
            </w:r>
          </w:p>
        </w:tc>
      </w:tr>
    </w:tbl>
    <w:p w14:paraId="14A36B9B" w14:textId="77777777" w:rsidR="00B6244A" w:rsidRPr="000C0966" w:rsidRDefault="00B6244A" w:rsidP="00B6244A">
      <w:pPr>
        <w:spacing w:before="240" w:after="0" w:line="240" w:lineRule="auto"/>
        <w:jc w:val="both"/>
        <w:outlineLvl w:val="0"/>
        <w:rPr>
          <w:rFonts w:ascii="Arial" w:eastAsia="Times New Roman" w:hAnsi="Arial" w:cs="Arial"/>
          <w:b/>
          <w:sz w:val="18"/>
          <w:szCs w:val="18"/>
          <w:u w:val="single"/>
          <w:lang w:eastAsia="hr-HR"/>
        </w:rPr>
      </w:pPr>
      <w:r w:rsidRPr="000C0966">
        <w:rPr>
          <w:rFonts w:ascii="Arial" w:hAnsi="Arial" w:cs="Arial"/>
          <w:b/>
          <w:bCs/>
          <w:sz w:val="18"/>
          <w:szCs w:val="18"/>
          <w:u w:val="single"/>
        </w:rPr>
        <w:t xml:space="preserve">4. </w:t>
      </w:r>
      <w:r w:rsidRPr="000C0966">
        <w:rPr>
          <w:rFonts w:ascii="Arial" w:eastAsia="Times New Roman" w:hAnsi="Arial" w:cs="Arial"/>
          <w:b/>
          <w:sz w:val="18"/>
          <w:szCs w:val="18"/>
          <w:u w:val="single"/>
          <w:lang w:eastAsia="hr-HR"/>
        </w:rPr>
        <w:t>ODRŽAVANJE SUSTAVA ODVODNJE</w:t>
      </w:r>
    </w:p>
    <w:p w14:paraId="5C63CC8F" w14:textId="77777777" w:rsidR="00B6244A" w:rsidRPr="000C0966" w:rsidRDefault="00B6244A" w:rsidP="00B6244A">
      <w:pPr>
        <w:spacing w:after="0"/>
        <w:jc w:val="both"/>
        <w:rPr>
          <w:rFonts w:ascii="Arial" w:hAnsi="Arial" w:cs="Arial"/>
          <w:sz w:val="18"/>
          <w:szCs w:val="18"/>
        </w:rPr>
      </w:pPr>
    </w:p>
    <w:p w14:paraId="7BAB6D13" w14:textId="77777777" w:rsidR="00B6244A" w:rsidRPr="000C0966" w:rsidRDefault="00B6244A" w:rsidP="00B6244A">
      <w:pPr>
        <w:spacing w:after="0"/>
        <w:ind w:firstLine="360"/>
        <w:jc w:val="both"/>
        <w:rPr>
          <w:rFonts w:ascii="Arial" w:hAnsi="Arial" w:cs="Arial"/>
          <w:sz w:val="18"/>
          <w:szCs w:val="18"/>
        </w:rPr>
      </w:pPr>
      <w:r w:rsidRPr="000C0966">
        <w:rPr>
          <w:rFonts w:ascii="Arial" w:hAnsi="Arial" w:cs="Arial"/>
          <w:sz w:val="18"/>
          <w:szCs w:val="18"/>
        </w:rPr>
        <w:t>Održavanje sustava odvodnje obavlja se temeljem Ugovora o prijenosu poslova upravljanja projektom gradnje građevina urbane oborinske odvodnje sklopljen s Vodovod i kanalizacija d.o.o. Karlovac, a odnosi se na:</w:t>
      </w:r>
    </w:p>
    <w:p w14:paraId="7A847E04" w14:textId="77777777" w:rsidR="00B6244A" w:rsidRPr="000C0966" w:rsidRDefault="00B6244A" w:rsidP="00B6244A">
      <w:pPr>
        <w:pStyle w:val="ListParagraph"/>
        <w:numPr>
          <w:ilvl w:val="0"/>
          <w:numId w:val="8"/>
        </w:numPr>
        <w:spacing w:after="0" w:line="276" w:lineRule="auto"/>
        <w:jc w:val="both"/>
        <w:rPr>
          <w:rFonts w:ascii="Arial" w:hAnsi="Arial" w:cs="Arial"/>
          <w:sz w:val="18"/>
          <w:szCs w:val="18"/>
        </w:rPr>
      </w:pPr>
      <w:r w:rsidRPr="000C0966">
        <w:rPr>
          <w:rFonts w:ascii="Arial" w:hAnsi="Arial" w:cs="Arial"/>
          <w:sz w:val="18"/>
          <w:szCs w:val="18"/>
        </w:rPr>
        <w:t xml:space="preserve">održavanje i čišćenje slivnika i </w:t>
      </w:r>
      <w:bookmarkStart w:id="39" w:name="_Int_XLV9cX7c"/>
      <w:r w:rsidRPr="000C0966">
        <w:rPr>
          <w:rFonts w:ascii="Arial" w:hAnsi="Arial" w:cs="Arial"/>
          <w:sz w:val="18"/>
          <w:szCs w:val="18"/>
        </w:rPr>
        <w:t>taložnika</w:t>
      </w:r>
      <w:bookmarkEnd w:id="39"/>
      <w:r w:rsidRPr="000C0966">
        <w:rPr>
          <w:rFonts w:ascii="Arial" w:hAnsi="Arial" w:cs="Arial"/>
          <w:sz w:val="18"/>
          <w:szCs w:val="18"/>
        </w:rPr>
        <w:t xml:space="preserve"> </w:t>
      </w:r>
    </w:p>
    <w:p w14:paraId="47E35311" w14:textId="77777777" w:rsidR="00B6244A" w:rsidRPr="000C0966" w:rsidRDefault="00B6244A" w:rsidP="00B6244A">
      <w:pPr>
        <w:pStyle w:val="ListParagraph"/>
        <w:numPr>
          <w:ilvl w:val="0"/>
          <w:numId w:val="8"/>
        </w:numPr>
        <w:spacing w:after="0" w:line="276" w:lineRule="auto"/>
        <w:jc w:val="both"/>
        <w:rPr>
          <w:rFonts w:ascii="Arial" w:hAnsi="Arial" w:cs="Arial"/>
          <w:sz w:val="18"/>
          <w:szCs w:val="18"/>
        </w:rPr>
      </w:pPr>
      <w:r w:rsidRPr="000C0966">
        <w:rPr>
          <w:rFonts w:ascii="Arial" w:hAnsi="Arial" w:cs="Arial"/>
          <w:sz w:val="18"/>
          <w:szCs w:val="18"/>
        </w:rPr>
        <w:t>održavanje crpnih stanica</w:t>
      </w:r>
    </w:p>
    <w:p w14:paraId="76F69780" w14:textId="77777777" w:rsidR="00B6244A" w:rsidRPr="000C0966" w:rsidRDefault="00B6244A" w:rsidP="00B6244A">
      <w:pPr>
        <w:pStyle w:val="ListParagraph"/>
        <w:numPr>
          <w:ilvl w:val="0"/>
          <w:numId w:val="8"/>
        </w:numPr>
        <w:spacing w:after="0" w:line="276" w:lineRule="auto"/>
        <w:jc w:val="both"/>
        <w:rPr>
          <w:rFonts w:ascii="Arial" w:hAnsi="Arial" w:cs="Arial"/>
          <w:sz w:val="18"/>
          <w:szCs w:val="18"/>
        </w:rPr>
      </w:pPr>
      <w:r w:rsidRPr="000C0966">
        <w:rPr>
          <w:rFonts w:ascii="Arial" w:hAnsi="Arial" w:cs="Arial"/>
          <w:sz w:val="18"/>
          <w:szCs w:val="18"/>
        </w:rPr>
        <w:t>električna energija za crpne stanice</w:t>
      </w:r>
    </w:p>
    <w:p w14:paraId="6D1F1204" w14:textId="77777777" w:rsidR="00B6244A" w:rsidRPr="000C0966" w:rsidRDefault="00B6244A" w:rsidP="00B6244A">
      <w:pPr>
        <w:pStyle w:val="ListParagraph"/>
        <w:numPr>
          <w:ilvl w:val="0"/>
          <w:numId w:val="8"/>
        </w:numPr>
        <w:spacing w:after="0" w:line="276" w:lineRule="auto"/>
        <w:jc w:val="both"/>
        <w:rPr>
          <w:rFonts w:ascii="Arial" w:hAnsi="Arial" w:cs="Arial"/>
          <w:sz w:val="18"/>
          <w:szCs w:val="18"/>
        </w:rPr>
      </w:pPr>
      <w:r w:rsidRPr="000C0966">
        <w:rPr>
          <w:rFonts w:ascii="Arial" w:hAnsi="Arial" w:cs="Arial"/>
          <w:sz w:val="18"/>
          <w:szCs w:val="18"/>
        </w:rPr>
        <w:t>održavanje oborinske odvodnje – radovi na sanaciji i održavanju otvorenih i zatvorenih oborinskih kanala</w:t>
      </w:r>
    </w:p>
    <w:p w14:paraId="5C0321DB" w14:textId="77777777" w:rsidR="00B6244A" w:rsidRPr="000C0966" w:rsidRDefault="00B6244A" w:rsidP="00B6244A">
      <w:pPr>
        <w:pStyle w:val="ListParagraph"/>
        <w:spacing w:after="0"/>
        <w:jc w:val="both"/>
        <w:rPr>
          <w:rFonts w:ascii="Arial" w:hAnsi="Arial" w:cs="Arial"/>
          <w:sz w:val="18"/>
          <w:szCs w:val="18"/>
        </w:rPr>
      </w:pPr>
    </w:p>
    <w:p w14:paraId="7F36B8E1" w14:textId="77777777" w:rsidR="00B6244A" w:rsidRPr="000C0966" w:rsidRDefault="00B6244A" w:rsidP="00B6244A">
      <w:pPr>
        <w:spacing w:after="0"/>
        <w:jc w:val="both"/>
        <w:rPr>
          <w:rFonts w:ascii="Arial" w:hAnsi="Arial" w:cs="Arial"/>
          <w:sz w:val="18"/>
          <w:szCs w:val="18"/>
        </w:rPr>
      </w:pPr>
    </w:p>
    <w:tbl>
      <w:tblPr>
        <w:tblStyle w:val="TableGrid"/>
        <w:tblW w:w="8931" w:type="dxa"/>
        <w:jc w:val="center"/>
        <w:tblLook w:val="04A0" w:firstRow="1" w:lastRow="0" w:firstColumn="1" w:lastColumn="0" w:noHBand="0" w:noVBand="1"/>
      </w:tblPr>
      <w:tblGrid>
        <w:gridCol w:w="1986"/>
        <w:gridCol w:w="1417"/>
        <w:gridCol w:w="1418"/>
        <w:gridCol w:w="1275"/>
        <w:gridCol w:w="1418"/>
        <w:gridCol w:w="1417"/>
      </w:tblGrid>
      <w:tr w:rsidR="00B6244A" w:rsidRPr="000C0966" w14:paraId="6F7AE204" w14:textId="77777777" w:rsidTr="00B6244A">
        <w:trPr>
          <w:trHeight w:val="88"/>
          <w:jc w:val="center"/>
        </w:trPr>
        <w:tc>
          <w:tcPr>
            <w:tcW w:w="4821" w:type="dxa"/>
            <w:gridSpan w:val="3"/>
            <w:tcBorders>
              <w:top w:val="single" w:sz="18" w:space="0" w:color="auto"/>
              <w:left w:val="single" w:sz="18" w:space="0" w:color="auto"/>
              <w:bottom w:val="single" w:sz="18" w:space="0" w:color="auto"/>
              <w:right w:val="single" w:sz="18" w:space="0" w:color="auto"/>
            </w:tcBorders>
            <w:vAlign w:val="center"/>
          </w:tcPr>
          <w:p w14:paraId="715F8646"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lastRenderedPageBreak/>
              <w:t>RASHODI</w:t>
            </w:r>
          </w:p>
        </w:tc>
        <w:tc>
          <w:tcPr>
            <w:tcW w:w="4110" w:type="dxa"/>
            <w:gridSpan w:val="3"/>
            <w:tcBorders>
              <w:top w:val="single" w:sz="18" w:space="0" w:color="auto"/>
              <w:left w:val="single" w:sz="18" w:space="0" w:color="auto"/>
              <w:bottom w:val="single" w:sz="18" w:space="0" w:color="auto"/>
              <w:right w:val="single" w:sz="18" w:space="0" w:color="auto"/>
            </w:tcBorders>
            <w:vAlign w:val="center"/>
          </w:tcPr>
          <w:p w14:paraId="78AF130D"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IZVORI FINANCIRANJA</w:t>
            </w:r>
          </w:p>
        </w:tc>
      </w:tr>
      <w:tr w:rsidR="00B6244A" w:rsidRPr="000C0966" w14:paraId="41DC279A" w14:textId="77777777" w:rsidTr="00B6244A">
        <w:trPr>
          <w:trHeight w:val="88"/>
          <w:jc w:val="center"/>
        </w:trPr>
        <w:tc>
          <w:tcPr>
            <w:tcW w:w="1986" w:type="dxa"/>
            <w:tcBorders>
              <w:top w:val="single" w:sz="18" w:space="0" w:color="auto"/>
              <w:left w:val="single" w:sz="18" w:space="0" w:color="auto"/>
              <w:bottom w:val="single" w:sz="18" w:space="0" w:color="auto"/>
              <w:right w:val="single" w:sz="18" w:space="0" w:color="auto"/>
            </w:tcBorders>
            <w:vAlign w:val="center"/>
          </w:tcPr>
          <w:p w14:paraId="583D9CE0"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AKTIVNOSTI</w:t>
            </w:r>
          </w:p>
        </w:tc>
        <w:tc>
          <w:tcPr>
            <w:tcW w:w="1417" w:type="dxa"/>
            <w:tcBorders>
              <w:top w:val="single" w:sz="18" w:space="0" w:color="auto"/>
              <w:left w:val="single" w:sz="18" w:space="0" w:color="auto"/>
              <w:bottom w:val="single" w:sz="18" w:space="0" w:color="auto"/>
              <w:right w:val="single" w:sz="18" w:space="0" w:color="auto"/>
            </w:tcBorders>
            <w:vAlign w:val="center"/>
          </w:tcPr>
          <w:p w14:paraId="4EB82D18"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PLANIRANO</w:t>
            </w:r>
          </w:p>
        </w:tc>
        <w:tc>
          <w:tcPr>
            <w:tcW w:w="1418" w:type="dxa"/>
            <w:tcBorders>
              <w:top w:val="single" w:sz="18" w:space="0" w:color="auto"/>
              <w:left w:val="single" w:sz="18" w:space="0" w:color="auto"/>
              <w:bottom w:val="single" w:sz="18" w:space="0" w:color="auto"/>
              <w:right w:val="single" w:sz="18" w:space="0" w:color="auto"/>
            </w:tcBorders>
            <w:vAlign w:val="center"/>
          </w:tcPr>
          <w:p w14:paraId="0AA6C4E5"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OSTVARENO</w:t>
            </w:r>
          </w:p>
        </w:tc>
        <w:tc>
          <w:tcPr>
            <w:tcW w:w="1275" w:type="dxa"/>
            <w:tcBorders>
              <w:top w:val="single" w:sz="18" w:space="0" w:color="auto"/>
              <w:left w:val="single" w:sz="18" w:space="0" w:color="auto"/>
              <w:bottom w:val="single" w:sz="18" w:space="0" w:color="auto"/>
              <w:right w:val="single" w:sz="18" w:space="0" w:color="auto"/>
            </w:tcBorders>
            <w:vAlign w:val="center"/>
          </w:tcPr>
          <w:p w14:paraId="3ADC2A22"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PRIHODI</w:t>
            </w:r>
          </w:p>
        </w:tc>
        <w:tc>
          <w:tcPr>
            <w:tcW w:w="1418" w:type="dxa"/>
            <w:tcBorders>
              <w:top w:val="single" w:sz="18" w:space="0" w:color="auto"/>
              <w:left w:val="single" w:sz="18" w:space="0" w:color="auto"/>
              <w:bottom w:val="single" w:sz="18" w:space="0" w:color="auto"/>
              <w:right w:val="single" w:sz="18" w:space="0" w:color="auto"/>
            </w:tcBorders>
            <w:vAlign w:val="center"/>
          </w:tcPr>
          <w:p w14:paraId="2B4922E2"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PLANIRANO</w:t>
            </w:r>
          </w:p>
        </w:tc>
        <w:tc>
          <w:tcPr>
            <w:tcW w:w="1417" w:type="dxa"/>
            <w:tcBorders>
              <w:top w:val="single" w:sz="18" w:space="0" w:color="auto"/>
              <w:left w:val="single" w:sz="18" w:space="0" w:color="auto"/>
              <w:bottom w:val="single" w:sz="18" w:space="0" w:color="auto"/>
              <w:right w:val="single" w:sz="18" w:space="0" w:color="auto"/>
            </w:tcBorders>
            <w:vAlign w:val="center"/>
          </w:tcPr>
          <w:p w14:paraId="2FCC0B59"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OSTVARENO</w:t>
            </w:r>
          </w:p>
        </w:tc>
      </w:tr>
      <w:tr w:rsidR="00B6244A" w:rsidRPr="000C0966" w14:paraId="386246A7" w14:textId="77777777" w:rsidTr="00B6244A">
        <w:trPr>
          <w:trHeight w:val="360"/>
          <w:jc w:val="center"/>
        </w:trPr>
        <w:tc>
          <w:tcPr>
            <w:tcW w:w="1986" w:type="dxa"/>
            <w:tcBorders>
              <w:top w:val="single" w:sz="18" w:space="0" w:color="auto"/>
              <w:left w:val="single" w:sz="18" w:space="0" w:color="auto"/>
              <w:bottom w:val="single" w:sz="18" w:space="0" w:color="auto"/>
              <w:right w:val="single" w:sz="18" w:space="0" w:color="auto"/>
            </w:tcBorders>
            <w:vAlign w:val="center"/>
          </w:tcPr>
          <w:p w14:paraId="35E829B8" w14:textId="77777777" w:rsidR="00B6244A" w:rsidRPr="000C0966" w:rsidRDefault="00B6244A" w:rsidP="00674E41">
            <w:pPr>
              <w:rPr>
                <w:rFonts w:ascii="Arial" w:hAnsi="Arial" w:cs="Arial"/>
                <w:b/>
                <w:bCs/>
                <w:sz w:val="18"/>
                <w:szCs w:val="18"/>
              </w:rPr>
            </w:pPr>
            <w:proofErr w:type="spellStart"/>
            <w:r w:rsidRPr="000C0966">
              <w:rPr>
                <w:rFonts w:ascii="Arial" w:hAnsi="Arial" w:cs="Arial"/>
                <w:b/>
                <w:bCs/>
                <w:sz w:val="18"/>
                <w:szCs w:val="18"/>
              </w:rPr>
              <w:t>Održavanje</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sustava</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oborinske</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odvodnje</w:t>
            </w:r>
            <w:proofErr w:type="spellEnd"/>
          </w:p>
        </w:tc>
        <w:tc>
          <w:tcPr>
            <w:tcW w:w="1417" w:type="dxa"/>
            <w:tcBorders>
              <w:top w:val="single" w:sz="18" w:space="0" w:color="auto"/>
              <w:left w:val="single" w:sz="18" w:space="0" w:color="auto"/>
              <w:bottom w:val="single" w:sz="18" w:space="0" w:color="auto"/>
              <w:right w:val="single" w:sz="18" w:space="0" w:color="auto"/>
            </w:tcBorders>
            <w:vAlign w:val="center"/>
          </w:tcPr>
          <w:p w14:paraId="26954B77"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398.169,00 €</w:t>
            </w:r>
          </w:p>
        </w:tc>
        <w:tc>
          <w:tcPr>
            <w:tcW w:w="1418" w:type="dxa"/>
            <w:tcBorders>
              <w:top w:val="single" w:sz="18" w:space="0" w:color="auto"/>
              <w:left w:val="single" w:sz="18" w:space="0" w:color="auto"/>
              <w:bottom w:val="single" w:sz="18" w:space="0" w:color="auto"/>
              <w:right w:val="single" w:sz="18" w:space="0" w:color="auto"/>
            </w:tcBorders>
            <w:vAlign w:val="center"/>
          </w:tcPr>
          <w:p w14:paraId="487CE2FB"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361.311,56 €</w:t>
            </w:r>
          </w:p>
        </w:tc>
        <w:tc>
          <w:tcPr>
            <w:tcW w:w="1275" w:type="dxa"/>
            <w:vMerge w:val="restart"/>
            <w:tcBorders>
              <w:top w:val="single" w:sz="18" w:space="0" w:color="auto"/>
              <w:left w:val="single" w:sz="18" w:space="0" w:color="auto"/>
              <w:bottom w:val="single" w:sz="18" w:space="0" w:color="auto"/>
              <w:right w:val="single" w:sz="18" w:space="0" w:color="auto"/>
            </w:tcBorders>
            <w:vAlign w:val="center"/>
          </w:tcPr>
          <w:p w14:paraId="7A1C8D59" w14:textId="77777777" w:rsidR="00B6244A" w:rsidRPr="000C0966" w:rsidRDefault="00B6244A" w:rsidP="00674E41">
            <w:pPr>
              <w:rPr>
                <w:rFonts w:ascii="Arial" w:hAnsi="Arial" w:cs="Arial"/>
                <w:b/>
                <w:bCs/>
                <w:sz w:val="18"/>
                <w:szCs w:val="18"/>
              </w:rPr>
            </w:pPr>
            <w:proofErr w:type="spellStart"/>
            <w:r w:rsidRPr="000C0966">
              <w:rPr>
                <w:rFonts w:ascii="Arial" w:hAnsi="Arial" w:cs="Arial"/>
                <w:b/>
                <w:bCs/>
                <w:sz w:val="18"/>
                <w:szCs w:val="18"/>
              </w:rPr>
              <w:t>Komunalna</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naknada</w:t>
            </w:r>
            <w:proofErr w:type="spellEnd"/>
          </w:p>
        </w:tc>
        <w:tc>
          <w:tcPr>
            <w:tcW w:w="1418" w:type="dxa"/>
            <w:tcBorders>
              <w:top w:val="single" w:sz="18" w:space="0" w:color="auto"/>
              <w:left w:val="single" w:sz="18" w:space="0" w:color="auto"/>
              <w:bottom w:val="single" w:sz="18" w:space="0" w:color="auto"/>
              <w:right w:val="single" w:sz="18" w:space="0" w:color="auto"/>
            </w:tcBorders>
            <w:vAlign w:val="center"/>
          </w:tcPr>
          <w:p w14:paraId="34678B31"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398.169,00 €</w:t>
            </w:r>
          </w:p>
        </w:tc>
        <w:tc>
          <w:tcPr>
            <w:tcW w:w="1417" w:type="dxa"/>
            <w:tcBorders>
              <w:top w:val="single" w:sz="18" w:space="0" w:color="auto"/>
              <w:left w:val="single" w:sz="18" w:space="0" w:color="auto"/>
              <w:bottom w:val="single" w:sz="18" w:space="0" w:color="auto"/>
              <w:right w:val="single" w:sz="18" w:space="0" w:color="auto"/>
            </w:tcBorders>
            <w:vAlign w:val="center"/>
          </w:tcPr>
          <w:p w14:paraId="03539405"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361.311,56 €</w:t>
            </w:r>
          </w:p>
        </w:tc>
      </w:tr>
      <w:tr w:rsidR="00B6244A" w:rsidRPr="000C0966" w14:paraId="5FBE9112" w14:textId="77777777" w:rsidTr="00B6244A">
        <w:trPr>
          <w:trHeight w:val="269"/>
          <w:jc w:val="center"/>
        </w:trPr>
        <w:tc>
          <w:tcPr>
            <w:tcW w:w="1986" w:type="dxa"/>
            <w:tcBorders>
              <w:top w:val="single" w:sz="18" w:space="0" w:color="auto"/>
              <w:left w:val="single" w:sz="18" w:space="0" w:color="auto"/>
              <w:bottom w:val="single" w:sz="18" w:space="0" w:color="auto"/>
              <w:right w:val="single" w:sz="18" w:space="0" w:color="auto"/>
            </w:tcBorders>
            <w:vAlign w:val="center"/>
          </w:tcPr>
          <w:p w14:paraId="2D3D4F69"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Električna</w:t>
            </w:r>
            <w:proofErr w:type="spellEnd"/>
            <w:r w:rsidRPr="000C0966">
              <w:rPr>
                <w:rFonts w:ascii="Arial" w:hAnsi="Arial" w:cs="Arial"/>
                <w:sz w:val="18"/>
                <w:szCs w:val="18"/>
              </w:rPr>
              <w:t xml:space="preserve"> </w:t>
            </w:r>
            <w:proofErr w:type="spellStart"/>
            <w:r w:rsidRPr="000C0966">
              <w:rPr>
                <w:rFonts w:ascii="Arial" w:hAnsi="Arial" w:cs="Arial"/>
                <w:sz w:val="18"/>
                <w:szCs w:val="18"/>
              </w:rPr>
              <w:t>energija</w:t>
            </w:r>
            <w:proofErr w:type="spellEnd"/>
            <w:r w:rsidRPr="000C0966">
              <w:rPr>
                <w:rFonts w:ascii="Arial" w:hAnsi="Arial" w:cs="Arial"/>
                <w:sz w:val="18"/>
                <w:szCs w:val="18"/>
              </w:rPr>
              <w:t xml:space="preserve"> za </w:t>
            </w:r>
            <w:proofErr w:type="spellStart"/>
            <w:r w:rsidRPr="000C0966">
              <w:rPr>
                <w:rFonts w:ascii="Arial" w:hAnsi="Arial" w:cs="Arial"/>
                <w:sz w:val="18"/>
                <w:szCs w:val="18"/>
              </w:rPr>
              <w:t>crpne</w:t>
            </w:r>
            <w:proofErr w:type="spellEnd"/>
            <w:r w:rsidRPr="000C0966">
              <w:rPr>
                <w:rFonts w:ascii="Arial" w:hAnsi="Arial" w:cs="Arial"/>
                <w:sz w:val="18"/>
                <w:szCs w:val="18"/>
              </w:rPr>
              <w:t xml:space="preserve"> </w:t>
            </w:r>
            <w:proofErr w:type="spellStart"/>
            <w:r w:rsidRPr="000C0966">
              <w:rPr>
                <w:rFonts w:ascii="Arial" w:hAnsi="Arial" w:cs="Arial"/>
                <w:sz w:val="18"/>
                <w:szCs w:val="18"/>
              </w:rPr>
              <w:t>stanice</w:t>
            </w:r>
            <w:proofErr w:type="spellEnd"/>
          </w:p>
        </w:tc>
        <w:tc>
          <w:tcPr>
            <w:tcW w:w="1417" w:type="dxa"/>
            <w:tcBorders>
              <w:top w:val="single" w:sz="18" w:space="0" w:color="auto"/>
              <w:left w:val="single" w:sz="18" w:space="0" w:color="auto"/>
              <w:bottom w:val="single" w:sz="18" w:space="0" w:color="auto"/>
              <w:right w:val="single" w:sz="18" w:space="0" w:color="auto"/>
            </w:tcBorders>
            <w:vAlign w:val="center"/>
          </w:tcPr>
          <w:p w14:paraId="241C385A"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36.545,00 €</w:t>
            </w:r>
          </w:p>
        </w:tc>
        <w:tc>
          <w:tcPr>
            <w:tcW w:w="1418" w:type="dxa"/>
            <w:tcBorders>
              <w:top w:val="single" w:sz="18" w:space="0" w:color="auto"/>
              <w:left w:val="single" w:sz="18" w:space="0" w:color="auto"/>
              <w:bottom w:val="single" w:sz="18" w:space="0" w:color="auto"/>
              <w:right w:val="single" w:sz="18" w:space="0" w:color="auto"/>
            </w:tcBorders>
            <w:vAlign w:val="center"/>
          </w:tcPr>
          <w:p w14:paraId="69AA99ED"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27.999,00 €</w:t>
            </w:r>
          </w:p>
        </w:tc>
        <w:tc>
          <w:tcPr>
            <w:tcW w:w="1275" w:type="dxa"/>
            <w:vMerge/>
            <w:tcBorders>
              <w:top w:val="single" w:sz="18" w:space="0" w:color="auto"/>
              <w:left w:val="single" w:sz="18" w:space="0" w:color="auto"/>
              <w:bottom w:val="single" w:sz="18" w:space="0" w:color="auto"/>
              <w:right w:val="single" w:sz="18" w:space="0" w:color="auto"/>
            </w:tcBorders>
            <w:vAlign w:val="center"/>
          </w:tcPr>
          <w:p w14:paraId="50E01301" w14:textId="77777777" w:rsidR="00B6244A" w:rsidRPr="000C0966" w:rsidRDefault="00B6244A" w:rsidP="00674E41">
            <w:pPr>
              <w:jc w:val="center"/>
              <w:rPr>
                <w:rFonts w:ascii="Arial" w:hAnsi="Arial" w:cs="Arial"/>
                <w:sz w:val="18"/>
                <w:szCs w:val="18"/>
              </w:rPr>
            </w:pPr>
          </w:p>
        </w:tc>
        <w:tc>
          <w:tcPr>
            <w:tcW w:w="1418" w:type="dxa"/>
            <w:tcBorders>
              <w:top w:val="single" w:sz="18" w:space="0" w:color="auto"/>
              <w:left w:val="single" w:sz="18" w:space="0" w:color="auto"/>
              <w:bottom w:val="single" w:sz="18" w:space="0" w:color="auto"/>
              <w:right w:val="single" w:sz="18" w:space="0" w:color="auto"/>
            </w:tcBorders>
            <w:vAlign w:val="center"/>
          </w:tcPr>
          <w:p w14:paraId="3F45FB82"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36.545,00 €</w:t>
            </w:r>
          </w:p>
        </w:tc>
        <w:tc>
          <w:tcPr>
            <w:tcW w:w="1417" w:type="dxa"/>
            <w:tcBorders>
              <w:top w:val="single" w:sz="18" w:space="0" w:color="auto"/>
              <w:left w:val="single" w:sz="18" w:space="0" w:color="auto"/>
              <w:bottom w:val="single" w:sz="18" w:space="0" w:color="auto"/>
              <w:right w:val="single" w:sz="18" w:space="0" w:color="auto"/>
            </w:tcBorders>
            <w:vAlign w:val="center"/>
          </w:tcPr>
          <w:p w14:paraId="7ACE8483"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27.999,00 €</w:t>
            </w:r>
          </w:p>
        </w:tc>
      </w:tr>
      <w:tr w:rsidR="00B6244A" w:rsidRPr="000C0966" w14:paraId="74736DC6" w14:textId="77777777" w:rsidTr="00B6244A">
        <w:trPr>
          <w:trHeight w:val="631"/>
          <w:jc w:val="center"/>
        </w:trPr>
        <w:tc>
          <w:tcPr>
            <w:tcW w:w="1986" w:type="dxa"/>
            <w:tcBorders>
              <w:top w:val="single" w:sz="18" w:space="0" w:color="auto"/>
              <w:left w:val="single" w:sz="18" w:space="0" w:color="auto"/>
              <w:bottom w:val="single" w:sz="18" w:space="0" w:color="auto"/>
              <w:right w:val="single" w:sz="18" w:space="0" w:color="auto"/>
            </w:tcBorders>
            <w:vAlign w:val="center"/>
          </w:tcPr>
          <w:p w14:paraId="2CD04691"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Usluge</w:t>
            </w:r>
            <w:proofErr w:type="spellEnd"/>
            <w:r w:rsidRPr="000C0966">
              <w:rPr>
                <w:rFonts w:ascii="Arial" w:hAnsi="Arial" w:cs="Arial"/>
                <w:sz w:val="18"/>
                <w:szCs w:val="18"/>
              </w:rPr>
              <w:t xml:space="preserve"> </w:t>
            </w:r>
            <w:proofErr w:type="spellStart"/>
            <w:r w:rsidRPr="000C0966">
              <w:rPr>
                <w:rFonts w:ascii="Arial" w:hAnsi="Arial" w:cs="Arial"/>
                <w:sz w:val="18"/>
                <w:szCs w:val="18"/>
              </w:rPr>
              <w:t>održavanja</w:t>
            </w:r>
            <w:proofErr w:type="spellEnd"/>
            <w:r w:rsidRPr="000C0966">
              <w:rPr>
                <w:rFonts w:ascii="Arial" w:hAnsi="Arial" w:cs="Arial"/>
                <w:sz w:val="18"/>
                <w:szCs w:val="18"/>
              </w:rPr>
              <w:t xml:space="preserve"> </w:t>
            </w:r>
            <w:proofErr w:type="spellStart"/>
            <w:r w:rsidRPr="000C0966">
              <w:rPr>
                <w:rFonts w:ascii="Arial" w:hAnsi="Arial" w:cs="Arial"/>
                <w:sz w:val="18"/>
                <w:szCs w:val="18"/>
              </w:rPr>
              <w:t>građevina</w:t>
            </w:r>
            <w:proofErr w:type="spellEnd"/>
            <w:r w:rsidRPr="000C0966">
              <w:rPr>
                <w:rFonts w:ascii="Arial" w:hAnsi="Arial" w:cs="Arial"/>
                <w:sz w:val="18"/>
                <w:szCs w:val="18"/>
              </w:rPr>
              <w:t xml:space="preserve"> </w:t>
            </w:r>
            <w:proofErr w:type="spellStart"/>
            <w:r w:rsidRPr="000C0966">
              <w:rPr>
                <w:rFonts w:ascii="Arial" w:hAnsi="Arial" w:cs="Arial"/>
                <w:sz w:val="18"/>
                <w:szCs w:val="18"/>
              </w:rPr>
              <w:t>javne</w:t>
            </w:r>
            <w:proofErr w:type="spellEnd"/>
            <w:r w:rsidRPr="000C0966">
              <w:rPr>
                <w:rFonts w:ascii="Arial" w:hAnsi="Arial" w:cs="Arial"/>
                <w:sz w:val="18"/>
                <w:szCs w:val="18"/>
              </w:rPr>
              <w:t xml:space="preserve"> </w:t>
            </w:r>
            <w:proofErr w:type="spellStart"/>
            <w:r w:rsidRPr="000C0966">
              <w:rPr>
                <w:rFonts w:ascii="Arial" w:hAnsi="Arial" w:cs="Arial"/>
                <w:sz w:val="18"/>
                <w:szCs w:val="18"/>
              </w:rPr>
              <w:t>odvodnje</w:t>
            </w:r>
            <w:proofErr w:type="spellEnd"/>
            <w:r w:rsidRPr="000C0966">
              <w:rPr>
                <w:rFonts w:ascii="Arial" w:hAnsi="Arial" w:cs="Arial"/>
                <w:sz w:val="18"/>
                <w:szCs w:val="18"/>
              </w:rPr>
              <w:t xml:space="preserve"> </w:t>
            </w:r>
            <w:proofErr w:type="spellStart"/>
            <w:r w:rsidRPr="000C0966">
              <w:rPr>
                <w:rFonts w:ascii="Arial" w:hAnsi="Arial" w:cs="Arial"/>
                <w:sz w:val="18"/>
                <w:szCs w:val="18"/>
              </w:rPr>
              <w:t>oborinskih</w:t>
            </w:r>
            <w:proofErr w:type="spellEnd"/>
            <w:r w:rsidRPr="000C0966">
              <w:rPr>
                <w:rFonts w:ascii="Arial" w:hAnsi="Arial" w:cs="Arial"/>
                <w:sz w:val="18"/>
                <w:szCs w:val="18"/>
              </w:rPr>
              <w:t xml:space="preserve"> </w:t>
            </w:r>
            <w:proofErr w:type="spellStart"/>
            <w:r w:rsidRPr="000C0966">
              <w:rPr>
                <w:rFonts w:ascii="Arial" w:hAnsi="Arial" w:cs="Arial"/>
                <w:sz w:val="18"/>
                <w:szCs w:val="18"/>
              </w:rPr>
              <w:t>voda</w:t>
            </w:r>
            <w:proofErr w:type="spellEnd"/>
          </w:p>
        </w:tc>
        <w:tc>
          <w:tcPr>
            <w:tcW w:w="1417" w:type="dxa"/>
            <w:tcBorders>
              <w:top w:val="single" w:sz="18" w:space="0" w:color="auto"/>
              <w:left w:val="single" w:sz="18" w:space="0" w:color="auto"/>
              <w:bottom w:val="single" w:sz="18" w:space="0" w:color="auto"/>
              <w:right w:val="single" w:sz="18" w:space="0" w:color="auto"/>
            </w:tcBorders>
            <w:vAlign w:val="center"/>
          </w:tcPr>
          <w:p w14:paraId="4D2FF926"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361.624,00 €</w:t>
            </w:r>
          </w:p>
        </w:tc>
        <w:tc>
          <w:tcPr>
            <w:tcW w:w="1418" w:type="dxa"/>
            <w:tcBorders>
              <w:top w:val="single" w:sz="18" w:space="0" w:color="auto"/>
              <w:left w:val="single" w:sz="18" w:space="0" w:color="auto"/>
              <w:bottom w:val="single" w:sz="18" w:space="0" w:color="auto"/>
              <w:right w:val="single" w:sz="18" w:space="0" w:color="auto"/>
            </w:tcBorders>
            <w:vAlign w:val="center"/>
          </w:tcPr>
          <w:p w14:paraId="447603CA"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333.312,56 €</w:t>
            </w:r>
          </w:p>
        </w:tc>
        <w:tc>
          <w:tcPr>
            <w:tcW w:w="1275" w:type="dxa"/>
            <w:vMerge/>
            <w:tcBorders>
              <w:top w:val="single" w:sz="18" w:space="0" w:color="auto"/>
              <w:left w:val="single" w:sz="18" w:space="0" w:color="auto"/>
              <w:bottom w:val="single" w:sz="18" w:space="0" w:color="auto"/>
              <w:right w:val="single" w:sz="18" w:space="0" w:color="auto"/>
            </w:tcBorders>
            <w:vAlign w:val="center"/>
          </w:tcPr>
          <w:p w14:paraId="7E7C462E" w14:textId="77777777" w:rsidR="00B6244A" w:rsidRPr="000C0966" w:rsidRDefault="00B6244A" w:rsidP="00674E41">
            <w:pPr>
              <w:jc w:val="center"/>
              <w:rPr>
                <w:rFonts w:ascii="Arial" w:hAnsi="Arial" w:cs="Arial"/>
                <w:sz w:val="18"/>
                <w:szCs w:val="18"/>
              </w:rPr>
            </w:pPr>
          </w:p>
        </w:tc>
        <w:tc>
          <w:tcPr>
            <w:tcW w:w="1418" w:type="dxa"/>
            <w:tcBorders>
              <w:top w:val="single" w:sz="18" w:space="0" w:color="auto"/>
              <w:left w:val="single" w:sz="18" w:space="0" w:color="auto"/>
              <w:bottom w:val="single" w:sz="18" w:space="0" w:color="auto"/>
              <w:right w:val="single" w:sz="18" w:space="0" w:color="auto"/>
            </w:tcBorders>
            <w:vAlign w:val="center"/>
          </w:tcPr>
          <w:p w14:paraId="009D3ED6"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361.624,00 €</w:t>
            </w:r>
          </w:p>
        </w:tc>
        <w:tc>
          <w:tcPr>
            <w:tcW w:w="1417" w:type="dxa"/>
            <w:tcBorders>
              <w:top w:val="single" w:sz="18" w:space="0" w:color="auto"/>
              <w:left w:val="single" w:sz="18" w:space="0" w:color="auto"/>
              <w:bottom w:val="single" w:sz="18" w:space="0" w:color="auto"/>
              <w:right w:val="single" w:sz="18" w:space="0" w:color="auto"/>
            </w:tcBorders>
            <w:vAlign w:val="center"/>
          </w:tcPr>
          <w:p w14:paraId="2B804F6A"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333.312,56 €</w:t>
            </w:r>
          </w:p>
        </w:tc>
      </w:tr>
    </w:tbl>
    <w:p w14:paraId="0B47293A" w14:textId="77777777" w:rsidR="00B6244A" w:rsidRPr="000C0966" w:rsidRDefault="00B6244A" w:rsidP="00B6244A">
      <w:pPr>
        <w:spacing w:after="0"/>
        <w:jc w:val="both"/>
        <w:rPr>
          <w:rFonts w:ascii="Arial" w:hAnsi="Arial" w:cs="Arial"/>
          <w:b/>
          <w:bCs/>
          <w:sz w:val="18"/>
          <w:szCs w:val="18"/>
        </w:rPr>
      </w:pPr>
    </w:p>
    <w:p w14:paraId="44053B4F" w14:textId="77777777" w:rsidR="00B6244A" w:rsidRPr="000C0966" w:rsidRDefault="00B6244A" w:rsidP="00B6244A">
      <w:pPr>
        <w:spacing w:after="0"/>
        <w:jc w:val="both"/>
        <w:rPr>
          <w:rFonts w:ascii="Arial" w:hAnsi="Arial" w:cs="Arial"/>
          <w:sz w:val="18"/>
          <w:szCs w:val="18"/>
        </w:rPr>
      </w:pPr>
      <w:r w:rsidRPr="000C0966">
        <w:rPr>
          <w:rFonts w:ascii="Arial" w:hAnsi="Arial" w:cs="Arial"/>
          <w:sz w:val="18"/>
          <w:szCs w:val="18"/>
        </w:rPr>
        <w:t>Navedenom aktivnosti osigurava se redovno održavanje funkcionalnosti postojećih građevinskih objekata, kao i opskrba električnom energijom crpnih stanica radi nesmetane odvodnje oborinskih voda.</w:t>
      </w:r>
    </w:p>
    <w:p w14:paraId="17C12A1B" w14:textId="77777777" w:rsidR="00B6244A" w:rsidRPr="000C0966" w:rsidRDefault="00B6244A" w:rsidP="00B6244A">
      <w:pPr>
        <w:spacing w:after="0"/>
        <w:jc w:val="both"/>
        <w:rPr>
          <w:rFonts w:ascii="Arial" w:hAnsi="Arial" w:cs="Arial"/>
          <w:b/>
          <w:bCs/>
          <w:sz w:val="18"/>
          <w:szCs w:val="18"/>
          <w:u w:val="single"/>
        </w:rPr>
      </w:pPr>
    </w:p>
    <w:p w14:paraId="68791091" w14:textId="77777777" w:rsidR="00B6244A" w:rsidRPr="000C0966" w:rsidRDefault="00B6244A" w:rsidP="00B6244A">
      <w:pPr>
        <w:spacing w:after="0"/>
        <w:jc w:val="both"/>
        <w:rPr>
          <w:rFonts w:ascii="Arial" w:hAnsi="Arial" w:cs="Arial"/>
          <w:b/>
          <w:bCs/>
          <w:sz w:val="18"/>
          <w:szCs w:val="18"/>
          <w:u w:val="single"/>
        </w:rPr>
      </w:pPr>
      <w:r w:rsidRPr="000C0966">
        <w:rPr>
          <w:rFonts w:ascii="Arial" w:hAnsi="Arial" w:cs="Arial"/>
          <w:b/>
          <w:bCs/>
          <w:sz w:val="18"/>
          <w:szCs w:val="18"/>
          <w:u w:val="single"/>
        </w:rPr>
        <w:t>5. ČIŠĆENJE JAVNIH POVRŠINA</w:t>
      </w:r>
    </w:p>
    <w:p w14:paraId="077D84D0" w14:textId="77777777" w:rsidR="00B6244A" w:rsidRPr="000C0966" w:rsidRDefault="00B6244A" w:rsidP="00B6244A">
      <w:pPr>
        <w:spacing w:after="0"/>
        <w:jc w:val="both"/>
        <w:rPr>
          <w:rFonts w:ascii="Arial" w:hAnsi="Arial" w:cs="Arial"/>
          <w:b/>
          <w:bCs/>
          <w:sz w:val="18"/>
          <w:szCs w:val="18"/>
          <w:u w:val="single"/>
        </w:rPr>
      </w:pPr>
    </w:p>
    <w:p w14:paraId="755CD5E2" w14:textId="77777777" w:rsidR="00B6244A" w:rsidRPr="000C0966" w:rsidRDefault="00B6244A" w:rsidP="00B6244A">
      <w:pPr>
        <w:spacing w:after="0"/>
        <w:ind w:firstLine="708"/>
        <w:jc w:val="both"/>
        <w:rPr>
          <w:rFonts w:ascii="Arial" w:hAnsi="Arial" w:cs="Arial"/>
          <w:sz w:val="18"/>
          <w:szCs w:val="18"/>
        </w:rPr>
      </w:pPr>
      <w:r w:rsidRPr="000C0966">
        <w:rPr>
          <w:rFonts w:ascii="Arial" w:hAnsi="Arial" w:cs="Arial"/>
          <w:sz w:val="18"/>
          <w:szCs w:val="18"/>
        </w:rPr>
        <w:t>Na temelju Zakona o komunalnom gospodarstvu i Odluke o komunalnim djelatnostima Grada Karlovca („GGK“ br. 14/19 i 23/2023), obavljanje poslova čistoće javnih površina povjereno je tvrtki Čistoća d.o.o. Karlovac koja na temelju Operativnog plana održavanja zelenih površina i groblja s pripadajućim troškovnicima vrši redovito održavanje zelenih površina i groblja.</w:t>
      </w:r>
    </w:p>
    <w:p w14:paraId="05863365" w14:textId="77777777" w:rsidR="00B6244A" w:rsidRPr="000C0966" w:rsidRDefault="00B6244A" w:rsidP="00B6244A">
      <w:pPr>
        <w:spacing w:after="0"/>
        <w:ind w:firstLine="708"/>
        <w:jc w:val="both"/>
        <w:rPr>
          <w:rFonts w:ascii="Arial" w:hAnsi="Arial" w:cs="Arial"/>
          <w:sz w:val="18"/>
          <w:szCs w:val="18"/>
        </w:rPr>
      </w:pPr>
    </w:p>
    <w:tbl>
      <w:tblPr>
        <w:tblStyle w:val="TableGrid"/>
        <w:tblW w:w="8790" w:type="dxa"/>
        <w:jc w:val="center"/>
        <w:tblLook w:val="04A0" w:firstRow="1" w:lastRow="0" w:firstColumn="1" w:lastColumn="0" w:noHBand="0" w:noVBand="1"/>
      </w:tblPr>
      <w:tblGrid>
        <w:gridCol w:w="1844"/>
        <w:gridCol w:w="1417"/>
        <w:gridCol w:w="1418"/>
        <w:gridCol w:w="1276"/>
        <w:gridCol w:w="1417"/>
        <w:gridCol w:w="1418"/>
      </w:tblGrid>
      <w:tr w:rsidR="00B6244A" w:rsidRPr="000C0966" w14:paraId="1C2597E3" w14:textId="77777777" w:rsidTr="00B6244A">
        <w:trPr>
          <w:trHeight w:val="88"/>
          <w:jc w:val="center"/>
        </w:trPr>
        <w:tc>
          <w:tcPr>
            <w:tcW w:w="4679" w:type="dxa"/>
            <w:gridSpan w:val="3"/>
            <w:tcBorders>
              <w:top w:val="single" w:sz="18" w:space="0" w:color="auto"/>
              <w:left w:val="single" w:sz="18" w:space="0" w:color="auto"/>
              <w:bottom w:val="single" w:sz="18" w:space="0" w:color="auto"/>
              <w:right w:val="single" w:sz="18" w:space="0" w:color="auto"/>
            </w:tcBorders>
            <w:vAlign w:val="center"/>
          </w:tcPr>
          <w:p w14:paraId="086E5993"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RASHODI</w:t>
            </w:r>
          </w:p>
        </w:tc>
        <w:tc>
          <w:tcPr>
            <w:tcW w:w="4111" w:type="dxa"/>
            <w:gridSpan w:val="3"/>
            <w:tcBorders>
              <w:top w:val="single" w:sz="18" w:space="0" w:color="auto"/>
              <w:left w:val="single" w:sz="18" w:space="0" w:color="auto"/>
              <w:bottom w:val="single" w:sz="18" w:space="0" w:color="auto"/>
              <w:right w:val="single" w:sz="18" w:space="0" w:color="auto"/>
            </w:tcBorders>
            <w:vAlign w:val="center"/>
          </w:tcPr>
          <w:p w14:paraId="0C6F1281"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IZVORI FINANCIRANJA</w:t>
            </w:r>
          </w:p>
        </w:tc>
      </w:tr>
      <w:tr w:rsidR="00B6244A" w:rsidRPr="000C0966" w14:paraId="14CEA456" w14:textId="77777777" w:rsidTr="00B6244A">
        <w:trPr>
          <w:trHeight w:val="88"/>
          <w:jc w:val="center"/>
        </w:trPr>
        <w:tc>
          <w:tcPr>
            <w:tcW w:w="1844" w:type="dxa"/>
            <w:tcBorders>
              <w:top w:val="single" w:sz="18" w:space="0" w:color="auto"/>
              <w:left w:val="single" w:sz="18" w:space="0" w:color="auto"/>
              <w:bottom w:val="single" w:sz="18" w:space="0" w:color="auto"/>
              <w:right w:val="single" w:sz="18" w:space="0" w:color="auto"/>
            </w:tcBorders>
            <w:vAlign w:val="center"/>
          </w:tcPr>
          <w:p w14:paraId="69409BB4"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AKTIVNOSTI</w:t>
            </w:r>
          </w:p>
        </w:tc>
        <w:tc>
          <w:tcPr>
            <w:tcW w:w="1417" w:type="dxa"/>
            <w:tcBorders>
              <w:top w:val="single" w:sz="18" w:space="0" w:color="auto"/>
              <w:left w:val="single" w:sz="18" w:space="0" w:color="auto"/>
              <w:bottom w:val="single" w:sz="18" w:space="0" w:color="auto"/>
              <w:right w:val="single" w:sz="18" w:space="0" w:color="auto"/>
            </w:tcBorders>
            <w:vAlign w:val="center"/>
          </w:tcPr>
          <w:p w14:paraId="6EA24A17"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PLANIRANO</w:t>
            </w:r>
          </w:p>
        </w:tc>
        <w:tc>
          <w:tcPr>
            <w:tcW w:w="1418" w:type="dxa"/>
            <w:tcBorders>
              <w:top w:val="single" w:sz="18" w:space="0" w:color="auto"/>
              <w:left w:val="single" w:sz="18" w:space="0" w:color="auto"/>
              <w:bottom w:val="single" w:sz="18" w:space="0" w:color="auto"/>
              <w:right w:val="single" w:sz="18" w:space="0" w:color="auto"/>
            </w:tcBorders>
            <w:vAlign w:val="center"/>
          </w:tcPr>
          <w:p w14:paraId="63013E4D"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OSTVARENO</w:t>
            </w:r>
          </w:p>
        </w:tc>
        <w:tc>
          <w:tcPr>
            <w:tcW w:w="1276" w:type="dxa"/>
            <w:tcBorders>
              <w:top w:val="single" w:sz="18" w:space="0" w:color="auto"/>
              <w:left w:val="single" w:sz="18" w:space="0" w:color="auto"/>
              <w:bottom w:val="single" w:sz="18" w:space="0" w:color="auto"/>
              <w:right w:val="single" w:sz="18" w:space="0" w:color="auto"/>
            </w:tcBorders>
            <w:vAlign w:val="center"/>
          </w:tcPr>
          <w:p w14:paraId="41C00A2E"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PRIHODI</w:t>
            </w:r>
          </w:p>
        </w:tc>
        <w:tc>
          <w:tcPr>
            <w:tcW w:w="1417" w:type="dxa"/>
            <w:tcBorders>
              <w:top w:val="single" w:sz="18" w:space="0" w:color="auto"/>
              <w:left w:val="single" w:sz="18" w:space="0" w:color="auto"/>
              <w:bottom w:val="single" w:sz="18" w:space="0" w:color="auto"/>
              <w:right w:val="single" w:sz="18" w:space="0" w:color="auto"/>
            </w:tcBorders>
            <w:vAlign w:val="center"/>
          </w:tcPr>
          <w:p w14:paraId="7F536A5D"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PLANIRANO</w:t>
            </w:r>
          </w:p>
        </w:tc>
        <w:tc>
          <w:tcPr>
            <w:tcW w:w="1418" w:type="dxa"/>
            <w:tcBorders>
              <w:top w:val="single" w:sz="18" w:space="0" w:color="auto"/>
              <w:left w:val="single" w:sz="18" w:space="0" w:color="auto"/>
              <w:bottom w:val="single" w:sz="18" w:space="0" w:color="auto"/>
              <w:right w:val="single" w:sz="18" w:space="0" w:color="auto"/>
            </w:tcBorders>
            <w:vAlign w:val="center"/>
          </w:tcPr>
          <w:p w14:paraId="3E2461F4"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OSTVARENO</w:t>
            </w:r>
          </w:p>
        </w:tc>
      </w:tr>
      <w:tr w:rsidR="00B6244A" w:rsidRPr="000C0966" w14:paraId="32F17D29" w14:textId="77777777" w:rsidTr="00B6244A">
        <w:trPr>
          <w:trHeight w:val="360"/>
          <w:jc w:val="center"/>
        </w:trPr>
        <w:tc>
          <w:tcPr>
            <w:tcW w:w="1844" w:type="dxa"/>
            <w:tcBorders>
              <w:top w:val="single" w:sz="18" w:space="0" w:color="auto"/>
              <w:left w:val="single" w:sz="18" w:space="0" w:color="auto"/>
              <w:bottom w:val="single" w:sz="18" w:space="0" w:color="auto"/>
              <w:right w:val="single" w:sz="18" w:space="0" w:color="auto"/>
            </w:tcBorders>
            <w:vAlign w:val="center"/>
          </w:tcPr>
          <w:p w14:paraId="568330C9" w14:textId="77777777" w:rsidR="00B6244A" w:rsidRPr="000C0966" w:rsidRDefault="00B6244A" w:rsidP="00674E41">
            <w:pPr>
              <w:rPr>
                <w:rFonts w:ascii="Arial" w:hAnsi="Arial" w:cs="Arial"/>
                <w:b/>
                <w:bCs/>
                <w:sz w:val="18"/>
                <w:szCs w:val="18"/>
              </w:rPr>
            </w:pPr>
            <w:proofErr w:type="spellStart"/>
            <w:r w:rsidRPr="000C0966">
              <w:rPr>
                <w:rFonts w:ascii="Arial" w:hAnsi="Arial" w:cs="Arial"/>
                <w:b/>
                <w:bCs/>
                <w:sz w:val="18"/>
                <w:szCs w:val="18"/>
              </w:rPr>
              <w:t>Čišćenje</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javnih</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površina</w:t>
            </w:r>
            <w:proofErr w:type="spellEnd"/>
          </w:p>
        </w:tc>
        <w:tc>
          <w:tcPr>
            <w:tcW w:w="1417" w:type="dxa"/>
            <w:tcBorders>
              <w:top w:val="single" w:sz="18" w:space="0" w:color="auto"/>
              <w:left w:val="single" w:sz="18" w:space="0" w:color="auto"/>
              <w:bottom w:val="single" w:sz="18" w:space="0" w:color="auto"/>
              <w:right w:val="single" w:sz="18" w:space="0" w:color="auto"/>
            </w:tcBorders>
            <w:vAlign w:val="center"/>
          </w:tcPr>
          <w:p w14:paraId="01F37C0B"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464.530,00 €</w:t>
            </w:r>
          </w:p>
        </w:tc>
        <w:tc>
          <w:tcPr>
            <w:tcW w:w="1418" w:type="dxa"/>
            <w:tcBorders>
              <w:top w:val="single" w:sz="18" w:space="0" w:color="auto"/>
              <w:left w:val="single" w:sz="18" w:space="0" w:color="auto"/>
              <w:bottom w:val="single" w:sz="18" w:space="0" w:color="auto"/>
              <w:right w:val="single" w:sz="18" w:space="0" w:color="auto"/>
            </w:tcBorders>
            <w:vAlign w:val="center"/>
          </w:tcPr>
          <w:p w14:paraId="74EA707C"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464.469,05 €</w:t>
            </w:r>
          </w:p>
        </w:tc>
        <w:tc>
          <w:tcPr>
            <w:tcW w:w="1276" w:type="dxa"/>
            <w:vMerge w:val="restart"/>
            <w:tcBorders>
              <w:top w:val="single" w:sz="18" w:space="0" w:color="auto"/>
              <w:left w:val="single" w:sz="18" w:space="0" w:color="auto"/>
              <w:bottom w:val="single" w:sz="18" w:space="0" w:color="auto"/>
              <w:right w:val="single" w:sz="18" w:space="0" w:color="auto"/>
            </w:tcBorders>
            <w:vAlign w:val="center"/>
          </w:tcPr>
          <w:p w14:paraId="60EA319E" w14:textId="77777777" w:rsidR="00B6244A" w:rsidRPr="000C0966" w:rsidRDefault="00B6244A" w:rsidP="00674E41">
            <w:pPr>
              <w:rPr>
                <w:rFonts w:ascii="Arial" w:hAnsi="Arial" w:cs="Arial"/>
                <w:b/>
                <w:bCs/>
                <w:sz w:val="18"/>
                <w:szCs w:val="18"/>
              </w:rPr>
            </w:pPr>
            <w:proofErr w:type="spellStart"/>
            <w:r w:rsidRPr="000C0966">
              <w:rPr>
                <w:rFonts w:ascii="Arial" w:hAnsi="Arial" w:cs="Arial"/>
                <w:b/>
                <w:bCs/>
                <w:sz w:val="18"/>
                <w:szCs w:val="18"/>
              </w:rPr>
              <w:t>Komunalna</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naknada</w:t>
            </w:r>
            <w:proofErr w:type="spellEnd"/>
          </w:p>
        </w:tc>
        <w:tc>
          <w:tcPr>
            <w:tcW w:w="1417" w:type="dxa"/>
            <w:tcBorders>
              <w:top w:val="single" w:sz="18" w:space="0" w:color="auto"/>
              <w:left w:val="single" w:sz="18" w:space="0" w:color="auto"/>
              <w:bottom w:val="single" w:sz="18" w:space="0" w:color="auto"/>
              <w:right w:val="single" w:sz="18" w:space="0" w:color="auto"/>
            </w:tcBorders>
            <w:vAlign w:val="center"/>
          </w:tcPr>
          <w:p w14:paraId="137E72D0"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464.530,00 €</w:t>
            </w:r>
          </w:p>
        </w:tc>
        <w:tc>
          <w:tcPr>
            <w:tcW w:w="1418" w:type="dxa"/>
            <w:tcBorders>
              <w:top w:val="single" w:sz="18" w:space="0" w:color="auto"/>
              <w:left w:val="single" w:sz="18" w:space="0" w:color="auto"/>
              <w:bottom w:val="single" w:sz="18" w:space="0" w:color="auto"/>
              <w:right w:val="single" w:sz="18" w:space="0" w:color="auto"/>
            </w:tcBorders>
            <w:vAlign w:val="center"/>
          </w:tcPr>
          <w:p w14:paraId="75074510"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464.469,05 €</w:t>
            </w:r>
          </w:p>
        </w:tc>
      </w:tr>
      <w:tr w:rsidR="00B6244A" w:rsidRPr="000C0966" w14:paraId="37935095" w14:textId="77777777" w:rsidTr="00B6244A">
        <w:trPr>
          <w:trHeight w:val="269"/>
          <w:jc w:val="center"/>
        </w:trPr>
        <w:tc>
          <w:tcPr>
            <w:tcW w:w="1844" w:type="dxa"/>
            <w:tcBorders>
              <w:top w:val="single" w:sz="18" w:space="0" w:color="auto"/>
              <w:left w:val="single" w:sz="18" w:space="0" w:color="auto"/>
              <w:bottom w:val="single" w:sz="18" w:space="0" w:color="auto"/>
              <w:right w:val="single" w:sz="18" w:space="0" w:color="auto"/>
            </w:tcBorders>
            <w:vAlign w:val="center"/>
          </w:tcPr>
          <w:p w14:paraId="755B5B98"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Komunalne</w:t>
            </w:r>
            <w:proofErr w:type="spellEnd"/>
            <w:r w:rsidRPr="000C0966">
              <w:rPr>
                <w:rFonts w:ascii="Arial" w:hAnsi="Arial" w:cs="Arial"/>
                <w:sz w:val="18"/>
                <w:szCs w:val="18"/>
              </w:rPr>
              <w:t xml:space="preserve"> </w:t>
            </w:r>
            <w:proofErr w:type="spellStart"/>
            <w:r w:rsidRPr="000C0966">
              <w:rPr>
                <w:rFonts w:ascii="Arial" w:hAnsi="Arial" w:cs="Arial"/>
                <w:sz w:val="18"/>
                <w:szCs w:val="18"/>
              </w:rPr>
              <w:t>usluge</w:t>
            </w:r>
            <w:proofErr w:type="spellEnd"/>
            <w:r w:rsidRPr="000C0966">
              <w:rPr>
                <w:rFonts w:ascii="Arial" w:hAnsi="Arial" w:cs="Arial"/>
                <w:sz w:val="18"/>
                <w:szCs w:val="18"/>
              </w:rPr>
              <w:t xml:space="preserve"> – </w:t>
            </w:r>
            <w:proofErr w:type="spellStart"/>
            <w:r w:rsidRPr="000C0966">
              <w:rPr>
                <w:rFonts w:ascii="Arial" w:hAnsi="Arial" w:cs="Arial"/>
                <w:sz w:val="18"/>
                <w:szCs w:val="18"/>
              </w:rPr>
              <w:t>čišćenje</w:t>
            </w:r>
            <w:proofErr w:type="spellEnd"/>
            <w:r w:rsidRPr="000C0966">
              <w:rPr>
                <w:rFonts w:ascii="Arial" w:hAnsi="Arial" w:cs="Arial"/>
                <w:sz w:val="18"/>
                <w:szCs w:val="18"/>
              </w:rPr>
              <w:t xml:space="preserve"> </w:t>
            </w:r>
            <w:proofErr w:type="spellStart"/>
            <w:r w:rsidRPr="000C0966">
              <w:rPr>
                <w:rFonts w:ascii="Arial" w:hAnsi="Arial" w:cs="Arial"/>
                <w:sz w:val="18"/>
                <w:szCs w:val="18"/>
              </w:rPr>
              <w:t>javnih</w:t>
            </w:r>
            <w:proofErr w:type="spellEnd"/>
            <w:r w:rsidRPr="000C0966">
              <w:rPr>
                <w:rFonts w:ascii="Arial" w:hAnsi="Arial" w:cs="Arial"/>
                <w:sz w:val="18"/>
                <w:szCs w:val="18"/>
              </w:rPr>
              <w:t xml:space="preserve"> </w:t>
            </w:r>
            <w:proofErr w:type="spellStart"/>
            <w:r w:rsidRPr="000C0966">
              <w:rPr>
                <w:rFonts w:ascii="Arial" w:hAnsi="Arial" w:cs="Arial"/>
                <w:sz w:val="18"/>
                <w:szCs w:val="18"/>
              </w:rPr>
              <w:t>i</w:t>
            </w:r>
            <w:proofErr w:type="spellEnd"/>
            <w:r w:rsidRPr="000C0966">
              <w:rPr>
                <w:rFonts w:ascii="Arial" w:hAnsi="Arial" w:cs="Arial"/>
                <w:sz w:val="18"/>
                <w:szCs w:val="18"/>
              </w:rPr>
              <w:t xml:space="preserve"> </w:t>
            </w:r>
            <w:proofErr w:type="spellStart"/>
            <w:r w:rsidRPr="000C0966">
              <w:rPr>
                <w:rFonts w:ascii="Arial" w:hAnsi="Arial" w:cs="Arial"/>
                <w:sz w:val="18"/>
                <w:szCs w:val="18"/>
              </w:rPr>
              <w:t>drugih</w:t>
            </w:r>
            <w:proofErr w:type="spellEnd"/>
            <w:r w:rsidRPr="000C0966">
              <w:rPr>
                <w:rFonts w:ascii="Arial" w:hAnsi="Arial" w:cs="Arial"/>
                <w:sz w:val="18"/>
                <w:szCs w:val="18"/>
              </w:rPr>
              <w:t xml:space="preserve"> </w:t>
            </w:r>
            <w:proofErr w:type="spellStart"/>
            <w:r w:rsidRPr="000C0966">
              <w:rPr>
                <w:rFonts w:ascii="Arial" w:hAnsi="Arial" w:cs="Arial"/>
                <w:sz w:val="18"/>
                <w:szCs w:val="18"/>
              </w:rPr>
              <w:t>prometnih</w:t>
            </w:r>
            <w:proofErr w:type="spellEnd"/>
            <w:r w:rsidRPr="000C0966">
              <w:rPr>
                <w:rFonts w:ascii="Arial" w:hAnsi="Arial" w:cs="Arial"/>
                <w:sz w:val="18"/>
                <w:szCs w:val="18"/>
              </w:rPr>
              <w:t xml:space="preserve"> </w:t>
            </w:r>
            <w:proofErr w:type="spellStart"/>
            <w:r w:rsidRPr="000C0966">
              <w:rPr>
                <w:rFonts w:ascii="Arial" w:hAnsi="Arial" w:cs="Arial"/>
                <w:sz w:val="18"/>
                <w:szCs w:val="18"/>
              </w:rPr>
              <w:t>površina</w:t>
            </w:r>
            <w:proofErr w:type="spellEnd"/>
          </w:p>
        </w:tc>
        <w:tc>
          <w:tcPr>
            <w:tcW w:w="1417" w:type="dxa"/>
            <w:tcBorders>
              <w:top w:val="single" w:sz="18" w:space="0" w:color="auto"/>
              <w:left w:val="single" w:sz="18" w:space="0" w:color="auto"/>
              <w:bottom w:val="single" w:sz="18" w:space="0" w:color="auto"/>
              <w:right w:val="single" w:sz="18" w:space="0" w:color="auto"/>
            </w:tcBorders>
            <w:vAlign w:val="center"/>
          </w:tcPr>
          <w:p w14:paraId="4CD5BDEB"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464.530,00 €</w:t>
            </w:r>
          </w:p>
        </w:tc>
        <w:tc>
          <w:tcPr>
            <w:tcW w:w="1418" w:type="dxa"/>
            <w:tcBorders>
              <w:top w:val="single" w:sz="18" w:space="0" w:color="auto"/>
              <w:left w:val="single" w:sz="18" w:space="0" w:color="auto"/>
              <w:bottom w:val="single" w:sz="18" w:space="0" w:color="auto"/>
              <w:right w:val="single" w:sz="18" w:space="0" w:color="auto"/>
            </w:tcBorders>
            <w:vAlign w:val="center"/>
          </w:tcPr>
          <w:p w14:paraId="3EE3C932"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464.469,05 €</w:t>
            </w:r>
          </w:p>
        </w:tc>
        <w:tc>
          <w:tcPr>
            <w:tcW w:w="1276" w:type="dxa"/>
            <w:vMerge/>
            <w:tcBorders>
              <w:top w:val="single" w:sz="18" w:space="0" w:color="auto"/>
              <w:left w:val="single" w:sz="18" w:space="0" w:color="auto"/>
              <w:bottom w:val="single" w:sz="18" w:space="0" w:color="auto"/>
              <w:right w:val="single" w:sz="18" w:space="0" w:color="auto"/>
            </w:tcBorders>
            <w:vAlign w:val="center"/>
          </w:tcPr>
          <w:p w14:paraId="43AA616D" w14:textId="77777777" w:rsidR="00B6244A" w:rsidRPr="000C0966" w:rsidRDefault="00B6244A" w:rsidP="00674E41">
            <w:pPr>
              <w:jc w:val="center"/>
              <w:rPr>
                <w:rFonts w:ascii="Arial" w:hAnsi="Arial" w:cs="Arial"/>
                <w:sz w:val="18"/>
                <w:szCs w:val="18"/>
              </w:rPr>
            </w:pPr>
          </w:p>
        </w:tc>
        <w:tc>
          <w:tcPr>
            <w:tcW w:w="1417" w:type="dxa"/>
            <w:tcBorders>
              <w:top w:val="single" w:sz="18" w:space="0" w:color="auto"/>
              <w:left w:val="single" w:sz="18" w:space="0" w:color="auto"/>
              <w:bottom w:val="single" w:sz="18" w:space="0" w:color="auto"/>
              <w:right w:val="single" w:sz="18" w:space="0" w:color="auto"/>
            </w:tcBorders>
            <w:vAlign w:val="center"/>
          </w:tcPr>
          <w:p w14:paraId="7A685967"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464.530,00 €</w:t>
            </w:r>
          </w:p>
        </w:tc>
        <w:tc>
          <w:tcPr>
            <w:tcW w:w="1418" w:type="dxa"/>
            <w:tcBorders>
              <w:top w:val="single" w:sz="18" w:space="0" w:color="auto"/>
              <w:left w:val="single" w:sz="18" w:space="0" w:color="auto"/>
              <w:bottom w:val="single" w:sz="18" w:space="0" w:color="auto"/>
              <w:right w:val="single" w:sz="18" w:space="0" w:color="auto"/>
            </w:tcBorders>
            <w:vAlign w:val="center"/>
          </w:tcPr>
          <w:p w14:paraId="103AB736"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464.469,05 €</w:t>
            </w:r>
          </w:p>
        </w:tc>
      </w:tr>
    </w:tbl>
    <w:p w14:paraId="45A03669" w14:textId="77777777" w:rsidR="00B6244A" w:rsidRPr="000C0966" w:rsidRDefault="00B6244A" w:rsidP="00B6244A">
      <w:pPr>
        <w:spacing w:after="0"/>
        <w:jc w:val="both"/>
        <w:rPr>
          <w:rFonts w:ascii="Arial" w:hAnsi="Arial" w:cs="Arial"/>
          <w:sz w:val="18"/>
          <w:szCs w:val="18"/>
        </w:rPr>
      </w:pPr>
      <w:r w:rsidRPr="000C0966">
        <w:rPr>
          <w:rFonts w:ascii="Arial" w:hAnsi="Arial" w:cs="Arial"/>
          <w:sz w:val="18"/>
          <w:szCs w:val="18"/>
        </w:rPr>
        <w:tab/>
      </w:r>
    </w:p>
    <w:p w14:paraId="2E543675" w14:textId="77777777" w:rsidR="00B6244A" w:rsidRPr="000C0966" w:rsidRDefault="00B6244A" w:rsidP="00B6244A">
      <w:pPr>
        <w:spacing w:after="0"/>
        <w:jc w:val="both"/>
        <w:rPr>
          <w:rFonts w:ascii="Arial" w:hAnsi="Arial" w:cs="Arial"/>
          <w:sz w:val="18"/>
          <w:szCs w:val="18"/>
        </w:rPr>
      </w:pPr>
      <w:r w:rsidRPr="000C0966">
        <w:rPr>
          <w:rFonts w:ascii="Arial" w:hAnsi="Arial" w:cs="Arial"/>
          <w:sz w:val="18"/>
          <w:szCs w:val="18"/>
        </w:rPr>
        <w:tab/>
        <w:t>Aktivnost komunalnih usluga čišćenja javnih i drugih prometnih površina podrazumijeva:</w:t>
      </w:r>
    </w:p>
    <w:p w14:paraId="6FB9F7F3" w14:textId="77777777" w:rsidR="00B6244A" w:rsidRPr="000C0966" w:rsidRDefault="00B6244A" w:rsidP="00B6244A">
      <w:pPr>
        <w:pStyle w:val="ListParagraph"/>
        <w:numPr>
          <w:ilvl w:val="0"/>
          <w:numId w:val="10"/>
        </w:numPr>
        <w:spacing w:after="0" w:line="276" w:lineRule="auto"/>
        <w:jc w:val="both"/>
        <w:rPr>
          <w:rFonts w:ascii="Arial" w:hAnsi="Arial" w:cs="Arial"/>
          <w:sz w:val="18"/>
          <w:szCs w:val="18"/>
        </w:rPr>
      </w:pPr>
      <w:r w:rsidRPr="000C0966">
        <w:rPr>
          <w:rFonts w:ascii="Arial" w:hAnsi="Arial" w:cs="Arial"/>
          <w:sz w:val="18"/>
          <w:szCs w:val="18"/>
        </w:rPr>
        <w:t>ručno čišćenje i ručno pročišćavanje javnih prometnih površina</w:t>
      </w:r>
    </w:p>
    <w:p w14:paraId="4C6A1020" w14:textId="77777777" w:rsidR="00B6244A" w:rsidRPr="000C0966" w:rsidRDefault="00B6244A" w:rsidP="00B6244A">
      <w:pPr>
        <w:pStyle w:val="ListParagraph"/>
        <w:numPr>
          <w:ilvl w:val="0"/>
          <w:numId w:val="10"/>
        </w:numPr>
        <w:spacing w:after="0" w:line="276" w:lineRule="auto"/>
        <w:jc w:val="both"/>
        <w:rPr>
          <w:rFonts w:ascii="Arial" w:hAnsi="Arial" w:cs="Arial"/>
          <w:sz w:val="18"/>
          <w:szCs w:val="18"/>
        </w:rPr>
      </w:pPr>
      <w:r w:rsidRPr="000C0966">
        <w:rPr>
          <w:rFonts w:ascii="Arial" w:hAnsi="Arial" w:cs="Arial"/>
          <w:sz w:val="18"/>
          <w:szCs w:val="18"/>
        </w:rPr>
        <w:t>strojno čišćenje motornom čistilicom</w:t>
      </w:r>
    </w:p>
    <w:p w14:paraId="1BF9765E" w14:textId="77777777" w:rsidR="00B6244A" w:rsidRPr="000C0966" w:rsidRDefault="00B6244A" w:rsidP="00B6244A">
      <w:pPr>
        <w:pStyle w:val="ListParagraph"/>
        <w:numPr>
          <w:ilvl w:val="0"/>
          <w:numId w:val="10"/>
        </w:numPr>
        <w:spacing w:after="0" w:line="276" w:lineRule="auto"/>
        <w:jc w:val="both"/>
        <w:rPr>
          <w:rFonts w:ascii="Arial" w:hAnsi="Arial" w:cs="Arial"/>
          <w:sz w:val="18"/>
          <w:szCs w:val="18"/>
        </w:rPr>
      </w:pPr>
      <w:r w:rsidRPr="000C0966">
        <w:rPr>
          <w:rFonts w:ascii="Arial" w:hAnsi="Arial" w:cs="Arial"/>
          <w:sz w:val="18"/>
          <w:szCs w:val="18"/>
        </w:rPr>
        <w:t>ručno pranje stražnjim mlaznicama autocisterne</w:t>
      </w:r>
    </w:p>
    <w:p w14:paraId="4C3EA65A" w14:textId="77777777" w:rsidR="00B6244A" w:rsidRPr="000C0966" w:rsidRDefault="00B6244A" w:rsidP="00B6244A">
      <w:pPr>
        <w:pStyle w:val="ListParagraph"/>
        <w:numPr>
          <w:ilvl w:val="0"/>
          <w:numId w:val="10"/>
        </w:numPr>
        <w:spacing w:after="0" w:line="276" w:lineRule="auto"/>
        <w:jc w:val="both"/>
        <w:rPr>
          <w:rFonts w:ascii="Arial" w:hAnsi="Arial" w:cs="Arial"/>
          <w:sz w:val="18"/>
          <w:szCs w:val="18"/>
        </w:rPr>
      </w:pPr>
      <w:r w:rsidRPr="000C0966">
        <w:rPr>
          <w:rFonts w:ascii="Arial" w:hAnsi="Arial" w:cs="Arial"/>
          <w:sz w:val="18"/>
          <w:szCs w:val="18"/>
        </w:rPr>
        <w:t>strojno pranje prednjim mlaznicama autocisterne</w:t>
      </w:r>
    </w:p>
    <w:p w14:paraId="1A8098FF" w14:textId="77777777" w:rsidR="00B6244A" w:rsidRPr="000C0966" w:rsidRDefault="00B6244A" w:rsidP="00B6244A">
      <w:pPr>
        <w:spacing w:after="0"/>
        <w:jc w:val="both"/>
        <w:rPr>
          <w:rFonts w:ascii="Arial" w:hAnsi="Arial" w:cs="Arial"/>
          <w:sz w:val="18"/>
          <w:szCs w:val="18"/>
        </w:rPr>
      </w:pPr>
    </w:p>
    <w:p w14:paraId="527A415B" w14:textId="77777777" w:rsidR="00B6244A" w:rsidRPr="000C0966" w:rsidRDefault="00B6244A" w:rsidP="00B6244A">
      <w:pPr>
        <w:spacing w:after="0"/>
        <w:ind w:firstLine="360"/>
        <w:jc w:val="both"/>
        <w:rPr>
          <w:rFonts w:ascii="Arial" w:hAnsi="Arial" w:cs="Arial"/>
          <w:sz w:val="18"/>
          <w:szCs w:val="18"/>
        </w:rPr>
      </w:pPr>
      <w:r w:rsidRPr="000C0966">
        <w:rPr>
          <w:rFonts w:ascii="Arial" w:hAnsi="Arial" w:cs="Arial"/>
          <w:sz w:val="18"/>
          <w:szCs w:val="18"/>
        </w:rPr>
        <w:t>Utvrđena kategorizacija javnih prometnih površina u užem području grada Karlovca iz koje proizlazi adekvatna učestalost čišćenja i pranja, sukladna je gustoći naseljenosti pojedinih dijelova grada, smještaju poslovnih i stambenih zgrada, gustoći motornog i pješačkog prometa i stupnju onečišćenja.</w:t>
      </w:r>
    </w:p>
    <w:p w14:paraId="372A2E47" w14:textId="77777777" w:rsidR="00B6244A" w:rsidRPr="000C0966" w:rsidRDefault="00B6244A" w:rsidP="00B6244A">
      <w:pPr>
        <w:spacing w:after="0"/>
        <w:ind w:firstLine="360"/>
        <w:jc w:val="both"/>
        <w:rPr>
          <w:rFonts w:ascii="Arial" w:hAnsi="Arial" w:cs="Arial"/>
          <w:sz w:val="18"/>
          <w:szCs w:val="18"/>
        </w:rPr>
      </w:pPr>
      <w:r w:rsidRPr="000C0966">
        <w:rPr>
          <w:rFonts w:ascii="Arial" w:hAnsi="Arial" w:cs="Arial"/>
          <w:sz w:val="18"/>
          <w:szCs w:val="18"/>
        </w:rPr>
        <w:t>Javne prometne površine kategorizirane su u 5 kategorija:</w:t>
      </w:r>
    </w:p>
    <w:p w14:paraId="683E3B0C" w14:textId="77777777" w:rsidR="00B6244A" w:rsidRPr="000C0966" w:rsidRDefault="00B6244A" w:rsidP="00B6244A">
      <w:pPr>
        <w:spacing w:after="0"/>
        <w:jc w:val="both"/>
        <w:rPr>
          <w:rFonts w:ascii="Arial" w:hAnsi="Arial" w:cs="Arial"/>
          <w:sz w:val="18"/>
          <w:szCs w:val="18"/>
        </w:rPr>
      </w:pPr>
      <w:r w:rsidRPr="000C0966">
        <w:rPr>
          <w:rFonts w:ascii="Arial" w:hAnsi="Arial" w:cs="Arial"/>
          <w:sz w:val="18"/>
          <w:szCs w:val="18"/>
        </w:rPr>
        <w:t xml:space="preserve">  1. kategorija sveukupne površine 118.870 m</w:t>
      </w:r>
      <w:r w:rsidRPr="000C0966">
        <w:rPr>
          <w:rFonts w:ascii="Arial" w:hAnsi="Arial" w:cs="Arial"/>
          <w:sz w:val="18"/>
          <w:szCs w:val="18"/>
          <w:vertAlign w:val="superscript"/>
        </w:rPr>
        <w:t xml:space="preserve">2 </w:t>
      </w:r>
    </w:p>
    <w:p w14:paraId="366C32B9" w14:textId="77777777" w:rsidR="00B6244A" w:rsidRPr="000C0966" w:rsidRDefault="00B6244A" w:rsidP="00B6244A">
      <w:pPr>
        <w:pStyle w:val="ListParagraph"/>
        <w:numPr>
          <w:ilvl w:val="0"/>
          <w:numId w:val="11"/>
        </w:numPr>
        <w:spacing w:after="0" w:line="276" w:lineRule="auto"/>
        <w:jc w:val="both"/>
        <w:rPr>
          <w:rFonts w:ascii="Arial" w:hAnsi="Arial" w:cs="Arial"/>
          <w:sz w:val="18"/>
          <w:szCs w:val="18"/>
        </w:rPr>
      </w:pPr>
      <w:r w:rsidRPr="000C0966">
        <w:rPr>
          <w:rFonts w:ascii="Arial" w:hAnsi="Arial" w:cs="Arial"/>
          <w:sz w:val="18"/>
          <w:szCs w:val="18"/>
        </w:rPr>
        <w:t xml:space="preserve">obuhvaća Zvijezdu, Korzo i " Aquatika" </w:t>
      </w:r>
    </w:p>
    <w:p w14:paraId="6FE2A43E" w14:textId="77777777" w:rsidR="00B6244A" w:rsidRPr="000C0966" w:rsidRDefault="00B6244A" w:rsidP="00B6244A">
      <w:pPr>
        <w:spacing w:after="0"/>
        <w:jc w:val="both"/>
        <w:rPr>
          <w:rFonts w:ascii="Arial" w:hAnsi="Arial" w:cs="Arial"/>
          <w:sz w:val="18"/>
          <w:szCs w:val="18"/>
          <w:vertAlign w:val="superscript"/>
        </w:rPr>
      </w:pPr>
      <w:r w:rsidRPr="000C0966">
        <w:rPr>
          <w:rFonts w:ascii="Arial" w:hAnsi="Arial" w:cs="Arial"/>
          <w:sz w:val="18"/>
          <w:szCs w:val="18"/>
        </w:rPr>
        <w:t xml:space="preserve">  2. kategorija  sveukupne površine  223.092 m</w:t>
      </w:r>
      <w:r w:rsidRPr="000C0966">
        <w:rPr>
          <w:rFonts w:ascii="Arial" w:hAnsi="Arial" w:cs="Arial"/>
          <w:sz w:val="18"/>
          <w:szCs w:val="18"/>
          <w:vertAlign w:val="superscript"/>
        </w:rPr>
        <w:t>2</w:t>
      </w:r>
    </w:p>
    <w:p w14:paraId="64C3D1D6" w14:textId="77777777" w:rsidR="00B6244A" w:rsidRPr="000C0966" w:rsidRDefault="00B6244A" w:rsidP="00B6244A">
      <w:pPr>
        <w:pStyle w:val="ListParagraph"/>
        <w:numPr>
          <w:ilvl w:val="0"/>
          <w:numId w:val="11"/>
        </w:numPr>
        <w:spacing w:after="0" w:line="276" w:lineRule="auto"/>
        <w:jc w:val="both"/>
        <w:rPr>
          <w:rFonts w:ascii="Arial" w:hAnsi="Arial" w:cs="Arial"/>
          <w:sz w:val="18"/>
          <w:szCs w:val="18"/>
        </w:rPr>
      </w:pPr>
      <w:r w:rsidRPr="000C0966">
        <w:rPr>
          <w:rFonts w:ascii="Arial" w:hAnsi="Arial" w:cs="Arial"/>
          <w:sz w:val="18"/>
          <w:szCs w:val="18"/>
        </w:rPr>
        <w:t>obuhvaća magistralne i regionalne glavne prometnice</w:t>
      </w:r>
    </w:p>
    <w:p w14:paraId="4755ED90" w14:textId="77777777" w:rsidR="00B6244A" w:rsidRPr="000C0966" w:rsidRDefault="00B6244A" w:rsidP="00B6244A">
      <w:pPr>
        <w:spacing w:after="0"/>
        <w:jc w:val="both"/>
        <w:rPr>
          <w:rFonts w:ascii="Arial" w:hAnsi="Arial" w:cs="Arial"/>
          <w:sz w:val="18"/>
          <w:szCs w:val="18"/>
        </w:rPr>
      </w:pPr>
      <w:r w:rsidRPr="000C0966">
        <w:rPr>
          <w:rFonts w:ascii="Arial" w:hAnsi="Arial" w:cs="Arial"/>
          <w:sz w:val="18"/>
          <w:szCs w:val="18"/>
        </w:rPr>
        <w:t xml:space="preserve">  3. kategorija sveukupne površine 223.852 m</w:t>
      </w:r>
      <w:r w:rsidRPr="000C0966">
        <w:rPr>
          <w:rFonts w:ascii="Arial" w:hAnsi="Arial" w:cs="Arial"/>
          <w:sz w:val="18"/>
          <w:szCs w:val="18"/>
          <w:vertAlign w:val="superscript"/>
        </w:rPr>
        <w:t xml:space="preserve">2 </w:t>
      </w:r>
    </w:p>
    <w:p w14:paraId="46877997" w14:textId="77777777" w:rsidR="00B6244A" w:rsidRPr="000C0966" w:rsidRDefault="00B6244A" w:rsidP="00B6244A">
      <w:pPr>
        <w:pStyle w:val="ListParagraph"/>
        <w:numPr>
          <w:ilvl w:val="0"/>
          <w:numId w:val="11"/>
        </w:numPr>
        <w:spacing w:after="0" w:line="276" w:lineRule="auto"/>
        <w:jc w:val="both"/>
        <w:rPr>
          <w:rFonts w:ascii="Arial" w:hAnsi="Arial" w:cs="Arial"/>
          <w:sz w:val="18"/>
          <w:szCs w:val="18"/>
        </w:rPr>
      </w:pPr>
      <w:r w:rsidRPr="000C0966">
        <w:rPr>
          <w:rFonts w:ascii="Arial" w:hAnsi="Arial" w:cs="Arial"/>
          <w:sz w:val="18"/>
          <w:szCs w:val="18"/>
        </w:rPr>
        <w:t>obuhvaća glavne prometnice kroz Novi Centar, Dubovac, Grabrik, Banija, Gaza, Rakovac, Luščić</w:t>
      </w:r>
    </w:p>
    <w:p w14:paraId="56506C3F" w14:textId="77777777" w:rsidR="00B6244A" w:rsidRPr="000C0966" w:rsidRDefault="00B6244A" w:rsidP="00B6244A">
      <w:pPr>
        <w:spacing w:after="0"/>
        <w:jc w:val="both"/>
        <w:rPr>
          <w:rFonts w:ascii="Arial" w:hAnsi="Arial" w:cs="Arial"/>
          <w:sz w:val="18"/>
          <w:szCs w:val="18"/>
        </w:rPr>
      </w:pPr>
      <w:r w:rsidRPr="000C0966">
        <w:rPr>
          <w:rFonts w:ascii="Arial" w:hAnsi="Arial" w:cs="Arial"/>
          <w:sz w:val="18"/>
          <w:szCs w:val="18"/>
        </w:rPr>
        <w:t xml:space="preserve">  </w:t>
      </w:r>
    </w:p>
    <w:p w14:paraId="66559748" w14:textId="77777777" w:rsidR="00B6244A" w:rsidRPr="000C0966" w:rsidRDefault="00B6244A" w:rsidP="00B6244A">
      <w:pPr>
        <w:spacing w:after="0"/>
        <w:jc w:val="both"/>
        <w:rPr>
          <w:rFonts w:ascii="Arial" w:hAnsi="Arial" w:cs="Arial"/>
          <w:sz w:val="18"/>
          <w:szCs w:val="18"/>
        </w:rPr>
      </w:pPr>
      <w:r w:rsidRPr="000C0966">
        <w:rPr>
          <w:rFonts w:ascii="Arial" w:hAnsi="Arial" w:cs="Arial"/>
          <w:sz w:val="18"/>
          <w:szCs w:val="18"/>
        </w:rPr>
        <w:t>4. kategorija sveukupne površine 268.566 m</w:t>
      </w:r>
      <w:r w:rsidRPr="000C0966">
        <w:rPr>
          <w:rFonts w:ascii="Arial" w:hAnsi="Arial" w:cs="Arial"/>
          <w:sz w:val="18"/>
          <w:szCs w:val="18"/>
          <w:vertAlign w:val="superscript"/>
        </w:rPr>
        <w:t xml:space="preserve">2 </w:t>
      </w:r>
    </w:p>
    <w:p w14:paraId="7C99A2A8" w14:textId="77777777" w:rsidR="00B6244A" w:rsidRPr="000C0966" w:rsidRDefault="00B6244A" w:rsidP="00B6244A">
      <w:pPr>
        <w:pStyle w:val="ListParagraph"/>
        <w:numPr>
          <w:ilvl w:val="0"/>
          <w:numId w:val="11"/>
        </w:numPr>
        <w:spacing w:after="0" w:line="276" w:lineRule="auto"/>
        <w:jc w:val="both"/>
        <w:rPr>
          <w:rFonts w:ascii="Arial" w:hAnsi="Arial" w:cs="Arial"/>
          <w:sz w:val="18"/>
          <w:szCs w:val="18"/>
        </w:rPr>
      </w:pPr>
      <w:r w:rsidRPr="000C0966">
        <w:rPr>
          <w:rFonts w:ascii="Arial" w:hAnsi="Arial" w:cs="Arial"/>
          <w:sz w:val="18"/>
          <w:szCs w:val="18"/>
        </w:rPr>
        <w:t>sporedne prometnice, parkirališta, odvojci i sl. kroz Luščić, Dubovac, Švarča, Banija, Gaza, Jamadol, Borlin</w:t>
      </w:r>
    </w:p>
    <w:p w14:paraId="2D0210C0" w14:textId="77777777" w:rsidR="00B6244A" w:rsidRPr="000C0966" w:rsidRDefault="00B6244A" w:rsidP="00B6244A">
      <w:pPr>
        <w:spacing w:after="0"/>
        <w:jc w:val="both"/>
        <w:rPr>
          <w:rFonts w:ascii="Arial" w:hAnsi="Arial" w:cs="Arial"/>
          <w:sz w:val="18"/>
          <w:szCs w:val="18"/>
        </w:rPr>
      </w:pPr>
      <w:r w:rsidRPr="000C0966">
        <w:rPr>
          <w:rFonts w:ascii="Arial" w:hAnsi="Arial" w:cs="Arial"/>
          <w:sz w:val="18"/>
          <w:szCs w:val="18"/>
        </w:rPr>
        <w:t xml:space="preserve">   5. kategorija sveukupne površine 101.908 m</w:t>
      </w:r>
      <w:r w:rsidRPr="000C0966">
        <w:rPr>
          <w:rFonts w:ascii="Arial" w:hAnsi="Arial" w:cs="Arial"/>
          <w:sz w:val="18"/>
          <w:szCs w:val="18"/>
          <w:vertAlign w:val="superscript"/>
        </w:rPr>
        <w:t xml:space="preserve">2 </w:t>
      </w:r>
    </w:p>
    <w:p w14:paraId="43496A32" w14:textId="77777777" w:rsidR="00B6244A" w:rsidRPr="000C0966" w:rsidRDefault="00B6244A" w:rsidP="00B6244A">
      <w:pPr>
        <w:pStyle w:val="ListParagraph"/>
        <w:numPr>
          <w:ilvl w:val="0"/>
          <w:numId w:val="11"/>
        </w:numPr>
        <w:spacing w:after="0" w:line="276" w:lineRule="auto"/>
        <w:jc w:val="both"/>
        <w:rPr>
          <w:rFonts w:ascii="Arial" w:hAnsi="Arial" w:cs="Arial"/>
          <w:sz w:val="18"/>
          <w:szCs w:val="18"/>
        </w:rPr>
      </w:pPr>
      <w:r w:rsidRPr="000C0966">
        <w:rPr>
          <w:rFonts w:ascii="Arial" w:hAnsi="Arial" w:cs="Arial"/>
          <w:sz w:val="18"/>
          <w:szCs w:val="18"/>
        </w:rPr>
        <w:t xml:space="preserve">obuhvaća Hrnetić-Novaki, Gornje Mekušje, Mala Švarča-Logorište, Turanj-Kamensko, </w:t>
      </w:r>
    </w:p>
    <w:p w14:paraId="727BCED6" w14:textId="77777777" w:rsidR="00B6244A" w:rsidRPr="000C0966" w:rsidRDefault="00B6244A" w:rsidP="00B6244A">
      <w:pPr>
        <w:spacing w:after="0"/>
        <w:jc w:val="both"/>
        <w:rPr>
          <w:rFonts w:ascii="Arial" w:hAnsi="Arial" w:cs="Arial"/>
          <w:sz w:val="18"/>
          <w:szCs w:val="18"/>
        </w:rPr>
      </w:pPr>
    </w:p>
    <w:p w14:paraId="12BADD4F" w14:textId="77777777" w:rsidR="00B6244A" w:rsidRPr="000C0966" w:rsidRDefault="00B6244A" w:rsidP="00B6244A">
      <w:pPr>
        <w:spacing w:after="0"/>
        <w:jc w:val="both"/>
        <w:rPr>
          <w:rFonts w:ascii="Arial" w:hAnsi="Arial" w:cs="Arial"/>
          <w:b/>
          <w:bCs/>
          <w:sz w:val="18"/>
          <w:szCs w:val="18"/>
          <w:u w:val="single"/>
        </w:rPr>
      </w:pPr>
      <w:r w:rsidRPr="000C0966">
        <w:rPr>
          <w:rFonts w:ascii="Arial" w:hAnsi="Arial" w:cs="Arial"/>
          <w:b/>
          <w:bCs/>
          <w:sz w:val="18"/>
          <w:szCs w:val="18"/>
          <w:u w:val="single"/>
        </w:rPr>
        <w:t>6. UREĐENJE GRADA POVODOM BOŽIĆNIH I NOVOGODIŠNJIH BLAGDANA</w:t>
      </w:r>
    </w:p>
    <w:p w14:paraId="25C8D307" w14:textId="77777777" w:rsidR="00B6244A" w:rsidRPr="000C0966" w:rsidRDefault="00B6244A" w:rsidP="00B6244A">
      <w:pPr>
        <w:spacing w:after="0"/>
        <w:jc w:val="both"/>
        <w:rPr>
          <w:rFonts w:ascii="Arial" w:hAnsi="Arial" w:cs="Arial"/>
          <w:b/>
          <w:bCs/>
          <w:sz w:val="18"/>
          <w:szCs w:val="18"/>
          <w:u w:val="single"/>
        </w:rPr>
      </w:pPr>
    </w:p>
    <w:p w14:paraId="24547748" w14:textId="77777777" w:rsidR="00B6244A" w:rsidRPr="000C0966" w:rsidRDefault="00B6244A" w:rsidP="00B6244A">
      <w:pPr>
        <w:spacing w:after="0"/>
        <w:jc w:val="both"/>
        <w:rPr>
          <w:rFonts w:ascii="Arial" w:hAnsi="Arial" w:cs="Arial"/>
          <w:sz w:val="18"/>
          <w:szCs w:val="18"/>
        </w:rPr>
      </w:pPr>
      <w:r w:rsidRPr="000C0966">
        <w:rPr>
          <w:rFonts w:ascii="Arial" w:hAnsi="Arial" w:cs="Arial"/>
          <w:sz w:val="18"/>
          <w:szCs w:val="18"/>
        </w:rPr>
        <w:tab/>
        <w:t>a temelju Odluke o komunalnim djelatnostima Grada Karlovca („GGK“ br. 14/19 i 23/2023), obavljanje poslova uređivanje grada povodom božićnih i novogodišnjih blagdana povjereno je tvrtki Zelenilo d.o.o. Karlovac koja na temelju Plana ukrašavanja grada Karlovca povodom božićnih i novogodišnjih blagdana s pripadajućim troškovnikom vrši navedenu aktivnost..</w:t>
      </w:r>
    </w:p>
    <w:p w14:paraId="5770C06C" w14:textId="77777777" w:rsidR="00B6244A" w:rsidRPr="000C0966" w:rsidRDefault="00B6244A" w:rsidP="00B6244A">
      <w:pPr>
        <w:spacing w:after="0"/>
        <w:jc w:val="both"/>
        <w:rPr>
          <w:rFonts w:ascii="Arial" w:hAnsi="Arial" w:cs="Arial"/>
          <w:sz w:val="18"/>
          <w:szCs w:val="18"/>
        </w:rPr>
      </w:pPr>
    </w:p>
    <w:tbl>
      <w:tblPr>
        <w:tblStyle w:val="TableGrid"/>
        <w:tblW w:w="8931" w:type="dxa"/>
        <w:jc w:val="center"/>
        <w:tblLook w:val="04A0" w:firstRow="1" w:lastRow="0" w:firstColumn="1" w:lastColumn="0" w:noHBand="0" w:noVBand="1"/>
      </w:tblPr>
      <w:tblGrid>
        <w:gridCol w:w="2118"/>
        <w:gridCol w:w="1286"/>
        <w:gridCol w:w="1414"/>
        <w:gridCol w:w="1416"/>
        <w:gridCol w:w="1286"/>
        <w:gridCol w:w="1411"/>
      </w:tblGrid>
      <w:tr w:rsidR="00B6244A" w:rsidRPr="000C0966" w14:paraId="3825FBDA" w14:textId="77777777" w:rsidTr="00B6244A">
        <w:trPr>
          <w:trHeight w:val="88"/>
          <w:jc w:val="center"/>
        </w:trPr>
        <w:tc>
          <w:tcPr>
            <w:tcW w:w="4818" w:type="dxa"/>
            <w:gridSpan w:val="3"/>
            <w:tcBorders>
              <w:top w:val="single" w:sz="18" w:space="0" w:color="auto"/>
              <w:left w:val="single" w:sz="18" w:space="0" w:color="auto"/>
              <w:bottom w:val="single" w:sz="18" w:space="0" w:color="auto"/>
              <w:right w:val="single" w:sz="18" w:space="0" w:color="auto"/>
            </w:tcBorders>
            <w:vAlign w:val="center"/>
          </w:tcPr>
          <w:p w14:paraId="1B92E313"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lastRenderedPageBreak/>
              <w:t>RASHODI</w:t>
            </w:r>
          </w:p>
        </w:tc>
        <w:tc>
          <w:tcPr>
            <w:tcW w:w="4113" w:type="dxa"/>
            <w:gridSpan w:val="3"/>
            <w:tcBorders>
              <w:top w:val="single" w:sz="18" w:space="0" w:color="auto"/>
              <w:left w:val="single" w:sz="18" w:space="0" w:color="auto"/>
              <w:bottom w:val="single" w:sz="18" w:space="0" w:color="auto"/>
              <w:right w:val="single" w:sz="18" w:space="0" w:color="auto"/>
            </w:tcBorders>
            <w:vAlign w:val="center"/>
          </w:tcPr>
          <w:p w14:paraId="6D1E22B2"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IZVORI FINANCIRANJA</w:t>
            </w:r>
          </w:p>
        </w:tc>
      </w:tr>
      <w:tr w:rsidR="00B6244A" w:rsidRPr="000C0966" w14:paraId="142CF3EC" w14:textId="77777777" w:rsidTr="00B6244A">
        <w:trPr>
          <w:trHeight w:val="88"/>
          <w:jc w:val="center"/>
        </w:trPr>
        <w:tc>
          <w:tcPr>
            <w:tcW w:w="2118" w:type="dxa"/>
            <w:tcBorders>
              <w:top w:val="single" w:sz="18" w:space="0" w:color="auto"/>
              <w:left w:val="single" w:sz="18" w:space="0" w:color="auto"/>
              <w:bottom w:val="single" w:sz="18" w:space="0" w:color="auto"/>
              <w:right w:val="single" w:sz="18" w:space="0" w:color="auto"/>
            </w:tcBorders>
            <w:vAlign w:val="center"/>
          </w:tcPr>
          <w:p w14:paraId="243BB755"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AKTIVNOSTI</w:t>
            </w:r>
          </w:p>
        </w:tc>
        <w:tc>
          <w:tcPr>
            <w:tcW w:w="1286" w:type="dxa"/>
            <w:tcBorders>
              <w:top w:val="single" w:sz="18" w:space="0" w:color="auto"/>
              <w:left w:val="single" w:sz="18" w:space="0" w:color="auto"/>
              <w:bottom w:val="single" w:sz="18" w:space="0" w:color="auto"/>
              <w:right w:val="single" w:sz="18" w:space="0" w:color="auto"/>
            </w:tcBorders>
            <w:vAlign w:val="center"/>
          </w:tcPr>
          <w:p w14:paraId="21F50941"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PLANIRANO</w:t>
            </w:r>
          </w:p>
        </w:tc>
        <w:tc>
          <w:tcPr>
            <w:tcW w:w="1414" w:type="dxa"/>
            <w:tcBorders>
              <w:top w:val="single" w:sz="18" w:space="0" w:color="auto"/>
              <w:left w:val="single" w:sz="18" w:space="0" w:color="auto"/>
              <w:bottom w:val="single" w:sz="18" w:space="0" w:color="auto"/>
              <w:right w:val="single" w:sz="18" w:space="0" w:color="auto"/>
            </w:tcBorders>
            <w:vAlign w:val="center"/>
          </w:tcPr>
          <w:p w14:paraId="5070C021"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OSTVARENO</w:t>
            </w:r>
          </w:p>
        </w:tc>
        <w:tc>
          <w:tcPr>
            <w:tcW w:w="1416" w:type="dxa"/>
            <w:tcBorders>
              <w:top w:val="single" w:sz="18" w:space="0" w:color="auto"/>
              <w:left w:val="single" w:sz="18" w:space="0" w:color="auto"/>
              <w:bottom w:val="single" w:sz="18" w:space="0" w:color="auto"/>
              <w:right w:val="single" w:sz="18" w:space="0" w:color="auto"/>
            </w:tcBorders>
            <w:vAlign w:val="center"/>
          </w:tcPr>
          <w:p w14:paraId="108790B3"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PRIHODI</w:t>
            </w:r>
          </w:p>
        </w:tc>
        <w:tc>
          <w:tcPr>
            <w:tcW w:w="1286" w:type="dxa"/>
            <w:tcBorders>
              <w:top w:val="single" w:sz="18" w:space="0" w:color="auto"/>
              <w:left w:val="single" w:sz="18" w:space="0" w:color="auto"/>
              <w:bottom w:val="single" w:sz="18" w:space="0" w:color="auto"/>
              <w:right w:val="single" w:sz="18" w:space="0" w:color="auto"/>
            </w:tcBorders>
            <w:vAlign w:val="center"/>
          </w:tcPr>
          <w:p w14:paraId="3BC6ED48"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PLANIRANO</w:t>
            </w:r>
          </w:p>
        </w:tc>
        <w:tc>
          <w:tcPr>
            <w:tcW w:w="1411" w:type="dxa"/>
            <w:tcBorders>
              <w:top w:val="single" w:sz="18" w:space="0" w:color="auto"/>
              <w:left w:val="single" w:sz="18" w:space="0" w:color="auto"/>
              <w:bottom w:val="single" w:sz="18" w:space="0" w:color="auto"/>
              <w:right w:val="single" w:sz="18" w:space="0" w:color="auto"/>
            </w:tcBorders>
            <w:vAlign w:val="center"/>
          </w:tcPr>
          <w:p w14:paraId="5989BD38"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OSTVARENO</w:t>
            </w:r>
          </w:p>
        </w:tc>
      </w:tr>
      <w:tr w:rsidR="00B6244A" w:rsidRPr="000C0966" w14:paraId="5A7DDA56" w14:textId="77777777" w:rsidTr="00B6244A">
        <w:trPr>
          <w:trHeight w:val="363"/>
          <w:jc w:val="center"/>
        </w:trPr>
        <w:tc>
          <w:tcPr>
            <w:tcW w:w="2118" w:type="dxa"/>
            <w:tcBorders>
              <w:top w:val="single" w:sz="18" w:space="0" w:color="auto"/>
              <w:left w:val="single" w:sz="18" w:space="0" w:color="auto"/>
              <w:bottom w:val="single" w:sz="18" w:space="0" w:color="auto"/>
              <w:right w:val="single" w:sz="18" w:space="0" w:color="auto"/>
            </w:tcBorders>
            <w:vAlign w:val="center"/>
          </w:tcPr>
          <w:p w14:paraId="1B9671C3" w14:textId="77777777" w:rsidR="00B6244A" w:rsidRPr="000C0966" w:rsidRDefault="00B6244A" w:rsidP="00674E41">
            <w:pPr>
              <w:rPr>
                <w:rFonts w:ascii="Arial" w:hAnsi="Arial" w:cs="Arial"/>
                <w:b/>
                <w:bCs/>
                <w:sz w:val="18"/>
                <w:szCs w:val="18"/>
              </w:rPr>
            </w:pPr>
            <w:proofErr w:type="spellStart"/>
            <w:r w:rsidRPr="000C0966">
              <w:rPr>
                <w:rFonts w:ascii="Arial" w:hAnsi="Arial" w:cs="Arial"/>
                <w:b/>
                <w:bCs/>
                <w:sz w:val="18"/>
                <w:szCs w:val="18"/>
              </w:rPr>
              <w:t>Uređenje</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grada</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povodom</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božićnih</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i</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novogodišnjih</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blagdana</w:t>
            </w:r>
            <w:proofErr w:type="spellEnd"/>
          </w:p>
        </w:tc>
        <w:tc>
          <w:tcPr>
            <w:tcW w:w="1286" w:type="dxa"/>
            <w:tcBorders>
              <w:top w:val="single" w:sz="18" w:space="0" w:color="auto"/>
              <w:left w:val="single" w:sz="18" w:space="0" w:color="auto"/>
              <w:bottom w:val="single" w:sz="18" w:space="0" w:color="auto"/>
              <w:right w:val="single" w:sz="18" w:space="0" w:color="auto"/>
            </w:tcBorders>
            <w:vAlign w:val="center"/>
          </w:tcPr>
          <w:p w14:paraId="75971530"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64.306,00 €</w:t>
            </w:r>
          </w:p>
        </w:tc>
        <w:tc>
          <w:tcPr>
            <w:tcW w:w="1414" w:type="dxa"/>
            <w:tcBorders>
              <w:top w:val="single" w:sz="18" w:space="0" w:color="auto"/>
              <w:left w:val="single" w:sz="18" w:space="0" w:color="auto"/>
              <w:bottom w:val="single" w:sz="18" w:space="0" w:color="auto"/>
              <w:right w:val="single" w:sz="18" w:space="0" w:color="auto"/>
            </w:tcBorders>
            <w:vAlign w:val="center"/>
          </w:tcPr>
          <w:p w14:paraId="4014B9FD"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66.269,48 €</w:t>
            </w:r>
          </w:p>
        </w:tc>
        <w:tc>
          <w:tcPr>
            <w:tcW w:w="1416" w:type="dxa"/>
            <w:vMerge w:val="restart"/>
            <w:tcBorders>
              <w:top w:val="single" w:sz="18" w:space="0" w:color="auto"/>
              <w:left w:val="single" w:sz="18" w:space="0" w:color="auto"/>
              <w:right w:val="single" w:sz="18" w:space="0" w:color="auto"/>
            </w:tcBorders>
            <w:vAlign w:val="center"/>
          </w:tcPr>
          <w:p w14:paraId="762FF9F2" w14:textId="77777777" w:rsidR="00B6244A" w:rsidRPr="000C0966" w:rsidRDefault="00B6244A" w:rsidP="00674E41">
            <w:pPr>
              <w:rPr>
                <w:rFonts w:ascii="Arial" w:hAnsi="Arial" w:cs="Arial"/>
                <w:b/>
                <w:bCs/>
                <w:sz w:val="18"/>
                <w:szCs w:val="18"/>
              </w:rPr>
            </w:pPr>
            <w:proofErr w:type="spellStart"/>
            <w:r w:rsidRPr="000C0966">
              <w:rPr>
                <w:rFonts w:ascii="Arial" w:hAnsi="Arial" w:cs="Arial"/>
                <w:b/>
                <w:bCs/>
                <w:sz w:val="18"/>
                <w:szCs w:val="18"/>
              </w:rPr>
              <w:t>Opći</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prihodi</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i</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primici</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proračuna</w:t>
            </w:r>
            <w:proofErr w:type="spellEnd"/>
          </w:p>
        </w:tc>
        <w:tc>
          <w:tcPr>
            <w:tcW w:w="1286" w:type="dxa"/>
            <w:tcBorders>
              <w:top w:val="single" w:sz="18" w:space="0" w:color="auto"/>
              <w:left w:val="single" w:sz="18" w:space="0" w:color="auto"/>
              <w:bottom w:val="single" w:sz="18" w:space="0" w:color="auto"/>
              <w:right w:val="single" w:sz="18" w:space="0" w:color="auto"/>
            </w:tcBorders>
            <w:vAlign w:val="center"/>
          </w:tcPr>
          <w:p w14:paraId="2994AD5B"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64.306,00 €</w:t>
            </w:r>
          </w:p>
        </w:tc>
        <w:tc>
          <w:tcPr>
            <w:tcW w:w="1411" w:type="dxa"/>
            <w:tcBorders>
              <w:top w:val="single" w:sz="18" w:space="0" w:color="auto"/>
              <w:left w:val="single" w:sz="18" w:space="0" w:color="auto"/>
              <w:bottom w:val="single" w:sz="18" w:space="0" w:color="auto"/>
              <w:right w:val="single" w:sz="18" w:space="0" w:color="auto"/>
            </w:tcBorders>
            <w:vAlign w:val="center"/>
          </w:tcPr>
          <w:p w14:paraId="47CB3A06"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66.269,48 €</w:t>
            </w:r>
          </w:p>
        </w:tc>
      </w:tr>
      <w:tr w:rsidR="00B6244A" w:rsidRPr="000C0966" w14:paraId="755DED47" w14:textId="77777777" w:rsidTr="00B6244A">
        <w:trPr>
          <w:trHeight w:val="271"/>
          <w:jc w:val="center"/>
        </w:trPr>
        <w:tc>
          <w:tcPr>
            <w:tcW w:w="2118" w:type="dxa"/>
            <w:tcBorders>
              <w:top w:val="single" w:sz="18" w:space="0" w:color="auto"/>
              <w:left w:val="single" w:sz="18" w:space="0" w:color="auto"/>
              <w:bottom w:val="single" w:sz="18" w:space="0" w:color="auto"/>
              <w:right w:val="single" w:sz="18" w:space="0" w:color="auto"/>
            </w:tcBorders>
            <w:vAlign w:val="center"/>
          </w:tcPr>
          <w:p w14:paraId="292DED23"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Rashodi</w:t>
            </w:r>
            <w:proofErr w:type="spellEnd"/>
            <w:r w:rsidRPr="000C0966">
              <w:rPr>
                <w:rFonts w:ascii="Arial" w:hAnsi="Arial" w:cs="Arial"/>
                <w:sz w:val="18"/>
                <w:szCs w:val="18"/>
              </w:rPr>
              <w:t xml:space="preserve"> za </w:t>
            </w:r>
            <w:proofErr w:type="spellStart"/>
            <w:r w:rsidRPr="000C0966">
              <w:rPr>
                <w:rFonts w:ascii="Arial" w:hAnsi="Arial" w:cs="Arial"/>
                <w:sz w:val="18"/>
                <w:szCs w:val="18"/>
              </w:rPr>
              <w:t>materijal</w:t>
            </w:r>
            <w:proofErr w:type="spellEnd"/>
            <w:r w:rsidRPr="000C0966">
              <w:rPr>
                <w:rFonts w:ascii="Arial" w:hAnsi="Arial" w:cs="Arial"/>
                <w:sz w:val="18"/>
                <w:szCs w:val="18"/>
              </w:rPr>
              <w:t xml:space="preserve"> </w:t>
            </w:r>
            <w:proofErr w:type="spellStart"/>
            <w:r w:rsidRPr="000C0966">
              <w:rPr>
                <w:rFonts w:ascii="Arial" w:hAnsi="Arial" w:cs="Arial"/>
                <w:sz w:val="18"/>
                <w:szCs w:val="18"/>
              </w:rPr>
              <w:t>i</w:t>
            </w:r>
            <w:proofErr w:type="spellEnd"/>
            <w:r w:rsidRPr="000C0966">
              <w:rPr>
                <w:rFonts w:ascii="Arial" w:hAnsi="Arial" w:cs="Arial"/>
                <w:sz w:val="18"/>
                <w:szCs w:val="18"/>
              </w:rPr>
              <w:t xml:space="preserve"> </w:t>
            </w:r>
            <w:proofErr w:type="spellStart"/>
            <w:r w:rsidRPr="000C0966">
              <w:rPr>
                <w:rFonts w:ascii="Arial" w:hAnsi="Arial" w:cs="Arial"/>
                <w:sz w:val="18"/>
                <w:szCs w:val="18"/>
              </w:rPr>
              <w:t>energiju</w:t>
            </w:r>
            <w:proofErr w:type="spellEnd"/>
          </w:p>
        </w:tc>
        <w:tc>
          <w:tcPr>
            <w:tcW w:w="1286" w:type="dxa"/>
            <w:tcBorders>
              <w:top w:val="single" w:sz="18" w:space="0" w:color="auto"/>
              <w:left w:val="single" w:sz="18" w:space="0" w:color="auto"/>
              <w:bottom w:val="single" w:sz="18" w:space="0" w:color="auto"/>
              <w:right w:val="single" w:sz="18" w:space="0" w:color="auto"/>
            </w:tcBorders>
            <w:vAlign w:val="center"/>
          </w:tcPr>
          <w:p w14:paraId="61EF0DA9"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13.272,00 €</w:t>
            </w:r>
          </w:p>
        </w:tc>
        <w:tc>
          <w:tcPr>
            <w:tcW w:w="1414" w:type="dxa"/>
            <w:tcBorders>
              <w:top w:val="single" w:sz="18" w:space="0" w:color="auto"/>
              <w:left w:val="single" w:sz="18" w:space="0" w:color="auto"/>
              <w:bottom w:val="single" w:sz="18" w:space="0" w:color="auto"/>
              <w:right w:val="single" w:sz="18" w:space="0" w:color="auto"/>
            </w:tcBorders>
            <w:vAlign w:val="center"/>
          </w:tcPr>
          <w:p w14:paraId="2AEC0435"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13.206,54 €</w:t>
            </w:r>
          </w:p>
        </w:tc>
        <w:tc>
          <w:tcPr>
            <w:tcW w:w="1416" w:type="dxa"/>
            <w:vMerge/>
            <w:tcBorders>
              <w:left w:val="single" w:sz="18" w:space="0" w:color="auto"/>
              <w:right w:val="single" w:sz="18" w:space="0" w:color="auto"/>
            </w:tcBorders>
            <w:vAlign w:val="center"/>
          </w:tcPr>
          <w:p w14:paraId="3B6A29BD" w14:textId="77777777" w:rsidR="00B6244A" w:rsidRPr="000C0966" w:rsidRDefault="00B6244A" w:rsidP="00674E41">
            <w:pPr>
              <w:jc w:val="center"/>
              <w:rPr>
                <w:rFonts w:ascii="Arial" w:hAnsi="Arial" w:cs="Arial"/>
                <w:sz w:val="18"/>
                <w:szCs w:val="18"/>
              </w:rPr>
            </w:pPr>
          </w:p>
        </w:tc>
        <w:tc>
          <w:tcPr>
            <w:tcW w:w="1286" w:type="dxa"/>
            <w:tcBorders>
              <w:top w:val="single" w:sz="18" w:space="0" w:color="auto"/>
              <w:left w:val="single" w:sz="18" w:space="0" w:color="auto"/>
              <w:bottom w:val="single" w:sz="18" w:space="0" w:color="auto"/>
              <w:right w:val="single" w:sz="18" w:space="0" w:color="auto"/>
            </w:tcBorders>
            <w:vAlign w:val="center"/>
          </w:tcPr>
          <w:p w14:paraId="72D0123F"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13.272,00 €</w:t>
            </w:r>
          </w:p>
        </w:tc>
        <w:tc>
          <w:tcPr>
            <w:tcW w:w="1411" w:type="dxa"/>
            <w:tcBorders>
              <w:top w:val="single" w:sz="18" w:space="0" w:color="auto"/>
              <w:left w:val="single" w:sz="18" w:space="0" w:color="auto"/>
              <w:bottom w:val="single" w:sz="18" w:space="0" w:color="auto"/>
              <w:right w:val="single" w:sz="18" w:space="0" w:color="auto"/>
            </w:tcBorders>
            <w:vAlign w:val="center"/>
          </w:tcPr>
          <w:p w14:paraId="3358EBE1"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13.206,54 €</w:t>
            </w:r>
          </w:p>
        </w:tc>
      </w:tr>
      <w:tr w:rsidR="00B6244A" w:rsidRPr="000C0966" w14:paraId="1FFD62BF" w14:textId="77777777" w:rsidTr="00B6244A">
        <w:trPr>
          <w:trHeight w:val="271"/>
          <w:jc w:val="center"/>
        </w:trPr>
        <w:tc>
          <w:tcPr>
            <w:tcW w:w="2118" w:type="dxa"/>
            <w:tcBorders>
              <w:top w:val="single" w:sz="18" w:space="0" w:color="auto"/>
              <w:left w:val="single" w:sz="18" w:space="0" w:color="auto"/>
              <w:bottom w:val="single" w:sz="18" w:space="0" w:color="auto"/>
              <w:right w:val="single" w:sz="18" w:space="0" w:color="auto"/>
            </w:tcBorders>
            <w:vAlign w:val="center"/>
          </w:tcPr>
          <w:p w14:paraId="2F64B521"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Rashodi</w:t>
            </w:r>
            <w:proofErr w:type="spellEnd"/>
            <w:r w:rsidRPr="000C0966">
              <w:rPr>
                <w:rFonts w:ascii="Arial" w:hAnsi="Arial" w:cs="Arial"/>
                <w:sz w:val="18"/>
                <w:szCs w:val="18"/>
              </w:rPr>
              <w:t xml:space="preserve"> za </w:t>
            </w:r>
            <w:proofErr w:type="spellStart"/>
            <w:r w:rsidRPr="000C0966">
              <w:rPr>
                <w:rFonts w:ascii="Arial" w:hAnsi="Arial" w:cs="Arial"/>
                <w:sz w:val="18"/>
                <w:szCs w:val="18"/>
              </w:rPr>
              <w:t>usluge</w:t>
            </w:r>
            <w:proofErr w:type="spellEnd"/>
            <w:r w:rsidRPr="000C0966">
              <w:rPr>
                <w:rFonts w:ascii="Arial" w:hAnsi="Arial" w:cs="Arial"/>
                <w:sz w:val="18"/>
                <w:szCs w:val="18"/>
              </w:rPr>
              <w:t xml:space="preserve"> </w:t>
            </w:r>
            <w:proofErr w:type="spellStart"/>
            <w:r w:rsidRPr="000C0966">
              <w:rPr>
                <w:rFonts w:ascii="Arial" w:hAnsi="Arial" w:cs="Arial"/>
                <w:sz w:val="18"/>
                <w:szCs w:val="18"/>
              </w:rPr>
              <w:t>kićenja</w:t>
            </w:r>
            <w:proofErr w:type="spellEnd"/>
            <w:r w:rsidRPr="000C0966">
              <w:rPr>
                <w:rFonts w:ascii="Arial" w:hAnsi="Arial" w:cs="Arial"/>
                <w:sz w:val="18"/>
                <w:szCs w:val="18"/>
              </w:rPr>
              <w:t xml:space="preserve"> </w:t>
            </w:r>
            <w:proofErr w:type="spellStart"/>
            <w:r w:rsidRPr="000C0966">
              <w:rPr>
                <w:rFonts w:ascii="Arial" w:hAnsi="Arial" w:cs="Arial"/>
                <w:sz w:val="18"/>
                <w:szCs w:val="18"/>
              </w:rPr>
              <w:t>grada</w:t>
            </w:r>
            <w:proofErr w:type="spellEnd"/>
          </w:p>
        </w:tc>
        <w:tc>
          <w:tcPr>
            <w:tcW w:w="1286" w:type="dxa"/>
            <w:tcBorders>
              <w:top w:val="single" w:sz="18" w:space="0" w:color="auto"/>
              <w:left w:val="single" w:sz="18" w:space="0" w:color="auto"/>
              <w:bottom w:val="single" w:sz="18" w:space="0" w:color="auto"/>
              <w:right w:val="single" w:sz="18" w:space="0" w:color="auto"/>
            </w:tcBorders>
            <w:vAlign w:val="center"/>
          </w:tcPr>
          <w:p w14:paraId="4585820A"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51.034,00 €</w:t>
            </w:r>
          </w:p>
        </w:tc>
        <w:tc>
          <w:tcPr>
            <w:tcW w:w="1414" w:type="dxa"/>
            <w:tcBorders>
              <w:top w:val="single" w:sz="18" w:space="0" w:color="auto"/>
              <w:left w:val="single" w:sz="18" w:space="0" w:color="auto"/>
              <w:bottom w:val="single" w:sz="18" w:space="0" w:color="auto"/>
              <w:right w:val="single" w:sz="18" w:space="0" w:color="auto"/>
            </w:tcBorders>
            <w:vAlign w:val="center"/>
          </w:tcPr>
          <w:p w14:paraId="2DDA8550"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53.062,94 €</w:t>
            </w:r>
          </w:p>
        </w:tc>
        <w:tc>
          <w:tcPr>
            <w:tcW w:w="1416" w:type="dxa"/>
            <w:vMerge/>
            <w:tcBorders>
              <w:left w:val="single" w:sz="18" w:space="0" w:color="auto"/>
              <w:bottom w:val="single" w:sz="18" w:space="0" w:color="auto"/>
              <w:right w:val="single" w:sz="18" w:space="0" w:color="auto"/>
            </w:tcBorders>
            <w:vAlign w:val="center"/>
          </w:tcPr>
          <w:p w14:paraId="33391313" w14:textId="77777777" w:rsidR="00B6244A" w:rsidRPr="000C0966" w:rsidRDefault="00B6244A" w:rsidP="00674E41">
            <w:pPr>
              <w:jc w:val="center"/>
              <w:rPr>
                <w:rFonts w:ascii="Arial" w:hAnsi="Arial" w:cs="Arial"/>
                <w:sz w:val="18"/>
                <w:szCs w:val="18"/>
              </w:rPr>
            </w:pPr>
          </w:p>
        </w:tc>
        <w:tc>
          <w:tcPr>
            <w:tcW w:w="1286" w:type="dxa"/>
            <w:tcBorders>
              <w:top w:val="single" w:sz="18" w:space="0" w:color="auto"/>
              <w:left w:val="single" w:sz="18" w:space="0" w:color="auto"/>
              <w:bottom w:val="single" w:sz="18" w:space="0" w:color="auto"/>
              <w:right w:val="single" w:sz="18" w:space="0" w:color="auto"/>
            </w:tcBorders>
            <w:vAlign w:val="center"/>
          </w:tcPr>
          <w:p w14:paraId="2F9D7E8B"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51.034,00 €</w:t>
            </w:r>
          </w:p>
        </w:tc>
        <w:tc>
          <w:tcPr>
            <w:tcW w:w="1411" w:type="dxa"/>
            <w:tcBorders>
              <w:top w:val="single" w:sz="18" w:space="0" w:color="auto"/>
              <w:left w:val="single" w:sz="18" w:space="0" w:color="auto"/>
              <w:bottom w:val="single" w:sz="18" w:space="0" w:color="auto"/>
              <w:right w:val="single" w:sz="18" w:space="0" w:color="auto"/>
            </w:tcBorders>
            <w:vAlign w:val="center"/>
          </w:tcPr>
          <w:p w14:paraId="480C6EA4"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53.062,94 €</w:t>
            </w:r>
          </w:p>
        </w:tc>
      </w:tr>
    </w:tbl>
    <w:p w14:paraId="56C1F2B5" w14:textId="77777777" w:rsidR="00B6244A" w:rsidRPr="000C0966" w:rsidRDefault="00B6244A" w:rsidP="00B6244A">
      <w:pPr>
        <w:spacing w:after="0"/>
        <w:jc w:val="both"/>
        <w:rPr>
          <w:rFonts w:ascii="Arial" w:hAnsi="Arial" w:cs="Arial"/>
          <w:b/>
          <w:bCs/>
          <w:sz w:val="18"/>
          <w:szCs w:val="18"/>
          <w:u w:val="single"/>
        </w:rPr>
      </w:pPr>
    </w:p>
    <w:p w14:paraId="6988E1DE" w14:textId="77777777" w:rsidR="00B6244A" w:rsidRPr="000C0966" w:rsidRDefault="00B6244A" w:rsidP="00B6244A">
      <w:pPr>
        <w:spacing w:after="0"/>
        <w:jc w:val="both"/>
        <w:rPr>
          <w:rFonts w:ascii="Arial" w:hAnsi="Arial" w:cs="Arial"/>
          <w:sz w:val="18"/>
          <w:szCs w:val="18"/>
        </w:rPr>
      </w:pPr>
      <w:r w:rsidRPr="000C0966">
        <w:rPr>
          <w:rFonts w:ascii="Arial" w:hAnsi="Arial" w:cs="Arial"/>
          <w:sz w:val="18"/>
          <w:szCs w:val="18"/>
        </w:rPr>
        <w:tab/>
        <w:t>Usluge unutar navedene aktivnosti odnose se na:</w:t>
      </w:r>
    </w:p>
    <w:p w14:paraId="434DF2DD" w14:textId="77777777" w:rsidR="00B6244A" w:rsidRPr="000C0966" w:rsidRDefault="00B6244A" w:rsidP="00B6244A">
      <w:pPr>
        <w:pStyle w:val="ListParagraph"/>
        <w:numPr>
          <w:ilvl w:val="0"/>
          <w:numId w:val="11"/>
        </w:numPr>
        <w:spacing w:after="0" w:line="276" w:lineRule="auto"/>
        <w:jc w:val="both"/>
        <w:rPr>
          <w:rFonts w:ascii="Arial" w:hAnsi="Arial" w:cs="Arial"/>
          <w:sz w:val="18"/>
          <w:szCs w:val="18"/>
        </w:rPr>
      </w:pPr>
      <w:r w:rsidRPr="000C0966">
        <w:rPr>
          <w:rFonts w:ascii="Arial" w:hAnsi="Arial" w:cs="Arial"/>
          <w:sz w:val="18"/>
          <w:szCs w:val="18"/>
        </w:rPr>
        <w:t>postavljanje umjetne smreke ispred Aquatike i prirodne smreke ispred zgrade Zorin doma</w:t>
      </w:r>
    </w:p>
    <w:p w14:paraId="206AF3BC" w14:textId="77777777" w:rsidR="00B6244A" w:rsidRPr="000C0966" w:rsidRDefault="00B6244A" w:rsidP="00B6244A">
      <w:pPr>
        <w:pStyle w:val="ListParagraph"/>
        <w:numPr>
          <w:ilvl w:val="0"/>
          <w:numId w:val="11"/>
        </w:numPr>
        <w:spacing w:after="0" w:line="276" w:lineRule="auto"/>
        <w:jc w:val="both"/>
        <w:rPr>
          <w:rFonts w:ascii="Arial" w:hAnsi="Arial" w:cs="Arial"/>
          <w:sz w:val="18"/>
          <w:szCs w:val="18"/>
        </w:rPr>
      </w:pPr>
      <w:r w:rsidRPr="000C0966">
        <w:rPr>
          <w:rFonts w:ascii="Arial" w:hAnsi="Arial" w:cs="Arial"/>
          <w:sz w:val="18"/>
          <w:szCs w:val="18"/>
        </w:rPr>
        <w:t>kićenje smreke ispred crkve sv. Josipa</w:t>
      </w:r>
    </w:p>
    <w:p w14:paraId="421538E8" w14:textId="77777777" w:rsidR="00B6244A" w:rsidRPr="000C0966" w:rsidRDefault="00B6244A" w:rsidP="00B6244A">
      <w:pPr>
        <w:pStyle w:val="ListParagraph"/>
        <w:numPr>
          <w:ilvl w:val="0"/>
          <w:numId w:val="11"/>
        </w:numPr>
        <w:spacing w:after="0" w:line="276" w:lineRule="auto"/>
        <w:jc w:val="both"/>
        <w:rPr>
          <w:rFonts w:ascii="Arial" w:hAnsi="Arial" w:cs="Arial"/>
          <w:sz w:val="18"/>
          <w:szCs w:val="18"/>
        </w:rPr>
      </w:pPr>
      <w:r w:rsidRPr="000C0966">
        <w:rPr>
          <w:rFonts w:ascii="Arial" w:hAnsi="Arial" w:cs="Arial"/>
          <w:sz w:val="18"/>
          <w:szCs w:val="18"/>
        </w:rPr>
        <w:t>kićenje ulica u potezima:</w:t>
      </w:r>
    </w:p>
    <w:p w14:paraId="4334EC4E" w14:textId="77777777" w:rsidR="00B6244A" w:rsidRPr="000C0966" w:rsidRDefault="00B6244A" w:rsidP="00B6244A">
      <w:pPr>
        <w:pStyle w:val="ListParagraph"/>
        <w:numPr>
          <w:ilvl w:val="1"/>
          <w:numId w:val="11"/>
        </w:numPr>
        <w:spacing w:after="0" w:line="276" w:lineRule="auto"/>
        <w:jc w:val="both"/>
        <w:rPr>
          <w:rFonts w:ascii="Arial" w:hAnsi="Arial" w:cs="Arial"/>
          <w:sz w:val="18"/>
          <w:szCs w:val="18"/>
        </w:rPr>
      </w:pPr>
      <w:r w:rsidRPr="000C0966">
        <w:rPr>
          <w:rFonts w:ascii="Arial" w:hAnsi="Arial" w:cs="Arial"/>
          <w:sz w:val="18"/>
          <w:szCs w:val="18"/>
        </w:rPr>
        <w:t>Korzo i Trg Matije Gupca</w:t>
      </w:r>
    </w:p>
    <w:p w14:paraId="605A45E0" w14:textId="77777777" w:rsidR="00B6244A" w:rsidRPr="000C0966" w:rsidRDefault="00B6244A" w:rsidP="00B6244A">
      <w:pPr>
        <w:pStyle w:val="ListParagraph"/>
        <w:numPr>
          <w:ilvl w:val="1"/>
          <w:numId w:val="11"/>
        </w:numPr>
        <w:spacing w:after="0" w:line="276" w:lineRule="auto"/>
        <w:jc w:val="both"/>
        <w:rPr>
          <w:rFonts w:ascii="Arial" w:hAnsi="Arial" w:cs="Arial"/>
          <w:sz w:val="18"/>
          <w:szCs w:val="18"/>
        </w:rPr>
      </w:pPr>
      <w:r w:rsidRPr="000C0966">
        <w:rPr>
          <w:rFonts w:ascii="Arial" w:hAnsi="Arial" w:cs="Arial"/>
          <w:sz w:val="18"/>
          <w:szCs w:val="18"/>
        </w:rPr>
        <w:t>Šebetićeva ulica po Radićevoj ulici</w:t>
      </w:r>
    </w:p>
    <w:p w14:paraId="02377E8A" w14:textId="77777777" w:rsidR="00B6244A" w:rsidRPr="000C0966" w:rsidRDefault="00B6244A" w:rsidP="00B6244A">
      <w:pPr>
        <w:pStyle w:val="ListParagraph"/>
        <w:numPr>
          <w:ilvl w:val="1"/>
          <w:numId w:val="11"/>
        </w:numPr>
        <w:spacing w:after="0" w:line="276" w:lineRule="auto"/>
        <w:jc w:val="both"/>
        <w:rPr>
          <w:rFonts w:ascii="Arial" w:hAnsi="Arial" w:cs="Arial"/>
          <w:sz w:val="18"/>
          <w:szCs w:val="18"/>
        </w:rPr>
      </w:pPr>
      <w:r w:rsidRPr="000C0966">
        <w:rPr>
          <w:rFonts w:ascii="Arial" w:hAnsi="Arial" w:cs="Arial"/>
          <w:sz w:val="18"/>
          <w:szCs w:val="18"/>
        </w:rPr>
        <w:t>Šetalište dr. Franje Tuđmana</w:t>
      </w:r>
    </w:p>
    <w:p w14:paraId="25FE37A5" w14:textId="77777777" w:rsidR="00B6244A" w:rsidRPr="000C0966" w:rsidRDefault="00B6244A" w:rsidP="00B6244A">
      <w:pPr>
        <w:pStyle w:val="ListParagraph"/>
        <w:numPr>
          <w:ilvl w:val="1"/>
          <w:numId w:val="11"/>
        </w:numPr>
        <w:spacing w:after="0" w:line="276" w:lineRule="auto"/>
        <w:jc w:val="both"/>
        <w:rPr>
          <w:rFonts w:ascii="Arial" w:hAnsi="Arial" w:cs="Arial"/>
          <w:sz w:val="18"/>
          <w:szCs w:val="18"/>
        </w:rPr>
      </w:pPr>
      <w:r w:rsidRPr="000C0966">
        <w:rPr>
          <w:rFonts w:ascii="Arial" w:hAnsi="Arial" w:cs="Arial"/>
          <w:sz w:val="18"/>
          <w:szCs w:val="18"/>
        </w:rPr>
        <w:t>Ulica Ivana Gorana Kovačića</w:t>
      </w:r>
    </w:p>
    <w:p w14:paraId="24A981AC" w14:textId="77777777" w:rsidR="00B6244A" w:rsidRPr="000C0966" w:rsidRDefault="00B6244A" w:rsidP="00B6244A">
      <w:pPr>
        <w:pStyle w:val="ListParagraph"/>
        <w:numPr>
          <w:ilvl w:val="1"/>
          <w:numId w:val="11"/>
        </w:numPr>
        <w:spacing w:after="0" w:line="276" w:lineRule="auto"/>
        <w:jc w:val="both"/>
        <w:rPr>
          <w:rFonts w:ascii="Arial" w:hAnsi="Arial" w:cs="Arial"/>
          <w:sz w:val="18"/>
          <w:szCs w:val="18"/>
        </w:rPr>
      </w:pPr>
      <w:r w:rsidRPr="000C0966">
        <w:rPr>
          <w:rFonts w:ascii="Arial" w:hAnsi="Arial" w:cs="Arial"/>
          <w:sz w:val="18"/>
          <w:szCs w:val="18"/>
        </w:rPr>
        <w:t>Ulica Ivana Banjavčića</w:t>
      </w:r>
    </w:p>
    <w:p w14:paraId="15E06DF7" w14:textId="77777777" w:rsidR="00B6244A" w:rsidRPr="000C0966" w:rsidRDefault="00B6244A" w:rsidP="00B6244A">
      <w:pPr>
        <w:pStyle w:val="ListParagraph"/>
        <w:numPr>
          <w:ilvl w:val="1"/>
          <w:numId w:val="11"/>
        </w:numPr>
        <w:spacing w:after="0" w:line="276" w:lineRule="auto"/>
        <w:jc w:val="both"/>
        <w:rPr>
          <w:rFonts w:ascii="Arial" w:hAnsi="Arial" w:cs="Arial"/>
          <w:sz w:val="18"/>
          <w:szCs w:val="18"/>
        </w:rPr>
      </w:pPr>
      <w:r w:rsidRPr="000C0966">
        <w:rPr>
          <w:rFonts w:ascii="Arial" w:hAnsi="Arial" w:cs="Arial"/>
          <w:sz w:val="18"/>
          <w:szCs w:val="18"/>
        </w:rPr>
        <w:t>Banijanski most</w:t>
      </w:r>
    </w:p>
    <w:p w14:paraId="5DE76556" w14:textId="77777777" w:rsidR="00B6244A" w:rsidRPr="000C0966" w:rsidRDefault="00B6244A" w:rsidP="00B6244A">
      <w:pPr>
        <w:pStyle w:val="ListParagraph"/>
        <w:numPr>
          <w:ilvl w:val="1"/>
          <w:numId w:val="11"/>
        </w:numPr>
        <w:spacing w:after="0" w:line="276" w:lineRule="auto"/>
        <w:jc w:val="both"/>
        <w:rPr>
          <w:rFonts w:ascii="Arial" w:hAnsi="Arial" w:cs="Arial"/>
          <w:sz w:val="18"/>
          <w:szCs w:val="18"/>
        </w:rPr>
      </w:pPr>
      <w:r w:rsidRPr="000C0966">
        <w:rPr>
          <w:rFonts w:ascii="Arial" w:hAnsi="Arial" w:cs="Arial"/>
          <w:sz w:val="18"/>
          <w:szCs w:val="18"/>
        </w:rPr>
        <w:t>Ulica kralja Tomislava</w:t>
      </w:r>
    </w:p>
    <w:p w14:paraId="11276E76" w14:textId="77777777" w:rsidR="00B6244A" w:rsidRPr="000C0966" w:rsidRDefault="00B6244A" w:rsidP="00B6244A">
      <w:pPr>
        <w:pStyle w:val="ListParagraph"/>
        <w:numPr>
          <w:ilvl w:val="1"/>
          <w:numId w:val="11"/>
        </w:numPr>
        <w:spacing w:after="0" w:line="276" w:lineRule="auto"/>
        <w:jc w:val="both"/>
        <w:rPr>
          <w:rFonts w:ascii="Arial" w:hAnsi="Arial" w:cs="Arial"/>
          <w:sz w:val="18"/>
          <w:szCs w:val="18"/>
        </w:rPr>
      </w:pPr>
      <w:r w:rsidRPr="000C0966">
        <w:rPr>
          <w:rFonts w:ascii="Arial" w:hAnsi="Arial" w:cs="Arial"/>
          <w:sz w:val="18"/>
          <w:szCs w:val="18"/>
        </w:rPr>
        <w:t>rotor Meštrovićeva ulica</w:t>
      </w:r>
    </w:p>
    <w:p w14:paraId="30C54CA8" w14:textId="77777777" w:rsidR="00B6244A" w:rsidRPr="000C0966" w:rsidRDefault="00B6244A" w:rsidP="00B6244A">
      <w:pPr>
        <w:pStyle w:val="ListParagraph"/>
        <w:numPr>
          <w:ilvl w:val="1"/>
          <w:numId w:val="11"/>
        </w:numPr>
        <w:spacing w:after="0" w:line="276" w:lineRule="auto"/>
        <w:jc w:val="both"/>
        <w:rPr>
          <w:rFonts w:ascii="Arial" w:hAnsi="Arial" w:cs="Arial"/>
          <w:sz w:val="18"/>
          <w:szCs w:val="18"/>
        </w:rPr>
      </w:pPr>
      <w:r w:rsidRPr="000C0966">
        <w:rPr>
          <w:rFonts w:ascii="Arial" w:hAnsi="Arial" w:cs="Arial"/>
          <w:sz w:val="18"/>
          <w:szCs w:val="18"/>
        </w:rPr>
        <w:t>rotor Rakovac</w:t>
      </w:r>
    </w:p>
    <w:p w14:paraId="1C1A8DD1" w14:textId="77777777" w:rsidR="00B6244A" w:rsidRPr="000C0966" w:rsidRDefault="00B6244A" w:rsidP="00B6244A">
      <w:pPr>
        <w:pStyle w:val="ListParagraph"/>
        <w:numPr>
          <w:ilvl w:val="1"/>
          <w:numId w:val="11"/>
        </w:numPr>
        <w:spacing w:after="0" w:line="276" w:lineRule="auto"/>
        <w:jc w:val="both"/>
        <w:rPr>
          <w:rFonts w:ascii="Arial" w:hAnsi="Arial" w:cs="Arial"/>
          <w:sz w:val="18"/>
          <w:szCs w:val="18"/>
        </w:rPr>
      </w:pPr>
      <w:r w:rsidRPr="000C0966">
        <w:rPr>
          <w:rFonts w:ascii="Arial" w:hAnsi="Arial" w:cs="Arial"/>
          <w:sz w:val="18"/>
          <w:szCs w:val="18"/>
        </w:rPr>
        <w:t>klizalište</w:t>
      </w:r>
    </w:p>
    <w:p w14:paraId="41BF5B06" w14:textId="77777777" w:rsidR="00B6244A" w:rsidRPr="000C0966" w:rsidRDefault="00B6244A" w:rsidP="00B6244A">
      <w:pPr>
        <w:pStyle w:val="ListParagraph"/>
        <w:numPr>
          <w:ilvl w:val="1"/>
          <w:numId w:val="11"/>
        </w:numPr>
        <w:spacing w:after="0" w:line="276" w:lineRule="auto"/>
        <w:jc w:val="both"/>
        <w:rPr>
          <w:rFonts w:ascii="Arial" w:hAnsi="Arial" w:cs="Arial"/>
          <w:sz w:val="18"/>
          <w:szCs w:val="18"/>
        </w:rPr>
      </w:pPr>
      <w:r w:rsidRPr="000C0966">
        <w:rPr>
          <w:rFonts w:ascii="Arial" w:hAnsi="Arial" w:cs="Arial"/>
          <w:sz w:val="18"/>
          <w:szCs w:val="18"/>
        </w:rPr>
        <w:t>rotor Švarča</w:t>
      </w:r>
    </w:p>
    <w:p w14:paraId="3E82222A" w14:textId="77777777" w:rsidR="00B6244A" w:rsidRPr="000C0966" w:rsidRDefault="00B6244A" w:rsidP="00B6244A">
      <w:pPr>
        <w:spacing w:after="0" w:line="240" w:lineRule="auto"/>
        <w:jc w:val="both"/>
        <w:rPr>
          <w:rFonts w:ascii="Arial" w:eastAsia="Times New Roman" w:hAnsi="Arial" w:cs="Arial"/>
          <w:b/>
          <w:bCs/>
          <w:sz w:val="18"/>
          <w:szCs w:val="18"/>
          <w:u w:val="single"/>
          <w:lang w:eastAsia="hr-HR"/>
        </w:rPr>
      </w:pPr>
      <w:bookmarkStart w:id="40" w:name="_Hlk66706133"/>
    </w:p>
    <w:p w14:paraId="21658518" w14:textId="77777777" w:rsidR="00B6244A" w:rsidRPr="000C0966" w:rsidRDefault="00B6244A" w:rsidP="00B6244A">
      <w:pPr>
        <w:spacing w:after="0" w:line="240" w:lineRule="auto"/>
        <w:jc w:val="both"/>
        <w:rPr>
          <w:rFonts w:ascii="Arial" w:hAnsi="Arial" w:cs="Arial"/>
          <w:b/>
          <w:sz w:val="18"/>
          <w:szCs w:val="18"/>
          <w:u w:val="single"/>
        </w:rPr>
      </w:pPr>
      <w:r w:rsidRPr="000C0966">
        <w:rPr>
          <w:rFonts w:ascii="Arial" w:eastAsia="Times New Roman" w:hAnsi="Arial" w:cs="Arial"/>
          <w:b/>
          <w:bCs/>
          <w:sz w:val="18"/>
          <w:szCs w:val="18"/>
          <w:u w:val="single"/>
          <w:lang w:eastAsia="hr-HR"/>
        </w:rPr>
        <w:t xml:space="preserve">7. </w:t>
      </w:r>
      <w:r w:rsidRPr="000C0966">
        <w:rPr>
          <w:rFonts w:ascii="Arial" w:hAnsi="Arial" w:cs="Arial"/>
          <w:b/>
          <w:sz w:val="18"/>
          <w:szCs w:val="18"/>
          <w:u w:val="single"/>
        </w:rPr>
        <w:t>ODRŽAVANJE DJEČJIH IGRALIŠTA I SPORTSKIH TERENA</w:t>
      </w:r>
    </w:p>
    <w:p w14:paraId="4EAFA968" w14:textId="77777777" w:rsidR="00B6244A" w:rsidRPr="000C0966" w:rsidRDefault="00B6244A" w:rsidP="00B6244A">
      <w:pPr>
        <w:spacing w:after="0" w:line="240" w:lineRule="auto"/>
        <w:jc w:val="both"/>
        <w:rPr>
          <w:rFonts w:ascii="Arial" w:hAnsi="Arial" w:cs="Arial"/>
          <w:b/>
          <w:sz w:val="18"/>
          <w:szCs w:val="18"/>
          <w:u w:val="single"/>
        </w:rPr>
      </w:pPr>
    </w:p>
    <w:p w14:paraId="4402E3C2" w14:textId="77777777" w:rsidR="00B6244A" w:rsidRPr="000C0966" w:rsidRDefault="00B6244A" w:rsidP="00B6244A">
      <w:pPr>
        <w:spacing w:after="0" w:line="240" w:lineRule="auto"/>
        <w:jc w:val="both"/>
        <w:rPr>
          <w:rFonts w:ascii="Arial" w:hAnsi="Arial" w:cs="Arial"/>
          <w:bCs/>
          <w:sz w:val="18"/>
          <w:szCs w:val="18"/>
        </w:rPr>
      </w:pPr>
      <w:r w:rsidRPr="000C0966">
        <w:rPr>
          <w:rFonts w:ascii="Arial" w:hAnsi="Arial" w:cs="Arial"/>
          <w:bCs/>
          <w:sz w:val="18"/>
          <w:szCs w:val="18"/>
        </w:rPr>
        <w:tab/>
        <w:t>Predviđenom aktivnošću podiže se kvaliteta postojećih igrališta postavom antistresnih podloga, nadopunom sprava na postojećim dječjim igralištima, te održavanje dječjih igrališta i sportskih terena.</w:t>
      </w:r>
    </w:p>
    <w:p w14:paraId="3DE84F4F" w14:textId="77777777" w:rsidR="00B6244A" w:rsidRPr="000C0966" w:rsidRDefault="00B6244A" w:rsidP="00B6244A">
      <w:pPr>
        <w:spacing w:after="0" w:line="240" w:lineRule="auto"/>
        <w:jc w:val="both"/>
        <w:rPr>
          <w:rFonts w:ascii="Arial" w:eastAsia="Times New Roman" w:hAnsi="Arial" w:cs="Arial"/>
          <w:bCs/>
          <w:sz w:val="18"/>
          <w:szCs w:val="18"/>
          <w:lang w:eastAsia="hr-HR"/>
        </w:rPr>
      </w:pPr>
    </w:p>
    <w:tbl>
      <w:tblPr>
        <w:tblStyle w:val="TableGrid"/>
        <w:tblW w:w="9357" w:type="dxa"/>
        <w:jc w:val="center"/>
        <w:tblLook w:val="04A0" w:firstRow="1" w:lastRow="0" w:firstColumn="1" w:lastColumn="0" w:noHBand="0" w:noVBand="1"/>
      </w:tblPr>
      <w:tblGrid>
        <w:gridCol w:w="2076"/>
        <w:gridCol w:w="1286"/>
        <w:gridCol w:w="1411"/>
        <w:gridCol w:w="1941"/>
        <w:gridCol w:w="1286"/>
        <w:gridCol w:w="1357"/>
      </w:tblGrid>
      <w:tr w:rsidR="00B6244A" w:rsidRPr="000C0966" w14:paraId="5079CE0B" w14:textId="77777777" w:rsidTr="00B6244A">
        <w:trPr>
          <w:trHeight w:val="88"/>
          <w:jc w:val="center"/>
        </w:trPr>
        <w:tc>
          <w:tcPr>
            <w:tcW w:w="4817" w:type="dxa"/>
            <w:gridSpan w:val="3"/>
            <w:tcBorders>
              <w:top w:val="single" w:sz="18" w:space="0" w:color="auto"/>
              <w:left w:val="single" w:sz="18" w:space="0" w:color="auto"/>
              <w:bottom w:val="single" w:sz="18" w:space="0" w:color="auto"/>
              <w:right w:val="single" w:sz="18" w:space="0" w:color="auto"/>
            </w:tcBorders>
            <w:vAlign w:val="center"/>
          </w:tcPr>
          <w:p w14:paraId="14376EA1"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RASHODI</w:t>
            </w:r>
          </w:p>
        </w:tc>
        <w:tc>
          <w:tcPr>
            <w:tcW w:w="4540" w:type="dxa"/>
            <w:gridSpan w:val="3"/>
            <w:tcBorders>
              <w:top w:val="single" w:sz="18" w:space="0" w:color="auto"/>
              <w:left w:val="single" w:sz="18" w:space="0" w:color="auto"/>
              <w:bottom w:val="single" w:sz="18" w:space="0" w:color="auto"/>
              <w:right w:val="single" w:sz="18" w:space="0" w:color="auto"/>
            </w:tcBorders>
            <w:vAlign w:val="center"/>
          </w:tcPr>
          <w:p w14:paraId="2D9BE3AA"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IZVORI FINANCIRANJA</w:t>
            </w:r>
          </w:p>
        </w:tc>
      </w:tr>
      <w:tr w:rsidR="00B6244A" w:rsidRPr="000C0966" w14:paraId="5A67CCA8" w14:textId="77777777" w:rsidTr="00B6244A">
        <w:trPr>
          <w:trHeight w:val="88"/>
          <w:jc w:val="center"/>
        </w:trPr>
        <w:tc>
          <w:tcPr>
            <w:tcW w:w="2117" w:type="dxa"/>
            <w:tcBorders>
              <w:top w:val="single" w:sz="18" w:space="0" w:color="auto"/>
              <w:left w:val="single" w:sz="18" w:space="0" w:color="auto"/>
              <w:bottom w:val="single" w:sz="18" w:space="0" w:color="auto"/>
              <w:right w:val="single" w:sz="18" w:space="0" w:color="auto"/>
            </w:tcBorders>
            <w:vAlign w:val="center"/>
          </w:tcPr>
          <w:p w14:paraId="6BE25B4D"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AKTIVNOSTI</w:t>
            </w:r>
          </w:p>
        </w:tc>
        <w:tc>
          <w:tcPr>
            <w:tcW w:w="1286" w:type="dxa"/>
            <w:tcBorders>
              <w:top w:val="single" w:sz="18" w:space="0" w:color="auto"/>
              <w:left w:val="single" w:sz="18" w:space="0" w:color="auto"/>
              <w:bottom w:val="single" w:sz="18" w:space="0" w:color="auto"/>
              <w:right w:val="single" w:sz="18" w:space="0" w:color="auto"/>
            </w:tcBorders>
            <w:vAlign w:val="center"/>
          </w:tcPr>
          <w:p w14:paraId="65D59AF9"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PLANIRANO</w:t>
            </w:r>
          </w:p>
        </w:tc>
        <w:tc>
          <w:tcPr>
            <w:tcW w:w="1414" w:type="dxa"/>
            <w:tcBorders>
              <w:top w:val="single" w:sz="18" w:space="0" w:color="auto"/>
              <w:left w:val="single" w:sz="18" w:space="0" w:color="auto"/>
              <w:bottom w:val="single" w:sz="18" w:space="0" w:color="auto"/>
              <w:right w:val="single" w:sz="18" w:space="0" w:color="auto"/>
            </w:tcBorders>
            <w:vAlign w:val="center"/>
          </w:tcPr>
          <w:p w14:paraId="4EA721FD"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OSTVARENO</w:t>
            </w:r>
          </w:p>
        </w:tc>
        <w:tc>
          <w:tcPr>
            <w:tcW w:w="1981" w:type="dxa"/>
            <w:tcBorders>
              <w:top w:val="single" w:sz="18" w:space="0" w:color="auto"/>
              <w:left w:val="single" w:sz="18" w:space="0" w:color="auto"/>
              <w:bottom w:val="single" w:sz="18" w:space="0" w:color="auto"/>
              <w:right w:val="single" w:sz="18" w:space="0" w:color="auto"/>
            </w:tcBorders>
            <w:vAlign w:val="center"/>
          </w:tcPr>
          <w:p w14:paraId="7CCFD773"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PRIHODI</w:t>
            </w:r>
          </w:p>
        </w:tc>
        <w:tc>
          <w:tcPr>
            <w:tcW w:w="1286" w:type="dxa"/>
            <w:tcBorders>
              <w:top w:val="single" w:sz="18" w:space="0" w:color="auto"/>
              <w:left w:val="single" w:sz="18" w:space="0" w:color="auto"/>
              <w:bottom w:val="single" w:sz="18" w:space="0" w:color="auto"/>
              <w:right w:val="single" w:sz="18" w:space="0" w:color="auto"/>
            </w:tcBorders>
            <w:vAlign w:val="center"/>
          </w:tcPr>
          <w:p w14:paraId="4C89503C"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PLANIRANO</w:t>
            </w:r>
          </w:p>
        </w:tc>
        <w:tc>
          <w:tcPr>
            <w:tcW w:w="1273" w:type="dxa"/>
            <w:tcBorders>
              <w:top w:val="single" w:sz="18" w:space="0" w:color="auto"/>
              <w:left w:val="single" w:sz="18" w:space="0" w:color="auto"/>
              <w:bottom w:val="single" w:sz="18" w:space="0" w:color="auto"/>
              <w:right w:val="single" w:sz="18" w:space="0" w:color="auto"/>
            </w:tcBorders>
            <w:vAlign w:val="center"/>
          </w:tcPr>
          <w:p w14:paraId="4AD7F892"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OSTVARENO</w:t>
            </w:r>
          </w:p>
        </w:tc>
      </w:tr>
      <w:tr w:rsidR="00B6244A" w:rsidRPr="000C0966" w14:paraId="76F9D487" w14:textId="77777777" w:rsidTr="00B6244A">
        <w:trPr>
          <w:trHeight w:val="363"/>
          <w:jc w:val="center"/>
        </w:trPr>
        <w:tc>
          <w:tcPr>
            <w:tcW w:w="2117" w:type="dxa"/>
            <w:tcBorders>
              <w:top w:val="single" w:sz="18" w:space="0" w:color="auto"/>
              <w:left w:val="single" w:sz="18" w:space="0" w:color="auto"/>
              <w:bottom w:val="single" w:sz="18" w:space="0" w:color="auto"/>
              <w:right w:val="single" w:sz="18" w:space="0" w:color="auto"/>
            </w:tcBorders>
            <w:vAlign w:val="center"/>
          </w:tcPr>
          <w:p w14:paraId="5B233E25" w14:textId="77777777" w:rsidR="00B6244A" w:rsidRPr="000C0966" w:rsidRDefault="00B6244A" w:rsidP="00674E41">
            <w:pPr>
              <w:rPr>
                <w:rFonts w:ascii="Arial" w:hAnsi="Arial" w:cs="Arial"/>
                <w:b/>
                <w:bCs/>
                <w:sz w:val="18"/>
                <w:szCs w:val="18"/>
              </w:rPr>
            </w:pPr>
            <w:proofErr w:type="spellStart"/>
            <w:r w:rsidRPr="000C0966">
              <w:rPr>
                <w:rFonts w:ascii="Arial" w:hAnsi="Arial" w:cs="Arial"/>
                <w:b/>
                <w:bCs/>
                <w:sz w:val="18"/>
                <w:szCs w:val="18"/>
              </w:rPr>
              <w:t>Održavanje</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dječjih</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igrališta</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i</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sportskih</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terena</w:t>
            </w:r>
            <w:proofErr w:type="spellEnd"/>
          </w:p>
        </w:tc>
        <w:tc>
          <w:tcPr>
            <w:tcW w:w="1286" w:type="dxa"/>
            <w:tcBorders>
              <w:top w:val="single" w:sz="18" w:space="0" w:color="auto"/>
              <w:left w:val="single" w:sz="18" w:space="0" w:color="auto"/>
              <w:bottom w:val="single" w:sz="18" w:space="0" w:color="auto"/>
              <w:right w:val="single" w:sz="18" w:space="0" w:color="auto"/>
            </w:tcBorders>
            <w:vAlign w:val="center"/>
          </w:tcPr>
          <w:p w14:paraId="7213E79B"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102.906,00 €</w:t>
            </w:r>
          </w:p>
        </w:tc>
        <w:tc>
          <w:tcPr>
            <w:tcW w:w="1414" w:type="dxa"/>
            <w:tcBorders>
              <w:top w:val="single" w:sz="18" w:space="0" w:color="auto"/>
              <w:left w:val="single" w:sz="18" w:space="0" w:color="auto"/>
              <w:bottom w:val="single" w:sz="18" w:space="0" w:color="auto"/>
              <w:right w:val="single" w:sz="18" w:space="0" w:color="auto"/>
            </w:tcBorders>
            <w:vAlign w:val="center"/>
          </w:tcPr>
          <w:p w14:paraId="00A9212B"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42.358,17 €</w:t>
            </w:r>
          </w:p>
        </w:tc>
        <w:tc>
          <w:tcPr>
            <w:tcW w:w="1981" w:type="dxa"/>
            <w:tcBorders>
              <w:top w:val="single" w:sz="18" w:space="0" w:color="auto"/>
              <w:left w:val="single" w:sz="18" w:space="0" w:color="auto"/>
              <w:bottom w:val="single" w:sz="18" w:space="0" w:color="auto"/>
              <w:right w:val="single" w:sz="18" w:space="0" w:color="auto"/>
            </w:tcBorders>
            <w:vAlign w:val="center"/>
          </w:tcPr>
          <w:p w14:paraId="736A2BD6" w14:textId="77777777" w:rsidR="00B6244A" w:rsidRPr="000C0966" w:rsidRDefault="00B6244A" w:rsidP="00674E41">
            <w:pPr>
              <w:rPr>
                <w:rFonts w:ascii="Arial" w:hAnsi="Arial" w:cs="Arial"/>
                <w:b/>
                <w:bCs/>
                <w:sz w:val="18"/>
                <w:szCs w:val="18"/>
              </w:rPr>
            </w:pPr>
          </w:p>
        </w:tc>
        <w:tc>
          <w:tcPr>
            <w:tcW w:w="1286" w:type="dxa"/>
            <w:tcBorders>
              <w:top w:val="single" w:sz="18" w:space="0" w:color="auto"/>
              <w:left w:val="single" w:sz="18" w:space="0" w:color="auto"/>
              <w:bottom w:val="single" w:sz="18" w:space="0" w:color="auto"/>
              <w:right w:val="single" w:sz="18" w:space="0" w:color="auto"/>
            </w:tcBorders>
            <w:vAlign w:val="center"/>
          </w:tcPr>
          <w:p w14:paraId="4B2099F1"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102.906,00 €</w:t>
            </w:r>
          </w:p>
        </w:tc>
        <w:tc>
          <w:tcPr>
            <w:tcW w:w="1273" w:type="dxa"/>
            <w:tcBorders>
              <w:top w:val="single" w:sz="18" w:space="0" w:color="auto"/>
              <w:left w:val="single" w:sz="18" w:space="0" w:color="auto"/>
              <w:bottom w:val="single" w:sz="18" w:space="0" w:color="auto"/>
              <w:right w:val="single" w:sz="18" w:space="0" w:color="auto"/>
            </w:tcBorders>
            <w:vAlign w:val="center"/>
          </w:tcPr>
          <w:p w14:paraId="3CBE98D4"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42.358,17 €</w:t>
            </w:r>
          </w:p>
        </w:tc>
      </w:tr>
      <w:tr w:rsidR="00B6244A" w:rsidRPr="000C0966" w14:paraId="6E555510" w14:textId="77777777" w:rsidTr="00B6244A">
        <w:trPr>
          <w:trHeight w:val="271"/>
          <w:jc w:val="center"/>
        </w:trPr>
        <w:tc>
          <w:tcPr>
            <w:tcW w:w="2117" w:type="dxa"/>
            <w:tcBorders>
              <w:top w:val="single" w:sz="18" w:space="0" w:color="auto"/>
              <w:left w:val="single" w:sz="18" w:space="0" w:color="auto"/>
              <w:bottom w:val="single" w:sz="18" w:space="0" w:color="auto"/>
              <w:right w:val="single" w:sz="18" w:space="0" w:color="auto"/>
            </w:tcBorders>
            <w:vAlign w:val="center"/>
          </w:tcPr>
          <w:p w14:paraId="695B453D"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Održavanje</w:t>
            </w:r>
            <w:proofErr w:type="spellEnd"/>
            <w:r w:rsidRPr="000C0966">
              <w:rPr>
                <w:rFonts w:ascii="Arial" w:hAnsi="Arial" w:cs="Arial"/>
                <w:sz w:val="18"/>
                <w:szCs w:val="18"/>
              </w:rPr>
              <w:t xml:space="preserve"> </w:t>
            </w:r>
            <w:proofErr w:type="spellStart"/>
            <w:r w:rsidRPr="000C0966">
              <w:rPr>
                <w:rFonts w:ascii="Arial" w:hAnsi="Arial" w:cs="Arial"/>
                <w:sz w:val="18"/>
                <w:szCs w:val="18"/>
              </w:rPr>
              <w:t>dječjih</w:t>
            </w:r>
            <w:proofErr w:type="spellEnd"/>
            <w:r w:rsidRPr="000C0966">
              <w:rPr>
                <w:rFonts w:ascii="Arial" w:hAnsi="Arial" w:cs="Arial"/>
                <w:sz w:val="18"/>
                <w:szCs w:val="18"/>
              </w:rPr>
              <w:t xml:space="preserve"> </w:t>
            </w:r>
            <w:proofErr w:type="spellStart"/>
            <w:r w:rsidRPr="000C0966">
              <w:rPr>
                <w:rFonts w:ascii="Arial" w:hAnsi="Arial" w:cs="Arial"/>
                <w:sz w:val="18"/>
                <w:szCs w:val="18"/>
              </w:rPr>
              <w:t>igrališta</w:t>
            </w:r>
            <w:proofErr w:type="spellEnd"/>
            <w:r w:rsidRPr="000C0966">
              <w:rPr>
                <w:rFonts w:ascii="Arial" w:hAnsi="Arial" w:cs="Arial"/>
                <w:sz w:val="18"/>
                <w:szCs w:val="18"/>
              </w:rPr>
              <w:t xml:space="preserve"> </w:t>
            </w:r>
            <w:proofErr w:type="spellStart"/>
            <w:r w:rsidRPr="000C0966">
              <w:rPr>
                <w:rFonts w:ascii="Arial" w:hAnsi="Arial" w:cs="Arial"/>
                <w:sz w:val="18"/>
                <w:szCs w:val="18"/>
              </w:rPr>
              <w:t>i</w:t>
            </w:r>
            <w:proofErr w:type="spellEnd"/>
            <w:r w:rsidRPr="000C0966">
              <w:rPr>
                <w:rFonts w:ascii="Arial" w:hAnsi="Arial" w:cs="Arial"/>
                <w:sz w:val="18"/>
                <w:szCs w:val="18"/>
              </w:rPr>
              <w:t xml:space="preserve"> </w:t>
            </w:r>
            <w:proofErr w:type="spellStart"/>
            <w:r w:rsidRPr="000C0966">
              <w:rPr>
                <w:rFonts w:ascii="Arial" w:hAnsi="Arial" w:cs="Arial"/>
                <w:sz w:val="18"/>
                <w:szCs w:val="18"/>
              </w:rPr>
              <w:t>sportskih</w:t>
            </w:r>
            <w:proofErr w:type="spellEnd"/>
            <w:r w:rsidRPr="000C0966">
              <w:rPr>
                <w:rFonts w:ascii="Arial" w:hAnsi="Arial" w:cs="Arial"/>
                <w:sz w:val="18"/>
                <w:szCs w:val="18"/>
              </w:rPr>
              <w:t xml:space="preserve"> </w:t>
            </w:r>
            <w:proofErr w:type="spellStart"/>
            <w:r w:rsidRPr="000C0966">
              <w:rPr>
                <w:rFonts w:ascii="Arial" w:hAnsi="Arial" w:cs="Arial"/>
                <w:sz w:val="18"/>
                <w:szCs w:val="18"/>
              </w:rPr>
              <w:t>terena</w:t>
            </w:r>
            <w:proofErr w:type="spellEnd"/>
          </w:p>
        </w:tc>
        <w:tc>
          <w:tcPr>
            <w:tcW w:w="1286" w:type="dxa"/>
            <w:tcBorders>
              <w:top w:val="single" w:sz="18" w:space="0" w:color="auto"/>
              <w:left w:val="single" w:sz="18" w:space="0" w:color="auto"/>
              <w:bottom w:val="single" w:sz="18" w:space="0" w:color="auto"/>
              <w:right w:val="single" w:sz="18" w:space="0" w:color="auto"/>
            </w:tcBorders>
            <w:vAlign w:val="center"/>
          </w:tcPr>
          <w:p w14:paraId="6D7C1B49"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26.545,00 €</w:t>
            </w:r>
          </w:p>
        </w:tc>
        <w:tc>
          <w:tcPr>
            <w:tcW w:w="1414" w:type="dxa"/>
            <w:tcBorders>
              <w:top w:val="single" w:sz="18" w:space="0" w:color="auto"/>
              <w:left w:val="single" w:sz="18" w:space="0" w:color="auto"/>
              <w:bottom w:val="single" w:sz="18" w:space="0" w:color="auto"/>
              <w:right w:val="single" w:sz="18" w:space="0" w:color="auto"/>
            </w:tcBorders>
            <w:vAlign w:val="center"/>
          </w:tcPr>
          <w:p w14:paraId="4D2FAF76"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26.423,22 €</w:t>
            </w:r>
          </w:p>
        </w:tc>
        <w:tc>
          <w:tcPr>
            <w:tcW w:w="1981" w:type="dxa"/>
            <w:vMerge w:val="restart"/>
            <w:tcBorders>
              <w:top w:val="single" w:sz="18" w:space="0" w:color="auto"/>
              <w:left w:val="single" w:sz="18" w:space="0" w:color="auto"/>
              <w:bottom w:val="single" w:sz="18" w:space="0" w:color="auto"/>
              <w:right w:val="single" w:sz="18" w:space="0" w:color="auto"/>
            </w:tcBorders>
            <w:vAlign w:val="center"/>
          </w:tcPr>
          <w:p w14:paraId="396B2A18" w14:textId="77777777" w:rsidR="00B6244A" w:rsidRPr="000C0966" w:rsidRDefault="00B6244A" w:rsidP="00674E41">
            <w:pPr>
              <w:jc w:val="center"/>
              <w:rPr>
                <w:rFonts w:ascii="Arial" w:hAnsi="Arial" w:cs="Arial"/>
                <w:b/>
                <w:bCs/>
                <w:sz w:val="18"/>
                <w:szCs w:val="18"/>
              </w:rPr>
            </w:pPr>
            <w:proofErr w:type="spellStart"/>
            <w:r w:rsidRPr="000C0966">
              <w:rPr>
                <w:rFonts w:ascii="Arial" w:hAnsi="Arial" w:cs="Arial"/>
                <w:b/>
                <w:bCs/>
                <w:sz w:val="18"/>
                <w:szCs w:val="18"/>
              </w:rPr>
              <w:t>Komunalna</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naknada</w:t>
            </w:r>
            <w:proofErr w:type="spellEnd"/>
          </w:p>
        </w:tc>
        <w:tc>
          <w:tcPr>
            <w:tcW w:w="1286" w:type="dxa"/>
            <w:tcBorders>
              <w:top w:val="single" w:sz="18" w:space="0" w:color="auto"/>
              <w:left w:val="single" w:sz="18" w:space="0" w:color="auto"/>
              <w:bottom w:val="single" w:sz="18" w:space="0" w:color="auto"/>
              <w:right w:val="single" w:sz="18" w:space="0" w:color="auto"/>
            </w:tcBorders>
            <w:vAlign w:val="center"/>
          </w:tcPr>
          <w:p w14:paraId="5F3AA798"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26.545,00 €</w:t>
            </w:r>
          </w:p>
        </w:tc>
        <w:tc>
          <w:tcPr>
            <w:tcW w:w="1273" w:type="dxa"/>
            <w:tcBorders>
              <w:top w:val="single" w:sz="18" w:space="0" w:color="auto"/>
              <w:left w:val="single" w:sz="18" w:space="0" w:color="auto"/>
              <w:bottom w:val="single" w:sz="18" w:space="0" w:color="auto"/>
              <w:right w:val="single" w:sz="18" w:space="0" w:color="auto"/>
            </w:tcBorders>
            <w:vAlign w:val="center"/>
          </w:tcPr>
          <w:p w14:paraId="683C59FE"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26.423,22 €</w:t>
            </w:r>
          </w:p>
        </w:tc>
      </w:tr>
      <w:tr w:rsidR="00B6244A" w:rsidRPr="000C0966" w14:paraId="1A3F7B2A" w14:textId="77777777" w:rsidTr="00B6244A">
        <w:trPr>
          <w:trHeight w:val="271"/>
          <w:jc w:val="center"/>
        </w:trPr>
        <w:tc>
          <w:tcPr>
            <w:tcW w:w="2117" w:type="dxa"/>
            <w:tcBorders>
              <w:top w:val="single" w:sz="18" w:space="0" w:color="auto"/>
              <w:left w:val="single" w:sz="18" w:space="0" w:color="auto"/>
              <w:bottom w:val="single" w:sz="18" w:space="0" w:color="auto"/>
              <w:right w:val="single" w:sz="18" w:space="0" w:color="auto"/>
            </w:tcBorders>
            <w:vAlign w:val="center"/>
          </w:tcPr>
          <w:p w14:paraId="5AAD4750"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Opremanje</w:t>
            </w:r>
            <w:proofErr w:type="spellEnd"/>
            <w:r w:rsidRPr="000C0966">
              <w:rPr>
                <w:rFonts w:ascii="Arial" w:hAnsi="Arial" w:cs="Arial"/>
                <w:sz w:val="18"/>
                <w:szCs w:val="18"/>
              </w:rPr>
              <w:t xml:space="preserve"> </w:t>
            </w:r>
            <w:proofErr w:type="spellStart"/>
            <w:r w:rsidRPr="000C0966">
              <w:rPr>
                <w:rFonts w:ascii="Arial" w:hAnsi="Arial" w:cs="Arial"/>
                <w:sz w:val="18"/>
                <w:szCs w:val="18"/>
              </w:rPr>
              <w:t>dječjih</w:t>
            </w:r>
            <w:proofErr w:type="spellEnd"/>
            <w:r w:rsidRPr="000C0966">
              <w:rPr>
                <w:rFonts w:ascii="Arial" w:hAnsi="Arial" w:cs="Arial"/>
                <w:sz w:val="18"/>
                <w:szCs w:val="18"/>
              </w:rPr>
              <w:t xml:space="preserve"> </w:t>
            </w:r>
            <w:proofErr w:type="spellStart"/>
            <w:r w:rsidRPr="000C0966">
              <w:rPr>
                <w:rFonts w:ascii="Arial" w:hAnsi="Arial" w:cs="Arial"/>
                <w:sz w:val="18"/>
                <w:szCs w:val="18"/>
              </w:rPr>
              <w:t>igrališta</w:t>
            </w:r>
            <w:proofErr w:type="spellEnd"/>
          </w:p>
        </w:tc>
        <w:tc>
          <w:tcPr>
            <w:tcW w:w="1286" w:type="dxa"/>
            <w:tcBorders>
              <w:top w:val="single" w:sz="18" w:space="0" w:color="auto"/>
              <w:left w:val="single" w:sz="18" w:space="0" w:color="auto"/>
              <w:bottom w:val="single" w:sz="18" w:space="0" w:color="auto"/>
              <w:right w:val="single" w:sz="18" w:space="0" w:color="auto"/>
            </w:tcBorders>
            <w:vAlign w:val="center"/>
          </w:tcPr>
          <w:p w14:paraId="4495B5AF"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56.361,00 €</w:t>
            </w:r>
          </w:p>
        </w:tc>
        <w:tc>
          <w:tcPr>
            <w:tcW w:w="1414" w:type="dxa"/>
            <w:tcBorders>
              <w:top w:val="single" w:sz="18" w:space="0" w:color="auto"/>
              <w:left w:val="single" w:sz="18" w:space="0" w:color="auto"/>
              <w:bottom w:val="single" w:sz="18" w:space="0" w:color="auto"/>
              <w:right w:val="single" w:sz="18" w:space="0" w:color="auto"/>
            </w:tcBorders>
            <w:vAlign w:val="center"/>
          </w:tcPr>
          <w:p w14:paraId="3E67CA73"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15.934,95 €</w:t>
            </w:r>
          </w:p>
        </w:tc>
        <w:tc>
          <w:tcPr>
            <w:tcW w:w="1981" w:type="dxa"/>
            <w:vMerge/>
            <w:tcBorders>
              <w:top w:val="single" w:sz="18" w:space="0" w:color="auto"/>
              <w:left w:val="single" w:sz="18" w:space="0" w:color="auto"/>
              <w:bottom w:val="single" w:sz="18" w:space="0" w:color="auto"/>
              <w:right w:val="single" w:sz="18" w:space="0" w:color="auto"/>
            </w:tcBorders>
            <w:vAlign w:val="center"/>
          </w:tcPr>
          <w:p w14:paraId="2ECE6962" w14:textId="77777777" w:rsidR="00B6244A" w:rsidRPr="000C0966" w:rsidRDefault="00B6244A" w:rsidP="00674E41">
            <w:pPr>
              <w:jc w:val="center"/>
              <w:rPr>
                <w:rFonts w:ascii="Arial" w:hAnsi="Arial" w:cs="Arial"/>
                <w:sz w:val="18"/>
                <w:szCs w:val="18"/>
              </w:rPr>
            </w:pPr>
          </w:p>
        </w:tc>
        <w:tc>
          <w:tcPr>
            <w:tcW w:w="1286" w:type="dxa"/>
            <w:tcBorders>
              <w:top w:val="single" w:sz="18" w:space="0" w:color="auto"/>
              <w:left w:val="single" w:sz="18" w:space="0" w:color="auto"/>
              <w:bottom w:val="single" w:sz="18" w:space="0" w:color="auto"/>
              <w:right w:val="single" w:sz="18" w:space="0" w:color="auto"/>
            </w:tcBorders>
            <w:vAlign w:val="center"/>
          </w:tcPr>
          <w:p w14:paraId="3FAD92A4"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56.361,00 €</w:t>
            </w:r>
          </w:p>
        </w:tc>
        <w:tc>
          <w:tcPr>
            <w:tcW w:w="1273" w:type="dxa"/>
            <w:tcBorders>
              <w:top w:val="single" w:sz="18" w:space="0" w:color="auto"/>
              <w:left w:val="single" w:sz="18" w:space="0" w:color="auto"/>
              <w:bottom w:val="single" w:sz="18" w:space="0" w:color="auto"/>
              <w:right w:val="single" w:sz="18" w:space="0" w:color="auto"/>
            </w:tcBorders>
            <w:vAlign w:val="center"/>
          </w:tcPr>
          <w:p w14:paraId="00DF86B5"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15.934,95 €</w:t>
            </w:r>
          </w:p>
        </w:tc>
      </w:tr>
      <w:tr w:rsidR="00B6244A" w:rsidRPr="000C0966" w14:paraId="1254D00F" w14:textId="77777777" w:rsidTr="00B6244A">
        <w:trPr>
          <w:trHeight w:val="271"/>
          <w:jc w:val="center"/>
        </w:trPr>
        <w:tc>
          <w:tcPr>
            <w:tcW w:w="2117" w:type="dxa"/>
            <w:tcBorders>
              <w:top w:val="single" w:sz="18" w:space="0" w:color="auto"/>
              <w:left w:val="single" w:sz="18" w:space="0" w:color="auto"/>
              <w:bottom w:val="single" w:sz="18" w:space="0" w:color="auto"/>
              <w:right w:val="single" w:sz="18" w:space="0" w:color="auto"/>
            </w:tcBorders>
            <w:vAlign w:val="center"/>
          </w:tcPr>
          <w:p w14:paraId="1064B096"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Opremanje</w:t>
            </w:r>
            <w:proofErr w:type="spellEnd"/>
            <w:r w:rsidRPr="000C0966">
              <w:rPr>
                <w:rFonts w:ascii="Arial" w:hAnsi="Arial" w:cs="Arial"/>
                <w:sz w:val="18"/>
                <w:szCs w:val="18"/>
              </w:rPr>
              <w:t xml:space="preserve"> </w:t>
            </w:r>
            <w:proofErr w:type="spellStart"/>
            <w:r w:rsidRPr="000C0966">
              <w:rPr>
                <w:rFonts w:ascii="Arial" w:hAnsi="Arial" w:cs="Arial"/>
                <w:sz w:val="18"/>
                <w:szCs w:val="18"/>
              </w:rPr>
              <w:t>dječjih</w:t>
            </w:r>
            <w:proofErr w:type="spellEnd"/>
            <w:r w:rsidRPr="000C0966">
              <w:rPr>
                <w:rFonts w:ascii="Arial" w:hAnsi="Arial" w:cs="Arial"/>
                <w:sz w:val="18"/>
                <w:szCs w:val="18"/>
              </w:rPr>
              <w:t xml:space="preserve"> </w:t>
            </w:r>
            <w:proofErr w:type="spellStart"/>
            <w:r w:rsidRPr="000C0966">
              <w:rPr>
                <w:rFonts w:ascii="Arial" w:hAnsi="Arial" w:cs="Arial"/>
                <w:sz w:val="18"/>
                <w:szCs w:val="18"/>
              </w:rPr>
              <w:t>igrališta</w:t>
            </w:r>
            <w:proofErr w:type="spellEnd"/>
          </w:p>
        </w:tc>
        <w:tc>
          <w:tcPr>
            <w:tcW w:w="1286" w:type="dxa"/>
            <w:tcBorders>
              <w:top w:val="single" w:sz="18" w:space="0" w:color="auto"/>
              <w:left w:val="single" w:sz="18" w:space="0" w:color="auto"/>
              <w:bottom w:val="single" w:sz="18" w:space="0" w:color="auto"/>
              <w:right w:val="single" w:sz="18" w:space="0" w:color="auto"/>
            </w:tcBorders>
            <w:vAlign w:val="center"/>
          </w:tcPr>
          <w:p w14:paraId="01D71D8F"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20.000,00 €</w:t>
            </w:r>
          </w:p>
        </w:tc>
        <w:tc>
          <w:tcPr>
            <w:tcW w:w="1414" w:type="dxa"/>
            <w:tcBorders>
              <w:top w:val="single" w:sz="18" w:space="0" w:color="auto"/>
              <w:left w:val="single" w:sz="18" w:space="0" w:color="auto"/>
              <w:bottom w:val="single" w:sz="18" w:space="0" w:color="auto"/>
              <w:right w:val="single" w:sz="18" w:space="0" w:color="auto"/>
            </w:tcBorders>
            <w:vAlign w:val="center"/>
          </w:tcPr>
          <w:p w14:paraId="3495B57A"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0,00 €</w:t>
            </w:r>
          </w:p>
        </w:tc>
        <w:tc>
          <w:tcPr>
            <w:tcW w:w="1981" w:type="dxa"/>
            <w:tcBorders>
              <w:top w:val="single" w:sz="18" w:space="0" w:color="auto"/>
              <w:left w:val="single" w:sz="18" w:space="0" w:color="auto"/>
              <w:bottom w:val="single" w:sz="18" w:space="0" w:color="auto"/>
              <w:right w:val="single" w:sz="18" w:space="0" w:color="auto"/>
            </w:tcBorders>
            <w:vAlign w:val="center"/>
          </w:tcPr>
          <w:p w14:paraId="6E5FE632"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 xml:space="preserve">V.P. </w:t>
            </w:r>
            <w:proofErr w:type="spellStart"/>
            <w:r w:rsidRPr="000C0966">
              <w:rPr>
                <w:rFonts w:ascii="Arial" w:hAnsi="Arial" w:cs="Arial"/>
                <w:b/>
                <w:bCs/>
                <w:sz w:val="18"/>
                <w:szCs w:val="18"/>
              </w:rPr>
              <w:t>iz</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prethodne</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godine</w:t>
            </w:r>
            <w:proofErr w:type="spellEnd"/>
            <w:r w:rsidRPr="000C0966">
              <w:rPr>
                <w:rFonts w:ascii="Arial" w:hAnsi="Arial" w:cs="Arial"/>
                <w:b/>
                <w:bCs/>
                <w:sz w:val="18"/>
                <w:szCs w:val="18"/>
              </w:rPr>
              <w:t xml:space="preserve"> – </w:t>
            </w:r>
            <w:proofErr w:type="spellStart"/>
            <w:r w:rsidRPr="000C0966">
              <w:rPr>
                <w:rFonts w:ascii="Arial" w:hAnsi="Arial" w:cs="Arial"/>
                <w:b/>
                <w:bCs/>
                <w:sz w:val="18"/>
                <w:szCs w:val="18"/>
              </w:rPr>
              <w:t>komunalna</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naknada</w:t>
            </w:r>
            <w:proofErr w:type="spellEnd"/>
          </w:p>
        </w:tc>
        <w:tc>
          <w:tcPr>
            <w:tcW w:w="1286" w:type="dxa"/>
            <w:tcBorders>
              <w:top w:val="single" w:sz="18" w:space="0" w:color="auto"/>
              <w:left w:val="single" w:sz="18" w:space="0" w:color="auto"/>
              <w:bottom w:val="single" w:sz="18" w:space="0" w:color="auto"/>
              <w:right w:val="single" w:sz="18" w:space="0" w:color="auto"/>
            </w:tcBorders>
            <w:vAlign w:val="center"/>
          </w:tcPr>
          <w:p w14:paraId="700EEF54"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20.000,00 €</w:t>
            </w:r>
          </w:p>
        </w:tc>
        <w:tc>
          <w:tcPr>
            <w:tcW w:w="1273" w:type="dxa"/>
            <w:tcBorders>
              <w:top w:val="single" w:sz="18" w:space="0" w:color="auto"/>
              <w:left w:val="single" w:sz="18" w:space="0" w:color="auto"/>
              <w:bottom w:val="single" w:sz="18" w:space="0" w:color="auto"/>
              <w:right w:val="single" w:sz="18" w:space="0" w:color="auto"/>
            </w:tcBorders>
            <w:vAlign w:val="center"/>
          </w:tcPr>
          <w:p w14:paraId="080065FA"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0,00 €</w:t>
            </w:r>
          </w:p>
        </w:tc>
      </w:tr>
    </w:tbl>
    <w:p w14:paraId="5ABE97AE" w14:textId="77777777" w:rsidR="00B6244A" w:rsidRPr="000C0966" w:rsidRDefault="00B6244A" w:rsidP="00B6244A">
      <w:pPr>
        <w:spacing w:after="0" w:line="240" w:lineRule="auto"/>
        <w:jc w:val="both"/>
        <w:rPr>
          <w:rFonts w:ascii="Arial" w:eastAsia="Times New Roman" w:hAnsi="Arial" w:cs="Arial"/>
          <w:b/>
          <w:bCs/>
          <w:sz w:val="18"/>
          <w:szCs w:val="18"/>
          <w:lang w:eastAsia="hr-HR"/>
        </w:rPr>
      </w:pPr>
    </w:p>
    <w:p w14:paraId="5CCDCBF2" w14:textId="77777777" w:rsidR="00B6244A" w:rsidRPr="000C0966" w:rsidRDefault="00B6244A" w:rsidP="00B6244A">
      <w:pPr>
        <w:spacing w:after="0" w:line="240" w:lineRule="auto"/>
        <w:rPr>
          <w:rFonts w:ascii="Arial" w:hAnsi="Arial" w:cs="Arial"/>
          <w:sz w:val="18"/>
          <w:szCs w:val="18"/>
        </w:rPr>
      </w:pPr>
      <w:r w:rsidRPr="000C0966">
        <w:rPr>
          <w:rFonts w:ascii="Arial" w:hAnsi="Arial" w:cs="Arial"/>
          <w:bCs/>
          <w:sz w:val="18"/>
          <w:szCs w:val="18"/>
        </w:rPr>
        <w:tab/>
      </w:r>
      <w:r w:rsidRPr="000C0966">
        <w:rPr>
          <w:rFonts w:ascii="Arial" w:hAnsi="Arial" w:cs="Arial"/>
          <w:sz w:val="18"/>
          <w:szCs w:val="18"/>
        </w:rPr>
        <w:t>Usluge i radovi unutar navedene aktivnosti odnose se na:</w:t>
      </w:r>
    </w:p>
    <w:p w14:paraId="5E15E5AB" w14:textId="77777777" w:rsidR="00B6244A" w:rsidRPr="000C0966" w:rsidRDefault="00B6244A" w:rsidP="00B6244A">
      <w:pPr>
        <w:pStyle w:val="ListParagraph"/>
        <w:numPr>
          <w:ilvl w:val="0"/>
          <w:numId w:val="11"/>
        </w:numPr>
        <w:spacing w:after="0" w:line="240" w:lineRule="auto"/>
        <w:rPr>
          <w:rFonts w:ascii="Arial" w:hAnsi="Arial" w:cs="Arial"/>
          <w:bCs/>
          <w:sz w:val="18"/>
          <w:szCs w:val="18"/>
        </w:rPr>
      </w:pPr>
      <w:r w:rsidRPr="000C0966">
        <w:rPr>
          <w:rFonts w:ascii="Arial" w:hAnsi="Arial" w:cs="Arial"/>
          <w:bCs/>
          <w:sz w:val="18"/>
          <w:szCs w:val="18"/>
        </w:rPr>
        <w:t>uređenje dječjeg igrališta Rakovac</w:t>
      </w:r>
    </w:p>
    <w:p w14:paraId="0918BA66" w14:textId="77777777" w:rsidR="00B6244A" w:rsidRPr="000C0966" w:rsidRDefault="00B6244A" w:rsidP="00B6244A">
      <w:pPr>
        <w:pStyle w:val="ListParagraph"/>
        <w:numPr>
          <w:ilvl w:val="0"/>
          <w:numId w:val="11"/>
        </w:numPr>
        <w:spacing w:after="0" w:line="240" w:lineRule="auto"/>
        <w:rPr>
          <w:rFonts w:ascii="Arial" w:hAnsi="Arial" w:cs="Arial"/>
          <w:bCs/>
          <w:sz w:val="18"/>
          <w:szCs w:val="18"/>
        </w:rPr>
      </w:pPr>
      <w:r w:rsidRPr="000C0966">
        <w:rPr>
          <w:rFonts w:ascii="Arial" w:hAnsi="Arial" w:cs="Arial"/>
          <w:bCs/>
          <w:sz w:val="18"/>
          <w:szCs w:val="18"/>
        </w:rPr>
        <w:t>postava metalnih vrata na nogometno igralište u MO Knez Gorica</w:t>
      </w:r>
    </w:p>
    <w:p w14:paraId="14B39667" w14:textId="77777777" w:rsidR="00B6244A" w:rsidRPr="000C0966" w:rsidRDefault="00B6244A" w:rsidP="00B6244A">
      <w:pPr>
        <w:pStyle w:val="ListParagraph"/>
        <w:numPr>
          <w:ilvl w:val="0"/>
          <w:numId w:val="11"/>
        </w:numPr>
        <w:spacing w:after="0" w:line="240" w:lineRule="auto"/>
        <w:rPr>
          <w:rFonts w:ascii="Arial" w:hAnsi="Arial" w:cs="Arial"/>
          <w:bCs/>
          <w:sz w:val="18"/>
          <w:szCs w:val="18"/>
        </w:rPr>
      </w:pPr>
      <w:r w:rsidRPr="000C0966">
        <w:rPr>
          <w:rFonts w:ascii="Arial" w:hAnsi="Arial" w:cs="Arial"/>
          <w:bCs/>
          <w:sz w:val="18"/>
          <w:szCs w:val="18"/>
        </w:rPr>
        <w:t>postava tabli s pravilima korištenja dječjih igrališta na lokacijama Logorište, Mala Švarča, Švarča – Zvončići</w:t>
      </w:r>
    </w:p>
    <w:p w14:paraId="489D9B80" w14:textId="77777777" w:rsidR="00B6244A" w:rsidRPr="000C0966" w:rsidRDefault="00B6244A" w:rsidP="00B6244A">
      <w:pPr>
        <w:pStyle w:val="ListParagraph"/>
        <w:numPr>
          <w:ilvl w:val="0"/>
          <w:numId w:val="11"/>
        </w:numPr>
        <w:spacing w:after="0" w:line="240" w:lineRule="auto"/>
        <w:rPr>
          <w:rFonts w:ascii="Arial" w:hAnsi="Arial" w:cs="Arial"/>
          <w:bCs/>
          <w:sz w:val="18"/>
          <w:szCs w:val="18"/>
        </w:rPr>
      </w:pPr>
      <w:r w:rsidRPr="000C0966">
        <w:rPr>
          <w:rFonts w:ascii="Arial" w:hAnsi="Arial" w:cs="Arial"/>
          <w:bCs/>
          <w:sz w:val="18"/>
          <w:szCs w:val="18"/>
        </w:rPr>
        <w:t xml:space="preserve">sadnja stabala, ukrasnog grmlja i bilja na dječjim igralištima </w:t>
      </w:r>
    </w:p>
    <w:p w14:paraId="61634C2C" w14:textId="77777777" w:rsidR="00B6244A" w:rsidRPr="000C0966" w:rsidRDefault="00B6244A" w:rsidP="00B6244A">
      <w:pPr>
        <w:pStyle w:val="ListParagraph"/>
        <w:numPr>
          <w:ilvl w:val="0"/>
          <w:numId w:val="11"/>
        </w:numPr>
        <w:spacing w:after="0" w:line="240" w:lineRule="auto"/>
        <w:rPr>
          <w:rFonts w:ascii="Arial" w:hAnsi="Arial" w:cs="Arial"/>
          <w:bCs/>
          <w:sz w:val="18"/>
          <w:szCs w:val="18"/>
        </w:rPr>
      </w:pPr>
      <w:r w:rsidRPr="000C0966">
        <w:rPr>
          <w:rFonts w:ascii="Arial" w:hAnsi="Arial" w:cs="Arial"/>
          <w:bCs/>
          <w:sz w:val="18"/>
          <w:szCs w:val="18"/>
        </w:rPr>
        <w:t>sanacija dječjeg igrališta u Hvarskoj ulici</w:t>
      </w:r>
    </w:p>
    <w:p w14:paraId="396E298C" w14:textId="77777777" w:rsidR="00B6244A" w:rsidRPr="000C0966" w:rsidRDefault="00B6244A" w:rsidP="00B6244A">
      <w:pPr>
        <w:pStyle w:val="ListParagraph"/>
        <w:numPr>
          <w:ilvl w:val="0"/>
          <w:numId w:val="11"/>
        </w:numPr>
        <w:spacing w:after="0" w:line="240" w:lineRule="auto"/>
        <w:rPr>
          <w:rFonts w:ascii="Arial" w:hAnsi="Arial" w:cs="Arial"/>
          <w:bCs/>
          <w:sz w:val="18"/>
          <w:szCs w:val="18"/>
        </w:rPr>
      </w:pPr>
      <w:r w:rsidRPr="000C0966">
        <w:rPr>
          <w:rFonts w:ascii="Arial" w:hAnsi="Arial" w:cs="Arial"/>
          <w:bCs/>
          <w:sz w:val="18"/>
          <w:szCs w:val="18"/>
        </w:rPr>
        <w:t>nabava, doprema i ugradnja antitraumatske gumene podloge na dječjem igralištu Vunsko polje</w:t>
      </w:r>
    </w:p>
    <w:p w14:paraId="523CB979" w14:textId="77777777" w:rsidR="00B6244A" w:rsidRPr="000C0966" w:rsidRDefault="00B6244A" w:rsidP="00B6244A">
      <w:pPr>
        <w:pStyle w:val="ListParagraph"/>
        <w:numPr>
          <w:ilvl w:val="0"/>
          <w:numId w:val="11"/>
        </w:numPr>
        <w:spacing w:after="0" w:line="240" w:lineRule="auto"/>
        <w:rPr>
          <w:rFonts w:ascii="Arial" w:hAnsi="Arial" w:cs="Arial"/>
          <w:bCs/>
          <w:sz w:val="18"/>
          <w:szCs w:val="18"/>
        </w:rPr>
      </w:pPr>
      <w:r w:rsidRPr="000C0966">
        <w:rPr>
          <w:rFonts w:ascii="Arial" w:hAnsi="Arial" w:cs="Arial"/>
          <w:bCs/>
          <w:sz w:val="18"/>
          <w:szCs w:val="18"/>
        </w:rPr>
        <w:t>zamjena dasaka na klupama na dječjem igralištu Vunsko polje</w:t>
      </w:r>
    </w:p>
    <w:p w14:paraId="7EA43A15" w14:textId="77777777" w:rsidR="00B6244A" w:rsidRPr="000C0966" w:rsidRDefault="00B6244A" w:rsidP="00B6244A">
      <w:pPr>
        <w:pStyle w:val="ListParagraph"/>
        <w:numPr>
          <w:ilvl w:val="0"/>
          <w:numId w:val="11"/>
        </w:numPr>
        <w:spacing w:after="0" w:line="240" w:lineRule="auto"/>
        <w:rPr>
          <w:rFonts w:ascii="Arial" w:hAnsi="Arial" w:cs="Arial"/>
          <w:bCs/>
          <w:sz w:val="18"/>
          <w:szCs w:val="18"/>
        </w:rPr>
      </w:pPr>
      <w:r w:rsidRPr="000C0966">
        <w:rPr>
          <w:rFonts w:ascii="Arial" w:hAnsi="Arial" w:cs="Arial"/>
          <w:bCs/>
          <w:sz w:val="18"/>
          <w:szCs w:val="18"/>
        </w:rPr>
        <w:t>zamjena devastiranog samostojećeg kabelskog upravljačkog ormara za rasvjetu na igralištu Švarča</w:t>
      </w:r>
    </w:p>
    <w:p w14:paraId="7D5543BE" w14:textId="77777777" w:rsidR="00B6244A" w:rsidRPr="000C0966" w:rsidRDefault="00B6244A" w:rsidP="00B6244A">
      <w:pPr>
        <w:pStyle w:val="ListParagraph"/>
        <w:numPr>
          <w:ilvl w:val="0"/>
          <w:numId w:val="11"/>
        </w:numPr>
        <w:spacing w:after="0" w:line="240" w:lineRule="auto"/>
        <w:rPr>
          <w:rFonts w:ascii="Arial" w:hAnsi="Arial" w:cs="Arial"/>
          <w:bCs/>
          <w:sz w:val="18"/>
          <w:szCs w:val="18"/>
        </w:rPr>
      </w:pPr>
      <w:r w:rsidRPr="000C0966">
        <w:rPr>
          <w:rFonts w:ascii="Arial" w:hAnsi="Arial" w:cs="Arial"/>
          <w:bCs/>
          <w:sz w:val="18"/>
          <w:szCs w:val="18"/>
        </w:rPr>
        <w:t>radovi na tribinama i ogradi oko rukometnog igrališta na Dubovcu</w:t>
      </w:r>
    </w:p>
    <w:bookmarkEnd w:id="40"/>
    <w:p w14:paraId="4B14C3A3" w14:textId="77777777" w:rsidR="00B6244A" w:rsidRPr="000C0966" w:rsidRDefault="00B6244A" w:rsidP="00B6244A">
      <w:pPr>
        <w:spacing w:after="0" w:line="240" w:lineRule="atLeast"/>
        <w:jc w:val="both"/>
        <w:rPr>
          <w:rFonts w:ascii="Arial" w:eastAsia="Times New Roman" w:hAnsi="Arial" w:cs="Arial"/>
          <w:sz w:val="18"/>
          <w:szCs w:val="18"/>
        </w:rPr>
      </w:pPr>
    </w:p>
    <w:p w14:paraId="56E31967" w14:textId="77777777" w:rsidR="00B6244A" w:rsidRPr="000C0966" w:rsidRDefault="00B6244A" w:rsidP="00B6244A">
      <w:pPr>
        <w:spacing w:after="0" w:line="240" w:lineRule="atLeast"/>
        <w:jc w:val="both"/>
        <w:rPr>
          <w:rFonts w:ascii="Arial" w:eastAsia="Times New Roman" w:hAnsi="Arial" w:cs="Arial"/>
          <w:sz w:val="18"/>
          <w:szCs w:val="18"/>
        </w:rPr>
      </w:pPr>
    </w:p>
    <w:p w14:paraId="10C9C919" w14:textId="77777777" w:rsidR="00B6244A" w:rsidRDefault="00B6244A" w:rsidP="00B6244A">
      <w:pPr>
        <w:spacing w:after="0" w:line="240" w:lineRule="atLeast"/>
        <w:jc w:val="both"/>
        <w:rPr>
          <w:rFonts w:ascii="Arial" w:eastAsia="Times New Roman" w:hAnsi="Arial" w:cs="Arial"/>
          <w:sz w:val="18"/>
          <w:szCs w:val="18"/>
        </w:rPr>
      </w:pPr>
    </w:p>
    <w:p w14:paraId="69F9954A" w14:textId="77777777" w:rsidR="00892BAF" w:rsidRPr="000C0966" w:rsidRDefault="00892BAF" w:rsidP="00B6244A">
      <w:pPr>
        <w:spacing w:after="0" w:line="240" w:lineRule="atLeast"/>
        <w:jc w:val="both"/>
        <w:rPr>
          <w:rFonts w:ascii="Arial" w:eastAsia="Times New Roman" w:hAnsi="Arial" w:cs="Arial"/>
          <w:sz w:val="18"/>
          <w:szCs w:val="18"/>
        </w:rPr>
      </w:pPr>
    </w:p>
    <w:p w14:paraId="76A2288A" w14:textId="77777777" w:rsidR="00B6244A" w:rsidRPr="000C0966" w:rsidRDefault="00B6244A" w:rsidP="00B6244A">
      <w:pPr>
        <w:spacing w:after="0" w:line="240" w:lineRule="auto"/>
        <w:rPr>
          <w:rFonts w:ascii="Arial" w:hAnsi="Arial" w:cs="Arial"/>
          <w:bCs/>
          <w:sz w:val="18"/>
          <w:szCs w:val="18"/>
        </w:rPr>
      </w:pPr>
      <w:r w:rsidRPr="000C0966">
        <w:rPr>
          <w:rFonts w:ascii="Arial" w:hAnsi="Arial" w:cs="Arial"/>
          <w:b/>
          <w:sz w:val="18"/>
          <w:szCs w:val="18"/>
          <w:u w:val="single"/>
        </w:rPr>
        <w:t xml:space="preserve">8. </w:t>
      </w:r>
      <w:r w:rsidRPr="000C0966">
        <w:rPr>
          <w:rFonts w:ascii="Arial" w:eastAsia="Times New Roman" w:hAnsi="Arial" w:cs="Arial"/>
          <w:b/>
          <w:bCs/>
          <w:sz w:val="18"/>
          <w:szCs w:val="18"/>
          <w:u w:val="single"/>
          <w:lang w:eastAsia="hr-HR"/>
        </w:rPr>
        <w:t>OSTALE INTERVENCIJE U GRADU</w:t>
      </w:r>
    </w:p>
    <w:p w14:paraId="45FA3EA7" w14:textId="77777777" w:rsidR="00B6244A" w:rsidRPr="000C0966" w:rsidRDefault="00B6244A" w:rsidP="00B6244A">
      <w:pPr>
        <w:spacing w:after="0" w:line="240" w:lineRule="auto"/>
        <w:rPr>
          <w:rFonts w:ascii="Arial" w:hAnsi="Arial" w:cs="Arial"/>
          <w:b/>
          <w:sz w:val="18"/>
          <w:szCs w:val="18"/>
          <w:u w:val="single"/>
        </w:rPr>
      </w:pPr>
    </w:p>
    <w:p w14:paraId="2C4264B6" w14:textId="77777777" w:rsidR="00B6244A" w:rsidRPr="000C0966" w:rsidRDefault="00B6244A" w:rsidP="00B6244A">
      <w:pPr>
        <w:spacing w:after="0" w:line="240" w:lineRule="auto"/>
        <w:jc w:val="both"/>
        <w:rPr>
          <w:rFonts w:ascii="Arial" w:eastAsia="Times New Roman" w:hAnsi="Arial" w:cs="Arial"/>
          <w:bCs/>
          <w:sz w:val="18"/>
          <w:szCs w:val="18"/>
          <w:lang w:eastAsia="hr-HR"/>
        </w:rPr>
      </w:pPr>
      <w:r w:rsidRPr="000C0966">
        <w:rPr>
          <w:rFonts w:ascii="Arial" w:eastAsia="Times New Roman" w:hAnsi="Arial" w:cs="Arial"/>
          <w:bCs/>
          <w:sz w:val="18"/>
          <w:szCs w:val="18"/>
          <w:lang w:eastAsia="hr-HR"/>
        </w:rPr>
        <w:tab/>
        <w:t>Sredstva namijenjena za ovu aktivnost koriste se za nepredviđene intervencije u gradu koje nije moguće planirati prilikom izrade Programa.</w:t>
      </w:r>
    </w:p>
    <w:p w14:paraId="0A1E5E01" w14:textId="77777777" w:rsidR="00B6244A" w:rsidRPr="000C0966" w:rsidRDefault="00B6244A" w:rsidP="00B6244A">
      <w:pPr>
        <w:spacing w:after="0" w:line="240" w:lineRule="auto"/>
        <w:jc w:val="both"/>
        <w:rPr>
          <w:rFonts w:ascii="Arial" w:eastAsia="Times New Roman" w:hAnsi="Arial" w:cs="Arial"/>
          <w:bCs/>
          <w:sz w:val="18"/>
          <w:szCs w:val="18"/>
          <w:lang w:eastAsia="hr-HR"/>
        </w:rPr>
      </w:pPr>
    </w:p>
    <w:tbl>
      <w:tblPr>
        <w:tblStyle w:val="TableGrid"/>
        <w:tblW w:w="8931" w:type="dxa"/>
        <w:jc w:val="center"/>
        <w:tblLook w:val="04A0" w:firstRow="1" w:lastRow="0" w:firstColumn="1" w:lastColumn="0" w:noHBand="0" w:noVBand="1"/>
      </w:tblPr>
      <w:tblGrid>
        <w:gridCol w:w="2095"/>
        <w:gridCol w:w="1286"/>
        <w:gridCol w:w="1357"/>
        <w:gridCol w:w="1358"/>
        <w:gridCol w:w="1418"/>
        <w:gridCol w:w="1417"/>
      </w:tblGrid>
      <w:tr w:rsidR="00B6244A" w:rsidRPr="000C0966" w14:paraId="1BF41BFA" w14:textId="77777777" w:rsidTr="00B6244A">
        <w:trPr>
          <w:trHeight w:val="88"/>
          <w:jc w:val="center"/>
        </w:trPr>
        <w:tc>
          <w:tcPr>
            <w:tcW w:w="4738" w:type="dxa"/>
            <w:gridSpan w:val="3"/>
            <w:tcBorders>
              <w:top w:val="single" w:sz="18" w:space="0" w:color="auto"/>
              <w:left w:val="single" w:sz="18" w:space="0" w:color="auto"/>
              <w:bottom w:val="single" w:sz="18" w:space="0" w:color="auto"/>
              <w:right w:val="single" w:sz="18" w:space="0" w:color="auto"/>
            </w:tcBorders>
            <w:vAlign w:val="center"/>
          </w:tcPr>
          <w:p w14:paraId="4A091591"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RASHODI</w:t>
            </w:r>
          </w:p>
        </w:tc>
        <w:tc>
          <w:tcPr>
            <w:tcW w:w="4193" w:type="dxa"/>
            <w:gridSpan w:val="3"/>
            <w:tcBorders>
              <w:top w:val="single" w:sz="18" w:space="0" w:color="auto"/>
              <w:left w:val="single" w:sz="18" w:space="0" w:color="auto"/>
              <w:bottom w:val="single" w:sz="18" w:space="0" w:color="auto"/>
              <w:right w:val="single" w:sz="18" w:space="0" w:color="auto"/>
            </w:tcBorders>
            <w:vAlign w:val="center"/>
          </w:tcPr>
          <w:p w14:paraId="598D4746"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IZVORI FINANCIRANJA</w:t>
            </w:r>
          </w:p>
        </w:tc>
      </w:tr>
      <w:tr w:rsidR="00B6244A" w:rsidRPr="000C0966" w14:paraId="13F8DA32" w14:textId="77777777" w:rsidTr="00B6244A">
        <w:trPr>
          <w:trHeight w:val="88"/>
          <w:jc w:val="center"/>
        </w:trPr>
        <w:tc>
          <w:tcPr>
            <w:tcW w:w="2095" w:type="dxa"/>
            <w:tcBorders>
              <w:top w:val="single" w:sz="18" w:space="0" w:color="auto"/>
              <w:left w:val="single" w:sz="18" w:space="0" w:color="auto"/>
              <w:bottom w:val="single" w:sz="18" w:space="0" w:color="auto"/>
              <w:right w:val="single" w:sz="18" w:space="0" w:color="auto"/>
            </w:tcBorders>
            <w:vAlign w:val="center"/>
          </w:tcPr>
          <w:p w14:paraId="7EE20D99"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AKTIVNOSTI</w:t>
            </w:r>
          </w:p>
        </w:tc>
        <w:tc>
          <w:tcPr>
            <w:tcW w:w="1286" w:type="dxa"/>
            <w:tcBorders>
              <w:top w:val="single" w:sz="18" w:space="0" w:color="auto"/>
              <w:left w:val="single" w:sz="18" w:space="0" w:color="auto"/>
              <w:bottom w:val="single" w:sz="18" w:space="0" w:color="auto"/>
              <w:right w:val="single" w:sz="18" w:space="0" w:color="auto"/>
            </w:tcBorders>
            <w:vAlign w:val="center"/>
          </w:tcPr>
          <w:p w14:paraId="4130A73C"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PLANIRANO</w:t>
            </w:r>
          </w:p>
        </w:tc>
        <w:tc>
          <w:tcPr>
            <w:tcW w:w="1357" w:type="dxa"/>
            <w:tcBorders>
              <w:top w:val="single" w:sz="18" w:space="0" w:color="auto"/>
              <w:left w:val="single" w:sz="18" w:space="0" w:color="auto"/>
              <w:bottom w:val="single" w:sz="18" w:space="0" w:color="auto"/>
              <w:right w:val="single" w:sz="18" w:space="0" w:color="auto"/>
            </w:tcBorders>
            <w:vAlign w:val="center"/>
          </w:tcPr>
          <w:p w14:paraId="028C7DFF"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OSTVARENO</w:t>
            </w:r>
          </w:p>
        </w:tc>
        <w:tc>
          <w:tcPr>
            <w:tcW w:w="1358" w:type="dxa"/>
            <w:tcBorders>
              <w:top w:val="single" w:sz="18" w:space="0" w:color="auto"/>
              <w:left w:val="single" w:sz="18" w:space="0" w:color="auto"/>
              <w:bottom w:val="single" w:sz="18" w:space="0" w:color="auto"/>
              <w:right w:val="single" w:sz="18" w:space="0" w:color="auto"/>
            </w:tcBorders>
            <w:vAlign w:val="center"/>
          </w:tcPr>
          <w:p w14:paraId="62CA40E7"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PRIHODI</w:t>
            </w:r>
          </w:p>
        </w:tc>
        <w:tc>
          <w:tcPr>
            <w:tcW w:w="1418" w:type="dxa"/>
            <w:tcBorders>
              <w:top w:val="single" w:sz="18" w:space="0" w:color="auto"/>
              <w:left w:val="single" w:sz="18" w:space="0" w:color="auto"/>
              <w:bottom w:val="single" w:sz="18" w:space="0" w:color="auto"/>
              <w:right w:val="single" w:sz="18" w:space="0" w:color="auto"/>
            </w:tcBorders>
            <w:vAlign w:val="center"/>
          </w:tcPr>
          <w:p w14:paraId="0428D0A4"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PLANIRANO</w:t>
            </w:r>
          </w:p>
        </w:tc>
        <w:tc>
          <w:tcPr>
            <w:tcW w:w="1417" w:type="dxa"/>
            <w:tcBorders>
              <w:top w:val="single" w:sz="18" w:space="0" w:color="auto"/>
              <w:left w:val="single" w:sz="18" w:space="0" w:color="auto"/>
              <w:bottom w:val="single" w:sz="18" w:space="0" w:color="auto"/>
              <w:right w:val="single" w:sz="18" w:space="0" w:color="auto"/>
            </w:tcBorders>
            <w:vAlign w:val="center"/>
          </w:tcPr>
          <w:p w14:paraId="2CD8CB37"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OSTVARENO</w:t>
            </w:r>
          </w:p>
        </w:tc>
      </w:tr>
      <w:tr w:rsidR="00B6244A" w:rsidRPr="000C0966" w14:paraId="07B25061" w14:textId="77777777" w:rsidTr="00B6244A">
        <w:trPr>
          <w:trHeight w:val="363"/>
          <w:jc w:val="center"/>
        </w:trPr>
        <w:tc>
          <w:tcPr>
            <w:tcW w:w="2095" w:type="dxa"/>
            <w:tcBorders>
              <w:top w:val="single" w:sz="18" w:space="0" w:color="auto"/>
              <w:left w:val="single" w:sz="18" w:space="0" w:color="auto"/>
              <w:bottom w:val="single" w:sz="18" w:space="0" w:color="auto"/>
              <w:right w:val="single" w:sz="18" w:space="0" w:color="auto"/>
            </w:tcBorders>
            <w:vAlign w:val="center"/>
          </w:tcPr>
          <w:p w14:paraId="4CD76224" w14:textId="77777777" w:rsidR="00B6244A" w:rsidRPr="000C0966" w:rsidRDefault="00B6244A" w:rsidP="00674E41">
            <w:pPr>
              <w:rPr>
                <w:rFonts w:ascii="Arial" w:hAnsi="Arial" w:cs="Arial"/>
                <w:b/>
                <w:bCs/>
                <w:sz w:val="18"/>
                <w:szCs w:val="18"/>
              </w:rPr>
            </w:pPr>
            <w:proofErr w:type="spellStart"/>
            <w:r w:rsidRPr="000C0966">
              <w:rPr>
                <w:rFonts w:ascii="Arial" w:hAnsi="Arial" w:cs="Arial"/>
                <w:b/>
                <w:bCs/>
                <w:sz w:val="18"/>
                <w:szCs w:val="18"/>
              </w:rPr>
              <w:t>Ostale</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intervencije</w:t>
            </w:r>
            <w:proofErr w:type="spellEnd"/>
            <w:r w:rsidRPr="000C0966">
              <w:rPr>
                <w:rFonts w:ascii="Arial" w:hAnsi="Arial" w:cs="Arial"/>
                <w:b/>
                <w:bCs/>
                <w:sz w:val="18"/>
                <w:szCs w:val="18"/>
              </w:rPr>
              <w:t xml:space="preserve"> u </w:t>
            </w:r>
            <w:proofErr w:type="spellStart"/>
            <w:r w:rsidRPr="000C0966">
              <w:rPr>
                <w:rFonts w:ascii="Arial" w:hAnsi="Arial" w:cs="Arial"/>
                <w:b/>
                <w:bCs/>
                <w:sz w:val="18"/>
                <w:szCs w:val="18"/>
              </w:rPr>
              <w:t>gradu</w:t>
            </w:r>
            <w:proofErr w:type="spellEnd"/>
          </w:p>
        </w:tc>
        <w:tc>
          <w:tcPr>
            <w:tcW w:w="1286" w:type="dxa"/>
            <w:tcBorders>
              <w:top w:val="single" w:sz="18" w:space="0" w:color="auto"/>
              <w:left w:val="single" w:sz="18" w:space="0" w:color="auto"/>
              <w:bottom w:val="single" w:sz="18" w:space="0" w:color="auto"/>
              <w:right w:val="single" w:sz="18" w:space="0" w:color="auto"/>
            </w:tcBorders>
            <w:vAlign w:val="center"/>
          </w:tcPr>
          <w:p w14:paraId="7DDCDED5"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60.005,00 €</w:t>
            </w:r>
          </w:p>
        </w:tc>
        <w:tc>
          <w:tcPr>
            <w:tcW w:w="1357" w:type="dxa"/>
            <w:tcBorders>
              <w:top w:val="single" w:sz="18" w:space="0" w:color="auto"/>
              <w:left w:val="single" w:sz="18" w:space="0" w:color="auto"/>
              <w:bottom w:val="single" w:sz="18" w:space="0" w:color="auto"/>
              <w:right w:val="single" w:sz="18" w:space="0" w:color="auto"/>
            </w:tcBorders>
            <w:vAlign w:val="center"/>
          </w:tcPr>
          <w:p w14:paraId="1D5D96D4"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54.756,38 €</w:t>
            </w:r>
          </w:p>
        </w:tc>
        <w:tc>
          <w:tcPr>
            <w:tcW w:w="1358" w:type="dxa"/>
            <w:vMerge w:val="restart"/>
            <w:tcBorders>
              <w:top w:val="single" w:sz="18" w:space="0" w:color="auto"/>
              <w:left w:val="single" w:sz="18" w:space="0" w:color="auto"/>
              <w:right w:val="single" w:sz="18" w:space="0" w:color="auto"/>
            </w:tcBorders>
            <w:vAlign w:val="center"/>
          </w:tcPr>
          <w:p w14:paraId="2A7009D3" w14:textId="77777777" w:rsidR="00B6244A" w:rsidRPr="000C0966" w:rsidRDefault="00B6244A" w:rsidP="00674E41">
            <w:pPr>
              <w:rPr>
                <w:rFonts w:ascii="Arial" w:hAnsi="Arial" w:cs="Arial"/>
                <w:b/>
                <w:bCs/>
                <w:sz w:val="18"/>
                <w:szCs w:val="18"/>
              </w:rPr>
            </w:pPr>
            <w:proofErr w:type="spellStart"/>
            <w:r w:rsidRPr="000C0966">
              <w:rPr>
                <w:rFonts w:ascii="Arial" w:hAnsi="Arial" w:cs="Arial"/>
                <w:b/>
                <w:bCs/>
                <w:sz w:val="18"/>
                <w:szCs w:val="18"/>
              </w:rPr>
              <w:t>Opći</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prihodi</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i</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primici</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proračuna</w:t>
            </w:r>
            <w:proofErr w:type="spellEnd"/>
          </w:p>
        </w:tc>
        <w:tc>
          <w:tcPr>
            <w:tcW w:w="1418" w:type="dxa"/>
            <w:tcBorders>
              <w:top w:val="single" w:sz="18" w:space="0" w:color="auto"/>
              <w:left w:val="single" w:sz="18" w:space="0" w:color="auto"/>
              <w:bottom w:val="single" w:sz="18" w:space="0" w:color="auto"/>
              <w:right w:val="single" w:sz="18" w:space="0" w:color="auto"/>
            </w:tcBorders>
            <w:vAlign w:val="center"/>
          </w:tcPr>
          <w:p w14:paraId="2735B015"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60.005,00 €</w:t>
            </w:r>
          </w:p>
        </w:tc>
        <w:tc>
          <w:tcPr>
            <w:tcW w:w="1417" w:type="dxa"/>
            <w:tcBorders>
              <w:top w:val="single" w:sz="18" w:space="0" w:color="auto"/>
              <w:left w:val="single" w:sz="18" w:space="0" w:color="auto"/>
              <w:bottom w:val="single" w:sz="18" w:space="0" w:color="auto"/>
              <w:right w:val="single" w:sz="18" w:space="0" w:color="auto"/>
            </w:tcBorders>
            <w:vAlign w:val="center"/>
          </w:tcPr>
          <w:p w14:paraId="51B0D398"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54.756,38 €</w:t>
            </w:r>
          </w:p>
        </w:tc>
      </w:tr>
      <w:tr w:rsidR="00B6244A" w:rsidRPr="000C0966" w14:paraId="7A1B91F8" w14:textId="77777777" w:rsidTr="00B6244A">
        <w:trPr>
          <w:trHeight w:val="271"/>
          <w:jc w:val="center"/>
        </w:trPr>
        <w:tc>
          <w:tcPr>
            <w:tcW w:w="2095" w:type="dxa"/>
            <w:tcBorders>
              <w:top w:val="single" w:sz="18" w:space="0" w:color="auto"/>
              <w:left w:val="single" w:sz="18" w:space="0" w:color="auto"/>
              <w:bottom w:val="single" w:sz="18" w:space="0" w:color="auto"/>
              <w:right w:val="single" w:sz="18" w:space="0" w:color="auto"/>
            </w:tcBorders>
            <w:vAlign w:val="center"/>
          </w:tcPr>
          <w:p w14:paraId="5EC24AC4"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Rashodi</w:t>
            </w:r>
            <w:proofErr w:type="spellEnd"/>
            <w:r w:rsidRPr="000C0966">
              <w:rPr>
                <w:rFonts w:ascii="Arial" w:hAnsi="Arial" w:cs="Arial"/>
                <w:sz w:val="18"/>
                <w:szCs w:val="18"/>
              </w:rPr>
              <w:t xml:space="preserve"> za </w:t>
            </w:r>
            <w:proofErr w:type="spellStart"/>
            <w:r w:rsidRPr="000C0966">
              <w:rPr>
                <w:rFonts w:ascii="Arial" w:hAnsi="Arial" w:cs="Arial"/>
                <w:sz w:val="18"/>
                <w:szCs w:val="18"/>
              </w:rPr>
              <w:t>usluge</w:t>
            </w:r>
            <w:proofErr w:type="spellEnd"/>
            <w:r w:rsidRPr="000C0966">
              <w:rPr>
                <w:rFonts w:ascii="Arial" w:hAnsi="Arial" w:cs="Arial"/>
                <w:sz w:val="18"/>
                <w:szCs w:val="18"/>
              </w:rPr>
              <w:t xml:space="preserve"> – </w:t>
            </w:r>
            <w:proofErr w:type="spellStart"/>
            <w:r w:rsidRPr="000C0966">
              <w:rPr>
                <w:rFonts w:ascii="Arial" w:hAnsi="Arial" w:cs="Arial"/>
                <w:sz w:val="18"/>
                <w:szCs w:val="18"/>
              </w:rPr>
              <w:t>priključci</w:t>
            </w:r>
            <w:proofErr w:type="spellEnd"/>
            <w:r w:rsidRPr="000C0966">
              <w:rPr>
                <w:rFonts w:ascii="Arial" w:hAnsi="Arial" w:cs="Arial"/>
                <w:sz w:val="18"/>
                <w:szCs w:val="18"/>
              </w:rPr>
              <w:t xml:space="preserve"> </w:t>
            </w:r>
            <w:proofErr w:type="spellStart"/>
            <w:r w:rsidRPr="000C0966">
              <w:rPr>
                <w:rFonts w:ascii="Arial" w:hAnsi="Arial" w:cs="Arial"/>
                <w:sz w:val="18"/>
                <w:szCs w:val="18"/>
              </w:rPr>
              <w:t>branitelja</w:t>
            </w:r>
            <w:proofErr w:type="spellEnd"/>
          </w:p>
        </w:tc>
        <w:tc>
          <w:tcPr>
            <w:tcW w:w="1286" w:type="dxa"/>
            <w:tcBorders>
              <w:top w:val="single" w:sz="18" w:space="0" w:color="auto"/>
              <w:left w:val="single" w:sz="18" w:space="0" w:color="auto"/>
              <w:bottom w:val="single" w:sz="18" w:space="0" w:color="auto"/>
              <w:right w:val="single" w:sz="18" w:space="0" w:color="auto"/>
            </w:tcBorders>
            <w:vAlign w:val="center"/>
          </w:tcPr>
          <w:p w14:paraId="5EBB1D83"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4.413,00 €</w:t>
            </w:r>
          </w:p>
        </w:tc>
        <w:tc>
          <w:tcPr>
            <w:tcW w:w="1357" w:type="dxa"/>
            <w:tcBorders>
              <w:top w:val="single" w:sz="18" w:space="0" w:color="auto"/>
              <w:left w:val="single" w:sz="18" w:space="0" w:color="auto"/>
              <w:bottom w:val="single" w:sz="18" w:space="0" w:color="auto"/>
              <w:right w:val="single" w:sz="18" w:space="0" w:color="auto"/>
            </w:tcBorders>
            <w:vAlign w:val="center"/>
          </w:tcPr>
          <w:p w14:paraId="4B682266"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0,00 €</w:t>
            </w:r>
          </w:p>
        </w:tc>
        <w:tc>
          <w:tcPr>
            <w:tcW w:w="1358" w:type="dxa"/>
            <w:vMerge/>
            <w:tcBorders>
              <w:left w:val="single" w:sz="18" w:space="0" w:color="auto"/>
              <w:right w:val="single" w:sz="18" w:space="0" w:color="auto"/>
            </w:tcBorders>
            <w:vAlign w:val="center"/>
          </w:tcPr>
          <w:p w14:paraId="74FC8DE6" w14:textId="77777777" w:rsidR="00B6244A" w:rsidRPr="000C0966" w:rsidRDefault="00B6244A" w:rsidP="00674E41">
            <w:pPr>
              <w:jc w:val="center"/>
              <w:rPr>
                <w:rFonts w:ascii="Arial" w:hAnsi="Arial" w:cs="Arial"/>
                <w:b/>
                <w:bCs/>
                <w:sz w:val="18"/>
                <w:szCs w:val="18"/>
              </w:rPr>
            </w:pPr>
          </w:p>
        </w:tc>
        <w:tc>
          <w:tcPr>
            <w:tcW w:w="1418" w:type="dxa"/>
            <w:tcBorders>
              <w:top w:val="single" w:sz="18" w:space="0" w:color="auto"/>
              <w:left w:val="single" w:sz="18" w:space="0" w:color="auto"/>
              <w:bottom w:val="single" w:sz="18" w:space="0" w:color="auto"/>
              <w:right w:val="single" w:sz="18" w:space="0" w:color="auto"/>
            </w:tcBorders>
            <w:vAlign w:val="center"/>
          </w:tcPr>
          <w:p w14:paraId="17DCB182"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4.413,00 €</w:t>
            </w:r>
          </w:p>
        </w:tc>
        <w:tc>
          <w:tcPr>
            <w:tcW w:w="1417" w:type="dxa"/>
            <w:tcBorders>
              <w:top w:val="single" w:sz="18" w:space="0" w:color="auto"/>
              <w:left w:val="single" w:sz="18" w:space="0" w:color="auto"/>
              <w:bottom w:val="single" w:sz="18" w:space="0" w:color="auto"/>
              <w:right w:val="single" w:sz="18" w:space="0" w:color="auto"/>
            </w:tcBorders>
            <w:vAlign w:val="center"/>
          </w:tcPr>
          <w:p w14:paraId="089292EF"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0,00 €</w:t>
            </w:r>
          </w:p>
        </w:tc>
      </w:tr>
      <w:tr w:rsidR="00B6244A" w:rsidRPr="000C0966" w14:paraId="0102F8DD" w14:textId="77777777" w:rsidTr="00B6244A">
        <w:trPr>
          <w:trHeight w:val="271"/>
          <w:jc w:val="center"/>
        </w:trPr>
        <w:tc>
          <w:tcPr>
            <w:tcW w:w="2095" w:type="dxa"/>
            <w:tcBorders>
              <w:top w:val="single" w:sz="18" w:space="0" w:color="auto"/>
              <w:left w:val="single" w:sz="18" w:space="0" w:color="auto"/>
              <w:bottom w:val="single" w:sz="18" w:space="0" w:color="auto"/>
              <w:right w:val="single" w:sz="18" w:space="0" w:color="auto"/>
            </w:tcBorders>
            <w:vAlign w:val="center"/>
          </w:tcPr>
          <w:p w14:paraId="0EBBCB50"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Rashodi</w:t>
            </w:r>
            <w:proofErr w:type="spellEnd"/>
            <w:r w:rsidRPr="000C0966">
              <w:rPr>
                <w:rFonts w:ascii="Arial" w:hAnsi="Arial" w:cs="Arial"/>
                <w:sz w:val="18"/>
                <w:szCs w:val="18"/>
              </w:rPr>
              <w:t xml:space="preserve"> za </w:t>
            </w:r>
            <w:proofErr w:type="spellStart"/>
            <w:r w:rsidRPr="000C0966">
              <w:rPr>
                <w:rFonts w:ascii="Arial" w:hAnsi="Arial" w:cs="Arial"/>
                <w:sz w:val="18"/>
                <w:szCs w:val="18"/>
              </w:rPr>
              <w:t>usluge</w:t>
            </w:r>
            <w:proofErr w:type="spellEnd"/>
            <w:r w:rsidRPr="000C0966">
              <w:rPr>
                <w:rFonts w:ascii="Arial" w:hAnsi="Arial" w:cs="Arial"/>
                <w:sz w:val="18"/>
                <w:szCs w:val="18"/>
              </w:rPr>
              <w:t xml:space="preserve"> – </w:t>
            </w:r>
            <w:proofErr w:type="spellStart"/>
            <w:r w:rsidRPr="000C0966">
              <w:rPr>
                <w:rFonts w:ascii="Arial" w:hAnsi="Arial" w:cs="Arial"/>
                <w:sz w:val="18"/>
                <w:szCs w:val="18"/>
              </w:rPr>
              <w:t>prijevoz</w:t>
            </w:r>
            <w:proofErr w:type="spellEnd"/>
            <w:r w:rsidRPr="000C0966">
              <w:rPr>
                <w:rFonts w:ascii="Arial" w:hAnsi="Arial" w:cs="Arial"/>
                <w:sz w:val="18"/>
                <w:szCs w:val="18"/>
              </w:rPr>
              <w:t xml:space="preserve"> </w:t>
            </w:r>
            <w:proofErr w:type="spellStart"/>
            <w:r w:rsidRPr="000C0966">
              <w:rPr>
                <w:rFonts w:ascii="Arial" w:hAnsi="Arial" w:cs="Arial"/>
                <w:sz w:val="18"/>
                <w:szCs w:val="18"/>
              </w:rPr>
              <w:t>pokojnika</w:t>
            </w:r>
            <w:proofErr w:type="spellEnd"/>
          </w:p>
        </w:tc>
        <w:tc>
          <w:tcPr>
            <w:tcW w:w="1286" w:type="dxa"/>
            <w:tcBorders>
              <w:top w:val="single" w:sz="18" w:space="0" w:color="auto"/>
              <w:left w:val="single" w:sz="18" w:space="0" w:color="auto"/>
              <w:bottom w:val="single" w:sz="18" w:space="0" w:color="auto"/>
              <w:right w:val="single" w:sz="18" w:space="0" w:color="auto"/>
            </w:tcBorders>
            <w:vAlign w:val="center"/>
          </w:tcPr>
          <w:p w14:paraId="5573650C"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664,00 €</w:t>
            </w:r>
          </w:p>
        </w:tc>
        <w:tc>
          <w:tcPr>
            <w:tcW w:w="1357" w:type="dxa"/>
            <w:tcBorders>
              <w:top w:val="single" w:sz="18" w:space="0" w:color="auto"/>
              <w:left w:val="single" w:sz="18" w:space="0" w:color="auto"/>
              <w:bottom w:val="single" w:sz="18" w:space="0" w:color="auto"/>
              <w:right w:val="single" w:sz="18" w:space="0" w:color="auto"/>
            </w:tcBorders>
            <w:vAlign w:val="center"/>
          </w:tcPr>
          <w:p w14:paraId="46F864E9"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0,00 €</w:t>
            </w:r>
          </w:p>
        </w:tc>
        <w:tc>
          <w:tcPr>
            <w:tcW w:w="1358" w:type="dxa"/>
            <w:vMerge/>
            <w:tcBorders>
              <w:left w:val="single" w:sz="18" w:space="0" w:color="auto"/>
              <w:right w:val="single" w:sz="18" w:space="0" w:color="auto"/>
            </w:tcBorders>
            <w:vAlign w:val="center"/>
          </w:tcPr>
          <w:p w14:paraId="42441988" w14:textId="77777777" w:rsidR="00B6244A" w:rsidRPr="000C0966" w:rsidRDefault="00B6244A" w:rsidP="00674E41">
            <w:pPr>
              <w:jc w:val="center"/>
              <w:rPr>
                <w:rFonts w:ascii="Arial" w:hAnsi="Arial" w:cs="Arial"/>
                <w:sz w:val="18"/>
                <w:szCs w:val="18"/>
              </w:rPr>
            </w:pPr>
          </w:p>
        </w:tc>
        <w:tc>
          <w:tcPr>
            <w:tcW w:w="1418" w:type="dxa"/>
            <w:tcBorders>
              <w:top w:val="single" w:sz="18" w:space="0" w:color="auto"/>
              <w:left w:val="single" w:sz="18" w:space="0" w:color="auto"/>
              <w:bottom w:val="single" w:sz="18" w:space="0" w:color="auto"/>
              <w:right w:val="single" w:sz="18" w:space="0" w:color="auto"/>
            </w:tcBorders>
            <w:vAlign w:val="center"/>
          </w:tcPr>
          <w:p w14:paraId="49945CE8"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664,00 €</w:t>
            </w:r>
          </w:p>
        </w:tc>
        <w:tc>
          <w:tcPr>
            <w:tcW w:w="1417" w:type="dxa"/>
            <w:tcBorders>
              <w:top w:val="single" w:sz="18" w:space="0" w:color="auto"/>
              <w:left w:val="single" w:sz="18" w:space="0" w:color="auto"/>
              <w:bottom w:val="single" w:sz="18" w:space="0" w:color="auto"/>
              <w:right w:val="single" w:sz="18" w:space="0" w:color="auto"/>
            </w:tcBorders>
            <w:vAlign w:val="center"/>
          </w:tcPr>
          <w:p w14:paraId="5BBD1CB3"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0,00 €</w:t>
            </w:r>
          </w:p>
        </w:tc>
      </w:tr>
      <w:tr w:rsidR="00B6244A" w:rsidRPr="000C0966" w14:paraId="765E9F3C" w14:textId="77777777" w:rsidTr="00B6244A">
        <w:trPr>
          <w:trHeight w:val="271"/>
          <w:jc w:val="center"/>
        </w:trPr>
        <w:tc>
          <w:tcPr>
            <w:tcW w:w="2095" w:type="dxa"/>
            <w:tcBorders>
              <w:top w:val="single" w:sz="18" w:space="0" w:color="auto"/>
              <w:left w:val="single" w:sz="18" w:space="0" w:color="auto"/>
              <w:bottom w:val="single" w:sz="18" w:space="0" w:color="auto"/>
              <w:right w:val="single" w:sz="18" w:space="0" w:color="auto"/>
            </w:tcBorders>
            <w:vAlign w:val="center"/>
          </w:tcPr>
          <w:p w14:paraId="6A11F719"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Rashodi</w:t>
            </w:r>
            <w:proofErr w:type="spellEnd"/>
            <w:r w:rsidRPr="000C0966">
              <w:rPr>
                <w:rFonts w:ascii="Arial" w:hAnsi="Arial" w:cs="Arial"/>
                <w:sz w:val="18"/>
                <w:szCs w:val="18"/>
              </w:rPr>
              <w:t xml:space="preserve"> za </w:t>
            </w:r>
            <w:proofErr w:type="spellStart"/>
            <w:r w:rsidRPr="000C0966">
              <w:rPr>
                <w:rFonts w:ascii="Arial" w:hAnsi="Arial" w:cs="Arial"/>
                <w:sz w:val="18"/>
                <w:szCs w:val="18"/>
              </w:rPr>
              <w:t>usluge</w:t>
            </w:r>
            <w:proofErr w:type="spellEnd"/>
            <w:r w:rsidRPr="000C0966">
              <w:rPr>
                <w:rFonts w:ascii="Arial" w:hAnsi="Arial" w:cs="Arial"/>
                <w:sz w:val="18"/>
                <w:szCs w:val="18"/>
              </w:rPr>
              <w:t xml:space="preserve"> – </w:t>
            </w:r>
            <w:proofErr w:type="spellStart"/>
            <w:r w:rsidRPr="000C0966">
              <w:rPr>
                <w:rFonts w:ascii="Arial" w:hAnsi="Arial" w:cs="Arial"/>
                <w:sz w:val="18"/>
                <w:szCs w:val="18"/>
              </w:rPr>
              <w:t>intervencije</w:t>
            </w:r>
            <w:proofErr w:type="spellEnd"/>
          </w:p>
        </w:tc>
        <w:tc>
          <w:tcPr>
            <w:tcW w:w="1286" w:type="dxa"/>
            <w:tcBorders>
              <w:top w:val="single" w:sz="18" w:space="0" w:color="auto"/>
              <w:left w:val="single" w:sz="18" w:space="0" w:color="auto"/>
              <w:bottom w:val="single" w:sz="18" w:space="0" w:color="auto"/>
              <w:right w:val="single" w:sz="18" w:space="0" w:color="auto"/>
            </w:tcBorders>
            <w:vAlign w:val="center"/>
          </w:tcPr>
          <w:p w14:paraId="4E41587E"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44.840,00 €</w:t>
            </w:r>
          </w:p>
        </w:tc>
        <w:tc>
          <w:tcPr>
            <w:tcW w:w="1357" w:type="dxa"/>
            <w:tcBorders>
              <w:top w:val="single" w:sz="18" w:space="0" w:color="auto"/>
              <w:left w:val="single" w:sz="18" w:space="0" w:color="auto"/>
              <w:bottom w:val="single" w:sz="18" w:space="0" w:color="auto"/>
              <w:right w:val="single" w:sz="18" w:space="0" w:color="auto"/>
            </w:tcBorders>
            <w:vAlign w:val="center"/>
          </w:tcPr>
          <w:p w14:paraId="3BECB9FB"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44.668,38 €</w:t>
            </w:r>
          </w:p>
        </w:tc>
        <w:tc>
          <w:tcPr>
            <w:tcW w:w="1358" w:type="dxa"/>
            <w:vMerge/>
            <w:tcBorders>
              <w:left w:val="single" w:sz="18" w:space="0" w:color="auto"/>
              <w:right w:val="single" w:sz="18" w:space="0" w:color="auto"/>
            </w:tcBorders>
            <w:vAlign w:val="center"/>
          </w:tcPr>
          <w:p w14:paraId="03A7B4B8" w14:textId="77777777" w:rsidR="00B6244A" w:rsidRPr="000C0966" w:rsidRDefault="00B6244A" w:rsidP="00674E41">
            <w:pPr>
              <w:jc w:val="center"/>
              <w:rPr>
                <w:rFonts w:ascii="Arial" w:hAnsi="Arial" w:cs="Arial"/>
                <w:b/>
                <w:bCs/>
                <w:sz w:val="18"/>
                <w:szCs w:val="18"/>
              </w:rPr>
            </w:pPr>
          </w:p>
        </w:tc>
        <w:tc>
          <w:tcPr>
            <w:tcW w:w="1418" w:type="dxa"/>
            <w:tcBorders>
              <w:top w:val="single" w:sz="18" w:space="0" w:color="auto"/>
              <w:left w:val="single" w:sz="18" w:space="0" w:color="auto"/>
              <w:bottom w:val="single" w:sz="18" w:space="0" w:color="auto"/>
              <w:right w:val="single" w:sz="18" w:space="0" w:color="auto"/>
            </w:tcBorders>
            <w:vAlign w:val="center"/>
          </w:tcPr>
          <w:p w14:paraId="53CCA4D9"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44.840,00 €</w:t>
            </w:r>
          </w:p>
        </w:tc>
        <w:tc>
          <w:tcPr>
            <w:tcW w:w="1417" w:type="dxa"/>
            <w:tcBorders>
              <w:top w:val="single" w:sz="18" w:space="0" w:color="auto"/>
              <w:left w:val="single" w:sz="18" w:space="0" w:color="auto"/>
              <w:bottom w:val="single" w:sz="18" w:space="0" w:color="auto"/>
              <w:right w:val="single" w:sz="18" w:space="0" w:color="auto"/>
            </w:tcBorders>
            <w:vAlign w:val="center"/>
          </w:tcPr>
          <w:p w14:paraId="6CDD06E6"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44.668,38 €</w:t>
            </w:r>
          </w:p>
        </w:tc>
      </w:tr>
      <w:tr w:rsidR="00B6244A" w:rsidRPr="000C0966" w14:paraId="7DED22EA" w14:textId="77777777" w:rsidTr="00B6244A">
        <w:trPr>
          <w:trHeight w:val="271"/>
          <w:jc w:val="center"/>
        </w:trPr>
        <w:tc>
          <w:tcPr>
            <w:tcW w:w="2095" w:type="dxa"/>
            <w:tcBorders>
              <w:top w:val="single" w:sz="18" w:space="0" w:color="auto"/>
              <w:left w:val="single" w:sz="18" w:space="0" w:color="auto"/>
              <w:bottom w:val="single" w:sz="18" w:space="0" w:color="auto"/>
              <w:right w:val="single" w:sz="18" w:space="0" w:color="auto"/>
            </w:tcBorders>
            <w:vAlign w:val="center"/>
          </w:tcPr>
          <w:p w14:paraId="270FC067"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Tekuće</w:t>
            </w:r>
            <w:proofErr w:type="spellEnd"/>
            <w:r w:rsidRPr="000C0966">
              <w:rPr>
                <w:rFonts w:ascii="Arial" w:hAnsi="Arial" w:cs="Arial"/>
                <w:sz w:val="18"/>
                <w:szCs w:val="18"/>
              </w:rPr>
              <w:t xml:space="preserve"> </w:t>
            </w:r>
            <w:proofErr w:type="spellStart"/>
            <w:r w:rsidRPr="000C0966">
              <w:rPr>
                <w:rFonts w:ascii="Arial" w:hAnsi="Arial" w:cs="Arial"/>
                <w:sz w:val="18"/>
                <w:szCs w:val="18"/>
              </w:rPr>
              <w:t>donacije</w:t>
            </w:r>
            <w:proofErr w:type="spellEnd"/>
            <w:r w:rsidRPr="000C0966">
              <w:rPr>
                <w:rFonts w:ascii="Arial" w:hAnsi="Arial" w:cs="Arial"/>
                <w:sz w:val="18"/>
                <w:szCs w:val="18"/>
              </w:rPr>
              <w:t xml:space="preserve"> </w:t>
            </w:r>
            <w:proofErr w:type="spellStart"/>
            <w:r w:rsidRPr="000C0966">
              <w:rPr>
                <w:rFonts w:ascii="Arial" w:hAnsi="Arial" w:cs="Arial"/>
                <w:sz w:val="18"/>
                <w:szCs w:val="18"/>
              </w:rPr>
              <w:t>uređenje</w:t>
            </w:r>
            <w:proofErr w:type="spellEnd"/>
            <w:r w:rsidRPr="000C0966">
              <w:rPr>
                <w:rFonts w:ascii="Arial" w:hAnsi="Arial" w:cs="Arial"/>
                <w:sz w:val="18"/>
                <w:szCs w:val="18"/>
              </w:rPr>
              <w:t xml:space="preserve"> </w:t>
            </w:r>
            <w:proofErr w:type="spellStart"/>
            <w:r w:rsidRPr="000C0966">
              <w:rPr>
                <w:rFonts w:ascii="Arial" w:hAnsi="Arial" w:cs="Arial"/>
                <w:sz w:val="18"/>
                <w:szCs w:val="18"/>
              </w:rPr>
              <w:t>Arboretuma</w:t>
            </w:r>
            <w:proofErr w:type="spellEnd"/>
          </w:p>
        </w:tc>
        <w:tc>
          <w:tcPr>
            <w:tcW w:w="1286" w:type="dxa"/>
            <w:tcBorders>
              <w:top w:val="single" w:sz="18" w:space="0" w:color="auto"/>
              <w:left w:val="single" w:sz="18" w:space="0" w:color="auto"/>
              <w:bottom w:val="single" w:sz="18" w:space="0" w:color="auto"/>
              <w:right w:val="single" w:sz="18" w:space="0" w:color="auto"/>
            </w:tcBorders>
            <w:vAlign w:val="center"/>
          </w:tcPr>
          <w:p w14:paraId="2254EFC9"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10.088,00 €</w:t>
            </w:r>
          </w:p>
        </w:tc>
        <w:tc>
          <w:tcPr>
            <w:tcW w:w="1357" w:type="dxa"/>
            <w:tcBorders>
              <w:top w:val="single" w:sz="18" w:space="0" w:color="auto"/>
              <w:left w:val="single" w:sz="18" w:space="0" w:color="auto"/>
              <w:bottom w:val="single" w:sz="18" w:space="0" w:color="auto"/>
              <w:right w:val="single" w:sz="18" w:space="0" w:color="auto"/>
            </w:tcBorders>
            <w:vAlign w:val="center"/>
          </w:tcPr>
          <w:p w14:paraId="2F7FA69F"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10.088,00 €</w:t>
            </w:r>
          </w:p>
        </w:tc>
        <w:tc>
          <w:tcPr>
            <w:tcW w:w="1358" w:type="dxa"/>
            <w:vMerge/>
            <w:tcBorders>
              <w:left w:val="single" w:sz="18" w:space="0" w:color="auto"/>
              <w:bottom w:val="single" w:sz="18" w:space="0" w:color="auto"/>
              <w:right w:val="single" w:sz="18" w:space="0" w:color="auto"/>
            </w:tcBorders>
            <w:vAlign w:val="center"/>
          </w:tcPr>
          <w:p w14:paraId="4F27E8DE" w14:textId="77777777" w:rsidR="00B6244A" w:rsidRPr="000C0966" w:rsidRDefault="00B6244A" w:rsidP="00674E41">
            <w:pPr>
              <w:jc w:val="center"/>
              <w:rPr>
                <w:rFonts w:ascii="Arial" w:hAnsi="Arial" w:cs="Arial"/>
                <w:b/>
                <w:bCs/>
                <w:sz w:val="18"/>
                <w:szCs w:val="18"/>
              </w:rPr>
            </w:pPr>
          </w:p>
        </w:tc>
        <w:tc>
          <w:tcPr>
            <w:tcW w:w="1418" w:type="dxa"/>
            <w:tcBorders>
              <w:top w:val="single" w:sz="18" w:space="0" w:color="auto"/>
              <w:left w:val="single" w:sz="18" w:space="0" w:color="auto"/>
              <w:bottom w:val="single" w:sz="18" w:space="0" w:color="auto"/>
              <w:right w:val="single" w:sz="18" w:space="0" w:color="auto"/>
            </w:tcBorders>
            <w:vAlign w:val="center"/>
          </w:tcPr>
          <w:p w14:paraId="491D74F3"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10.088,00 €</w:t>
            </w:r>
          </w:p>
        </w:tc>
        <w:tc>
          <w:tcPr>
            <w:tcW w:w="1417" w:type="dxa"/>
            <w:tcBorders>
              <w:top w:val="single" w:sz="18" w:space="0" w:color="auto"/>
              <w:left w:val="single" w:sz="18" w:space="0" w:color="auto"/>
              <w:bottom w:val="single" w:sz="18" w:space="0" w:color="auto"/>
              <w:right w:val="single" w:sz="18" w:space="0" w:color="auto"/>
            </w:tcBorders>
            <w:vAlign w:val="center"/>
          </w:tcPr>
          <w:p w14:paraId="0A1C6220"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10.088,00 €</w:t>
            </w:r>
          </w:p>
        </w:tc>
      </w:tr>
    </w:tbl>
    <w:p w14:paraId="1FE8F38B" w14:textId="0F52492F" w:rsidR="00B6244A" w:rsidRPr="000C0966" w:rsidRDefault="00B6244A" w:rsidP="00B6244A">
      <w:pPr>
        <w:spacing w:after="0" w:line="240" w:lineRule="auto"/>
        <w:jc w:val="both"/>
        <w:rPr>
          <w:rFonts w:ascii="Arial" w:eastAsia="Times New Roman" w:hAnsi="Arial" w:cs="Arial"/>
          <w:bCs/>
          <w:sz w:val="18"/>
          <w:szCs w:val="18"/>
          <w:lang w:eastAsia="hr-HR"/>
        </w:rPr>
      </w:pPr>
      <w:r w:rsidRPr="000C0966">
        <w:rPr>
          <w:rFonts w:ascii="Arial" w:eastAsia="Times New Roman" w:hAnsi="Arial" w:cs="Arial"/>
          <w:bCs/>
          <w:sz w:val="18"/>
          <w:szCs w:val="18"/>
          <w:lang w:eastAsia="hr-HR"/>
        </w:rPr>
        <w:tab/>
      </w:r>
    </w:p>
    <w:p w14:paraId="46D3E227" w14:textId="77777777" w:rsidR="00B6244A" w:rsidRPr="000C0966" w:rsidRDefault="00B6244A" w:rsidP="00B6244A">
      <w:pPr>
        <w:spacing w:after="0" w:line="240" w:lineRule="auto"/>
        <w:ind w:firstLine="360"/>
        <w:jc w:val="both"/>
        <w:rPr>
          <w:rFonts w:ascii="Arial" w:eastAsia="Times New Roman" w:hAnsi="Arial" w:cs="Arial"/>
          <w:bCs/>
          <w:sz w:val="18"/>
          <w:szCs w:val="18"/>
          <w:lang w:eastAsia="hr-HR"/>
        </w:rPr>
      </w:pPr>
      <w:r w:rsidRPr="000C0966">
        <w:rPr>
          <w:rFonts w:ascii="Arial" w:eastAsia="Times New Roman" w:hAnsi="Arial" w:cs="Arial"/>
          <w:bCs/>
          <w:sz w:val="18"/>
          <w:szCs w:val="18"/>
          <w:lang w:eastAsia="hr-HR"/>
        </w:rPr>
        <w:t xml:space="preserve">Unutar navedene aktivnosti obavljene su internacije na: </w:t>
      </w:r>
    </w:p>
    <w:p w14:paraId="4997D705" w14:textId="77777777" w:rsidR="00B6244A" w:rsidRPr="000C0966" w:rsidRDefault="00B6244A" w:rsidP="00B6244A">
      <w:pPr>
        <w:pStyle w:val="ListParagraph"/>
        <w:numPr>
          <w:ilvl w:val="0"/>
          <w:numId w:val="11"/>
        </w:numPr>
        <w:spacing w:after="0" w:line="240" w:lineRule="auto"/>
        <w:jc w:val="both"/>
        <w:rPr>
          <w:rFonts w:ascii="Arial" w:eastAsia="Times New Roman" w:hAnsi="Arial" w:cs="Arial"/>
          <w:bCs/>
          <w:sz w:val="18"/>
          <w:szCs w:val="18"/>
          <w:lang w:eastAsia="hr-HR"/>
        </w:rPr>
      </w:pPr>
      <w:r w:rsidRPr="000C0966">
        <w:rPr>
          <w:rFonts w:ascii="Arial" w:eastAsia="Times New Roman" w:hAnsi="Arial" w:cs="Arial"/>
          <w:bCs/>
          <w:sz w:val="18"/>
          <w:szCs w:val="18"/>
          <w:lang w:eastAsia="hr-HR"/>
        </w:rPr>
        <w:t>dijagnosticiranju stanja opreme i senzora pametnog parkinga na lokacijama M. Sufflaya i Zorin Doma</w:t>
      </w:r>
    </w:p>
    <w:p w14:paraId="6120C763" w14:textId="77777777" w:rsidR="00B6244A" w:rsidRPr="000C0966" w:rsidRDefault="00B6244A" w:rsidP="00B6244A">
      <w:pPr>
        <w:pStyle w:val="ListParagraph"/>
        <w:numPr>
          <w:ilvl w:val="0"/>
          <w:numId w:val="11"/>
        </w:numPr>
        <w:spacing w:after="0" w:line="240" w:lineRule="auto"/>
        <w:jc w:val="both"/>
        <w:rPr>
          <w:rFonts w:ascii="Arial" w:eastAsia="Times New Roman" w:hAnsi="Arial" w:cs="Arial"/>
          <w:bCs/>
          <w:sz w:val="18"/>
          <w:szCs w:val="18"/>
          <w:lang w:eastAsia="hr-HR"/>
        </w:rPr>
      </w:pPr>
      <w:r w:rsidRPr="000C0966">
        <w:rPr>
          <w:rFonts w:ascii="Arial" w:eastAsia="Times New Roman" w:hAnsi="Arial" w:cs="Arial"/>
          <w:bCs/>
          <w:sz w:val="18"/>
          <w:szCs w:val="18"/>
          <w:lang w:eastAsia="hr-HR"/>
        </w:rPr>
        <w:t>demontaži starih napojnih vodova drvenih kućica, te izvođenju novih vodova na Tržnici Karlovac</w:t>
      </w:r>
    </w:p>
    <w:p w14:paraId="418E025F" w14:textId="77777777" w:rsidR="00B6244A" w:rsidRPr="000C0966" w:rsidRDefault="00B6244A" w:rsidP="00B6244A">
      <w:pPr>
        <w:spacing w:after="0" w:line="240" w:lineRule="auto"/>
        <w:ind w:left="360"/>
        <w:jc w:val="both"/>
        <w:rPr>
          <w:rFonts w:ascii="Arial" w:eastAsia="Times New Roman" w:hAnsi="Arial" w:cs="Arial"/>
          <w:bCs/>
          <w:sz w:val="18"/>
          <w:szCs w:val="18"/>
          <w:lang w:eastAsia="hr-HR"/>
        </w:rPr>
      </w:pPr>
      <w:r w:rsidRPr="000C0966">
        <w:rPr>
          <w:rFonts w:ascii="Arial" w:eastAsia="Times New Roman" w:hAnsi="Arial" w:cs="Arial"/>
          <w:bCs/>
          <w:sz w:val="18"/>
          <w:szCs w:val="18"/>
          <w:lang w:eastAsia="hr-HR"/>
        </w:rPr>
        <w:t xml:space="preserve">Tekućim donacijama Garda Karlovca Šumarsko drvodjeljskoj školi, škola se obvezuje, potpisivanjem Sporazuma, uređivati i održavati Arboretum. </w:t>
      </w:r>
    </w:p>
    <w:p w14:paraId="47F25593" w14:textId="77777777" w:rsidR="00B6244A" w:rsidRPr="000C0966" w:rsidRDefault="00B6244A" w:rsidP="00B6244A">
      <w:pPr>
        <w:spacing w:after="0"/>
        <w:jc w:val="both"/>
        <w:rPr>
          <w:rFonts w:ascii="Arial" w:hAnsi="Arial" w:cs="Arial"/>
          <w:sz w:val="18"/>
          <w:szCs w:val="18"/>
        </w:rPr>
      </w:pPr>
    </w:p>
    <w:p w14:paraId="36C9B641" w14:textId="77777777" w:rsidR="00B6244A" w:rsidRPr="000C0966" w:rsidRDefault="00B6244A" w:rsidP="00B6244A">
      <w:pPr>
        <w:spacing w:after="0"/>
        <w:jc w:val="both"/>
        <w:rPr>
          <w:rFonts w:ascii="Arial" w:hAnsi="Arial" w:cs="Arial"/>
          <w:b/>
          <w:bCs/>
          <w:sz w:val="18"/>
          <w:szCs w:val="18"/>
          <w:u w:val="single"/>
        </w:rPr>
      </w:pPr>
      <w:r w:rsidRPr="000C0966">
        <w:rPr>
          <w:rFonts w:ascii="Arial" w:hAnsi="Arial" w:cs="Arial"/>
          <w:b/>
          <w:bCs/>
          <w:sz w:val="18"/>
          <w:szCs w:val="18"/>
          <w:u w:val="single"/>
        </w:rPr>
        <w:t>9. REDARSTVO</w:t>
      </w:r>
    </w:p>
    <w:p w14:paraId="7361AAE2" w14:textId="77777777" w:rsidR="00B6244A" w:rsidRPr="000C0966" w:rsidRDefault="00B6244A" w:rsidP="00B6244A">
      <w:pPr>
        <w:spacing w:after="0" w:line="240" w:lineRule="auto"/>
        <w:jc w:val="both"/>
        <w:rPr>
          <w:rFonts w:ascii="Arial" w:eastAsia="Times New Roman" w:hAnsi="Arial" w:cs="Arial"/>
          <w:sz w:val="18"/>
          <w:szCs w:val="18"/>
          <w:lang w:eastAsia="hr-HR"/>
        </w:rPr>
      </w:pPr>
    </w:p>
    <w:tbl>
      <w:tblPr>
        <w:tblStyle w:val="TableGrid"/>
        <w:tblW w:w="8931" w:type="dxa"/>
        <w:jc w:val="center"/>
        <w:tblLook w:val="04A0" w:firstRow="1" w:lastRow="0" w:firstColumn="1" w:lastColumn="0" w:noHBand="0" w:noVBand="1"/>
      </w:tblPr>
      <w:tblGrid>
        <w:gridCol w:w="1631"/>
        <w:gridCol w:w="1395"/>
        <w:gridCol w:w="1357"/>
        <w:gridCol w:w="1794"/>
        <w:gridCol w:w="1397"/>
        <w:gridCol w:w="1357"/>
      </w:tblGrid>
      <w:tr w:rsidR="00B6244A" w:rsidRPr="000C0966" w14:paraId="1A6F1A26" w14:textId="77777777" w:rsidTr="00B6244A">
        <w:trPr>
          <w:trHeight w:val="88"/>
          <w:jc w:val="center"/>
        </w:trPr>
        <w:tc>
          <w:tcPr>
            <w:tcW w:w="4461" w:type="dxa"/>
            <w:gridSpan w:val="3"/>
            <w:tcBorders>
              <w:top w:val="single" w:sz="18" w:space="0" w:color="auto"/>
              <w:left w:val="single" w:sz="18" w:space="0" w:color="auto"/>
              <w:bottom w:val="single" w:sz="18" w:space="0" w:color="auto"/>
              <w:right w:val="single" w:sz="18" w:space="0" w:color="auto"/>
            </w:tcBorders>
            <w:vAlign w:val="center"/>
          </w:tcPr>
          <w:p w14:paraId="04E5A70D"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RASHODI</w:t>
            </w:r>
          </w:p>
        </w:tc>
        <w:tc>
          <w:tcPr>
            <w:tcW w:w="4470" w:type="dxa"/>
            <w:gridSpan w:val="3"/>
            <w:tcBorders>
              <w:top w:val="single" w:sz="18" w:space="0" w:color="auto"/>
              <w:left w:val="single" w:sz="18" w:space="0" w:color="auto"/>
              <w:bottom w:val="single" w:sz="18" w:space="0" w:color="auto"/>
              <w:right w:val="single" w:sz="18" w:space="0" w:color="auto"/>
            </w:tcBorders>
            <w:vAlign w:val="center"/>
          </w:tcPr>
          <w:p w14:paraId="79465671"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IZVORI FINANCIRANJA</w:t>
            </w:r>
          </w:p>
        </w:tc>
      </w:tr>
      <w:tr w:rsidR="00B6244A" w:rsidRPr="000C0966" w14:paraId="18E8B359" w14:textId="77777777" w:rsidTr="00B6244A">
        <w:trPr>
          <w:trHeight w:val="88"/>
          <w:jc w:val="center"/>
        </w:trPr>
        <w:tc>
          <w:tcPr>
            <w:tcW w:w="1690" w:type="dxa"/>
            <w:tcBorders>
              <w:top w:val="single" w:sz="18" w:space="0" w:color="auto"/>
              <w:left w:val="single" w:sz="18" w:space="0" w:color="auto"/>
              <w:bottom w:val="single" w:sz="18" w:space="0" w:color="auto"/>
              <w:right w:val="single" w:sz="18" w:space="0" w:color="auto"/>
            </w:tcBorders>
            <w:vAlign w:val="center"/>
          </w:tcPr>
          <w:p w14:paraId="334AE944"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AKTIVNOSTI</w:t>
            </w:r>
          </w:p>
        </w:tc>
        <w:tc>
          <w:tcPr>
            <w:tcW w:w="1414" w:type="dxa"/>
            <w:tcBorders>
              <w:top w:val="single" w:sz="18" w:space="0" w:color="auto"/>
              <w:left w:val="single" w:sz="18" w:space="0" w:color="auto"/>
              <w:bottom w:val="single" w:sz="18" w:space="0" w:color="auto"/>
              <w:right w:val="single" w:sz="18" w:space="0" w:color="auto"/>
            </w:tcBorders>
            <w:vAlign w:val="center"/>
          </w:tcPr>
          <w:p w14:paraId="5BE397CA"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PLANIRANO</w:t>
            </w:r>
          </w:p>
        </w:tc>
        <w:tc>
          <w:tcPr>
            <w:tcW w:w="1357" w:type="dxa"/>
            <w:tcBorders>
              <w:top w:val="single" w:sz="18" w:space="0" w:color="auto"/>
              <w:left w:val="single" w:sz="18" w:space="0" w:color="auto"/>
              <w:bottom w:val="single" w:sz="18" w:space="0" w:color="auto"/>
              <w:right w:val="single" w:sz="18" w:space="0" w:color="auto"/>
            </w:tcBorders>
            <w:vAlign w:val="center"/>
          </w:tcPr>
          <w:p w14:paraId="4543022A"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OSTVARENO</w:t>
            </w:r>
          </w:p>
        </w:tc>
        <w:tc>
          <w:tcPr>
            <w:tcW w:w="1919" w:type="dxa"/>
            <w:tcBorders>
              <w:top w:val="single" w:sz="18" w:space="0" w:color="auto"/>
              <w:left w:val="single" w:sz="18" w:space="0" w:color="auto"/>
              <w:bottom w:val="single" w:sz="18" w:space="0" w:color="auto"/>
              <w:right w:val="single" w:sz="18" w:space="0" w:color="auto"/>
            </w:tcBorders>
            <w:vAlign w:val="center"/>
          </w:tcPr>
          <w:p w14:paraId="36B6E0AC"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PRIHODI</w:t>
            </w:r>
          </w:p>
        </w:tc>
        <w:tc>
          <w:tcPr>
            <w:tcW w:w="1417" w:type="dxa"/>
            <w:tcBorders>
              <w:top w:val="single" w:sz="18" w:space="0" w:color="auto"/>
              <w:left w:val="single" w:sz="18" w:space="0" w:color="auto"/>
              <w:bottom w:val="single" w:sz="18" w:space="0" w:color="auto"/>
              <w:right w:val="single" w:sz="18" w:space="0" w:color="auto"/>
            </w:tcBorders>
            <w:vAlign w:val="center"/>
          </w:tcPr>
          <w:p w14:paraId="20D5F10A"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PLANIRANO</w:t>
            </w:r>
          </w:p>
        </w:tc>
        <w:tc>
          <w:tcPr>
            <w:tcW w:w="1134" w:type="dxa"/>
            <w:tcBorders>
              <w:top w:val="single" w:sz="18" w:space="0" w:color="auto"/>
              <w:left w:val="single" w:sz="18" w:space="0" w:color="auto"/>
              <w:bottom w:val="single" w:sz="18" w:space="0" w:color="auto"/>
              <w:right w:val="single" w:sz="18" w:space="0" w:color="auto"/>
            </w:tcBorders>
            <w:vAlign w:val="center"/>
          </w:tcPr>
          <w:p w14:paraId="4A8CDC35"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OSTVARENO</w:t>
            </w:r>
          </w:p>
        </w:tc>
      </w:tr>
      <w:tr w:rsidR="00B6244A" w:rsidRPr="000C0966" w14:paraId="7077D437" w14:textId="77777777" w:rsidTr="00B6244A">
        <w:trPr>
          <w:trHeight w:val="363"/>
          <w:jc w:val="center"/>
        </w:trPr>
        <w:tc>
          <w:tcPr>
            <w:tcW w:w="1690" w:type="dxa"/>
            <w:tcBorders>
              <w:top w:val="single" w:sz="18" w:space="0" w:color="auto"/>
              <w:left w:val="single" w:sz="18" w:space="0" w:color="auto"/>
              <w:bottom w:val="single" w:sz="18" w:space="0" w:color="auto"/>
              <w:right w:val="single" w:sz="18" w:space="0" w:color="auto"/>
            </w:tcBorders>
            <w:vAlign w:val="center"/>
          </w:tcPr>
          <w:p w14:paraId="32352BDC" w14:textId="77777777" w:rsidR="00B6244A" w:rsidRPr="000C0966" w:rsidRDefault="00B6244A" w:rsidP="00674E41">
            <w:pPr>
              <w:rPr>
                <w:rFonts w:ascii="Arial" w:hAnsi="Arial" w:cs="Arial"/>
                <w:b/>
                <w:bCs/>
                <w:sz w:val="18"/>
                <w:szCs w:val="18"/>
              </w:rPr>
            </w:pPr>
            <w:proofErr w:type="spellStart"/>
            <w:r w:rsidRPr="000C0966">
              <w:rPr>
                <w:rFonts w:ascii="Arial" w:hAnsi="Arial" w:cs="Arial"/>
                <w:b/>
                <w:bCs/>
                <w:sz w:val="18"/>
                <w:szCs w:val="18"/>
              </w:rPr>
              <w:t>Redarstvo</w:t>
            </w:r>
            <w:proofErr w:type="spellEnd"/>
          </w:p>
        </w:tc>
        <w:tc>
          <w:tcPr>
            <w:tcW w:w="1414" w:type="dxa"/>
            <w:tcBorders>
              <w:top w:val="single" w:sz="18" w:space="0" w:color="auto"/>
              <w:left w:val="single" w:sz="18" w:space="0" w:color="auto"/>
              <w:bottom w:val="single" w:sz="18" w:space="0" w:color="auto"/>
              <w:right w:val="single" w:sz="18" w:space="0" w:color="auto"/>
            </w:tcBorders>
            <w:vAlign w:val="center"/>
          </w:tcPr>
          <w:p w14:paraId="3CE0582F"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19.000,00 €</w:t>
            </w:r>
          </w:p>
        </w:tc>
        <w:tc>
          <w:tcPr>
            <w:tcW w:w="1357" w:type="dxa"/>
            <w:tcBorders>
              <w:top w:val="single" w:sz="18" w:space="0" w:color="auto"/>
              <w:left w:val="single" w:sz="18" w:space="0" w:color="auto"/>
              <w:bottom w:val="single" w:sz="18" w:space="0" w:color="auto"/>
              <w:right w:val="single" w:sz="18" w:space="0" w:color="auto"/>
            </w:tcBorders>
            <w:vAlign w:val="center"/>
          </w:tcPr>
          <w:p w14:paraId="05A3E4EF"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112,50 €</w:t>
            </w:r>
          </w:p>
        </w:tc>
        <w:tc>
          <w:tcPr>
            <w:tcW w:w="1919" w:type="dxa"/>
            <w:vMerge w:val="restart"/>
            <w:tcBorders>
              <w:top w:val="single" w:sz="18" w:space="0" w:color="auto"/>
              <w:left w:val="single" w:sz="18" w:space="0" w:color="auto"/>
              <w:right w:val="single" w:sz="18" w:space="0" w:color="auto"/>
            </w:tcBorders>
            <w:vAlign w:val="center"/>
          </w:tcPr>
          <w:p w14:paraId="7B9260D7" w14:textId="77777777" w:rsidR="00B6244A" w:rsidRPr="000C0966" w:rsidRDefault="00B6244A" w:rsidP="00674E41">
            <w:pPr>
              <w:rPr>
                <w:rFonts w:ascii="Arial" w:hAnsi="Arial" w:cs="Arial"/>
                <w:b/>
                <w:bCs/>
                <w:sz w:val="18"/>
                <w:szCs w:val="18"/>
              </w:rPr>
            </w:pPr>
            <w:proofErr w:type="spellStart"/>
            <w:r w:rsidRPr="000C0966">
              <w:rPr>
                <w:rFonts w:ascii="Arial" w:hAnsi="Arial" w:cs="Arial"/>
                <w:b/>
                <w:bCs/>
                <w:sz w:val="18"/>
                <w:szCs w:val="18"/>
              </w:rPr>
              <w:t>Opći</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prihodi</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i</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primici</w:t>
            </w:r>
            <w:proofErr w:type="spellEnd"/>
            <w:r w:rsidRPr="000C0966">
              <w:rPr>
                <w:rFonts w:ascii="Arial" w:hAnsi="Arial" w:cs="Arial"/>
                <w:b/>
                <w:bCs/>
                <w:sz w:val="18"/>
                <w:szCs w:val="18"/>
              </w:rPr>
              <w:t xml:space="preserve"> </w:t>
            </w:r>
            <w:proofErr w:type="spellStart"/>
            <w:r w:rsidRPr="000C0966">
              <w:rPr>
                <w:rFonts w:ascii="Arial" w:hAnsi="Arial" w:cs="Arial"/>
                <w:b/>
                <w:bCs/>
                <w:sz w:val="18"/>
                <w:szCs w:val="18"/>
              </w:rPr>
              <w:t>proračuna</w:t>
            </w:r>
            <w:proofErr w:type="spellEnd"/>
          </w:p>
        </w:tc>
        <w:tc>
          <w:tcPr>
            <w:tcW w:w="1417" w:type="dxa"/>
            <w:tcBorders>
              <w:top w:val="single" w:sz="18" w:space="0" w:color="auto"/>
              <w:left w:val="single" w:sz="18" w:space="0" w:color="auto"/>
              <w:bottom w:val="single" w:sz="18" w:space="0" w:color="auto"/>
              <w:right w:val="single" w:sz="18" w:space="0" w:color="auto"/>
            </w:tcBorders>
            <w:vAlign w:val="center"/>
          </w:tcPr>
          <w:p w14:paraId="399A04E7"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19.000,00 €</w:t>
            </w:r>
          </w:p>
        </w:tc>
        <w:tc>
          <w:tcPr>
            <w:tcW w:w="1134" w:type="dxa"/>
            <w:tcBorders>
              <w:top w:val="single" w:sz="18" w:space="0" w:color="auto"/>
              <w:left w:val="single" w:sz="18" w:space="0" w:color="auto"/>
              <w:bottom w:val="single" w:sz="18" w:space="0" w:color="auto"/>
              <w:right w:val="single" w:sz="18" w:space="0" w:color="auto"/>
            </w:tcBorders>
            <w:vAlign w:val="center"/>
          </w:tcPr>
          <w:p w14:paraId="64BAE1DD" w14:textId="77777777" w:rsidR="00B6244A" w:rsidRPr="000C0966" w:rsidRDefault="00B6244A" w:rsidP="00674E41">
            <w:pPr>
              <w:jc w:val="center"/>
              <w:rPr>
                <w:rFonts w:ascii="Arial" w:hAnsi="Arial" w:cs="Arial"/>
                <w:b/>
                <w:bCs/>
                <w:sz w:val="18"/>
                <w:szCs w:val="18"/>
              </w:rPr>
            </w:pPr>
            <w:r w:rsidRPr="000C0966">
              <w:rPr>
                <w:rFonts w:ascii="Arial" w:hAnsi="Arial" w:cs="Arial"/>
                <w:b/>
                <w:bCs/>
                <w:sz w:val="18"/>
                <w:szCs w:val="18"/>
              </w:rPr>
              <w:t>112,50 €</w:t>
            </w:r>
          </w:p>
        </w:tc>
      </w:tr>
      <w:tr w:rsidR="00B6244A" w:rsidRPr="000C0966" w14:paraId="2B7C3EC5" w14:textId="77777777" w:rsidTr="00B6244A">
        <w:trPr>
          <w:trHeight w:val="271"/>
          <w:jc w:val="center"/>
        </w:trPr>
        <w:tc>
          <w:tcPr>
            <w:tcW w:w="1690" w:type="dxa"/>
            <w:tcBorders>
              <w:top w:val="single" w:sz="18" w:space="0" w:color="auto"/>
              <w:left w:val="single" w:sz="18" w:space="0" w:color="auto"/>
              <w:bottom w:val="single" w:sz="18" w:space="0" w:color="auto"/>
              <w:right w:val="single" w:sz="18" w:space="0" w:color="auto"/>
            </w:tcBorders>
            <w:vAlign w:val="center"/>
          </w:tcPr>
          <w:p w14:paraId="401548A0" w14:textId="77777777" w:rsidR="00B6244A" w:rsidRPr="000C0966" w:rsidRDefault="00B6244A" w:rsidP="00674E41">
            <w:pPr>
              <w:rPr>
                <w:rFonts w:ascii="Arial" w:hAnsi="Arial" w:cs="Arial"/>
                <w:sz w:val="18"/>
                <w:szCs w:val="18"/>
              </w:rPr>
            </w:pPr>
            <w:proofErr w:type="spellStart"/>
            <w:r w:rsidRPr="000C0966">
              <w:rPr>
                <w:rFonts w:ascii="Arial" w:hAnsi="Arial" w:cs="Arial"/>
                <w:sz w:val="18"/>
                <w:szCs w:val="18"/>
              </w:rPr>
              <w:t>Rashodi</w:t>
            </w:r>
            <w:proofErr w:type="spellEnd"/>
            <w:r w:rsidRPr="000C0966">
              <w:rPr>
                <w:rFonts w:ascii="Arial" w:hAnsi="Arial" w:cs="Arial"/>
                <w:sz w:val="18"/>
                <w:szCs w:val="18"/>
              </w:rPr>
              <w:t xml:space="preserve"> za </w:t>
            </w:r>
            <w:proofErr w:type="spellStart"/>
            <w:r w:rsidRPr="000C0966">
              <w:rPr>
                <w:rFonts w:ascii="Arial" w:hAnsi="Arial" w:cs="Arial"/>
                <w:sz w:val="18"/>
                <w:szCs w:val="18"/>
              </w:rPr>
              <w:t>usluge</w:t>
            </w:r>
            <w:proofErr w:type="spellEnd"/>
            <w:r w:rsidRPr="000C0966">
              <w:rPr>
                <w:rFonts w:ascii="Arial" w:hAnsi="Arial" w:cs="Arial"/>
                <w:sz w:val="18"/>
                <w:szCs w:val="18"/>
              </w:rPr>
              <w:t xml:space="preserve"> </w:t>
            </w:r>
          </w:p>
        </w:tc>
        <w:tc>
          <w:tcPr>
            <w:tcW w:w="1414" w:type="dxa"/>
            <w:tcBorders>
              <w:top w:val="single" w:sz="18" w:space="0" w:color="auto"/>
              <w:left w:val="single" w:sz="18" w:space="0" w:color="auto"/>
              <w:bottom w:val="single" w:sz="18" w:space="0" w:color="auto"/>
              <w:right w:val="single" w:sz="18" w:space="0" w:color="auto"/>
            </w:tcBorders>
          </w:tcPr>
          <w:p w14:paraId="0B900BB4"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19.000,00 €</w:t>
            </w:r>
          </w:p>
        </w:tc>
        <w:tc>
          <w:tcPr>
            <w:tcW w:w="1357" w:type="dxa"/>
            <w:tcBorders>
              <w:top w:val="single" w:sz="18" w:space="0" w:color="auto"/>
              <w:left w:val="single" w:sz="18" w:space="0" w:color="auto"/>
              <w:bottom w:val="single" w:sz="18" w:space="0" w:color="auto"/>
              <w:right w:val="single" w:sz="18" w:space="0" w:color="auto"/>
            </w:tcBorders>
          </w:tcPr>
          <w:p w14:paraId="301DA93F"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112,50 €</w:t>
            </w:r>
          </w:p>
        </w:tc>
        <w:tc>
          <w:tcPr>
            <w:tcW w:w="1919" w:type="dxa"/>
            <w:vMerge/>
            <w:tcBorders>
              <w:left w:val="single" w:sz="18" w:space="0" w:color="auto"/>
              <w:bottom w:val="single" w:sz="18" w:space="0" w:color="auto"/>
              <w:right w:val="single" w:sz="18" w:space="0" w:color="auto"/>
            </w:tcBorders>
            <w:vAlign w:val="center"/>
          </w:tcPr>
          <w:p w14:paraId="7CF299D8" w14:textId="77777777" w:rsidR="00B6244A" w:rsidRPr="000C0966" w:rsidRDefault="00B6244A" w:rsidP="00674E41">
            <w:pPr>
              <w:jc w:val="center"/>
              <w:rPr>
                <w:rFonts w:ascii="Arial" w:hAnsi="Arial" w:cs="Arial"/>
                <w:sz w:val="18"/>
                <w:szCs w:val="18"/>
              </w:rPr>
            </w:pPr>
          </w:p>
        </w:tc>
        <w:tc>
          <w:tcPr>
            <w:tcW w:w="1417" w:type="dxa"/>
            <w:tcBorders>
              <w:top w:val="single" w:sz="18" w:space="0" w:color="auto"/>
              <w:left w:val="single" w:sz="18" w:space="0" w:color="auto"/>
              <w:bottom w:val="single" w:sz="18" w:space="0" w:color="auto"/>
              <w:right w:val="single" w:sz="18" w:space="0" w:color="auto"/>
            </w:tcBorders>
          </w:tcPr>
          <w:p w14:paraId="0204EA02"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19.000,00 €</w:t>
            </w:r>
          </w:p>
        </w:tc>
        <w:tc>
          <w:tcPr>
            <w:tcW w:w="1134" w:type="dxa"/>
            <w:tcBorders>
              <w:top w:val="single" w:sz="18" w:space="0" w:color="auto"/>
              <w:left w:val="single" w:sz="18" w:space="0" w:color="auto"/>
              <w:bottom w:val="single" w:sz="18" w:space="0" w:color="auto"/>
              <w:right w:val="single" w:sz="18" w:space="0" w:color="auto"/>
            </w:tcBorders>
          </w:tcPr>
          <w:p w14:paraId="11920FFE" w14:textId="77777777" w:rsidR="00B6244A" w:rsidRPr="000C0966" w:rsidRDefault="00B6244A" w:rsidP="00674E41">
            <w:pPr>
              <w:jc w:val="center"/>
              <w:rPr>
                <w:rFonts w:ascii="Arial" w:hAnsi="Arial" w:cs="Arial"/>
                <w:sz w:val="18"/>
                <w:szCs w:val="18"/>
              </w:rPr>
            </w:pPr>
            <w:r w:rsidRPr="000C0966">
              <w:rPr>
                <w:rFonts w:ascii="Arial" w:hAnsi="Arial" w:cs="Arial"/>
                <w:sz w:val="18"/>
                <w:szCs w:val="18"/>
              </w:rPr>
              <w:t>112,50 €</w:t>
            </w:r>
          </w:p>
        </w:tc>
      </w:tr>
    </w:tbl>
    <w:p w14:paraId="5880DE96" w14:textId="77777777" w:rsidR="00B6244A" w:rsidRPr="000C0966" w:rsidRDefault="00B6244A" w:rsidP="00B6244A">
      <w:pPr>
        <w:spacing w:after="0" w:line="240" w:lineRule="auto"/>
        <w:rPr>
          <w:rFonts w:ascii="Arial" w:hAnsi="Arial" w:cs="Arial"/>
          <w:sz w:val="18"/>
          <w:szCs w:val="18"/>
        </w:rPr>
      </w:pPr>
    </w:p>
    <w:p w14:paraId="62E80438" w14:textId="77777777" w:rsidR="00B6244A" w:rsidRPr="000C0966" w:rsidRDefault="00B6244A" w:rsidP="00B6244A">
      <w:pPr>
        <w:spacing w:after="0"/>
        <w:jc w:val="both"/>
        <w:rPr>
          <w:rFonts w:ascii="Arial" w:hAnsi="Arial" w:cs="Arial"/>
          <w:sz w:val="18"/>
          <w:szCs w:val="18"/>
        </w:rPr>
      </w:pPr>
      <w:r w:rsidRPr="000C0966">
        <w:rPr>
          <w:rFonts w:ascii="Arial" w:hAnsi="Arial" w:cs="Arial"/>
          <w:sz w:val="18"/>
          <w:szCs w:val="18"/>
        </w:rPr>
        <w:t>Sredstva namijenjena za navedenu aktivnost utrošena su za usluge trećih osoba kod pokrenutih postupaka ako stranka ne izvrši nalog po Rješenju komunalnog redarstva.</w:t>
      </w:r>
    </w:p>
    <w:p w14:paraId="1407EF24" w14:textId="77777777" w:rsidR="00B6244A" w:rsidRPr="000C0966" w:rsidRDefault="00B6244A" w:rsidP="00B6244A">
      <w:pPr>
        <w:spacing w:after="0" w:line="240" w:lineRule="auto"/>
        <w:jc w:val="both"/>
        <w:rPr>
          <w:rFonts w:ascii="Arial" w:eastAsia="Times New Roman" w:hAnsi="Arial" w:cs="Arial"/>
          <w:sz w:val="18"/>
          <w:szCs w:val="18"/>
        </w:rPr>
      </w:pPr>
    </w:p>
    <w:p w14:paraId="0F6DF29A" w14:textId="77777777" w:rsidR="00B6244A" w:rsidRPr="000C0966" w:rsidRDefault="00B6244A" w:rsidP="00B6244A">
      <w:pPr>
        <w:spacing w:after="0" w:line="240" w:lineRule="auto"/>
        <w:jc w:val="both"/>
        <w:rPr>
          <w:rFonts w:ascii="Arial" w:eastAsia="Times New Roman" w:hAnsi="Arial" w:cs="Arial"/>
          <w:sz w:val="18"/>
          <w:szCs w:val="18"/>
        </w:rPr>
      </w:pPr>
    </w:p>
    <w:p w14:paraId="4F4A7959" w14:textId="77777777" w:rsidR="00B6244A" w:rsidRDefault="00B6244A" w:rsidP="008B3014">
      <w:pPr>
        <w:spacing w:after="0" w:line="240" w:lineRule="auto"/>
        <w:rPr>
          <w:rFonts w:ascii="Arial" w:eastAsia="Times New Roman" w:hAnsi="Arial" w:cs="Arial"/>
          <w:sz w:val="18"/>
          <w:szCs w:val="18"/>
        </w:rPr>
      </w:pPr>
    </w:p>
    <w:p w14:paraId="40278F7B" w14:textId="77777777" w:rsidR="00F0020A" w:rsidRDefault="00F0020A" w:rsidP="008B3014">
      <w:pPr>
        <w:spacing w:after="0" w:line="240" w:lineRule="auto"/>
        <w:rPr>
          <w:rFonts w:ascii="Arial" w:eastAsia="Times New Roman" w:hAnsi="Arial" w:cs="Arial"/>
          <w:sz w:val="18"/>
          <w:szCs w:val="18"/>
        </w:rPr>
      </w:pPr>
    </w:p>
    <w:p w14:paraId="5FBEEA9E" w14:textId="77777777" w:rsidR="00F0020A" w:rsidRDefault="00F0020A" w:rsidP="008B3014">
      <w:pPr>
        <w:spacing w:after="0" w:line="240" w:lineRule="auto"/>
        <w:rPr>
          <w:rFonts w:ascii="Arial" w:eastAsia="Times New Roman" w:hAnsi="Arial" w:cs="Arial"/>
          <w:sz w:val="18"/>
          <w:szCs w:val="18"/>
        </w:rPr>
      </w:pPr>
    </w:p>
    <w:p w14:paraId="1977160D" w14:textId="77777777" w:rsidR="00F0020A" w:rsidRDefault="00F0020A" w:rsidP="008B3014">
      <w:pPr>
        <w:spacing w:after="0" w:line="240" w:lineRule="auto"/>
        <w:rPr>
          <w:rFonts w:ascii="Arial" w:eastAsia="Times New Roman" w:hAnsi="Arial" w:cs="Arial"/>
          <w:sz w:val="18"/>
          <w:szCs w:val="18"/>
        </w:rPr>
      </w:pPr>
    </w:p>
    <w:p w14:paraId="6FDD294B" w14:textId="77777777" w:rsidR="00F0020A" w:rsidRDefault="00F0020A" w:rsidP="008B3014">
      <w:pPr>
        <w:spacing w:after="0" w:line="240" w:lineRule="auto"/>
        <w:rPr>
          <w:rFonts w:ascii="Arial" w:eastAsia="Times New Roman" w:hAnsi="Arial" w:cs="Arial"/>
          <w:sz w:val="18"/>
          <w:szCs w:val="18"/>
        </w:rPr>
      </w:pPr>
    </w:p>
    <w:p w14:paraId="3A807A04" w14:textId="77777777" w:rsidR="00F0020A" w:rsidRDefault="00F0020A" w:rsidP="008B3014">
      <w:pPr>
        <w:spacing w:after="0" w:line="240" w:lineRule="auto"/>
        <w:rPr>
          <w:rFonts w:ascii="Arial" w:eastAsia="Times New Roman" w:hAnsi="Arial" w:cs="Arial"/>
          <w:sz w:val="18"/>
          <w:szCs w:val="18"/>
        </w:rPr>
      </w:pPr>
    </w:p>
    <w:p w14:paraId="3CF04091" w14:textId="77777777" w:rsidR="00F0020A" w:rsidRDefault="00F0020A" w:rsidP="008B3014">
      <w:pPr>
        <w:spacing w:after="0" w:line="240" w:lineRule="auto"/>
        <w:rPr>
          <w:rFonts w:ascii="Arial" w:eastAsia="Times New Roman" w:hAnsi="Arial" w:cs="Arial"/>
          <w:sz w:val="18"/>
          <w:szCs w:val="18"/>
        </w:rPr>
      </w:pPr>
    </w:p>
    <w:p w14:paraId="0DD2FCED" w14:textId="77777777" w:rsidR="00F0020A" w:rsidRPr="000C0966" w:rsidRDefault="00F0020A" w:rsidP="008B3014">
      <w:pPr>
        <w:spacing w:after="0" w:line="240" w:lineRule="auto"/>
        <w:rPr>
          <w:rFonts w:ascii="Arial" w:eastAsia="Times New Roman" w:hAnsi="Arial" w:cs="Arial"/>
          <w:sz w:val="18"/>
          <w:szCs w:val="18"/>
        </w:rPr>
      </w:pPr>
    </w:p>
    <w:p w14:paraId="5E089FD0" w14:textId="77777777" w:rsidR="00B6244A" w:rsidRPr="000C0966" w:rsidRDefault="00B6244A" w:rsidP="008B3014">
      <w:pPr>
        <w:spacing w:after="0" w:line="240" w:lineRule="auto"/>
        <w:rPr>
          <w:rFonts w:ascii="Arial" w:eastAsia="Times New Roman" w:hAnsi="Arial" w:cs="Arial"/>
          <w:sz w:val="18"/>
          <w:szCs w:val="18"/>
        </w:rPr>
      </w:pPr>
    </w:p>
    <w:p w14:paraId="58728CE5" w14:textId="77777777" w:rsidR="00B6244A" w:rsidRPr="000C0966" w:rsidRDefault="00B6244A" w:rsidP="008B3014">
      <w:pPr>
        <w:spacing w:after="0" w:line="240" w:lineRule="auto"/>
        <w:rPr>
          <w:rFonts w:ascii="Arial" w:eastAsia="Times New Roman" w:hAnsi="Arial" w:cs="Arial"/>
          <w:sz w:val="18"/>
          <w:szCs w:val="18"/>
        </w:rPr>
      </w:pPr>
    </w:p>
    <w:p w14:paraId="7625E9D0" w14:textId="77777777" w:rsidR="00B6244A" w:rsidRPr="000C0966" w:rsidRDefault="00B6244A" w:rsidP="008B3014">
      <w:pPr>
        <w:spacing w:after="0" w:line="240" w:lineRule="auto"/>
        <w:rPr>
          <w:rFonts w:ascii="Arial" w:eastAsia="Times New Roman" w:hAnsi="Arial" w:cs="Arial"/>
          <w:sz w:val="18"/>
          <w:szCs w:val="18"/>
        </w:rPr>
      </w:pPr>
    </w:p>
    <w:p w14:paraId="1E331A0B" w14:textId="77777777" w:rsidR="00B6244A" w:rsidRPr="000C0966" w:rsidRDefault="00B6244A" w:rsidP="008B3014">
      <w:pPr>
        <w:spacing w:after="0" w:line="240" w:lineRule="auto"/>
        <w:rPr>
          <w:rFonts w:ascii="Arial" w:eastAsia="Times New Roman" w:hAnsi="Arial" w:cs="Arial"/>
          <w:sz w:val="18"/>
          <w:szCs w:val="18"/>
        </w:rPr>
      </w:pPr>
    </w:p>
    <w:p w14:paraId="66EB11FB" w14:textId="77777777" w:rsidR="00B6244A" w:rsidRPr="000C0966" w:rsidRDefault="00B6244A" w:rsidP="008B3014">
      <w:pPr>
        <w:spacing w:after="0" w:line="240" w:lineRule="auto"/>
        <w:rPr>
          <w:rFonts w:ascii="Arial" w:eastAsia="Times New Roman" w:hAnsi="Arial" w:cs="Arial"/>
          <w:sz w:val="18"/>
          <w:szCs w:val="18"/>
        </w:rPr>
      </w:pPr>
    </w:p>
    <w:p w14:paraId="05C24DFB" w14:textId="77777777" w:rsidR="00B6244A" w:rsidRPr="000C0966" w:rsidRDefault="00B6244A" w:rsidP="008B3014">
      <w:pPr>
        <w:spacing w:after="0" w:line="240" w:lineRule="auto"/>
        <w:rPr>
          <w:rFonts w:ascii="Arial" w:eastAsia="Times New Roman" w:hAnsi="Arial" w:cs="Arial"/>
          <w:sz w:val="18"/>
          <w:szCs w:val="18"/>
        </w:rPr>
      </w:pPr>
    </w:p>
    <w:p w14:paraId="60B47E8E" w14:textId="77777777" w:rsidR="00B6244A" w:rsidRPr="000C0966" w:rsidRDefault="00B6244A" w:rsidP="008B3014">
      <w:pPr>
        <w:spacing w:after="0" w:line="240" w:lineRule="auto"/>
        <w:rPr>
          <w:rFonts w:ascii="Arial" w:eastAsia="Times New Roman" w:hAnsi="Arial" w:cs="Arial"/>
          <w:sz w:val="18"/>
          <w:szCs w:val="18"/>
        </w:rPr>
      </w:pPr>
    </w:p>
    <w:p w14:paraId="3A9B95F3" w14:textId="77777777" w:rsidR="00B6244A" w:rsidRPr="000C0966" w:rsidRDefault="00B6244A" w:rsidP="008B3014">
      <w:pPr>
        <w:spacing w:after="0" w:line="240" w:lineRule="auto"/>
        <w:rPr>
          <w:rFonts w:ascii="Arial" w:eastAsia="Times New Roman" w:hAnsi="Arial" w:cs="Arial"/>
          <w:sz w:val="18"/>
          <w:szCs w:val="18"/>
        </w:rPr>
      </w:pPr>
    </w:p>
    <w:p w14:paraId="55218522" w14:textId="77777777" w:rsidR="00B6244A" w:rsidRPr="000C0966" w:rsidRDefault="00B6244A" w:rsidP="008B3014">
      <w:pPr>
        <w:spacing w:after="0" w:line="240" w:lineRule="auto"/>
        <w:rPr>
          <w:rFonts w:ascii="Arial" w:eastAsia="Times New Roman" w:hAnsi="Arial" w:cs="Arial"/>
          <w:sz w:val="18"/>
          <w:szCs w:val="18"/>
        </w:rPr>
      </w:pPr>
    </w:p>
    <w:p w14:paraId="6F155D4B" w14:textId="77777777" w:rsidR="00B6244A" w:rsidRPr="000C0966" w:rsidRDefault="00B6244A" w:rsidP="008B3014">
      <w:pPr>
        <w:spacing w:after="0" w:line="240" w:lineRule="auto"/>
        <w:rPr>
          <w:rFonts w:ascii="Arial" w:eastAsia="Times New Roman" w:hAnsi="Arial" w:cs="Arial"/>
          <w:sz w:val="18"/>
          <w:szCs w:val="18"/>
        </w:rPr>
      </w:pPr>
    </w:p>
    <w:p w14:paraId="6B1621B6" w14:textId="77777777" w:rsidR="00B6244A" w:rsidRPr="000C0966" w:rsidRDefault="00B6244A" w:rsidP="008B3014">
      <w:pPr>
        <w:spacing w:after="0" w:line="240" w:lineRule="auto"/>
        <w:rPr>
          <w:rFonts w:ascii="Arial" w:eastAsia="Times New Roman" w:hAnsi="Arial" w:cs="Arial"/>
          <w:sz w:val="18"/>
          <w:szCs w:val="18"/>
        </w:rPr>
      </w:pPr>
    </w:p>
    <w:p w14:paraId="79913880" w14:textId="77777777" w:rsidR="00B6244A" w:rsidRPr="000C0966" w:rsidRDefault="00B6244A" w:rsidP="008B3014">
      <w:pPr>
        <w:spacing w:after="0" w:line="240" w:lineRule="auto"/>
        <w:rPr>
          <w:rFonts w:ascii="Arial" w:eastAsia="Times New Roman" w:hAnsi="Arial" w:cs="Arial"/>
          <w:sz w:val="18"/>
          <w:szCs w:val="18"/>
        </w:rPr>
      </w:pPr>
    </w:p>
    <w:p w14:paraId="2D09A4B9" w14:textId="77777777" w:rsidR="00B6244A" w:rsidRPr="000C0966" w:rsidRDefault="00B6244A" w:rsidP="008B3014">
      <w:pPr>
        <w:spacing w:after="0" w:line="240" w:lineRule="auto"/>
        <w:rPr>
          <w:rFonts w:ascii="Arial" w:eastAsia="Times New Roman" w:hAnsi="Arial" w:cs="Arial"/>
          <w:sz w:val="18"/>
          <w:szCs w:val="18"/>
        </w:rPr>
      </w:pPr>
    </w:p>
    <w:p w14:paraId="54C26EDA" w14:textId="77777777" w:rsidR="00B6244A" w:rsidRPr="000C0966" w:rsidRDefault="00B6244A" w:rsidP="008B3014">
      <w:pPr>
        <w:spacing w:after="0" w:line="240" w:lineRule="auto"/>
        <w:rPr>
          <w:rFonts w:ascii="Arial" w:eastAsia="Times New Roman" w:hAnsi="Arial" w:cs="Arial"/>
          <w:sz w:val="18"/>
          <w:szCs w:val="18"/>
        </w:rPr>
      </w:pPr>
    </w:p>
    <w:p w14:paraId="652E45B5" w14:textId="77777777" w:rsidR="00B6244A" w:rsidRPr="000C0966" w:rsidRDefault="00B6244A" w:rsidP="008B3014">
      <w:pPr>
        <w:spacing w:after="0" w:line="240" w:lineRule="auto"/>
        <w:rPr>
          <w:rFonts w:ascii="Arial" w:eastAsia="Times New Roman" w:hAnsi="Arial" w:cs="Arial"/>
          <w:sz w:val="18"/>
          <w:szCs w:val="18"/>
        </w:rPr>
      </w:pPr>
    </w:p>
    <w:p w14:paraId="01482854" w14:textId="77777777" w:rsidR="00B6244A" w:rsidRPr="000C0966" w:rsidRDefault="00B6244A" w:rsidP="008B3014">
      <w:pPr>
        <w:spacing w:after="0" w:line="240" w:lineRule="auto"/>
        <w:rPr>
          <w:rFonts w:ascii="Arial" w:eastAsia="Times New Roman" w:hAnsi="Arial" w:cs="Arial"/>
          <w:sz w:val="18"/>
          <w:szCs w:val="18"/>
        </w:rPr>
      </w:pPr>
    </w:p>
    <w:p w14:paraId="5353AFDA" w14:textId="77777777" w:rsidR="00B6244A" w:rsidRPr="000C0966" w:rsidRDefault="00B6244A" w:rsidP="008B3014">
      <w:pPr>
        <w:spacing w:after="0" w:line="240" w:lineRule="auto"/>
        <w:rPr>
          <w:rFonts w:ascii="Arial" w:eastAsia="Times New Roman" w:hAnsi="Arial" w:cs="Arial"/>
          <w:sz w:val="18"/>
          <w:szCs w:val="18"/>
        </w:rPr>
      </w:pPr>
    </w:p>
    <w:p w14:paraId="0276605C" w14:textId="77777777" w:rsidR="00B6244A" w:rsidRPr="000C0966" w:rsidRDefault="00B6244A" w:rsidP="008B3014">
      <w:pPr>
        <w:spacing w:after="0" w:line="240" w:lineRule="auto"/>
        <w:rPr>
          <w:rFonts w:ascii="Arial" w:eastAsia="Times New Roman" w:hAnsi="Arial" w:cs="Arial"/>
          <w:sz w:val="18"/>
          <w:szCs w:val="18"/>
        </w:rPr>
      </w:pPr>
    </w:p>
    <w:p w14:paraId="551BFFD5" w14:textId="77777777" w:rsidR="00B6244A" w:rsidRPr="000C0966" w:rsidRDefault="00B6244A" w:rsidP="008B3014">
      <w:pPr>
        <w:spacing w:after="0" w:line="240" w:lineRule="auto"/>
        <w:rPr>
          <w:rFonts w:ascii="Arial" w:eastAsia="Times New Roman" w:hAnsi="Arial" w:cs="Arial"/>
          <w:sz w:val="18"/>
          <w:szCs w:val="18"/>
        </w:rPr>
      </w:pPr>
    </w:p>
    <w:p w14:paraId="556AFFA3" w14:textId="125B56C2" w:rsidR="008B3014" w:rsidRPr="000C0966" w:rsidRDefault="008B3014" w:rsidP="008B3014">
      <w:pPr>
        <w:spacing w:after="0" w:line="240" w:lineRule="auto"/>
        <w:rPr>
          <w:rFonts w:ascii="Arial" w:eastAsia="Times New Roman" w:hAnsi="Arial" w:cs="Arial"/>
          <w:b/>
          <w:bCs/>
          <w:sz w:val="18"/>
          <w:szCs w:val="18"/>
        </w:rPr>
      </w:pPr>
      <w:r w:rsidRPr="000C0966">
        <w:rPr>
          <w:rFonts w:ascii="Arial" w:eastAsia="Times New Roman" w:hAnsi="Arial" w:cs="Arial"/>
          <w:b/>
          <w:bCs/>
          <w:sz w:val="18"/>
          <w:szCs w:val="18"/>
        </w:rPr>
        <w:t xml:space="preserve">39. </w:t>
      </w:r>
    </w:p>
    <w:p w14:paraId="611C83C3" w14:textId="77777777" w:rsidR="00B6244A" w:rsidRPr="000C0966" w:rsidRDefault="00B6244A" w:rsidP="008B3014">
      <w:pPr>
        <w:spacing w:after="0" w:line="240" w:lineRule="auto"/>
        <w:rPr>
          <w:rFonts w:ascii="Arial" w:eastAsia="Times New Roman" w:hAnsi="Arial" w:cs="Arial"/>
          <w:b/>
          <w:bCs/>
          <w:sz w:val="18"/>
          <w:szCs w:val="18"/>
        </w:rPr>
      </w:pPr>
    </w:p>
    <w:p w14:paraId="5E9F4FE7" w14:textId="77777777" w:rsidR="005C6687" w:rsidRPr="000C0966" w:rsidRDefault="005C6687" w:rsidP="005C6687">
      <w:pPr>
        <w:autoSpaceDE w:val="0"/>
        <w:autoSpaceDN w:val="0"/>
        <w:adjustRightInd w:val="0"/>
        <w:spacing w:after="0" w:line="240" w:lineRule="auto"/>
        <w:ind w:firstLine="708"/>
        <w:jc w:val="both"/>
        <w:rPr>
          <w:rFonts w:ascii="Arial" w:eastAsia="Times New Roman" w:hAnsi="Arial" w:cs="Arial"/>
          <w:kern w:val="0"/>
          <w:sz w:val="18"/>
          <w:szCs w:val="18"/>
          <w:lang w:eastAsia="hr-HR"/>
          <w14:ligatures w14:val="none"/>
        </w:rPr>
      </w:pPr>
      <w:r w:rsidRPr="000C0966">
        <w:rPr>
          <w:rFonts w:ascii="Arial" w:eastAsia="Times New Roman" w:hAnsi="Arial" w:cs="Arial"/>
          <w:kern w:val="0"/>
          <w:sz w:val="18"/>
          <w:szCs w:val="18"/>
          <w:lang w:eastAsia="hr-HR"/>
          <w14:ligatures w14:val="none"/>
        </w:rPr>
        <w:t xml:space="preserve">Na temelju članka 58. stavka 2. Zakona o vodama („Narodne novine“ br. 66/19, 84/21 i 47/23), </w:t>
      </w:r>
      <w:r w:rsidRPr="000C0966">
        <w:rPr>
          <w:rFonts w:ascii="Arial" w:eastAsia="Calibri" w:hAnsi="Arial" w:cs="Arial"/>
          <w:spacing w:val="-3"/>
          <w:kern w:val="0"/>
          <w:sz w:val="18"/>
          <w:szCs w:val="18"/>
          <w:lang w:val="de-DE"/>
          <w14:ligatures w14:val="none"/>
        </w:rPr>
        <w:t xml:space="preserve">članka 4. Uredbe o kakvoći voda za kupanje („Narodne novine“ br. 51/14) i </w:t>
      </w:r>
      <w:r w:rsidRPr="000C0966">
        <w:rPr>
          <w:rFonts w:ascii="Arial" w:eastAsia="Calibri" w:hAnsi="Arial" w:cs="Arial"/>
          <w:kern w:val="0"/>
          <w:sz w:val="18"/>
          <w:szCs w:val="18"/>
          <w14:ligatures w14:val="none"/>
        </w:rPr>
        <w:t xml:space="preserve">članaka 34. i 97. Statuta grada Karlovca („Glasnik Grada Karlovca“ br. 9/2021 – potpuni tekst, 10/2022), Gradsko vijeće Grada Karlovca </w:t>
      </w:r>
      <w:r w:rsidRPr="000C0966">
        <w:rPr>
          <w:rFonts w:ascii="Arial" w:eastAsia="Times New Roman" w:hAnsi="Arial" w:cs="Arial"/>
          <w:kern w:val="0"/>
          <w:sz w:val="18"/>
          <w:szCs w:val="18"/>
          <w:lang w:eastAsia="hr-HR"/>
          <w14:ligatures w14:val="none"/>
        </w:rPr>
        <w:t>na 35. sjednici održanoj dana 23. travnja 2024. godine, donosi</w:t>
      </w:r>
    </w:p>
    <w:p w14:paraId="20C941FD" w14:textId="77777777" w:rsidR="005C6687" w:rsidRPr="000C0966" w:rsidRDefault="005C6687" w:rsidP="005C6687">
      <w:pPr>
        <w:autoSpaceDE w:val="0"/>
        <w:autoSpaceDN w:val="0"/>
        <w:adjustRightInd w:val="0"/>
        <w:spacing w:after="0" w:line="240" w:lineRule="auto"/>
        <w:jc w:val="both"/>
        <w:rPr>
          <w:rFonts w:ascii="Arial" w:eastAsia="Times New Roman" w:hAnsi="Arial" w:cs="Arial"/>
          <w:kern w:val="0"/>
          <w:sz w:val="18"/>
          <w:szCs w:val="18"/>
          <w:lang w:eastAsia="hr-HR"/>
          <w14:ligatures w14:val="none"/>
        </w:rPr>
      </w:pPr>
    </w:p>
    <w:p w14:paraId="63F53E0E" w14:textId="1555F090" w:rsidR="005C6687" w:rsidRPr="000C0966" w:rsidRDefault="005C6687" w:rsidP="005C6687">
      <w:pPr>
        <w:autoSpaceDE w:val="0"/>
        <w:autoSpaceDN w:val="0"/>
        <w:adjustRightInd w:val="0"/>
        <w:spacing w:after="0" w:line="240" w:lineRule="auto"/>
        <w:jc w:val="center"/>
        <w:rPr>
          <w:rFonts w:ascii="Arial" w:eastAsia="Times New Roman" w:hAnsi="Arial" w:cs="Arial"/>
          <w:b/>
          <w:bCs/>
          <w:spacing w:val="-3"/>
          <w:kern w:val="0"/>
          <w:sz w:val="18"/>
          <w:szCs w:val="18"/>
          <w:lang w:eastAsia="hr-HR"/>
          <w14:ligatures w14:val="none"/>
        </w:rPr>
      </w:pPr>
      <w:r w:rsidRPr="000C0966">
        <w:rPr>
          <w:rFonts w:ascii="Arial" w:eastAsia="Times New Roman" w:hAnsi="Arial" w:cs="Arial"/>
          <w:b/>
          <w:bCs/>
          <w:spacing w:val="-3"/>
          <w:kern w:val="0"/>
          <w:sz w:val="18"/>
          <w:szCs w:val="18"/>
          <w:lang w:eastAsia="hr-HR"/>
          <w14:ligatures w14:val="none"/>
        </w:rPr>
        <w:t xml:space="preserve">ODLUKU </w:t>
      </w:r>
    </w:p>
    <w:p w14:paraId="525A934D" w14:textId="77777777" w:rsidR="005C6687" w:rsidRPr="000C0966" w:rsidRDefault="005C6687" w:rsidP="005C6687">
      <w:pPr>
        <w:autoSpaceDE w:val="0"/>
        <w:autoSpaceDN w:val="0"/>
        <w:adjustRightInd w:val="0"/>
        <w:spacing w:after="0" w:line="240" w:lineRule="auto"/>
        <w:jc w:val="center"/>
        <w:rPr>
          <w:rFonts w:ascii="Arial" w:eastAsia="Times New Roman" w:hAnsi="Arial" w:cs="Arial"/>
          <w:kern w:val="0"/>
          <w:sz w:val="18"/>
          <w:szCs w:val="18"/>
          <w:lang w:eastAsia="hr-HR"/>
          <w14:ligatures w14:val="none"/>
        </w:rPr>
      </w:pPr>
      <w:r w:rsidRPr="000C0966">
        <w:rPr>
          <w:rFonts w:ascii="Arial" w:eastAsia="Times New Roman" w:hAnsi="Arial" w:cs="Arial"/>
          <w:b/>
          <w:bCs/>
          <w:spacing w:val="-3"/>
          <w:kern w:val="0"/>
          <w:sz w:val="18"/>
          <w:szCs w:val="18"/>
          <w:lang w:eastAsia="hr-HR"/>
          <w14:ligatures w14:val="none"/>
        </w:rPr>
        <w:t>o utvrđivanju lokacije za kupanje i trajanju sezone kupanja na gradskom kupalištu Foginovo u 2024. godini</w:t>
      </w:r>
    </w:p>
    <w:p w14:paraId="77D1C03E" w14:textId="77777777" w:rsidR="005C6687" w:rsidRPr="000C0966" w:rsidRDefault="005C6687" w:rsidP="005C6687">
      <w:pPr>
        <w:suppressAutoHyphens/>
        <w:spacing w:after="0" w:line="240" w:lineRule="auto"/>
        <w:ind w:left="-284" w:right="-284"/>
        <w:jc w:val="center"/>
        <w:rPr>
          <w:rFonts w:ascii="Arial" w:eastAsia="Times New Roman" w:hAnsi="Arial" w:cs="Arial"/>
          <w:b/>
          <w:bCs/>
          <w:spacing w:val="-3"/>
          <w:kern w:val="0"/>
          <w:sz w:val="18"/>
          <w:szCs w:val="18"/>
          <w:lang w:eastAsia="hr-HR"/>
          <w14:ligatures w14:val="none"/>
        </w:rPr>
      </w:pPr>
    </w:p>
    <w:p w14:paraId="44C91178" w14:textId="77777777" w:rsidR="005C6687" w:rsidRPr="000C0966" w:rsidRDefault="005C6687" w:rsidP="005C6687">
      <w:pPr>
        <w:suppressAutoHyphens/>
        <w:spacing w:after="0" w:line="240" w:lineRule="auto"/>
        <w:ind w:left="-284" w:right="-284"/>
        <w:jc w:val="center"/>
        <w:rPr>
          <w:rFonts w:ascii="Arial" w:eastAsia="Times New Roman" w:hAnsi="Arial" w:cs="Arial"/>
          <w:b/>
          <w:bCs/>
          <w:spacing w:val="-3"/>
          <w:kern w:val="0"/>
          <w:sz w:val="18"/>
          <w:szCs w:val="18"/>
          <w:lang w:eastAsia="hr-HR"/>
          <w14:ligatures w14:val="none"/>
        </w:rPr>
      </w:pPr>
      <w:r w:rsidRPr="000C0966">
        <w:rPr>
          <w:rFonts w:ascii="Arial" w:eastAsia="Times New Roman" w:hAnsi="Arial" w:cs="Arial"/>
          <w:b/>
          <w:bCs/>
          <w:spacing w:val="-3"/>
          <w:kern w:val="0"/>
          <w:sz w:val="18"/>
          <w:szCs w:val="18"/>
          <w:lang w:eastAsia="hr-HR"/>
          <w14:ligatures w14:val="none"/>
        </w:rPr>
        <w:t>I.</w:t>
      </w:r>
    </w:p>
    <w:p w14:paraId="70B007AD" w14:textId="77777777" w:rsidR="005C6687" w:rsidRPr="000C0966" w:rsidRDefault="005C6687" w:rsidP="005C6687">
      <w:pPr>
        <w:spacing w:after="0" w:line="240" w:lineRule="auto"/>
        <w:ind w:firstLine="424"/>
        <w:jc w:val="both"/>
        <w:rPr>
          <w:rFonts w:ascii="Arial" w:eastAsia="Calibri" w:hAnsi="Arial" w:cs="Arial"/>
          <w:kern w:val="0"/>
          <w:sz w:val="18"/>
          <w:szCs w:val="18"/>
          <w14:ligatures w14:val="none"/>
        </w:rPr>
      </w:pPr>
      <w:r w:rsidRPr="000C0966">
        <w:rPr>
          <w:rFonts w:ascii="Arial" w:eastAsia="Calibri" w:hAnsi="Arial" w:cs="Arial"/>
          <w:kern w:val="0"/>
          <w:sz w:val="18"/>
          <w:szCs w:val="18"/>
          <w:lang w:eastAsia="hr-HR"/>
          <w14:ligatures w14:val="none"/>
        </w:rPr>
        <w:t xml:space="preserve">Lokacijom za kupanje (kupalište) u gradu Karlovcu proglašava se </w:t>
      </w:r>
      <w:r w:rsidRPr="000C0966">
        <w:rPr>
          <w:rFonts w:ascii="Arial" w:eastAsia="Calibri" w:hAnsi="Arial" w:cs="Arial"/>
          <w:kern w:val="0"/>
          <w:sz w:val="18"/>
          <w:szCs w:val="18"/>
          <w14:ligatures w14:val="none"/>
        </w:rPr>
        <w:t>gradsko kupalište  „Foginovo“ na rijeci Korani.</w:t>
      </w:r>
    </w:p>
    <w:p w14:paraId="2C2364F2" w14:textId="77777777" w:rsidR="005C6687" w:rsidRPr="000C0966" w:rsidRDefault="005C6687" w:rsidP="005C6687">
      <w:pPr>
        <w:suppressAutoHyphens/>
        <w:spacing w:after="0" w:line="240" w:lineRule="auto"/>
        <w:ind w:firstLine="424"/>
        <w:jc w:val="both"/>
        <w:rPr>
          <w:rFonts w:ascii="Arial" w:eastAsia="Times New Roman" w:hAnsi="Arial" w:cs="Arial"/>
          <w:spacing w:val="-3"/>
          <w:kern w:val="0"/>
          <w:sz w:val="18"/>
          <w:szCs w:val="18"/>
          <w:lang w:eastAsia="hr-HR"/>
          <w14:ligatures w14:val="none"/>
        </w:rPr>
      </w:pPr>
      <w:r w:rsidRPr="000C0966">
        <w:rPr>
          <w:rFonts w:ascii="Arial" w:eastAsia="Times New Roman" w:hAnsi="Arial" w:cs="Arial"/>
          <w:spacing w:val="-3"/>
          <w:kern w:val="0"/>
          <w:sz w:val="18"/>
          <w:szCs w:val="18"/>
          <w:lang w:eastAsia="hr-HR"/>
          <w14:ligatures w14:val="none"/>
        </w:rPr>
        <w:t>Kupalište se sastoji od travnatog i vodenog dijela ukupne površine  24400 m², a smješteno je na lijevoj obali rijeke Korane.</w:t>
      </w:r>
    </w:p>
    <w:p w14:paraId="64E45D5F" w14:textId="77777777" w:rsidR="005C6687" w:rsidRPr="000C0966" w:rsidRDefault="005C6687" w:rsidP="005C6687">
      <w:pPr>
        <w:suppressAutoHyphens/>
        <w:spacing w:after="0" w:line="240" w:lineRule="auto"/>
        <w:ind w:firstLine="424"/>
        <w:rPr>
          <w:rFonts w:ascii="Arial" w:eastAsia="Times New Roman" w:hAnsi="Arial" w:cs="Arial"/>
          <w:spacing w:val="-3"/>
          <w:kern w:val="0"/>
          <w:sz w:val="18"/>
          <w:szCs w:val="18"/>
          <w:lang w:eastAsia="hr-HR"/>
          <w14:ligatures w14:val="none"/>
        </w:rPr>
      </w:pPr>
      <w:r w:rsidRPr="000C0966">
        <w:rPr>
          <w:rFonts w:ascii="Arial" w:eastAsia="Times New Roman" w:hAnsi="Arial" w:cs="Arial"/>
          <w:spacing w:val="-3"/>
          <w:kern w:val="0"/>
          <w:sz w:val="18"/>
          <w:szCs w:val="18"/>
          <w:lang w:eastAsia="hr-HR"/>
          <w14:ligatures w14:val="none"/>
        </w:rPr>
        <w:t>Granica kupališta prikazana je u kartografskom prikazu koji se nalazi u prilogu ove Odluke.</w:t>
      </w:r>
    </w:p>
    <w:p w14:paraId="27DEEDF7" w14:textId="77777777" w:rsidR="005C6687" w:rsidRPr="000C0966" w:rsidRDefault="005C6687" w:rsidP="005C6687">
      <w:pPr>
        <w:suppressAutoHyphens/>
        <w:spacing w:after="0" w:line="240" w:lineRule="auto"/>
        <w:ind w:firstLine="424"/>
        <w:jc w:val="center"/>
        <w:rPr>
          <w:rFonts w:ascii="Arial" w:eastAsia="Times New Roman" w:hAnsi="Arial" w:cs="Arial"/>
          <w:b/>
          <w:bCs/>
          <w:spacing w:val="-3"/>
          <w:kern w:val="0"/>
          <w:sz w:val="18"/>
          <w:szCs w:val="18"/>
          <w:lang w:eastAsia="hr-HR"/>
          <w14:ligatures w14:val="none"/>
        </w:rPr>
      </w:pPr>
    </w:p>
    <w:p w14:paraId="2E5BD826" w14:textId="77777777" w:rsidR="005C6687" w:rsidRPr="000C0966" w:rsidRDefault="005C6687" w:rsidP="005C6687">
      <w:pPr>
        <w:suppressAutoHyphens/>
        <w:spacing w:after="0" w:line="240" w:lineRule="auto"/>
        <w:jc w:val="center"/>
        <w:rPr>
          <w:rFonts w:ascii="Arial" w:eastAsia="Times New Roman" w:hAnsi="Arial" w:cs="Arial"/>
          <w:b/>
          <w:bCs/>
          <w:spacing w:val="-3"/>
          <w:kern w:val="0"/>
          <w:sz w:val="18"/>
          <w:szCs w:val="18"/>
          <w:lang w:eastAsia="hr-HR"/>
          <w14:ligatures w14:val="none"/>
        </w:rPr>
      </w:pPr>
      <w:r w:rsidRPr="000C0966">
        <w:rPr>
          <w:rFonts w:ascii="Arial" w:eastAsia="Times New Roman" w:hAnsi="Arial" w:cs="Arial"/>
          <w:b/>
          <w:bCs/>
          <w:spacing w:val="-3"/>
          <w:kern w:val="0"/>
          <w:sz w:val="18"/>
          <w:szCs w:val="18"/>
          <w:lang w:eastAsia="hr-HR"/>
          <w14:ligatures w14:val="none"/>
        </w:rPr>
        <w:t>II.</w:t>
      </w:r>
    </w:p>
    <w:p w14:paraId="14800538" w14:textId="77777777" w:rsidR="005C6687" w:rsidRPr="000C0966" w:rsidRDefault="005C6687" w:rsidP="005C6687">
      <w:pPr>
        <w:spacing w:after="0" w:line="240" w:lineRule="auto"/>
        <w:ind w:firstLine="424"/>
        <w:jc w:val="both"/>
        <w:rPr>
          <w:rFonts w:ascii="Arial" w:eastAsia="Calibri" w:hAnsi="Arial" w:cs="Arial"/>
          <w:kern w:val="0"/>
          <w:sz w:val="18"/>
          <w:szCs w:val="18"/>
          <w14:ligatures w14:val="none"/>
        </w:rPr>
      </w:pPr>
      <w:r w:rsidRPr="000C0966">
        <w:rPr>
          <w:rFonts w:ascii="Arial" w:eastAsia="Calibri" w:hAnsi="Arial" w:cs="Arial"/>
          <w:kern w:val="0"/>
          <w:sz w:val="18"/>
          <w:szCs w:val="18"/>
          <w14:ligatures w14:val="none"/>
        </w:rPr>
        <w:t>Sezona kupanja na gradskom kupalištu „Foginovo“ započinje 17. lipnja 2024. godine i završava 2. rujna 2024. godine.</w:t>
      </w:r>
    </w:p>
    <w:p w14:paraId="2AE3ACD4" w14:textId="77777777" w:rsidR="008B1405" w:rsidRPr="000C0966" w:rsidRDefault="008B1405" w:rsidP="005C6687">
      <w:pPr>
        <w:suppressAutoHyphens/>
        <w:spacing w:after="0" w:line="240" w:lineRule="auto"/>
        <w:jc w:val="center"/>
        <w:rPr>
          <w:rFonts w:ascii="Arial" w:eastAsia="Times New Roman" w:hAnsi="Arial" w:cs="Arial"/>
          <w:b/>
          <w:bCs/>
          <w:spacing w:val="-3"/>
          <w:kern w:val="0"/>
          <w:sz w:val="18"/>
          <w:szCs w:val="18"/>
          <w:lang w:eastAsia="hr-HR"/>
          <w14:ligatures w14:val="none"/>
        </w:rPr>
      </w:pPr>
    </w:p>
    <w:p w14:paraId="6DE9EA20" w14:textId="221C1879" w:rsidR="005C6687" w:rsidRPr="000C0966" w:rsidRDefault="005C6687" w:rsidP="005C6687">
      <w:pPr>
        <w:suppressAutoHyphens/>
        <w:spacing w:after="0" w:line="240" w:lineRule="auto"/>
        <w:jc w:val="center"/>
        <w:rPr>
          <w:rFonts w:ascii="Arial" w:eastAsia="Times New Roman" w:hAnsi="Arial" w:cs="Arial"/>
          <w:b/>
          <w:bCs/>
          <w:spacing w:val="-3"/>
          <w:kern w:val="0"/>
          <w:sz w:val="18"/>
          <w:szCs w:val="18"/>
          <w:lang w:eastAsia="hr-HR"/>
          <w14:ligatures w14:val="none"/>
        </w:rPr>
      </w:pPr>
      <w:r w:rsidRPr="000C0966">
        <w:rPr>
          <w:rFonts w:ascii="Arial" w:eastAsia="Times New Roman" w:hAnsi="Arial" w:cs="Arial"/>
          <w:b/>
          <w:bCs/>
          <w:spacing w:val="-3"/>
          <w:kern w:val="0"/>
          <w:sz w:val="18"/>
          <w:szCs w:val="18"/>
          <w:lang w:eastAsia="hr-HR"/>
          <w14:ligatures w14:val="none"/>
        </w:rPr>
        <w:t>III.</w:t>
      </w:r>
    </w:p>
    <w:p w14:paraId="41C7CA15" w14:textId="77777777" w:rsidR="005C6687" w:rsidRPr="000C0966" w:rsidRDefault="005C6687" w:rsidP="005C6687">
      <w:pPr>
        <w:suppressAutoHyphens/>
        <w:spacing w:after="0" w:line="240" w:lineRule="auto"/>
        <w:ind w:firstLine="424"/>
        <w:jc w:val="both"/>
        <w:rPr>
          <w:rFonts w:ascii="Arial" w:eastAsia="Times New Roman" w:hAnsi="Arial" w:cs="Arial"/>
          <w:color w:val="FF0000"/>
          <w:spacing w:val="-3"/>
          <w:kern w:val="0"/>
          <w:sz w:val="18"/>
          <w:szCs w:val="18"/>
          <w:lang w:eastAsia="hr-HR"/>
          <w14:ligatures w14:val="none"/>
        </w:rPr>
      </w:pPr>
      <w:r w:rsidRPr="000C0966">
        <w:rPr>
          <w:rFonts w:ascii="Arial" w:eastAsia="Times New Roman" w:hAnsi="Arial" w:cs="Arial"/>
          <w:spacing w:val="-3"/>
          <w:kern w:val="0"/>
          <w:sz w:val="18"/>
          <w:szCs w:val="18"/>
          <w:lang w:eastAsia="hr-HR"/>
          <w14:ligatures w14:val="none"/>
        </w:rPr>
        <w:t xml:space="preserve">Na kupalištu se provodi monitoring mikrobiološke kakvoće vode za kupanje. </w:t>
      </w:r>
    </w:p>
    <w:p w14:paraId="28A0563B" w14:textId="77777777" w:rsidR="005C6687" w:rsidRPr="000C0966" w:rsidRDefault="005C6687" w:rsidP="005C6687">
      <w:pPr>
        <w:suppressAutoHyphens/>
        <w:spacing w:after="0" w:line="240" w:lineRule="auto"/>
        <w:ind w:firstLine="424"/>
        <w:rPr>
          <w:rFonts w:ascii="Arial" w:eastAsia="Times New Roman" w:hAnsi="Arial" w:cs="Arial"/>
          <w:spacing w:val="-3"/>
          <w:kern w:val="0"/>
          <w:sz w:val="18"/>
          <w:szCs w:val="18"/>
          <w:lang w:eastAsia="hr-HR"/>
          <w14:ligatures w14:val="none"/>
        </w:rPr>
      </w:pPr>
      <w:r w:rsidRPr="000C0966">
        <w:rPr>
          <w:rFonts w:ascii="Arial" w:eastAsia="Times New Roman" w:hAnsi="Arial" w:cs="Arial"/>
          <w:spacing w:val="-3"/>
          <w:kern w:val="0"/>
          <w:sz w:val="18"/>
          <w:szCs w:val="18"/>
          <w:lang w:eastAsia="hr-HR"/>
          <w14:ligatures w14:val="none"/>
        </w:rPr>
        <w:t>Točke uzimanja uzoraka za ispitivanje kakvoće vode su: x=5544118 , y=5037920.</w:t>
      </w:r>
    </w:p>
    <w:p w14:paraId="2A18DDAB" w14:textId="77777777" w:rsidR="005C6687" w:rsidRPr="000C0966" w:rsidRDefault="005C6687" w:rsidP="005C6687">
      <w:pPr>
        <w:suppressAutoHyphens/>
        <w:spacing w:after="0" w:line="240" w:lineRule="auto"/>
        <w:jc w:val="center"/>
        <w:rPr>
          <w:rFonts w:ascii="Arial" w:eastAsia="Times New Roman" w:hAnsi="Arial" w:cs="Arial"/>
          <w:spacing w:val="-3"/>
          <w:kern w:val="0"/>
          <w:sz w:val="18"/>
          <w:szCs w:val="18"/>
          <w:lang w:eastAsia="hr-HR"/>
          <w14:ligatures w14:val="none"/>
        </w:rPr>
      </w:pPr>
    </w:p>
    <w:p w14:paraId="16FCA07F" w14:textId="77777777" w:rsidR="005C6687" w:rsidRPr="000C0966" w:rsidRDefault="005C6687" w:rsidP="005C6687">
      <w:pPr>
        <w:suppressAutoHyphens/>
        <w:spacing w:after="0" w:line="240" w:lineRule="auto"/>
        <w:jc w:val="center"/>
        <w:rPr>
          <w:rFonts w:ascii="Arial" w:eastAsia="Times New Roman" w:hAnsi="Arial" w:cs="Arial"/>
          <w:b/>
          <w:bCs/>
          <w:spacing w:val="-3"/>
          <w:kern w:val="0"/>
          <w:sz w:val="18"/>
          <w:szCs w:val="18"/>
          <w:lang w:eastAsia="hr-HR"/>
          <w14:ligatures w14:val="none"/>
        </w:rPr>
      </w:pPr>
      <w:r w:rsidRPr="000C0966">
        <w:rPr>
          <w:rFonts w:ascii="Arial" w:eastAsia="Times New Roman" w:hAnsi="Arial" w:cs="Arial"/>
          <w:b/>
          <w:bCs/>
          <w:spacing w:val="-3"/>
          <w:kern w:val="0"/>
          <w:sz w:val="18"/>
          <w:szCs w:val="18"/>
          <w:lang w:eastAsia="hr-HR"/>
          <w14:ligatures w14:val="none"/>
        </w:rPr>
        <w:t>IV.</w:t>
      </w:r>
    </w:p>
    <w:p w14:paraId="74A5E487" w14:textId="77777777" w:rsidR="005C6687" w:rsidRPr="000C0966" w:rsidRDefault="005C6687" w:rsidP="005C6687">
      <w:pPr>
        <w:spacing w:after="0" w:line="240" w:lineRule="auto"/>
        <w:ind w:firstLine="424"/>
        <w:jc w:val="both"/>
        <w:rPr>
          <w:rFonts w:ascii="Arial" w:eastAsia="Calibri" w:hAnsi="Arial" w:cs="Arial"/>
          <w:kern w:val="0"/>
          <w:sz w:val="18"/>
          <w:szCs w:val="18"/>
          <w14:ligatures w14:val="none"/>
        </w:rPr>
      </w:pPr>
      <w:r w:rsidRPr="000C0966">
        <w:rPr>
          <w:rFonts w:ascii="Arial" w:eastAsia="Calibri" w:hAnsi="Arial" w:cs="Arial"/>
          <w:kern w:val="0"/>
          <w:sz w:val="18"/>
          <w:szCs w:val="18"/>
          <w14:ligatures w14:val="none"/>
        </w:rPr>
        <w:t xml:space="preserve">Za vrijeme trajanja kupališne sezone, Grad Karlovac na kupalištu organizira prisutnost službe spašavanja na vodama u radno vrijeme kupališta, te prema potrebi hitnu medicinsku pomoć, kao i razne sportske i rekreativne sadržaje. </w:t>
      </w:r>
    </w:p>
    <w:p w14:paraId="2FF9DC37" w14:textId="77777777" w:rsidR="008B1405" w:rsidRPr="000C0966" w:rsidRDefault="008B1405" w:rsidP="005C6687">
      <w:pPr>
        <w:suppressAutoHyphens/>
        <w:spacing w:after="0" w:line="240" w:lineRule="auto"/>
        <w:jc w:val="center"/>
        <w:rPr>
          <w:rFonts w:ascii="Arial" w:eastAsia="Times New Roman" w:hAnsi="Arial" w:cs="Arial"/>
          <w:b/>
          <w:bCs/>
          <w:spacing w:val="-3"/>
          <w:kern w:val="0"/>
          <w:sz w:val="18"/>
          <w:szCs w:val="18"/>
          <w:lang w:eastAsia="hr-HR"/>
          <w14:ligatures w14:val="none"/>
        </w:rPr>
      </w:pPr>
    </w:p>
    <w:p w14:paraId="0D0F1D36" w14:textId="7B6A16CE" w:rsidR="005C6687" w:rsidRPr="000C0966" w:rsidRDefault="005C6687" w:rsidP="005C6687">
      <w:pPr>
        <w:suppressAutoHyphens/>
        <w:spacing w:after="0" w:line="240" w:lineRule="auto"/>
        <w:jc w:val="center"/>
        <w:rPr>
          <w:rFonts w:ascii="Arial" w:eastAsia="Times New Roman" w:hAnsi="Arial" w:cs="Arial"/>
          <w:b/>
          <w:bCs/>
          <w:spacing w:val="-3"/>
          <w:kern w:val="0"/>
          <w:sz w:val="18"/>
          <w:szCs w:val="18"/>
          <w:lang w:eastAsia="hr-HR"/>
          <w14:ligatures w14:val="none"/>
        </w:rPr>
      </w:pPr>
      <w:r w:rsidRPr="000C0966">
        <w:rPr>
          <w:rFonts w:ascii="Arial" w:eastAsia="Times New Roman" w:hAnsi="Arial" w:cs="Arial"/>
          <w:b/>
          <w:bCs/>
          <w:spacing w:val="-3"/>
          <w:kern w:val="0"/>
          <w:sz w:val="18"/>
          <w:szCs w:val="18"/>
          <w:lang w:eastAsia="hr-HR"/>
          <w14:ligatures w14:val="none"/>
        </w:rPr>
        <w:t>V.</w:t>
      </w:r>
    </w:p>
    <w:p w14:paraId="17E055AB" w14:textId="77777777" w:rsidR="005C6687" w:rsidRPr="000C0966" w:rsidRDefault="005C6687" w:rsidP="005C6687">
      <w:pPr>
        <w:spacing w:after="0" w:line="240" w:lineRule="auto"/>
        <w:jc w:val="both"/>
        <w:rPr>
          <w:rFonts w:ascii="Arial" w:eastAsia="Times New Roman" w:hAnsi="Arial" w:cs="Arial"/>
          <w:bCs/>
          <w:kern w:val="0"/>
          <w:sz w:val="18"/>
          <w:szCs w:val="18"/>
          <w:lang w:eastAsia="hr-HR"/>
          <w14:ligatures w14:val="none"/>
        </w:rPr>
      </w:pPr>
      <w:r w:rsidRPr="000C0966">
        <w:rPr>
          <w:rFonts w:ascii="Arial" w:eastAsia="Times New Roman" w:hAnsi="Arial" w:cs="Arial"/>
          <w:b/>
          <w:kern w:val="0"/>
          <w:sz w:val="18"/>
          <w:szCs w:val="18"/>
          <w:lang w:eastAsia="hr-HR"/>
          <w14:ligatures w14:val="none"/>
        </w:rPr>
        <w:t xml:space="preserve">         </w:t>
      </w:r>
      <w:r w:rsidRPr="000C0966">
        <w:rPr>
          <w:rFonts w:ascii="Arial" w:eastAsia="Times New Roman" w:hAnsi="Arial" w:cs="Arial"/>
          <w:bCs/>
          <w:kern w:val="0"/>
          <w:sz w:val="18"/>
          <w:szCs w:val="18"/>
          <w:lang w:eastAsia="hr-HR"/>
          <w14:ligatures w14:val="none"/>
        </w:rPr>
        <w:t xml:space="preserve">Kartografski prikaz kupališta, prikaz ocjene o kakvoći površinskih voda za kupanje i klasifikacija, te profil vode za kupanje sastavni su dio ove Odluke koji se ne objavljuje, već se pohranjuje uz izvornik ove Odluke. </w:t>
      </w:r>
    </w:p>
    <w:p w14:paraId="14434BAE" w14:textId="77777777" w:rsidR="005C6687" w:rsidRPr="000C0966" w:rsidRDefault="005C6687" w:rsidP="005C6687">
      <w:pPr>
        <w:spacing w:after="0" w:line="240" w:lineRule="auto"/>
        <w:rPr>
          <w:rFonts w:ascii="Arial" w:eastAsia="Times New Roman" w:hAnsi="Arial" w:cs="Arial"/>
          <w:b/>
          <w:kern w:val="0"/>
          <w:sz w:val="18"/>
          <w:szCs w:val="18"/>
          <w:lang w:eastAsia="hr-HR"/>
          <w14:ligatures w14:val="none"/>
        </w:rPr>
      </w:pPr>
    </w:p>
    <w:p w14:paraId="74BAFB6B" w14:textId="77777777" w:rsidR="005C6687" w:rsidRPr="000C0966" w:rsidRDefault="005C6687" w:rsidP="005C6687">
      <w:pPr>
        <w:spacing w:after="0" w:line="240" w:lineRule="auto"/>
        <w:jc w:val="center"/>
        <w:rPr>
          <w:rFonts w:ascii="Arial" w:eastAsia="Times New Roman" w:hAnsi="Arial" w:cs="Arial"/>
          <w:b/>
          <w:kern w:val="0"/>
          <w:sz w:val="18"/>
          <w:szCs w:val="18"/>
          <w:lang w:eastAsia="hr-HR"/>
          <w14:ligatures w14:val="none"/>
        </w:rPr>
      </w:pPr>
      <w:r w:rsidRPr="000C0966">
        <w:rPr>
          <w:rFonts w:ascii="Arial" w:eastAsia="Times New Roman" w:hAnsi="Arial" w:cs="Arial"/>
          <w:b/>
          <w:kern w:val="0"/>
          <w:sz w:val="18"/>
          <w:szCs w:val="18"/>
          <w:lang w:eastAsia="hr-HR"/>
          <w14:ligatures w14:val="none"/>
        </w:rPr>
        <w:t>VI.</w:t>
      </w:r>
    </w:p>
    <w:p w14:paraId="444C3454" w14:textId="77777777" w:rsidR="005C6687" w:rsidRPr="000C0966" w:rsidRDefault="005C6687" w:rsidP="005C6687">
      <w:pPr>
        <w:spacing w:after="0" w:line="240" w:lineRule="auto"/>
        <w:jc w:val="both"/>
        <w:rPr>
          <w:rFonts w:ascii="Arial" w:eastAsia="Times New Roman" w:hAnsi="Arial" w:cs="Arial"/>
          <w:kern w:val="0"/>
          <w:sz w:val="18"/>
          <w:szCs w:val="18"/>
          <w:lang w:eastAsia="hr-HR"/>
          <w14:ligatures w14:val="none"/>
        </w:rPr>
      </w:pPr>
      <w:r w:rsidRPr="000C0966">
        <w:rPr>
          <w:rFonts w:ascii="Arial" w:eastAsia="Times New Roman" w:hAnsi="Arial" w:cs="Arial"/>
          <w:color w:val="000000"/>
          <w:kern w:val="0"/>
          <w:sz w:val="18"/>
          <w:szCs w:val="18"/>
          <w:lang w:eastAsia="hr-HR"/>
          <w14:ligatures w14:val="none"/>
        </w:rPr>
        <w:t xml:space="preserve">       </w:t>
      </w:r>
      <w:r w:rsidRPr="000C0966">
        <w:rPr>
          <w:rFonts w:ascii="Arial" w:eastAsia="Times New Roman" w:hAnsi="Arial" w:cs="Arial"/>
          <w:color w:val="FF0000"/>
          <w:kern w:val="0"/>
          <w:sz w:val="18"/>
          <w:szCs w:val="18"/>
          <w:lang w:eastAsia="hr-HR"/>
          <w14:ligatures w14:val="none"/>
        </w:rPr>
        <w:t xml:space="preserve">  </w:t>
      </w:r>
      <w:r w:rsidRPr="000C0966">
        <w:rPr>
          <w:rFonts w:ascii="Arial" w:eastAsia="Times New Roman" w:hAnsi="Arial" w:cs="Arial"/>
          <w:kern w:val="0"/>
          <w:sz w:val="18"/>
          <w:szCs w:val="18"/>
          <w:lang w:eastAsia="hr-HR"/>
          <w14:ligatures w14:val="none"/>
        </w:rPr>
        <w:t>Ova Odluka stupa na snagu osmog dana od dana objave u „Glasniku Grada Karlovca“.</w:t>
      </w:r>
    </w:p>
    <w:p w14:paraId="472AC19F" w14:textId="77777777" w:rsidR="005C6687" w:rsidRPr="000C0966" w:rsidRDefault="005C6687" w:rsidP="005C6687">
      <w:pPr>
        <w:spacing w:after="0" w:line="240" w:lineRule="auto"/>
        <w:jc w:val="both"/>
        <w:rPr>
          <w:rFonts w:ascii="Arial" w:eastAsia="Times New Roman" w:hAnsi="Arial" w:cs="Arial"/>
          <w:kern w:val="0"/>
          <w:sz w:val="18"/>
          <w:szCs w:val="18"/>
          <w:lang w:eastAsia="hr-HR"/>
          <w14:ligatures w14:val="none"/>
        </w:rPr>
      </w:pPr>
    </w:p>
    <w:p w14:paraId="0B709D68" w14:textId="77777777" w:rsidR="005C6687" w:rsidRPr="000C0966" w:rsidRDefault="005C6687" w:rsidP="005C6687">
      <w:pPr>
        <w:spacing w:after="0" w:line="240" w:lineRule="auto"/>
        <w:rPr>
          <w:rFonts w:ascii="Arial" w:eastAsia="Calibri" w:hAnsi="Arial" w:cs="Arial"/>
          <w:kern w:val="0"/>
          <w:sz w:val="18"/>
          <w:szCs w:val="18"/>
          <w14:ligatures w14:val="none"/>
        </w:rPr>
      </w:pPr>
      <w:r w:rsidRPr="000C0966">
        <w:rPr>
          <w:rFonts w:ascii="Arial" w:eastAsia="Calibri" w:hAnsi="Arial" w:cs="Arial"/>
          <w:kern w:val="0"/>
          <w:sz w:val="18"/>
          <w:szCs w:val="18"/>
          <w14:ligatures w14:val="none"/>
        </w:rPr>
        <w:t>GRADSKO VIJEĆE</w:t>
      </w:r>
    </w:p>
    <w:p w14:paraId="7A5343DE" w14:textId="77777777" w:rsidR="005C6687" w:rsidRPr="000C0966" w:rsidRDefault="005C6687" w:rsidP="005C6687">
      <w:pPr>
        <w:spacing w:after="0" w:line="240" w:lineRule="auto"/>
        <w:jc w:val="both"/>
        <w:rPr>
          <w:rFonts w:ascii="Arial" w:eastAsia="Calibri" w:hAnsi="Arial" w:cs="Arial"/>
          <w:kern w:val="0"/>
          <w:sz w:val="18"/>
          <w:szCs w:val="18"/>
          <w14:ligatures w14:val="none"/>
        </w:rPr>
      </w:pPr>
      <w:r w:rsidRPr="000C0966">
        <w:rPr>
          <w:rFonts w:ascii="Arial" w:eastAsia="Calibri" w:hAnsi="Arial" w:cs="Arial"/>
          <w:kern w:val="0"/>
          <w:sz w:val="18"/>
          <w:szCs w:val="18"/>
          <w14:ligatures w14:val="none"/>
        </w:rPr>
        <w:t>KLASA: 024-03/24-02/04</w:t>
      </w:r>
      <w:r w:rsidRPr="000C0966">
        <w:rPr>
          <w:rFonts w:ascii="Arial" w:eastAsia="Calibri" w:hAnsi="Arial" w:cs="Arial"/>
          <w:kern w:val="0"/>
          <w:sz w:val="18"/>
          <w:szCs w:val="18"/>
          <w14:ligatures w14:val="none"/>
        </w:rPr>
        <w:tab/>
      </w:r>
      <w:r w:rsidRPr="000C0966">
        <w:rPr>
          <w:rFonts w:ascii="Arial" w:eastAsia="Calibri" w:hAnsi="Arial" w:cs="Arial"/>
          <w:kern w:val="0"/>
          <w:sz w:val="18"/>
          <w:szCs w:val="18"/>
          <w14:ligatures w14:val="none"/>
        </w:rPr>
        <w:tab/>
      </w:r>
      <w:r w:rsidRPr="000C0966">
        <w:rPr>
          <w:rFonts w:ascii="Arial" w:eastAsia="Calibri" w:hAnsi="Arial" w:cs="Arial"/>
          <w:kern w:val="0"/>
          <w:sz w:val="18"/>
          <w:szCs w:val="18"/>
          <w14:ligatures w14:val="none"/>
        </w:rPr>
        <w:tab/>
      </w:r>
      <w:r w:rsidRPr="000C0966">
        <w:rPr>
          <w:rFonts w:ascii="Arial" w:eastAsia="Calibri" w:hAnsi="Arial" w:cs="Arial"/>
          <w:kern w:val="0"/>
          <w:sz w:val="18"/>
          <w:szCs w:val="18"/>
          <w14:ligatures w14:val="none"/>
        </w:rPr>
        <w:tab/>
      </w:r>
    </w:p>
    <w:p w14:paraId="675F987A" w14:textId="77777777" w:rsidR="005C6687" w:rsidRPr="000C0966" w:rsidRDefault="005C6687" w:rsidP="005C6687">
      <w:pPr>
        <w:spacing w:after="0" w:line="240" w:lineRule="auto"/>
        <w:jc w:val="both"/>
        <w:rPr>
          <w:rFonts w:ascii="Arial" w:eastAsia="Calibri" w:hAnsi="Arial" w:cs="Arial"/>
          <w:kern w:val="0"/>
          <w:sz w:val="18"/>
          <w:szCs w:val="18"/>
          <w14:ligatures w14:val="none"/>
        </w:rPr>
      </w:pPr>
      <w:r w:rsidRPr="000C0966">
        <w:rPr>
          <w:rFonts w:ascii="Arial" w:eastAsia="Calibri" w:hAnsi="Arial" w:cs="Arial"/>
          <w:kern w:val="0"/>
          <w:sz w:val="18"/>
          <w:szCs w:val="18"/>
          <w14:ligatures w14:val="none"/>
        </w:rPr>
        <w:t xml:space="preserve">URBROJ: 2133-1-01/01-24-9           </w:t>
      </w:r>
      <w:r w:rsidRPr="000C0966">
        <w:rPr>
          <w:rFonts w:ascii="Arial" w:eastAsia="Calibri" w:hAnsi="Arial" w:cs="Arial"/>
          <w:kern w:val="0"/>
          <w:sz w:val="18"/>
          <w:szCs w:val="18"/>
          <w14:ligatures w14:val="none"/>
        </w:rPr>
        <w:tab/>
      </w:r>
      <w:r w:rsidRPr="000C0966">
        <w:rPr>
          <w:rFonts w:ascii="Arial" w:eastAsia="Calibri" w:hAnsi="Arial" w:cs="Arial"/>
          <w:kern w:val="0"/>
          <w:sz w:val="18"/>
          <w:szCs w:val="18"/>
          <w14:ligatures w14:val="none"/>
        </w:rPr>
        <w:tab/>
      </w:r>
    </w:p>
    <w:p w14:paraId="596971D6" w14:textId="77777777" w:rsidR="005C6687" w:rsidRPr="000C0966" w:rsidRDefault="005C6687" w:rsidP="005C6687">
      <w:pPr>
        <w:spacing w:after="0" w:line="240" w:lineRule="auto"/>
        <w:jc w:val="both"/>
        <w:rPr>
          <w:rFonts w:ascii="Arial" w:eastAsia="Calibri" w:hAnsi="Arial" w:cs="Arial"/>
          <w:kern w:val="0"/>
          <w:sz w:val="18"/>
          <w:szCs w:val="18"/>
          <w14:ligatures w14:val="none"/>
        </w:rPr>
      </w:pPr>
      <w:r w:rsidRPr="000C0966">
        <w:rPr>
          <w:rFonts w:ascii="Arial" w:eastAsia="Calibri" w:hAnsi="Arial" w:cs="Arial"/>
          <w:kern w:val="0"/>
          <w:sz w:val="18"/>
          <w:szCs w:val="18"/>
          <w14:ligatures w14:val="none"/>
        </w:rPr>
        <w:t>Karlovac, 23. travnja 2024. godine</w:t>
      </w:r>
    </w:p>
    <w:p w14:paraId="74EB3CB9" w14:textId="77777777" w:rsidR="005D09DF" w:rsidRPr="000C0966" w:rsidRDefault="005D09DF" w:rsidP="005D09DF">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7F857991"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3E95B353"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08960BB7" w14:textId="77777777" w:rsidR="008B3014" w:rsidRPr="000C0966" w:rsidRDefault="008B3014" w:rsidP="008B3014">
      <w:pPr>
        <w:spacing w:after="0" w:line="240" w:lineRule="auto"/>
        <w:rPr>
          <w:rFonts w:ascii="Arial" w:hAnsi="Arial" w:cs="Arial"/>
          <w:sz w:val="18"/>
          <w:szCs w:val="18"/>
        </w:rPr>
      </w:pPr>
    </w:p>
    <w:p w14:paraId="3F1C3F22" w14:textId="77777777" w:rsidR="005C6687" w:rsidRPr="000C0966" w:rsidRDefault="005C6687" w:rsidP="008B3014">
      <w:pPr>
        <w:autoSpaceDE w:val="0"/>
        <w:autoSpaceDN w:val="0"/>
        <w:adjustRightInd w:val="0"/>
        <w:spacing w:after="0" w:line="240" w:lineRule="auto"/>
        <w:jc w:val="both"/>
        <w:rPr>
          <w:rFonts w:ascii="Arial" w:hAnsi="Arial" w:cs="Arial"/>
          <w:sz w:val="18"/>
          <w:szCs w:val="18"/>
        </w:rPr>
      </w:pPr>
    </w:p>
    <w:p w14:paraId="01BD7B4C" w14:textId="77777777" w:rsidR="008B1405" w:rsidRPr="000C0966" w:rsidRDefault="008B1405" w:rsidP="008B3014">
      <w:pPr>
        <w:autoSpaceDE w:val="0"/>
        <w:autoSpaceDN w:val="0"/>
        <w:adjustRightInd w:val="0"/>
        <w:spacing w:after="0" w:line="240" w:lineRule="auto"/>
        <w:jc w:val="both"/>
        <w:rPr>
          <w:rFonts w:ascii="Arial" w:hAnsi="Arial" w:cs="Arial"/>
          <w:b/>
          <w:bCs/>
          <w:sz w:val="18"/>
          <w:szCs w:val="18"/>
        </w:rPr>
      </w:pPr>
    </w:p>
    <w:p w14:paraId="0A090B9D" w14:textId="77777777" w:rsidR="008B1405" w:rsidRPr="000C0966" w:rsidRDefault="008B1405" w:rsidP="008B3014">
      <w:pPr>
        <w:autoSpaceDE w:val="0"/>
        <w:autoSpaceDN w:val="0"/>
        <w:adjustRightInd w:val="0"/>
        <w:spacing w:after="0" w:line="240" w:lineRule="auto"/>
        <w:jc w:val="both"/>
        <w:rPr>
          <w:rFonts w:ascii="Arial" w:hAnsi="Arial" w:cs="Arial"/>
          <w:b/>
          <w:bCs/>
          <w:sz w:val="18"/>
          <w:szCs w:val="18"/>
        </w:rPr>
      </w:pPr>
    </w:p>
    <w:p w14:paraId="1BD0603F" w14:textId="77777777" w:rsidR="008B1405" w:rsidRPr="000C0966" w:rsidRDefault="008B1405" w:rsidP="008B3014">
      <w:pPr>
        <w:autoSpaceDE w:val="0"/>
        <w:autoSpaceDN w:val="0"/>
        <w:adjustRightInd w:val="0"/>
        <w:spacing w:after="0" w:line="240" w:lineRule="auto"/>
        <w:jc w:val="both"/>
        <w:rPr>
          <w:rFonts w:ascii="Arial" w:hAnsi="Arial" w:cs="Arial"/>
          <w:b/>
          <w:bCs/>
          <w:sz w:val="18"/>
          <w:szCs w:val="18"/>
        </w:rPr>
      </w:pPr>
    </w:p>
    <w:p w14:paraId="0ADC1FBC" w14:textId="77777777" w:rsidR="008B1405" w:rsidRPr="000C0966" w:rsidRDefault="008B1405" w:rsidP="008B3014">
      <w:pPr>
        <w:autoSpaceDE w:val="0"/>
        <w:autoSpaceDN w:val="0"/>
        <w:adjustRightInd w:val="0"/>
        <w:spacing w:after="0" w:line="240" w:lineRule="auto"/>
        <w:jc w:val="both"/>
        <w:rPr>
          <w:rFonts w:ascii="Arial" w:hAnsi="Arial" w:cs="Arial"/>
          <w:b/>
          <w:bCs/>
          <w:sz w:val="18"/>
          <w:szCs w:val="18"/>
        </w:rPr>
      </w:pPr>
    </w:p>
    <w:p w14:paraId="0CD2D853" w14:textId="77777777" w:rsidR="00FD22B6" w:rsidRPr="00FD22B6" w:rsidRDefault="00FD22B6" w:rsidP="00FD22B6">
      <w:pPr>
        <w:spacing w:after="200"/>
        <w:rPr>
          <w:rFonts w:ascii="Arial" w:hAnsi="Arial" w:cs="Arial"/>
          <w:sz w:val="18"/>
          <w:szCs w:val="18"/>
          <w:lang w:eastAsia="hr-HR"/>
        </w:rPr>
        <w:sectPr w:rsidR="00FD22B6" w:rsidRPr="00FD22B6" w:rsidSect="00FD22B6">
          <w:headerReference w:type="first" r:id="rId140"/>
          <w:footerReference w:type="first" r:id="rId141"/>
          <w:pgSz w:w="11906" w:h="16838"/>
          <w:pgMar w:top="1418" w:right="1418" w:bottom="1418" w:left="1418" w:header="567" w:footer="0" w:gutter="0"/>
          <w:cols w:space="708"/>
          <w:titlePg/>
          <w:docGrid w:linePitch="360"/>
        </w:sectPr>
      </w:pPr>
    </w:p>
    <w:p w14:paraId="6A04540E" w14:textId="24EA46F0" w:rsidR="008B3014" w:rsidRPr="00E66CD0" w:rsidRDefault="00FD22B6" w:rsidP="00E66CD0">
      <w:pPr>
        <w:rPr>
          <w:rFonts w:ascii="Arial" w:hAnsi="Arial" w:cs="Arial"/>
          <w:sz w:val="18"/>
          <w:szCs w:val="18"/>
        </w:rPr>
      </w:pPr>
      <w:r w:rsidRPr="00FD22B6">
        <w:rPr>
          <w:rFonts w:ascii="Arial" w:hAnsi="Arial" w:cs="Arial"/>
          <w:noProof/>
          <w:sz w:val="18"/>
          <w:szCs w:val="18"/>
        </w:rPr>
        <w:lastRenderedPageBreak/>
        <mc:AlternateContent>
          <mc:Choice Requires="wps">
            <w:drawing>
              <wp:anchor distT="0" distB="0" distL="114300" distR="114300" simplePos="0" relativeHeight="251728896" behindDoc="0" locked="0" layoutInCell="1" allowOverlap="1" wp14:anchorId="789873BD" wp14:editId="0B9D1E10">
                <wp:simplePos x="0" y="0"/>
                <wp:positionH relativeFrom="margin">
                  <wp:align>right</wp:align>
                </wp:positionH>
                <wp:positionV relativeFrom="paragraph">
                  <wp:posOffset>956491</wp:posOffset>
                </wp:positionV>
                <wp:extent cx="1676400" cy="3190875"/>
                <wp:effectExtent l="0" t="0" r="0" b="0"/>
                <wp:wrapNone/>
                <wp:docPr id="940857033" name="Tekstni okvir 1"/>
                <wp:cNvGraphicFramePr/>
                <a:graphic xmlns:a="http://schemas.openxmlformats.org/drawingml/2006/main">
                  <a:graphicData uri="http://schemas.microsoft.com/office/word/2010/wordprocessingShape">
                    <wps:wsp>
                      <wps:cNvSpPr txBox="1"/>
                      <wps:spPr>
                        <a:xfrm>
                          <a:off x="0" y="0"/>
                          <a:ext cx="1676400" cy="3190875"/>
                        </a:xfrm>
                        <a:prstGeom prst="rect">
                          <a:avLst/>
                        </a:prstGeom>
                        <a:noFill/>
                        <a:ln w="6350">
                          <a:noFill/>
                        </a:ln>
                      </wps:spPr>
                      <wps:txbx>
                        <w:txbxContent>
                          <w:p w14:paraId="2BFC9601" w14:textId="6C694671" w:rsidR="00FD22B6" w:rsidRDefault="00FD22B6" w:rsidP="00FD22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9873BD" id="_x0000_t202" coordsize="21600,21600" o:spt="202" path="m,l,21600r21600,l21600,xe">
                <v:stroke joinstyle="miter"/>
                <v:path gradientshapeok="t" o:connecttype="rect"/>
              </v:shapetype>
              <v:shape id="Tekstni okvir 1" o:spid="_x0000_s1026" type="#_x0000_t202" style="position:absolute;margin-left:80.8pt;margin-top:75.3pt;width:132pt;height:251.25pt;z-index:2517288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" filled="f" stroked="f" strokeweight=".5pt">
                <v:textbox>
                  <w:txbxContent>
                    <w:p w14:paraId="2BFC9601" w14:textId="6C694671" w:rsidR="00FD22B6" w:rsidRDefault="00FD22B6" w:rsidP="00FD22B6"/>
                  </w:txbxContent>
                </v:textbox>
                <w10:wrap anchorx="margin"/>
              </v:shape>
            </w:pict>
          </mc:Fallback>
        </mc:AlternateContent>
      </w:r>
      <w:r w:rsidR="008B3014" w:rsidRPr="000C0966">
        <w:rPr>
          <w:rFonts w:ascii="Arial" w:hAnsi="Arial" w:cs="Arial"/>
          <w:b/>
          <w:bCs/>
          <w:sz w:val="18"/>
          <w:szCs w:val="18"/>
        </w:rPr>
        <w:t>4</w:t>
      </w:r>
      <w:r w:rsidR="00892BAF">
        <w:rPr>
          <w:rFonts w:ascii="Arial" w:hAnsi="Arial" w:cs="Arial"/>
          <w:b/>
          <w:bCs/>
          <w:sz w:val="18"/>
          <w:szCs w:val="18"/>
        </w:rPr>
        <w:t>0</w:t>
      </w:r>
      <w:r w:rsidR="008B3014" w:rsidRPr="000C0966">
        <w:rPr>
          <w:rFonts w:ascii="Arial" w:hAnsi="Arial" w:cs="Arial"/>
          <w:b/>
          <w:bCs/>
          <w:sz w:val="18"/>
          <w:szCs w:val="18"/>
        </w:rPr>
        <w:t>.</w:t>
      </w:r>
    </w:p>
    <w:p w14:paraId="0B453C4C" w14:textId="77777777" w:rsidR="00977067" w:rsidRPr="000C0966" w:rsidRDefault="00977067" w:rsidP="00977067">
      <w:pPr>
        <w:pStyle w:val="Default"/>
        <w:ind w:firstLine="708"/>
        <w:jc w:val="both"/>
        <w:rPr>
          <w:sz w:val="18"/>
          <w:szCs w:val="18"/>
        </w:rPr>
      </w:pPr>
      <w:r w:rsidRPr="000C0966">
        <w:rPr>
          <w:sz w:val="18"/>
          <w:szCs w:val="18"/>
        </w:rPr>
        <w:t xml:space="preserve">Na temelju članka 95. stavka 1. Zakona o komunalnom gospodarstvu („Narodne novine“ br. 68/18, 110/18 – Odluka Ustavnog suda RH i 32/20) i članaka 34. i 97. Statuta Grada Karlovca („Glasnik Grada Karlovca“ br. 7/09, 8/09, 3/13, 6/13, 1/15 – pročišćeni tekst, 3/18, 13/18, 6/20, 4/21, 8/21, 9/21 – pročišćeni tekst i 10/22), Gradsko vijeće Grada Karlovca na 35. sjednici održanoj dana 23. travnja 2024. godine donijelo je </w:t>
      </w:r>
    </w:p>
    <w:p w14:paraId="7A26F61D" w14:textId="77777777" w:rsidR="00977067" w:rsidRPr="000C0966" w:rsidRDefault="00977067" w:rsidP="00977067">
      <w:pPr>
        <w:pStyle w:val="Default"/>
        <w:ind w:firstLine="708"/>
        <w:jc w:val="both"/>
        <w:rPr>
          <w:sz w:val="18"/>
          <w:szCs w:val="18"/>
          <w:highlight w:val="white"/>
        </w:rPr>
      </w:pPr>
    </w:p>
    <w:p w14:paraId="43BCB3D1" w14:textId="77777777" w:rsidR="00977067" w:rsidRPr="000C0966" w:rsidRDefault="00977067" w:rsidP="00977067">
      <w:pPr>
        <w:spacing w:after="0" w:line="240" w:lineRule="auto"/>
        <w:jc w:val="center"/>
        <w:rPr>
          <w:rFonts w:ascii="Arial" w:hAnsi="Arial" w:cs="Arial"/>
          <w:sz w:val="18"/>
          <w:szCs w:val="18"/>
        </w:rPr>
      </w:pPr>
      <w:r w:rsidRPr="000C0966">
        <w:rPr>
          <w:rFonts w:ascii="Arial" w:hAnsi="Arial" w:cs="Arial"/>
          <w:sz w:val="18"/>
          <w:szCs w:val="18"/>
        </w:rPr>
        <w:t>ODLUKU</w:t>
      </w:r>
    </w:p>
    <w:p w14:paraId="394B2760" w14:textId="77777777" w:rsidR="00977067" w:rsidRPr="000C0966" w:rsidRDefault="00977067" w:rsidP="00977067">
      <w:pPr>
        <w:spacing w:after="0" w:line="240" w:lineRule="auto"/>
        <w:jc w:val="center"/>
        <w:rPr>
          <w:rFonts w:ascii="Arial" w:hAnsi="Arial" w:cs="Arial"/>
          <w:sz w:val="18"/>
          <w:szCs w:val="18"/>
        </w:rPr>
      </w:pPr>
      <w:r w:rsidRPr="000C0966">
        <w:rPr>
          <w:rFonts w:ascii="Arial" w:hAnsi="Arial" w:cs="Arial"/>
          <w:sz w:val="18"/>
          <w:szCs w:val="18"/>
        </w:rPr>
        <w:t xml:space="preserve"> O IZMJENI ODLUKE O KOMUNALNOJ NAKNADI</w:t>
      </w:r>
    </w:p>
    <w:p w14:paraId="13326E89" w14:textId="77777777" w:rsidR="00977067" w:rsidRPr="000C0966" w:rsidRDefault="00977067" w:rsidP="00977067">
      <w:pPr>
        <w:spacing w:after="0" w:line="240" w:lineRule="auto"/>
        <w:jc w:val="center"/>
        <w:rPr>
          <w:rFonts w:ascii="Arial" w:hAnsi="Arial" w:cs="Arial"/>
          <w:sz w:val="18"/>
          <w:szCs w:val="18"/>
        </w:rPr>
      </w:pPr>
    </w:p>
    <w:p w14:paraId="10C73D63" w14:textId="77777777" w:rsidR="00977067" w:rsidRPr="000C0966" w:rsidRDefault="00977067" w:rsidP="00977067">
      <w:pPr>
        <w:spacing w:after="0" w:line="240" w:lineRule="auto"/>
        <w:jc w:val="center"/>
        <w:rPr>
          <w:rFonts w:ascii="Arial" w:hAnsi="Arial" w:cs="Arial"/>
          <w:sz w:val="18"/>
          <w:szCs w:val="18"/>
        </w:rPr>
      </w:pPr>
      <w:r w:rsidRPr="000C0966">
        <w:rPr>
          <w:rFonts w:ascii="Arial" w:hAnsi="Arial" w:cs="Arial"/>
          <w:sz w:val="18"/>
          <w:szCs w:val="18"/>
        </w:rPr>
        <w:t>Članak 1.</w:t>
      </w:r>
    </w:p>
    <w:p w14:paraId="468ABA9C" w14:textId="77777777" w:rsidR="00977067" w:rsidRPr="000C0966" w:rsidRDefault="00977067" w:rsidP="00977067">
      <w:pPr>
        <w:spacing w:after="0" w:line="240" w:lineRule="auto"/>
        <w:ind w:firstLine="708"/>
        <w:jc w:val="both"/>
        <w:rPr>
          <w:rFonts w:ascii="Arial" w:hAnsi="Arial" w:cs="Arial"/>
          <w:sz w:val="18"/>
          <w:szCs w:val="18"/>
        </w:rPr>
      </w:pPr>
      <w:r w:rsidRPr="000C0966">
        <w:rPr>
          <w:rFonts w:ascii="Arial" w:hAnsi="Arial" w:cs="Arial"/>
          <w:sz w:val="18"/>
          <w:szCs w:val="18"/>
        </w:rPr>
        <w:t xml:space="preserve">U </w:t>
      </w:r>
      <w:bookmarkStart w:id="41" w:name="_Hlk90461083"/>
      <w:bookmarkStart w:id="42" w:name="_Hlk160192313"/>
      <w:r w:rsidRPr="000C0966">
        <w:rPr>
          <w:rFonts w:ascii="Arial" w:hAnsi="Arial" w:cs="Arial"/>
          <w:sz w:val="18"/>
          <w:szCs w:val="18"/>
        </w:rPr>
        <w:t>Odluci o komunalnoj naknadi („Glasnik Grada Karlovca“ br. 18/18)</w:t>
      </w:r>
      <w:bookmarkEnd w:id="41"/>
      <w:r w:rsidRPr="000C0966">
        <w:rPr>
          <w:rFonts w:ascii="Arial" w:hAnsi="Arial" w:cs="Arial"/>
          <w:sz w:val="18"/>
          <w:szCs w:val="18"/>
        </w:rPr>
        <w:t xml:space="preserve"> članak 17. mijenja se i glasi:</w:t>
      </w:r>
    </w:p>
    <w:bookmarkEnd w:id="42"/>
    <w:p w14:paraId="5325BCA0" w14:textId="77777777" w:rsidR="00977067" w:rsidRPr="000C0966" w:rsidRDefault="00977067" w:rsidP="00977067">
      <w:pPr>
        <w:spacing w:after="0" w:line="240" w:lineRule="auto"/>
        <w:ind w:firstLine="708"/>
        <w:jc w:val="both"/>
        <w:rPr>
          <w:rFonts w:ascii="Arial" w:hAnsi="Arial" w:cs="Arial"/>
          <w:sz w:val="18"/>
          <w:szCs w:val="18"/>
        </w:rPr>
      </w:pPr>
      <w:r w:rsidRPr="000C0966">
        <w:rPr>
          <w:rFonts w:ascii="Arial" w:hAnsi="Arial" w:cs="Arial"/>
          <w:sz w:val="18"/>
          <w:szCs w:val="18"/>
        </w:rPr>
        <w:t xml:space="preserve"> „Za razdoblje do 31. prosinca 2026. godine od obveze plaćanja komunalne naknade u potpunosti se oslobađaju obveznici za nekretnine koje se nalaze u sljedećim ulicama na području Grada Karlovca: Augusta Cesarca, Kralja Tomislava 1-7 i 9, Josipa Kraša, Đuke Bencetića, Frana Krste Frankopana, Franca Prešerna, Grgura Ninskog, Ivana Banjavčića, Ivana Gorana Kovačića, Ivana Kukuljevića, Ivana Mažuranića, Ivana Šimunića, Jurja Haulika, Jurja Križanića, Martina Gambona, Matice Hrvatske, Samostanska, Stjepana Radića 1-36, Tijesna, Trg bana Josipa Jelačića, Trg Josipa Jurja Strossmayera, Vjekoslava Klaića, Vjekoslava Karasa, Abela Lukšića, Augusta Šenoe, Janka Draškovića, Ljudevita Jonkea, Pavleka Miškine.</w:t>
      </w:r>
    </w:p>
    <w:p w14:paraId="69C22AAD" w14:textId="77777777" w:rsidR="00977067" w:rsidRPr="000C0966" w:rsidRDefault="00977067" w:rsidP="00977067">
      <w:pPr>
        <w:spacing w:after="0" w:line="240" w:lineRule="auto"/>
        <w:ind w:firstLine="708"/>
        <w:jc w:val="both"/>
        <w:rPr>
          <w:rFonts w:ascii="Arial" w:hAnsi="Arial" w:cs="Arial"/>
          <w:sz w:val="18"/>
          <w:szCs w:val="18"/>
        </w:rPr>
      </w:pPr>
      <w:r w:rsidRPr="000C0966">
        <w:rPr>
          <w:rFonts w:ascii="Arial" w:hAnsi="Arial" w:cs="Arial"/>
          <w:sz w:val="18"/>
          <w:szCs w:val="18"/>
        </w:rPr>
        <w:t xml:space="preserve">Oslobađanje iz stavka 1. ovog članka ne odnosi se na poslovne prostore u kojima se obavljaju djelatnosti banaka, osiguranja, pošta, telekomunikacija i igara na sreću. </w:t>
      </w:r>
    </w:p>
    <w:p w14:paraId="58EC25E8" w14:textId="77777777" w:rsidR="00977067" w:rsidRPr="000C0966" w:rsidRDefault="00977067" w:rsidP="00977067">
      <w:pPr>
        <w:spacing w:after="0" w:line="240" w:lineRule="auto"/>
        <w:ind w:firstLine="708"/>
        <w:rPr>
          <w:rFonts w:ascii="Arial" w:hAnsi="Arial" w:cs="Arial"/>
          <w:sz w:val="18"/>
          <w:szCs w:val="18"/>
        </w:rPr>
      </w:pPr>
      <w:r w:rsidRPr="000C0966">
        <w:rPr>
          <w:rFonts w:ascii="Arial" w:hAnsi="Arial" w:cs="Arial"/>
          <w:sz w:val="18"/>
          <w:szCs w:val="18"/>
        </w:rPr>
        <w:t>Rješenje o ostvarivanju prava iz stavka 1. ovog članka donosi se po službenoj dužnosti.“</w:t>
      </w:r>
    </w:p>
    <w:p w14:paraId="7677272B" w14:textId="77777777" w:rsidR="00977067" w:rsidRPr="000C0966" w:rsidRDefault="00977067" w:rsidP="00977067">
      <w:pPr>
        <w:spacing w:after="0" w:line="240" w:lineRule="auto"/>
        <w:ind w:firstLine="708"/>
        <w:rPr>
          <w:rFonts w:ascii="Arial" w:hAnsi="Arial" w:cs="Arial"/>
          <w:sz w:val="18"/>
          <w:szCs w:val="18"/>
        </w:rPr>
      </w:pPr>
    </w:p>
    <w:p w14:paraId="5426A06B" w14:textId="77777777" w:rsidR="00977067" w:rsidRPr="000C0966" w:rsidRDefault="00977067" w:rsidP="00977067">
      <w:pPr>
        <w:spacing w:after="0" w:line="240" w:lineRule="auto"/>
        <w:jc w:val="center"/>
        <w:rPr>
          <w:rFonts w:ascii="Arial" w:hAnsi="Arial" w:cs="Arial"/>
          <w:sz w:val="18"/>
          <w:szCs w:val="18"/>
        </w:rPr>
      </w:pPr>
      <w:r w:rsidRPr="000C0966">
        <w:rPr>
          <w:rFonts w:ascii="Arial" w:hAnsi="Arial" w:cs="Arial"/>
          <w:sz w:val="18"/>
          <w:szCs w:val="18"/>
        </w:rPr>
        <w:t>Članak 2.</w:t>
      </w:r>
    </w:p>
    <w:p w14:paraId="68E51630" w14:textId="77777777" w:rsidR="00977067" w:rsidRPr="000C0966" w:rsidRDefault="00977067" w:rsidP="00977067">
      <w:pPr>
        <w:spacing w:after="0" w:line="240" w:lineRule="auto"/>
        <w:ind w:firstLine="708"/>
        <w:jc w:val="both"/>
        <w:rPr>
          <w:rFonts w:ascii="Arial" w:hAnsi="Arial" w:cs="Arial"/>
          <w:sz w:val="18"/>
          <w:szCs w:val="18"/>
        </w:rPr>
      </w:pPr>
      <w:r w:rsidRPr="000C0966">
        <w:rPr>
          <w:rFonts w:ascii="Arial" w:hAnsi="Arial" w:cs="Arial"/>
          <w:sz w:val="18"/>
          <w:szCs w:val="18"/>
        </w:rPr>
        <w:t>Postojeća rješenja o oslobađanju od obveze plaćanja komunalne naknade donesena temeljem članka 17. Odluke o komunalnoj naknadi („Glasnik Grada Karlovca“ br. 18/18), zamijenit će se po službenoj dužnosti rješenjima temeljem članka 17., kako je izmijenjen člankom 1. ove Odluke.</w:t>
      </w:r>
    </w:p>
    <w:p w14:paraId="3791302A" w14:textId="77777777" w:rsidR="00977067" w:rsidRPr="000C0966" w:rsidRDefault="00977067" w:rsidP="00977067">
      <w:pPr>
        <w:spacing w:after="0" w:line="240" w:lineRule="auto"/>
        <w:ind w:firstLine="708"/>
        <w:rPr>
          <w:rFonts w:ascii="Arial" w:hAnsi="Arial" w:cs="Arial"/>
          <w:sz w:val="18"/>
          <w:szCs w:val="18"/>
        </w:rPr>
      </w:pPr>
    </w:p>
    <w:p w14:paraId="57F19758" w14:textId="77777777" w:rsidR="00977067" w:rsidRPr="000C0966" w:rsidRDefault="00977067" w:rsidP="00977067">
      <w:pPr>
        <w:spacing w:after="0" w:line="240" w:lineRule="auto"/>
        <w:jc w:val="center"/>
        <w:rPr>
          <w:rFonts w:ascii="Arial" w:hAnsi="Arial" w:cs="Arial"/>
          <w:sz w:val="18"/>
          <w:szCs w:val="18"/>
        </w:rPr>
      </w:pPr>
      <w:r w:rsidRPr="000C0966">
        <w:rPr>
          <w:rFonts w:ascii="Arial" w:hAnsi="Arial" w:cs="Arial"/>
          <w:sz w:val="18"/>
          <w:szCs w:val="18"/>
        </w:rPr>
        <w:t>Članak 3.</w:t>
      </w:r>
    </w:p>
    <w:p w14:paraId="6A47EDDF" w14:textId="77777777" w:rsidR="00977067" w:rsidRPr="000C0966" w:rsidRDefault="00977067" w:rsidP="00977067">
      <w:pPr>
        <w:shd w:val="clear" w:color="auto" w:fill="FFFFFF"/>
        <w:spacing w:after="0" w:line="240" w:lineRule="auto"/>
        <w:ind w:firstLine="708"/>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Iznos koji obveznici poduzetnici ostvare kao oslobađanje od obveze plaćanja komunalne naknade smatra se potporom male vrijednosti (</w:t>
      </w:r>
      <w:r w:rsidRPr="000C0966">
        <w:rPr>
          <w:rFonts w:ascii="Arial" w:eastAsia="Times New Roman" w:hAnsi="Arial" w:cs="Arial"/>
          <w:i/>
          <w:sz w:val="18"/>
          <w:szCs w:val="18"/>
          <w:lang w:eastAsia="hr-HR"/>
        </w:rPr>
        <w:t>de minimis</w:t>
      </w:r>
      <w:r w:rsidRPr="000C0966">
        <w:rPr>
          <w:rFonts w:ascii="Arial" w:eastAsia="Times New Roman" w:hAnsi="Arial" w:cs="Arial"/>
          <w:sz w:val="18"/>
          <w:szCs w:val="18"/>
          <w:lang w:eastAsia="hr-HR"/>
        </w:rPr>
        <w:t xml:space="preserve"> potporom) sukladno Uredbi Komisije (EU) 2023/2831 od 13. prosinca 2023. godine o primjeni članka 107. i 108. Ugovora o funkcioniranju Europske unije na </w:t>
      </w:r>
      <w:r w:rsidRPr="000C0966">
        <w:rPr>
          <w:rFonts w:ascii="Arial" w:eastAsia="Times New Roman" w:hAnsi="Arial" w:cs="Arial"/>
          <w:i/>
          <w:iCs/>
          <w:sz w:val="18"/>
          <w:szCs w:val="18"/>
          <w:lang w:eastAsia="hr-HR"/>
        </w:rPr>
        <w:t>de minimis</w:t>
      </w:r>
      <w:r w:rsidRPr="000C0966">
        <w:rPr>
          <w:rFonts w:ascii="Arial" w:eastAsia="Times New Roman" w:hAnsi="Arial" w:cs="Arial"/>
          <w:sz w:val="18"/>
          <w:szCs w:val="18"/>
          <w:lang w:eastAsia="hr-HR"/>
        </w:rPr>
        <w:t xml:space="preserve"> potpore (Službeni list Europske unije, L 2023/2831, 15. 12. 2023.), što će biti navedeno u rješenju, te upisano u Registar potpora pri Ministarstvu financija.</w:t>
      </w:r>
    </w:p>
    <w:p w14:paraId="647D7B39" w14:textId="77777777" w:rsidR="00977067" w:rsidRPr="000C0966" w:rsidRDefault="00977067" w:rsidP="00977067">
      <w:pPr>
        <w:spacing w:after="0" w:line="240" w:lineRule="auto"/>
        <w:ind w:firstLine="708"/>
        <w:jc w:val="both"/>
        <w:rPr>
          <w:rFonts w:ascii="Arial" w:hAnsi="Arial" w:cs="Arial"/>
          <w:sz w:val="18"/>
          <w:szCs w:val="18"/>
        </w:rPr>
      </w:pPr>
    </w:p>
    <w:p w14:paraId="3CED132C" w14:textId="77777777" w:rsidR="00977067" w:rsidRPr="000C0966" w:rsidRDefault="00977067" w:rsidP="00977067">
      <w:pPr>
        <w:spacing w:after="0" w:line="240" w:lineRule="auto"/>
        <w:jc w:val="center"/>
        <w:rPr>
          <w:rFonts w:ascii="Arial" w:hAnsi="Arial" w:cs="Arial"/>
          <w:sz w:val="18"/>
          <w:szCs w:val="18"/>
        </w:rPr>
      </w:pPr>
      <w:r w:rsidRPr="000C0966">
        <w:rPr>
          <w:rFonts w:ascii="Arial" w:hAnsi="Arial" w:cs="Arial"/>
          <w:sz w:val="18"/>
          <w:szCs w:val="18"/>
        </w:rPr>
        <w:t>Članak 4.</w:t>
      </w:r>
    </w:p>
    <w:p w14:paraId="6E05542D" w14:textId="77777777" w:rsidR="00977067" w:rsidRPr="000C0966" w:rsidRDefault="00977067" w:rsidP="00977067">
      <w:pPr>
        <w:spacing w:after="0" w:line="240" w:lineRule="auto"/>
        <w:ind w:firstLine="708"/>
        <w:jc w:val="both"/>
        <w:rPr>
          <w:rFonts w:ascii="Arial" w:hAnsi="Arial" w:cs="Arial"/>
          <w:sz w:val="18"/>
          <w:szCs w:val="18"/>
        </w:rPr>
      </w:pPr>
      <w:r w:rsidRPr="000C0966">
        <w:rPr>
          <w:rFonts w:ascii="Arial" w:hAnsi="Arial" w:cs="Arial"/>
          <w:sz w:val="18"/>
          <w:szCs w:val="18"/>
        </w:rPr>
        <w:t>Ova Odluka stupa na snagu osmog dana od dana objave u „Glasniku Grada Karlovca“.</w:t>
      </w:r>
    </w:p>
    <w:p w14:paraId="2686735B" w14:textId="77777777" w:rsidR="00977067" w:rsidRPr="000C0966" w:rsidRDefault="00977067" w:rsidP="00977067">
      <w:pPr>
        <w:spacing w:after="0" w:line="240" w:lineRule="auto"/>
        <w:jc w:val="both"/>
        <w:rPr>
          <w:rFonts w:ascii="Arial" w:hAnsi="Arial" w:cs="Arial"/>
          <w:sz w:val="18"/>
          <w:szCs w:val="18"/>
        </w:rPr>
      </w:pPr>
    </w:p>
    <w:p w14:paraId="59483049" w14:textId="77777777" w:rsidR="00977067" w:rsidRPr="000C0966" w:rsidRDefault="00977067" w:rsidP="00977067">
      <w:pPr>
        <w:spacing w:after="0" w:line="240" w:lineRule="auto"/>
        <w:rPr>
          <w:rFonts w:ascii="Arial" w:hAnsi="Arial" w:cs="Arial"/>
          <w:sz w:val="18"/>
          <w:szCs w:val="18"/>
        </w:rPr>
      </w:pPr>
      <w:r w:rsidRPr="000C0966">
        <w:rPr>
          <w:rFonts w:ascii="Arial" w:hAnsi="Arial" w:cs="Arial"/>
          <w:sz w:val="18"/>
          <w:szCs w:val="18"/>
        </w:rPr>
        <w:t>GRADSKO VIJEĆE</w:t>
      </w:r>
    </w:p>
    <w:p w14:paraId="417147FF" w14:textId="77777777" w:rsidR="00977067" w:rsidRPr="000C0966" w:rsidRDefault="00977067" w:rsidP="00977067">
      <w:pPr>
        <w:spacing w:after="0" w:line="240" w:lineRule="auto"/>
        <w:jc w:val="both"/>
        <w:rPr>
          <w:rFonts w:ascii="Arial" w:hAnsi="Arial" w:cs="Arial"/>
          <w:sz w:val="18"/>
          <w:szCs w:val="18"/>
        </w:rPr>
      </w:pPr>
      <w:r w:rsidRPr="000C0966">
        <w:rPr>
          <w:rFonts w:ascii="Arial" w:hAnsi="Arial" w:cs="Arial"/>
          <w:sz w:val="18"/>
          <w:szCs w:val="18"/>
        </w:rPr>
        <w:t>KLASA: 024-03/24-02/04</w:t>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p>
    <w:p w14:paraId="31E3D58F" w14:textId="77777777" w:rsidR="00977067" w:rsidRPr="000C0966" w:rsidRDefault="00977067" w:rsidP="00977067">
      <w:pPr>
        <w:spacing w:after="0" w:line="240" w:lineRule="auto"/>
        <w:jc w:val="both"/>
        <w:rPr>
          <w:rFonts w:ascii="Arial" w:hAnsi="Arial" w:cs="Arial"/>
          <w:sz w:val="18"/>
          <w:szCs w:val="18"/>
        </w:rPr>
      </w:pPr>
      <w:r w:rsidRPr="000C0966">
        <w:rPr>
          <w:rFonts w:ascii="Arial" w:hAnsi="Arial" w:cs="Arial"/>
          <w:sz w:val="18"/>
          <w:szCs w:val="18"/>
        </w:rPr>
        <w:t xml:space="preserve">URBROJ: 2133-1-01/01-24-11         </w:t>
      </w:r>
      <w:r w:rsidRPr="000C0966">
        <w:rPr>
          <w:rFonts w:ascii="Arial" w:hAnsi="Arial" w:cs="Arial"/>
          <w:sz w:val="18"/>
          <w:szCs w:val="18"/>
        </w:rPr>
        <w:tab/>
      </w:r>
      <w:r w:rsidRPr="000C0966">
        <w:rPr>
          <w:rFonts w:ascii="Arial" w:hAnsi="Arial" w:cs="Arial"/>
          <w:sz w:val="18"/>
          <w:szCs w:val="18"/>
        </w:rPr>
        <w:tab/>
      </w:r>
    </w:p>
    <w:p w14:paraId="0C849336" w14:textId="77777777" w:rsidR="00977067" w:rsidRPr="000C0966" w:rsidRDefault="00977067" w:rsidP="00977067">
      <w:pPr>
        <w:spacing w:after="0" w:line="240" w:lineRule="auto"/>
        <w:jc w:val="both"/>
        <w:rPr>
          <w:rFonts w:ascii="Arial" w:hAnsi="Arial" w:cs="Arial"/>
          <w:sz w:val="18"/>
          <w:szCs w:val="18"/>
        </w:rPr>
      </w:pPr>
      <w:r w:rsidRPr="000C0966">
        <w:rPr>
          <w:rFonts w:ascii="Arial" w:hAnsi="Arial" w:cs="Arial"/>
          <w:sz w:val="18"/>
          <w:szCs w:val="18"/>
        </w:rPr>
        <w:t>Karlovac, 23. travnja 2024. godine</w:t>
      </w:r>
    </w:p>
    <w:p w14:paraId="2B1F6F91" w14:textId="77777777" w:rsidR="005D09DF" w:rsidRPr="000C0966" w:rsidRDefault="005D09DF" w:rsidP="005D09DF">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7007E15E"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795DCF3A"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431993C6" w14:textId="77777777" w:rsidR="008B3014" w:rsidRPr="000C0966" w:rsidRDefault="008B3014" w:rsidP="008B3014">
      <w:pPr>
        <w:autoSpaceDE w:val="0"/>
        <w:autoSpaceDN w:val="0"/>
        <w:adjustRightInd w:val="0"/>
        <w:spacing w:after="0" w:line="240" w:lineRule="auto"/>
        <w:jc w:val="both"/>
        <w:rPr>
          <w:rFonts w:ascii="Arial" w:hAnsi="Arial" w:cs="Arial"/>
          <w:sz w:val="18"/>
          <w:szCs w:val="18"/>
        </w:rPr>
      </w:pPr>
    </w:p>
    <w:p w14:paraId="2AFB0416" w14:textId="77777777" w:rsidR="00977067" w:rsidRPr="000C0966" w:rsidRDefault="00977067" w:rsidP="008B3014">
      <w:pPr>
        <w:autoSpaceDE w:val="0"/>
        <w:autoSpaceDN w:val="0"/>
        <w:adjustRightInd w:val="0"/>
        <w:spacing w:after="0" w:line="240" w:lineRule="auto"/>
        <w:jc w:val="both"/>
        <w:rPr>
          <w:rFonts w:ascii="Arial" w:hAnsi="Arial" w:cs="Arial"/>
          <w:sz w:val="18"/>
          <w:szCs w:val="18"/>
        </w:rPr>
      </w:pPr>
    </w:p>
    <w:p w14:paraId="4A56F089" w14:textId="77777777" w:rsidR="00226531" w:rsidRDefault="00226531" w:rsidP="008B3014">
      <w:pPr>
        <w:autoSpaceDE w:val="0"/>
        <w:autoSpaceDN w:val="0"/>
        <w:adjustRightInd w:val="0"/>
        <w:spacing w:after="0" w:line="240" w:lineRule="auto"/>
        <w:jc w:val="both"/>
        <w:rPr>
          <w:rFonts w:ascii="Arial" w:hAnsi="Arial" w:cs="Arial"/>
          <w:b/>
          <w:bCs/>
          <w:sz w:val="18"/>
          <w:szCs w:val="18"/>
        </w:rPr>
      </w:pPr>
    </w:p>
    <w:p w14:paraId="0695F0F0" w14:textId="77777777" w:rsidR="00226531" w:rsidRDefault="00226531" w:rsidP="008B3014">
      <w:pPr>
        <w:autoSpaceDE w:val="0"/>
        <w:autoSpaceDN w:val="0"/>
        <w:adjustRightInd w:val="0"/>
        <w:spacing w:after="0" w:line="240" w:lineRule="auto"/>
        <w:jc w:val="both"/>
        <w:rPr>
          <w:rFonts w:ascii="Arial" w:hAnsi="Arial" w:cs="Arial"/>
          <w:b/>
          <w:bCs/>
          <w:sz w:val="18"/>
          <w:szCs w:val="18"/>
        </w:rPr>
      </w:pPr>
    </w:p>
    <w:p w14:paraId="055825DD" w14:textId="5017FB19" w:rsidR="008B3014" w:rsidRPr="000C0966" w:rsidRDefault="008B3014" w:rsidP="008B3014">
      <w:pPr>
        <w:autoSpaceDE w:val="0"/>
        <w:autoSpaceDN w:val="0"/>
        <w:adjustRightInd w:val="0"/>
        <w:spacing w:after="0" w:line="240" w:lineRule="auto"/>
        <w:jc w:val="both"/>
        <w:rPr>
          <w:rFonts w:ascii="Arial" w:hAnsi="Arial" w:cs="Arial"/>
          <w:b/>
          <w:bCs/>
          <w:sz w:val="18"/>
          <w:szCs w:val="18"/>
        </w:rPr>
      </w:pPr>
      <w:r w:rsidRPr="000C0966">
        <w:rPr>
          <w:rFonts w:ascii="Arial" w:hAnsi="Arial" w:cs="Arial"/>
          <w:b/>
          <w:bCs/>
          <w:sz w:val="18"/>
          <w:szCs w:val="18"/>
        </w:rPr>
        <w:t>4</w:t>
      </w:r>
      <w:r w:rsidR="00892BAF">
        <w:rPr>
          <w:rFonts w:ascii="Arial" w:hAnsi="Arial" w:cs="Arial"/>
          <w:b/>
          <w:bCs/>
          <w:sz w:val="18"/>
          <w:szCs w:val="18"/>
        </w:rPr>
        <w:t>1</w:t>
      </w:r>
      <w:r w:rsidRPr="000C0966">
        <w:rPr>
          <w:rFonts w:ascii="Arial" w:hAnsi="Arial" w:cs="Arial"/>
          <w:b/>
          <w:bCs/>
          <w:sz w:val="18"/>
          <w:szCs w:val="18"/>
        </w:rPr>
        <w:t xml:space="preserve">. </w:t>
      </w:r>
    </w:p>
    <w:p w14:paraId="69331D5B" w14:textId="77777777" w:rsidR="00E62B90" w:rsidRPr="000C0966" w:rsidRDefault="00E62B90" w:rsidP="008B3014">
      <w:pPr>
        <w:autoSpaceDE w:val="0"/>
        <w:autoSpaceDN w:val="0"/>
        <w:adjustRightInd w:val="0"/>
        <w:spacing w:after="0" w:line="240" w:lineRule="auto"/>
        <w:jc w:val="both"/>
        <w:rPr>
          <w:rFonts w:ascii="Arial" w:hAnsi="Arial" w:cs="Arial"/>
          <w:b/>
          <w:bCs/>
          <w:sz w:val="18"/>
          <w:szCs w:val="18"/>
        </w:rPr>
      </w:pPr>
    </w:p>
    <w:p w14:paraId="35FF2484" w14:textId="77777777" w:rsidR="00E62B90" w:rsidRPr="00E62B90" w:rsidRDefault="00E62B90" w:rsidP="00E62B90">
      <w:pPr>
        <w:spacing w:after="0" w:line="240" w:lineRule="auto"/>
        <w:jc w:val="both"/>
        <w:rPr>
          <w:rFonts w:ascii="Arial" w:eastAsia="Calibri" w:hAnsi="Arial" w:cs="Arial"/>
          <w:kern w:val="0"/>
          <w:sz w:val="18"/>
          <w:szCs w:val="18"/>
          <w14:ligatures w14:val="none"/>
        </w:rPr>
      </w:pPr>
      <w:r w:rsidRPr="00E62B90">
        <w:rPr>
          <w:rFonts w:ascii="Arial" w:eastAsia="Calibri" w:hAnsi="Arial" w:cs="Arial"/>
          <w:kern w:val="0"/>
          <w:sz w:val="18"/>
          <w:szCs w:val="18"/>
          <w14:ligatures w14:val="none"/>
        </w:rPr>
        <w:t xml:space="preserve">Na temelju članka 165. Zakona o prostornom uređenju (NN 153/13, 65/17, 114/18, 39/19, 98/19, 67/23), članka 34. i 97. Statuta Grada Karlovca (Glasnik Grada Karlovca br. 09/21 – potpuni tekst, 10/22) Gradsko vijeće Grada Karlovca na 35. sjednici održanoj dana 23. travnja 2024. godine donijelo je </w:t>
      </w:r>
    </w:p>
    <w:p w14:paraId="6A661A5A" w14:textId="77777777" w:rsidR="00E62B90" w:rsidRPr="00E62B90" w:rsidRDefault="00E62B90" w:rsidP="00E62B90">
      <w:pPr>
        <w:spacing w:after="0" w:line="240" w:lineRule="auto"/>
        <w:jc w:val="center"/>
        <w:rPr>
          <w:rFonts w:ascii="Arial" w:eastAsia="Calibri" w:hAnsi="Arial" w:cs="Arial"/>
          <w:kern w:val="0"/>
          <w:sz w:val="18"/>
          <w:szCs w:val="18"/>
          <w14:ligatures w14:val="none"/>
        </w:rPr>
      </w:pPr>
    </w:p>
    <w:p w14:paraId="6A0DCFE0" w14:textId="77777777" w:rsidR="00E62B90" w:rsidRPr="00E62B90" w:rsidRDefault="00E62B90" w:rsidP="00E62B90">
      <w:pPr>
        <w:spacing w:after="0" w:line="240" w:lineRule="auto"/>
        <w:jc w:val="center"/>
        <w:rPr>
          <w:rFonts w:ascii="Arial" w:eastAsia="Calibri" w:hAnsi="Arial" w:cs="Arial"/>
          <w:kern w:val="0"/>
          <w:sz w:val="18"/>
          <w:szCs w:val="18"/>
          <w14:ligatures w14:val="none"/>
        </w:rPr>
      </w:pPr>
      <w:r w:rsidRPr="00E62B90">
        <w:rPr>
          <w:rFonts w:ascii="Arial" w:eastAsia="Calibri" w:hAnsi="Arial" w:cs="Arial"/>
          <w:kern w:val="0"/>
          <w:sz w:val="18"/>
          <w:szCs w:val="18"/>
          <w14:ligatures w14:val="none"/>
        </w:rPr>
        <w:t xml:space="preserve">ODLUKU </w:t>
      </w:r>
    </w:p>
    <w:p w14:paraId="2EECB4C5" w14:textId="77777777" w:rsidR="00E62B90" w:rsidRPr="00E62B90" w:rsidRDefault="00E62B90" w:rsidP="00E62B90">
      <w:pPr>
        <w:spacing w:after="0" w:line="240" w:lineRule="auto"/>
        <w:jc w:val="center"/>
        <w:rPr>
          <w:rFonts w:ascii="Arial" w:eastAsia="Calibri" w:hAnsi="Arial" w:cs="Arial"/>
          <w:kern w:val="0"/>
          <w:sz w:val="18"/>
          <w:szCs w:val="18"/>
          <w14:ligatures w14:val="none"/>
        </w:rPr>
      </w:pPr>
      <w:r w:rsidRPr="00E62B90">
        <w:rPr>
          <w:rFonts w:ascii="Arial" w:eastAsia="Calibri" w:hAnsi="Arial" w:cs="Arial"/>
          <w:kern w:val="0"/>
          <w:sz w:val="18"/>
          <w:szCs w:val="18"/>
          <w14:ligatures w14:val="none"/>
        </w:rPr>
        <w:t>O ODOBRENJU ZAKLJUČENJA UGOVORA O IZGRADNJI PROMETNICE OD NASELJA HUSJE DO NASELJA KOBILIĆ</w:t>
      </w:r>
    </w:p>
    <w:p w14:paraId="49DFAEBA" w14:textId="77777777" w:rsidR="00E62B90" w:rsidRPr="00E62B90" w:rsidRDefault="00E62B90" w:rsidP="00E62B90">
      <w:pPr>
        <w:spacing w:after="0" w:line="240" w:lineRule="auto"/>
        <w:jc w:val="center"/>
        <w:rPr>
          <w:rFonts w:ascii="Arial" w:eastAsia="Calibri" w:hAnsi="Arial" w:cs="Arial"/>
          <w:kern w:val="0"/>
          <w:sz w:val="18"/>
          <w:szCs w:val="18"/>
          <w14:ligatures w14:val="none"/>
        </w:rPr>
      </w:pPr>
    </w:p>
    <w:p w14:paraId="253EE226" w14:textId="77777777" w:rsidR="00E62B90" w:rsidRPr="00E62B90" w:rsidRDefault="00E62B90" w:rsidP="00E62B90">
      <w:pPr>
        <w:spacing w:after="0" w:line="240" w:lineRule="auto"/>
        <w:jc w:val="center"/>
        <w:rPr>
          <w:rFonts w:ascii="Arial" w:eastAsia="Calibri" w:hAnsi="Arial" w:cs="Arial"/>
          <w:kern w:val="0"/>
          <w:sz w:val="18"/>
          <w:szCs w:val="18"/>
          <w14:ligatures w14:val="none"/>
        </w:rPr>
      </w:pPr>
      <w:r w:rsidRPr="00E62B90">
        <w:rPr>
          <w:rFonts w:ascii="Arial" w:eastAsia="Calibri" w:hAnsi="Arial" w:cs="Arial"/>
          <w:kern w:val="0"/>
          <w:sz w:val="18"/>
          <w:szCs w:val="18"/>
          <w14:ligatures w14:val="none"/>
        </w:rPr>
        <w:t>I</w:t>
      </w:r>
    </w:p>
    <w:p w14:paraId="787697B4" w14:textId="77777777" w:rsidR="00E62B90" w:rsidRPr="00E62B90" w:rsidRDefault="00E62B90" w:rsidP="00E62B90">
      <w:pPr>
        <w:spacing w:after="0" w:line="240" w:lineRule="auto"/>
        <w:jc w:val="both"/>
        <w:rPr>
          <w:rFonts w:ascii="Arial" w:eastAsia="Calibri" w:hAnsi="Arial" w:cs="Arial"/>
          <w:kern w:val="0"/>
          <w:sz w:val="18"/>
          <w:szCs w:val="18"/>
          <w:lang w:val="hr" w:eastAsia="hr"/>
          <w14:ligatures w14:val="none"/>
        </w:rPr>
      </w:pPr>
      <w:r w:rsidRPr="00E62B90">
        <w:rPr>
          <w:rFonts w:ascii="Arial" w:eastAsia="Calibri" w:hAnsi="Arial" w:cs="Arial"/>
          <w:kern w:val="0"/>
          <w:sz w:val="18"/>
          <w:szCs w:val="18"/>
          <w14:ligatures w14:val="none"/>
        </w:rPr>
        <w:tab/>
        <w:t>Odobrava se zaključenje Ugovora o izgradnji prometnice od naselja Husje do naselja Kobilić, između Grada Karlovca i investitora Hrvatskih voda, pravne osobe za upravljanje vodama, Ulica grada Vukovara 220, Zagreb, OIB: 28921383001</w:t>
      </w:r>
      <w:r w:rsidRPr="00E62B90">
        <w:rPr>
          <w:rFonts w:ascii="Arial" w:eastAsia="Calibri" w:hAnsi="Arial" w:cs="Arial"/>
          <w:kern w:val="0"/>
          <w:sz w:val="18"/>
          <w:szCs w:val="18"/>
          <w:lang w:val="hr" w:eastAsia="hr"/>
          <w14:ligatures w14:val="none"/>
        </w:rPr>
        <w:t>, u vrijednosti radova 1.868.641,91 eura s PDV-om.</w:t>
      </w:r>
    </w:p>
    <w:p w14:paraId="78A6D4AA" w14:textId="77777777" w:rsidR="00E62B90" w:rsidRPr="00E62B90" w:rsidRDefault="00E62B90" w:rsidP="00E62B90">
      <w:pPr>
        <w:spacing w:after="0" w:line="240" w:lineRule="auto"/>
        <w:jc w:val="center"/>
        <w:rPr>
          <w:rFonts w:ascii="Arial" w:eastAsia="Calibri" w:hAnsi="Arial" w:cs="Arial"/>
          <w:kern w:val="0"/>
          <w:sz w:val="18"/>
          <w:szCs w:val="18"/>
          <w14:ligatures w14:val="none"/>
        </w:rPr>
      </w:pPr>
    </w:p>
    <w:p w14:paraId="33397CC3" w14:textId="77777777" w:rsidR="00E62B90" w:rsidRPr="00E62B90" w:rsidRDefault="00E62B90" w:rsidP="00E62B90">
      <w:pPr>
        <w:spacing w:after="0" w:line="240" w:lineRule="auto"/>
        <w:jc w:val="center"/>
        <w:rPr>
          <w:rFonts w:ascii="Arial" w:eastAsia="Calibri" w:hAnsi="Arial" w:cs="Arial"/>
          <w:kern w:val="0"/>
          <w:sz w:val="18"/>
          <w:szCs w:val="18"/>
          <w14:ligatures w14:val="none"/>
        </w:rPr>
      </w:pPr>
      <w:r w:rsidRPr="00E62B90">
        <w:rPr>
          <w:rFonts w:ascii="Arial" w:eastAsia="Calibri" w:hAnsi="Arial" w:cs="Arial"/>
          <w:kern w:val="0"/>
          <w:sz w:val="18"/>
          <w:szCs w:val="18"/>
          <w14:ligatures w14:val="none"/>
        </w:rPr>
        <w:t>II</w:t>
      </w:r>
    </w:p>
    <w:p w14:paraId="3F741A2F" w14:textId="77777777" w:rsidR="00E62B90" w:rsidRPr="00E62B90" w:rsidRDefault="00E62B90" w:rsidP="00E62B90">
      <w:pPr>
        <w:spacing w:after="0" w:line="240" w:lineRule="auto"/>
        <w:ind w:firstLine="708"/>
        <w:jc w:val="both"/>
        <w:rPr>
          <w:rFonts w:ascii="Arial" w:eastAsia="Calibri" w:hAnsi="Arial" w:cs="Arial"/>
          <w:kern w:val="0"/>
          <w:sz w:val="18"/>
          <w:szCs w:val="18"/>
          <w14:ligatures w14:val="none"/>
        </w:rPr>
      </w:pPr>
      <w:r w:rsidRPr="00E62B90">
        <w:rPr>
          <w:rFonts w:ascii="Arial" w:eastAsia="Calibri" w:hAnsi="Arial" w:cs="Arial"/>
          <w:kern w:val="0"/>
          <w:sz w:val="18"/>
          <w:szCs w:val="18"/>
          <w14:ligatures w14:val="none"/>
        </w:rPr>
        <w:t>Grad Karlovac i Hrvatske vode, pravna osoba za upravljanje vodama, Ulica grada Vukovara 220, Zagreb, OIB: 28921383001, zaključit će ugovor o izgradnji prometnice iz točke I ove Odluke.</w:t>
      </w:r>
    </w:p>
    <w:p w14:paraId="53F8480D" w14:textId="77777777" w:rsidR="00E62B90" w:rsidRPr="00E62B90" w:rsidRDefault="00E62B90" w:rsidP="00E62B90">
      <w:pPr>
        <w:spacing w:after="0" w:line="240" w:lineRule="auto"/>
        <w:jc w:val="center"/>
        <w:rPr>
          <w:rFonts w:ascii="Arial" w:eastAsia="Calibri" w:hAnsi="Arial" w:cs="Arial"/>
          <w:kern w:val="0"/>
          <w:sz w:val="18"/>
          <w:szCs w:val="18"/>
          <w14:ligatures w14:val="none"/>
        </w:rPr>
      </w:pPr>
      <w:r w:rsidRPr="00E62B90">
        <w:rPr>
          <w:rFonts w:ascii="Arial" w:eastAsia="Calibri" w:hAnsi="Arial" w:cs="Arial"/>
          <w:kern w:val="0"/>
          <w:sz w:val="18"/>
          <w:szCs w:val="18"/>
          <w14:ligatures w14:val="none"/>
        </w:rPr>
        <w:lastRenderedPageBreak/>
        <w:t xml:space="preserve"> III</w:t>
      </w:r>
    </w:p>
    <w:p w14:paraId="60053D92" w14:textId="76F0F8D4" w:rsidR="00E62B90" w:rsidRPr="000C0966" w:rsidRDefault="00E62B90" w:rsidP="00E62B90">
      <w:pPr>
        <w:autoSpaceDE w:val="0"/>
        <w:autoSpaceDN w:val="0"/>
        <w:adjustRightInd w:val="0"/>
        <w:spacing w:after="0" w:line="240" w:lineRule="auto"/>
        <w:jc w:val="both"/>
        <w:rPr>
          <w:rFonts w:ascii="Arial" w:eastAsia="Calibri" w:hAnsi="Arial" w:cs="Arial"/>
          <w:kern w:val="0"/>
          <w:sz w:val="18"/>
          <w:szCs w:val="18"/>
          <w14:ligatures w14:val="none"/>
        </w:rPr>
      </w:pPr>
      <w:r w:rsidRPr="000C0966">
        <w:rPr>
          <w:rFonts w:ascii="Arial" w:eastAsia="Calibri" w:hAnsi="Arial" w:cs="Arial"/>
          <w:kern w:val="0"/>
          <w:sz w:val="18"/>
          <w:szCs w:val="18"/>
          <w14:ligatures w14:val="none"/>
        </w:rPr>
        <w:t xml:space="preserve">           Ova odluka stupa na snagu osmog dana od dana objave u Glasniku Grada Karlovca.</w:t>
      </w:r>
    </w:p>
    <w:p w14:paraId="546ABB29" w14:textId="77777777" w:rsidR="00E62B90" w:rsidRPr="000C0966" w:rsidRDefault="00E62B90" w:rsidP="00E62B90">
      <w:pPr>
        <w:autoSpaceDE w:val="0"/>
        <w:autoSpaceDN w:val="0"/>
        <w:adjustRightInd w:val="0"/>
        <w:spacing w:after="0" w:line="240" w:lineRule="auto"/>
        <w:jc w:val="both"/>
        <w:rPr>
          <w:rFonts w:ascii="Arial" w:eastAsia="Calibri" w:hAnsi="Arial" w:cs="Arial"/>
          <w:kern w:val="0"/>
          <w:sz w:val="18"/>
          <w:szCs w:val="18"/>
          <w14:ligatures w14:val="none"/>
        </w:rPr>
      </w:pPr>
    </w:p>
    <w:p w14:paraId="51E80874" w14:textId="77777777" w:rsidR="00E62B90" w:rsidRPr="00E62B90" w:rsidRDefault="00E62B90" w:rsidP="00E62B90">
      <w:pPr>
        <w:spacing w:after="0" w:line="240" w:lineRule="auto"/>
        <w:rPr>
          <w:rFonts w:ascii="Arial" w:eastAsia="Calibri" w:hAnsi="Arial" w:cs="Arial"/>
          <w:kern w:val="0"/>
          <w:sz w:val="18"/>
          <w:szCs w:val="18"/>
          <w14:ligatures w14:val="none"/>
        </w:rPr>
      </w:pPr>
      <w:r w:rsidRPr="00E62B90">
        <w:rPr>
          <w:rFonts w:ascii="Arial" w:eastAsia="Calibri" w:hAnsi="Arial" w:cs="Arial"/>
          <w:kern w:val="0"/>
          <w:sz w:val="18"/>
          <w:szCs w:val="18"/>
          <w14:ligatures w14:val="none"/>
        </w:rPr>
        <w:t>GRADSKO VIJEĆE</w:t>
      </w:r>
    </w:p>
    <w:p w14:paraId="4D992999" w14:textId="77777777" w:rsidR="00E62B90" w:rsidRPr="00E62B90" w:rsidRDefault="00E62B90" w:rsidP="00E62B90">
      <w:pPr>
        <w:spacing w:after="0" w:line="240" w:lineRule="auto"/>
        <w:jc w:val="both"/>
        <w:rPr>
          <w:rFonts w:ascii="Arial" w:eastAsia="Calibri" w:hAnsi="Arial" w:cs="Arial"/>
          <w:kern w:val="0"/>
          <w:sz w:val="18"/>
          <w:szCs w:val="18"/>
          <w14:ligatures w14:val="none"/>
        </w:rPr>
      </w:pPr>
      <w:r w:rsidRPr="00E62B90">
        <w:rPr>
          <w:rFonts w:ascii="Arial" w:eastAsia="Calibri" w:hAnsi="Arial" w:cs="Arial"/>
          <w:kern w:val="0"/>
          <w:sz w:val="18"/>
          <w:szCs w:val="18"/>
          <w14:ligatures w14:val="none"/>
        </w:rPr>
        <w:t>KLASA: 024-03/24-02/04</w:t>
      </w:r>
      <w:r w:rsidRPr="00E62B90">
        <w:rPr>
          <w:rFonts w:ascii="Arial" w:eastAsia="Calibri" w:hAnsi="Arial" w:cs="Arial"/>
          <w:kern w:val="0"/>
          <w:sz w:val="18"/>
          <w:szCs w:val="18"/>
          <w14:ligatures w14:val="none"/>
        </w:rPr>
        <w:tab/>
      </w:r>
      <w:r w:rsidRPr="00E62B90">
        <w:rPr>
          <w:rFonts w:ascii="Arial" w:eastAsia="Calibri" w:hAnsi="Arial" w:cs="Arial"/>
          <w:kern w:val="0"/>
          <w:sz w:val="18"/>
          <w:szCs w:val="18"/>
          <w14:ligatures w14:val="none"/>
        </w:rPr>
        <w:tab/>
      </w:r>
      <w:r w:rsidRPr="00E62B90">
        <w:rPr>
          <w:rFonts w:ascii="Arial" w:eastAsia="Calibri" w:hAnsi="Arial" w:cs="Arial"/>
          <w:kern w:val="0"/>
          <w:sz w:val="18"/>
          <w:szCs w:val="18"/>
          <w14:ligatures w14:val="none"/>
        </w:rPr>
        <w:tab/>
      </w:r>
      <w:r w:rsidRPr="00E62B90">
        <w:rPr>
          <w:rFonts w:ascii="Arial" w:eastAsia="Calibri" w:hAnsi="Arial" w:cs="Arial"/>
          <w:kern w:val="0"/>
          <w:sz w:val="18"/>
          <w:szCs w:val="18"/>
          <w14:ligatures w14:val="none"/>
        </w:rPr>
        <w:tab/>
      </w:r>
    </w:p>
    <w:p w14:paraId="07DDBC29" w14:textId="77777777" w:rsidR="00E62B90" w:rsidRPr="00E62B90" w:rsidRDefault="00E62B90" w:rsidP="00E62B90">
      <w:pPr>
        <w:spacing w:after="0" w:line="240" w:lineRule="auto"/>
        <w:jc w:val="both"/>
        <w:rPr>
          <w:rFonts w:ascii="Arial" w:eastAsia="Calibri" w:hAnsi="Arial" w:cs="Arial"/>
          <w:kern w:val="0"/>
          <w:sz w:val="18"/>
          <w:szCs w:val="18"/>
          <w14:ligatures w14:val="none"/>
        </w:rPr>
      </w:pPr>
      <w:r w:rsidRPr="00E62B90">
        <w:rPr>
          <w:rFonts w:ascii="Arial" w:eastAsia="Calibri" w:hAnsi="Arial" w:cs="Arial"/>
          <w:kern w:val="0"/>
          <w:sz w:val="18"/>
          <w:szCs w:val="18"/>
          <w14:ligatures w14:val="none"/>
        </w:rPr>
        <w:t xml:space="preserve">URBROJ: 2133-1-01/01-24-12           </w:t>
      </w:r>
      <w:r w:rsidRPr="00E62B90">
        <w:rPr>
          <w:rFonts w:ascii="Arial" w:eastAsia="Calibri" w:hAnsi="Arial" w:cs="Arial"/>
          <w:kern w:val="0"/>
          <w:sz w:val="18"/>
          <w:szCs w:val="18"/>
          <w14:ligatures w14:val="none"/>
        </w:rPr>
        <w:tab/>
      </w:r>
      <w:r w:rsidRPr="00E62B90">
        <w:rPr>
          <w:rFonts w:ascii="Arial" w:eastAsia="Calibri" w:hAnsi="Arial" w:cs="Arial"/>
          <w:kern w:val="0"/>
          <w:sz w:val="18"/>
          <w:szCs w:val="18"/>
          <w14:ligatures w14:val="none"/>
        </w:rPr>
        <w:tab/>
      </w:r>
    </w:p>
    <w:p w14:paraId="608821BF" w14:textId="77777777" w:rsidR="00E62B90" w:rsidRPr="00E62B90" w:rsidRDefault="00E62B90" w:rsidP="00E62B90">
      <w:pPr>
        <w:spacing w:after="0" w:line="240" w:lineRule="auto"/>
        <w:jc w:val="both"/>
        <w:rPr>
          <w:rFonts w:ascii="Arial" w:eastAsia="Calibri" w:hAnsi="Arial" w:cs="Arial"/>
          <w:kern w:val="0"/>
          <w:sz w:val="18"/>
          <w:szCs w:val="18"/>
          <w14:ligatures w14:val="none"/>
        </w:rPr>
      </w:pPr>
      <w:r w:rsidRPr="00E62B90">
        <w:rPr>
          <w:rFonts w:ascii="Arial" w:eastAsia="Calibri" w:hAnsi="Arial" w:cs="Arial"/>
          <w:kern w:val="0"/>
          <w:sz w:val="18"/>
          <w:szCs w:val="18"/>
          <w14:ligatures w14:val="none"/>
        </w:rPr>
        <w:t>Karlovac, 23. travnja 2024. godine</w:t>
      </w:r>
    </w:p>
    <w:p w14:paraId="1EE3DC7C" w14:textId="77777777" w:rsidR="005D09DF" w:rsidRPr="000C0966" w:rsidRDefault="005D09DF" w:rsidP="005D09DF">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268E30A1"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37EC5114"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21B1544C" w14:textId="77777777" w:rsidR="008B3014" w:rsidRPr="000C0966" w:rsidRDefault="008B3014" w:rsidP="008B3014">
      <w:pPr>
        <w:spacing w:after="0" w:line="240" w:lineRule="auto"/>
        <w:rPr>
          <w:rFonts w:ascii="Arial" w:eastAsia="Times New Roman" w:hAnsi="Arial" w:cs="Arial"/>
          <w:sz w:val="18"/>
          <w:szCs w:val="18"/>
        </w:rPr>
      </w:pPr>
    </w:p>
    <w:p w14:paraId="41F3CB4A" w14:textId="77777777" w:rsidR="00E62B90" w:rsidRPr="000C0966" w:rsidRDefault="00E62B90" w:rsidP="008B3014">
      <w:pPr>
        <w:spacing w:after="0" w:line="240" w:lineRule="auto"/>
        <w:rPr>
          <w:rFonts w:ascii="Arial" w:eastAsia="Times New Roman" w:hAnsi="Arial" w:cs="Arial"/>
          <w:sz w:val="18"/>
          <w:szCs w:val="18"/>
        </w:rPr>
      </w:pPr>
    </w:p>
    <w:p w14:paraId="2AFBA640" w14:textId="2079DD39" w:rsidR="008B3014" w:rsidRPr="000C0966" w:rsidRDefault="008B3014" w:rsidP="008B3014">
      <w:pPr>
        <w:spacing w:after="0" w:line="240" w:lineRule="auto"/>
        <w:rPr>
          <w:rFonts w:ascii="Arial" w:eastAsia="Times New Roman" w:hAnsi="Arial" w:cs="Arial"/>
          <w:b/>
          <w:bCs/>
          <w:sz w:val="18"/>
          <w:szCs w:val="18"/>
        </w:rPr>
      </w:pPr>
      <w:r w:rsidRPr="000C0966">
        <w:rPr>
          <w:rFonts w:ascii="Arial" w:eastAsia="Times New Roman" w:hAnsi="Arial" w:cs="Arial"/>
          <w:b/>
          <w:bCs/>
          <w:sz w:val="18"/>
          <w:szCs w:val="18"/>
        </w:rPr>
        <w:t>4</w:t>
      </w:r>
      <w:r w:rsidR="00892BAF">
        <w:rPr>
          <w:rFonts w:ascii="Arial" w:eastAsia="Times New Roman" w:hAnsi="Arial" w:cs="Arial"/>
          <w:b/>
          <w:bCs/>
          <w:sz w:val="18"/>
          <w:szCs w:val="18"/>
        </w:rPr>
        <w:t>2.</w:t>
      </w:r>
      <w:r w:rsidRPr="000C0966">
        <w:rPr>
          <w:rFonts w:ascii="Arial" w:eastAsia="Times New Roman" w:hAnsi="Arial" w:cs="Arial"/>
          <w:b/>
          <w:bCs/>
          <w:sz w:val="18"/>
          <w:szCs w:val="18"/>
        </w:rPr>
        <w:t xml:space="preserve"> </w:t>
      </w:r>
    </w:p>
    <w:p w14:paraId="32BAF319" w14:textId="77777777" w:rsidR="00E62B90" w:rsidRPr="000C0966" w:rsidRDefault="00E62B90" w:rsidP="00E62B90">
      <w:pPr>
        <w:spacing w:after="0" w:line="240" w:lineRule="auto"/>
        <w:jc w:val="both"/>
        <w:rPr>
          <w:rFonts w:ascii="Arial" w:hAnsi="Arial" w:cs="Arial"/>
          <w:bCs/>
          <w:sz w:val="18"/>
          <w:szCs w:val="18"/>
        </w:rPr>
      </w:pPr>
    </w:p>
    <w:p w14:paraId="490CD14F" w14:textId="77777777" w:rsidR="00E62B90" w:rsidRPr="000C0966" w:rsidRDefault="00E62B90" w:rsidP="00E62B90">
      <w:pPr>
        <w:pStyle w:val="T-98-2"/>
        <w:spacing w:after="0"/>
        <w:ind w:firstLine="0"/>
        <w:rPr>
          <w:rFonts w:ascii="Arial" w:hAnsi="Arial" w:cs="Arial"/>
          <w:iCs/>
          <w:sz w:val="18"/>
          <w:szCs w:val="18"/>
        </w:rPr>
      </w:pPr>
      <w:r w:rsidRPr="000C0966">
        <w:rPr>
          <w:rFonts w:ascii="Arial" w:hAnsi="Arial" w:cs="Arial"/>
          <w:sz w:val="18"/>
          <w:szCs w:val="18"/>
        </w:rPr>
        <w:t xml:space="preserve">Na temelju članka 7. stavka 1. točke 2. i članka 12. stavka 3. Zakona o ustanovama („Narodne novine“ br. 76/93, 29/97, 47/99, 35/08, 127/19, 151/22), članka 35. točke 5. Zakona o lokalnoj i područnoj (regionalnoj) samoupravi („Narodne novine“ broj 33/01, 60/01, 129/05, 109/07, 125/08, 36/09, 36/09, 150/11, 144/12, 19/13, 137/15, 123/17, 98/19, 144/20),  na temelju članaka 34. i 97. Statuta Grada Karlovca  („Glasnik Grada Karlovca“ broj 9/21 – potpuni tekst, 10/22) i Suglasnosti Ministarstva poljoprivrede, KLASA: 324-01/24-01/88 URBROJ: 525-12/734-24-2, od dana 21. ožujka 2024. godine, </w:t>
      </w:r>
      <w:r w:rsidRPr="000C0966">
        <w:rPr>
          <w:rFonts w:ascii="Arial" w:hAnsi="Arial" w:cs="Arial"/>
          <w:iCs/>
          <w:sz w:val="18"/>
          <w:szCs w:val="18"/>
        </w:rPr>
        <w:t>Gradsko vijeće grada Karlovca je na 35. sjednici održanoj dana 23. travnja 2024. godine donijelo sljedeću</w:t>
      </w:r>
    </w:p>
    <w:p w14:paraId="0BC6ABA1" w14:textId="77777777" w:rsidR="00E62B90" w:rsidRPr="000C0966" w:rsidRDefault="00E62B90" w:rsidP="00E62B90">
      <w:pPr>
        <w:pStyle w:val="T-98-2"/>
        <w:spacing w:after="0"/>
        <w:ind w:firstLine="0"/>
        <w:rPr>
          <w:rFonts w:ascii="Arial" w:hAnsi="Arial" w:cs="Arial"/>
          <w:iCs/>
          <w:sz w:val="18"/>
          <w:szCs w:val="18"/>
        </w:rPr>
      </w:pPr>
    </w:p>
    <w:p w14:paraId="5FB2F07D" w14:textId="77777777" w:rsidR="00E62B90" w:rsidRPr="000C0966" w:rsidRDefault="00E62B90" w:rsidP="00E62B90">
      <w:pPr>
        <w:spacing w:after="0" w:line="240" w:lineRule="auto"/>
        <w:ind w:left="-284"/>
        <w:jc w:val="center"/>
        <w:rPr>
          <w:rFonts w:ascii="Arial" w:hAnsi="Arial" w:cs="Arial"/>
          <w:b/>
          <w:bCs/>
          <w:sz w:val="18"/>
          <w:szCs w:val="18"/>
        </w:rPr>
      </w:pPr>
      <w:r w:rsidRPr="000C0966">
        <w:rPr>
          <w:rFonts w:ascii="Arial" w:hAnsi="Arial" w:cs="Arial"/>
          <w:b/>
          <w:bCs/>
          <w:sz w:val="18"/>
          <w:szCs w:val="18"/>
        </w:rPr>
        <w:t>ODLUKU</w:t>
      </w:r>
    </w:p>
    <w:p w14:paraId="6EC0E3AB" w14:textId="77777777" w:rsidR="00E62B90" w:rsidRPr="000C0966" w:rsidRDefault="00E62B90" w:rsidP="00E62B90">
      <w:pPr>
        <w:spacing w:after="0" w:line="240" w:lineRule="auto"/>
        <w:ind w:left="-284"/>
        <w:rPr>
          <w:rFonts w:ascii="Arial" w:hAnsi="Arial" w:cs="Arial"/>
          <w:b/>
          <w:sz w:val="18"/>
          <w:szCs w:val="18"/>
        </w:rPr>
      </w:pPr>
      <w:r w:rsidRPr="000C0966">
        <w:rPr>
          <w:rFonts w:ascii="Arial" w:hAnsi="Arial" w:cs="Arial"/>
          <w:b/>
          <w:sz w:val="18"/>
          <w:szCs w:val="18"/>
        </w:rPr>
        <w:t xml:space="preserve">      o osnivanju Javne ustanove AQUATIKA - SLATKOVODNI AKVARIJ KARLOVAC</w:t>
      </w:r>
    </w:p>
    <w:p w14:paraId="78EB056A" w14:textId="77777777" w:rsidR="00E62B90" w:rsidRPr="000C0966" w:rsidRDefault="00E62B90" w:rsidP="00E62B90">
      <w:pPr>
        <w:spacing w:after="0" w:line="240" w:lineRule="auto"/>
        <w:ind w:left="-284"/>
        <w:jc w:val="center"/>
        <w:rPr>
          <w:rFonts w:ascii="Arial" w:hAnsi="Arial" w:cs="Arial"/>
          <w:sz w:val="18"/>
          <w:szCs w:val="18"/>
        </w:rPr>
      </w:pPr>
    </w:p>
    <w:p w14:paraId="6B3B9BBB" w14:textId="77777777" w:rsidR="00E62B90" w:rsidRPr="000C0966" w:rsidRDefault="00E62B90" w:rsidP="00E62B90">
      <w:pPr>
        <w:spacing w:after="0" w:line="240" w:lineRule="auto"/>
        <w:ind w:left="-284"/>
        <w:jc w:val="center"/>
        <w:rPr>
          <w:rFonts w:ascii="Arial" w:hAnsi="Arial" w:cs="Arial"/>
          <w:b/>
          <w:sz w:val="18"/>
          <w:szCs w:val="18"/>
        </w:rPr>
      </w:pPr>
      <w:r w:rsidRPr="000C0966">
        <w:rPr>
          <w:rFonts w:ascii="Arial" w:hAnsi="Arial" w:cs="Arial"/>
          <w:b/>
          <w:sz w:val="18"/>
          <w:szCs w:val="18"/>
        </w:rPr>
        <w:t>Članak 1.</w:t>
      </w:r>
    </w:p>
    <w:p w14:paraId="68D2483F" w14:textId="77777777" w:rsidR="00E62B90" w:rsidRPr="000C0966" w:rsidRDefault="00E62B90" w:rsidP="00E62B90">
      <w:pPr>
        <w:spacing w:after="0" w:line="240" w:lineRule="auto"/>
        <w:ind w:left="-284"/>
        <w:rPr>
          <w:rFonts w:ascii="Arial" w:hAnsi="Arial" w:cs="Arial"/>
          <w:sz w:val="18"/>
          <w:szCs w:val="18"/>
        </w:rPr>
      </w:pPr>
      <w:r w:rsidRPr="000C0966">
        <w:rPr>
          <w:rFonts w:ascii="Arial" w:hAnsi="Arial" w:cs="Arial"/>
          <w:sz w:val="18"/>
          <w:szCs w:val="18"/>
        </w:rPr>
        <w:t>''Osniva se javna ustanova AQUATIKA - SLATKOVODNI AKVARIJ KARLOVAC za predstavljanje i zaštitu životinja i njihovih staništa kroz edukaciju i rekreaciju posjetilaca (u daljnjem tekstu: Ustanova).</w:t>
      </w:r>
    </w:p>
    <w:p w14:paraId="662A87B4" w14:textId="77777777" w:rsidR="00E62B90" w:rsidRPr="000C0966" w:rsidRDefault="00E62B90" w:rsidP="00E62B90">
      <w:pPr>
        <w:spacing w:after="0" w:line="240" w:lineRule="auto"/>
        <w:ind w:left="-284"/>
        <w:rPr>
          <w:rFonts w:ascii="Arial" w:hAnsi="Arial" w:cs="Arial"/>
          <w:sz w:val="18"/>
          <w:szCs w:val="18"/>
        </w:rPr>
      </w:pPr>
    </w:p>
    <w:p w14:paraId="08A4F709" w14:textId="77777777" w:rsidR="00E62B90" w:rsidRPr="000C0966" w:rsidRDefault="00E62B90" w:rsidP="00E62B90">
      <w:pPr>
        <w:spacing w:after="0" w:line="240" w:lineRule="auto"/>
        <w:ind w:left="-284"/>
        <w:rPr>
          <w:rFonts w:ascii="Arial" w:hAnsi="Arial" w:cs="Arial"/>
          <w:sz w:val="18"/>
          <w:szCs w:val="18"/>
        </w:rPr>
      </w:pPr>
      <w:r w:rsidRPr="000C0966">
        <w:rPr>
          <w:rFonts w:ascii="Arial" w:hAnsi="Arial" w:cs="Arial"/>
          <w:sz w:val="18"/>
          <w:szCs w:val="18"/>
        </w:rPr>
        <w:t>Sjedište Ustanove je u Karlovcu, Grad Karlovac, Ulica Branka Čavlovića Čavleka 1 A.</w:t>
      </w:r>
    </w:p>
    <w:p w14:paraId="3BA5C44D" w14:textId="77777777" w:rsidR="00E62B90" w:rsidRPr="000C0966" w:rsidRDefault="00E62B90" w:rsidP="00E62B90">
      <w:pPr>
        <w:spacing w:after="0" w:line="240" w:lineRule="auto"/>
        <w:ind w:left="-284"/>
        <w:rPr>
          <w:rFonts w:ascii="Arial" w:hAnsi="Arial" w:cs="Arial"/>
          <w:sz w:val="18"/>
          <w:szCs w:val="18"/>
        </w:rPr>
      </w:pPr>
    </w:p>
    <w:p w14:paraId="61688201" w14:textId="77777777" w:rsidR="00E62B90" w:rsidRPr="000C0966" w:rsidRDefault="00E62B90" w:rsidP="00E62B90">
      <w:pPr>
        <w:spacing w:after="0" w:line="240" w:lineRule="auto"/>
        <w:ind w:left="-284"/>
        <w:rPr>
          <w:rFonts w:ascii="Arial" w:hAnsi="Arial" w:cs="Arial"/>
          <w:sz w:val="18"/>
          <w:szCs w:val="18"/>
        </w:rPr>
      </w:pPr>
      <w:r w:rsidRPr="000C0966">
        <w:rPr>
          <w:rFonts w:ascii="Arial" w:hAnsi="Arial" w:cs="Arial"/>
          <w:sz w:val="18"/>
          <w:szCs w:val="18"/>
        </w:rPr>
        <w:t>Skraćeni naziv Ustanove je: Javna ustanova AQUATIKA - SLATKOVODNI AKVARIJ KARLOVAC.</w:t>
      </w:r>
    </w:p>
    <w:p w14:paraId="01505DDF" w14:textId="77777777" w:rsidR="00E62B90" w:rsidRPr="000C0966" w:rsidRDefault="00E62B90" w:rsidP="00E62B90">
      <w:pPr>
        <w:spacing w:after="0" w:line="240" w:lineRule="auto"/>
        <w:ind w:left="-284"/>
        <w:rPr>
          <w:rFonts w:ascii="Arial" w:hAnsi="Arial" w:cs="Arial"/>
          <w:sz w:val="18"/>
          <w:szCs w:val="18"/>
        </w:rPr>
      </w:pPr>
    </w:p>
    <w:p w14:paraId="032DF102" w14:textId="77777777" w:rsidR="00E62B90" w:rsidRPr="000C0966" w:rsidRDefault="00E62B90" w:rsidP="00E62B90">
      <w:pPr>
        <w:spacing w:after="0" w:line="240" w:lineRule="auto"/>
        <w:ind w:left="-284"/>
        <w:rPr>
          <w:rFonts w:ascii="Arial" w:hAnsi="Arial" w:cs="Arial"/>
          <w:sz w:val="18"/>
          <w:szCs w:val="18"/>
        </w:rPr>
      </w:pPr>
      <w:r w:rsidRPr="000C0966">
        <w:rPr>
          <w:rFonts w:ascii="Arial" w:hAnsi="Arial" w:cs="Arial"/>
          <w:sz w:val="18"/>
          <w:szCs w:val="18"/>
        </w:rPr>
        <w:t>Osnivač Ustanove je Grad Karlovac, OIB: 25654647153, Banjavčićeva 9, Karlovac (u daljnjem tekstu: Osnivač).''</w:t>
      </w:r>
    </w:p>
    <w:p w14:paraId="148387A9" w14:textId="77777777" w:rsidR="00E62B90" w:rsidRPr="000C0966" w:rsidRDefault="00E62B90" w:rsidP="00E62B90">
      <w:pPr>
        <w:spacing w:after="0" w:line="240" w:lineRule="auto"/>
        <w:ind w:left="-284"/>
        <w:rPr>
          <w:rFonts w:ascii="Arial" w:hAnsi="Arial" w:cs="Arial"/>
          <w:sz w:val="18"/>
          <w:szCs w:val="18"/>
        </w:rPr>
      </w:pPr>
    </w:p>
    <w:p w14:paraId="14F82AA2" w14:textId="77777777" w:rsidR="00E62B90" w:rsidRPr="000C0966" w:rsidRDefault="00E62B90" w:rsidP="00E62B90">
      <w:pPr>
        <w:spacing w:after="0" w:line="240" w:lineRule="auto"/>
        <w:ind w:left="-284"/>
        <w:rPr>
          <w:rFonts w:ascii="Arial" w:hAnsi="Arial" w:cs="Arial"/>
          <w:sz w:val="18"/>
          <w:szCs w:val="18"/>
        </w:rPr>
      </w:pPr>
      <w:r w:rsidRPr="000C0966">
        <w:rPr>
          <w:rFonts w:ascii="Arial" w:eastAsia="Calibri" w:hAnsi="Arial" w:cs="Arial"/>
          <w:sz w:val="18"/>
          <w:szCs w:val="18"/>
        </w:rPr>
        <w:t>Izrazi koji se koriste u ovoj Odluci a imaju rodno značenje, koriste se neutralno i odnose se jednako</w:t>
      </w:r>
      <w:r w:rsidRPr="000C0966">
        <w:rPr>
          <w:rFonts w:ascii="Arial" w:hAnsi="Arial" w:cs="Arial"/>
          <w:sz w:val="18"/>
          <w:szCs w:val="18"/>
        </w:rPr>
        <w:t xml:space="preserve">  </w:t>
      </w:r>
      <w:r w:rsidRPr="000C0966">
        <w:rPr>
          <w:rFonts w:ascii="Arial" w:eastAsia="Calibri" w:hAnsi="Arial" w:cs="Arial"/>
          <w:sz w:val="18"/>
          <w:szCs w:val="18"/>
        </w:rPr>
        <w:t>na muški i ženski rod.</w:t>
      </w:r>
    </w:p>
    <w:p w14:paraId="0F8857F1" w14:textId="77777777" w:rsidR="00E62B90" w:rsidRPr="000C0966" w:rsidRDefault="00E62B90" w:rsidP="00E62B90">
      <w:pPr>
        <w:spacing w:after="0" w:line="240" w:lineRule="auto"/>
        <w:rPr>
          <w:rFonts w:ascii="Arial" w:hAnsi="Arial" w:cs="Arial"/>
          <w:b/>
          <w:sz w:val="18"/>
          <w:szCs w:val="18"/>
          <w:lang w:val="pl-PL"/>
        </w:rPr>
      </w:pPr>
    </w:p>
    <w:p w14:paraId="7CA27487" w14:textId="77777777" w:rsidR="00E62B90" w:rsidRPr="000C0966" w:rsidRDefault="00E62B90" w:rsidP="00E62B90">
      <w:pPr>
        <w:spacing w:after="0" w:line="240" w:lineRule="auto"/>
        <w:ind w:left="-284"/>
        <w:jc w:val="center"/>
        <w:rPr>
          <w:rFonts w:ascii="Arial" w:hAnsi="Arial" w:cs="Arial"/>
          <w:b/>
          <w:sz w:val="18"/>
          <w:szCs w:val="18"/>
        </w:rPr>
      </w:pPr>
      <w:r w:rsidRPr="000C0966">
        <w:rPr>
          <w:rFonts w:ascii="Arial" w:hAnsi="Arial" w:cs="Arial"/>
          <w:b/>
          <w:sz w:val="18"/>
          <w:szCs w:val="18"/>
        </w:rPr>
        <w:t>Članak 2.</w:t>
      </w:r>
    </w:p>
    <w:p w14:paraId="7F5D5B88"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Ustanova iz članka 1. ove Odluke osnovana je u okviru projekta „Slatkovodni akvarij i muzej rijeka – KAquarium“ (u daljnjem tekstu: Projekt) koji je odobren za financiranje prema uvjetima 4. Poziva Sheme dodjele bespovratnih sredstava za poslovnu infrastrukturu u okviru Operativnog programa Regionalna konkurentnost 2007.-2013. (RC.1.1.05) i temeljem Ugovora o dodjeli bespovratnih sredstava za projekte koji su financirani iz strukturnih fondova i kohezijskog fonda EU u sklopu programa 2007.-2013. (Referentna oznaka: RC.1.1.05-0050) (u daljnjem tekstu: Ugovor), sklopljenom 29. rujna 2014. godine između Ministarstva regionalnog razvoja i fondova Europske unije, Središnje agencije za financiranje i ugovaranje i Grada Karlovca.</w:t>
      </w:r>
    </w:p>
    <w:p w14:paraId="3B8D7C00" w14:textId="77777777" w:rsidR="00E62B90" w:rsidRPr="000C0966" w:rsidRDefault="00E62B90" w:rsidP="00E62B90">
      <w:pPr>
        <w:spacing w:after="0" w:line="240" w:lineRule="auto"/>
        <w:ind w:left="-284"/>
        <w:rPr>
          <w:rFonts w:ascii="Arial" w:hAnsi="Arial" w:cs="Arial"/>
          <w:sz w:val="18"/>
          <w:szCs w:val="18"/>
          <w:lang w:val="pl-PL"/>
        </w:rPr>
      </w:pPr>
    </w:p>
    <w:p w14:paraId="3DDACEC3"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Ustanova je osnovana sukladno Elementu 2 Projekta ''Stvaranje nematerijalnih uvjeta za rad KAquariuma'' te čini njegov sastavni dio.</w:t>
      </w:r>
    </w:p>
    <w:p w14:paraId="0E3AE29D" w14:textId="77777777" w:rsidR="00E62B90" w:rsidRPr="000C0966" w:rsidRDefault="00E62B90" w:rsidP="00E62B90">
      <w:pPr>
        <w:spacing w:after="0" w:line="240" w:lineRule="auto"/>
        <w:ind w:left="720"/>
        <w:rPr>
          <w:rFonts w:ascii="Arial" w:hAnsi="Arial" w:cs="Arial"/>
          <w:color w:val="FF0000"/>
          <w:sz w:val="18"/>
          <w:szCs w:val="18"/>
          <w:lang w:val="pl-PL"/>
        </w:rPr>
      </w:pPr>
    </w:p>
    <w:p w14:paraId="0414575D" w14:textId="77777777" w:rsidR="00E62B90" w:rsidRPr="000C0966" w:rsidRDefault="00E62B90" w:rsidP="00E62B90">
      <w:pPr>
        <w:spacing w:after="0" w:line="240" w:lineRule="auto"/>
        <w:ind w:left="-284"/>
        <w:jc w:val="center"/>
        <w:rPr>
          <w:rFonts w:ascii="Arial" w:hAnsi="Arial" w:cs="Arial"/>
          <w:b/>
          <w:sz w:val="18"/>
          <w:szCs w:val="18"/>
          <w:lang w:val="pl-PL"/>
        </w:rPr>
      </w:pPr>
      <w:r w:rsidRPr="000C0966">
        <w:rPr>
          <w:rFonts w:ascii="Arial" w:hAnsi="Arial" w:cs="Arial"/>
          <w:b/>
          <w:sz w:val="18"/>
          <w:szCs w:val="18"/>
          <w:lang w:val="pl-PL"/>
        </w:rPr>
        <w:t>Članak 3.</w:t>
      </w:r>
    </w:p>
    <w:p w14:paraId="1B68325A"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Djelatnosti Ustanove su:</w:t>
      </w:r>
    </w:p>
    <w:p w14:paraId="07605694" w14:textId="77777777" w:rsidR="00E62B90" w:rsidRPr="000C0966" w:rsidRDefault="00E62B90" w:rsidP="00E62B90">
      <w:pPr>
        <w:pStyle w:val="ListParagraph"/>
        <w:numPr>
          <w:ilvl w:val="0"/>
          <w:numId w:val="14"/>
        </w:numPr>
        <w:spacing w:after="0" w:line="240" w:lineRule="auto"/>
        <w:rPr>
          <w:rFonts w:ascii="Arial" w:hAnsi="Arial" w:cs="Arial"/>
          <w:sz w:val="18"/>
          <w:szCs w:val="18"/>
        </w:rPr>
      </w:pPr>
      <w:r w:rsidRPr="000C0966">
        <w:rPr>
          <w:rFonts w:ascii="Arial" w:hAnsi="Arial" w:cs="Arial"/>
          <w:sz w:val="18"/>
          <w:szCs w:val="18"/>
        </w:rPr>
        <w:t>djelatnost zoološkog vrta,</w:t>
      </w:r>
    </w:p>
    <w:p w14:paraId="15E621DE" w14:textId="77777777" w:rsidR="00E62B90" w:rsidRPr="000C0966" w:rsidRDefault="00E62B90" w:rsidP="00E62B90">
      <w:pPr>
        <w:pStyle w:val="ListParagraph"/>
        <w:numPr>
          <w:ilvl w:val="0"/>
          <w:numId w:val="14"/>
        </w:numPr>
        <w:spacing w:after="0" w:line="240" w:lineRule="auto"/>
        <w:rPr>
          <w:rFonts w:ascii="Arial" w:hAnsi="Arial" w:cs="Arial"/>
          <w:sz w:val="18"/>
          <w:szCs w:val="18"/>
        </w:rPr>
      </w:pPr>
      <w:r w:rsidRPr="000C0966">
        <w:rPr>
          <w:rFonts w:ascii="Arial" w:hAnsi="Arial" w:cs="Arial"/>
          <w:sz w:val="18"/>
          <w:szCs w:val="18"/>
        </w:rPr>
        <w:t>djelatnost akvarija,</w:t>
      </w:r>
    </w:p>
    <w:p w14:paraId="38ADFAAB" w14:textId="77777777" w:rsidR="00E62B90" w:rsidRPr="000C0966" w:rsidRDefault="00E62B90" w:rsidP="00E62B90">
      <w:pPr>
        <w:pStyle w:val="ListParagraph"/>
        <w:numPr>
          <w:ilvl w:val="0"/>
          <w:numId w:val="14"/>
        </w:numPr>
        <w:spacing w:after="0" w:line="240" w:lineRule="auto"/>
        <w:rPr>
          <w:rFonts w:ascii="Arial" w:hAnsi="Arial" w:cs="Arial"/>
          <w:sz w:val="18"/>
          <w:szCs w:val="18"/>
        </w:rPr>
      </w:pPr>
      <w:r w:rsidRPr="000C0966">
        <w:rPr>
          <w:rFonts w:ascii="Arial" w:hAnsi="Arial" w:cs="Arial"/>
          <w:sz w:val="18"/>
          <w:szCs w:val="18"/>
        </w:rPr>
        <w:t>pripremanje i usluživanje jela, pića i napitaka i pružanje usluga smještaja,</w:t>
      </w:r>
    </w:p>
    <w:p w14:paraId="057654BB" w14:textId="77777777" w:rsidR="00E62B90" w:rsidRPr="000C0966" w:rsidRDefault="00E62B90" w:rsidP="00E62B90">
      <w:pPr>
        <w:pStyle w:val="ListParagraph"/>
        <w:numPr>
          <w:ilvl w:val="0"/>
          <w:numId w:val="14"/>
        </w:numPr>
        <w:spacing w:after="0" w:line="240" w:lineRule="auto"/>
        <w:rPr>
          <w:rFonts w:ascii="Arial" w:hAnsi="Arial" w:cs="Arial"/>
          <w:sz w:val="18"/>
          <w:szCs w:val="18"/>
        </w:rPr>
      </w:pPr>
      <w:r w:rsidRPr="000C0966">
        <w:rPr>
          <w:rFonts w:ascii="Arial" w:hAnsi="Arial" w:cs="Arial"/>
          <w:sz w:val="18"/>
          <w:szCs w:val="18"/>
        </w:rPr>
        <w:t>pripremanje jela, pića i napitaka za potrošnju na drugom mjestu sa ili bez usluživanja (u prijevoznom sredstvu, na priredbama i slično) i opskrba tim jelima, pićima i napitcima (catering)</w:t>
      </w:r>
    </w:p>
    <w:p w14:paraId="279D3EE9" w14:textId="77777777" w:rsidR="00E62B90" w:rsidRPr="000C0966" w:rsidRDefault="00E62B90" w:rsidP="00E62B90">
      <w:pPr>
        <w:pStyle w:val="ListParagraph"/>
        <w:numPr>
          <w:ilvl w:val="0"/>
          <w:numId w:val="14"/>
        </w:numPr>
        <w:spacing w:after="0" w:line="240" w:lineRule="auto"/>
        <w:rPr>
          <w:rFonts w:ascii="Arial" w:hAnsi="Arial" w:cs="Arial"/>
          <w:sz w:val="18"/>
          <w:szCs w:val="18"/>
        </w:rPr>
      </w:pPr>
      <w:r w:rsidRPr="000C0966">
        <w:rPr>
          <w:rFonts w:ascii="Arial" w:hAnsi="Arial" w:cs="Arial"/>
          <w:sz w:val="18"/>
          <w:szCs w:val="18"/>
        </w:rPr>
        <w:t>kupnja i prodaja robe,</w:t>
      </w:r>
    </w:p>
    <w:p w14:paraId="5683343B" w14:textId="77777777" w:rsidR="00E62B90" w:rsidRPr="000C0966" w:rsidRDefault="00E62B90" w:rsidP="00E62B90">
      <w:pPr>
        <w:pStyle w:val="ListParagraph"/>
        <w:numPr>
          <w:ilvl w:val="0"/>
          <w:numId w:val="14"/>
        </w:numPr>
        <w:spacing w:after="0" w:line="240" w:lineRule="auto"/>
        <w:rPr>
          <w:rFonts w:ascii="Arial" w:hAnsi="Arial" w:cs="Arial"/>
          <w:sz w:val="18"/>
          <w:szCs w:val="18"/>
        </w:rPr>
      </w:pPr>
      <w:r w:rsidRPr="000C0966">
        <w:rPr>
          <w:rFonts w:ascii="Arial" w:hAnsi="Arial" w:cs="Arial"/>
          <w:sz w:val="18"/>
          <w:szCs w:val="18"/>
        </w:rPr>
        <w:t>pružanje usluga u trgovini,</w:t>
      </w:r>
    </w:p>
    <w:p w14:paraId="02778F22" w14:textId="77777777" w:rsidR="00E62B90" w:rsidRPr="000C0966" w:rsidRDefault="00E62B90" w:rsidP="00E62B90">
      <w:pPr>
        <w:pStyle w:val="ListParagraph"/>
        <w:numPr>
          <w:ilvl w:val="0"/>
          <w:numId w:val="14"/>
        </w:numPr>
        <w:spacing w:after="0" w:line="240" w:lineRule="auto"/>
        <w:rPr>
          <w:rFonts w:ascii="Arial" w:hAnsi="Arial" w:cs="Arial"/>
          <w:sz w:val="18"/>
          <w:szCs w:val="18"/>
        </w:rPr>
      </w:pPr>
      <w:r w:rsidRPr="000C0966">
        <w:rPr>
          <w:rFonts w:ascii="Arial" w:hAnsi="Arial" w:cs="Arial"/>
          <w:sz w:val="18"/>
          <w:szCs w:val="18"/>
        </w:rPr>
        <w:t>obavljanje trgovačkog posredovanja na domaćem i inozemnom tržištu,</w:t>
      </w:r>
    </w:p>
    <w:p w14:paraId="3FBABAB5" w14:textId="77777777" w:rsidR="00E62B90" w:rsidRPr="000C0966" w:rsidRDefault="00E62B90" w:rsidP="00E62B90">
      <w:pPr>
        <w:pStyle w:val="ListParagraph"/>
        <w:numPr>
          <w:ilvl w:val="0"/>
          <w:numId w:val="14"/>
        </w:numPr>
        <w:spacing w:after="0" w:line="240" w:lineRule="auto"/>
        <w:rPr>
          <w:rFonts w:ascii="Arial" w:hAnsi="Arial" w:cs="Arial"/>
          <w:sz w:val="18"/>
          <w:szCs w:val="18"/>
        </w:rPr>
      </w:pPr>
      <w:r w:rsidRPr="000C0966">
        <w:rPr>
          <w:rFonts w:ascii="Arial" w:hAnsi="Arial" w:cs="Arial"/>
          <w:sz w:val="18"/>
          <w:szCs w:val="18"/>
        </w:rPr>
        <w:t>izdavačka djelatnost,</w:t>
      </w:r>
    </w:p>
    <w:p w14:paraId="799983CD" w14:textId="77777777" w:rsidR="00E62B90" w:rsidRPr="000C0966" w:rsidRDefault="00E62B90" w:rsidP="00E62B90">
      <w:pPr>
        <w:pStyle w:val="ListParagraph"/>
        <w:numPr>
          <w:ilvl w:val="0"/>
          <w:numId w:val="14"/>
        </w:numPr>
        <w:spacing w:after="0" w:line="240" w:lineRule="auto"/>
        <w:rPr>
          <w:rFonts w:ascii="Arial" w:hAnsi="Arial" w:cs="Arial"/>
          <w:sz w:val="18"/>
          <w:szCs w:val="18"/>
        </w:rPr>
      </w:pPr>
      <w:r w:rsidRPr="000C0966">
        <w:rPr>
          <w:rFonts w:ascii="Arial" w:hAnsi="Arial" w:cs="Arial"/>
          <w:sz w:val="18"/>
          <w:szCs w:val="18"/>
        </w:rPr>
        <w:t>organiziranje savjetovanja, seminara, poduka, prezentacija, kongresa, promocija, zabavnih manifestacija, izložaba i tribina.</w:t>
      </w:r>
    </w:p>
    <w:p w14:paraId="11623C59" w14:textId="77777777" w:rsidR="00E62B90" w:rsidRPr="000C0966" w:rsidRDefault="00E62B90" w:rsidP="00E62B90">
      <w:pPr>
        <w:spacing w:after="0" w:line="240" w:lineRule="auto"/>
        <w:rPr>
          <w:rFonts w:ascii="Arial" w:hAnsi="Arial" w:cs="Arial"/>
          <w:b/>
          <w:sz w:val="18"/>
          <w:szCs w:val="18"/>
        </w:rPr>
      </w:pPr>
    </w:p>
    <w:p w14:paraId="00B1D2F7" w14:textId="77777777" w:rsidR="00E62B90" w:rsidRPr="000C0966" w:rsidRDefault="00E62B90" w:rsidP="00E62B90">
      <w:pPr>
        <w:spacing w:after="0" w:line="240" w:lineRule="auto"/>
        <w:ind w:left="-284"/>
        <w:jc w:val="center"/>
        <w:rPr>
          <w:rFonts w:ascii="Arial" w:hAnsi="Arial" w:cs="Arial"/>
          <w:b/>
          <w:sz w:val="18"/>
          <w:szCs w:val="18"/>
        </w:rPr>
      </w:pPr>
      <w:r w:rsidRPr="000C0966">
        <w:rPr>
          <w:rFonts w:ascii="Arial" w:hAnsi="Arial" w:cs="Arial"/>
          <w:b/>
          <w:sz w:val="18"/>
          <w:szCs w:val="18"/>
        </w:rPr>
        <w:t>Članak 4.</w:t>
      </w:r>
      <w:r w:rsidRPr="000C0966">
        <w:rPr>
          <w:rFonts w:ascii="Arial" w:hAnsi="Arial" w:cs="Arial"/>
          <w:sz w:val="18"/>
          <w:szCs w:val="18"/>
        </w:rPr>
        <w:tab/>
      </w:r>
    </w:p>
    <w:p w14:paraId="40F6FCC9" w14:textId="77777777" w:rsidR="00E62B90" w:rsidRPr="000C0966" w:rsidRDefault="00E62B90" w:rsidP="00E62B90">
      <w:pPr>
        <w:spacing w:after="0" w:line="240" w:lineRule="auto"/>
        <w:ind w:left="-284"/>
        <w:rPr>
          <w:rFonts w:ascii="Arial" w:hAnsi="Arial" w:cs="Arial"/>
          <w:sz w:val="18"/>
          <w:szCs w:val="18"/>
        </w:rPr>
      </w:pPr>
      <w:r w:rsidRPr="000C0966">
        <w:rPr>
          <w:rFonts w:ascii="Arial" w:hAnsi="Arial" w:cs="Arial"/>
          <w:sz w:val="18"/>
          <w:szCs w:val="18"/>
        </w:rPr>
        <w:t>U okviru svoje djelatnosti iz članka 3. ove Odluke Ustanova obavlja:</w:t>
      </w:r>
    </w:p>
    <w:p w14:paraId="5E4C878E" w14:textId="77777777" w:rsidR="00E62B90" w:rsidRPr="000C0966" w:rsidRDefault="00E62B90" w:rsidP="00E62B90">
      <w:pPr>
        <w:numPr>
          <w:ilvl w:val="0"/>
          <w:numId w:val="13"/>
        </w:numPr>
        <w:spacing w:after="0" w:line="240" w:lineRule="auto"/>
        <w:contextualSpacing/>
        <w:jc w:val="both"/>
        <w:rPr>
          <w:rFonts w:ascii="Arial" w:hAnsi="Arial" w:cs="Arial"/>
          <w:sz w:val="18"/>
          <w:szCs w:val="18"/>
        </w:rPr>
      </w:pPr>
      <w:r w:rsidRPr="000C0966">
        <w:rPr>
          <w:rFonts w:ascii="Arial" w:hAnsi="Arial" w:cs="Arial"/>
          <w:sz w:val="18"/>
          <w:szCs w:val="18"/>
        </w:rPr>
        <w:lastRenderedPageBreak/>
        <w:t>predstavljanje i zaštitu životinja i njhovih staništa kroz edukaciju i rekreaciju posjetilaca,</w:t>
      </w:r>
    </w:p>
    <w:p w14:paraId="38F94467" w14:textId="77777777" w:rsidR="00E62B90" w:rsidRPr="000C0966" w:rsidRDefault="00E62B90" w:rsidP="00E62B90">
      <w:pPr>
        <w:numPr>
          <w:ilvl w:val="0"/>
          <w:numId w:val="13"/>
        </w:numPr>
        <w:spacing w:after="0" w:line="240" w:lineRule="auto"/>
        <w:contextualSpacing/>
        <w:jc w:val="both"/>
        <w:rPr>
          <w:rFonts w:ascii="Arial" w:hAnsi="Arial" w:cs="Arial"/>
          <w:sz w:val="18"/>
          <w:szCs w:val="18"/>
        </w:rPr>
      </w:pPr>
      <w:r w:rsidRPr="000C0966">
        <w:rPr>
          <w:rFonts w:ascii="Arial" w:hAnsi="Arial" w:cs="Arial"/>
          <w:sz w:val="18"/>
          <w:szCs w:val="18"/>
        </w:rPr>
        <w:t>osiguranje visokih standarda držanja životinja na način da ih se drži u pojedinim vrstama prilagođenom i obogaćenom prostoru tj. u uvjetima koji zadovoljavaju biološke potrebe pojedinih vrsta i oponašaju njihova prirodna staništa,</w:t>
      </w:r>
    </w:p>
    <w:p w14:paraId="4DC1F9E2" w14:textId="77777777" w:rsidR="00E62B90" w:rsidRPr="000C0966" w:rsidRDefault="00E62B90" w:rsidP="00E62B90">
      <w:pPr>
        <w:numPr>
          <w:ilvl w:val="0"/>
          <w:numId w:val="13"/>
        </w:numPr>
        <w:spacing w:after="0" w:line="240" w:lineRule="auto"/>
        <w:contextualSpacing/>
        <w:jc w:val="both"/>
        <w:rPr>
          <w:rFonts w:ascii="Arial" w:hAnsi="Arial" w:cs="Arial"/>
          <w:sz w:val="18"/>
          <w:szCs w:val="18"/>
        </w:rPr>
      </w:pPr>
      <w:r w:rsidRPr="000C0966">
        <w:rPr>
          <w:rFonts w:ascii="Arial" w:hAnsi="Arial" w:cs="Arial"/>
          <w:sz w:val="18"/>
          <w:szCs w:val="18"/>
        </w:rPr>
        <w:t xml:space="preserve">osiguranje veterinarske zaštite životinja, </w:t>
      </w:r>
    </w:p>
    <w:p w14:paraId="259C4478" w14:textId="77777777" w:rsidR="00E62B90" w:rsidRPr="000C0966" w:rsidRDefault="00E62B90" w:rsidP="00E62B90">
      <w:pPr>
        <w:numPr>
          <w:ilvl w:val="0"/>
          <w:numId w:val="13"/>
        </w:numPr>
        <w:spacing w:after="0" w:line="240" w:lineRule="auto"/>
        <w:contextualSpacing/>
        <w:jc w:val="both"/>
        <w:rPr>
          <w:rFonts w:ascii="Arial" w:hAnsi="Arial" w:cs="Arial"/>
          <w:sz w:val="18"/>
          <w:szCs w:val="18"/>
        </w:rPr>
      </w:pPr>
      <w:r w:rsidRPr="000C0966">
        <w:rPr>
          <w:rFonts w:ascii="Arial" w:hAnsi="Arial" w:cs="Arial"/>
          <w:sz w:val="18"/>
          <w:szCs w:val="18"/>
        </w:rPr>
        <w:t xml:space="preserve">raspolaganje programom hranidbe životinja u skladu s potrebama svake držane vrste i kategorije životinja, </w:t>
      </w:r>
    </w:p>
    <w:p w14:paraId="76FB829C" w14:textId="77777777" w:rsidR="00E62B90" w:rsidRPr="000C0966" w:rsidRDefault="00E62B90" w:rsidP="00E62B90">
      <w:pPr>
        <w:numPr>
          <w:ilvl w:val="0"/>
          <w:numId w:val="13"/>
        </w:numPr>
        <w:spacing w:after="0" w:line="240" w:lineRule="auto"/>
        <w:contextualSpacing/>
        <w:jc w:val="both"/>
        <w:rPr>
          <w:rFonts w:ascii="Arial" w:hAnsi="Arial" w:cs="Arial"/>
          <w:sz w:val="18"/>
          <w:szCs w:val="18"/>
        </w:rPr>
      </w:pPr>
      <w:r w:rsidRPr="000C0966">
        <w:rPr>
          <w:rFonts w:ascii="Arial" w:hAnsi="Arial" w:cs="Arial"/>
          <w:sz w:val="18"/>
          <w:szCs w:val="18"/>
        </w:rPr>
        <w:t xml:space="preserve">vođenje evidencije o vrstama i broju životinja smještenim u zoološkom vrtu; </w:t>
      </w:r>
    </w:p>
    <w:p w14:paraId="29CEA4C4" w14:textId="77777777" w:rsidR="00E62B90" w:rsidRPr="000C0966" w:rsidRDefault="00E62B90" w:rsidP="00E62B90">
      <w:pPr>
        <w:numPr>
          <w:ilvl w:val="0"/>
          <w:numId w:val="13"/>
        </w:numPr>
        <w:spacing w:after="0" w:line="240" w:lineRule="auto"/>
        <w:contextualSpacing/>
        <w:jc w:val="both"/>
        <w:rPr>
          <w:rFonts w:ascii="Arial" w:hAnsi="Arial" w:cs="Arial"/>
          <w:sz w:val="18"/>
          <w:szCs w:val="18"/>
        </w:rPr>
      </w:pPr>
      <w:r w:rsidRPr="000C0966">
        <w:rPr>
          <w:rFonts w:ascii="Arial" w:hAnsi="Arial" w:cs="Arial"/>
          <w:sz w:val="18"/>
          <w:szCs w:val="18"/>
        </w:rPr>
        <w:t xml:space="preserve">prikazivanje stručnog i humanog odnosa prema životinjama, </w:t>
      </w:r>
    </w:p>
    <w:p w14:paraId="7793C40C" w14:textId="77777777" w:rsidR="00E62B90" w:rsidRPr="000C0966" w:rsidRDefault="00E62B90" w:rsidP="00E62B90">
      <w:pPr>
        <w:numPr>
          <w:ilvl w:val="0"/>
          <w:numId w:val="13"/>
        </w:numPr>
        <w:spacing w:after="0" w:line="240" w:lineRule="auto"/>
        <w:contextualSpacing/>
        <w:jc w:val="both"/>
        <w:rPr>
          <w:rFonts w:ascii="Arial" w:hAnsi="Arial" w:cs="Arial"/>
          <w:sz w:val="18"/>
          <w:szCs w:val="18"/>
        </w:rPr>
      </w:pPr>
      <w:r w:rsidRPr="000C0966">
        <w:rPr>
          <w:rFonts w:ascii="Arial" w:hAnsi="Arial" w:cs="Arial"/>
          <w:sz w:val="18"/>
          <w:szCs w:val="18"/>
        </w:rPr>
        <w:t>sudjelovanje u uzgojnim programima ugroženih vrsta,</w:t>
      </w:r>
    </w:p>
    <w:p w14:paraId="7AD5002F" w14:textId="77777777" w:rsidR="00E62B90" w:rsidRPr="000C0966" w:rsidRDefault="00E62B90" w:rsidP="00E62B90">
      <w:pPr>
        <w:numPr>
          <w:ilvl w:val="0"/>
          <w:numId w:val="13"/>
        </w:numPr>
        <w:spacing w:after="0" w:line="240" w:lineRule="auto"/>
        <w:contextualSpacing/>
        <w:jc w:val="both"/>
        <w:rPr>
          <w:rFonts w:ascii="Arial" w:hAnsi="Arial" w:cs="Arial"/>
          <w:sz w:val="18"/>
          <w:szCs w:val="18"/>
        </w:rPr>
      </w:pPr>
      <w:r w:rsidRPr="000C0966">
        <w:rPr>
          <w:rFonts w:ascii="Arial" w:hAnsi="Arial" w:cs="Arial"/>
          <w:sz w:val="18"/>
          <w:szCs w:val="18"/>
        </w:rPr>
        <w:t>osiguranje zaštite ljudi (osoblja i posjetitelja) od životinja i životinja od ljudi,</w:t>
      </w:r>
    </w:p>
    <w:p w14:paraId="587506C8" w14:textId="77777777" w:rsidR="00E62B90" w:rsidRPr="000C0966" w:rsidRDefault="00E62B90" w:rsidP="00E62B90">
      <w:pPr>
        <w:numPr>
          <w:ilvl w:val="0"/>
          <w:numId w:val="13"/>
        </w:numPr>
        <w:spacing w:after="0" w:line="240" w:lineRule="auto"/>
        <w:contextualSpacing/>
        <w:jc w:val="both"/>
        <w:rPr>
          <w:rFonts w:ascii="Arial" w:hAnsi="Arial" w:cs="Arial"/>
          <w:sz w:val="18"/>
          <w:szCs w:val="18"/>
        </w:rPr>
      </w:pPr>
      <w:r w:rsidRPr="000C0966">
        <w:rPr>
          <w:rFonts w:ascii="Arial" w:hAnsi="Arial" w:cs="Arial"/>
          <w:sz w:val="18"/>
          <w:szCs w:val="18"/>
        </w:rPr>
        <w:t>vođenje evidencije o promjenama zdravstvenog stanja i ponašanja jedinki, provedenim zdravstvenim pregledima i liječenjima te ostalim poduzetim mjerama,</w:t>
      </w:r>
    </w:p>
    <w:p w14:paraId="1C91FC4D" w14:textId="77777777" w:rsidR="00E62B90" w:rsidRPr="000C0966" w:rsidRDefault="00E62B90" w:rsidP="00E62B90">
      <w:pPr>
        <w:numPr>
          <w:ilvl w:val="0"/>
          <w:numId w:val="13"/>
        </w:numPr>
        <w:spacing w:after="0" w:line="240" w:lineRule="auto"/>
        <w:contextualSpacing/>
        <w:jc w:val="both"/>
        <w:rPr>
          <w:rFonts w:ascii="Arial" w:hAnsi="Arial" w:cs="Arial"/>
          <w:sz w:val="18"/>
          <w:szCs w:val="18"/>
        </w:rPr>
      </w:pPr>
      <w:r w:rsidRPr="000C0966">
        <w:rPr>
          <w:rFonts w:ascii="Arial" w:hAnsi="Arial" w:cs="Arial"/>
          <w:sz w:val="18"/>
          <w:szCs w:val="18"/>
        </w:rPr>
        <w:t>educiranje posjetitelja i podizanje svijest javnosti o značaju očuvanja životinjskih vrsta i njihova okoliša te osiguranja dobrobiti životinja, posebice predstavljanjem informacija o izloženim vrstama te njihovim prirodnim staništima,</w:t>
      </w:r>
    </w:p>
    <w:p w14:paraId="2788E10D" w14:textId="77777777" w:rsidR="00E62B90" w:rsidRPr="000C0966" w:rsidRDefault="00E62B90" w:rsidP="00E62B90">
      <w:pPr>
        <w:numPr>
          <w:ilvl w:val="0"/>
          <w:numId w:val="13"/>
        </w:numPr>
        <w:spacing w:after="0" w:line="240" w:lineRule="auto"/>
        <w:contextualSpacing/>
        <w:jc w:val="both"/>
        <w:rPr>
          <w:rFonts w:ascii="Arial" w:hAnsi="Arial" w:cs="Arial"/>
          <w:sz w:val="18"/>
          <w:szCs w:val="18"/>
        </w:rPr>
      </w:pPr>
      <w:r w:rsidRPr="000C0966">
        <w:rPr>
          <w:rFonts w:ascii="Arial" w:hAnsi="Arial" w:cs="Arial"/>
          <w:sz w:val="18"/>
          <w:szCs w:val="18"/>
        </w:rPr>
        <w:t>osiguranje prikladnih mjera kontrole populacije držanih životinja kako bi se spriječilo prekomjerno povećanje njihova broja,</w:t>
      </w:r>
    </w:p>
    <w:p w14:paraId="492E89B6" w14:textId="77777777" w:rsidR="00E62B90" w:rsidRPr="000C0966" w:rsidRDefault="00E62B90" w:rsidP="00E62B90">
      <w:pPr>
        <w:numPr>
          <w:ilvl w:val="0"/>
          <w:numId w:val="13"/>
        </w:numPr>
        <w:spacing w:after="0" w:line="240" w:lineRule="auto"/>
        <w:contextualSpacing/>
        <w:jc w:val="both"/>
        <w:rPr>
          <w:rFonts w:ascii="Arial" w:hAnsi="Arial" w:cs="Arial"/>
          <w:sz w:val="18"/>
          <w:szCs w:val="18"/>
        </w:rPr>
      </w:pPr>
      <w:r w:rsidRPr="000C0966">
        <w:rPr>
          <w:rFonts w:ascii="Arial" w:hAnsi="Arial" w:cs="Arial"/>
          <w:sz w:val="18"/>
          <w:szCs w:val="18"/>
        </w:rPr>
        <w:t>izmjenjivanje informacija koje se odnose na očuvanje vrsta i zaštitu njihove dobrobiti s drugim akvarijima,</w:t>
      </w:r>
    </w:p>
    <w:p w14:paraId="1965EABA" w14:textId="77777777" w:rsidR="00E62B90" w:rsidRPr="000C0966" w:rsidRDefault="00E62B90" w:rsidP="00E62B90">
      <w:pPr>
        <w:numPr>
          <w:ilvl w:val="0"/>
          <w:numId w:val="13"/>
        </w:numPr>
        <w:spacing w:after="0" w:line="240" w:lineRule="auto"/>
        <w:contextualSpacing/>
        <w:jc w:val="both"/>
        <w:rPr>
          <w:rFonts w:ascii="Arial" w:hAnsi="Arial" w:cs="Arial"/>
          <w:i/>
          <w:sz w:val="18"/>
          <w:szCs w:val="18"/>
        </w:rPr>
      </w:pPr>
      <w:r w:rsidRPr="000C0966">
        <w:rPr>
          <w:rFonts w:ascii="Arial" w:hAnsi="Arial" w:cs="Arial"/>
          <w:sz w:val="18"/>
          <w:szCs w:val="18"/>
        </w:rPr>
        <w:t>osiguranje da se jedinke različitih vrsta međusobno ne križaju,</w:t>
      </w:r>
      <w:r w:rsidRPr="000C0966">
        <w:rPr>
          <w:rFonts w:ascii="Arial" w:hAnsi="Arial" w:cs="Arial"/>
          <w:i/>
          <w:sz w:val="18"/>
          <w:szCs w:val="18"/>
        </w:rPr>
        <w:t xml:space="preserve"> </w:t>
      </w:r>
    </w:p>
    <w:p w14:paraId="75EAB2B7" w14:textId="77777777" w:rsidR="00E62B90" w:rsidRPr="000C0966" w:rsidRDefault="00E62B90" w:rsidP="00E62B90">
      <w:pPr>
        <w:numPr>
          <w:ilvl w:val="0"/>
          <w:numId w:val="13"/>
        </w:numPr>
        <w:spacing w:after="0" w:line="240" w:lineRule="auto"/>
        <w:contextualSpacing/>
        <w:jc w:val="both"/>
        <w:rPr>
          <w:rFonts w:ascii="Arial" w:hAnsi="Arial" w:cs="Arial"/>
          <w:sz w:val="18"/>
          <w:szCs w:val="18"/>
        </w:rPr>
      </w:pPr>
      <w:r w:rsidRPr="000C0966">
        <w:rPr>
          <w:rFonts w:ascii="Arial" w:hAnsi="Arial" w:cs="Arial"/>
          <w:sz w:val="18"/>
          <w:szCs w:val="18"/>
        </w:rPr>
        <w:t>suradnju sa srodnim znanstvenim ustanovama,</w:t>
      </w:r>
    </w:p>
    <w:p w14:paraId="47D70BD1" w14:textId="77777777" w:rsidR="00E62B90" w:rsidRPr="000C0966" w:rsidRDefault="00E62B90" w:rsidP="00E62B90">
      <w:pPr>
        <w:numPr>
          <w:ilvl w:val="0"/>
          <w:numId w:val="13"/>
        </w:numPr>
        <w:spacing w:after="0" w:line="240" w:lineRule="auto"/>
        <w:contextualSpacing/>
        <w:jc w:val="both"/>
        <w:rPr>
          <w:rFonts w:ascii="Arial" w:hAnsi="Arial" w:cs="Arial"/>
          <w:sz w:val="18"/>
          <w:szCs w:val="18"/>
        </w:rPr>
      </w:pPr>
      <w:r w:rsidRPr="000C0966">
        <w:rPr>
          <w:rFonts w:ascii="Arial" w:hAnsi="Arial" w:cs="Arial"/>
          <w:sz w:val="18"/>
          <w:szCs w:val="18"/>
        </w:rPr>
        <w:t>sudjelovanje na skupovima iz područja djelatnosti Ustanove u zemlji i inozemstvu,</w:t>
      </w:r>
    </w:p>
    <w:p w14:paraId="1FED3C27" w14:textId="77777777" w:rsidR="00E62B90" w:rsidRPr="000C0966" w:rsidRDefault="00E62B90" w:rsidP="00E62B90">
      <w:pPr>
        <w:numPr>
          <w:ilvl w:val="0"/>
          <w:numId w:val="13"/>
        </w:numPr>
        <w:spacing w:after="0" w:line="240" w:lineRule="auto"/>
        <w:contextualSpacing/>
        <w:jc w:val="both"/>
        <w:rPr>
          <w:rFonts w:ascii="Arial" w:hAnsi="Arial" w:cs="Arial"/>
          <w:sz w:val="18"/>
          <w:szCs w:val="18"/>
        </w:rPr>
      </w:pPr>
      <w:r w:rsidRPr="000C0966">
        <w:rPr>
          <w:rFonts w:ascii="Arial" w:hAnsi="Arial" w:cs="Arial"/>
          <w:sz w:val="18"/>
          <w:szCs w:val="18"/>
        </w:rPr>
        <w:t>uzgoj životinja za potrebe izlaganja u Ustanovi,</w:t>
      </w:r>
    </w:p>
    <w:p w14:paraId="6B2954DE" w14:textId="77777777" w:rsidR="00E62B90" w:rsidRPr="000C0966" w:rsidRDefault="00E62B90" w:rsidP="00E62B90">
      <w:pPr>
        <w:numPr>
          <w:ilvl w:val="0"/>
          <w:numId w:val="13"/>
        </w:numPr>
        <w:spacing w:after="0" w:line="240" w:lineRule="auto"/>
        <w:rPr>
          <w:rFonts w:ascii="Arial" w:hAnsi="Arial" w:cs="Arial"/>
          <w:sz w:val="18"/>
          <w:szCs w:val="18"/>
        </w:rPr>
      </w:pPr>
      <w:r w:rsidRPr="000C0966">
        <w:rPr>
          <w:rFonts w:ascii="Arial" w:hAnsi="Arial" w:cs="Arial"/>
          <w:sz w:val="18"/>
          <w:szCs w:val="18"/>
        </w:rPr>
        <w:t>poticanje i organiziranje znanstveno-istraživačkog rada (koji ne uključuje pokuse na životinjama, u skladu sa Zakonom o zaštiti životinja (Narodne novine, broj 102/2017 ).</w:t>
      </w:r>
    </w:p>
    <w:p w14:paraId="2BA9CB66" w14:textId="77777777" w:rsidR="00E62B90" w:rsidRPr="000C0966" w:rsidRDefault="00E62B90" w:rsidP="00E62B90">
      <w:pPr>
        <w:spacing w:after="0" w:line="240" w:lineRule="auto"/>
        <w:ind w:left="-284"/>
        <w:rPr>
          <w:rFonts w:ascii="Arial" w:hAnsi="Arial" w:cs="Arial"/>
          <w:sz w:val="18"/>
          <w:szCs w:val="18"/>
        </w:rPr>
      </w:pPr>
    </w:p>
    <w:p w14:paraId="2BECE08C" w14:textId="77777777" w:rsidR="00E62B90" w:rsidRPr="000C0966" w:rsidRDefault="00E62B90" w:rsidP="00E62B90">
      <w:pPr>
        <w:spacing w:after="0" w:line="240" w:lineRule="auto"/>
        <w:ind w:left="-284"/>
        <w:jc w:val="center"/>
        <w:rPr>
          <w:rFonts w:ascii="Arial" w:hAnsi="Arial" w:cs="Arial"/>
          <w:b/>
          <w:sz w:val="18"/>
          <w:szCs w:val="18"/>
          <w:lang w:val="pl-PL"/>
        </w:rPr>
      </w:pPr>
      <w:r w:rsidRPr="000C0966">
        <w:rPr>
          <w:rFonts w:ascii="Arial" w:hAnsi="Arial" w:cs="Arial"/>
          <w:b/>
          <w:sz w:val="18"/>
          <w:szCs w:val="18"/>
          <w:lang w:val="pl-PL"/>
        </w:rPr>
        <w:t>Članak 5.</w:t>
      </w:r>
    </w:p>
    <w:p w14:paraId="396F2231" w14:textId="77777777" w:rsidR="00E62B90" w:rsidRPr="000C0966" w:rsidRDefault="00E62B90" w:rsidP="00E62B90">
      <w:pPr>
        <w:spacing w:after="0" w:line="240" w:lineRule="auto"/>
        <w:jc w:val="both"/>
        <w:rPr>
          <w:rFonts w:ascii="Arial" w:hAnsi="Arial" w:cs="Arial"/>
          <w:sz w:val="18"/>
          <w:szCs w:val="18"/>
        </w:rPr>
      </w:pPr>
      <w:r w:rsidRPr="000C0966">
        <w:rPr>
          <w:rFonts w:ascii="Arial" w:hAnsi="Arial" w:cs="Arial"/>
          <w:sz w:val="18"/>
          <w:szCs w:val="18"/>
        </w:rPr>
        <w:t>Sredstva za osnivanje i početak rada Ustanove osigurao je Osnivač u svom proračunu.</w:t>
      </w:r>
    </w:p>
    <w:p w14:paraId="777F88A4" w14:textId="77777777" w:rsidR="00E62B90" w:rsidRPr="000C0966" w:rsidRDefault="00E62B90" w:rsidP="00E62B90">
      <w:pPr>
        <w:spacing w:after="0" w:line="240" w:lineRule="auto"/>
        <w:jc w:val="both"/>
        <w:rPr>
          <w:rFonts w:ascii="Arial" w:hAnsi="Arial" w:cs="Arial"/>
          <w:sz w:val="18"/>
          <w:szCs w:val="18"/>
        </w:rPr>
      </w:pPr>
    </w:p>
    <w:p w14:paraId="72A9E96C" w14:textId="77777777" w:rsidR="00E62B90" w:rsidRPr="000C0966" w:rsidRDefault="00E62B90" w:rsidP="00E62B90">
      <w:pPr>
        <w:spacing w:after="0" w:line="240" w:lineRule="auto"/>
        <w:jc w:val="both"/>
        <w:rPr>
          <w:rFonts w:ascii="Arial" w:hAnsi="Arial" w:cs="Arial"/>
          <w:sz w:val="18"/>
          <w:szCs w:val="18"/>
        </w:rPr>
      </w:pPr>
      <w:r w:rsidRPr="000C0966">
        <w:rPr>
          <w:rFonts w:ascii="Arial" w:hAnsi="Arial" w:cs="Arial"/>
          <w:sz w:val="18"/>
          <w:szCs w:val="18"/>
        </w:rPr>
        <w:t>Sukladno Ugovoru o dodjeli bespovratnih sredstava za projekte koji su financirani iz strukturnih fondova i kohezijskog fonda EU u sklopu programa 2007.-2013. (Referentna oznaka: RC.1.1.05-0050), Grad Karlovac kao Osnivač Ustanove prenio je na Ustanovu kao krajnjeg korisnika vlasništvo, kao i pravo vlasništva nad intelektualnim i industrijskim pravima povezanima s rezultatima Projekta, nad izvješćima i svim drugim dokumentima koji se odnose na Projekt.''</w:t>
      </w:r>
    </w:p>
    <w:p w14:paraId="7B6CB929" w14:textId="77777777" w:rsidR="00E62B90" w:rsidRPr="000C0966" w:rsidRDefault="00E62B90" w:rsidP="00E62B90">
      <w:pPr>
        <w:spacing w:after="0" w:line="240" w:lineRule="auto"/>
        <w:ind w:left="-284"/>
        <w:jc w:val="center"/>
        <w:rPr>
          <w:rFonts w:ascii="Arial" w:hAnsi="Arial" w:cs="Arial"/>
          <w:b/>
          <w:sz w:val="18"/>
          <w:szCs w:val="18"/>
        </w:rPr>
      </w:pPr>
    </w:p>
    <w:p w14:paraId="15084D83" w14:textId="77777777" w:rsidR="00E62B90" w:rsidRPr="000C0966" w:rsidRDefault="00E62B90" w:rsidP="00E62B90">
      <w:pPr>
        <w:spacing w:after="0" w:line="240" w:lineRule="auto"/>
        <w:ind w:left="-284"/>
        <w:jc w:val="center"/>
        <w:rPr>
          <w:rFonts w:ascii="Arial" w:hAnsi="Arial" w:cs="Arial"/>
          <w:b/>
          <w:sz w:val="18"/>
          <w:szCs w:val="18"/>
        </w:rPr>
      </w:pPr>
      <w:r w:rsidRPr="000C0966">
        <w:rPr>
          <w:rFonts w:ascii="Arial" w:hAnsi="Arial" w:cs="Arial"/>
          <w:b/>
          <w:sz w:val="18"/>
          <w:szCs w:val="18"/>
        </w:rPr>
        <w:t>Članak 6.</w:t>
      </w:r>
    </w:p>
    <w:p w14:paraId="7A92588D" w14:textId="77777777" w:rsidR="00E62B90" w:rsidRPr="000C0966" w:rsidRDefault="00E62B90" w:rsidP="00E62B90">
      <w:pPr>
        <w:spacing w:after="0" w:line="240" w:lineRule="auto"/>
        <w:ind w:left="-284"/>
        <w:rPr>
          <w:rFonts w:ascii="Arial" w:hAnsi="Arial" w:cs="Arial"/>
          <w:sz w:val="18"/>
          <w:szCs w:val="18"/>
        </w:rPr>
      </w:pPr>
      <w:r w:rsidRPr="000C0966">
        <w:rPr>
          <w:rFonts w:ascii="Arial" w:hAnsi="Arial" w:cs="Arial"/>
          <w:sz w:val="18"/>
          <w:szCs w:val="18"/>
        </w:rPr>
        <w:t>Sredstva za rad i obavljanje djelatnosti Ustanove osigurat će se iz proračuna Osnivača, te iz drugih izvora u skladu sa zakonom.</w:t>
      </w:r>
    </w:p>
    <w:p w14:paraId="5B5C21BE" w14:textId="77777777" w:rsidR="00E62B90" w:rsidRPr="000C0966" w:rsidRDefault="00E62B90" w:rsidP="00E62B90">
      <w:pPr>
        <w:spacing w:after="0" w:line="240" w:lineRule="auto"/>
        <w:ind w:left="-284"/>
        <w:rPr>
          <w:rFonts w:ascii="Arial" w:hAnsi="Arial" w:cs="Arial"/>
          <w:sz w:val="18"/>
          <w:szCs w:val="18"/>
        </w:rPr>
      </w:pPr>
    </w:p>
    <w:p w14:paraId="78874E10" w14:textId="77777777" w:rsidR="00E62B90" w:rsidRPr="000C0966" w:rsidRDefault="00E62B90" w:rsidP="00E62B90">
      <w:pPr>
        <w:spacing w:after="0" w:line="240" w:lineRule="auto"/>
        <w:ind w:left="-284"/>
        <w:rPr>
          <w:rFonts w:ascii="Arial" w:hAnsi="Arial" w:cs="Arial"/>
          <w:sz w:val="18"/>
          <w:szCs w:val="18"/>
        </w:rPr>
      </w:pPr>
      <w:r w:rsidRPr="000C0966">
        <w:rPr>
          <w:rFonts w:ascii="Arial" w:hAnsi="Arial" w:cs="Arial"/>
          <w:sz w:val="18"/>
          <w:szCs w:val="18"/>
        </w:rPr>
        <w:t>Sredstva za rad koja su pribavljena od Osnivača, stečena pružanjem usluga i prodajom proizvoda ili su pribavljena iz drugih izvora čine imovinu Ustanove.</w:t>
      </w:r>
    </w:p>
    <w:p w14:paraId="79CAA60F" w14:textId="77777777" w:rsidR="00E62B90" w:rsidRPr="000C0966" w:rsidRDefault="00E62B90" w:rsidP="00E62B90">
      <w:pPr>
        <w:spacing w:after="0" w:line="240" w:lineRule="auto"/>
        <w:ind w:left="-284"/>
        <w:rPr>
          <w:rFonts w:ascii="Arial" w:hAnsi="Arial" w:cs="Arial"/>
          <w:sz w:val="18"/>
          <w:szCs w:val="18"/>
        </w:rPr>
      </w:pPr>
    </w:p>
    <w:p w14:paraId="6E517D2A" w14:textId="77777777" w:rsidR="00E62B90" w:rsidRPr="000C0966" w:rsidRDefault="00E62B90" w:rsidP="00E62B90">
      <w:pPr>
        <w:spacing w:after="0" w:line="240" w:lineRule="auto"/>
        <w:ind w:left="-284"/>
        <w:rPr>
          <w:rFonts w:ascii="Arial" w:hAnsi="Arial" w:cs="Arial"/>
          <w:sz w:val="18"/>
          <w:szCs w:val="18"/>
        </w:rPr>
      </w:pPr>
      <w:r w:rsidRPr="000C0966">
        <w:rPr>
          <w:rFonts w:ascii="Arial" w:hAnsi="Arial" w:cs="Arial"/>
          <w:sz w:val="18"/>
          <w:szCs w:val="18"/>
        </w:rPr>
        <w:t>Ako u obavljanju svoje djelatnosti Ustanova ostvari dobit, ta se dobit upotrebljava isključivo za obavljanje i razvoj djelatnosti Ustanove, u skladu s ovom odlukom i Statutom Ustanove.</w:t>
      </w:r>
    </w:p>
    <w:p w14:paraId="473BADDE" w14:textId="77777777" w:rsidR="00E62B90" w:rsidRPr="000C0966" w:rsidRDefault="00E62B90" w:rsidP="00E62B90">
      <w:pPr>
        <w:spacing w:after="0" w:line="240" w:lineRule="auto"/>
        <w:ind w:left="-284"/>
        <w:rPr>
          <w:rFonts w:ascii="Arial" w:hAnsi="Arial" w:cs="Arial"/>
          <w:sz w:val="18"/>
          <w:szCs w:val="18"/>
        </w:rPr>
      </w:pPr>
    </w:p>
    <w:p w14:paraId="5789EFFE" w14:textId="77777777" w:rsidR="00E62B90" w:rsidRPr="000C0966" w:rsidRDefault="00E62B90" w:rsidP="00E62B90">
      <w:pPr>
        <w:spacing w:after="0" w:line="240" w:lineRule="auto"/>
        <w:ind w:left="-284"/>
        <w:rPr>
          <w:rFonts w:ascii="Arial" w:hAnsi="Arial" w:cs="Arial"/>
          <w:sz w:val="18"/>
          <w:szCs w:val="18"/>
        </w:rPr>
      </w:pPr>
      <w:r w:rsidRPr="000C0966">
        <w:rPr>
          <w:rFonts w:ascii="Arial" w:hAnsi="Arial" w:cs="Arial"/>
          <w:sz w:val="18"/>
          <w:szCs w:val="18"/>
        </w:rPr>
        <w:t>Osnivač može odlučiti da dobit Ustanove upotrijebi za razvoj i obavljanje istovrsne djelatnosti druge ustanove kojoj je osnivač.</w:t>
      </w:r>
    </w:p>
    <w:p w14:paraId="61C8D503" w14:textId="77777777" w:rsidR="00E62B90" w:rsidRPr="000C0966" w:rsidRDefault="00E62B90" w:rsidP="00E62B90">
      <w:pPr>
        <w:spacing w:after="0" w:line="240" w:lineRule="auto"/>
        <w:ind w:left="-284"/>
        <w:rPr>
          <w:rFonts w:ascii="Arial" w:hAnsi="Arial" w:cs="Arial"/>
          <w:sz w:val="18"/>
          <w:szCs w:val="18"/>
        </w:rPr>
      </w:pPr>
    </w:p>
    <w:p w14:paraId="70A0C9F3" w14:textId="77777777" w:rsidR="00E62B90" w:rsidRPr="000C0966" w:rsidRDefault="00E62B90" w:rsidP="00E62B90">
      <w:pPr>
        <w:spacing w:after="0" w:line="240" w:lineRule="auto"/>
        <w:ind w:left="-284"/>
        <w:jc w:val="center"/>
        <w:rPr>
          <w:rFonts w:ascii="Arial" w:hAnsi="Arial" w:cs="Arial"/>
          <w:b/>
          <w:sz w:val="18"/>
          <w:szCs w:val="18"/>
          <w:lang w:val="pl-PL"/>
        </w:rPr>
      </w:pPr>
      <w:r w:rsidRPr="000C0966">
        <w:rPr>
          <w:rFonts w:ascii="Arial" w:hAnsi="Arial" w:cs="Arial"/>
          <w:b/>
          <w:sz w:val="18"/>
          <w:szCs w:val="18"/>
          <w:lang w:val="pl-PL"/>
        </w:rPr>
        <w:t>Članak 7.</w:t>
      </w:r>
    </w:p>
    <w:p w14:paraId="637064C3"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Ustanova odgovara za sve svoje obveze cijelom svojom imovinom.</w:t>
      </w:r>
    </w:p>
    <w:p w14:paraId="69D685D9"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Osnivač solidarno i neograničeno odgovara za obveze Ustanove.</w:t>
      </w:r>
    </w:p>
    <w:p w14:paraId="65D9BD15" w14:textId="77777777" w:rsidR="00E62B90" w:rsidRPr="000C0966" w:rsidRDefault="00E62B90" w:rsidP="00E62B90">
      <w:pPr>
        <w:spacing w:after="0" w:line="240" w:lineRule="auto"/>
        <w:ind w:left="-284"/>
        <w:rPr>
          <w:rFonts w:ascii="Arial" w:hAnsi="Arial" w:cs="Arial"/>
          <w:sz w:val="18"/>
          <w:szCs w:val="18"/>
          <w:lang w:val="pl-PL"/>
        </w:rPr>
      </w:pPr>
    </w:p>
    <w:p w14:paraId="6D37B401" w14:textId="77777777" w:rsidR="00E62B90" w:rsidRPr="000C0966" w:rsidRDefault="00E62B90" w:rsidP="00E62B90">
      <w:pPr>
        <w:spacing w:after="0" w:line="240" w:lineRule="auto"/>
        <w:ind w:left="-284"/>
        <w:jc w:val="center"/>
        <w:rPr>
          <w:rFonts w:ascii="Arial" w:hAnsi="Arial" w:cs="Arial"/>
          <w:b/>
          <w:sz w:val="18"/>
          <w:szCs w:val="18"/>
          <w:lang w:val="pl-PL"/>
        </w:rPr>
      </w:pPr>
      <w:r w:rsidRPr="000C0966">
        <w:rPr>
          <w:rFonts w:ascii="Arial" w:hAnsi="Arial" w:cs="Arial"/>
          <w:b/>
          <w:sz w:val="18"/>
          <w:szCs w:val="18"/>
          <w:lang w:val="pl-PL"/>
        </w:rPr>
        <w:t>Članak 8.</w:t>
      </w:r>
    </w:p>
    <w:p w14:paraId="0D01815A"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Ustanova ne može bez suglasnosti Osnivača steći, opteretiti ili otuđiti nekretnine.</w:t>
      </w:r>
    </w:p>
    <w:p w14:paraId="0DCC1E42" w14:textId="77777777" w:rsidR="00E62B90" w:rsidRPr="000C0966" w:rsidRDefault="00E62B90" w:rsidP="00E62B90">
      <w:pPr>
        <w:spacing w:after="0" w:line="240" w:lineRule="auto"/>
        <w:ind w:left="-284"/>
        <w:rPr>
          <w:rFonts w:ascii="Arial" w:hAnsi="Arial" w:cs="Arial"/>
          <w:sz w:val="18"/>
          <w:szCs w:val="18"/>
          <w:lang w:val="pl-PL"/>
        </w:rPr>
      </w:pPr>
    </w:p>
    <w:p w14:paraId="6AB1852B"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Ustanova ne može bez suglasnosti Osnivača steći, opteretiti ili otuđiti drugu imovinu čija je vrijednost veća od 26.540,00 eura.</w:t>
      </w:r>
    </w:p>
    <w:p w14:paraId="374EAF7E" w14:textId="77777777" w:rsidR="00E62B90" w:rsidRPr="000C0966" w:rsidRDefault="00E62B90" w:rsidP="00E62B90">
      <w:pPr>
        <w:spacing w:after="0" w:line="240" w:lineRule="auto"/>
        <w:ind w:left="-284"/>
        <w:rPr>
          <w:rFonts w:ascii="Arial" w:hAnsi="Arial" w:cs="Arial"/>
          <w:sz w:val="18"/>
          <w:szCs w:val="18"/>
          <w:lang w:val="pl-PL"/>
        </w:rPr>
      </w:pPr>
    </w:p>
    <w:p w14:paraId="60AF4BB0" w14:textId="77777777" w:rsidR="00E62B90" w:rsidRPr="000C0966" w:rsidRDefault="00E62B90" w:rsidP="00E62B90">
      <w:pPr>
        <w:spacing w:after="0" w:line="240" w:lineRule="auto"/>
        <w:ind w:left="-284"/>
        <w:jc w:val="center"/>
        <w:rPr>
          <w:rFonts w:ascii="Arial" w:hAnsi="Arial" w:cs="Arial"/>
          <w:b/>
          <w:sz w:val="18"/>
          <w:szCs w:val="18"/>
          <w:lang w:val="pl-PL"/>
        </w:rPr>
      </w:pPr>
      <w:r w:rsidRPr="000C0966">
        <w:rPr>
          <w:rFonts w:ascii="Arial" w:hAnsi="Arial" w:cs="Arial"/>
          <w:b/>
          <w:sz w:val="18"/>
          <w:szCs w:val="18"/>
          <w:lang w:val="pl-PL"/>
        </w:rPr>
        <w:t>Članak 9.</w:t>
      </w:r>
    </w:p>
    <w:p w14:paraId="3FF793C0"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Ustanova se upisuje u sudski registar Trgovačkog suda u Zagrebu, Stalna služba u Karlovcu.</w:t>
      </w:r>
    </w:p>
    <w:p w14:paraId="17EC0D69"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Upisom u sudski registar Ustanova stječe svojstvo pravne osobe.</w:t>
      </w:r>
    </w:p>
    <w:p w14:paraId="55CB34C2" w14:textId="77777777" w:rsidR="00E62B90" w:rsidRPr="000C0966" w:rsidRDefault="00E62B90" w:rsidP="00E62B90">
      <w:pPr>
        <w:spacing w:after="0" w:line="240" w:lineRule="auto"/>
        <w:ind w:left="-284"/>
        <w:rPr>
          <w:rFonts w:ascii="Arial" w:hAnsi="Arial" w:cs="Arial"/>
          <w:sz w:val="18"/>
          <w:szCs w:val="18"/>
          <w:lang w:val="pl-PL"/>
        </w:rPr>
      </w:pPr>
    </w:p>
    <w:p w14:paraId="6FB3D87B" w14:textId="77777777" w:rsidR="00E62B90" w:rsidRPr="000C0966" w:rsidRDefault="00E62B90" w:rsidP="00E62B90">
      <w:pPr>
        <w:spacing w:after="0" w:line="240" w:lineRule="auto"/>
        <w:ind w:left="-284"/>
        <w:jc w:val="center"/>
        <w:rPr>
          <w:rFonts w:ascii="Arial" w:hAnsi="Arial" w:cs="Arial"/>
          <w:b/>
          <w:sz w:val="18"/>
          <w:szCs w:val="18"/>
          <w:lang w:val="pl-PL"/>
        </w:rPr>
      </w:pPr>
      <w:r w:rsidRPr="000C0966">
        <w:rPr>
          <w:rFonts w:ascii="Arial" w:hAnsi="Arial" w:cs="Arial"/>
          <w:b/>
          <w:sz w:val="18"/>
          <w:szCs w:val="18"/>
          <w:lang w:val="pl-PL"/>
        </w:rPr>
        <w:t>Članak 10.</w:t>
      </w:r>
    </w:p>
    <w:p w14:paraId="6184D700"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Ustanovom upravlja Upravno vijeće.</w:t>
      </w:r>
    </w:p>
    <w:p w14:paraId="4038FFA1" w14:textId="77777777" w:rsidR="00E62B90" w:rsidRPr="000C0966" w:rsidRDefault="00E62B90" w:rsidP="00E62B90">
      <w:pPr>
        <w:spacing w:after="0" w:line="240" w:lineRule="auto"/>
        <w:ind w:left="-284"/>
        <w:rPr>
          <w:rFonts w:ascii="Arial" w:hAnsi="Arial" w:cs="Arial"/>
          <w:sz w:val="18"/>
          <w:szCs w:val="18"/>
          <w:lang w:val="pl-PL"/>
        </w:rPr>
      </w:pPr>
    </w:p>
    <w:p w14:paraId="65B39B27"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Upravno vijeće ima pet (5) članova.</w:t>
      </w:r>
    </w:p>
    <w:p w14:paraId="365414F0" w14:textId="77777777" w:rsidR="00E62B90" w:rsidRPr="000C0966" w:rsidRDefault="00E62B90" w:rsidP="00E62B90">
      <w:pPr>
        <w:spacing w:after="0" w:line="240" w:lineRule="auto"/>
        <w:ind w:left="-284"/>
        <w:rPr>
          <w:rFonts w:ascii="Arial" w:hAnsi="Arial" w:cs="Arial"/>
          <w:sz w:val="18"/>
          <w:szCs w:val="18"/>
          <w:lang w:val="pl-PL"/>
        </w:rPr>
      </w:pPr>
    </w:p>
    <w:p w14:paraId="52B418FF"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lastRenderedPageBreak/>
        <w:t>Četiri (4) člana Upravnog vijeća imenuje i razrješava Gradonačelnik.</w:t>
      </w:r>
    </w:p>
    <w:p w14:paraId="622FD85C"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ab/>
      </w:r>
      <w:r w:rsidRPr="000C0966">
        <w:rPr>
          <w:rFonts w:ascii="Arial" w:hAnsi="Arial" w:cs="Arial"/>
          <w:sz w:val="18"/>
          <w:szCs w:val="18"/>
          <w:lang w:val="pl-PL"/>
        </w:rPr>
        <w:tab/>
      </w:r>
    </w:p>
    <w:p w14:paraId="608C2693"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Petog člana Upravnog vijeća imenovat će zaposlenici Ustanove kao svog predstavnika.</w:t>
      </w:r>
    </w:p>
    <w:p w14:paraId="7BB0B77B"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ab/>
      </w:r>
      <w:r w:rsidRPr="000C0966">
        <w:rPr>
          <w:rFonts w:ascii="Arial" w:hAnsi="Arial" w:cs="Arial"/>
          <w:sz w:val="18"/>
          <w:szCs w:val="18"/>
          <w:lang w:val="pl-PL"/>
        </w:rPr>
        <w:tab/>
      </w:r>
    </w:p>
    <w:p w14:paraId="457BE0F8"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Mandat predsjednika i članova Upravnog vijeća traje četiri godine i mogu biti ponovno imenovani.</w:t>
      </w:r>
    </w:p>
    <w:p w14:paraId="3C726A87" w14:textId="77777777" w:rsidR="00E62B90" w:rsidRPr="000C0966" w:rsidRDefault="00E62B90" w:rsidP="00E62B90">
      <w:pPr>
        <w:spacing w:after="0" w:line="240" w:lineRule="auto"/>
        <w:ind w:left="-284"/>
        <w:rPr>
          <w:rFonts w:ascii="Arial" w:hAnsi="Arial" w:cs="Arial"/>
          <w:b/>
          <w:sz w:val="18"/>
          <w:szCs w:val="18"/>
          <w:lang w:val="pl-PL"/>
        </w:rPr>
      </w:pPr>
    </w:p>
    <w:p w14:paraId="0C6D8E1E" w14:textId="77777777" w:rsidR="00E62B90" w:rsidRPr="000C0966" w:rsidRDefault="00E62B90" w:rsidP="00E62B90">
      <w:pPr>
        <w:spacing w:after="0" w:line="240" w:lineRule="auto"/>
        <w:ind w:left="-284"/>
        <w:jc w:val="center"/>
        <w:rPr>
          <w:rFonts w:ascii="Arial" w:hAnsi="Arial" w:cs="Arial"/>
          <w:b/>
          <w:sz w:val="18"/>
          <w:szCs w:val="18"/>
          <w:lang w:val="pl-PL"/>
        </w:rPr>
      </w:pPr>
      <w:r w:rsidRPr="000C0966">
        <w:rPr>
          <w:rFonts w:ascii="Arial" w:hAnsi="Arial" w:cs="Arial"/>
          <w:b/>
          <w:sz w:val="18"/>
          <w:szCs w:val="18"/>
          <w:lang w:val="pl-PL"/>
        </w:rPr>
        <w:t>Članak 11.</w:t>
      </w:r>
    </w:p>
    <w:p w14:paraId="61F1DCE7"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Upravno vijeće obavlja sljedeće poslove:</w:t>
      </w:r>
    </w:p>
    <w:p w14:paraId="16B4791D" w14:textId="77777777" w:rsidR="00E62B90" w:rsidRPr="000C0966" w:rsidRDefault="00E62B90" w:rsidP="00E62B90">
      <w:pPr>
        <w:spacing w:after="0" w:line="240" w:lineRule="auto"/>
        <w:ind w:left="-284"/>
        <w:rPr>
          <w:rFonts w:ascii="Arial" w:hAnsi="Arial" w:cs="Arial"/>
          <w:sz w:val="18"/>
          <w:szCs w:val="18"/>
          <w:lang w:val="pl-PL"/>
        </w:rPr>
      </w:pPr>
    </w:p>
    <w:p w14:paraId="2497164B"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1. uz suglasnost Osnivača:</w:t>
      </w:r>
    </w:p>
    <w:p w14:paraId="533EFD08"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 donosi Statut,</w:t>
      </w:r>
    </w:p>
    <w:p w14:paraId="327E082E"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 odlučuje o promjeni djelatnosti Ustanove,</w:t>
      </w:r>
    </w:p>
    <w:p w14:paraId="280C923F"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 odlučuje o osnivanju druge pravne osobe,</w:t>
      </w:r>
    </w:p>
    <w:p w14:paraId="055343F2"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 odlučuje o stjecanju, opterećivanju ili otuđivanju nekretnina,</w:t>
      </w:r>
    </w:p>
    <w:p w14:paraId="66625236"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2. predlaže Osnivaču:</w:t>
      </w:r>
    </w:p>
    <w:p w14:paraId="64F8BD67"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 imenovanje i razrješenje ravnatelja Ustanove,</w:t>
      </w:r>
    </w:p>
    <w:p w14:paraId="358705D0"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 promjene naziva i sjedišta Ustanove,</w:t>
      </w:r>
    </w:p>
    <w:p w14:paraId="17F6DDE6"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 statusne promjene Ustanove,</w:t>
      </w:r>
    </w:p>
    <w:p w14:paraId="74AB7228"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3. samostalno donosi Odluke i obavlja sljedeće poslove:</w:t>
      </w:r>
    </w:p>
    <w:p w14:paraId="70474BCF"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 donosi druge opće akte utvrđene zakonom i Statutom Ustanove,</w:t>
      </w:r>
    </w:p>
    <w:p w14:paraId="7A3437F6"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 donosi godišnji plan i program rada Ustanove, te nadzire njegovo provođenje,</w:t>
      </w:r>
    </w:p>
    <w:p w14:paraId="4053CAA2"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 donosi financijski plan, godišnji obračun i financijska izvješća Ustanove.</w:t>
      </w:r>
    </w:p>
    <w:p w14:paraId="699182D7" w14:textId="77777777" w:rsidR="00E62B90" w:rsidRPr="000C0966" w:rsidRDefault="00E62B90" w:rsidP="00E62B90">
      <w:pPr>
        <w:spacing w:after="0" w:line="240" w:lineRule="auto"/>
        <w:ind w:left="-284"/>
        <w:rPr>
          <w:rFonts w:ascii="Arial" w:hAnsi="Arial" w:cs="Arial"/>
          <w:sz w:val="18"/>
          <w:szCs w:val="18"/>
          <w:lang w:val="pl-PL"/>
        </w:rPr>
      </w:pPr>
    </w:p>
    <w:p w14:paraId="0E5551B8"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Upravno vijeće razmatra i odlučuje i o drugim pitanjima u skladu sa zakonom, ovom odlukom, Statutom i drugim općim aktima Ustanove.</w:t>
      </w:r>
    </w:p>
    <w:p w14:paraId="7A2CAAA0" w14:textId="77777777" w:rsidR="00E62B90" w:rsidRPr="000C0966" w:rsidRDefault="00E62B90" w:rsidP="00E62B90">
      <w:pPr>
        <w:spacing w:after="0" w:line="240" w:lineRule="auto"/>
        <w:ind w:left="-284"/>
        <w:rPr>
          <w:rFonts w:ascii="Arial" w:hAnsi="Arial" w:cs="Arial"/>
          <w:sz w:val="18"/>
          <w:szCs w:val="18"/>
          <w:lang w:val="pl-PL"/>
        </w:rPr>
      </w:pPr>
    </w:p>
    <w:p w14:paraId="1E9AB177" w14:textId="77777777" w:rsidR="00E62B90" w:rsidRPr="000C0966" w:rsidRDefault="00E62B90" w:rsidP="00E62B90">
      <w:pPr>
        <w:spacing w:after="0" w:line="240" w:lineRule="auto"/>
        <w:ind w:left="-284"/>
        <w:jc w:val="center"/>
        <w:rPr>
          <w:rFonts w:ascii="Arial" w:hAnsi="Arial" w:cs="Arial"/>
          <w:b/>
          <w:sz w:val="18"/>
          <w:szCs w:val="18"/>
          <w:lang w:val="pl-PL"/>
        </w:rPr>
      </w:pPr>
      <w:r w:rsidRPr="000C0966">
        <w:rPr>
          <w:rFonts w:ascii="Arial" w:hAnsi="Arial" w:cs="Arial"/>
          <w:b/>
          <w:sz w:val="18"/>
          <w:szCs w:val="18"/>
          <w:lang w:val="pl-PL"/>
        </w:rPr>
        <w:t>Članak 12.</w:t>
      </w:r>
    </w:p>
    <w:p w14:paraId="2F96E717"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Ravnatelj je poslovodni voditelj Ustanove.</w:t>
      </w:r>
    </w:p>
    <w:p w14:paraId="4B2C346C" w14:textId="77777777" w:rsidR="00E62B90" w:rsidRPr="000C0966" w:rsidRDefault="00E62B90" w:rsidP="00E62B90">
      <w:pPr>
        <w:spacing w:after="0" w:line="240" w:lineRule="auto"/>
        <w:ind w:left="-284"/>
        <w:rPr>
          <w:rFonts w:ascii="Arial" w:hAnsi="Arial" w:cs="Arial"/>
          <w:sz w:val="18"/>
          <w:szCs w:val="18"/>
          <w:lang w:val="pl-PL"/>
        </w:rPr>
      </w:pPr>
    </w:p>
    <w:p w14:paraId="79E3EF9E"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Za ravnatelja može biti imenovana osoba koja ispunjava zakonom propisane uvjete.</w:t>
      </w:r>
    </w:p>
    <w:p w14:paraId="386C7F2E" w14:textId="77777777" w:rsidR="00E62B90" w:rsidRPr="000C0966" w:rsidRDefault="00E62B90" w:rsidP="00E62B90">
      <w:pPr>
        <w:spacing w:after="0" w:line="240" w:lineRule="auto"/>
        <w:ind w:left="-284"/>
        <w:rPr>
          <w:rFonts w:ascii="Arial" w:hAnsi="Arial" w:cs="Arial"/>
          <w:sz w:val="18"/>
          <w:szCs w:val="18"/>
          <w:lang w:val="pl-PL"/>
        </w:rPr>
      </w:pPr>
    </w:p>
    <w:p w14:paraId="3557C813"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Ravnatelja imenuje i razrješava Gradsko vijeće Grada Karlovca, na prijedlog Upravnog vijeća Ustanove.</w:t>
      </w:r>
    </w:p>
    <w:p w14:paraId="03A35BDF"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ab/>
      </w:r>
    </w:p>
    <w:p w14:paraId="2D081AC2"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Ravnatelj se imenuje na temelju javnog natječaja koji raspisuje Upravno vijeće Ustanove.</w:t>
      </w:r>
    </w:p>
    <w:p w14:paraId="2AF7466A" w14:textId="77777777" w:rsidR="00E62B90" w:rsidRPr="000C0966" w:rsidRDefault="00E62B90" w:rsidP="00E62B90">
      <w:pPr>
        <w:spacing w:after="0" w:line="240" w:lineRule="auto"/>
        <w:ind w:left="-284"/>
        <w:rPr>
          <w:rFonts w:ascii="Arial" w:hAnsi="Arial" w:cs="Arial"/>
          <w:sz w:val="18"/>
          <w:szCs w:val="18"/>
          <w:lang w:val="pl-PL"/>
        </w:rPr>
      </w:pPr>
    </w:p>
    <w:p w14:paraId="6B55245A"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Ravnatelj se imenuje na četiri godine.</w:t>
      </w:r>
    </w:p>
    <w:p w14:paraId="3C60745A" w14:textId="77777777" w:rsidR="00E62B90" w:rsidRPr="000C0966" w:rsidRDefault="00E62B90" w:rsidP="00E62B90">
      <w:pPr>
        <w:spacing w:after="0" w:line="240" w:lineRule="auto"/>
        <w:ind w:left="-284"/>
        <w:rPr>
          <w:rFonts w:ascii="Arial" w:hAnsi="Arial" w:cs="Arial"/>
          <w:sz w:val="18"/>
          <w:szCs w:val="18"/>
          <w:lang w:val="pl-PL"/>
        </w:rPr>
      </w:pPr>
    </w:p>
    <w:p w14:paraId="5B5C6AA6"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Ugovor o radu s ravnateljem Ustanove zaključuje Upravno vijeće.</w:t>
      </w:r>
    </w:p>
    <w:p w14:paraId="037446DD" w14:textId="77777777" w:rsidR="00E62B90" w:rsidRPr="000C0966" w:rsidRDefault="00E62B90" w:rsidP="00E62B90">
      <w:pPr>
        <w:spacing w:after="0" w:line="240" w:lineRule="auto"/>
        <w:rPr>
          <w:rFonts w:ascii="Arial" w:hAnsi="Arial" w:cs="Arial"/>
          <w:sz w:val="18"/>
          <w:szCs w:val="18"/>
          <w:lang w:val="pl-PL"/>
        </w:rPr>
      </w:pPr>
    </w:p>
    <w:p w14:paraId="1ECF369F" w14:textId="77777777" w:rsidR="00E62B90" w:rsidRPr="000C0966" w:rsidRDefault="00E62B90" w:rsidP="00E62B90">
      <w:pPr>
        <w:spacing w:after="0" w:line="240" w:lineRule="auto"/>
        <w:ind w:left="-284"/>
        <w:jc w:val="center"/>
        <w:rPr>
          <w:rFonts w:ascii="Arial" w:hAnsi="Arial" w:cs="Arial"/>
          <w:b/>
          <w:sz w:val="18"/>
          <w:szCs w:val="18"/>
          <w:lang w:val="pl-PL"/>
        </w:rPr>
      </w:pPr>
      <w:r w:rsidRPr="000C0966">
        <w:rPr>
          <w:rFonts w:ascii="Arial" w:hAnsi="Arial" w:cs="Arial"/>
          <w:b/>
          <w:sz w:val="18"/>
          <w:szCs w:val="18"/>
          <w:lang w:val="pl-PL"/>
        </w:rPr>
        <w:t>Članak 13.</w:t>
      </w:r>
    </w:p>
    <w:p w14:paraId="0E6F3D4B"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Za ravnatelja ustanove može se imenovati osoba koja ima završen diplomski sveučilišni studij ili</w:t>
      </w:r>
    </w:p>
    <w:p w14:paraId="5C8F1D51"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integrirani preddiplomski i diplomski sveučilišni studij ili specijalistički diplomski stručni studij ili s</w:t>
      </w:r>
    </w:p>
    <w:p w14:paraId="796499AB"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njim izjednačen studij odnosno visoku stručnu spremu sukladno propisima koji su bili na snazi prije</w:t>
      </w:r>
    </w:p>
    <w:p w14:paraId="23682EE2"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stupanja na snagu Zakona o znanstvenoj djelatnosti i visokom obrazovanju iz znanstvenih područja:</w:t>
      </w:r>
    </w:p>
    <w:p w14:paraId="6EDB4E05"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društvene znanosti, humanističke znanosti, tehničke znanosti, biotehničke znanosti i prirodne znanosti.</w:t>
      </w:r>
    </w:p>
    <w:p w14:paraId="6E4CFF50" w14:textId="77777777" w:rsidR="00E62B90" w:rsidRPr="000C0966" w:rsidRDefault="00E62B90" w:rsidP="00E62B90">
      <w:pPr>
        <w:spacing w:after="0" w:line="240" w:lineRule="auto"/>
        <w:ind w:left="-284"/>
        <w:rPr>
          <w:rFonts w:ascii="Arial" w:hAnsi="Arial" w:cs="Arial"/>
          <w:sz w:val="18"/>
          <w:szCs w:val="18"/>
          <w:lang w:val="pl-PL"/>
        </w:rPr>
      </w:pPr>
    </w:p>
    <w:p w14:paraId="1AEB96AD"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Za ravnatelja može se imenovati osobu koja osim općih uvjeta određenih zakonom ispunjava i sljedeće</w:t>
      </w:r>
    </w:p>
    <w:p w14:paraId="5B003301"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posebne uvjete:</w:t>
      </w:r>
    </w:p>
    <w:p w14:paraId="31B18422" w14:textId="77777777" w:rsidR="00E62B90" w:rsidRPr="000C0966" w:rsidRDefault="00E62B90" w:rsidP="00E62B90">
      <w:pPr>
        <w:spacing w:after="0" w:line="240" w:lineRule="auto"/>
        <w:ind w:left="-284"/>
        <w:rPr>
          <w:rFonts w:ascii="Arial" w:hAnsi="Arial" w:cs="Arial"/>
          <w:sz w:val="18"/>
          <w:szCs w:val="18"/>
          <w:lang w:val="pl-PL"/>
        </w:rPr>
      </w:pPr>
    </w:p>
    <w:p w14:paraId="0226CCDE"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 najmanje 5 godina rada na rukovodećim mjestima</w:t>
      </w:r>
    </w:p>
    <w:p w14:paraId="258E2330"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 znanje jednog stranog jezika u govoru i pismu</w:t>
      </w:r>
    </w:p>
    <w:p w14:paraId="58E8A74E"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 poznavanje rada na računalu</w:t>
      </w:r>
    </w:p>
    <w:p w14:paraId="70673506"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 radne, stručne i organizacijske sposobnosti,</w:t>
      </w:r>
    </w:p>
    <w:p w14:paraId="426A1147"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 ishođenje uvjerenja nadležnog suda da se protiv podnositelja prijave ne vodi kazneni postupak (ne starije od 30 dana od posljednjeg dana roka za podnošenje prijava)</w:t>
      </w:r>
    </w:p>
    <w:p w14:paraId="7A25B26C" w14:textId="77777777" w:rsidR="00E62B90" w:rsidRPr="000C0966" w:rsidRDefault="00E62B90" w:rsidP="00E62B90">
      <w:pPr>
        <w:spacing w:after="0" w:line="240" w:lineRule="auto"/>
        <w:ind w:left="-284"/>
        <w:rPr>
          <w:rFonts w:ascii="Arial" w:hAnsi="Arial" w:cs="Arial"/>
          <w:b/>
          <w:sz w:val="18"/>
          <w:szCs w:val="18"/>
          <w:lang w:val="pl-PL"/>
        </w:rPr>
      </w:pPr>
    </w:p>
    <w:p w14:paraId="133ACD14" w14:textId="77777777" w:rsidR="00E62B90" w:rsidRPr="000C0966" w:rsidRDefault="00E62B90" w:rsidP="00E62B90">
      <w:pPr>
        <w:spacing w:after="0" w:line="240" w:lineRule="auto"/>
        <w:ind w:left="-284"/>
        <w:jc w:val="center"/>
        <w:rPr>
          <w:rFonts w:ascii="Arial" w:hAnsi="Arial" w:cs="Arial"/>
          <w:b/>
          <w:sz w:val="18"/>
          <w:szCs w:val="18"/>
          <w:lang w:val="pl-PL"/>
        </w:rPr>
      </w:pPr>
      <w:r w:rsidRPr="000C0966">
        <w:rPr>
          <w:rFonts w:ascii="Arial" w:hAnsi="Arial" w:cs="Arial"/>
          <w:b/>
          <w:sz w:val="18"/>
          <w:szCs w:val="18"/>
          <w:lang w:val="pl-PL"/>
        </w:rPr>
        <w:t>Članak 14.</w:t>
      </w:r>
    </w:p>
    <w:p w14:paraId="51DA24D9"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Ravnatelj organizira i vodi rad i poslovanje Ustanove, predstavlja i zastupa Ustanovu, poduzima sve pravne radnje u ime i za račun Ustanove, odgovara za zakonitost rada Ustanove, te obavlja sve poslove koji su propisani Statutom Ustanove.</w:t>
      </w:r>
    </w:p>
    <w:p w14:paraId="38C47598" w14:textId="77777777" w:rsidR="00E62B90" w:rsidRPr="000C0966" w:rsidRDefault="00E62B90" w:rsidP="00E62B90">
      <w:pPr>
        <w:spacing w:after="0" w:line="240" w:lineRule="auto"/>
        <w:ind w:left="-284"/>
        <w:rPr>
          <w:rFonts w:ascii="Arial" w:hAnsi="Arial" w:cs="Arial"/>
          <w:sz w:val="18"/>
          <w:szCs w:val="18"/>
          <w:lang w:val="pl-PL"/>
        </w:rPr>
      </w:pPr>
    </w:p>
    <w:p w14:paraId="63E01D1C"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Ravnatelj može dati punomoć drugoj osobi da zastupa Ustanovu u pravnom prometu i to samo u granicama svojih ovlasti, a daje ju u obliku pisane punomoći sukladno odredbama zakona kojim se uređuju obvezni odnosi.</w:t>
      </w:r>
    </w:p>
    <w:p w14:paraId="27C9B3A9" w14:textId="77777777" w:rsidR="00E62B90" w:rsidRPr="000C0966" w:rsidRDefault="00E62B90" w:rsidP="00E62B90">
      <w:pPr>
        <w:spacing w:after="0" w:line="240" w:lineRule="auto"/>
        <w:ind w:left="-284"/>
        <w:rPr>
          <w:rFonts w:ascii="Arial" w:hAnsi="Arial" w:cs="Arial"/>
          <w:sz w:val="18"/>
          <w:szCs w:val="18"/>
          <w:lang w:val="pl-PL"/>
        </w:rPr>
      </w:pPr>
    </w:p>
    <w:p w14:paraId="7FFE10DD"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Punomoćnik može zastupati Ustanovu samo u granicama ovlasti i punomoći.</w:t>
      </w:r>
    </w:p>
    <w:p w14:paraId="50D9F083" w14:textId="77777777" w:rsidR="00E62B90" w:rsidRPr="000C0966" w:rsidRDefault="00E62B90" w:rsidP="00E62B90">
      <w:pPr>
        <w:spacing w:after="0" w:line="240" w:lineRule="auto"/>
        <w:ind w:left="-284"/>
        <w:rPr>
          <w:rFonts w:ascii="Arial" w:hAnsi="Arial" w:cs="Arial"/>
          <w:sz w:val="18"/>
          <w:szCs w:val="18"/>
          <w:lang w:val="pl-PL"/>
        </w:rPr>
      </w:pPr>
    </w:p>
    <w:p w14:paraId="53EC9FBD"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lastRenderedPageBreak/>
        <w:t>Osobe ovlaštene za potpisivanje financijskih dokumenata kod financijskih institucija imenuje ravnatelj.Sadržaj i trajanje punomoći određuje ravnatelj pri njenom izdavanju.</w:t>
      </w:r>
    </w:p>
    <w:p w14:paraId="37B900CF"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O izdavanju generalne punomoći ravnatelj je dužan izvijestiti Upravno vijeće.</w:t>
      </w:r>
    </w:p>
    <w:p w14:paraId="4F60D54C" w14:textId="77777777" w:rsidR="00E62B90" w:rsidRPr="000C0966" w:rsidRDefault="00E62B90" w:rsidP="00E62B90">
      <w:pPr>
        <w:spacing w:after="0" w:line="240" w:lineRule="auto"/>
        <w:ind w:left="-284"/>
        <w:rPr>
          <w:rFonts w:ascii="Arial" w:hAnsi="Arial" w:cs="Arial"/>
          <w:sz w:val="18"/>
          <w:szCs w:val="18"/>
          <w:lang w:val="pl-PL"/>
        </w:rPr>
      </w:pPr>
    </w:p>
    <w:p w14:paraId="50E3A51E" w14:textId="77777777" w:rsidR="00E62B90" w:rsidRPr="000C0966" w:rsidRDefault="00E62B90" w:rsidP="00E62B90">
      <w:pPr>
        <w:spacing w:after="0" w:line="240" w:lineRule="auto"/>
        <w:ind w:left="-284"/>
        <w:jc w:val="center"/>
        <w:rPr>
          <w:rFonts w:ascii="Arial" w:hAnsi="Arial" w:cs="Arial"/>
          <w:b/>
          <w:sz w:val="18"/>
          <w:szCs w:val="18"/>
          <w:lang w:val="pl-PL"/>
        </w:rPr>
      </w:pPr>
      <w:r w:rsidRPr="000C0966">
        <w:rPr>
          <w:rFonts w:ascii="Arial" w:hAnsi="Arial" w:cs="Arial"/>
          <w:b/>
          <w:sz w:val="18"/>
          <w:szCs w:val="18"/>
          <w:lang w:val="pl-PL"/>
        </w:rPr>
        <w:t>Članak 15.</w:t>
      </w:r>
    </w:p>
    <w:p w14:paraId="484247F0"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Ustanova će obavljati svoju djelatnost na temelju godišnjeg plana i programa rada koji se donosi za svaku godinu.</w:t>
      </w:r>
    </w:p>
    <w:p w14:paraId="31CEAC70" w14:textId="77777777" w:rsidR="00E62B90" w:rsidRPr="000C0966" w:rsidRDefault="00E62B90" w:rsidP="00E62B90">
      <w:pPr>
        <w:spacing w:after="0" w:line="240" w:lineRule="auto"/>
        <w:ind w:left="-284"/>
        <w:jc w:val="center"/>
        <w:rPr>
          <w:rFonts w:ascii="Arial" w:hAnsi="Arial" w:cs="Arial"/>
          <w:b/>
          <w:sz w:val="18"/>
          <w:szCs w:val="18"/>
          <w:lang w:val="pl-PL"/>
        </w:rPr>
      </w:pPr>
    </w:p>
    <w:p w14:paraId="60BA0DE4" w14:textId="77777777" w:rsidR="00E62B90" w:rsidRPr="000C0966" w:rsidRDefault="00E62B90" w:rsidP="00E62B90">
      <w:pPr>
        <w:spacing w:after="0" w:line="240" w:lineRule="auto"/>
        <w:ind w:left="-284"/>
        <w:jc w:val="center"/>
        <w:rPr>
          <w:rFonts w:ascii="Arial" w:hAnsi="Arial" w:cs="Arial"/>
          <w:b/>
          <w:sz w:val="18"/>
          <w:szCs w:val="18"/>
          <w:lang w:val="pl-PL"/>
        </w:rPr>
      </w:pPr>
      <w:r w:rsidRPr="000C0966">
        <w:rPr>
          <w:rFonts w:ascii="Arial" w:hAnsi="Arial" w:cs="Arial"/>
          <w:b/>
          <w:sz w:val="18"/>
          <w:szCs w:val="18"/>
          <w:lang w:val="pl-PL"/>
        </w:rPr>
        <w:t>Članak 16.</w:t>
      </w:r>
    </w:p>
    <w:p w14:paraId="5CB3CF6C" w14:textId="77777777" w:rsidR="00E62B90" w:rsidRPr="000C0966" w:rsidRDefault="00E62B90" w:rsidP="00E62B90">
      <w:pPr>
        <w:spacing w:after="0" w:line="240" w:lineRule="auto"/>
        <w:ind w:left="-284"/>
        <w:rPr>
          <w:rFonts w:ascii="Arial" w:hAnsi="Arial" w:cs="Arial"/>
          <w:sz w:val="18"/>
          <w:szCs w:val="18"/>
        </w:rPr>
      </w:pPr>
      <w:r w:rsidRPr="000C0966">
        <w:rPr>
          <w:rFonts w:ascii="Arial" w:hAnsi="Arial" w:cs="Arial"/>
          <w:sz w:val="18"/>
          <w:szCs w:val="18"/>
        </w:rPr>
        <w:t xml:space="preserve">Na međusobna prava i obveze Osnivača i Ustanove, a koja nisu uređena ovom odlukom, primjenjuju se odredbe Zakona o ustanovama (Narodne novine, br. (broj 76/93, 29/97, 47/99, 35/08, 127/19, 151/22), Zakona o zaštiti životinja (Narodne novine, broj 135/06, 37/13 i 125/13, 32/19), Zakona o veterinarstvu (Narodne novine, broj 82/13 i 148/13, 115/18, 52/21,83/22, 152/22,18/23), Pravilnika o uvjetima za osnivanje i rad zooloških vrtova (Narodne novine, broj 67/05, 135/06,102/17) i drugih propisa koji se odnose na djelatnost Ustanove. </w:t>
      </w:r>
    </w:p>
    <w:p w14:paraId="79295C24" w14:textId="77777777" w:rsidR="00E62B90" w:rsidRPr="000C0966" w:rsidRDefault="00E62B90" w:rsidP="00E62B90">
      <w:pPr>
        <w:spacing w:after="0" w:line="240" w:lineRule="auto"/>
        <w:ind w:left="-284"/>
        <w:rPr>
          <w:rFonts w:ascii="Arial" w:hAnsi="Arial" w:cs="Arial"/>
          <w:sz w:val="18"/>
          <w:szCs w:val="18"/>
        </w:rPr>
      </w:pPr>
    </w:p>
    <w:p w14:paraId="42C0BF39" w14:textId="77777777" w:rsidR="00E62B90" w:rsidRPr="000C0966" w:rsidRDefault="00E62B90" w:rsidP="00E62B90">
      <w:pPr>
        <w:spacing w:after="0" w:line="240" w:lineRule="auto"/>
        <w:ind w:left="-284"/>
        <w:jc w:val="center"/>
        <w:rPr>
          <w:rFonts w:ascii="Arial" w:hAnsi="Arial" w:cs="Arial"/>
          <w:b/>
          <w:sz w:val="18"/>
          <w:szCs w:val="18"/>
          <w:lang w:val="pl-PL"/>
        </w:rPr>
      </w:pPr>
      <w:r w:rsidRPr="000C0966">
        <w:rPr>
          <w:rFonts w:ascii="Arial" w:hAnsi="Arial" w:cs="Arial"/>
          <w:b/>
          <w:sz w:val="18"/>
          <w:szCs w:val="18"/>
          <w:lang w:val="pl-PL"/>
        </w:rPr>
        <w:t>Članak 17.</w:t>
      </w:r>
    </w:p>
    <w:p w14:paraId="7774C824"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Ustanova ima Statut i druge opće akte.</w:t>
      </w:r>
    </w:p>
    <w:p w14:paraId="562F167F" w14:textId="77777777" w:rsidR="00E62B90" w:rsidRPr="000C0966" w:rsidRDefault="00E62B90" w:rsidP="00E62B90">
      <w:pPr>
        <w:spacing w:after="0" w:line="240" w:lineRule="auto"/>
        <w:ind w:left="-284"/>
        <w:rPr>
          <w:rFonts w:ascii="Arial" w:hAnsi="Arial" w:cs="Arial"/>
          <w:sz w:val="18"/>
          <w:szCs w:val="18"/>
          <w:lang w:val="pl-PL"/>
        </w:rPr>
      </w:pPr>
    </w:p>
    <w:p w14:paraId="677EE512"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Statutom Ustanove pobliže se uređuje djelatnost, ustrojstvo, vođenje i upravljanje, djelokrug i način rada pojedinih tijela, zastupanje i predstavljanje, odgovornost za obveze, imovina, opći akti, javnost rada te druga pitanja važna za obavljanje djelatnosti i poslovanje Ustanove.</w:t>
      </w:r>
    </w:p>
    <w:p w14:paraId="0A26C2B4" w14:textId="77777777" w:rsidR="00E62B90" w:rsidRPr="000C0966" w:rsidRDefault="00E62B90" w:rsidP="00E62B90">
      <w:pPr>
        <w:spacing w:after="0" w:line="240" w:lineRule="auto"/>
        <w:ind w:left="-284"/>
        <w:rPr>
          <w:rFonts w:ascii="Arial" w:hAnsi="Arial" w:cs="Arial"/>
          <w:sz w:val="18"/>
          <w:szCs w:val="18"/>
          <w:lang w:val="pl-PL"/>
        </w:rPr>
      </w:pPr>
    </w:p>
    <w:p w14:paraId="0C081ABB" w14:textId="77777777" w:rsidR="00E62B90" w:rsidRPr="000C0966" w:rsidRDefault="00E62B90" w:rsidP="00E62B90">
      <w:pPr>
        <w:spacing w:after="0" w:line="240" w:lineRule="auto"/>
        <w:ind w:left="-284"/>
        <w:jc w:val="center"/>
        <w:rPr>
          <w:rFonts w:ascii="Arial" w:hAnsi="Arial" w:cs="Arial"/>
          <w:b/>
          <w:sz w:val="18"/>
          <w:szCs w:val="18"/>
          <w:lang w:val="pl-PL"/>
        </w:rPr>
      </w:pPr>
      <w:r w:rsidRPr="000C0966">
        <w:rPr>
          <w:rFonts w:ascii="Arial" w:hAnsi="Arial" w:cs="Arial"/>
          <w:b/>
          <w:sz w:val="18"/>
          <w:szCs w:val="18"/>
          <w:lang w:val="pl-PL"/>
        </w:rPr>
        <w:t>Članak 18.</w:t>
      </w:r>
    </w:p>
    <w:p w14:paraId="2DF63946"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Statut Ustanove</w:t>
      </w:r>
      <w:r w:rsidRPr="000C0966" w:rsidDel="006D4DAA">
        <w:rPr>
          <w:rFonts w:ascii="Arial" w:hAnsi="Arial" w:cs="Arial"/>
          <w:sz w:val="18"/>
          <w:szCs w:val="18"/>
          <w:lang w:val="pl-PL"/>
        </w:rPr>
        <w:t xml:space="preserve"> </w:t>
      </w:r>
      <w:r w:rsidRPr="000C0966">
        <w:rPr>
          <w:rFonts w:ascii="Arial" w:hAnsi="Arial" w:cs="Arial"/>
          <w:sz w:val="18"/>
          <w:szCs w:val="18"/>
          <w:lang w:val="pl-PL"/>
        </w:rPr>
        <w:t>donosi Upravno vijeće uz prethodnu suglasnost osnivača Ustanove.</w:t>
      </w:r>
    </w:p>
    <w:p w14:paraId="59FFF4E4" w14:textId="77777777" w:rsidR="00E62B90" w:rsidRPr="000C0966" w:rsidRDefault="00E62B90" w:rsidP="00E62B90">
      <w:pPr>
        <w:spacing w:after="0" w:line="240" w:lineRule="auto"/>
        <w:ind w:left="-284"/>
        <w:rPr>
          <w:rFonts w:ascii="Arial" w:hAnsi="Arial" w:cs="Arial"/>
          <w:sz w:val="18"/>
          <w:szCs w:val="18"/>
          <w:lang w:val="pl-PL"/>
        </w:rPr>
      </w:pPr>
    </w:p>
    <w:p w14:paraId="4B62AD16" w14:textId="77777777" w:rsidR="00E62B90" w:rsidRPr="000C0966" w:rsidRDefault="00E62B90" w:rsidP="00E62B90">
      <w:pPr>
        <w:spacing w:after="0" w:line="240" w:lineRule="auto"/>
        <w:ind w:left="-284"/>
        <w:jc w:val="center"/>
        <w:rPr>
          <w:rFonts w:ascii="Arial" w:hAnsi="Arial" w:cs="Arial"/>
          <w:b/>
          <w:sz w:val="18"/>
          <w:szCs w:val="18"/>
          <w:lang w:val="pl-PL"/>
        </w:rPr>
      </w:pPr>
      <w:r w:rsidRPr="000C0966">
        <w:rPr>
          <w:rFonts w:ascii="Arial" w:hAnsi="Arial" w:cs="Arial"/>
          <w:b/>
          <w:sz w:val="18"/>
          <w:szCs w:val="18"/>
          <w:lang w:val="pl-PL"/>
        </w:rPr>
        <w:t>Članak 19.</w:t>
      </w:r>
    </w:p>
    <w:p w14:paraId="2397122A" w14:textId="77777777"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Ova Odluka stupa na snagu osmog dana nakon objave u Glasniku Grada Karlovca.</w:t>
      </w:r>
    </w:p>
    <w:p w14:paraId="75A0A1AF" w14:textId="77777777" w:rsidR="00E62B90" w:rsidRPr="000C0966" w:rsidRDefault="00E62B90" w:rsidP="00E62B90">
      <w:pPr>
        <w:spacing w:after="0" w:line="240" w:lineRule="auto"/>
        <w:ind w:left="-284"/>
        <w:rPr>
          <w:rFonts w:ascii="Arial" w:hAnsi="Arial" w:cs="Arial"/>
          <w:sz w:val="18"/>
          <w:szCs w:val="18"/>
          <w:lang w:val="pl-PL"/>
        </w:rPr>
      </w:pPr>
    </w:p>
    <w:p w14:paraId="67F75076" w14:textId="3D5F0BA3" w:rsidR="00E62B90" w:rsidRPr="000C0966" w:rsidRDefault="00E62B90" w:rsidP="00E62B90">
      <w:pPr>
        <w:spacing w:after="0" w:line="240" w:lineRule="auto"/>
        <w:ind w:left="-284"/>
        <w:rPr>
          <w:rFonts w:ascii="Arial" w:hAnsi="Arial" w:cs="Arial"/>
          <w:sz w:val="18"/>
          <w:szCs w:val="18"/>
          <w:lang w:val="pl-PL"/>
        </w:rPr>
      </w:pPr>
      <w:r w:rsidRPr="000C0966">
        <w:rPr>
          <w:rFonts w:ascii="Arial" w:hAnsi="Arial" w:cs="Arial"/>
          <w:sz w:val="18"/>
          <w:szCs w:val="18"/>
          <w:lang w:val="pl-PL"/>
        </w:rPr>
        <w:t>Stupanjem na snagu ove Odluke, stavljaju se van snage Odluka o osnivanju javne ustanove AQUATIKA - SLATKOVODNI AKVARIJ KARLOVAC (Glasnik Grada Karlovca broj 03/2016) i Odluka o izmjenama i dopunama Odluke o osnivanju Javne ustanove AQUATIKA -SLATKOVODNI AKVARIJ. KARLOVAC (Glasnik grada Karlovca broj 05/16).</w:t>
      </w:r>
    </w:p>
    <w:p w14:paraId="0CDD1B8D" w14:textId="77777777" w:rsidR="00E62B90" w:rsidRPr="000C0966" w:rsidRDefault="00E62B90" w:rsidP="00E62B90">
      <w:pPr>
        <w:spacing w:after="0" w:line="240" w:lineRule="auto"/>
        <w:ind w:left="-284"/>
        <w:rPr>
          <w:rFonts w:ascii="Arial" w:hAnsi="Arial" w:cs="Arial"/>
          <w:sz w:val="18"/>
          <w:szCs w:val="18"/>
          <w:lang w:val="pl-PL"/>
        </w:rPr>
      </w:pPr>
    </w:p>
    <w:p w14:paraId="259AF031" w14:textId="77777777" w:rsidR="00E62B90" w:rsidRPr="000C0966" w:rsidRDefault="00E62B90" w:rsidP="00E62B90">
      <w:pPr>
        <w:spacing w:after="0" w:line="240" w:lineRule="auto"/>
        <w:rPr>
          <w:rFonts w:ascii="Arial" w:hAnsi="Arial" w:cs="Arial"/>
          <w:sz w:val="18"/>
          <w:szCs w:val="18"/>
        </w:rPr>
      </w:pPr>
      <w:r w:rsidRPr="000C0966">
        <w:rPr>
          <w:rFonts w:ascii="Arial" w:hAnsi="Arial" w:cs="Arial"/>
          <w:sz w:val="18"/>
          <w:szCs w:val="18"/>
        </w:rPr>
        <w:t>GRADSKO VIJEĆE</w:t>
      </w:r>
    </w:p>
    <w:p w14:paraId="43FD555A" w14:textId="77777777" w:rsidR="00E62B90" w:rsidRPr="000C0966" w:rsidRDefault="00E62B90" w:rsidP="00E62B90">
      <w:pPr>
        <w:spacing w:after="0" w:line="240" w:lineRule="auto"/>
        <w:jc w:val="both"/>
        <w:rPr>
          <w:rFonts w:ascii="Arial" w:hAnsi="Arial" w:cs="Arial"/>
          <w:sz w:val="18"/>
          <w:szCs w:val="18"/>
        </w:rPr>
      </w:pPr>
      <w:r w:rsidRPr="000C0966">
        <w:rPr>
          <w:rFonts w:ascii="Arial" w:hAnsi="Arial" w:cs="Arial"/>
          <w:sz w:val="18"/>
          <w:szCs w:val="18"/>
        </w:rPr>
        <w:t>KLASA: 024-03/24-02/04</w:t>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p>
    <w:p w14:paraId="68C03775" w14:textId="77777777" w:rsidR="00E62B90" w:rsidRPr="000C0966" w:rsidRDefault="00E62B90" w:rsidP="00E62B90">
      <w:pPr>
        <w:spacing w:after="0" w:line="240" w:lineRule="auto"/>
        <w:jc w:val="both"/>
        <w:rPr>
          <w:rFonts w:ascii="Arial" w:hAnsi="Arial" w:cs="Arial"/>
          <w:sz w:val="18"/>
          <w:szCs w:val="18"/>
        </w:rPr>
      </w:pPr>
      <w:r w:rsidRPr="000C0966">
        <w:rPr>
          <w:rFonts w:ascii="Arial" w:hAnsi="Arial" w:cs="Arial"/>
          <w:sz w:val="18"/>
          <w:szCs w:val="18"/>
        </w:rPr>
        <w:t xml:space="preserve">URBROJ: 2133-1-01/01-24-13           </w:t>
      </w:r>
      <w:r w:rsidRPr="000C0966">
        <w:rPr>
          <w:rFonts w:ascii="Arial" w:hAnsi="Arial" w:cs="Arial"/>
          <w:sz w:val="18"/>
          <w:szCs w:val="18"/>
        </w:rPr>
        <w:tab/>
      </w:r>
      <w:r w:rsidRPr="000C0966">
        <w:rPr>
          <w:rFonts w:ascii="Arial" w:hAnsi="Arial" w:cs="Arial"/>
          <w:sz w:val="18"/>
          <w:szCs w:val="18"/>
        </w:rPr>
        <w:tab/>
      </w:r>
    </w:p>
    <w:p w14:paraId="311C7492" w14:textId="77777777" w:rsidR="00E62B90" w:rsidRPr="000C0966" w:rsidRDefault="00E62B90" w:rsidP="00E62B90">
      <w:pPr>
        <w:spacing w:after="0" w:line="240" w:lineRule="auto"/>
        <w:jc w:val="both"/>
        <w:rPr>
          <w:rFonts w:ascii="Arial" w:hAnsi="Arial" w:cs="Arial"/>
          <w:sz w:val="18"/>
          <w:szCs w:val="18"/>
        </w:rPr>
      </w:pPr>
      <w:r w:rsidRPr="000C0966">
        <w:rPr>
          <w:rFonts w:ascii="Arial" w:hAnsi="Arial" w:cs="Arial"/>
          <w:sz w:val="18"/>
          <w:szCs w:val="18"/>
        </w:rPr>
        <w:t>Karlovac, 23. travnja 2024. godine</w:t>
      </w:r>
    </w:p>
    <w:p w14:paraId="7FEF35C4" w14:textId="77777777" w:rsidR="005D09DF" w:rsidRPr="000C0966" w:rsidRDefault="005D09DF" w:rsidP="005D09DF">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16EEA7AD" w14:textId="77777777" w:rsidR="005D09DF" w:rsidRPr="000C0966" w:rsidRDefault="005D09DF" w:rsidP="00E62B90">
      <w:pPr>
        <w:spacing w:after="0" w:line="240" w:lineRule="auto"/>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5CA35AE8"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10A7A16F" w14:textId="77777777" w:rsidR="008B3014" w:rsidRPr="000C0966" w:rsidRDefault="008B3014" w:rsidP="008B3014">
      <w:pPr>
        <w:spacing w:after="0" w:line="240" w:lineRule="auto"/>
        <w:jc w:val="both"/>
        <w:rPr>
          <w:rFonts w:ascii="Arial" w:eastAsia="Times New Roman" w:hAnsi="Arial" w:cs="Arial"/>
          <w:sz w:val="18"/>
          <w:szCs w:val="18"/>
        </w:rPr>
      </w:pPr>
    </w:p>
    <w:p w14:paraId="4F1A4E8A" w14:textId="7674A99C" w:rsidR="008B3014" w:rsidRPr="000C0966" w:rsidRDefault="008B3014" w:rsidP="008B3014">
      <w:pPr>
        <w:spacing w:after="0" w:line="240" w:lineRule="auto"/>
        <w:jc w:val="both"/>
        <w:rPr>
          <w:rFonts w:ascii="Arial" w:eastAsia="Times New Roman" w:hAnsi="Arial" w:cs="Arial"/>
          <w:b/>
          <w:bCs/>
          <w:sz w:val="18"/>
          <w:szCs w:val="18"/>
        </w:rPr>
      </w:pPr>
      <w:r w:rsidRPr="000C0966">
        <w:rPr>
          <w:rFonts w:ascii="Arial" w:eastAsia="Times New Roman" w:hAnsi="Arial" w:cs="Arial"/>
          <w:b/>
          <w:bCs/>
          <w:sz w:val="18"/>
          <w:szCs w:val="18"/>
        </w:rPr>
        <w:t>4</w:t>
      </w:r>
      <w:r w:rsidR="00892BAF">
        <w:rPr>
          <w:rFonts w:ascii="Arial" w:eastAsia="Times New Roman" w:hAnsi="Arial" w:cs="Arial"/>
          <w:b/>
          <w:bCs/>
          <w:sz w:val="18"/>
          <w:szCs w:val="18"/>
        </w:rPr>
        <w:t>3</w:t>
      </w:r>
      <w:r w:rsidRPr="000C0966">
        <w:rPr>
          <w:rFonts w:ascii="Arial" w:eastAsia="Times New Roman" w:hAnsi="Arial" w:cs="Arial"/>
          <w:b/>
          <w:bCs/>
          <w:sz w:val="18"/>
          <w:szCs w:val="18"/>
        </w:rPr>
        <w:t xml:space="preserve">. </w:t>
      </w:r>
    </w:p>
    <w:p w14:paraId="0F4FC8AF" w14:textId="77777777" w:rsidR="00E62B90" w:rsidRPr="000C0966" w:rsidRDefault="00E62B90" w:rsidP="008B3014">
      <w:pPr>
        <w:spacing w:after="0" w:line="240" w:lineRule="auto"/>
        <w:jc w:val="both"/>
        <w:rPr>
          <w:rFonts w:ascii="Arial" w:eastAsia="Times New Roman" w:hAnsi="Arial" w:cs="Arial"/>
          <w:b/>
          <w:bCs/>
          <w:sz w:val="18"/>
          <w:szCs w:val="18"/>
        </w:rPr>
      </w:pPr>
    </w:p>
    <w:p w14:paraId="7758CCFF" w14:textId="77777777" w:rsidR="00E62B90" w:rsidRPr="000C0966" w:rsidRDefault="00E62B90" w:rsidP="000C0966">
      <w:pPr>
        <w:spacing w:after="0" w:line="240" w:lineRule="auto"/>
        <w:ind w:firstLine="708"/>
        <w:jc w:val="both"/>
        <w:rPr>
          <w:rFonts w:ascii="Arial" w:hAnsi="Arial" w:cs="Arial"/>
          <w:sz w:val="18"/>
          <w:szCs w:val="18"/>
        </w:rPr>
      </w:pPr>
      <w:r w:rsidRPr="000C0966">
        <w:rPr>
          <w:rFonts w:ascii="Arial" w:eastAsia="Times New Roman" w:hAnsi="Arial" w:cs="Arial"/>
          <w:sz w:val="18"/>
          <w:szCs w:val="18"/>
          <w:lang w:eastAsia="hr-HR"/>
        </w:rPr>
        <w:t xml:space="preserve">Na temelju članka 35. Zakona o lokalnoj i područnoj (regionalnoj) samoupravi („Narodne novine“ broj 33/01, 60/01, 129/05, 109/07, 125/08, 36/09, 36/09, 150/11, 144/12, 19/13, 137/15, 123/17, 98/19,144/20), </w:t>
      </w:r>
      <w:r w:rsidRPr="000C0966">
        <w:rPr>
          <w:rFonts w:ascii="Arial" w:hAnsi="Arial" w:cs="Arial"/>
          <w:sz w:val="18"/>
          <w:szCs w:val="18"/>
        </w:rPr>
        <w:t xml:space="preserve"> članaka 98., stavka 3.  Zakona o odgoju i obrazovanju u osnovnoj i srednjoj školi  </w:t>
      </w:r>
      <w:bookmarkStart w:id="43" w:name="_Hlk89247448"/>
      <w:r w:rsidRPr="000C0966">
        <w:rPr>
          <w:rFonts w:ascii="Arial" w:hAnsi="Arial" w:cs="Arial"/>
          <w:sz w:val="18"/>
          <w:szCs w:val="18"/>
        </w:rPr>
        <w:t xml:space="preserve">(Narodne novine 92/10, 105/10, 90/11,86/12, 126/12, 94/13, 152/14, 07/17, 68/18, 98/19, 64/20, 151/22, 155/23 i 156/23 ) </w:t>
      </w:r>
      <w:bookmarkEnd w:id="43"/>
      <w:r w:rsidRPr="000C0966">
        <w:rPr>
          <w:rFonts w:ascii="Arial" w:eastAsia="Times New Roman" w:hAnsi="Arial" w:cs="Arial"/>
          <w:sz w:val="18"/>
          <w:szCs w:val="18"/>
          <w:lang w:eastAsia="hr-HR"/>
        </w:rPr>
        <w:t>i</w:t>
      </w:r>
      <w:r w:rsidRPr="000C0966">
        <w:rPr>
          <w:rFonts w:ascii="Arial" w:hAnsi="Arial" w:cs="Arial"/>
          <w:sz w:val="18"/>
          <w:szCs w:val="18"/>
        </w:rPr>
        <w:t xml:space="preserve"> članaka 34. i 97. Statuta Grada Karlovca (Glasnik Grada Karlovca broj 9/21 - potpuni tekst, 10/22), Gradsko vijeće Grada Karlovca na 35. sjednici održanoj dana 23. travnja 2024. godine donijelo je</w:t>
      </w:r>
    </w:p>
    <w:p w14:paraId="57FA1C45" w14:textId="77777777" w:rsidR="000C0966" w:rsidRDefault="000C0966" w:rsidP="000C0966">
      <w:pPr>
        <w:spacing w:after="0" w:line="240" w:lineRule="auto"/>
        <w:jc w:val="center"/>
        <w:rPr>
          <w:rFonts w:ascii="Arial" w:eastAsia="Times New Roman" w:hAnsi="Arial" w:cs="Arial"/>
          <w:b/>
          <w:bCs/>
          <w:iCs/>
          <w:color w:val="000000"/>
          <w:sz w:val="18"/>
          <w:szCs w:val="18"/>
        </w:rPr>
      </w:pPr>
    </w:p>
    <w:p w14:paraId="0F9E2295" w14:textId="79C00E86" w:rsidR="00E62B90" w:rsidRPr="000C0966" w:rsidRDefault="00E62B90" w:rsidP="000C0966">
      <w:pPr>
        <w:spacing w:after="0" w:line="240" w:lineRule="auto"/>
        <w:jc w:val="center"/>
        <w:rPr>
          <w:rFonts w:ascii="Arial" w:eastAsia="Times New Roman" w:hAnsi="Arial" w:cs="Arial"/>
          <w:b/>
          <w:bCs/>
          <w:iCs/>
          <w:color w:val="000000"/>
          <w:sz w:val="18"/>
          <w:szCs w:val="18"/>
        </w:rPr>
      </w:pPr>
      <w:r w:rsidRPr="000C0966">
        <w:rPr>
          <w:rFonts w:ascii="Arial" w:eastAsia="Times New Roman" w:hAnsi="Arial" w:cs="Arial"/>
          <w:b/>
          <w:bCs/>
          <w:iCs/>
          <w:color w:val="000000"/>
          <w:sz w:val="18"/>
          <w:szCs w:val="18"/>
        </w:rPr>
        <w:t>ODLUKU</w:t>
      </w:r>
    </w:p>
    <w:p w14:paraId="40A15624" w14:textId="77777777" w:rsidR="00E62B90" w:rsidRPr="000C0966" w:rsidRDefault="00E62B90" w:rsidP="000C0966">
      <w:pPr>
        <w:overflowPunct w:val="0"/>
        <w:autoSpaceDE w:val="0"/>
        <w:autoSpaceDN w:val="0"/>
        <w:adjustRightInd w:val="0"/>
        <w:spacing w:after="0" w:line="240" w:lineRule="auto"/>
        <w:jc w:val="center"/>
        <w:textAlignment w:val="baseline"/>
        <w:rPr>
          <w:rFonts w:ascii="Arial" w:eastAsia="Times New Roman" w:hAnsi="Arial" w:cs="Arial"/>
          <w:b/>
          <w:bCs/>
          <w:iCs/>
          <w:color w:val="000000"/>
          <w:sz w:val="18"/>
          <w:szCs w:val="18"/>
        </w:rPr>
      </w:pPr>
      <w:r w:rsidRPr="000C0966">
        <w:rPr>
          <w:rFonts w:ascii="Arial" w:eastAsia="Times New Roman" w:hAnsi="Arial" w:cs="Arial"/>
          <w:b/>
          <w:bCs/>
          <w:iCs/>
          <w:color w:val="000000"/>
          <w:sz w:val="18"/>
          <w:szCs w:val="18"/>
        </w:rPr>
        <w:t xml:space="preserve">o davanju </w:t>
      </w:r>
      <w:r w:rsidRPr="000C0966">
        <w:rPr>
          <w:rFonts w:ascii="Arial" w:eastAsia="Times New Roman" w:hAnsi="Arial" w:cs="Arial"/>
          <w:b/>
          <w:bCs/>
          <w:color w:val="000000"/>
          <w:sz w:val="18"/>
          <w:szCs w:val="18"/>
        </w:rPr>
        <w:t>suglasnost na  prijedlog teksta Statuta Osnovne škole Braća Seljan</w:t>
      </w:r>
    </w:p>
    <w:p w14:paraId="08727CC5" w14:textId="77777777" w:rsidR="00E62B90" w:rsidRPr="000C0966" w:rsidRDefault="00E62B90" w:rsidP="000C0966">
      <w:pPr>
        <w:overflowPunct w:val="0"/>
        <w:autoSpaceDE w:val="0"/>
        <w:autoSpaceDN w:val="0"/>
        <w:adjustRightInd w:val="0"/>
        <w:spacing w:after="0" w:line="240" w:lineRule="auto"/>
        <w:jc w:val="both"/>
        <w:textAlignment w:val="baseline"/>
        <w:rPr>
          <w:rFonts w:ascii="Arial" w:eastAsia="Times New Roman" w:hAnsi="Arial" w:cs="Arial"/>
          <w:b/>
          <w:i/>
          <w:iCs/>
          <w:color w:val="000000"/>
          <w:sz w:val="18"/>
          <w:szCs w:val="18"/>
        </w:rPr>
      </w:pPr>
    </w:p>
    <w:p w14:paraId="2B29554E" w14:textId="77777777" w:rsidR="00E62B90" w:rsidRPr="000C0966" w:rsidRDefault="00E62B90" w:rsidP="000C0966">
      <w:pPr>
        <w:spacing w:after="0" w:line="240" w:lineRule="auto"/>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I.</w:t>
      </w:r>
    </w:p>
    <w:p w14:paraId="6BBA4C9A" w14:textId="77777777" w:rsidR="00E62B90" w:rsidRPr="000C0966" w:rsidRDefault="00E62B90" w:rsidP="000C0966">
      <w:pPr>
        <w:overflowPunct w:val="0"/>
        <w:autoSpaceDE w:val="0"/>
        <w:autoSpaceDN w:val="0"/>
        <w:adjustRightInd w:val="0"/>
        <w:spacing w:after="0" w:line="240" w:lineRule="auto"/>
        <w:jc w:val="both"/>
        <w:textAlignment w:val="baseline"/>
        <w:rPr>
          <w:rFonts w:ascii="Arial" w:eastAsia="Times New Roman" w:hAnsi="Arial" w:cs="Arial"/>
          <w:color w:val="000000"/>
          <w:sz w:val="18"/>
          <w:szCs w:val="18"/>
        </w:rPr>
      </w:pPr>
      <w:r w:rsidRPr="000C0966">
        <w:rPr>
          <w:rFonts w:ascii="Arial" w:eastAsia="Times New Roman" w:hAnsi="Arial" w:cs="Arial"/>
          <w:color w:val="000000"/>
          <w:sz w:val="18"/>
          <w:szCs w:val="18"/>
        </w:rPr>
        <w:t xml:space="preserve">Daje se suglasnost na  prijedlog teksta Statuta Osnovne škole Braća Seljan kako </w:t>
      </w:r>
      <w:r w:rsidRPr="000C0966">
        <w:rPr>
          <w:rFonts w:ascii="Arial" w:eastAsia="Times New Roman" w:hAnsi="Arial" w:cs="Arial"/>
          <w:color w:val="000000"/>
          <w:sz w:val="18"/>
          <w:szCs w:val="18"/>
          <w:lang w:val="pt-BR"/>
        </w:rPr>
        <w:t>stoji</w:t>
      </w:r>
      <w:r w:rsidRPr="000C0966">
        <w:rPr>
          <w:rFonts w:ascii="Arial" w:eastAsia="Times New Roman" w:hAnsi="Arial" w:cs="Arial"/>
          <w:color w:val="000000"/>
          <w:sz w:val="18"/>
          <w:szCs w:val="18"/>
        </w:rPr>
        <w:t xml:space="preserve"> </w:t>
      </w:r>
      <w:r w:rsidRPr="000C0966">
        <w:rPr>
          <w:rFonts w:ascii="Arial" w:eastAsia="Times New Roman" w:hAnsi="Arial" w:cs="Arial"/>
          <w:color w:val="000000"/>
          <w:sz w:val="18"/>
          <w:szCs w:val="18"/>
          <w:lang w:val="pt-BR"/>
        </w:rPr>
        <w:t>u</w:t>
      </w:r>
      <w:r w:rsidRPr="000C0966">
        <w:rPr>
          <w:rFonts w:ascii="Arial" w:eastAsia="Times New Roman" w:hAnsi="Arial" w:cs="Arial"/>
          <w:color w:val="000000"/>
          <w:sz w:val="18"/>
          <w:szCs w:val="18"/>
        </w:rPr>
        <w:t xml:space="preserve"> </w:t>
      </w:r>
      <w:r w:rsidRPr="000C0966">
        <w:rPr>
          <w:rFonts w:ascii="Arial" w:eastAsia="Times New Roman" w:hAnsi="Arial" w:cs="Arial"/>
          <w:color w:val="000000"/>
          <w:sz w:val="18"/>
          <w:szCs w:val="18"/>
          <w:lang w:val="pt-BR"/>
        </w:rPr>
        <w:t>tekstu</w:t>
      </w:r>
      <w:r w:rsidRPr="000C0966">
        <w:rPr>
          <w:rFonts w:ascii="Arial" w:eastAsia="Times New Roman" w:hAnsi="Arial" w:cs="Arial"/>
          <w:color w:val="000000"/>
          <w:sz w:val="18"/>
          <w:szCs w:val="18"/>
        </w:rPr>
        <w:t xml:space="preserve"> </w:t>
      </w:r>
      <w:r w:rsidRPr="000C0966">
        <w:rPr>
          <w:rFonts w:ascii="Arial" w:eastAsia="Times New Roman" w:hAnsi="Arial" w:cs="Arial"/>
          <w:color w:val="000000"/>
          <w:sz w:val="18"/>
          <w:szCs w:val="18"/>
          <w:lang w:val="pt-BR"/>
        </w:rPr>
        <w:t>koji</w:t>
      </w:r>
      <w:r w:rsidRPr="000C0966">
        <w:rPr>
          <w:rFonts w:ascii="Arial" w:eastAsia="Times New Roman" w:hAnsi="Arial" w:cs="Arial"/>
          <w:color w:val="000000"/>
          <w:sz w:val="18"/>
          <w:szCs w:val="18"/>
        </w:rPr>
        <w:t xml:space="preserve"> </w:t>
      </w:r>
      <w:r w:rsidRPr="000C0966">
        <w:rPr>
          <w:rFonts w:ascii="Arial" w:eastAsia="Times New Roman" w:hAnsi="Arial" w:cs="Arial"/>
          <w:color w:val="000000"/>
          <w:sz w:val="18"/>
          <w:szCs w:val="18"/>
          <w:lang w:val="pt-BR"/>
        </w:rPr>
        <w:t>se</w:t>
      </w:r>
      <w:r w:rsidRPr="000C0966">
        <w:rPr>
          <w:rFonts w:ascii="Arial" w:eastAsia="Times New Roman" w:hAnsi="Arial" w:cs="Arial"/>
          <w:color w:val="000000"/>
          <w:sz w:val="18"/>
          <w:szCs w:val="18"/>
        </w:rPr>
        <w:t xml:space="preserve"> </w:t>
      </w:r>
      <w:r w:rsidRPr="000C0966">
        <w:rPr>
          <w:rFonts w:ascii="Arial" w:eastAsia="Times New Roman" w:hAnsi="Arial" w:cs="Arial"/>
          <w:color w:val="000000"/>
          <w:sz w:val="18"/>
          <w:szCs w:val="18"/>
          <w:lang w:val="pt-BR"/>
        </w:rPr>
        <w:t>nalazi</w:t>
      </w:r>
      <w:r w:rsidRPr="000C0966">
        <w:rPr>
          <w:rFonts w:ascii="Arial" w:eastAsia="Times New Roman" w:hAnsi="Arial" w:cs="Arial"/>
          <w:color w:val="000000"/>
          <w:sz w:val="18"/>
          <w:szCs w:val="18"/>
        </w:rPr>
        <w:t xml:space="preserve"> </w:t>
      </w:r>
      <w:r w:rsidRPr="000C0966">
        <w:rPr>
          <w:rFonts w:ascii="Arial" w:eastAsia="Times New Roman" w:hAnsi="Arial" w:cs="Arial"/>
          <w:color w:val="000000"/>
          <w:sz w:val="18"/>
          <w:szCs w:val="18"/>
          <w:lang w:val="pt-BR"/>
        </w:rPr>
        <w:t>u</w:t>
      </w:r>
      <w:r w:rsidRPr="000C0966">
        <w:rPr>
          <w:rFonts w:ascii="Arial" w:eastAsia="Times New Roman" w:hAnsi="Arial" w:cs="Arial"/>
          <w:color w:val="000000"/>
          <w:sz w:val="18"/>
          <w:szCs w:val="18"/>
        </w:rPr>
        <w:t xml:space="preserve"> </w:t>
      </w:r>
      <w:r w:rsidRPr="000C0966">
        <w:rPr>
          <w:rFonts w:ascii="Arial" w:eastAsia="Times New Roman" w:hAnsi="Arial" w:cs="Arial"/>
          <w:color w:val="000000"/>
          <w:sz w:val="18"/>
          <w:szCs w:val="18"/>
          <w:lang w:val="pt-BR"/>
        </w:rPr>
        <w:t>prilogu</w:t>
      </w:r>
      <w:r w:rsidRPr="000C0966">
        <w:rPr>
          <w:rFonts w:ascii="Arial" w:eastAsia="Times New Roman" w:hAnsi="Arial" w:cs="Arial"/>
          <w:color w:val="000000"/>
          <w:sz w:val="18"/>
          <w:szCs w:val="18"/>
        </w:rPr>
        <w:t xml:space="preserve"> </w:t>
      </w:r>
      <w:r w:rsidRPr="000C0966">
        <w:rPr>
          <w:rFonts w:ascii="Arial" w:eastAsia="Times New Roman" w:hAnsi="Arial" w:cs="Arial"/>
          <w:color w:val="000000"/>
          <w:sz w:val="18"/>
          <w:szCs w:val="18"/>
          <w:lang w:val="pt-BR"/>
        </w:rPr>
        <w:t>ove</w:t>
      </w:r>
      <w:r w:rsidRPr="000C0966">
        <w:rPr>
          <w:rFonts w:ascii="Arial" w:eastAsia="Times New Roman" w:hAnsi="Arial" w:cs="Arial"/>
          <w:color w:val="000000"/>
          <w:sz w:val="18"/>
          <w:szCs w:val="18"/>
        </w:rPr>
        <w:t xml:space="preserve"> </w:t>
      </w:r>
      <w:r w:rsidRPr="000C0966">
        <w:rPr>
          <w:rFonts w:ascii="Arial" w:eastAsia="Times New Roman" w:hAnsi="Arial" w:cs="Arial"/>
          <w:color w:val="000000"/>
          <w:sz w:val="18"/>
          <w:szCs w:val="18"/>
          <w:lang w:val="pt-BR"/>
        </w:rPr>
        <w:t>Odluke</w:t>
      </w:r>
      <w:r w:rsidRPr="000C0966">
        <w:rPr>
          <w:rFonts w:ascii="Arial" w:eastAsia="Times New Roman" w:hAnsi="Arial" w:cs="Arial"/>
          <w:color w:val="000000"/>
          <w:sz w:val="18"/>
          <w:szCs w:val="18"/>
        </w:rPr>
        <w:t xml:space="preserve"> </w:t>
      </w:r>
      <w:r w:rsidRPr="000C0966">
        <w:rPr>
          <w:rFonts w:ascii="Arial" w:eastAsia="Times New Roman" w:hAnsi="Arial" w:cs="Arial"/>
          <w:color w:val="000000"/>
          <w:sz w:val="18"/>
          <w:szCs w:val="18"/>
          <w:lang w:val="pt-BR"/>
        </w:rPr>
        <w:t>i</w:t>
      </w:r>
      <w:r w:rsidRPr="000C0966">
        <w:rPr>
          <w:rFonts w:ascii="Arial" w:eastAsia="Times New Roman" w:hAnsi="Arial" w:cs="Arial"/>
          <w:color w:val="000000"/>
          <w:sz w:val="18"/>
          <w:szCs w:val="18"/>
        </w:rPr>
        <w:t xml:space="preserve"> č</w:t>
      </w:r>
      <w:r w:rsidRPr="000C0966">
        <w:rPr>
          <w:rFonts w:ascii="Arial" w:eastAsia="Times New Roman" w:hAnsi="Arial" w:cs="Arial"/>
          <w:color w:val="000000"/>
          <w:sz w:val="18"/>
          <w:szCs w:val="18"/>
          <w:lang w:val="pt-BR"/>
        </w:rPr>
        <w:t>ini</w:t>
      </w:r>
      <w:r w:rsidRPr="000C0966">
        <w:rPr>
          <w:rFonts w:ascii="Arial" w:eastAsia="Times New Roman" w:hAnsi="Arial" w:cs="Arial"/>
          <w:color w:val="000000"/>
          <w:sz w:val="18"/>
          <w:szCs w:val="18"/>
        </w:rPr>
        <w:t xml:space="preserve"> </w:t>
      </w:r>
      <w:r w:rsidRPr="000C0966">
        <w:rPr>
          <w:rFonts w:ascii="Arial" w:eastAsia="Times New Roman" w:hAnsi="Arial" w:cs="Arial"/>
          <w:color w:val="000000"/>
          <w:sz w:val="18"/>
          <w:szCs w:val="18"/>
          <w:lang w:val="pt-BR"/>
        </w:rPr>
        <w:t>njezin</w:t>
      </w:r>
      <w:r w:rsidRPr="000C0966">
        <w:rPr>
          <w:rFonts w:ascii="Arial" w:eastAsia="Times New Roman" w:hAnsi="Arial" w:cs="Arial"/>
          <w:color w:val="000000"/>
          <w:sz w:val="18"/>
          <w:szCs w:val="18"/>
        </w:rPr>
        <w:t xml:space="preserve"> </w:t>
      </w:r>
      <w:r w:rsidRPr="000C0966">
        <w:rPr>
          <w:rFonts w:ascii="Arial" w:eastAsia="Times New Roman" w:hAnsi="Arial" w:cs="Arial"/>
          <w:color w:val="000000"/>
          <w:sz w:val="18"/>
          <w:szCs w:val="18"/>
          <w:lang w:val="pt-BR"/>
        </w:rPr>
        <w:t>sastavni</w:t>
      </w:r>
      <w:r w:rsidRPr="000C0966">
        <w:rPr>
          <w:rFonts w:ascii="Arial" w:eastAsia="Times New Roman" w:hAnsi="Arial" w:cs="Arial"/>
          <w:color w:val="000000"/>
          <w:sz w:val="18"/>
          <w:szCs w:val="18"/>
        </w:rPr>
        <w:t xml:space="preserve"> </w:t>
      </w:r>
      <w:r w:rsidRPr="000C0966">
        <w:rPr>
          <w:rFonts w:ascii="Arial" w:eastAsia="Times New Roman" w:hAnsi="Arial" w:cs="Arial"/>
          <w:color w:val="000000"/>
          <w:sz w:val="18"/>
          <w:szCs w:val="18"/>
          <w:lang w:val="pt-BR"/>
        </w:rPr>
        <w:t>dio</w:t>
      </w:r>
      <w:r w:rsidRPr="000C0966">
        <w:rPr>
          <w:rFonts w:ascii="Arial" w:eastAsia="Times New Roman" w:hAnsi="Arial" w:cs="Arial"/>
          <w:color w:val="000000"/>
          <w:sz w:val="18"/>
          <w:szCs w:val="18"/>
        </w:rPr>
        <w:t>.</w:t>
      </w:r>
    </w:p>
    <w:p w14:paraId="6519A3C8" w14:textId="77777777" w:rsidR="00E62B90" w:rsidRPr="000C0966" w:rsidRDefault="00E62B90" w:rsidP="000C0966">
      <w:pPr>
        <w:spacing w:after="0" w:line="240" w:lineRule="auto"/>
        <w:rPr>
          <w:rFonts w:ascii="Arial" w:eastAsia="Times New Roman" w:hAnsi="Arial" w:cs="Arial"/>
          <w:sz w:val="18"/>
          <w:szCs w:val="18"/>
          <w:lang w:eastAsia="hr-HR"/>
        </w:rPr>
      </w:pPr>
    </w:p>
    <w:p w14:paraId="4509687E" w14:textId="77777777" w:rsidR="00E62B90" w:rsidRPr="000C0966" w:rsidRDefault="00E62B90" w:rsidP="000C0966">
      <w:pPr>
        <w:spacing w:after="0" w:line="240" w:lineRule="auto"/>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II.</w:t>
      </w:r>
    </w:p>
    <w:p w14:paraId="14FA7EAC" w14:textId="77777777" w:rsidR="00E62B90" w:rsidRDefault="00E62B90" w:rsidP="000C0966">
      <w:pPr>
        <w:spacing w:after="0" w:line="240" w:lineRule="auto"/>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Ova Odluka objavit će se u Glasniku grada Karlovca, a izvornik teksta Statuta neće se objaviti, nego će se pohraniti uz izvornik ove Odluke.</w:t>
      </w:r>
    </w:p>
    <w:p w14:paraId="0E5D61FC" w14:textId="77777777" w:rsidR="000C0966" w:rsidRDefault="000C0966" w:rsidP="000C0966">
      <w:pPr>
        <w:spacing w:after="0" w:line="240" w:lineRule="auto"/>
        <w:jc w:val="both"/>
        <w:rPr>
          <w:rFonts w:ascii="Arial" w:eastAsia="Times New Roman" w:hAnsi="Arial" w:cs="Arial"/>
          <w:sz w:val="18"/>
          <w:szCs w:val="18"/>
          <w:lang w:eastAsia="hr-HR"/>
        </w:rPr>
      </w:pPr>
    </w:p>
    <w:p w14:paraId="6CB58A79" w14:textId="77777777" w:rsidR="000C0966" w:rsidRPr="000C0966" w:rsidRDefault="000C0966" w:rsidP="000C0966">
      <w:pPr>
        <w:spacing w:after="0" w:line="240" w:lineRule="auto"/>
        <w:rPr>
          <w:rFonts w:ascii="Arial" w:hAnsi="Arial" w:cs="Arial"/>
          <w:sz w:val="18"/>
          <w:szCs w:val="18"/>
        </w:rPr>
      </w:pPr>
      <w:r w:rsidRPr="000C0966">
        <w:rPr>
          <w:rFonts w:ascii="Arial" w:hAnsi="Arial" w:cs="Arial"/>
          <w:sz w:val="18"/>
          <w:szCs w:val="18"/>
        </w:rPr>
        <w:t>GRADSKO VIJEĆE</w:t>
      </w:r>
    </w:p>
    <w:p w14:paraId="0B8E3241"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KLASA: 024-03/24-02/04</w:t>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p>
    <w:p w14:paraId="692AA979"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 xml:space="preserve">URBROJ: 2133-1-01/01-24-14         </w:t>
      </w:r>
      <w:r w:rsidRPr="000C0966">
        <w:rPr>
          <w:rFonts w:ascii="Arial" w:hAnsi="Arial" w:cs="Arial"/>
          <w:sz w:val="18"/>
          <w:szCs w:val="18"/>
        </w:rPr>
        <w:tab/>
      </w:r>
      <w:r w:rsidRPr="000C0966">
        <w:rPr>
          <w:rFonts w:ascii="Arial" w:hAnsi="Arial" w:cs="Arial"/>
          <w:sz w:val="18"/>
          <w:szCs w:val="18"/>
        </w:rPr>
        <w:tab/>
      </w:r>
    </w:p>
    <w:p w14:paraId="24B47A33"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Karlovac, 23. travnja 2024. godine</w:t>
      </w:r>
    </w:p>
    <w:p w14:paraId="01E365EE" w14:textId="77777777" w:rsidR="005D09DF" w:rsidRPr="000C0966" w:rsidRDefault="005D09DF" w:rsidP="005D09DF">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0BCA014E"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5FA0B666"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3072ED96" w14:textId="16C976B6" w:rsidR="008B3014" w:rsidRPr="000C0966" w:rsidRDefault="008B3014" w:rsidP="008B3014">
      <w:pPr>
        <w:spacing w:after="0" w:line="240" w:lineRule="auto"/>
        <w:jc w:val="both"/>
        <w:rPr>
          <w:rFonts w:ascii="Arial" w:eastAsia="Times New Roman" w:hAnsi="Arial" w:cs="Arial"/>
          <w:b/>
          <w:bCs/>
          <w:sz w:val="18"/>
          <w:szCs w:val="18"/>
        </w:rPr>
      </w:pPr>
      <w:r w:rsidRPr="000C0966">
        <w:rPr>
          <w:rFonts w:ascii="Arial" w:eastAsia="Times New Roman" w:hAnsi="Arial" w:cs="Arial"/>
          <w:b/>
          <w:bCs/>
          <w:sz w:val="18"/>
          <w:szCs w:val="18"/>
        </w:rPr>
        <w:lastRenderedPageBreak/>
        <w:t>4</w:t>
      </w:r>
      <w:r w:rsidR="00892BAF">
        <w:rPr>
          <w:rFonts w:ascii="Arial" w:eastAsia="Times New Roman" w:hAnsi="Arial" w:cs="Arial"/>
          <w:b/>
          <w:bCs/>
          <w:sz w:val="18"/>
          <w:szCs w:val="18"/>
        </w:rPr>
        <w:t>4</w:t>
      </w:r>
      <w:r w:rsidRPr="000C0966">
        <w:rPr>
          <w:rFonts w:ascii="Arial" w:eastAsia="Times New Roman" w:hAnsi="Arial" w:cs="Arial"/>
          <w:b/>
          <w:bCs/>
          <w:sz w:val="18"/>
          <w:szCs w:val="18"/>
        </w:rPr>
        <w:t>.</w:t>
      </w:r>
    </w:p>
    <w:p w14:paraId="6C1DD5E4" w14:textId="77777777" w:rsidR="00E62B90" w:rsidRDefault="00E62B90" w:rsidP="008B3014">
      <w:pPr>
        <w:spacing w:after="0" w:line="240" w:lineRule="auto"/>
        <w:jc w:val="both"/>
        <w:rPr>
          <w:rFonts w:ascii="Arial" w:eastAsia="Times New Roman" w:hAnsi="Arial" w:cs="Arial"/>
          <w:b/>
          <w:bCs/>
          <w:sz w:val="18"/>
          <w:szCs w:val="18"/>
        </w:rPr>
      </w:pPr>
    </w:p>
    <w:p w14:paraId="73E24F3D" w14:textId="77777777" w:rsidR="00226531" w:rsidRPr="000C0966" w:rsidRDefault="00226531" w:rsidP="008B3014">
      <w:pPr>
        <w:spacing w:after="0" w:line="240" w:lineRule="auto"/>
        <w:jc w:val="both"/>
        <w:rPr>
          <w:rFonts w:ascii="Arial" w:eastAsia="Times New Roman" w:hAnsi="Arial" w:cs="Arial"/>
          <w:b/>
          <w:bCs/>
          <w:sz w:val="18"/>
          <w:szCs w:val="18"/>
        </w:rPr>
      </w:pPr>
    </w:p>
    <w:p w14:paraId="788C2D4B" w14:textId="77777777" w:rsidR="00E62B90" w:rsidRPr="000C0966" w:rsidRDefault="00E62B90" w:rsidP="000C0966">
      <w:pPr>
        <w:spacing w:after="0" w:line="240" w:lineRule="auto"/>
        <w:ind w:firstLine="708"/>
        <w:jc w:val="both"/>
        <w:rPr>
          <w:rFonts w:ascii="Arial" w:hAnsi="Arial" w:cs="Arial"/>
          <w:sz w:val="18"/>
          <w:szCs w:val="18"/>
        </w:rPr>
      </w:pPr>
      <w:r w:rsidRPr="000C0966">
        <w:rPr>
          <w:rFonts w:ascii="Arial" w:eastAsia="Times New Roman" w:hAnsi="Arial" w:cs="Arial"/>
          <w:sz w:val="18"/>
          <w:szCs w:val="18"/>
          <w:lang w:eastAsia="hr-HR"/>
        </w:rPr>
        <w:t xml:space="preserve">Na temelju članka 35. Zakona o lokalnoj i područnoj (regionalnoj) samoupravi („Narodne novine“ broj 33/01, 60/01, 129/05, 109/07, 125/08, 36/09, 36/09, 150/11, 144/12, 19/13, 137/15, 123/17, 98/19,144/20), </w:t>
      </w:r>
      <w:r w:rsidRPr="000C0966">
        <w:rPr>
          <w:rFonts w:ascii="Arial" w:hAnsi="Arial" w:cs="Arial"/>
          <w:sz w:val="18"/>
          <w:szCs w:val="18"/>
        </w:rPr>
        <w:t xml:space="preserve"> članaka 98., stavka 3.  Zakona o odgoju i obrazovanju u osnovnoj i srednjoj školi  (Narodne novine 92/10, 105/10, 90/11,86/12, 126/12, 94/13, 152/14, 07/17, 68/18, 98/19, 64/20, 151/22, 155/23 i 156/23 ) </w:t>
      </w:r>
      <w:r w:rsidRPr="000C0966">
        <w:rPr>
          <w:rFonts w:ascii="Arial" w:eastAsia="Times New Roman" w:hAnsi="Arial" w:cs="Arial"/>
          <w:sz w:val="18"/>
          <w:szCs w:val="18"/>
          <w:lang w:eastAsia="hr-HR"/>
        </w:rPr>
        <w:t>i</w:t>
      </w:r>
      <w:r w:rsidRPr="000C0966">
        <w:rPr>
          <w:rFonts w:ascii="Arial" w:hAnsi="Arial" w:cs="Arial"/>
          <w:sz w:val="18"/>
          <w:szCs w:val="18"/>
        </w:rPr>
        <w:t xml:space="preserve"> članaka 34. i 97. Statuta Grada Karlovca (Glasnik Grada Karlovca broj 9/21 - potpuni tekst, 10/22), Gradsko vijeće Grada Karlovca na 35. sjednici održanoj dana 23. travnja 2024. godine donijelo je</w:t>
      </w:r>
    </w:p>
    <w:p w14:paraId="22B7E44D" w14:textId="77777777" w:rsidR="000C0966" w:rsidRDefault="000C0966" w:rsidP="000C0966">
      <w:pPr>
        <w:spacing w:after="0" w:line="240" w:lineRule="auto"/>
        <w:jc w:val="center"/>
        <w:rPr>
          <w:rFonts w:ascii="Arial" w:eastAsia="Times New Roman" w:hAnsi="Arial" w:cs="Arial"/>
          <w:b/>
          <w:bCs/>
          <w:iCs/>
          <w:color w:val="000000"/>
          <w:sz w:val="18"/>
          <w:szCs w:val="18"/>
        </w:rPr>
      </w:pPr>
    </w:p>
    <w:p w14:paraId="435F1ECC" w14:textId="5D766970" w:rsidR="00E62B90" w:rsidRPr="000C0966" w:rsidRDefault="00E62B90" w:rsidP="000C0966">
      <w:pPr>
        <w:spacing w:after="0" w:line="240" w:lineRule="auto"/>
        <w:jc w:val="center"/>
        <w:rPr>
          <w:rFonts w:ascii="Arial" w:eastAsia="Times New Roman" w:hAnsi="Arial" w:cs="Arial"/>
          <w:b/>
          <w:bCs/>
          <w:iCs/>
          <w:color w:val="000000"/>
          <w:sz w:val="18"/>
          <w:szCs w:val="18"/>
        </w:rPr>
      </w:pPr>
      <w:r w:rsidRPr="000C0966">
        <w:rPr>
          <w:rFonts w:ascii="Arial" w:eastAsia="Times New Roman" w:hAnsi="Arial" w:cs="Arial"/>
          <w:b/>
          <w:bCs/>
          <w:iCs/>
          <w:color w:val="000000"/>
          <w:sz w:val="18"/>
          <w:szCs w:val="18"/>
        </w:rPr>
        <w:t>ODLUKU</w:t>
      </w:r>
    </w:p>
    <w:p w14:paraId="332D4716" w14:textId="77777777" w:rsidR="00E62B90" w:rsidRPr="000C0966" w:rsidRDefault="00E62B90" w:rsidP="000C0966">
      <w:pPr>
        <w:overflowPunct w:val="0"/>
        <w:autoSpaceDE w:val="0"/>
        <w:autoSpaceDN w:val="0"/>
        <w:adjustRightInd w:val="0"/>
        <w:spacing w:after="0" w:line="240" w:lineRule="auto"/>
        <w:jc w:val="center"/>
        <w:textAlignment w:val="baseline"/>
        <w:rPr>
          <w:rFonts w:ascii="Arial" w:eastAsia="Times New Roman" w:hAnsi="Arial" w:cs="Arial"/>
          <w:b/>
          <w:bCs/>
          <w:iCs/>
          <w:color w:val="000000"/>
          <w:sz w:val="18"/>
          <w:szCs w:val="18"/>
        </w:rPr>
      </w:pPr>
      <w:r w:rsidRPr="000C0966">
        <w:rPr>
          <w:rFonts w:ascii="Arial" w:eastAsia="Times New Roman" w:hAnsi="Arial" w:cs="Arial"/>
          <w:b/>
          <w:bCs/>
          <w:iCs/>
          <w:color w:val="000000"/>
          <w:sz w:val="18"/>
          <w:szCs w:val="18"/>
        </w:rPr>
        <w:t>o davanju suglasnosti na tekst Statuta Osnovne škole Banija</w:t>
      </w:r>
    </w:p>
    <w:p w14:paraId="6B0CDBB3" w14:textId="77777777" w:rsidR="00E62B90" w:rsidRPr="000C0966" w:rsidRDefault="00E62B90" w:rsidP="000C0966">
      <w:pPr>
        <w:overflowPunct w:val="0"/>
        <w:autoSpaceDE w:val="0"/>
        <w:autoSpaceDN w:val="0"/>
        <w:adjustRightInd w:val="0"/>
        <w:spacing w:after="0" w:line="240" w:lineRule="auto"/>
        <w:jc w:val="both"/>
        <w:textAlignment w:val="baseline"/>
        <w:rPr>
          <w:rFonts w:ascii="Arial" w:eastAsia="Times New Roman" w:hAnsi="Arial" w:cs="Arial"/>
          <w:b/>
          <w:i/>
          <w:iCs/>
          <w:color w:val="000000"/>
          <w:sz w:val="18"/>
          <w:szCs w:val="18"/>
        </w:rPr>
      </w:pPr>
    </w:p>
    <w:p w14:paraId="67555185" w14:textId="77777777" w:rsidR="00E62B90" w:rsidRPr="000C0966" w:rsidRDefault="00E62B90" w:rsidP="000C0966">
      <w:pPr>
        <w:spacing w:after="0" w:line="240" w:lineRule="auto"/>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I.</w:t>
      </w:r>
    </w:p>
    <w:p w14:paraId="4F253FF2" w14:textId="77777777" w:rsidR="00E62B90" w:rsidRPr="000C0966" w:rsidRDefault="00E62B90" w:rsidP="000C0966">
      <w:pPr>
        <w:overflowPunct w:val="0"/>
        <w:autoSpaceDE w:val="0"/>
        <w:autoSpaceDN w:val="0"/>
        <w:adjustRightInd w:val="0"/>
        <w:spacing w:after="0" w:line="240" w:lineRule="auto"/>
        <w:jc w:val="both"/>
        <w:textAlignment w:val="baseline"/>
        <w:rPr>
          <w:rFonts w:ascii="Arial" w:eastAsia="Times New Roman" w:hAnsi="Arial" w:cs="Arial"/>
          <w:color w:val="000000"/>
          <w:sz w:val="18"/>
          <w:szCs w:val="18"/>
        </w:rPr>
      </w:pPr>
      <w:r w:rsidRPr="000C0966">
        <w:rPr>
          <w:rFonts w:ascii="Arial" w:eastAsia="Times New Roman" w:hAnsi="Arial" w:cs="Arial"/>
          <w:color w:val="000000"/>
          <w:sz w:val="18"/>
          <w:szCs w:val="18"/>
        </w:rPr>
        <w:t xml:space="preserve">Daje se suglasnost na  prijedlog teksta Statuta Osnovne škole Banija kako </w:t>
      </w:r>
      <w:r w:rsidRPr="000C0966">
        <w:rPr>
          <w:rFonts w:ascii="Arial" w:eastAsia="Times New Roman" w:hAnsi="Arial" w:cs="Arial"/>
          <w:color w:val="000000"/>
          <w:sz w:val="18"/>
          <w:szCs w:val="18"/>
          <w:lang w:val="pt-BR"/>
        </w:rPr>
        <w:t>stoji</w:t>
      </w:r>
      <w:r w:rsidRPr="000C0966">
        <w:rPr>
          <w:rFonts w:ascii="Arial" w:eastAsia="Times New Roman" w:hAnsi="Arial" w:cs="Arial"/>
          <w:color w:val="000000"/>
          <w:sz w:val="18"/>
          <w:szCs w:val="18"/>
        </w:rPr>
        <w:t xml:space="preserve"> </w:t>
      </w:r>
      <w:r w:rsidRPr="000C0966">
        <w:rPr>
          <w:rFonts w:ascii="Arial" w:eastAsia="Times New Roman" w:hAnsi="Arial" w:cs="Arial"/>
          <w:color w:val="000000"/>
          <w:sz w:val="18"/>
          <w:szCs w:val="18"/>
          <w:lang w:val="pt-BR"/>
        </w:rPr>
        <w:t>u</w:t>
      </w:r>
      <w:r w:rsidRPr="000C0966">
        <w:rPr>
          <w:rFonts w:ascii="Arial" w:eastAsia="Times New Roman" w:hAnsi="Arial" w:cs="Arial"/>
          <w:color w:val="000000"/>
          <w:sz w:val="18"/>
          <w:szCs w:val="18"/>
        </w:rPr>
        <w:t xml:space="preserve"> </w:t>
      </w:r>
      <w:r w:rsidRPr="000C0966">
        <w:rPr>
          <w:rFonts w:ascii="Arial" w:eastAsia="Times New Roman" w:hAnsi="Arial" w:cs="Arial"/>
          <w:color w:val="000000"/>
          <w:sz w:val="18"/>
          <w:szCs w:val="18"/>
          <w:lang w:val="pt-BR"/>
        </w:rPr>
        <w:t>tekstu</w:t>
      </w:r>
      <w:r w:rsidRPr="000C0966">
        <w:rPr>
          <w:rFonts w:ascii="Arial" w:eastAsia="Times New Roman" w:hAnsi="Arial" w:cs="Arial"/>
          <w:color w:val="000000"/>
          <w:sz w:val="18"/>
          <w:szCs w:val="18"/>
        </w:rPr>
        <w:t xml:space="preserve"> </w:t>
      </w:r>
      <w:r w:rsidRPr="000C0966">
        <w:rPr>
          <w:rFonts w:ascii="Arial" w:eastAsia="Times New Roman" w:hAnsi="Arial" w:cs="Arial"/>
          <w:color w:val="000000"/>
          <w:sz w:val="18"/>
          <w:szCs w:val="18"/>
          <w:lang w:val="pt-BR"/>
        </w:rPr>
        <w:t>koji</w:t>
      </w:r>
      <w:r w:rsidRPr="000C0966">
        <w:rPr>
          <w:rFonts w:ascii="Arial" w:eastAsia="Times New Roman" w:hAnsi="Arial" w:cs="Arial"/>
          <w:color w:val="000000"/>
          <w:sz w:val="18"/>
          <w:szCs w:val="18"/>
        </w:rPr>
        <w:t xml:space="preserve"> </w:t>
      </w:r>
      <w:r w:rsidRPr="000C0966">
        <w:rPr>
          <w:rFonts w:ascii="Arial" w:eastAsia="Times New Roman" w:hAnsi="Arial" w:cs="Arial"/>
          <w:color w:val="000000"/>
          <w:sz w:val="18"/>
          <w:szCs w:val="18"/>
          <w:lang w:val="pt-BR"/>
        </w:rPr>
        <w:t>se</w:t>
      </w:r>
      <w:r w:rsidRPr="000C0966">
        <w:rPr>
          <w:rFonts w:ascii="Arial" w:eastAsia="Times New Roman" w:hAnsi="Arial" w:cs="Arial"/>
          <w:color w:val="000000"/>
          <w:sz w:val="18"/>
          <w:szCs w:val="18"/>
        </w:rPr>
        <w:t xml:space="preserve"> </w:t>
      </w:r>
      <w:r w:rsidRPr="000C0966">
        <w:rPr>
          <w:rFonts w:ascii="Arial" w:eastAsia="Times New Roman" w:hAnsi="Arial" w:cs="Arial"/>
          <w:color w:val="000000"/>
          <w:sz w:val="18"/>
          <w:szCs w:val="18"/>
          <w:lang w:val="pt-BR"/>
        </w:rPr>
        <w:t>nalazi</w:t>
      </w:r>
      <w:r w:rsidRPr="000C0966">
        <w:rPr>
          <w:rFonts w:ascii="Arial" w:eastAsia="Times New Roman" w:hAnsi="Arial" w:cs="Arial"/>
          <w:color w:val="000000"/>
          <w:sz w:val="18"/>
          <w:szCs w:val="18"/>
        </w:rPr>
        <w:t xml:space="preserve"> </w:t>
      </w:r>
      <w:r w:rsidRPr="000C0966">
        <w:rPr>
          <w:rFonts w:ascii="Arial" w:eastAsia="Times New Roman" w:hAnsi="Arial" w:cs="Arial"/>
          <w:color w:val="000000"/>
          <w:sz w:val="18"/>
          <w:szCs w:val="18"/>
          <w:lang w:val="pt-BR"/>
        </w:rPr>
        <w:t>u</w:t>
      </w:r>
      <w:r w:rsidRPr="000C0966">
        <w:rPr>
          <w:rFonts w:ascii="Arial" w:eastAsia="Times New Roman" w:hAnsi="Arial" w:cs="Arial"/>
          <w:color w:val="000000"/>
          <w:sz w:val="18"/>
          <w:szCs w:val="18"/>
        </w:rPr>
        <w:t xml:space="preserve"> </w:t>
      </w:r>
      <w:r w:rsidRPr="000C0966">
        <w:rPr>
          <w:rFonts w:ascii="Arial" w:eastAsia="Times New Roman" w:hAnsi="Arial" w:cs="Arial"/>
          <w:color w:val="000000"/>
          <w:sz w:val="18"/>
          <w:szCs w:val="18"/>
          <w:lang w:val="pt-BR"/>
        </w:rPr>
        <w:t>prilogu</w:t>
      </w:r>
      <w:r w:rsidRPr="000C0966">
        <w:rPr>
          <w:rFonts w:ascii="Arial" w:eastAsia="Times New Roman" w:hAnsi="Arial" w:cs="Arial"/>
          <w:color w:val="000000"/>
          <w:sz w:val="18"/>
          <w:szCs w:val="18"/>
        </w:rPr>
        <w:t xml:space="preserve"> </w:t>
      </w:r>
      <w:r w:rsidRPr="000C0966">
        <w:rPr>
          <w:rFonts w:ascii="Arial" w:eastAsia="Times New Roman" w:hAnsi="Arial" w:cs="Arial"/>
          <w:color w:val="000000"/>
          <w:sz w:val="18"/>
          <w:szCs w:val="18"/>
          <w:lang w:val="pt-BR"/>
        </w:rPr>
        <w:t>ove</w:t>
      </w:r>
      <w:r w:rsidRPr="000C0966">
        <w:rPr>
          <w:rFonts w:ascii="Arial" w:eastAsia="Times New Roman" w:hAnsi="Arial" w:cs="Arial"/>
          <w:color w:val="000000"/>
          <w:sz w:val="18"/>
          <w:szCs w:val="18"/>
        </w:rPr>
        <w:t xml:space="preserve"> </w:t>
      </w:r>
      <w:r w:rsidRPr="000C0966">
        <w:rPr>
          <w:rFonts w:ascii="Arial" w:eastAsia="Times New Roman" w:hAnsi="Arial" w:cs="Arial"/>
          <w:color w:val="000000"/>
          <w:sz w:val="18"/>
          <w:szCs w:val="18"/>
          <w:lang w:val="pt-BR"/>
        </w:rPr>
        <w:t>Odluke</w:t>
      </w:r>
      <w:r w:rsidRPr="000C0966">
        <w:rPr>
          <w:rFonts w:ascii="Arial" w:eastAsia="Times New Roman" w:hAnsi="Arial" w:cs="Arial"/>
          <w:color w:val="000000"/>
          <w:sz w:val="18"/>
          <w:szCs w:val="18"/>
        </w:rPr>
        <w:t xml:space="preserve"> </w:t>
      </w:r>
      <w:r w:rsidRPr="000C0966">
        <w:rPr>
          <w:rFonts w:ascii="Arial" w:eastAsia="Times New Roman" w:hAnsi="Arial" w:cs="Arial"/>
          <w:color w:val="000000"/>
          <w:sz w:val="18"/>
          <w:szCs w:val="18"/>
          <w:lang w:val="pt-BR"/>
        </w:rPr>
        <w:t>i</w:t>
      </w:r>
      <w:r w:rsidRPr="000C0966">
        <w:rPr>
          <w:rFonts w:ascii="Arial" w:eastAsia="Times New Roman" w:hAnsi="Arial" w:cs="Arial"/>
          <w:color w:val="000000"/>
          <w:sz w:val="18"/>
          <w:szCs w:val="18"/>
        </w:rPr>
        <w:t xml:space="preserve"> č</w:t>
      </w:r>
      <w:r w:rsidRPr="000C0966">
        <w:rPr>
          <w:rFonts w:ascii="Arial" w:eastAsia="Times New Roman" w:hAnsi="Arial" w:cs="Arial"/>
          <w:color w:val="000000"/>
          <w:sz w:val="18"/>
          <w:szCs w:val="18"/>
          <w:lang w:val="pt-BR"/>
        </w:rPr>
        <w:t>ini</w:t>
      </w:r>
      <w:r w:rsidRPr="000C0966">
        <w:rPr>
          <w:rFonts w:ascii="Arial" w:eastAsia="Times New Roman" w:hAnsi="Arial" w:cs="Arial"/>
          <w:color w:val="000000"/>
          <w:sz w:val="18"/>
          <w:szCs w:val="18"/>
        </w:rPr>
        <w:t xml:space="preserve"> </w:t>
      </w:r>
      <w:r w:rsidRPr="000C0966">
        <w:rPr>
          <w:rFonts w:ascii="Arial" w:eastAsia="Times New Roman" w:hAnsi="Arial" w:cs="Arial"/>
          <w:color w:val="000000"/>
          <w:sz w:val="18"/>
          <w:szCs w:val="18"/>
          <w:lang w:val="pt-BR"/>
        </w:rPr>
        <w:t>njezin</w:t>
      </w:r>
      <w:r w:rsidRPr="000C0966">
        <w:rPr>
          <w:rFonts w:ascii="Arial" w:eastAsia="Times New Roman" w:hAnsi="Arial" w:cs="Arial"/>
          <w:color w:val="000000"/>
          <w:sz w:val="18"/>
          <w:szCs w:val="18"/>
        </w:rPr>
        <w:t xml:space="preserve"> </w:t>
      </w:r>
      <w:r w:rsidRPr="000C0966">
        <w:rPr>
          <w:rFonts w:ascii="Arial" w:eastAsia="Times New Roman" w:hAnsi="Arial" w:cs="Arial"/>
          <w:color w:val="000000"/>
          <w:sz w:val="18"/>
          <w:szCs w:val="18"/>
          <w:lang w:val="pt-BR"/>
        </w:rPr>
        <w:t>sastavni</w:t>
      </w:r>
      <w:r w:rsidRPr="000C0966">
        <w:rPr>
          <w:rFonts w:ascii="Arial" w:eastAsia="Times New Roman" w:hAnsi="Arial" w:cs="Arial"/>
          <w:color w:val="000000"/>
          <w:sz w:val="18"/>
          <w:szCs w:val="18"/>
        </w:rPr>
        <w:t xml:space="preserve"> </w:t>
      </w:r>
      <w:r w:rsidRPr="000C0966">
        <w:rPr>
          <w:rFonts w:ascii="Arial" w:eastAsia="Times New Roman" w:hAnsi="Arial" w:cs="Arial"/>
          <w:color w:val="000000"/>
          <w:sz w:val="18"/>
          <w:szCs w:val="18"/>
          <w:lang w:val="pt-BR"/>
        </w:rPr>
        <w:t>dio</w:t>
      </w:r>
      <w:r w:rsidRPr="000C0966">
        <w:rPr>
          <w:rFonts w:ascii="Arial" w:eastAsia="Times New Roman" w:hAnsi="Arial" w:cs="Arial"/>
          <w:color w:val="000000"/>
          <w:sz w:val="18"/>
          <w:szCs w:val="18"/>
        </w:rPr>
        <w:t>.</w:t>
      </w:r>
    </w:p>
    <w:p w14:paraId="6312FE94" w14:textId="77777777" w:rsidR="00E62B90" w:rsidRPr="000C0966" w:rsidRDefault="00E62B90" w:rsidP="000C0966">
      <w:pPr>
        <w:spacing w:after="0" w:line="240" w:lineRule="auto"/>
        <w:rPr>
          <w:rFonts w:ascii="Arial" w:eastAsia="Times New Roman" w:hAnsi="Arial" w:cs="Arial"/>
          <w:sz w:val="18"/>
          <w:szCs w:val="18"/>
          <w:lang w:eastAsia="hr-HR"/>
        </w:rPr>
      </w:pPr>
    </w:p>
    <w:p w14:paraId="7E53A294" w14:textId="77777777" w:rsidR="00E62B90" w:rsidRPr="000C0966" w:rsidRDefault="00E62B90" w:rsidP="000C0966">
      <w:pPr>
        <w:spacing w:after="0" w:line="240" w:lineRule="auto"/>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II.</w:t>
      </w:r>
    </w:p>
    <w:p w14:paraId="6990F17D" w14:textId="77777777" w:rsidR="00E62B90" w:rsidRDefault="00E62B90" w:rsidP="000C0966">
      <w:pPr>
        <w:spacing w:after="0" w:line="240" w:lineRule="auto"/>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Ova Odluka objavit će se u Glasniku grada Karlovca, a izvornik teksta Statuta neće se objaviti, nego će se pohraniti uz izvornik ove Odluke.</w:t>
      </w:r>
    </w:p>
    <w:p w14:paraId="3748929C" w14:textId="77777777" w:rsidR="000C0966" w:rsidRDefault="000C0966" w:rsidP="000C0966">
      <w:pPr>
        <w:spacing w:after="0" w:line="240" w:lineRule="auto"/>
        <w:jc w:val="both"/>
        <w:rPr>
          <w:rFonts w:ascii="Arial" w:eastAsia="Times New Roman" w:hAnsi="Arial" w:cs="Arial"/>
          <w:sz w:val="18"/>
          <w:szCs w:val="18"/>
          <w:lang w:eastAsia="hr-HR"/>
        </w:rPr>
      </w:pPr>
    </w:p>
    <w:p w14:paraId="63999706" w14:textId="77777777" w:rsidR="000C0966" w:rsidRPr="000C0966" w:rsidRDefault="000C0966" w:rsidP="000C0966">
      <w:pPr>
        <w:spacing w:after="0" w:line="240" w:lineRule="auto"/>
        <w:rPr>
          <w:rFonts w:ascii="Arial" w:hAnsi="Arial" w:cs="Arial"/>
          <w:sz w:val="18"/>
          <w:szCs w:val="18"/>
        </w:rPr>
      </w:pPr>
      <w:r w:rsidRPr="000C0966">
        <w:rPr>
          <w:rFonts w:ascii="Arial" w:hAnsi="Arial" w:cs="Arial"/>
          <w:sz w:val="18"/>
          <w:szCs w:val="18"/>
        </w:rPr>
        <w:t>GRADSKO VIJEĆE</w:t>
      </w:r>
    </w:p>
    <w:p w14:paraId="1643BA91"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KLASA: 024-03/24-02/04</w:t>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p>
    <w:p w14:paraId="3F590A0B"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 xml:space="preserve">URBROJ: 2133-1-01/01-24-15           </w:t>
      </w:r>
      <w:r w:rsidRPr="000C0966">
        <w:rPr>
          <w:rFonts w:ascii="Arial" w:hAnsi="Arial" w:cs="Arial"/>
          <w:sz w:val="18"/>
          <w:szCs w:val="18"/>
        </w:rPr>
        <w:tab/>
      </w:r>
      <w:r w:rsidRPr="000C0966">
        <w:rPr>
          <w:rFonts w:ascii="Arial" w:hAnsi="Arial" w:cs="Arial"/>
          <w:sz w:val="18"/>
          <w:szCs w:val="18"/>
        </w:rPr>
        <w:tab/>
      </w:r>
    </w:p>
    <w:p w14:paraId="55E318C5"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Karlovac, 23. travnja 2024. godine</w:t>
      </w:r>
    </w:p>
    <w:p w14:paraId="33824635" w14:textId="77777777" w:rsidR="005D09DF" w:rsidRPr="000C0966" w:rsidRDefault="005D09DF" w:rsidP="000C0966">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27CC1DAC" w14:textId="77777777" w:rsidR="005D09DF" w:rsidRPr="000C0966" w:rsidRDefault="005D09DF" w:rsidP="000C0966">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5C9B0EB9" w14:textId="77777777" w:rsidR="005D09DF" w:rsidRPr="000C0966" w:rsidRDefault="005D09DF" w:rsidP="000C0966">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111BE005" w14:textId="77777777" w:rsidR="008B3014" w:rsidRPr="000C0966" w:rsidRDefault="008B3014" w:rsidP="000C0966">
      <w:pPr>
        <w:spacing w:after="0" w:line="240" w:lineRule="auto"/>
        <w:jc w:val="both"/>
        <w:rPr>
          <w:rFonts w:ascii="Arial" w:eastAsia="Times New Roman" w:hAnsi="Arial" w:cs="Arial"/>
          <w:sz w:val="18"/>
          <w:szCs w:val="18"/>
        </w:rPr>
      </w:pPr>
    </w:p>
    <w:p w14:paraId="3BC63073" w14:textId="77777777" w:rsidR="00226531" w:rsidRDefault="00226531" w:rsidP="000C0966">
      <w:pPr>
        <w:spacing w:after="0" w:line="240" w:lineRule="auto"/>
        <w:jc w:val="both"/>
        <w:rPr>
          <w:rFonts w:ascii="Arial" w:eastAsia="Times New Roman" w:hAnsi="Arial" w:cs="Arial"/>
          <w:b/>
          <w:bCs/>
          <w:sz w:val="18"/>
          <w:szCs w:val="18"/>
        </w:rPr>
      </w:pPr>
    </w:p>
    <w:p w14:paraId="7A954314" w14:textId="77777777" w:rsidR="00226531" w:rsidRDefault="00226531" w:rsidP="000C0966">
      <w:pPr>
        <w:spacing w:after="0" w:line="240" w:lineRule="auto"/>
        <w:jc w:val="both"/>
        <w:rPr>
          <w:rFonts w:ascii="Arial" w:eastAsia="Times New Roman" w:hAnsi="Arial" w:cs="Arial"/>
          <w:b/>
          <w:bCs/>
          <w:sz w:val="18"/>
          <w:szCs w:val="18"/>
        </w:rPr>
      </w:pPr>
    </w:p>
    <w:p w14:paraId="11BCF102" w14:textId="13C21EAF" w:rsidR="008B3014" w:rsidRPr="000C0966" w:rsidRDefault="008B3014" w:rsidP="000C0966">
      <w:pPr>
        <w:spacing w:after="0" w:line="240" w:lineRule="auto"/>
        <w:jc w:val="both"/>
        <w:rPr>
          <w:rFonts w:ascii="Arial" w:eastAsia="Times New Roman" w:hAnsi="Arial" w:cs="Arial"/>
          <w:b/>
          <w:bCs/>
          <w:sz w:val="18"/>
          <w:szCs w:val="18"/>
        </w:rPr>
      </w:pPr>
      <w:r w:rsidRPr="000C0966">
        <w:rPr>
          <w:rFonts w:ascii="Arial" w:eastAsia="Times New Roman" w:hAnsi="Arial" w:cs="Arial"/>
          <w:b/>
          <w:bCs/>
          <w:sz w:val="18"/>
          <w:szCs w:val="18"/>
        </w:rPr>
        <w:t>4</w:t>
      </w:r>
      <w:r w:rsidR="00892BAF">
        <w:rPr>
          <w:rFonts w:ascii="Arial" w:eastAsia="Times New Roman" w:hAnsi="Arial" w:cs="Arial"/>
          <w:b/>
          <w:bCs/>
          <w:sz w:val="18"/>
          <w:szCs w:val="18"/>
        </w:rPr>
        <w:t>5</w:t>
      </w:r>
      <w:r w:rsidRPr="000C0966">
        <w:rPr>
          <w:rFonts w:ascii="Arial" w:eastAsia="Times New Roman" w:hAnsi="Arial" w:cs="Arial"/>
          <w:b/>
          <w:bCs/>
          <w:sz w:val="18"/>
          <w:szCs w:val="18"/>
        </w:rPr>
        <w:t>.</w:t>
      </w:r>
    </w:p>
    <w:p w14:paraId="19B68AB4" w14:textId="77777777" w:rsidR="00E62B90" w:rsidRDefault="00E62B90" w:rsidP="000C0966">
      <w:pPr>
        <w:spacing w:after="0" w:line="240" w:lineRule="auto"/>
        <w:jc w:val="both"/>
        <w:rPr>
          <w:rFonts w:ascii="Arial" w:eastAsia="Times New Roman" w:hAnsi="Arial" w:cs="Arial"/>
          <w:b/>
          <w:bCs/>
          <w:sz w:val="18"/>
          <w:szCs w:val="18"/>
        </w:rPr>
      </w:pPr>
    </w:p>
    <w:p w14:paraId="3D2C3A08" w14:textId="77777777" w:rsidR="00226531" w:rsidRPr="000C0966" w:rsidRDefault="00226531" w:rsidP="000C0966">
      <w:pPr>
        <w:spacing w:after="0" w:line="240" w:lineRule="auto"/>
        <w:jc w:val="both"/>
        <w:rPr>
          <w:rFonts w:ascii="Arial" w:eastAsia="Times New Roman" w:hAnsi="Arial" w:cs="Arial"/>
          <w:b/>
          <w:bCs/>
          <w:sz w:val="18"/>
          <w:szCs w:val="18"/>
        </w:rPr>
      </w:pPr>
    </w:p>
    <w:p w14:paraId="7D7F3979" w14:textId="77777777" w:rsidR="00E62B90" w:rsidRPr="000C0966" w:rsidRDefault="00E62B90" w:rsidP="000C0966">
      <w:pPr>
        <w:spacing w:after="0" w:line="240" w:lineRule="auto"/>
        <w:ind w:firstLine="708"/>
        <w:jc w:val="both"/>
        <w:rPr>
          <w:rFonts w:ascii="Arial" w:hAnsi="Arial" w:cs="Arial"/>
          <w:sz w:val="18"/>
          <w:szCs w:val="18"/>
        </w:rPr>
      </w:pPr>
      <w:r w:rsidRPr="000C0966">
        <w:rPr>
          <w:rFonts w:ascii="Arial" w:eastAsia="Times New Roman" w:hAnsi="Arial" w:cs="Arial"/>
          <w:sz w:val="18"/>
          <w:szCs w:val="18"/>
          <w:lang w:eastAsia="hr-HR"/>
        </w:rPr>
        <w:t xml:space="preserve">Na temelju članka 35. Zakona o lokalnoj i područnoj (regionalnoj) samoupravi („Narodne novine“ broj 33/01, 60/01, 129/05, 109/07, 125/08, 36/09, 36/09, 150/11, 144/12, 19/13, 137/15, 123/17, 98/19,144/20), </w:t>
      </w:r>
      <w:r w:rsidRPr="000C0966">
        <w:rPr>
          <w:rFonts w:ascii="Arial" w:hAnsi="Arial" w:cs="Arial"/>
          <w:sz w:val="18"/>
          <w:szCs w:val="18"/>
        </w:rPr>
        <w:t xml:space="preserve"> članaka 98., stavka 3.  Zakona o odgoju i obrazovanju u osnovnoj i srednjoj školi  (Narodne novine 92/10, 105/10, 90/11,86/12, 126/12, 94/13, 152/14, 07/17, 68/18, 98/19, 64/20, 151/22, 155/23 i 156/23 ) </w:t>
      </w:r>
      <w:r w:rsidRPr="000C0966">
        <w:rPr>
          <w:rFonts w:ascii="Arial" w:eastAsia="Times New Roman" w:hAnsi="Arial" w:cs="Arial"/>
          <w:sz w:val="18"/>
          <w:szCs w:val="18"/>
          <w:lang w:eastAsia="hr-HR"/>
        </w:rPr>
        <w:t>i</w:t>
      </w:r>
      <w:r w:rsidRPr="000C0966">
        <w:rPr>
          <w:rFonts w:ascii="Arial" w:hAnsi="Arial" w:cs="Arial"/>
          <w:sz w:val="18"/>
          <w:szCs w:val="18"/>
        </w:rPr>
        <w:t xml:space="preserve"> članaka 34. i 97. Statuta Grada Karlovca (Glasnik Grada Karlovca broj 9/21 - potpuni tekst, 10/22), Gradsko vijeće Grada Karlovca na 35. sjednici održanoj dana 23. travnja 2024. godine donijelo je</w:t>
      </w:r>
    </w:p>
    <w:p w14:paraId="14CCE04E" w14:textId="77777777" w:rsidR="00E62B90" w:rsidRPr="000C0966" w:rsidRDefault="00E62B90" w:rsidP="000C0966">
      <w:pPr>
        <w:spacing w:after="0" w:line="240" w:lineRule="auto"/>
        <w:rPr>
          <w:rFonts w:ascii="Arial" w:eastAsia="Times New Roman" w:hAnsi="Arial" w:cs="Arial"/>
          <w:iCs/>
          <w:sz w:val="18"/>
          <w:szCs w:val="18"/>
          <w:lang w:eastAsia="hr-HR"/>
        </w:rPr>
      </w:pPr>
      <w:r w:rsidRPr="000C0966">
        <w:rPr>
          <w:rFonts w:ascii="Arial" w:eastAsia="Times New Roman" w:hAnsi="Arial" w:cs="Arial"/>
          <w:sz w:val="18"/>
          <w:szCs w:val="18"/>
        </w:rPr>
        <w:tab/>
      </w:r>
      <w:r w:rsidRPr="000C0966">
        <w:rPr>
          <w:rFonts w:ascii="Arial" w:eastAsia="Times New Roman" w:hAnsi="Arial" w:cs="Arial"/>
          <w:sz w:val="18"/>
          <w:szCs w:val="18"/>
        </w:rPr>
        <w:tab/>
      </w:r>
    </w:p>
    <w:p w14:paraId="12C5C1DE" w14:textId="77777777" w:rsidR="00E62B90" w:rsidRPr="000C0966" w:rsidRDefault="00E62B90" w:rsidP="000C0966">
      <w:pPr>
        <w:overflowPunct w:val="0"/>
        <w:autoSpaceDE w:val="0"/>
        <w:autoSpaceDN w:val="0"/>
        <w:adjustRightInd w:val="0"/>
        <w:spacing w:after="0" w:line="240" w:lineRule="auto"/>
        <w:jc w:val="center"/>
        <w:textAlignment w:val="baseline"/>
        <w:rPr>
          <w:rFonts w:ascii="Arial" w:eastAsia="Times New Roman" w:hAnsi="Arial" w:cs="Arial"/>
          <w:b/>
          <w:bCs/>
          <w:iCs/>
          <w:color w:val="000000"/>
          <w:sz w:val="18"/>
          <w:szCs w:val="18"/>
        </w:rPr>
      </w:pPr>
      <w:r w:rsidRPr="000C0966">
        <w:rPr>
          <w:rFonts w:ascii="Arial" w:eastAsia="Times New Roman" w:hAnsi="Arial" w:cs="Arial"/>
          <w:b/>
          <w:bCs/>
          <w:iCs/>
          <w:color w:val="000000"/>
          <w:sz w:val="18"/>
          <w:szCs w:val="18"/>
        </w:rPr>
        <w:t>ODLUKU</w:t>
      </w:r>
    </w:p>
    <w:p w14:paraId="47AB1799" w14:textId="77777777" w:rsidR="00E62B90" w:rsidRPr="000C0966" w:rsidRDefault="00E62B90" w:rsidP="000C0966">
      <w:pPr>
        <w:overflowPunct w:val="0"/>
        <w:autoSpaceDE w:val="0"/>
        <w:autoSpaceDN w:val="0"/>
        <w:adjustRightInd w:val="0"/>
        <w:spacing w:after="0" w:line="240" w:lineRule="auto"/>
        <w:jc w:val="center"/>
        <w:textAlignment w:val="baseline"/>
        <w:rPr>
          <w:rFonts w:ascii="Arial" w:eastAsia="Times New Roman" w:hAnsi="Arial" w:cs="Arial"/>
          <w:b/>
          <w:bCs/>
          <w:iCs/>
          <w:color w:val="000000"/>
          <w:sz w:val="18"/>
          <w:szCs w:val="18"/>
        </w:rPr>
      </w:pPr>
      <w:r w:rsidRPr="000C0966">
        <w:rPr>
          <w:rFonts w:ascii="Arial" w:eastAsia="Times New Roman" w:hAnsi="Arial" w:cs="Arial"/>
          <w:b/>
          <w:bCs/>
          <w:iCs/>
          <w:color w:val="000000"/>
          <w:sz w:val="18"/>
          <w:szCs w:val="18"/>
        </w:rPr>
        <w:t>o davanju suglasnosti na tekst Statuta Centra za odgoj i obrazovanje djece i mladeži</w:t>
      </w:r>
    </w:p>
    <w:p w14:paraId="09B51A08" w14:textId="77777777" w:rsidR="00E62B90" w:rsidRPr="000C0966" w:rsidRDefault="00E62B90" w:rsidP="000C0966">
      <w:pPr>
        <w:overflowPunct w:val="0"/>
        <w:autoSpaceDE w:val="0"/>
        <w:autoSpaceDN w:val="0"/>
        <w:adjustRightInd w:val="0"/>
        <w:spacing w:after="0" w:line="240" w:lineRule="auto"/>
        <w:jc w:val="both"/>
        <w:textAlignment w:val="baseline"/>
        <w:rPr>
          <w:rFonts w:ascii="Arial" w:eastAsia="Times New Roman" w:hAnsi="Arial" w:cs="Arial"/>
          <w:b/>
          <w:i/>
          <w:iCs/>
          <w:color w:val="000000"/>
          <w:sz w:val="18"/>
          <w:szCs w:val="18"/>
        </w:rPr>
      </w:pPr>
    </w:p>
    <w:p w14:paraId="03B46965" w14:textId="77777777" w:rsidR="00E62B90" w:rsidRPr="000C0966" w:rsidRDefault="00E62B90" w:rsidP="000C0966">
      <w:pPr>
        <w:spacing w:after="0" w:line="240" w:lineRule="auto"/>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I.</w:t>
      </w:r>
    </w:p>
    <w:p w14:paraId="3B3BFBEB" w14:textId="77777777" w:rsidR="00E62B90" w:rsidRPr="000C0966" w:rsidRDefault="00E62B90" w:rsidP="000C0966">
      <w:pPr>
        <w:overflowPunct w:val="0"/>
        <w:autoSpaceDE w:val="0"/>
        <w:autoSpaceDN w:val="0"/>
        <w:adjustRightInd w:val="0"/>
        <w:spacing w:after="0" w:line="240" w:lineRule="auto"/>
        <w:jc w:val="both"/>
        <w:textAlignment w:val="baseline"/>
        <w:rPr>
          <w:rFonts w:ascii="Arial" w:eastAsia="Times New Roman" w:hAnsi="Arial" w:cs="Arial"/>
          <w:color w:val="000000"/>
          <w:sz w:val="18"/>
          <w:szCs w:val="18"/>
        </w:rPr>
      </w:pPr>
      <w:r w:rsidRPr="000C0966">
        <w:rPr>
          <w:rFonts w:ascii="Arial" w:eastAsia="Times New Roman" w:hAnsi="Arial" w:cs="Arial"/>
          <w:color w:val="000000"/>
          <w:sz w:val="18"/>
          <w:szCs w:val="18"/>
        </w:rPr>
        <w:t>Daje se suglasnost na  prijedlog teksta Statuta Centra za odgoj i obrazovanje djece i mladeži kako stoji u tekstu koji se nalazi u prilogu ove Odluke i čini njezin sastavni dio.</w:t>
      </w:r>
    </w:p>
    <w:p w14:paraId="073C3101" w14:textId="77777777" w:rsidR="00E62B90" w:rsidRPr="000C0966" w:rsidRDefault="00E62B90" w:rsidP="000C0966">
      <w:pPr>
        <w:overflowPunct w:val="0"/>
        <w:autoSpaceDE w:val="0"/>
        <w:autoSpaceDN w:val="0"/>
        <w:adjustRightInd w:val="0"/>
        <w:spacing w:after="0" w:line="240" w:lineRule="auto"/>
        <w:textAlignment w:val="baseline"/>
        <w:rPr>
          <w:rFonts w:ascii="Arial" w:eastAsia="Times New Roman" w:hAnsi="Arial" w:cs="Arial"/>
          <w:color w:val="000000"/>
          <w:sz w:val="18"/>
          <w:szCs w:val="18"/>
        </w:rPr>
      </w:pPr>
    </w:p>
    <w:p w14:paraId="2B30A38B" w14:textId="77777777" w:rsidR="00E62B90" w:rsidRPr="000C0966" w:rsidRDefault="00E62B90" w:rsidP="000C0966">
      <w:pPr>
        <w:spacing w:after="0" w:line="240" w:lineRule="auto"/>
        <w:rPr>
          <w:rFonts w:ascii="Arial" w:eastAsia="Times New Roman" w:hAnsi="Arial" w:cs="Arial"/>
          <w:sz w:val="18"/>
          <w:szCs w:val="18"/>
          <w:lang w:eastAsia="hr-HR"/>
        </w:rPr>
      </w:pPr>
    </w:p>
    <w:p w14:paraId="03FEDD79" w14:textId="77777777" w:rsidR="00E62B90" w:rsidRPr="000C0966" w:rsidRDefault="00E62B90" w:rsidP="000C0966">
      <w:pPr>
        <w:spacing w:after="0" w:line="240" w:lineRule="auto"/>
        <w:rPr>
          <w:rFonts w:ascii="Arial" w:eastAsia="Times New Roman" w:hAnsi="Arial" w:cs="Arial"/>
          <w:sz w:val="18"/>
          <w:szCs w:val="18"/>
          <w:lang w:eastAsia="hr-HR"/>
        </w:rPr>
      </w:pPr>
    </w:p>
    <w:p w14:paraId="6383137E" w14:textId="77777777" w:rsidR="00E62B90" w:rsidRPr="000C0966" w:rsidRDefault="00E62B90" w:rsidP="000C0966">
      <w:pPr>
        <w:spacing w:after="0" w:line="240" w:lineRule="auto"/>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II.</w:t>
      </w:r>
    </w:p>
    <w:p w14:paraId="368FACE1" w14:textId="77777777" w:rsidR="00E62B90" w:rsidRDefault="00E62B90" w:rsidP="000C0966">
      <w:pPr>
        <w:spacing w:after="0" w:line="240" w:lineRule="auto"/>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Ova Odluka objavit će se u Glasniku grada Karlovca, a izvornik teksta Statuta neće se objaviti, nego će se pohraniti uz izvornik ove Odluke.</w:t>
      </w:r>
    </w:p>
    <w:p w14:paraId="6675082D" w14:textId="77777777" w:rsidR="000C0966" w:rsidRDefault="000C0966" w:rsidP="000C0966">
      <w:pPr>
        <w:spacing w:after="0" w:line="240" w:lineRule="auto"/>
        <w:jc w:val="both"/>
        <w:rPr>
          <w:rFonts w:ascii="Arial" w:eastAsia="Times New Roman" w:hAnsi="Arial" w:cs="Arial"/>
          <w:sz w:val="18"/>
          <w:szCs w:val="18"/>
          <w:lang w:eastAsia="hr-HR"/>
        </w:rPr>
      </w:pPr>
    </w:p>
    <w:p w14:paraId="54A6DB8D" w14:textId="77777777" w:rsidR="000C0966" w:rsidRPr="000C0966" w:rsidRDefault="000C0966" w:rsidP="000C0966">
      <w:pPr>
        <w:spacing w:after="0" w:line="240" w:lineRule="auto"/>
        <w:rPr>
          <w:rFonts w:ascii="Arial" w:hAnsi="Arial" w:cs="Arial"/>
          <w:sz w:val="18"/>
          <w:szCs w:val="18"/>
        </w:rPr>
      </w:pPr>
      <w:r w:rsidRPr="000C0966">
        <w:rPr>
          <w:rFonts w:ascii="Arial" w:hAnsi="Arial" w:cs="Arial"/>
          <w:sz w:val="18"/>
          <w:szCs w:val="18"/>
        </w:rPr>
        <w:t>GRADSKO VIJEĆE</w:t>
      </w:r>
    </w:p>
    <w:p w14:paraId="204184AB"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KLASA: 024-03/24-02/04</w:t>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p>
    <w:p w14:paraId="0C8B62CD"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 xml:space="preserve">URBROJ: 2133-1-01/01-24-16           </w:t>
      </w:r>
      <w:r w:rsidRPr="000C0966">
        <w:rPr>
          <w:rFonts w:ascii="Arial" w:hAnsi="Arial" w:cs="Arial"/>
          <w:sz w:val="18"/>
          <w:szCs w:val="18"/>
        </w:rPr>
        <w:tab/>
      </w:r>
      <w:r w:rsidRPr="000C0966">
        <w:rPr>
          <w:rFonts w:ascii="Arial" w:hAnsi="Arial" w:cs="Arial"/>
          <w:sz w:val="18"/>
          <w:szCs w:val="18"/>
        </w:rPr>
        <w:tab/>
      </w:r>
    </w:p>
    <w:p w14:paraId="5A59FB4F"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Karlovac, 23. travnja 2024. godine</w:t>
      </w:r>
    </w:p>
    <w:p w14:paraId="4390B4BC" w14:textId="77777777" w:rsidR="005D09DF" w:rsidRPr="000C0966" w:rsidRDefault="005D09DF" w:rsidP="000C0966">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21726EDC" w14:textId="77777777" w:rsidR="005D09DF" w:rsidRPr="000C0966" w:rsidRDefault="005D09DF" w:rsidP="000C0966">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3E13AA3D" w14:textId="77777777" w:rsidR="005D09DF" w:rsidRPr="000C0966" w:rsidRDefault="005D09DF" w:rsidP="000C0966">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2E452071" w14:textId="77777777" w:rsidR="008B3014" w:rsidRPr="000C0966" w:rsidRDefault="008B3014" w:rsidP="000C0966">
      <w:pPr>
        <w:spacing w:after="0" w:line="240" w:lineRule="auto"/>
        <w:jc w:val="both"/>
        <w:rPr>
          <w:rFonts w:ascii="Arial" w:eastAsia="Times New Roman" w:hAnsi="Arial" w:cs="Arial"/>
          <w:sz w:val="18"/>
          <w:szCs w:val="18"/>
        </w:rPr>
      </w:pPr>
    </w:p>
    <w:p w14:paraId="76A918CF" w14:textId="77777777" w:rsidR="00226531" w:rsidRDefault="00226531" w:rsidP="000C0966">
      <w:pPr>
        <w:spacing w:after="0" w:line="240" w:lineRule="auto"/>
        <w:jc w:val="both"/>
        <w:rPr>
          <w:rFonts w:ascii="Arial" w:eastAsia="Times New Roman" w:hAnsi="Arial" w:cs="Arial"/>
          <w:b/>
          <w:bCs/>
          <w:sz w:val="18"/>
          <w:szCs w:val="18"/>
        </w:rPr>
      </w:pPr>
    </w:p>
    <w:p w14:paraId="6C794868" w14:textId="77777777" w:rsidR="00226531" w:rsidRDefault="00226531" w:rsidP="000C0966">
      <w:pPr>
        <w:spacing w:after="0" w:line="240" w:lineRule="auto"/>
        <w:jc w:val="both"/>
        <w:rPr>
          <w:rFonts w:ascii="Arial" w:eastAsia="Times New Roman" w:hAnsi="Arial" w:cs="Arial"/>
          <w:b/>
          <w:bCs/>
          <w:sz w:val="18"/>
          <w:szCs w:val="18"/>
        </w:rPr>
      </w:pPr>
    </w:p>
    <w:p w14:paraId="1DBB7966" w14:textId="77777777" w:rsidR="00226531" w:rsidRDefault="00226531" w:rsidP="000C0966">
      <w:pPr>
        <w:spacing w:after="0" w:line="240" w:lineRule="auto"/>
        <w:jc w:val="both"/>
        <w:rPr>
          <w:rFonts w:ascii="Arial" w:eastAsia="Times New Roman" w:hAnsi="Arial" w:cs="Arial"/>
          <w:b/>
          <w:bCs/>
          <w:sz w:val="18"/>
          <w:szCs w:val="18"/>
        </w:rPr>
      </w:pPr>
    </w:p>
    <w:p w14:paraId="27D82AED" w14:textId="77777777" w:rsidR="00226531" w:rsidRDefault="00226531" w:rsidP="000C0966">
      <w:pPr>
        <w:spacing w:after="0" w:line="240" w:lineRule="auto"/>
        <w:jc w:val="both"/>
        <w:rPr>
          <w:rFonts w:ascii="Arial" w:eastAsia="Times New Roman" w:hAnsi="Arial" w:cs="Arial"/>
          <w:b/>
          <w:bCs/>
          <w:sz w:val="18"/>
          <w:szCs w:val="18"/>
        </w:rPr>
      </w:pPr>
    </w:p>
    <w:p w14:paraId="5E5CF698" w14:textId="77777777" w:rsidR="00226531" w:rsidRDefault="00226531" w:rsidP="000C0966">
      <w:pPr>
        <w:spacing w:after="0" w:line="240" w:lineRule="auto"/>
        <w:jc w:val="both"/>
        <w:rPr>
          <w:rFonts w:ascii="Arial" w:eastAsia="Times New Roman" w:hAnsi="Arial" w:cs="Arial"/>
          <w:b/>
          <w:bCs/>
          <w:sz w:val="18"/>
          <w:szCs w:val="18"/>
        </w:rPr>
      </w:pPr>
    </w:p>
    <w:p w14:paraId="1A410AEA" w14:textId="771292D2" w:rsidR="008B3014" w:rsidRPr="000C0966" w:rsidRDefault="008B3014" w:rsidP="000C0966">
      <w:pPr>
        <w:spacing w:after="0" w:line="240" w:lineRule="auto"/>
        <w:jc w:val="both"/>
        <w:rPr>
          <w:rFonts w:ascii="Arial" w:eastAsia="Times New Roman" w:hAnsi="Arial" w:cs="Arial"/>
          <w:b/>
          <w:bCs/>
          <w:sz w:val="18"/>
          <w:szCs w:val="18"/>
        </w:rPr>
      </w:pPr>
      <w:r w:rsidRPr="000C0966">
        <w:rPr>
          <w:rFonts w:ascii="Arial" w:eastAsia="Times New Roman" w:hAnsi="Arial" w:cs="Arial"/>
          <w:b/>
          <w:bCs/>
          <w:sz w:val="18"/>
          <w:szCs w:val="18"/>
        </w:rPr>
        <w:lastRenderedPageBreak/>
        <w:t>4</w:t>
      </w:r>
      <w:r w:rsidR="00892BAF">
        <w:rPr>
          <w:rFonts w:ascii="Arial" w:eastAsia="Times New Roman" w:hAnsi="Arial" w:cs="Arial"/>
          <w:b/>
          <w:bCs/>
          <w:sz w:val="18"/>
          <w:szCs w:val="18"/>
        </w:rPr>
        <w:t>6</w:t>
      </w:r>
      <w:r w:rsidRPr="000C0966">
        <w:rPr>
          <w:rFonts w:ascii="Arial" w:eastAsia="Times New Roman" w:hAnsi="Arial" w:cs="Arial"/>
          <w:b/>
          <w:bCs/>
          <w:sz w:val="18"/>
          <w:szCs w:val="18"/>
        </w:rPr>
        <w:t>.</w:t>
      </w:r>
    </w:p>
    <w:p w14:paraId="3F220DD0" w14:textId="77777777" w:rsidR="00E62B90" w:rsidRPr="000C0966" w:rsidRDefault="00E62B90" w:rsidP="000C0966">
      <w:pPr>
        <w:spacing w:after="0" w:line="240" w:lineRule="auto"/>
        <w:jc w:val="both"/>
        <w:rPr>
          <w:rFonts w:ascii="Arial" w:eastAsia="Times New Roman" w:hAnsi="Arial" w:cs="Arial"/>
          <w:b/>
          <w:bCs/>
          <w:sz w:val="18"/>
          <w:szCs w:val="18"/>
        </w:rPr>
      </w:pPr>
    </w:p>
    <w:p w14:paraId="23A467C3" w14:textId="77777777" w:rsidR="00226531" w:rsidRDefault="00226531" w:rsidP="000C0966">
      <w:pPr>
        <w:spacing w:after="0" w:line="240" w:lineRule="auto"/>
        <w:ind w:firstLine="708"/>
        <w:jc w:val="both"/>
        <w:rPr>
          <w:rFonts w:ascii="Arial" w:eastAsia="Times New Roman" w:hAnsi="Arial" w:cs="Arial"/>
          <w:sz w:val="18"/>
          <w:szCs w:val="18"/>
          <w:lang w:eastAsia="hr-HR"/>
        </w:rPr>
      </w:pPr>
    </w:p>
    <w:p w14:paraId="07793E65" w14:textId="3F8670DB" w:rsidR="00E62B90" w:rsidRPr="000C0966" w:rsidRDefault="00E62B90" w:rsidP="000C0966">
      <w:pPr>
        <w:spacing w:after="0" w:line="240" w:lineRule="auto"/>
        <w:ind w:firstLine="708"/>
        <w:jc w:val="both"/>
        <w:rPr>
          <w:rFonts w:ascii="Arial" w:hAnsi="Arial" w:cs="Arial"/>
          <w:sz w:val="18"/>
          <w:szCs w:val="18"/>
        </w:rPr>
      </w:pPr>
      <w:r w:rsidRPr="000C0966">
        <w:rPr>
          <w:rFonts w:ascii="Arial" w:eastAsia="Times New Roman" w:hAnsi="Arial" w:cs="Arial"/>
          <w:sz w:val="18"/>
          <w:szCs w:val="18"/>
          <w:lang w:eastAsia="hr-HR"/>
        </w:rPr>
        <w:t xml:space="preserve">Na temelju članka 35. Zakona o lokalnoj i područnoj (regionalnoj) samoupravi („Narodne novine“ broj 33/01, 60/01, 129/05, 109/07, 125/08, 36/09, 36/09, 150/11, 144/12, 19/13, 137/15, 123/17, 98/19,144/20), </w:t>
      </w:r>
      <w:r w:rsidRPr="000C0966">
        <w:rPr>
          <w:rFonts w:ascii="Arial" w:hAnsi="Arial" w:cs="Arial"/>
          <w:sz w:val="18"/>
          <w:szCs w:val="18"/>
        </w:rPr>
        <w:t xml:space="preserve"> članaka 98., stavka 3.  Zakona o odgoju i obrazovanju u osnovnoj i srednjoj školi  (Narodne novine 92/10, 105/10, 90/11,86/12, 126/12, 94/13, 152/14, 07/17, 68/18, 98/19, 64/20, 151/22, 155/23 i 156/23 ) </w:t>
      </w:r>
      <w:r w:rsidRPr="000C0966">
        <w:rPr>
          <w:rFonts w:ascii="Arial" w:eastAsia="Times New Roman" w:hAnsi="Arial" w:cs="Arial"/>
          <w:sz w:val="18"/>
          <w:szCs w:val="18"/>
          <w:lang w:eastAsia="hr-HR"/>
        </w:rPr>
        <w:t>i</w:t>
      </w:r>
      <w:r w:rsidRPr="000C0966">
        <w:rPr>
          <w:rFonts w:ascii="Arial" w:hAnsi="Arial" w:cs="Arial"/>
          <w:sz w:val="18"/>
          <w:szCs w:val="18"/>
        </w:rPr>
        <w:t xml:space="preserve"> članaka 34. i 97. Statuta Grada Karlovca (Glasnik Grada Karlovca broj 9/21 - potpuni tekst, 10/22), Gradsko vijeće Grada Karlovca na 35. sjednici održanoj dana 23. travnja 2024. godine donijelo je</w:t>
      </w:r>
    </w:p>
    <w:p w14:paraId="515B703F" w14:textId="77777777" w:rsidR="00E62B90" w:rsidRPr="000C0966" w:rsidRDefault="00E62B90" w:rsidP="000C0966">
      <w:pPr>
        <w:spacing w:after="0" w:line="240" w:lineRule="auto"/>
        <w:rPr>
          <w:rFonts w:ascii="Arial" w:eastAsia="Times New Roman" w:hAnsi="Arial" w:cs="Arial"/>
          <w:sz w:val="18"/>
          <w:szCs w:val="18"/>
        </w:rPr>
      </w:pPr>
      <w:r w:rsidRPr="000C0966">
        <w:rPr>
          <w:rFonts w:ascii="Arial" w:eastAsia="Times New Roman" w:hAnsi="Arial" w:cs="Arial"/>
          <w:sz w:val="18"/>
          <w:szCs w:val="18"/>
        </w:rPr>
        <w:tab/>
      </w:r>
      <w:r w:rsidRPr="000C0966">
        <w:rPr>
          <w:rFonts w:ascii="Arial" w:eastAsia="Times New Roman" w:hAnsi="Arial" w:cs="Arial"/>
          <w:sz w:val="18"/>
          <w:szCs w:val="18"/>
        </w:rPr>
        <w:tab/>
      </w:r>
    </w:p>
    <w:p w14:paraId="36678456" w14:textId="77777777" w:rsidR="00E62B90" w:rsidRPr="000C0966" w:rsidRDefault="00E62B90" w:rsidP="000C0966">
      <w:pPr>
        <w:overflowPunct w:val="0"/>
        <w:autoSpaceDE w:val="0"/>
        <w:autoSpaceDN w:val="0"/>
        <w:adjustRightInd w:val="0"/>
        <w:spacing w:after="0" w:line="240" w:lineRule="auto"/>
        <w:jc w:val="center"/>
        <w:textAlignment w:val="baseline"/>
        <w:rPr>
          <w:rFonts w:ascii="Arial" w:eastAsia="Times New Roman" w:hAnsi="Arial" w:cs="Arial"/>
          <w:b/>
          <w:bCs/>
          <w:iCs/>
          <w:color w:val="000000"/>
          <w:sz w:val="18"/>
          <w:szCs w:val="18"/>
        </w:rPr>
      </w:pPr>
      <w:r w:rsidRPr="000C0966">
        <w:rPr>
          <w:rFonts w:ascii="Arial" w:eastAsia="Times New Roman" w:hAnsi="Arial" w:cs="Arial"/>
          <w:b/>
          <w:bCs/>
          <w:iCs/>
          <w:color w:val="000000"/>
          <w:sz w:val="18"/>
          <w:szCs w:val="18"/>
        </w:rPr>
        <w:t>ODLUKU</w:t>
      </w:r>
    </w:p>
    <w:p w14:paraId="3C4C96C8" w14:textId="77777777" w:rsidR="00E62B90" w:rsidRPr="000C0966" w:rsidRDefault="00E62B90" w:rsidP="000C0966">
      <w:pPr>
        <w:overflowPunct w:val="0"/>
        <w:autoSpaceDE w:val="0"/>
        <w:autoSpaceDN w:val="0"/>
        <w:adjustRightInd w:val="0"/>
        <w:spacing w:after="0" w:line="240" w:lineRule="auto"/>
        <w:jc w:val="center"/>
        <w:textAlignment w:val="baseline"/>
        <w:rPr>
          <w:rFonts w:ascii="Arial" w:eastAsia="Times New Roman" w:hAnsi="Arial" w:cs="Arial"/>
          <w:b/>
          <w:bCs/>
          <w:iCs/>
          <w:color w:val="000000"/>
          <w:sz w:val="18"/>
          <w:szCs w:val="18"/>
        </w:rPr>
      </w:pPr>
      <w:r w:rsidRPr="000C0966">
        <w:rPr>
          <w:rFonts w:ascii="Arial" w:eastAsia="Times New Roman" w:hAnsi="Arial" w:cs="Arial"/>
          <w:b/>
          <w:bCs/>
          <w:iCs/>
          <w:color w:val="000000"/>
          <w:sz w:val="18"/>
          <w:szCs w:val="18"/>
        </w:rPr>
        <w:t>o davanju suglasnosti na tekst Statuta Osnovne škole Dragojle Jarnević</w:t>
      </w:r>
    </w:p>
    <w:p w14:paraId="614151B1" w14:textId="77777777" w:rsidR="00E62B90" w:rsidRPr="000C0966" w:rsidRDefault="00E62B90" w:rsidP="000C0966">
      <w:pPr>
        <w:overflowPunct w:val="0"/>
        <w:autoSpaceDE w:val="0"/>
        <w:autoSpaceDN w:val="0"/>
        <w:adjustRightInd w:val="0"/>
        <w:spacing w:after="0" w:line="240" w:lineRule="auto"/>
        <w:jc w:val="both"/>
        <w:textAlignment w:val="baseline"/>
        <w:rPr>
          <w:rFonts w:ascii="Arial" w:eastAsia="Times New Roman" w:hAnsi="Arial" w:cs="Arial"/>
          <w:b/>
          <w:i/>
          <w:iCs/>
          <w:color w:val="000000"/>
          <w:sz w:val="18"/>
          <w:szCs w:val="18"/>
        </w:rPr>
      </w:pPr>
    </w:p>
    <w:p w14:paraId="21E7E7BE" w14:textId="77777777" w:rsidR="00E62B90" w:rsidRPr="000C0966" w:rsidRDefault="00E62B90" w:rsidP="000C0966">
      <w:pPr>
        <w:spacing w:after="0" w:line="240" w:lineRule="auto"/>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I.</w:t>
      </w:r>
    </w:p>
    <w:p w14:paraId="58B221D7" w14:textId="77777777" w:rsidR="00E62B90" w:rsidRPr="000C0966" w:rsidRDefault="00E62B90" w:rsidP="000C0966">
      <w:pPr>
        <w:overflowPunct w:val="0"/>
        <w:autoSpaceDE w:val="0"/>
        <w:autoSpaceDN w:val="0"/>
        <w:adjustRightInd w:val="0"/>
        <w:spacing w:after="0" w:line="240" w:lineRule="auto"/>
        <w:jc w:val="both"/>
        <w:textAlignment w:val="baseline"/>
        <w:rPr>
          <w:rFonts w:ascii="Arial" w:eastAsia="Times New Roman" w:hAnsi="Arial" w:cs="Arial"/>
          <w:color w:val="000000"/>
          <w:sz w:val="18"/>
          <w:szCs w:val="18"/>
        </w:rPr>
      </w:pPr>
      <w:r w:rsidRPr="000C0966">
        <w:rPr>
          <w:rFonts w:ascii="Arial" w:eastAsia="Times New Roman" w:hAnsi="Arial" w:cs="Arial"/>
          <w:color w:val="000000"/>
          <w:sz w:val="18"/>
          <w:szCs w:val="18"/>
        </w:rPr>
        <w:t>Daje se suglasnost na  prijedlog teksta Statuta Osnovne škole Dragojle Jarnević kako stoji u tekstu koji se nalazi u prilogu ove Odluke i čini njezin sastavni dio.</w:t>
      </w:r>
    </w:p>
    <w:p w14:paraId="44C90953" w14:textId="77777777" w:rsidR="00E62B90" w:rsidRPr="000C0966" w:rsidRDefault="00E62B90" w:rsidP="000C0966">
      <w:pPr>
        <w:spacing w:after="0" w:line="240" w:lineRule="auto"/>
        <w:rPr>
          <w:rFonts w:ascii="Arial" w:eastAsia="Times New Roman" w:hAnsi="Arial" w:cs="Arial"/>
          <w:sz w:val="18"/>
          <w:szCs w:val="18"/>
          <w:lang w:eastAsia="hr-HR"/>
        </w:rPr>
      </w:pPr>
    </w:p>
    <w:p w14:paraId="59A6ED15" w14:textId="77777777" w:rsidR="00E62B90" w:rsidRPr="000C0966" w:rsidRDefault="00E62B90" w:rsidP="000C0966">
      <w:pPr>
        <w:spacing w:after="0" w:line="240" w:lineRule="auto"/>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II.</w:t>
      </w:r>
    </w:p>
    <w:p w14:paraId="73E21744" w14:textId="77777777" w:rsidR="00E62B90" w:rsidRPr="000C0966" w:rsidRDefault="00E62B90" w:rsidP="000C0966">
      <w:pPr>
        <w:spacing w:after="0" w:line="240" w:lineRule="auto"/>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Ova Odluka objavit će se u Glasniku grada Karlovca, a izvornik teksta Statuta neće se objaviti, nego će se pohraniti uz izvornik ove Odluke.</w:t>
      </w:r>
    </w:p>
    <w:p w14:paraId="69C5F741" w14:textId="77777777" w:rsidR="00E62B90" w:rsidRDefault="00E62B90" w:rsidP="000C0966">
      <w:pPr>
        <w:spacing w:after="0" w:line="240" w:lineRule="auto"/>
        <w:jc w:val="both"/>
        <w:rPr>
          <w:rFonts w:ascii="Arial" w:eastAsia="Times New Roman" w:hAnsi="Arial" w:cs="Arial"/>
          <w:b/>
          <w:bCs/>
          <w:sz w:val="18"/>
          <w:szCs w:val="18"/>
        </w:rPr>
      </w:pPr>
    </w:p>
    <w:p w14:paraId="64740B16" w14:textId="77777777" w:rsidR="000C0966" w:rsidRPr="000C0966" w:rsidRDefault="000C0966" w:rsidP="000C0966">
      <w:pPr>
        <w:spacing w:after="0" w:line="240" w:lineRule="auto"/>
        <w:rPr>
          <w:rFonts w:ascii="Arial" w:hAnsi="Arial" w:cs="Arial"/>
          <w:sz w:val="18"/>
          <w:szCs w:val="18"/>
        </w:rPr>
      </w:pPr>
      <w:r w:rsidRPr="000C0966">
        <w:rPr>
          <w:rFonts w:ascii="Arial" w:hAnsi="Arial" w:cs="Arial"/>
          <w:sz w:val="18"/>
          <w:szCs w:val="18"/>
        </w:rPr>
        <w:t>GRADSKO VIJEĆE</w:t>
      </w:r>
    </w:p>
    <w:p w14:paraId="52DA3CE2"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KLASA: 024-03/24-02/04</w:t>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p>
    <w:p w14:paraId="195E878A"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 xml:space="preserve">URBROJ: 2133-1-01/01-24-17          </w:t>
      </w:r>
      <w:r w:rsidRPr="000C0966">
        <w:rPr>
          <w:rFonts w:ascii="Arial" w:hAnsi="Arial" w:cs="Arial"/>
          <w:sz w:val="18"/>
          <w:szCs w:val="18"/>
        </w:rPr>
        <w:tab/>
      </w:r>
      <w:r w:rsidRPr="000C0966">
        <w:rPr>
          <w:rFonts w:ascii="Arial" w:hAnsi="Arial" w:cs="Arial"/>
          <w:sz w:val="18"/>
          <w:szCs w:val="18"/>
        </w:rPr>
        <w:tab/>
      </w:r>
    </w:p>
    <w:p w14:paraId="5A828004"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Karlovac, 23. travnja 2024. godine</w:t>
      </w:r>
    </w:p>
    <w:p w14:paraId="1376C878" w14:textId="77777777" w:rsidR="005D09DF" w:rsidRPr="000C0966" w:rsidRDefault="005D09DF" w:rsidP="000C0966">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4EF5630F" w14:textId="77777777" w:rsidR="005D09DF" w:rsidRPr="000C0966" w:rsidRDefault="005D09DF" w:rsidP="000C0966">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36E60A85" w14:textId="77777777" w:rsidR="005D09DF" w:rsidRPr="000C0966" w:rsidRDefault="005D09DF" w:rsidP="000C0966">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68E198A3" w14:textId="77777777" w:rsidR="008B3014" w:rsidRPr="000C0966" w:rsidRDefault="008B3014" w:rsidP="000C0966">
      <w:pPr>
        <w:spacing w:after="0" w:line="240" w:lineRule="auto"/>
        <w:jc w:val="both"/>
        <w:rPr>
          <w:rFonts w:ascii="Arial" w:eastAsia="Times New Roman" w:hAnsi="Arial" w:cs="Arial"/>
          <w:sz w:val="18"/>
          <w:szCs w:val="18"/>
        </w:rPr>
      </w:pPr>
    </w:p>
    <w:p w14:paraId="02F4DA76" w14:textId="77777777" w:rsidR="00226531" w:rsidRDefault="00226531" w:rsidP="000C0966">
      <w:pPr>
        <w:spacing w:after="0" w:line="240" w:lineRule="auto"/>
        <w:jc w:val="both"/>
        <w:rPr>
          <w:rFonts w:ascii="Arial" w:eastAsia="Times New Roman" w:hAnsi="Arial" w:cs="Arial"/>
          <w:b/>
          <w:bCs/>
          <w:sz w:val="18"/>
          <w:szCs w:val="18"/>
        </w:rPr>
      </w:pPr>
    </w:p>
    <w:p w14:paraId="365394F6" w14:textId="77777777" w:rsidR="00226531" w:rsidRDefault="00226531" w:rsidP="000C0966">
      <w:pPr>
        <w:spacing w:after="0" w:line="240" w:lineRule="auto"/>
        <w:jc w:val="both"/>
        <w:rPr>
          <w:rFonts w:ascii="Arial" w:eastAsia="Times New Roman" w:hAnsi="Arial" w:cs="Arial"/>
          <w:b/>
          <w:bCs/>
          <w:sz w:val="18"/>
          <w:szCs w:val="18"/>
        </w:rPr>
      </w:pPr>
    </w:p>
    <w:p w14:paraId="4F8481DC" w14:textId="33090975" w:rsidR="008B3014" w:rsidRPr="000C0966" w:rsidRDefault="008B3014" w:rsidP="000C0966">
      <w:pPr>
        <w:spacing w:after="0" w:line="240" w:lineRule="auto"/>
        <w:jc w:val="both"/>
        <w:rPr>
          <w:rFonts w:ascii="Arial" w:eastAsia="Times New Roman" w:hAnsi="Arial" w:cs="Arial"/>
          <w:b/>
          <w:bCs/>
          <w:sz w:val="18"/>
          <w:szCs w:val="18"/>
        </w:rPr>
      </w:pPr>
      <w:r w:rsidRPr="000C0966">
        <w:rPr>
          <w:rFonts w:ascii="Arial" w:eastAsia="Times New Roman" w:hAnsi="Arial" w:cs="Arial"/>
          <w:b/>
          <w:bCs/>
          <w:sz w:val="18"/>
          <w:szCs w:val="18"/>
        </w:rPr>
        <w:t>4</w:t>
      </w:r>
      <w:r w:rsidR="00892BAF">
        <w:rPr>
          <w:rFonts w:ascii="Arial" w:eastAsia="Times New Roman" w:hAnsi="Arial" w:cs="Arial"/>
          <w:b/>
          <w:bCs/>
          <w:sz w:val="18"/>
          <w:szCs w:val="18"/>
        </w:rPr>
        <w:t>7</w:t>
      </w:r>
      <w:r w:rsidRPr="000C0966">
        <w:rPr>
          <w:rFonts w:ascii="Arial" w:eastAsia="Times New Roman" w:hAnsi="Arial" w:cs="Arial"/>
          <w:b/>
          <w:bCs/>
          <w:sz w:val="18"/>
          <w:szCs w:val="18"/>
        </w:rPr>
        <w:t>.</w:t>
      </w:r>
    </w:p>
    <w:p w14:paraId="04F70549" w14:textId="77777777" w:rsidR="00E62B90" w:rsidRPr="000C0966" w:rsidRDefault="00E62B90" w:rsidP="000C0966">
      <w:pPr>
        <w:spacing w:after="0" w:line="240" w:lineRule="auto"/>
        <w:jc w:val="both"/>
        <w:rPr>
          <w:rFonts w:ascii="Arial" w:eastAsia="Times New Roman" w:hAnsi="Arial" w:cs="Arial"/>
          <w:b/>
          <w:bCs/>
          <w:sz w:val="18"/>
          <w:szCs w:val="18"/>
        </w:rPr>
      </w:pPr>
    </w:p>
    <w:p w14:paraId="6BD6DDEB" w14:textId="77777777" w:rsidR="00226531" w:rsidRDefault="00226531" w:rsidP="000C0966">
      <w:pPr>
        <w:spacing w:after="0" w:line="240" w:lineRule="auto"/>
        <w:ind w:firstLine="708"/>
        <w:jc w:val="both"/>
        <w:rPr>
          <w:rFonts w:ascii="Arial" w:eastAsia="Times New Roman" w:hAnsi="Arial" w:cs="Arial"/>
          <w:sz w:val="18"/>
          <w:szCs w:val="18"/>
          <w:lang w:eastAsia="hr-HR"/>
        </w:rPr>
      </w:pPr>
    </w:p>
    <w:p w14:paraId="2B2F19B9" w14:textId="752D7463" w:rsidR="00E62B90" w:rsidRPr="000C0966" w:rsidRDefault="00E62B90" w:rsidP="000C0966">
      <w:pPr>
        <w:spacing w:after="0" w:line="240" w:lineRule="auto"/>
        <w:ind w:firstLine="708"/>
        <w:jc w:val="both"/>
        <w:rPr>
          <w:rFonts w:ascii="Arial" w:hAnsi="Arial" w:cs="Arial"/>
          <w:sz w:val="18"/>
          <w:szCs w:val="18"/>
        </w:rPr>
      </w:pPr>
      <w:r w:rsidRPr="000C0966">
        <w:rPr>
          <w:rFonts w:ascii="Arial" w:eastAsia="Times New Roman" w:hAnsi="Arial" w:cs="Arial"/>
          <w:sz w:val="18"/>
          <w:szCs w:val="18"/>
          <w:lang w:eastAsia="hr-HR"/>
        </w:rPr>
        <w:t xml:space="preserve">Na temelju članka 35. Zakona o lokalnoj i područnoj (regionalnoj) samoupravi („Narodne novine“ broj 33/01, 60/01, 129/05, 109/07, 125/08, 36/09, 36/09, 150/11, 144/12, 19/13, 137/15, 123/17, 98/19,144/20), </w:t>
      </w:r>
      <w:r w:rsidRPr="000C0966">
        <w:rPr>
          <w:rFonts w:ascii="Arial" w:hAnsi="Arial" w:cs="Arial"/>
          <w:sz w:val="18"/>
          <w:szCs w:val="18"/>
        </w:rPr>
        <w:t xml:space="preserve"> članaka 98., stavka 3.  Zakona o odgoju i obrazovanju u osnovnoj i srednjoj školi  (Narodne novine 92/10, 105/10, 90/11,86/12, 126/12, 94/13, 152/14, 07/17, 68/18, 98/19, 64/20, 151/22, 155/23 i 156/23 ) </w:t>
      </w:r>
      <w:r w:rsidRPr="000C0966">
        <w:rPr>
          <w:rFonts w:ascii="Arial" w:eastAsia="Times New Roman" w:hAnsi="Arial" w:cs="Arial"/>
          <w:sz w:val="18"/>
          <w:szCs w:val="18"/>
          <w:lang w:eastAsia="hr-HR"/>
        </w:rPr>
        <w:t>i</w:t>
      </w:r>
      <w:r w:rsidRPr="000C0966">
        <w:rPr>
          <w:rFonts w:ascii="Arial" w:hAnsi="Arial" w:cs="Arial"/>
          <w:sz w:val="18"/>
          <w:szCs w:val="18"/>
        </w:rPr>
        <w:t xml:space="preserve"> članaka 34. i 97. Statuta Grada Karlovca (Glasnik Grada Karlovca broj 9/21 - potpuni tekst, 10/22), Gradsko vijeće Grada Karlovca na 35. sjednici održanoj dana 23. travnja 2024. godine donijelo je</w:t>
      </w:r>
    </w:p>
    <w:p w14:paraId="48FAA712" w14:textId="77777777" w:rsidR="00E62B90" w:rsidRPr="000C0966" w:rsidRDefault="00E62B90" w:rsidP="000C0966">
      <w:pPr>
        <w:spacing w:after="0" w:line="240" w:lineRule="auto"/>
        <w:rPr>
          <w:rFonts w:ascii="Arial" w:eastAsia="Times New Roman" w:hAnsi="Arial" w:cs="Arial"/>
          <w:iCs/>
          <w:sz w:val="18"/>
          <w:szCs w:val="18"/>
          <w:lang w:eastAsia="hr-HR"/>
        </w:rPr>
      </w:pPr>
      <w:r w:rsidRPr="000C0966">
        <w:rPr>
          <w:rFonts w:ascii="Arial" w:eastAsia="Times New Roman" w:hAnsi="Arial" w:cs="Arial"/>
          <w:sz w:val="18"/>
          <w:szCs w:val="18"/>
        </w:rPr>
        <w:tab/>
      </w:r>
      <w:r w:rsidRPr="000C0966">
        <w:rPr>
          <w:rFonts w:ascii="Arial" w:eastAsia="Times New Roman" w:hAnsi="Arial" w:cs="Arial"/>
          <w:sz w:val="18"/>
          <w:szCs w:val="18"/>
        </w:rPr>
        <w:tab/>
      </w:r>
    </w:p>
    <w:p w14:paraId="52E847B6" w14:textId="77777777" w:rsidR="00E62B90" w:rsidRPr="000C0966" w:rsidRDefault="00E62B90" w:rsidP="000C0966">
      <w:pPr>
        <w:overflowPunct w:val="0"/>
        <w:autoSpaceDE w:val="0"/>
        <w:autoSpaceDN w:val="0"/>
        <w:adjustRightInd w:val="0"/>
        <w:spacing w:after="0" w:line="240" w:lineRule="auto"/>
        <w:jc w:val="center"/>
        <w:textAlignment w:val="baseline"/>
        <w:rPr>
          <w:rFonts w:ascii="Arial" w:eastAsia="Times New Roman" w:hAnsi="Arial" w:cs="Arial"/>
          <w:b/>
          <w:bCs/>
          <w:iCs/>
          <w:color w:val="000000"/>
          <w:sz w:val="18"/>
          <w:szCs w:val="18"/>
        </w:rPr>
      </w:pPr>
      <w:r w:rsidRPr="000C0966">
        <w:rPr>
          <w:rFonts w:ascii="Arial" w:eastAsia="Times New Roman" w:hAnsi="Arial" w:cs="Arial"/>
          <w:b/>
          <w:bCs/>
          <w:iCs/>
          <w:color w:val="000000"/>
          <w:sz w:val="18"/>
          <w:szCs w:val="18"/>
        </w:rPr>
        <w:t>ODLUKU</w:t>
      </w:r>
    </w:p>
    <w:p w14:paraId="3413F9B8" w14:textId="226B66C0" w:rsidR="00E62B90" w:rsidRPr="000C0966" w:rsidRDefault="00E62B90" w:rsidP="000C0966">
      <w:pPr>
        <w:overflowPunct w:val="0"/>
        <w:autoSpaceDE w:val="0"/>
        <w:autoSpaceDN w:val="0"/>
        <w:adjustRightInd w:val="0"/>
        <w:spacing w:after="0" w:line="240" w:lineRule="auto"/>
        <w:jc w:val="center"/>
        <w:textAlignment w:val="baseline"/>
        <w:rPr>
          <w:rFonts w:ascii="Arial" w:eastAsia="Times New Roman" w:hAnsi="Arial" w:cs="Arial"/>
          <w:b/>
          <w:bCs/>
          <w:iCs/>
          <w:color w:val="000000"/>
          <w:sz w:val="18"/>
          <w:szCs w:val="18"/>
        </w:rPr>
      </w:pPr>
      <w:r w:rsidRPr="000C0966">
        <w:rPr>
          <w:rFonts w:ascii="Arial" w:eastAsia="Times New Roman" w:hAnsi="Arial" w:cs="Arial"/>
          <w:b/>
          <w:bCs/>
          <w:iCs/>
          <w:color w:val="000000"/>
          <w:sz w:val="18"/>
          <w:szCs w:val="18"/>
        </w:rPr>
        <w:t>o davanju suglasnosti na tekst Statuta Osnovne škole Dubovac</w:t>
      </w:r>
    </w:p>
    <w:p w14:paraId="7D5FD132" w14:textId="77777777" w:rsidR="00E62B90" w:rsidRPr="000C0966" w:rsidRDefault="00E62B90" w:rsidP="000C0966">
      <w:pPr>
        <w:overflowPunct w:val="0"/>
        <w:autoSpaceDE w:val="0"/>
        <w:autoSpaceDN w:val="0"/>
        <w:adjustRightInd w:val="0"/>
        <w:spacing w:after="0" w:line="240" w:lineRule="auto"/>
        <w:jc w:val="both"/>
        <w:textAlignment w:val="baseline"/>
        <w:rPr>
          <w:rFonts w:ascii="Arial" w:eastAsia="Times New Roman" w:hAnsi="Arial" w:cs="Arial"/>
          <w:b/>
          <w:i/>
          <w:iCs/>
          <w:color w:val="000000"/>
          <w:sz w:val="18"/>
          <w:szCs w:val="18"/>
        </w:rPr>
      </w:pPr>
    </w:p>
    <w:p w14:paraId="5FE964B2" w14:textId="77777777" w:rsidR="00E62B90" w:rsidRPr="000C0966" w:rsidRDefault="00E62B90" w:rsidP="000C0966">
      <w:pPr>
        <w:spacing w:after="0" w:line="240" w:lineRule="auto"/>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I.</w:t>
      </w:r>
    </w:p>
    <w:p w14:paraId="17C8F27C" w14:textId="77777777" w:rsidR="00E62B90" w:rsidRPr="000C0966" w:rsidRDefault="00E62B90" w:rsidP="000C0966">
      <w:pPr>
        <w:overflowPunct w:val="0"/>
        <w:autoSpaceDE w:val="0"/>
        <w:autoSpaceDN w:val="0"/>
        <w:adjustRightInd w:val="0"/>
        <w:spacing w:after="0" w:line="240" w:lineRule="auto"/>
        <w:jc w:val="both"/>
        <w:textAlignment w:val="baseline"/>
        <w:rPr>
          <w:rFonts w:ascii="Arial" w:eastAsia="Times New Roman" w:hAnsi="Arial" w:cs="Arial"/>
          <w:color w:val="000000"/>
          <w:sz w:val="18"/>
          <w:szCs w:val="18"/>
        </w:rPr>
      </w:pPr>
      <w:r w:rsidRPr="000C0966">
        <w:rPr>
          <w:rFonts w:ascii="Arial" w:eastAsia="Times New Roman" w:hAnsi="Arial" w:cs="Arial"/>
          <w:color w:val="000000"/>
          <w:sz w:val="18"/>
          <w:szCs w:val="18"/>
        </w:rPr>
        <w:t>Daje se suglasnost na  prijedlog teksta Statuta Osnovne škole Dubovac kako stoji u tekstu koji se nalazi u prilogu ove Odluke i čini njezin sastavni dio.</w:t>
      </w:r>
    </w:p>
    <w:p w14:paraId="7B858900" w14:textId="77777777" w:rsidR="00E62B90" w:rsidRPr="000C0966" w:rsidRDefault="00E62B90" w:rsidP="000C0966">
      <w:pPr>
        <w:spacing w:after="0" w:line="240" w:lineRule="auto"/>
        <w:rPr>
          <w:rFonts w:ascii="Arial" w:eastAsia="Times New Roman" w:hAnsi="Arial" w:cs="Arial"/>
          <w:sz w:val="18"/>
          <w:szCs w:val="18"/>
          <w:lang w:eastAsia="hr-HR"/>
        </w:rPr>
      </w:pPr>
    </w:p>
    <w:p w14:paraId="4CE5CF18" w14:textId="77777777" w:rsidR="00E62B90" w:rsidRPr="000C0966" w:rsidRDefault="00E62B90" w:rsidP="000C0966">
      <w:pPr>
        <w:spacing w:after="0" w:line="240" w:lineRule="auto"/>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II.</w:t>
      </w:r>
    </w:p>
    <w:p w14:paraId="27469C91" w14:textId="77777777" w:rsidR="00E62B90" w:rsidRDefault="00E62B90" w:rsidP="000C0966">
      <w:pPr>
        <w:spacing w:after="0" w:line="240" w:lineRule="auto"/>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Ova Odluka objavit će se u Glasniku grada Karlovca, a izvornik teksta Statuta neće se objaviti, nego će se pohraniti uz izvornik ove Odluke.</w:t>
      </w:r>
    </w:p>
    <w:p w14:paraId="3FFF4161" w14:textId="77777777" w:rsidR="000C0966" w:rsidRDefault="000C0966" w:rsidP="000C0966">
      <w:pPr>
        <w:spacing w:after="0" w:line="240" w:lineRule="auto"/>
        <w:jc w:val="both"/>
        <w:rPr>
          <w:rFonts w:ascii="Arial" w:eastAsia="Times New Roman" w:hAnsi="Arial" w:cs="Arial"/>
          <w:sz w:val="18"/>
          <w:szCs w:val="18"/>
          <w:lang w:eastAsia="hr-HR"/>
        </w:rPr>
      </w:pPr>
    </w:p>
    <w:p w14:paraId="54B605DA" w14:textId="77777777" w:rsidR="000C0966" w:rsidRPr="000C0966" w:rsidRDefault="000C0966" w:rsidP="000C0966">
      <w:pPr>
        <w:spacing w:after="0" w:line="240" w:lineRule="auto"/>
        <w:rPr>
          <w:rFonts w:ascii="Arial" w:hAnsi="Arial" w:cs="Arial"/>
          <w:sz w:val="18"/>
          <w:szCs w:val="18"/>
        </w:rPr>
      </w:pPr>
      <w:r w:rsidRPr="000C0966">
        <w:rPr>
          <w:rFonts w:ascii="Arial" w:hAnsi="Arial" w:cs="Arial"/>
          <w:sz w:val="18"/>
          <w:szCs w:val="18"/>
        </w:rPr>
        <w:t>GRADSKO VIJEĆE</w:t>
      </w:r>
    </w:p>
    <w:p w14:paraId="660B5BF4"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KLASA: 024-03/24-02/04</w:t>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p>
    <w:p w14:paraId="5CD37EB9"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 xml:space="preserve">URBROJ: 2133-1-01/01-24-18           </w:t>
      </w:r>
      <w:r w:rsidRPr="000C0966">
        <w:rPr>
          <w:rFonts w:ascii="Arial" w:hAnsi="Arial" w:cs="Arial"/>
          <w:sz w:val="18"/>
          <w:szCs w:val="18"/>
        </w:rPr>
        <w:tab/>
      </w:r>
      <w:r w:rsidRPr="000C0966">
        <w:rPr>
          <w:rFonts w:ascii="Arial" w:hAnsi="Arial" w:cs="Arial"/>
          <w:sz w:val="18"/>
          <w:szCs w:val="18"/>
        </w:rPr>
        <w:tab/>
      </w:r>
    </w:p>
    <w:p w14:paraId="38B16C4E"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Karlovac, 23. travnja 2024. godine</w:t>
      </w:r>
    </w:p>
    <w:p w14:paraId="3455A55F" w14:textId="77777777" w:rsidR="000C0966" w:rsidRPr="000C0966" w:rsidRDefault="000C0966" w:rsidP="000C0966">
      <w:pPr>
        <w:spacing w:after="0" w:line="240" w:lineRule="auto"/>
        <w:jc w:val="both"/>
        <w:rPr>
          <w:rFonts w:ascii="Arial" w:eastAsia="Times New Roman" w:hAnsi="Arial" w:cs="Arial"/>
          <w:sz w:val="18"/>
          <w:szCs w:val="18"/>
          <w:lang w:eastAsia="hr-HR"/>
        </w:rPr>
      </w:pPr>
    </w:p>
    <w:p w14:paraId="73788990" w14:textId="77777777" w:rsidR="00E62B90" w:rsidRPr="000C0966" w:rsidRDefault="00E62B90" w:rsidP="000C0966">
      <w:pPr>
        <w:spacing w:after="0" w:line="240" w:lineRule="auto"/>
        <w:jc w:val="both"/>
        <w:rPr>
          <w:rFonts w:ascii="Arial" w:eastAsia="Times New Roman" w:hAnsi="Arial" w:cs="Arial"/>
          <w:b/>
          <w:bCs/>
          <w:sz w:val="18"/>
          <w:szCs w:val="18"/>
        </w:rPr>
      </w:pPr>
    </w:p>
    <w:p w14:paraId="322E6284" w14:textId="77777777" w:rsidR="005D09DF" w:rsidRPr="000C0966" w:rsidRDefault="005D09DF" w:rsidP="000C0966">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38861F65" w14:textId="77777777" w:rsidR="005D09DF" w:rsidRPr="000C0966" w:rsidRDefault="005D09DF" w:rsidP="000C0966">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0C6F3D70" w14:textId="77777777" w:rsidR="005D09DF" w:rsidRPr="000C0966" w:rsidRDefault="005D09DF" w:rsidP="000C0966">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2256DEFA" w14:textId="77777777" w:rsidR="008B3014" w:rsidRPr="000C0966" w:rsidRDefault="008B3014" w:rsidP="000C0966">
      <w:pPr>
        <w:spacing w:after="0" w:line="240" w:lineRule="auto"/>
        <w:jc w:val="both"/>
        <w:rPr>
          <w:rFonts w:ascii="Arial" w:eastAsia="Times New Roman" w:hAnsi="Arial" w:cs="Arial"/>
          <w:sz w:val="18"/>
          <w:szCs w:val="18"/>
        </w:rPr>
      </w:pPr>
    </w:p>
    <w:p w14:paraId="4FB986AC" w14:textId="77777777" w:rsidR="00226531" w:rsidRDefault="00226531" w:rsidP="000C0966">
      <w:pPr>
        <w:spacing w:after="0" w:line="240" w:lineRule="auto"/>
        <w:jc w:val="both"/>
        <w:rPr>
          <w:rFonts w:ascii="Arial" w:eastAsia="Times New Roman" w:hAnsi="Arial" w:cs="Arial"/>
          <w:b/>
          <w:bCs/>
          <w:sz w:val="18"/>
          <w:szCs w:val="18"/>
        </w:rPr>
      </w:pPr>
    </w:p>
    <w:p w14:paraId="3E5FB8FD" w14:textId="77777777" w:rsidR="00226531" w:rsidRDefault="00226531" w:rsidP="000C0966">
      <w:pPr>
        <w:spacing w:after="0" w:line="240" w:lineRule="auto"/>
        <w:jc w:val="both"/>
        <w:rPr>
          <w:rFonts w:ascii="Arial" w:eastAsia="Times New Roman" w:hAnsi="Arial" w:cs="Arial"/>
          <w:b/>
          <w:bCs/>
          <w:sz w:val="18"/>
          <w:szCs w:val="18"/>
        </w:rPr>
      </w:pPr>
    </w:p>
    <w:p w14:paraId="7149C965" w14:textId="77777777" w:rsidR="00226531" w:rsidRDefault="00226531" w:rsidP="000C0966">
      <w:pPr>
        <w:spacing w:after="0" w:line="240" w:lineRule="auto"/>
        <w:jc w:val="both"/>
        <w:rPr>
          <w:rFonts w:ascii="Arial" w:eastAsia="Times New Roman" w:hAnsi="Arial" w:cs="Arial"/>
          <w:b/>
          <w:bCs/>
          <w:sz w:val="18"/>
          <w:szCs w:val="18"/>
        </w:rPr>
      </w:pPr>
    </w:p>
    <w:p w14:paraId="01ADF1A3" w14:textId="77777777" w:rsidR="00226531" w:rsidRDefault="00226531" w:rsidP="000C0966">
      <w:pPr>
        <w:spacing w:after="0" w:line="240" w:lineRule="auto"/>
        <w:jc w:val="both"/>
        <w:rPr>
          <w:rFonts w:ascii="Arial" w:eastAsia="Times New Roman" w:hAnsi="Arial" w:cs="Arial"/>
          <w:b/>
          <w:bCs/>
          <w:sz w:val="18"/>
          <w:szCs w:val="18"/>
        </w:rPr>
      </w:pPr>
    </w:p>
    <w:p w14:paraId="04D7DD02" w14:textId="77777777" w:rsidR="00226531" w:rsidRDefault="00226531" w:rsidP="000C0966">
      <w:pPr>
        <w:spacing w:after="0" w:line="240" w:lineRule="auto"/>
        <w:jc w:val="both"/>
        <w:rPr>
          <w:rFonts w:ascii="Arial" w:eastAsia="Times New Roman" w:hAnsi="Arial" w:cs="Arial"/>
          <w:b/>
          <w:bCs/>
          <w:sz w:val="18"/>
          <w:szCs w:val="18"/>
        </w:rPr>
      </w:pPr>
    </w:p>
    <w:p w14:paraId="28A4E56A" w14:textId="68D1F627" w:rsidR="008B3014" w:rsidRPr="000C0966" w:rsidRDefault="008B3014" w:rsidP="000C0966">
      <w:pPr>
        <w:spacing w:after="0" w:line="240" w:lineRule="auto"/>
        <w:jc w:val="both"/>
        <w:rPr>
          <w:rFonts w:ascii="Arial" w:eastAsia="Times New Roman" w:hAnsi="Arial" w:cs="Arial"/>
          <w:sz w:val="18"/>
          <w:szCs w:val="18"/>
        </w:rPr>
      </w:pPr>
      <w:r w:rsidRPr="000C0966">
        <w:rPr>
          <w:rFonts w:ascii="Arial" w:eastAsia="Times New Roman" w:hAnsi="Arial" w:cs="Arial"/>
          <w:b/>
          <w:bCs/>
          <w:sz w:val="18"/>
          <w:szCs w:val="18"/>
        </w:rPr>
        <w:lastRenderedPageBreak/>
        <w:t>4</w:t>
      </w:r>
      <w:r w:rsidR="00892BAF">
        <w:rPr>
          <w:rFonts w:ascii="Arial" w:eastAsia="Times New Roman" w:hAnsi="Arial" w:cs="Arial"/>
          <w:b/>
          <w:bCs/>
          <w:sz w:val="18"/>
          <w:szCs w:val="18"/>
        </w:rPr>
        <w:t>8</w:t>
      </w:r>
      <w:r w:rsidRPr="000C0966">
        <w:rPr>
          <w:rFonts w:ascii="Arial" w:eastAsia="Times New Roman" w:hAnsi="Arial" w:cs="Arial"/>
          <w:sz w:val="18"/>
          <w:szCs w:val="18"/>
        </w:rPr>
        <w:t>.</w:t>
      </w:r>
    </w:p>
    <w:p w14:paraId="63F26D2E" w14:textId="77777777" w:rsidR="00E62B90" w:rsidRPr="000C0966" w:rsidRDefault="00E62B90" w:rsidP="000C0966">
      <w:pPr>
        <w:spacing w:after="0" w:line="240" w:lineRule="auto"/>
        <w:jc w:val="both"/>
        <w:rPr>
          <w:rFonts w:ascii="Arial" w:hAnsi="Arial" w:cs="Arial"/>
          <w:bCs/>
          <w:sz w:val="18"/>
          <w:szCs w:val="18"/>
        </w:rPr>
      </w:pPr>
    </w:p>
    <w:p w14:paraId="66536470" w14:textId="77777777" w:rsidR="00E62B90" w:rsidRDefault="00E62B90" w:rsidP="000C0966">
      <w:pPr>
        <w:pStyle w:val="T-98-2"/>
        <w:spacing w:after="0"/>
        <w:ind w:firstLine="0"/>
        <w:rPr>
          <w:rFonts w:ascii="Arial" w:hAnsi="Arial" w:cs="Arial"/>
          <w:bCs/>
          <w:sz w:val="18"/>
          <w:szCs w:val="18"/>
        </w:rPr>
      </w:pPr>
    </w:p>
    <w:p w14:paraId="44D6972C" w14:textId="77777777" w:rsidR="00226531" w:rsidRPr="000C0966" w:rsidRDefault="00226531" w:rsidP="000C0966">
      <w:pPr>
        <w:pStyle w:val="T-98-2"/>
        <w:spacing w:after="0"/>
        <w:ind w:firstLine="0"/>
        <w:rPr>
          <w:rFonts w:ascii="Arial" w:hAnsi="Arial" w:cs="Arial"/>
          <w:bCs/>
          <w:sz w:val="18"/>
          <w:szCs w:val="18"/>
        </w:rPr>
      </w:pPr>
    </w:p>
    <w:p w14:paraId="2840F7A7" w14:textId="77777777" w:rsidR="00E62B90" w:rsidRPr="000C0966" w:rsidRDefault="00E62B90" w:rsidP="000C0966">
      <w:pPr>
        <w:spacing w:after="0" w:line="240" w:lineRule="auto"/>
        <w:ind w:firstLine="708"/>
        <w:jc w:val="both"/>
        <w:rPr>
          <w:rFonts w:ascii="Arial" w:hAnsi="Arial" w:cs="Arial"/>
          <w:sz w:val="18"/>
          <w:szCs w:val="18"/>
        </w:rPr>
      </w:pPr>
      <w:r w:rsidRPr="000C0966">
        <w:rPr>
          <w:rFonts w:ascii="Arial" w:eastAsia="Times New Roman" w:hAnsi="Arial" w:cs="Arial"/>
          <w:sz w:val="18"/>
          <w:szCs w:val="18"/>
          <w:lang w:eastAsia="hr-HR"/>
        </w:rPr>
        <w:t xml:space="preserve">Na temelju članka 35. Zakona o lokalnoj i područnoj (regionalnoj) samoupravi („Narodne novine“ broj 33/01, 60/01, 129/05, 109/07, 125/08, 36/09, 36/09, 150/11, 144/12, 19/13, 137/15, 123/17, 98/19,144/20), </w:t>
      </w:r>
      <w:r w:rsidRPr="000C0966">
        <w:rPr>
          <w:rFonts w:ascii="Arial" w:hAnsi="Arial" w:cs="Arial"/>
          <w:sz w:val="18"/>
          <w:szCs w:val="18"/>
        </w:rPr>
        <w:t xml:space="preserve"> članaka 98., stavka 3.  Zakona o odgoju i obrazovanju u osnovnoj i srednjoj školi  (Narodne novine 92/10, 105/10, 90/11,86/12, 126/12, 94/13, 152/14, 07/17, 68/18, 98/19, 64/20, 151/22, 155/23 i 156/23 ) </w:t>
      </w:r>
      <w:r w:rsidRPr="000C0966">
        <w:rPr>
          <w:rFonts w:ascii="Arial" w:eastAsia="Times New Roman" w:hAnsi="Arial" w:cs="Arial"/>
          <w:sz w:val="18"/>
          <w:szCs w:val="18"/>
          <w:lang w:eastAsia="hr-HR"/>
        </w:rPr>
        <w:t>i</w:t>
      </w:r>
      <w:r w:rsidRPr="000C0966">
        <w:rPr>
          <w:rFonts w:ascii="Arial" w:hAnsi="Arial" w:cs="Arial"/>
          <w:sz w:val="18"/>
          <w:szCs w:val="18"/>
        </w:rPr>
        <w:t xml:space="preserve"> članaka 34. i 97. Statuta Grada Karlovca (Glasnik Grada Karlovca broj 9/21 - potpuni tekst, 10/22), Gradsko vijeće Grada Karlovca na 35. sjednici održanoj dana 23. travnja 2024. godine donijelo je</w:t>
      </w:r>
    </w:p>
    <w:p w14:paraId="5F6988C6" w14:textId="77777777" w:rsidR="00E62B90" w:rsidRPr="000C0966" w:rsidRDefault="00E62B90" w:rsidP="000C0966">
      <w:pPr>
        <w:spacing w:after="0" w:line="240" w:lineRule="auto"/>
        <w:rPr>
          <w:rFonts w:ascii="Arial" w:eastAsia="Times New Roman" w:hAnsi="Arial" w:cs="Arial"/>
          <w:iCs/>
          <w:sz w:val="18"/>
          <w:szCs w:val="18"/>
          <w:lang w:eastAsia="hr-HR"/>
        </w:rPr>
      </w:pPr>
      <w:r w:rsidRPr="000C0966">
        <w:rPr>
          <w:rFonts w:ascii="Arial" w:eastAsia="Times New Roman" w:hAnsi="Arial" w:cs="Arial"/>
          <w:sz w:val="18"/>
          <w:szCs w:val="18"/>
        </w:rPr>
        <w:tab/>
      </w:r>
      <w:r w:rsidRPr="000C0966">
        <w:rPr>
          <w:rFonts w:ascii="Arial" w:eastAsia="Times New Roman" w:hAnsi="Arial" w:cs="Arial"/>
          <w:sz w:val="18"/>
          <w:szCs w:val="18"/>
        </w:rPr>
        <w:tab/>
      </w:r>
    </w:p>
    <w:p w14:paraId="6EB0FC3A" w14:textId="77777777" w:rsidR="00E62B90" w:rsidRPr="000C0966" w:rsidRDefault="00E62B90" w:rsidP="000C0966">
      <w:pPr>
        <w:overflowPunct w:val="0"/>
        <w:autoSpaceDE w:val="0"/>
        <w:autoSpaceDN w:val="0"/>
        <w:adjustRightInd w:val="0"/>
        <w:spacing w:after="0" w:line="240" w:lineRule="auto"/>
        <w:jc w:val="center"/>
        <w:textAlignment w:val="baseline"/>
        <w:rPr>
          <w:rFonts w:ascii="Arial" w:eastAsia="Times New Roman" w:hAnsi="Arial" w:cs="Arial"/>
          <w:b/>
          <w:bCs/>
          <w:iCs/>
          <w:color w:val="000000"/>
          <w:sz w:val="18"/>
          <w:szCs w:val="18"/>
        </w:rPr>
      </w:pPr>
      <w:r w:rsidRPr="000C0966">
        <w:rPr>
          <w:rFonts w:ascii="Arial" w:eastAsia="Times New Roman" w:hAnsi="Arial" w:cs="Arial"/>
          <w:b/>
          <w:bCs/>
          <w:iCs/>
          <w:color w:val="000000"/>
          <w:sz w:val="18"/>
          <w:szCs w:val="18"/>
        </w:rPr>
        <w:t>ODLUKU</w:t>
      </w:r>
    </w:p>
    <w:p w14:paraId="16C93748" w14:textId="77777777" w:rsidR="00E62B90" w:rsidRPr="000C0966" w:rsidRDefault="00E62B90" w:rsidP="000C0966">
      <w:pPr>
        <w:overflowPunct w:val="0"/>
        <w:autoSpaceDE w:val="0"/>
        <w:autoSpaceDN w:val="0"/>
        <w:adjustRightInd w:val="0"/>
        <w:spacing w:after="0" w:line="240" w:lineRule="auto"/>
        <w:jc w:val="center"/>
        <w:textAlignment w:val="baseline"/>
        <w:rPr>
          <w:rFonts w:ascii="Arial" w:eastAsia="Times New Roman" w:hAnsi="Arial" w:cs="Arial"/>
          <w:b/>
          <w:bCs/>
          <w:iCs/>
          <w:color w:val="000000"/>
          <w:sz w:val="18"/>
          <w:szCs w:val="18"/>
        </w:rPr>
      </w:pPr>
      <w:r w:rsidRPr="000C0966">
        <w:rPr>
          <w:rFonts w:ascii="Arial" w:eastAsia="Times New Roman" w:hAnsi="Arial" w:cs="Arial"/>
          <w:b/>
          <w:bCs/>
          <w:iCs/>
          <w:color w:val="000000"/>
          <w:sz w:val="18"/>
          <w:szCs w:val="18"/>
        </w:rPr>
        <w:t>o davanju suglasnosti na tekst Statuta Osnovne škole Grabrik</w:t>
      </w:r>
    </w:p>
    <w:p w14:paraId="405A8286" w14:textId="77777777" w:rsidR="00E62B90" w:rsidRPr="000C0966" w:rsidRDefault="00E62B90" w:rsidP="000C0966">
      <w:pPr>
        <w:overflowPunct w:val="0"/>
        <w:autoSpaceDE w:val="0"/>
        <w:autoSpaceDN w:val="0"/>
        <w:adjustRightInd w:val="0"/>
        <w:spacing w:after="0" w:line="240" w:lineRule="auto"/>
        <w:jc w:val="both"/>
        <w:textAlignment w:val="baseline"/>
        <w:rPr>
          <w:rFonts w:ascii="Arial" w:eastAsia="Times New Roman" w:hAnsi="Arial" w:cs="Arial"/>
          <w:b/>
          <w:i/>
          <w:iCs/>
          <w:color w:val="000000"/>
          <w:sz w:val="18"/>
          <w:szCs w:val="18"/>
        </w:rPr>
      </w:pPr>
    </w:p>
    <w:p w14:paraId="6B4E1F73" w14:textId="77777777" w:rsidR="00E62B90" w:rsidRPr="000C0966" w:rsidRDefault="00E62B90" w:rsidP="000C0966">
      <w:pPr>
        <w:spacing w:after="0" w:line="240" w:lineRule="auto"/>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I.</w:t>
      </w:r>
    </w:p>
    <w:p w14:paraId="2F1977A3" w14:textId="77777777" w:rsidR="00E62B90" w:rsidRPr="000C0966" w:rsidRDefault="00E62B90" w:rsidP="000C0966">
      <w:pPr>
        <w:overflowPunct w:val="0"/>
        <w:autoSpaceDE w:val="0"/>
        <w:autoSpaceDN w:val="0"/>
        <w:adjustRightInd w:val="0"/>
        <w:spacing w:after="0" w:line="240" w:lineRule="auto"/>
        <w:jc w:val="both"/>
        <w:textAlignment w:val="baseline"/>
        <w:rPr>
          <w:rFonts w:ascii="Arial" w:eastAsia="Times New Roman" w:hAnsi="Arial" w:cs="Arial"/>
          <w:color w:val="000000"/>
          <w:sz w:val="18"/>
          <w:szCs w:val="18"/>
        </w:rPr>
      </w:pPr>
      <w:r w:rsidRPr="000C0966">
        <w:rPr>
          <w:rFonts w:ascii="Arial" w:eastAsia="Times New Roman" w:hAnsi="Arial" w:cs="Arial"/>
          <w:color w:val="000000"/>
          <w:sz w:val="18"/>
          <w:szCs w:val="18"/>
        </w:rPr>
        <w:t>Daje se suglasnost na  prijedlog teksta Statuta Osnovne škole Grabrik kako stoji u tekstu koji se nalazi u prilogu ove Odluke i čini njezin sastavni dio.</w:t>
      </w:r>
    </w:p>
    <w:p w14:paraId="7F0F819A" w14:textId="77777777" w:rsidR="00E62B90" w:rsidRPr="000C0966" w:rsidRDefault="00E62B90" w:rsidP="000C0966">
      <w:pPr>
        <w:spacing w:after="0" w:line="240" w:lineRule="auto"/>
        <w:rPr>
          <w:rFonts w:ascii="Arial" w:eastAsia="Times New Roman" w:hAnsi="Arial" w:cs="Arial"/>
          <w:sz w:val="18"/>
          <w:szCs w:val="18"/>
          <w:lang w:eastAsia="hr-HR"/>
        </w:rPr>
      </w:pPr>
    </w:p>
    <w:p w14:paraId="10EBE589" w14:textId="77777777" w:rsidR="00E62B90" w:rsidRPr="000C0966" w:rsidRDefault="00E62B90" w:rsidP="000C0966">
      <w:pPr>
        <w:spacing w:after="0" w:line="240" w:lineRule="auto"/>
        <w:rPr>
          <w:rFonts w:ascii="Arial" w:eastAsia="Times New Roman" w:hAnsi="Arial" w:cs="Arial"/>
          <w:sz w:val="18"/>
          <w:szCs w:val="18"/>
          <w:lang w:eastAsia="hr-HR"/>
        </w:rPr>
      </w:pPr>
    </w:p>
    <w:p w14:paraId="44D18486" w14:textId="77777777" w:rsidR="00E62B90" w:rsidRPr="000C0966" w:rsidRDefault="00E62B90" w:rsidP="000C0966">
      <w:pPr>
        <w:spacing w:after="0" w:line="240" w:lineRule="auto"/>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II.</w:t>
      </w:r>
    </w:p>
    <w:p w14:paraId="34D5D4A8" w14:textId="77777777" w:rsidR="00E62B90" w:rsidRDefault="00E62B90" w:rsidP="000C0966">
      <w:pPr>
        <w:spacing w:after="0" w:line="240" w:lineRule="auto"/>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Ova Odluka objavit će se u Glasniku grada Karlovca, a izvornik teksta Statuta neće se objaviti, nego će se pohraniti uz izvornik ove Odluke.</w:t>
      </w:r>
    </w:p>
    <w:p w14:paraId="3C42C3FE" w14:textId="77777777" w:rsidR="000C0966" w:rsidRDefault="000C0966" w:rsidP="000C0966">
      <w:pPr>
        <w:spacing w:after="0" w:line="240" w:lineRule="auto"/>
        <w:jc w:val="both"/>
        <w:rPr>
          <w:rFonts w:ascii="Arial" w:eastAsia="Times New Roman" w:hAnsi="Arial" w:cs="Arial"/>
          <w:sz w:val="18"/>
          <w:szCs w:val="18"/>
          <w:lang w:eastAsia="hr-HR"/>
        </w:rPr>
      </w:pPr>
    </w:p>
    <w:p w14:paraId="7B22FC05" w14:textId="77777777" w:rsidR="000C0966" w:rsidRPr="000C0966" w:rsidRDefault="000C0966" w:rsidP="000C0966">
      <w:pPr>
        <w:spacing w:after="0" w:line="240" w:lineRule="auto"/>
        <w:rPr>
          <w:rFonts w:ascii="Arial" w:hAnsi="Arial" w:cs="Arial"/>
          <w:sz w:val="18"/>
          <w:szCs w:val="18"/>
        </w:rPr>
      </w:pPr>
      <w:r w:rsidRPr="000C0966">
        <w:rPr>
          <w:rFonts w:ascii="Arial" w:hAnsi="Arial" w:cs="Arial"/>
          <w:sz w:val="18"/>
          <w:szCs w:val="18"/>
        </w:rPr>
        <w:t>GRADSKO VIJEĆE</w:t>
      </w:r>
    </w:p>
    <w:p w14:paraId="082B3B04"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KLASA: 024-03/24-02/04</w:t>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p>
    <w:p w14:paraId="7D83AAD7"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 xml:space="preserve">URBROJ: 2133-1-01/01-24-19           </w:t>
      </w:r>
      <w:r w:rsidRPr="000C0966">
        <w:rPr>
          <w:rFonts w:ascii="Arial" w:hAnsi="Arial" w:cs="Arial"/>
          <w:sz w:val="18"/>
          <w:szCs w:val="18"/>
        </w:rPr>
        <w:tab/>
      </w:r>
      <w:r w:rsidRPr="000C0966">
        <w:rPr>
          <w:rFonts w:ascii="Arial" w:hAnsi="Arial" w:cs="Arial"/>
          <w:sz w:val="18"/>
          <w:szCs w:val="18"/>
        </w:rPr>
        <w:tab/>
      </w:r>
    </w:p>
    <w:p w14:paraId="3F3E089F"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Karlovac, 23. travnja 2024. godine</w:t>
      </w:r>
    </w:p>
    <w:p w14:paraId="229499B4" w14:textId="77777777" w:rsidR="005D09DF" w:rsidRPr="000C0966" w:rsidRDefault="005D09DF" w:rsidP="000C0966">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39D941B8" w14:textId="77777777" w:rsidR="005D09DF" w:rsidRPr="000C0966" w:rsidRDefault="005D09DF" w:rsidP="000C0966">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5EBAF394" w14:textId="77777777" w:rsidR="005D09DF" w:rsidRPr="000C0966" w:rsidRDefault="005D09DF" w:rsidP="000C0966">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4AC13708" w14:textId="77777777" w:rsidR="008B3014" w:rsidRPr="000C0966" w:rsidRDefault="008B3014" w:rsidP="000C0966">
      <w:pPr>
        <w:spacing w:after="0" w:line="240" w:lineRule="auto"/>
        <w:jc w:val="both"/>
        <w:rPr>
          <w:rFonts w:ascii="Arial" w:eastAsia="Times New Roman" w:hAnsi="Arial" w:cs="Arial"/>
          <w:b/>
          <w:bCs/>
          <w:sz w:val="18"/>
          <w:szCs w:val="18"/>
        </w:rPr>
      </w:pPr>
    </w:p>
    <w:p w14:paraId="6905E183" w14:textId="77777777" w:rsidR="00226531" w:rsidRDefault="00226531" w:rsidP="000C0966">
      <w:pPr>
        <w:spacing w:after="0" w:line="240" w:lineRule="auto"/>
        <w:jc w:val="both"/>
        <w:rPr>
          <w:rFonts w:ascii="Arial" w:eastAsia="Times New Roman" w:hAnsi="Arial" w:cs="Arial"/>
          <w:b/>
          <w:bCs/>
          <w:sz w:val="18"/>
          <w:szCs w:val="18"/>
        </w:rPr>
      </w:pPr>
    </w:p>
    <w:p w14:paraId="75CC6FC6" w14:textId="77777777" w:rsidR="00226531" w:rsidRDefault="00226531" w:rsidP="000C0966">
      <w:pPr>
        <w:spacing w:after="0" w:line="240" w:lineRule="auto"/>
        <w:jc w:val="both"/>
        <w:rPr>
          <w:rFonts w:ascii="Arial" w:eastAsia="Times New Roman" w:hAnsi="Arial" w:cs="Arial"/>
          <w:b/>
          <w:bCs/>
          <w:sz w:val="18"/>
          <w:szCs w:val="18"/>
        </w:rPr>
      </w:pPr>
    </w:p>
    <w:p w14:paraId="0A9C382B" w14:textId="77777777" w:rsidR="00226531" w:rsidRDefault="00226531" w:rsidP="000C0966">
      <w:pPr>
        <w:spacing w:after="0" w:line="240" w:lineRule="auto"/>
        <w:jc w:val="both"/>
        <w:rPr>
          <w:rFonts w:ascii="Arial" w:eastAsia="Times New Roman" w:hAnsi="Arial" w:cs="Arial"/>
          <w:b/>
          <w:bCs/>
          <w:sz w:val="18"/>
          <w:szCs w:val="18"/>
        </w:rPr>
      </w:pPr>
    </w:p>
    <w:p w14:paraId="3D48F9D0" w14:textId="77777777" w:rsidR="00226531" w:rsidRDefault="00226531" w:rsidP="000C0966">
      <w:pPr>
        <w:spacing w:after="0" w:line="240" w:lineRule="auto"/>
        <w:jc w:val="both"/>
        <w:rPr>
          <w:rFonts w:ascii="Arial" w:eastAsia="Times New Roman" w:hAnsi="Arial" w:cs="Arial"/>
          <w:b/>
          <w:bCs/>
          <w:sz w:val="18"/>
          <w:szCs w:val="18"/>
        </w:rPr>
      </w:pPr>
    </w:p>
    <w:p w14:paraId="6635723A" w14:textId="33C9ECB6" w:rsidR="008B3014" w:rsidRDefault="00892BAF" w:rsidP="000C0966">
      <w:pPr>
        <w:spacing w:after="0" w:line="240" w:lineRule="auto"/>
        <w:jc w:val="both"/>
        <w:rPr>
          <w:rFonts w:ascii="Arial" w:eastAsia="Times New Roman" w:hAnsi="Arial" w:cs="Arial"/>
          <w:b/>
          <w:bCs/>
          <w:sz w:val="18"/>
          <w:szCs w:val="18"/>
        </w:rPr>
      </w:pPr>
      <w:r>
        <w:rPr>
          <w:rFonts w:ascii="Arial" w:eastAsia="Times New Roman" w:hAnsi="Arial" w:cs="Arial"/>
          <w:b/>
          <w:bCs/>
          <w:sz w:val="18"/>
          <w:szCs w:val="18"/>
        </w:rPr>
        <w:t>49</w:t>
      </w:r>
      <w:r w:rsidR="008B3014" w:rsidRPr="000C0966">
        <w:rPr>
          <w:rFonts w:ascii="Arial" w:eastAsia="Times New Roman" w:hAnsi="Arial" w:cs="Arial"/>
          <w:b/>
          <w:bCs/>
          <w:sz w:val="18"/>
          <w:szCs w:val="18"/>
        </w:rPr>
        <w:t>.</w:t>
      </w:r>
    </w:p>
    <w:p w14:paraId="76BDAF09" w14:textId="77777777" w:rsidR="00226531" w:rsidRDefault="00226531" w:rsidP="000C0966">
      <w:pPr>
        <w:spacing w:after="0" w:line="240" w:lineRule="auto"/>
        <w:jc w:val="both"/>
        <w:rPr>
          <w:rFonts w:ascii="Arial" w:eastAsia="Times New Roman" w:hAnsi="Arial" w:cs="Arial"/>
          <w:b/>
          <w:bCs/>
          <w:sz w:val="18"/>
          <w:szCs w:val="18"/>
        </w:rPr>
      </w:pPr>
    </w:p>
    <w:p w14:paraId="6816DF68" w14:textId="77777777" w:rsidR="00226531" w:rsidRPr="000C0966" w:rsidRDefault="00226531" w:rsidP="000C0966">
      <w:pPr>
        <w:spacing w:after="0" w:line="240" w:lineRule="auto"/>
        <w:jc w:val="both"/>
        <w:rPr>
          <w:rFonts w:ascii="Arial" w:eastAsia="Times New Roman" w:hAnsi="Arial" w:cs="Arial"/>
          <w:b/>
          <w:bCs/>
          <w:sz w:val="18"/>
          <w:szCs w:val="18"/>
        </w:rPr>
      </w:pPr>
    </w:p>
    <w:p w14:paraId="60C76650" w14:textId="77777777" w:rsidR="00E62B90" w:rsidRPr="000C0966" w:rsidRDefault="00E62B90" w:rsidP="000C0966">
      <w:pPr>
        <w:spacing w:after="0" w:line="240" w:lineRule="auto"/>
        <w:jc w:val="both"/>
        <w:rPr>
          <w:rFonts w:ascii="Arial" w:eastAsia="Times New Roman" w:hAnsi="Arial" w:cs="Arial"/>
          <w:b/>
          <w:bCs/>
          <w:sz w:val="18"/>
          <w:szCs w:val="18"/>
        </w:rPr>
      </w:pPr>
    </w:p>
    <w:p w14:paraId="5885AD3C" w14:textId="77777777" w:rsidR="00E62B90" w:rsidRPr="000C0966" w:rsidRDefault="00E62B90" w:rsidP="000C0966">
      <w:pPr>
        <w:spacing w:after="0" w:line="240" w:lineRule="auto"/>
        <w:ind w:firstLine="708"/>
        <w:jc w:val="both"/>
        <w:rPr>
          <w:rFonts w:ascii="Arial" w:hAnsi="Arial" w:cs="Arial"/>
          <w:sz w:val="18"/>
          <w:szCs w:val="18"/>
        </w:rPr>
      </w:pPr>
      <w:r w:rsidRPr="000C0966">
        <w:rPr>
          <w:rFonts w:ascii="Arial" w:eastAsia="Times New Roman" w:hAnsi="Arial" w:cs="Arial"/>
          <w:sz w:val="18"/>
          <w:szCs w:val="18"/>
          <w:lang w:eastAsia="hr-HR"/>
        </w:rPr>
        <w:t xml:space="preserve">Na temelju članka 35. Zakona o lokalnoj i područnoj (regionalnoj) samoupravi („Narodne novine“ broj 33/01, 60/01, 129/05, 109/07, 125/08, 36/09, 36/09, 150/11, 144/12, 19/13, 137/15, 123/17, 98/19,144/20), </w:t>
      </w:r>
      <w:r w:rsidRPr="000C0966">
        <w:rPr>
          <w:rFonts w:ascii="Arial" w:hAnsi="Arial" w:cs="Arial"/>
          <w:sz w:val="18"/>
          <w:szCs w:val="18"/>
        </w:rPr>
        <w:t xml:space="preserve"> članaka 98., stavka 3.  Zakona o odgoju i obrazovanju u osnovnoj i srednjoj školi  (Narodne novine 92/10, 105/10, 90/11,86/12, 126/12, 94/13, 152/14, 07/17, 68/18, 98/19, 64/20, 151/22, 155/23 i 156/23 ) </w:t>
      </w:r>
      <w:r w:rsidRPr="000C0966">
        <w:rPr>
          <w:rFonts w:ascii="Arial" w:eastAsia="Times New Roman" w:hAnsi="Arial" w:cs="Arial"/>
          <w:sz w:val="18"/>
          <w:szCs w:val="18"/>
          <w:lang w:eastAsia="hr-HR"/>
        </w:rPr>
        <w:t>i</w:t>
      </w:r>
      <w:r w:rsidRPr="000C0966">
        <w:rPr>
          <w:rFonts w:ascii="Arial" w:hAnsi="Arial" w:cs="Arial"/>
          <w:sz w:val="18"/>
          <w:szCs w:val="18"/>
        </w:rPr>
        <w:t xml:space="preserve"> članaka 34. i 97. Statuta Grada Karlovca (Glasnik Grada Karlovca broj 9/21 - potpuni tekst, 10/22), Gradsko vijeće Grada Karlovca na 35. sjednici održanoj dana 23. travnja 2024. godine donijelo je</w:t>
      </w:r>
    </w:p>
    <w:p w14:paraId="1B53CAF0" w14:textId="77777777" w:rsidR="00E62B90" w:rsidRPr="000C0966" w:rsidRDefault="00E62B90" w:rsidP="000C0966">
      <w:pPr>
        <w:spacing w:after="0" w:line="240" w:lineRule="auto"/>
        <w:rPr>
          <w:rFonts w:ascii="Arial" w:eastAsia="Times New Roman" w:hAnsi="Arial" w:cs="Arial"/>
          <w:iCs/>
          <w:sz w:val="18"/>
          <w:szCs w:val="18"/>
          <w:lang w:eastAsia="hr-HR"/>
        </w:rPr>
      </w:pPr>
      <w:r w:rsidRPr="000C0966">
        <w:rPr>
          <w:rFonts w:ascii="Arial" w:eastAsia="Times New Roman" w:hAnsi="Arial" w:cs="Arial"/>
          <w:sz w:val="18"/>
          <w:szCs w:val="18"/>
        </w:rPr>
        <w:tab/>
      </w:r>
      <w:r w:rsidRPr="000C0966">
        <w:rPr>
          <w:rFonts w:ascii="Arial" w:eastAsia="Times New Roman" w:hAnsi="Arial" w:cs="Arial"/>
          <w:sz w:val="18"/>
          <w:szCs w:val="18"/>
        </w:rPr>
        <w:tab/>
      </w:r>
    </w:p>
    <w:p w14:paraId="789D217D" w14:textId="77777777" w:rsidR="00E62B90" w:rsidRPr="000C0966" w:rsidRDefault="00E62B90" w:rsidP="000C0966">
      <w:pPr>
        <w:overflowPunct w:val="0"/>
        <w:autoSpaceDE w:val="0"/>
        <w:autoSpaceDN w:val="0"/>
        <w:adjustRightInd w:val="0"/>
        <w:spacing w:after="0" w:line="240" w:lineRule="auto"/>
        <w:jc w:val="center"/>
        <w:textAlignment w:val="baseline"/>
        <w:rPr>
          <w:rFonts w:ascii="Arial" w:eastAsia="Times New Roman" w:hAnsi="Arial" w:cs="Arial"/>
          <w:b/>
          <w:bCs/>
          <w:iCs/>
          <w:color w:val="000000"/>
          <w:sz w:val="18"/>
          <w:szCs w:val="18"/>
        </w:rPr>
      </w:pPr>
      <w:r w:rsidRPr="000C0966">
        <w:rPr>
          <w:rFonts w:ascii="Arial" w:eastAsia="Times New Roman" w:hAnsi="Arial" w:cs="Arial"/>
          <w:b/>
          <w:bCs/>
          <w:iCs/>
          <w:color w:val="000000"/>
          <w:sz w:val="18"/>
          <w:szCs w:val="18"/>
        </w:rPr>
        <w:t>ODLUKU</w:t>
      </w:r>
    </w:p>
    <w:p w14:paraId="3F1AC37A" w14:textId="77777777" w:rsidR="00E62B90" w:rsidRPr="000C0966" w:rsidRDefault="00E62B90" w:rsidP="000C0966">
      <w:pPr>
        <w:overflowPunct w:val="0"/>
        <w:autoSpaceDE w:val="0"/>
        <w:autoSpaceDN w:val="0"/>
        <w:adjustRightInd w:val="0"/>
        <w:spacing w:after="0" w:line="240" w:lineRule="auto"/>
        <w:jc w:val="center"/>
        <w:textAlignment w:val="baseline"/>
        <w:rPr>
          <w:rFonts w:ascii="Arial" w:eastAsia="Times New Roman" w:hAnsi="Arial" w:cs="Arial"/>
          <w:b/>
          <w:bCs/>
          <w:iCs/>
          <w:color w:val="000000"/>
          <w:sz w:val="18"/>
          <w:szCs w:val="18"/>
        </w:rPr>
      </w:pPr>
      <w:r w:rsidRPr="000C0966">
        <w:rPr>
          <w:rFonts w:ascii="Arial" w:eastAsia="Times New Roman" w:hAnsi="Arial" w:cs="Arial"/>
          <w:b/>
          <w:bCs/>
          <w:iCs/>
          <w:color w:val="000000"/>
          <w:sz w:val="18"/>
          <w:szCs w:val="18"/>
        </w:rPr>
        <w:t>o davanju suglasnosti na tekst Statuta Osnovne škole Mahično</w:t>
      </w:r>
    </w:p>
    <w:p w14:paraId="00C9FDF5" w14:textId="77777777" w:rsidR="00E62B90" w:rsidRPr="000C0966" w:rsidRDefault="00E62B90" w:rsidP="000C0966">
      <w:pPr>
        <w:overflowPunct w:val="0"/>
        <w:autoSpaceDE w:val="0"/>
        <w:autoSpaceDN w:val="0"/>
        <w:adjustRightInd w:val="0"/>
        <w:spacing w:after="0" w:line="240" w:lineRule="auto"/>
        <w:jc w:val="both"/>
        <w:textAlignment w:val="baseline"/>
        <w:rPr>
          <w:rFonts w:ascii="Arial" w:eastAsia="Times New Roman" w:hAnsi="Arial" w:cs="Arial"/>
          <w:b/>
          <w:i/>
          <w:iCs/>
          <w:color w:val="000000"/>
          <w:sz w:val="18"/>
          <w:szCs w:val="18"/>
        </w:rPr>
      </w:pPr>
    </w:p>
    <w:p w14:paraId="6020634A" w14:textId="77777777" w:rsidR="00E62B90" w:rsidRPr="000C0966" w:rsidRDefault="00E62B90" w:rsidP="000C0966">
      <w:pPr>
        <w:spacing w:after="0" w:line="240" w:lineRule="auto"/>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I.</w:t>
      </w:r>
    </w:p>
    <w:p w14:paraId="558DEC11" w14:textId="77777777" w:rsidR="00E62B90" w:rsidRPr="000C0966" w:rsidRDefault="00E62B90" w:rsidP="000C0966">
      <w:pPr>
        <w:overflowPunct w:val="0"/>
        <w:autoSpaceDE w:val="0"/>
        <w:autoSpaceDN w:val="0"/>
        <w:adjustRightInd w:val="0"/>
        <w:spacing w:after="0" w:line="240" w:lineRule="auto"/>
        <w:jc w:val="both"/>
        <w:textAlignment w:val="baseline"/>
        <w:rPr>
          <w:rFonts w:ascii="Arial" w:eastAsia="Times New Roman" w:hAnsi="Arial" w:cs="Arial"/>
          <w:color w:val="000000"/>
          <w:sz w:val="18"/>
          <w:szCs w:val="18"/>
        </w:rPr>
      </w:pPr>
      <w:r w:rsidRPr="000C0966">
        <w:rPr>
          <w:rFonts w:ascii="Arial" w:eastAsia="Times New Roman" w:hAnsi="Arial" w:cs="Arial"/>
          <w:color w:val="000000"/>
          <w:sz w:val="18"/>
          <w:szCs w:val="18"/>
        </w:rPr>
        <w:t>Daje se suglasnost na  prijedlog teksta Statuta Osnovne škole Mahično kako stoji u tekstu koji se nalazi u prilogu ove Odluke i čini njezin sastavni dio.</w:t>
      </w:r>
    </w:p>
    <w:p w14:paraId="40A639D8" w14:textId="77777777" w:rsidR="00E62B90" w:rsidRPr="000C0966" w:rsidRDefault="00E62B90" w:rsidP="000C0966">
      <w:pPr>
        <w:overflowPunct w:val="0"/>
        <w:autoSpaceDE w:val="0"/>
        <w:autoSpaceDN w:val="0"/>
        <w:adjustRightInd w:val="0"/>
        <w:spacing w:after="0" w:line="240" w:lineRule="auto"/>
        <w:jc w:val="both"/>
        <w:textAlignment w:val="baseline"/>
        <w:rPr>
          <w:rFonts w:ascii="Arial" w:eastAsia="Times New Roman" w:hAnsi="Arial" w:cs="Arial"/>
          <w:color w:val="000000"/>
          <w:sz w:val="18"/>
          <w:szCs w:val="18"/>
        </w:rPr>
      </w:pPr>
    </w:p>
    <w:p w14:paraId="2FD5BF3F" w14:textId="77777777" w:rsidR="00E62B90" w:rsidRPr="000C0966" w:rsidRDefault="00E62B90" w:rsidP="000C0966">
      <w:pPr>
        <w:spacing w:after="0" w:line="240" w:lineRule="auto"/>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II.</w:t>
      </w:r>
    </w:p>
    <w:p w14:paraId="3616A629" w14:textId="77777777" w:rsidR="00E62B90" w:rsidRDefault="00E62B90" w:rsidP="000C0966">
      <w:pPr>
        <w:spacing w:after="0" w:line="240" w:lineRule="auto"/>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Ova Odluka objavit će se u Glasniku grada Karlovca, a izvornik teksta Statuta neće se objaviti, nego će se pohraniti uz izvornik ove Odluke.</w:t>
      </w:r>
    </w:p>
    <w:p w14:paraId="5C50C7F9" w14:textId="77777777" w:rsidR="000C0966" w:rsidRDefault="000C0966" w:rsidP="000C0966">
      <w:pPr>
        <w:spacing w:after="0" w:line="240" w:lineRule="auto"/>
        <w:jc w:val="both"/>
        <w:rPr>
          <w:rFonts w:ascii="Arial" w:eastAsia="Times New Roman" w:hAnsi="Arial" w:cs="Arial"/>
          <w:sz w:val="18"/>
          <w:szCs w:val="18"/>
          <w:lang w:eastAsia="hr-HR"/>
        </w:rPr>
      </w:pPr>
    </w:p>
    <w:p w14:paraId="35C14F76" w14:textId="77777777" w:rsidR="000C0966" w:rsidRPr="000C0966" w:rsidRDefault="000C0966" w:rsidP="000C0966">
      <w:pPr>
        <w:spacing w:after="0" w:line="240" w:lineRule="auto"/>
        <w:rPr>
          <w:rFonts w:ascii="Arial" w:hAnsi="Arial" w:cs="Arial"/>
          <w:sz w:val="18"/>
          <w:szCs w:val="18"/>
        </w:rPr>
      </w:pPr>
      <w:r w:rsidRPr="000C0966">
        <w:rPr>
          <w:rFonts w:ascii="Arial" w:hAnsi="Arial" w:cs="Arial"/>
          <w:sz w:val="18"/>
          <w:szCs w:val="18"/>
        </w:rPr>
        <w:t>GRADSKO VIJEĆE</w:t>
      </w:r>
    </w:p>
    <w:p w14:paraId="54122F0B"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KLASA: 024-03/24-02/04</w:t>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p>
    <w:p w14:paraId="58A39648"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 xml:space="preserve">URBROJ: 2133-1-01/01-24-20           </w:t>
      </w:r>
      <w:r w:rsidRPr="000C0966">
        <w:rPr>
          <w:rFonts w:ascii="Arial" w:hAnsi="Arial" w:cs="Arial"/>
          <w:sz w:val="18"/>
          <w:szCs w:val="18"/>
        </w:rPr>
        <w:tab/>
      </w:r>
      <w:r w:rsidRPr="000C0966">
        <w:rPr>
          <w:rFonts w:ascii="Arial" w:hAnsi="Arial" w:cs="Arial"/>
          <w:sz w:val="18"/>
          <w:szCs w:val="18"/>
        </w:rPr>
        <w:tab/>
      </w:r>
    </w:p>
    <w:p w14:paraId="16C92778"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Karlovac, 23. travnja 2024. godine</w:t>
      </w:r>
    </w:p>
    <w:p w14:paraId="451F5666" w14:textId="77777777" w:rsidR="005D09DF" w:rsidRPr="000C0966" w:rsidRDefault="005D09DF" w:rsidP="000C0966">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5E425487" w14:textId="77777777" w:rsidR="005D09DF" w:rsidRPr="000C0966" w:rsidRDefault="005D09DF" w:rsidP="000C0966">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31B1B834" w14:textId="77777777" w:rsidR="005D09DF" w:rsidRPr="000C0966" w:rsidRDefault="005D09DF" w:rsidP="000C0966">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6708943E" w14:textId="77777777" w:rsidR="008B3014" w:rsidRPr="000C0966" w:rsidRDefault="008B3014" w:rsidP="000C0966">
      <w:pPr>
        <w:spacing w:after="0" w:line="240" w:lineRule="auto"/>
        <w:jc w:val="both"/>
        <w:rPr>
          <w:rFonts w:ascii="Arial" w:eastAsia="Times New Roman" w:hAnsi="Arial" w:cs="Arial"/>
          <w:sz w:val="18"/>
          <w:szCs w:val="18"/>
        </w:rPr>
      </w:pPr>
    </w:p>
    <w:p w14:paraId="2E314567" w14:textId="77777777" w:rsidR="00226531" w:rsidRDefault="00226531" w:rsidP="000C0966">
      <w:pPr>
        <w:spacing w:after="0" w:line="240" w:lineRule="auto"/>
        <w:jc w:val="both"/>
        <w:rPr>
          <w:rFonts w:ascii="Arial" w:eastAsia="Times New Roman" w:hAnsi="Arial" w:cs="Arial"/>
          <w:b/>
          <w:bCs/>
          <w:sz w:val="18"/>
          <w:szCs w:val="18"/>
        </w:rPr>
      </w:pPr>
    </w:p>
    <w:p w14:paraId="4743829B" w14:textId="77777777" w:rsidR="00226531" w:rsidRDefault="00226531" w:rsidP="000C0966">
      <w:pPr>
        <w:spacing w:after="0" w:line="240" w:lineRule="auto"/>
        <w:jc w:val="both"/>
        <w:rPr>
          <w:rFonts w:ascii="Arial" w:eastAsia="Times New Roman" w:hAnsi="Arial" w:cs="Arial"/>
          <w:b/>
          <w:bCs/>
          <w:sz w:val="18"/>
          <w:szCs w:val="18"/>
        </w:rPr>
      </w:pPr>
    </w:p>
    <w:p w14:paraId="6712D4B1" w14:textId="3ACC7E37" w:rsidR="008B3014" w:rsidRDefault="008B3014" w:rsidP="000C0966">
      <w:pPr>
        <w:spacing w:after="0" w:line="240" w:lineRule="auto"/>
        <w:jc w:val="both"/>
        <w:rPr>
          <w:rFonts w:ascii="Arial" w:eastAsia="Times New Roman" w:hAnsi="Arial" w:cs="Arial"/>
          <w:b/>
          <w:bCs/>
          <w:sz w:val="18"/>
          <w:szCs w:val="18"/>
        </w:rPr>
      </w:pPr>
      <w:r w:rsidRPr="000C0966">
        <w:rPr>
          <w:rFonts w:ascii="Arial" w:eastAsia="Times New Roman" w:hAnsi="Arial" w:cs="Arial"/>
          <w:b/>
          <w:bCs/>
          <w:sz w:val="18"/>
          <w:szCs w:val="18"/>
        </w:rPr>
        <w:lastRenderedPageBreak/>
        <w:t>5</w:t>
      </w:r>
      <w:r w:rsidR="00892BAF">
        <w:rPr>
          <w:rFonts w:ascii="Arial" w:eastAsia="Times New Roman" w:hAnsi="Arial" w:cs="Arial"/>
          <w:b/>
          <w:bCs/>
          <w:sz w:val="18"/>
          <w:szCs w:val="18"/>
        </w:rPr>
        <w:t>0</w:t>
      </w:r>
      <w:r w:rsidRPr="000C0966">
        <w:rPr>
          <w:rFonts w:ascii="Arial" w:eastAsia="Times New Roman" w:hAnsi="Arial" w:cs="Arial"/>
          <w:b/>
          <w:bCs/>
          <w:sz w:val="18"/>
          <w:szCs w:val="18"/>
        </w:rPr>
        <w:t>.</w:t>
      </w:r>
    </w:p>
    <w:p w14:paraId="28400DA6" w14:textId="77777777" w:rsidR="00226531" w:rsidRPr="000C0966" w:rsidRDefault="00226531" w:rsidP="000C0966">
      <w:pPr>
        <w:spacing w:after="0" w:line="240" w:lineRule="auto"/>
        <w:jc w:val="both"/>
        <w:rPr>
          <w:rFonts w:ascii="Arial" w:eastAsia="Times New Roman" w:hAnsi="Arial" w:cs="Arial"/>
          <w:b/>
          <w:bCs/>
          <w:sz w:val="18"/>
          <w:szCs w:val="18"/>
        </w:rPr>
      </w:pPr>
    </w:p>
    <w:p w14:paraId="30C2D1A1" w14:textId="77777777" w:rsidR="00E62B90" w:rsidRPr="000C0966" w:rsidRDefault="00E62B90" w:rsidP="000C0966">
      <w:pPr>
        <w:spacing w:after="0" w:line="240" w:lineRule="auto"/>
        <w:jc w:val="both"/>
        <w:rPr>
          <w:rFonts w:ascii="Arial" w:eastAsia="Times New Roman" w:hAnsi="Arial" w:cs="Arial"/>
          <w:b/>
          <w:bCs/>
          <w:sz w:val="18"/>
          <w:szCs w:val="18"/>
        </w:rPr>
      </w:pPr>
    </w:p>
    <w:p w14:paraId="519020A4" w14:textId="77777777" w:rsidR="00E62B90" w:rsidRPr="000C0966" w:rsidRDefault="00E62B90" w:rsidP="000C0966">
      <w:pPr>
        <w:spacing w:after="0" w:line="240" w:lineRule="auto"/>
        <w:ind w:firstLine="708"/>
        <w:jc w:val="both"/>
        <w:rPr>
          <w:rFonts w:ascii="Arial" w:hAnsi="Arial" w:cs="Arial"/>
          <w:sz w:val="18"/>
          <w:szCs w:val="18"/>
        </w:rPr>
      </w:pPr>
      <w:r w:rsidRPr="000C0966">
        <w:rPr>
          <w:rFonts w:ascii="Arial" w:eastAsia="Times New Roman" w:hAnsi="Arial" w:cs="Arial"/>
          <w:sz w:val="18"/>
          <w:szCs w:val="18"/>
          <w:lang w:eastAsia="hr-HR"/>
        </w:rPr>
        <w:t xml:space="preserve">Na temelju članka 35. Zakona o lokalnoj i područnoj (regionalnoj) samoupravi („Narodne novine“ broj 33/01, 60/01, 129/05, 109/07, 125/08, 36/09, 36/09, 150/11, 144/12, 19/13, 137/15, 123/17, 98/19,144/20), </w:t>
      </w:r>
      <w:r w:rsidRPr="000C0966">
        <w:rPr>
          <w:rFonts w:ascii="Arial" w:hAnsi="Arial" w:cs="Arial"/>
          <w:sz w:val="18"/>
          <w:szCs w:val="18"/>
        </w:rPr>
        <w:t xml:space="preserve"> članaka 98., stavka 3.  Zakona o odgoju i obrazovanju u osnovnoj i srednjoj školi  (Narodne novine 92/10, 105/10, 90/11,86/12, 126/12, 94/13, 152/14, 07/17, 68/18, 98/19, 64/20, 151/22, 155/23 i 156/23 ) </w:t>
      </w:r>
      <w:r w:rsidRPr="000C0966">
        <w:rPr>
          <w:rFonts w:ascii="Arial" w:eastAsia="Times New Roman" w:hAnsi="Arial" w:cs="Arial"/>
          <w:sz w:val="18"/>
          <w:szCs w:val="18"/>
          <w:lang w:eastAsia="hr-HR"/>
        </w:rPr>
        <w:t>i</w:t>
      </w:r>
      <w:r w:rsidRPr="000C0966">
        <w:rPr>
          <w:rFonts w:ascii="Arial" w:hAnsi="Arial" w:cs="Arial"/>
          <w:sz w:val="18"/>
          <w:szCs w:val="18"/>
        </w:rPr>
        <w:t xml:space="preserve"> članaka 34. i 97. Statuta Grada Karlovca (Glasnik Grada Karlovca broj 9/21 - potpuni tekst, 10/22), Gradsko vijeće Grada Karlovca na 35. sjednici održanoj dana 23. travnja 2024. godine donijelo je</w:t>
      </w:r>
    </w:p>
    <w:p w14:paraId="214109F9" w14:textId="77777777" w:rsidR="00E62B90" w:rsidRPr="000C0966" w:rsidRDefault="00E62B90" w:rsidP="000C0966">
      <w:pPr>
        <w:spacing w:after="0" w:line="240" w:lineRule="auto"/>
        <w:rPr>
          <w:rFonts w:ascii="Arial" w:eastAsia="Times New Roman" w:hAnsi="Arial" w:cs="Arial"/>
          <w:iCs/>
          <w:sz w:val="18"/>
          <w:szCs w:val="18"/>
          <w:lang w:eastAsia="hr-HR"/>
        </w:rPr>
      </w:pPr>
      <w:r w:rsidRPr="000C0966">
        <w:rPr>
          <w:rFonts w:ascii="Arial" w:eastAsia="Times New Roman" w:hAnsi="Arial" w:cs="Arial"/>
          <w:sz w:val="18"/>
          <w:szCs w:val="18"/>
        </w:rPr>
        <w:tab/>
      </w:r>
      <w:r w:rsidRPr="000C0966">
        <w:rPr>
          <w:rFonts w:ascii="Arial" w:eastAsia="Times New Roman" w:hAnsi="Arial" w:cs="Arial"/>
          <w:sz w:val="18"/>
          <w:szCs w:val="18"/>
        </w:rPr>
        <w:tab/>
      </w:r>
    </w:p>
    <w:p w14:paraId="5728597E" w14:textId="77777777" w:rsidR="00E62B90" w:rsidRPr="000C0966" w:rsidRDefault="00E62B90" w:rsidP="000C0966">
      <w:pPr>
        <w:overflowPunct w:val="0"/>
        <w:autoSpaceDE w:val="0"/>
        <w:autoSpaceDN w:val="0"/>
        <w:adjustRightInd w:val="0"/>
        <w:spacing w:after="0" w:line="240" w:lineRule="auto"/>
        <w:jc w:val="center"/>
        <w:textAlignment w:val="baseline"/>
        <w:rPr>
          <w:rFonts w:ascii="Arial" w:eastAsia="Times New Roman" w:hAnsi="Arial" w:cs="Arial"/>
          <w:b/>
          <w:bCs/>
          <w:iCs/>
          <w:color w:val="000000"/>
          <w:sz w:val="18"/>
          <w:szCs w:val="18"/>
        </w:rPr>
      </w:pPr>
      <w:r w:rsidRPr="000C0966">
        <w:rPr>
          <w:rFonts w:ascii="Arial" w:eastAsia="Times New Roman" w:hAnsi="Arial" w:cs="Arial"/>
          <w:b/>
          <w:bCs/>
          <w:iCs/>
          <w:color w:val="000000"/>
          <w:sz w:val="18"/>
          <w:szCs w:val="18"/>
        </w:rPr>
        <w:t>ODLUKU</w:t>
      </w:r>
    </w:p>
    <w:p w14:paraId="41FE0DEA" w14:textId="77777777" w:rsidR="00E62B90" w:rsidRPr="000C0966" w:rsidRDefault="00E62B90" w:rsidP="000C0966">
      <w:pPr>
        <w:overflowPunct w:val="0"/>
        <w:autoSpaceDE w:val="0"/>
        <w:autoSpaceDN w:val="0"/>
        <w:adjustRightInd w:val="0"/>
        <w:spacing w:after="0" w:line="240" w:lineRule="auto"/>
        <w:jc w:val="center"/>
        <w:textAlignment w:val="baseline"/>
        <w:rPr>
          <w:rFonts w:ascii="Arial" w:eastAsia="Times New Roman" w:hAnsi="Arial" w:cs="Arial"/>
          <w:b/>
          <w:bCs/>
          <w:iCs/>
          <w:color w:val="000000"/>
          <w:sz w:val="18"/>
          <w:szCs w:val="18"/>
        </w:rPr>
      </w:pPr>
      <w:r w:rsidRPr="000C0966">
        <w:rPr>
          <w:rFonts w:ascii="Arial" w:eastAsia="Times New Roman" w:hAnsi="Arial" w:cs="Arial"/>
          <w:b/>
          <w:bCs/>
          <w:iCs/>
          <w:color w:val="000000"/>
          <w:sz w:val="18"/>
          <w:szCs w:val="18"/>
        </w:rPr>
        <w:t>o davanju suglasnosti na tekst Statuta Osnovne škole Rečica</w:t>
      </w:r>
    </w:p>
    <w:p w14:paraId="4A68AD5D" w14:textId="77777777" w:rsidR="00E62B90" w:rsidRPr="000C0966" w:rsidRDefault="00E62B90" w:rsidP="000C0966">
      <w:pPr>
        <w:overflowPunct w:val="0"/>
        <w:autoSpaceDE w:val="0"/>
        <w:autoSpaceDN w:val="0"/>
        <w:adjustRightInd w:val="0"/>
        <w:spacing w:after="0" w:line="240" w:lineRule="auto"/>
        <w:jc w:val="both"/>
        <w:textAlignment w:val="baseline"/>
        <w:rPr>
          <w:rFonts w:ascii="Arial" w:eastAsia="Times New Roman" w:hAnsi="Arial" w:cs="Arial"/>
          <w:b/>
          <w:i/>
          <w:iCs/>
          <w:color w:val="000000"/>
          <w:sz w:val="18"/>
          <w:szCs w:val="18"/>
        </w:rPr>
      </w:pPr>
    </w:p>
    <w:p w14:paraId="2CCF9D15" w14:textId="77777777" w:rsidR="00E62B90" w:rsidRPr="000C0966" w:rsidRDefault="00E62B90" w:rsidP="000C0966">
      <w:pPr>
        <w:spacing w:after="0" w:line="240" w:lineRule="auto"/>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I.</w:t>
      </w:r>
    </w:p>
    <w:p w14:paraId="33C9EF5E" w14:textId="77777777" w:rsidR="00E62B90" w:rsidRPr="000C0966" w:rsidRDefault="00E62B90" w:rsidP="000C0966">
      <w:pPr>
        <w:overflowPunct w:val="0"/>
        <w:autoSpaceDE w:val="0"/>
        <w:autoSpaceDN w:val="0"/>
        <w:adjustRightInd w:val="0"/>
        <w:spacing w:after="0" w:line="240" w:lineRule="auto"/>
        <w:jc w:val="both"/>
        <w:textAlignment w:val="baseline"/>
        <w:rPr>
          <w:rFonts w:ascii="Arial" w:eastAsia="Times New Roman" w:hAnsi="Arial" w:cs="Arial"/>
          <w:color w:val="000000"/>
          <w:sz w:val="18"/>
          <w:szCs w:val="18"/>
        </w:rPr>
      </w:pPr>
      <w:r w:rsidRPr="000C0966">
        <w:rPr>
          <w:rFonts w:ascii="Arial" w:eastAsia="Times New Roman" w:hAnsi="Arial" w:cs="Arial"/>
          <w:color w:val="000000"/>
          <w:sz w:val="18"/>
          <w:szCs w:val="18"/>
        </w:rPr>
        <w:t>Daje se suglasnost na  prijedlog teksta Statuta Osnovne škole Rečica kako stoji u tekstu koji se nalazi u prilogu ove Odluke i čini njezin sastavni dio.</w:t>
      </w:r>
    </w:p>
    <w:p w14:paraId="64F0C096" w14:textId="77777777" w:rsidR="00E62B90" w:rsidRPr="000C0966" w:rsidRDefault="00E62B90" w:rsidP="000C0966">
      <w:pPr>
        <w:spacing w:after="0" w:line="240" w:lineRule="auto"/>
        <w:rPr>
          <w:rFonts w:ascii="Arial" w:eastAsia="Times New Roman" w:hAnsi="Arial" w:cs="Arial"/>
          <w:sz w:val="18"/>
          <w:szCs w:val="18"/>
          <w:lang w:eastAsia="hr-HR"/>
        </w:rPr>
      </w:pPr>
    </w:p>
    <w:p w14:paraId="79C83204" w14:textId="77777777" w:rsidR="00E62B90" w:rsidRPr="000C0966" w:rsidRDefault="00E62B90" w:rsidP="000C0966">
      <w:pPr>
        <w:spacing w:after="0" w:line="240" w:lineRule="auto"/>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II.</w:t>
      </w:r>
    </w:p>
    <w:p w14:paraId="1033AC0F" w14:textId="77777777" w:rsidR="00E62B90" w:rsidRDefault="00E62B90" w:rsidP="000C0966">
      <w:pPr>
        <w:spacing w:after="0" w:line="240" w:lineRule="auto"/>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Ova Odluka objavit će se u Glasniku grada Karlovca, a izvornik teksta Statuta neće se objaviti, nego će se pohraniti uz izvornik ove Odluke.</w:t>
      </w:r>
    </w:p>
    <w:p w14:paraId="20DC8982" w14:textId="77777777" w:rsidR="000C0966" w:rsidRDefault="000C0966" w:rsidP="000C0966">
      <w:pPr>
        <w:spacing w:after="0" w:line="240" w:lineRule="auto"/>
        <w:jc w:val="both"/>
        <w:rPr>
          <w:rFonts w:ascii="Arial" w:eastAsia="Times New Roman" w:hAnsi="Arial" w:cs="Arial"/>
          <w:sz w:val="18"/>
          <w:szCs w:val="18"/>
          <w:lang w:eastAsia="hr-HR"/>
        </w:rPr>
      </w:pPr>
    </w:p>
    <w:p w14:paraId="38B70F04" w14:textId="77777777" w:rsidR="000C0966" w:rsidRPr="000C0966" w:rsidRDefault="000C0966" w:rsidP="000C0966">
      <w:pPr>
        <w:spacing w:after="0" w:line="240" w:lineRule="auto"/>
        <w:rPr>
          <w:rFonts w:ascii="Arial" w:hAnsi="Arial" w:cs="Arial"/>
          <w:sz w:val="18"/>
          <w:szCs w:val="18"/>
        </w:rPr>
      </w:pPr>
      <w:r w:rsidRPr="000C0966">
        <w:rPr>
          <w:rFonts w:ascii="Arial" w:hAnsi="Arial" w:cs="Arial"/>
          <w:sz w:val="18"/>
          <w:szCs w:val="18"/>
        </w:rPr>
        <w:t>GRADSKO VIJEĆE</w:t>
      </w:r>
    </w:p>
    <w:p w14:paraId="61C7E22B"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KLASA: 024-03/24-02/04</w:t>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p>
    <w:p w14:paraId="4C3C8408"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 xml:space="preserve">URBROJ: 2133-1-01/01-24-21           </w:t>
      </w:r>
      <w:r w:rsidRPr="000C0966">
        <w:rPr>
          <w:rFonts w:ascii="Arial" w:hAnsi="Arial" w:cs="Arial"/>
          <w:sz w:val="18"/>
          <w:szCs w:val="18"/>
        </w:rPr>
        <w:tab/>
      </w:r>
      <w:r w:rsidRPr="000C0966">
        <w:rPr>
          <w:rFonts w:ascii="Arial" w:hAnsi="Arial" w:cs="Arial"/>
          <w:sz w:val="18"/>
          <w:szCs w:val="18"/>
        </w:rPr>
        <w:tab/>
      </w:r>
    </w:p>
    <w:p w14:paraId="48A1FCC6"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Karlovac, 23. travnja 2024. godine</w:t>
      </w:r>
    </w:p>
    <w:p w14:paraId="12328F7B" w14:textId="77777777" w:rsidR="000C0966" w:rsidRPr="000C0966" w:rsidRDefault="000C0966" w:rsidP="000C0966">
      <w:pPr>
        <w:spacing w:after="0" w:line="240" w:lineRule="auto"/>
        <w:jc w:val="both"/>
        <w:rPr>
          <w:rFonts w:ascii="Arial" w:eastAsia="Times New Roman" w:hAnsi="Arial" w:cs="Arial"/>
          <w:sz w:val="18"/>
          <w:szCs w:val="18"/>
          <w:lang w:eastAsia="hr-HR"/>
        </w:rPr>
      </w:pPr>
    </w:p>
    <w:p w14:paraId="7C60E74D" w14:textId="77777777" w:rsidR="00E62B90" w:rsidRPr="000C0966" w:rsidRDefault="00E62B90" w:rsidP="000C0966">
      <w:pPr>
        <w:spacing w:after="0" w:line="240" w:lineRule="auto"/>
        <w:jc w:val="both"/>
        <w:rPr>
          <w:rFonts w:ascii="Arial" w:eastAsia="Times New Roman" w:hAnsi="Arial" w:cs="Arial"/>
          <w:b/>
          <w:bCs/>
          <w:sz w:val="18"/>
          <w:szCs w:val="18"/>
        </w:rPr>
      </w:pPr>
    </w:p>
    <w:p w14:paraId="09F471B8" w14:textId="77777777" w:rsidR="005D09DF" w:rsidRPr="000C0966" w:rsidRDefault="005D09DF" w:rsidP="000C0966">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01BB569F" w14:textId="77777777" w:rsidR="005D09DF" w:rsidRPr="000C0966" w:rsidRDefault="005D09DF" w:rsidP="000C0966">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0AF6BCC6" w14:textId="77777777" w:rsidR="005D09DF" w:rsidRPr="000C0966" w:rsidRDefault="005D09DF" w:rsidP="000C0966">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114B8880" w14:textId="77777777" w:rsidR="008B3014" w:rsidRPr="000C0966" w:rsidRDefault="008B3014" w:rsidP="000C0966">
      <w:pPr>
        <w:spacing w:after="0" w:line="240" w:lineRule="auto"/>
        <w:jc w:val="both"/>
        <w:rPr>
          <w:rFonts w:ascii="Arial" w:eastAsia="Times New Roman" w:hAnsi="Arial" w:cs="Arial"/>
          <w:sz w:val="18"/>
          <w:szCs w:val="18"/>
        </w:rPr>
      </w:pPr>
    </w:p>
    <w:p w14:paraId="19F8C6CD" w14:textId="77777777" w:rsidR="00226531" w:rsidRDefault="00226531" w:rsidP="000C0966">
      <w:pPr>
        <w:spacing w:after="0" w:line="240" w:lineRule="auto"/>
        <w:jc w:val="both"/>
        <w:rPr>
          <w:rFonts w:ascii="Arial" w:eastAsia="Times New Roman" w:hAnsi="Arial" w:cs="Arial"/>
          <w:b/>
          <w:bCs/>
          <w:sz w:val="18"/>
          <w:szCs w:val="18"/>
        </w:rPr>
      </w:pPr>
    </w:p>
    <w:p w14:paraId="34A82D75" w14:textId="77777777" w:rsidR="00226531" w:rsidRDefault="00226531" w:rsidP="000C0966">
      <w:pPr>
        <w:spacing w:after="0" w:line="240" w:lineRule="auto"/>
        <w:jc w:val="both"/>
        <w:rPr>
          <w:rFonts w:ascii="Arial" w:eastAsia="Times New Roman" w:hAnsi="Arial" w:cs="Arial"/>
          <w:b/>
          <w:bCs/>
          <w:sz w:val="18"/>
          <w:szCs w:val="18"/>
        </w:rPr>
      </w:pPr>
    </w:p>
    <w:p w14:paraId="268F44CA" w14:textId="38D492F6" w:rsidR="00E62B90" w:rsidRPr="000C0966" w:rsidRDefault="008B3014" w:rsidP="000C0966">
      <w:pPr>
        <w:spacing w:after="0" w:line="240" w:lineRule="auto"/>
        <w:jc w:val="both"/>
        <w:rPr>
          <w:rFonts w:ascii="Arial" w:eastAsia="Times New Roman" w:hAnsi="Arial" w:cs="Arial"/>
          <w:b/>
          <w:bCs/>
          <w:sz w:val="18"/>
          <w:szCs w:val="18"/>
        </w:rPr>
      </w:pPr>
      <w:r w:rsidRPr="000C0966">
        <w:rPr>
          <w:rFonts w:ascii="Arial" w:eastAsia="Times New Roman" w:hAnsi="Arial" w:cs="Arial"/>
          <w:b/>
          <w:bCs/>
          <w:sz w:val="18"/>
          <w:szCs w:val="18"/>
        </w:rPr>
        <w:t>5</w:t>
      </w:r>
      <w:r w:rsidR="00892BAF">
        <w:rPr>
          <w:rFonts w:ascii="Arial" w:eastAsia="Times New Roman" w:hAnsi="Arial" w:cs="Arial"/>
          <w:b/>
          <w:bCs/>
          <w:sz w:val="18"/>
          <w:szCs w:val="18"/>
        </w:rPr>
        <w:t>1</w:t>
      </w:r>
      <w:r w:rsidRPr="000C0966">
        <w:rPr>
          <w:rFonts w:ascii="Arial" w:eastAsia="Times New Roman" w:hAnsi="Arial" w:cs="Arial"/>
          <w:b/>
          <w:bCs/>
          <w:sz w:val="18"/>
          <w:szCs w:val="18"/>
        </w:rPr>
        <w:t>.</w:t>
      </w:r>
    </w:p>
    <w:p w14:paraId="614EC2F6" w14:textId="77777777" w:rsidR="00E62B90" w:rsidRDefault="00E62B90" w:rsidP="000C0966">
      <w:pPr>
        <w:pStyle w:val="T-98-2"/>
        <w:spacing w:after="0"/>
        <w:ind w:firstLine="0"/>
        <w:rPr>
          <w:rFonts w:ascii="Arial" w:hAnsi="Arial" w:cs="Arial"/>
          <w:bCs/>
          <w:sz w:val="18"/>
          <w:szCs w:val="18"/>
        </w:rPr>
      </w:pPr>
    </w:p>
    <w:p w14:paraId="0C782AB2" w14:textId="77777777" w:rsidR="00226531" w:rsidRPr="000C0966" w:rsidRDefault="00226531" w:rsidP="000C0966">
      <w:pPr>
        <w:pStyle w:val="T-98-2"/>
        <w:spacing w:after="0"/>
        <w:ind w:firstLine="0"/>
        <w:rPr>
          <w:rFonts w:ascii="Arial" w:hAnsi="Arial" w:cs="Arial"/>
          <w:bCs/>
          <w:sz w:val="18"/>
          <w:szCs w:val="18"/>
        </w:rPr>
      </w:pPr>
    </w:p>
    <w:p w14:paraId="259A3F72" w14:textId="77777777" w:rsidR="00E62B90" w:rsidRPr="000C0966" w:rsidRDefault="00E62B90" w:rsidP="000C0966">
      <w:pPr>
        <w:spacing w:after="0" w:line="240" w:lineRule="auto"/>
        <w:ind w:firstLine="708"/>
        <w:jc w:val="both"/>
        <w:rPr>
          <w:rFonts w:ascii="Arial" w:hAnsi="Arial" w:cs="Arial"/>
          <w:sz w:val="18"/>
          <w:szCs w:val="18"/>
        </w:rPr>
      </w:pPr>
      <w:r w:rsidRPr="000C0966">
        <w:rPr>
          <w:rFonts w:ascii="Arial" w:eastAsia="Times New Roman" w:hAnsi="Arial" w:cs="Arial"/>
          <w:sz w:val="18"/>
          <w:szCs w:val="18"/>
          <w:lang w:eastAsia="hr-HR"/>
        </w:rPr>
        <w:t xml:space="preserve">Na temelju članka 35. Zakona o lokalnoj i područnoj (regionalnoj) samoupravi („Narodne novine“ broj 33/01, 60/01, 129/05, 109/07, 125/08, 36/09, 36/09, 150/11, 144/12, 19/13, 137/15, 123/17, 98/19,144/20), </w:t>
      </w:r>
      <w:r w:rsidRPr="000C0966">
        <w:rPr>
          <w:rFonts w:ascii="Arial" w:hAnsi="Arial" w:cs="Arial"/>
          <w:sz w:val="18"/>
          <w:szCs w:val="18"/>
        </w:rPr>
        <w:t xml:space="preserve"> članaka 98., stavka 3.  Zakona o odgoju i obrazovanju u osnovnoj i srednjoj školi  (Narodne novine 92/10, 105/10, 90/11,86/12, 126/12, 94/13, 152/14, 07/17, 68/18, 98/19, 64/20, 151/22, 155/23 i 156/23 ) </w:t>
      </w:r>
      <w:r w:rsidRPr="000C0966">
        <w:rPr>
          <w:rFonts w:ascii="Arial" w:eastAsia="Times New Roman" w:hAnsi="Arial" w:cs="Arial"/>
          <w:sz w:val="18"/>
          <w:szCs w:val="18"/>
          <w:lang w:eastAsia="hr-HR"/>
        </w:rPr>
        <w:t>i</w:t>
      </w:r>
      <w:r w:rsidRPr="000C0966">
        <w:rPr>
          <w:rFonts w:ascii="Arial" w:hAnsi="Arial" w:cs="Arial"/>
          <w:sz w:val="18"/>
          <w:szCs w:val="18"/>
        </w:rPr>
        <w:t xml:space="preserve"> članaka 34. i 97. Statuta Grada Karlovca (Glasnik Grada Karlovca broj 9/21 - potpuni tekst, 10/22), Gradsko vijeće Grada Karlovca na 35. sjednici održanoj dana 23. travnja 2024. godine donijelo je</w:t>
      </w:r>
    </w:p>
    <w:p w14:paraId="2980B75B" w14:textId="77777777" w:rsidR="00E62B90" w:rsidRPr="000C0966" w:rsidRDefault="00E62B90" w:rsidP="000C0966">
      <w:pPr>
        <w:spacing w:after="0" w:line="240" w:lineRule="auto"/>
        <w:rPr>
          <w:rFonts w:ascii="Arial" w:eastAsia="Times New Roman" w:hAnsi="Arial" w:cs="Arial"/>
          <w:iCs/>
          <w:sz w:val="18"/>
          <w:szCs w:val="18"/>
          <w:lang w:eastAsia="hr-HR"/>
        </w:rPr>
      </w:pPr>
      <w:r w:rsidRPr="000C0966">
        <w:rPr>
          <w:rFonts w:ascii="Arial" w:eastAsia="Times New Roman" w:hAnsi="Arial" w:cs="Arial"/>
          <w:sz w:val="18"/>
          <w:szCs w:val="18"/>
        </w:rPr>
        <w:tab/>
      </w:r>
      <w:r w:rsidRPr="000C0966">
        <w:rPr>
          <w:rFonts w:ascii="Arial" w:eastAsia="Times New Roman" w:hAnsi="Arial" w:cs="Arial"/>
          <w:sz w:val="18"/>
          <w:szCs w:val="18"/>
        </w:rPr>
        <w:tab/>
      </w:r>
    </w:p>
    <w:p w14:paraId="4A06E7B6" w14:textId="77777777" w:rsidR="00E62B90" w:rsidRPr="000C0966" w:rsidRDefault="00E62B90" w:rsidP="000C0966">
      <w:pPr>
        <w:overflowPunct w:val="0"/>
        <w:autoSpaceDE w:val="0"/>
        <w:autoSpaceDN w:val="0"/>
        <w:adjustRightInd w:val="0"/>
        <w:spacing w:after="0" w:line="240" w:lineRule="auto"/>
        <w:jc w:val="center"/>
        <w:textAlignment w:val="baseline"/>
        <w:rPr>
          <w:rFonts w:ascii="Arial" w:eastAsia="Times New Roman" w:hAnsi="Arial" w:cs="Arial"/>
          <w:b/>
          <w:bCs/>
          <w:iCs/>
          <w:color w:val="000000"/>
          <w:sz w:val="18"/>
          <w:szCs w:val="18"/>
        </w:rPr>
      </w:pPr>
      <w:r w:rsidRPr="000C0966">
        <w:rPr>
          <w:rFonts w:ascii="Arial" w:eastAsia="Times New Roman" w:hAnsi="Arial" w:cs="Arial"/>
          <w:b/>
          <w:bCs/>
          <w:iCs/>
          <w:color w:val="000000"/>
          <w:sz w:val="18"/>
          <w:szCs w:val="18"/>
        </w:rPr>
        <w:t>ODLUKU</w:t>
      </w:r>
    </w:p>
    <w:p w14:paraId="05F4202A" w14:textId="77777777" w:rsidR="00E62B90" w:rsidRPr="000C0966" w:rsidRDefault="00E62B90" w:rsidP="000C0966">
      <w:pPr>
        <w:overflowPunct w:val="0"/>
        <w:autoSpaceDE w:val="0"/>
        <w:autoSpaceDN w:val="0"/>
        <w:adjustRightInd w:val="0"/>
        <w:spacing w:after="0" w:line="240" w:lineRule="auto"/>
        <w:jc w:val="center"/>
        <w:textAlignment w:val="baseline"/>
        <w:rPr>
          <w:rFonts w:ascii="Arial" w:eastAsia="Times New Roman" w:hAnsi="Arial" w:cs="Arial"/>
          <w:b/>
          <w:bCs/>
          <w:iCs/>
          <w:color w:val="000000"/>
          <w:sz w:val="18"/>
          <w:szCs w:val="18"/>
        </w:rPr>
      </w:pPr>
      <w:r w:rsidRPr="000C0966">
        <w:rPr>
          <w:rFonts w:ascii="Arial" w:eastAsia="Times New Roman" w:hAnsi="Arial" w:cs="Arial"/>
          <w:b/>
          <w:bCs/>
          <w:iCs/>
          <w:color w:val="000000"/>
          <w:sz w:val="18"/>
          <w:szCs w:val="18"/>
        </w:rPr>
        <w:t>o davanju suglasnosti na tekst Statuta Osnovne škole Skakavac</w:t>
      </w:r>
    </w:p>
    <w:p w14:paraId="0182A615" w14:textId="77777777" w:rsidR="00E62B90" w:rsidRPr="000C0966" w:rsidRDefault="00E62B90" w:rsidP="000C0966">
      <w:pPr>
        <w:overflowPunct w:val="0"/>
        <w:autoSpaceDE w:val="0"/>
        <w:autoSpaceDN w:val="0"/>
        <w:adjustRightInd w:val="0"/>
        <w:spacing w:after="0" w:line="240" w:lineRule="auto"/>
        <w:jc w:val="both"/>
        <w:textAlignment w:val="baseline"/>
        <w:rPr>
          <w:rFonts w:ascii="Arial" w:eastAsia="Times New Roman" w:hAnsi="Arial" w:cs="Arial"/>
          <w:b/>
          <w:i/>
          <w:iCs/>
          <w:color w:val="000000"/>
          <w:sz w:val="18"/>
          <w:szCs w:val="18"/>
        </w:rPr>
      </w:pPr>
    </w:p>
    <w:p w14:paraId="0C2A174C" w14:textId="77777777" w:rsidR="00E62B90" w:rsidRPr="000C0966" w:rsidRDefault="00E62B90" w:rsidP="000C0966">
      <w:pPr>
        <w:spacing w:after="0" w:line="240" w:lineRule="auto"/>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I.</w:t>
      </w:r>
    </w:p>
    <w:p w14:paraId="4AA13874" w14:textId="6EC5AC2B" w:rsidR="00E62B90" w:rsidRPr="000C0966" w:rsidRDefault="00E62B90" w:rsidP="000C0966">
      <w:pPr>
        <w:overflowPunct w:val="0"/>
        <w:autoSpaceDE w:val="0"/>
        <w:autoSpaceDN w:val="0"/>
        <w:adjustRightInd w:val="0"/>
        <w:spacing w:after="0" w:line="240" w:lineRule="auto"/>
        <w:jc w:val="both"/>
        <w:textAlignment w:val="baseline"/>
        <w:rPr>
          <w:rFonts w:ascii="Arial" w:eastAsia="Times New Roman" w:hAnsi="Arial" w:cs="Arial"/>
          <w:sz w:val="18"/>
          <w:szCs w:val="18"/>
          <w:lang w:eastAsia="hr-HR"/>
        </w:rPr>
      </w:pPr>
      <w:r w:rsidRPr="000C0966">
        <w:rPr>
          <w:rFonts w:ascii="Arial" w:eastAsia="Times New Roman" w:hAnsi="Arial" w:cs="Arial"/>
          <w:color w:val="000000"/>
          <w:sz w:val="18"/>
          <w:szCs w:val="18"/>
        </w:rPr>
        <w:t>Daje se suglasnost na  prijedlog teksta Statuta Osnovne škole Skakavac kako stoji u tekstu koji se nalazi u prilogu ove Odluke i čini njezin sastavni dio</w:t>
      </w:r>
      <w:r w:rsidR="000C0966">
        <w:rPr>
          <w:rFonts w:ascii="Arial" w:eastAsia="Times New Roman" w:hAnsi="Arial" w:cs="Arial"/>
          <w:color w:val="000000"/>
          <w:sz w:val="18"/>
          <w:szCs w:val="18"/>
        </w:rPr>
        <w:t>.</w:t>
      </w:r>
    </w:p>
    <w:p w14:paraId="25FFA42B" w14:textId="77777777" w:rsidR="00E62B90" w:rsidRPr="000C0966" w:rsidRDefault="00E62B90" w:rsidP="000C0966">
      <w:pPr>
        <w:spacing w:after="0" w:line="240" w:lineRule="auto"/>
        <w:rPr>
          <w:rFonts w:ascii="Arial" w:eastAsia="Times New Roman" w:hAnsi="Arial" w:cs="Arial"/>
          <w:sz w:val="18"/>
          <w:szCs w:val="18"/>
          <w:lang w:eastAsia="hr-HR"/>
        </w:rPr>
      </w:pPr>
    </w:p>
    <w:p w14:paraId="5B49B9EB" w14:textId="77777777" w:rsidR="00E62B90" w:rsidRPr="000C0966" w:rsidRDefault="00E62B90" w:rsidP="000C0966">
      <w:pPr>
        <w:spacing w:after="0" w:line="240" w:lineRule="auto"/>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II.</w:t>
      </w:r>
    </w:p>
    <w:p w14:paraId="366E6455" w14:textId="77777777" w:rsidR="00E62B90" w:rsidRPr="000C0966" w:rsidRDefault="00E62B90" w:rsidP="000C0966">
      <w:pPr>
        <w:spacing w:after="0" w:line="240" w:lineRule="auto"/>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Ova Odluka objavit će se u Glasniku grada Karlovca, a izvornik teksta Statuta neće se objaviti, nego će se pohraniti uz izvornik ove Odluke.</w:t>
      </w:r>
    </w:p>
    <w:p w14:paraId="602A68BF" w14:textId="77777777" w:rsidR="00E62B90" w:rsidRDefault="00E62B90" w:rsidP="000C0966">
      <w:pPr>
        <w:spacing w:after="0" w:line="240" w:lineRule="auto"/>
        <w:jc w:val="both"/>
        <w:rPr>
          <w:rFonts w:ascii="Arial" w:eastAsia="Times New Roman" w:hAnsi="Arial" w:cs="Arial"/>
          <w:b/>
          <w:bCs/>
          <w:sz w:val="18"/>
          <w:szCs w:val="18"/>
        </w:rPr>
      </w:pPr>
    </w:p>
    <w:p w14:paraId="085C409E" w14:textId="77777777" w:rsidR="000C0966" w:rsidRPr="000C0966" w:rsidRDefault="000C0966" w:rsidP="000C0966">
      <w:pPr>
        <w:spacing w:after="0" w:line="240" w:lineRule="auto"/>
        <w:rPr>
          <w:rFonts w:ascii="Arial" w:hAnsi="Arial" w:cs="Arial"/>
          <w:sz w:val="18"/>
          <w:szCs w:val="18"/>
        </w:rPr>
      </w:pPr>
      <w:r w:rsidRPr="000C0966">
        <w:rPr>
          <w:rFonts w:ascii="Arial" w:hAnsi="Arial" w:cs="Arial"/>
          <w:sz w:val="18"/>
          <w:szCs w:val="18"/>
        </w:rPr>
        <w:t>GRADSKO VIJEĆE</w:t>
      </w:r>
    </w:p>
    <w:p w14:paraId="5627AAEA"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KLASA: 024-03/24-02/04</w:t>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p>
    <w:p w14:paraId="4AD4B1B8"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 xml:space="preserve">URBROJ: 2133-1-01/01-24-22           </w:t>
      </w:r>
      <w:r w:rsidRPr="000C0966">
        <w:rPr>
          <w:rFonts w:ascii="Arial" w:hAnsi="Arial" w:cs="Arial"/>
          <w:sz w:val="18"/>
          <w:szCs w:val="18"/>
        </w:rPr>
        <w:tab/>
      </w:r>
      <w:r w:rsidRPr="000C0966">
        <w:rPr>
          <w:rFonts w:ascii="Arial" w:hAnsi="Arial" w:cs="Arial"/>
          <w:sz w:val="18"/>
          <w:szCs w:val="18"/>
        </w:rPr>
        <w:tab/>
      </w:r>
    </w:p>
    <w:p w14:paraId="5CB2AA19"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Karlovac, 23. travnja 2024. godine</w:t>
      </w:r>
    </w:p>
    <w:p w14:paraId="36B4B573" w14:textId="77777777" w:rsidR="005D09DF" w:rsidRPr="000C0966" w:rsidRDefault="005D09DF" w:rsidP="000C0966">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4DA1CC1E" w14:textId="77777777" w:rsidR="005D09DF" w:rsidRPr="000C0966" w:rsidRDefault="005D09DF" w:rsidP="000C0966">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5320732A" w14:textId="77777777" w:rsidR="005D09DF" w:rsidRPr="000C0966" w:rsidRDefault="005D09DF" w:rsidP="000C0966">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191D8C92" w14:textId="77777777" w:rsidR="008B3014" w:rsidRPr="000C0966" w:rsidRDefault="008B3014" w:rsidP="000C0966">
      <w:pPr>
        <w:spacing w:after="0" w:line="240" w:lineRule="auto"/>
        <w:jc w:val="both"/>
        <w:rPr>
          <w:rFonts w:ascii="Arial" w:eastAsia="Times New Roman" w:hAnsi="Arial" w:cs="Arial"/>
          <w:sz w:val="18"/>
          <w:szCs w:val="18"/>
        </w:rPr>
      </w:pPr>
    </w:p>
    <w:p w14:paraId="24E7CAEA" w14:textId="77777777" w:rsidR="00226531" w:rsidRDefault="00226531" w:rsidP="000C0966">
      <w:pPr>
        <w:spacing w:after="0" w:line="240" w:lineRule="auto"/>
        <w:jc w:val="both"/>
        <w:rPr>
          <w:rFonts w:ascii="Arial" w:eastAsia="Times New Roman" w:hAnsi="Arial" w:cs="Arial"/>
          <w:b/>
          <w:bCs/>
          <w:sz w:val="18"/>
          <w:szCs w:val="18"/>
        </w:rPr>
      </w:pPr>
    </w:p>
    <w:p w14:paraId="63ED667E" w14:textId="77777777" w:rsidR="00226531" w:rsidRDefault="00226531" w:rsidP="000C0966">
      <w:pPr>
        <w:spacing w:after="0" w:line="240" w:lineRule="auto"/>
        <w:jc w:val="both"/>
        <w:rPr>
          <w:rFonts w:ascii="Arial" w:eastAsia="Times New Roman" w:hAnsi="Arial" w:cs="Arial"/>
          <w:b/>
          <w:bCs/>
          <w:sz w:val="18"/>
          <w:szCs w:val="18"/>
        </w:rPr>
      </w:pPr>
    </w:p>
    <w:p w14:paraId="001D5255" w14:textId="77777777" w:rsidR="00226531" w:rsidRDefault="00226531" w:rsidP="000C0966">
      <w:pPr>
        <w:spacing w:after="0" w:line="240" w:lineRule="auto"/>
        <w:jc w:val="both"/>
        <w:rPr>
          <w:rFonts w:ascii="Arial" w:eastAsia="Times New Roman" w:hAnsi="Arial" w:cs="Arial"/>
          <w:b/>
          <w:bCs/>
          <w:sz w:val="18"/>
          <w:szCs w:val="18"/>
        </w:rPr>
      </w:pPr>
    </w:p>
    <w:p w14:paraId="21DB6583" w14:textId="77777777" w:rsidR="00226531" w:rsidRDefault="00226531" w:rsidP="000C0966">
      <w:pPr>
        <w:spacing w:after="0" w:line="240" w:lineRule="auto"/>
        <w:jc w:val="both"/>
        <w:rPr>
          <w:rFonts w:ascii="Arial" w:eastAsia="Times New Roman" w:hAnsi="Arial" w:cs="Arial"/>
          <w:b/>
          <w:bCs/>
          <w:sz w:val="18"/>
          <w:szCs w:val="18"/>
        </w:rPr>
      </w:pPr>
    </w:p>
    <w:p w14:paraId="3197CE4A" w14:textId="77777777" w:rsidR="00226531" w:rsidRDefault="00226531" w:rsidP="000C0966">
      <w:pPr>
        <w:spacing w:after="0" w:line="240" w:lineRule="auto"/>
        <w:jc w:val="both"/>
        <w:rPr>
          <w:rFonts w:ascii="Arial" w:eastAsia="Times New Roman" w:hAnsi="Arial" w:cs="Arial"/>
          <w:b/>
          <w:bCs/>
          <w:sz w:val="18"/>
          <w:szCs w:val="18"/>
        </w:rPr>
      </w:pPr>
    </w:p>
    <w:p w14:paraId="17C6AC24" w14:textId="59EDA0B3" w:rsidR="008B3014" w:rsidRPr="000C0966" w:rsidRDefault="008B3014" w:rsidP="000C0966">
      <w:pPr>
        <w:spacing w:after="0" w:line="240" w:lineRule="auto"/>
        <w:jc w:val="both"/>
        <w:rPr>
          <w:rFonts w:ascii="Arial" w:eastAsia="Times New Roman" w:hAnsi="Arial" w:cs="Arial"/>
          <w:b/>
          <w:bCs/>
          <w:sz w:val="18"/>
          <w:szCs w:val="18"/>
        </w:rPr>
      </w:pPr>
      <w:r w:rsidRPr="000C0966">
        <w:rPr>
          <w:rFonts w:ascii="Arial" w:eastAsia="Times New Roman" w:hAnsi="Arial" w:cs="Arial"/>
          <w:b/>
          <w:bCs/>
          <w:sz w:val="18"/>
          <w:szCs w:val="18"/>
        </w:rPr>
        <w:lastRenderedPageBreak/>
        <w:t>5</w:t>
      </w:r>
      <w:r w:rsidR="00892BAF">
        <w:rPr>
          <w:rFonts w:ascii="Arial" w:eastAsia="Times New Roman" w:hAnsi="Arial" w:cs="Arial"/>
          <w:b/>
          <w:bCs/>
          <w:sz w:val="18"/>
          <w:szCs w:val="18"/>
        </w:rPr>
        <w:t>2</w:t>
      </w:r>
      <w:r w:rsidRPr="000C0966">
        <w:rPr>
          <w:rFonts w:ascii="Arial" w:eastAsia="Times New Roman" w:hAnsi="Arial" w:cs="Arial"/>
          <w:b/>
          <w:bCs/>
          <w:sz w:val="18"/>
          <w:szCs w:val="18"/>
        </w:rPr>
        <w:t>.</w:t>
      </w:r>
    </w:p>
    <w:p w14:paraId="27B697D5" w14:textId="77777777" w:rsidR="00E62B90" w:rsidRPr="000C0966" w:rsidRDefault="00E62B90" w:rsidP="000C0966">
      <w:pPr>
        <w:spacing w:after="0" w:line="240" w:lineRule="auto"/>
        <w:jc w:val="both"/>
        <w:rPr>
          <w:rFonts w:ascii="Arial" w:hAnsi="Arial" w:cs="Arial"/>
          <w:bCs/>
          <w:sz w:val="18"/>
          <w:szCs w:val="18"/>
        </w:rPr>
      </w:pPr>
    </w:p>
    <w:p w14:paraId="22EB87F1" w14:textId="77777777" w:rsidR="00E62B90" w:rsidRPr="000C0966" w:rsidRDefault="00E62B90" w:rsidP="000C0966">
      <w:pPr>
        <w:pStyle w:val="T-98-2"/>
        <w:spacing w:after="0"/>
        <w:ind w:firstLine="0"/>
        <w:rPr>
          <w:rFonts w:ascii="Arial" w:hAnsi="Arial" w:cs="Arial"/>
          <w:bCs/>
          <w:sz w:val="18"/>
          <w:szCs w:val="18"/>
        </w:rPr>
      </w:pPr>
    </w:p>
    <w:p w14:paraId="40CAFFEB" w14:textId="77777777" w:rsidR="00E62B90" w:rsidRPr="000C0966" w:rsidRDefault="00E62B90" w:rsidP="000C0966">
      <w:pPr>
        <w:spacing w:after="0" w:line="240" w:lineRule="auto"/>
        <w:ind w:firstLine="708"/>
        <w:jc w:val="both"/>
        <w:rPr>
          <w:rFonts w:ascii="Arial" w:hAnsi="Arial" w:cs="Arial"/>
          <w:sz w:val="18"/>
          <w:szCs w:val="18"/>
        </w:rPr>
      </w:pPr>
      <w:r w:rsidRPr="000C0966">
        <w:rPr>
          <w:rFonts w:ascii="Arial" w:eastAsia="Times New Roman" w:hAnsi="Arial" w:cs="Arial"/>
          <w:sz w:val="18"/>
          <w:szCs w:val="18"/>
          <w:lang w:eastAsia="hr-HR"/>
        </w:rPr>
        <w:t xml:space="preserve">Na temelju članka 35. Zakona o lokalnoj i područnoj (regionalnoj) samoupravi („Narodne novine“ broj 33/01, 60/01, 129/05, 109/07, 125/08, 36/09, 36/09, 150/11, 144/12, 19/13, 137/15, 123/17, 98/19,144/20), </w:t>
      </w:r>
      <w:r w:rsidRPr="000C0966">
        <w:rPr>
          <w:rFonts w:ascii="Arial" w:hAnsi="Arial" w:cs="Arial"/>
          <w:sz w:val="18"/>
          <w:szCs w:val="18"/>
        </w:rPr>
        <w:t xml:space="preserve"> članaka 98., stavka 3.  Zakona o odgoju i obrazovanju u osnovnoj i srednjoj školi  (Narodne novine 92/10, 105/10, 90/11,86/12, 126/12, 94/13, 152/14, 07/17, 68/18, 98/19, 64/20, 151/22, 155/23 i 156/23 ) </w:t>
      </w:r>
      <w:r w:rsidRPr="000C0966">
        <w:rPr>
          <w:rFonts w:ascii="Arial" w:eastAsia="Times New Roman" w:hAnsi="Arial" w:cs="Arial"/>
          <w:sz w:val="18"/>
          <w:szCs w:val="18"/>
          <w:lang w:eastAsia="hr-HR"/>
        </w:rPr>
        <w:t>i</w:t>
      </w:r>
      <w:r w:rsidRPr="000C0966">
        <w:rPr>
          <w:rFonts w:ascii="Arial" w:hAnsi="Arial" w:cs="Arial"/>
          <w:sz w:val="18"/>
          <w:szCs w:val="18"/>
        </w:rPr>
        <w:t xml:space="preserve"> članaka 34. i 97. Statuta Grada Karlovca (Glasnik Grada Karlovca broj 9/21 - potpuni tekst, 10/22), Gradsko vijeće Grada Karlovca na 35. sjednici održanoj dana 23. travnja 2024. godine donijelo je</w:t>
      </w:r>
    </w:p>
    <w:p w14:paraId="46C8AC45" w14:textId="77777777" w:rsidR="00E62B90" w:rsidRPr="000C0966" w:rsidRDefault="00E62B90" w:rsidP="000C0966">
      <w:pPr>
        <w:spacing w:after="0" w:line="240" w:lineRule="auto"/>
        <w:rPr>
          <w:rFonts w:ascii="Arial" w:eastAsia="Times New Roman" w:hAnsi="Arial" w:cs="Arial"/>
          <w:iCs/>
          <w:sz w:val="18"/>
          <w:szCs w:val="18"/>
          <w:lang w:eastAsia="hr-HR"/>
        </w:rPr>
      </w:pPr>
      <w:r w:rsidRPr="000C0966">
        <w:rPr>
          <w:rFonts w:ascii="Arial" w:eastAsia="Times New Roman" w:hAnsi="Arial" w:cs="Arial"/>
          <w:sz w:val="18"/>
          <w:szCs w:val="18"/>
        </w:rPr>
        <w:tab/>
      </w:r>
      <w:r w:rsidRPr="000C0966">
        <w:rPr>
          <w:rFonts w:ascii="Arial" w:eastAsia="Times New Roman" w:hAnsi="Arial" w:cs="Arial"/>
          <w:sz w:val="18"/>
          <w:szCs w:val="18"/>
        </w:rPr>
        <w:tab/>
      </w:r>
    </w:p>
    <w:p w14:paraId="1B859B00" w14:textId="77777777" w:rsidR="00E62B90" w:rsidRPr="000C0966" w:rsidRDefault="00E62B90" w:rsidP="000C0966">
      <w:pPr>
        <w:overflowPunct w:val="0"/>
        <w:autoSpaceDE w:val="0"/>
        <w:autoSpaceDN w:val="0"/>
        <w:adjustRightInd w:val="0"/>
        <w:spacing w:after="0" w:line="240" w:lineRule="auto"/>
        <w:jc w:val="center"/>
        <w:textAlignment w:val="baseline"/>
        <w:rPr>
          <w:rFonts w:ascii="Arial" w:eastAsia="Times New Roman" w:hAnsi="Arial" w:cs="Arial"/>
          <w:b/>
          <w:bCs/>
          <w:iCs/>
          <w:color w:val="000000"/>
          <w:sz w:val="18"/>
          <w:szCs w:val="18"/>
        </w:rPr>
      </w:pPr>
      <w:r w:rsidRPr="000C0966">
        <w:rPr>
          <w:rFonts w:ascii="Arial" w:eastAsia="Times New Roman" w:hAnsi="Arial" w:cs="Arial"/>
          <w:b/>
          <w:bCs/>
          <w:iCs/>
          <w:color w:val="000000"/>
          <w:sz w:val="18"/>
          <w:szCs w:val="18"/>
        </w:rPr>
        <w:t>ODLUKU</w:t>
      </w:r>
    </w:p>
    <w:p w14:paraId="6F9810DC" w14:textId="77777777" w:rsidR="00E62B90" w:rsidRPr="000C0966" w:rsidRDefault="00E62B90" w:rsidP="000C0966">
      <w:pPr>
        <w:overflowPunct w:val="0"/>
        <w:autoSpaceDE w:val="0"/>
        <w:autoSpaceDN w:val="0"/>
        <w:adjustRightInd w:val="0"/>
        <w:spacing w:after="0" w:line="240" w:lineRule="auto"/>
        <w:jc w:val="center"/>
        <w:textAlignment w:val="baseline"/>
        <w:rPr>
          <w:rFonts w:ascii="Arial" w:eastAsia="Times New Roman" w:hAnsi="Arial" w:cs="Arial"/>
          <w:b/>
          <w:bCs/>
          <w:iCs/>
          <w:color w:val="000000"/>
          <w:sz w:val="18"/>
          <w:szCs w:val="18"/>
        </w:rPr>
      </w:pPr>
      <w:r w:rsidRPr="000C0966">
        <w:rPr>
          <w:rFonts w:ascii="Arial" w:eastAsia="Times New Roman" w:hAnsi="Arial" w:cs="Arial"/>
          <w:b/>
          <w:bCs/>
          <w:iCs/>
          <w:color w:val="000000"/>
          <w:sz w:val="18"/>
          <w:szCs w:val="18"/>
        </w:rPr>
        <w:t>o davanju suglasnosti na tekst Statuta Osnovne škole Švarča</w:t>
      </w:r>
    </w:p>
    <w:p w14:paraId="37CBBB2A" w14:textId="77777777" w:rsidR="00E62B90" w:rsidRPr="000C0966" w:rsidRDefault="00E62B90" w:rsidP="000C0966">
      <w:pPr>
        <w:overflowPunct w:val="0"/>
        <w:autoSpaceDE w:val="0"/>
        <w:autoSpaceDN w:val="0"/>
        <w:adjustRightInd w:val="0"/>
        <w:spacing w:after="0" w:line="240" w:lineRule="auto"/>
        <w:jc w:val="both"/>
        <w:textAlignment w:val="baseline"/>
        <w:rPr>
          <w:rFonts w:ascii="Arial" w:eastAsia="Times New Roman" w:hAnsi="Arial" w:cs="Arial"/>
          <w:b/>
          <w:i/>
          <w:iCs/>
          <w:color w:val="000000"/>
          <w:sz w:val="18"/>
          <w:szCs w:val="18"/>
        </w:rPr>
      </w:pPr>
    </w:p>
    <w:p w14:paraId="1DD7FBD3" w14:textId="77777777" w:rsidR="00E62B90" w:rsidRPr="000C0966" w:rsidRDefault="00E62B90" w:rsidP="000C0966">
      <w:pPr>
        <w:spacing w:after="0" w:line="240" w:lineRule="auto"/>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I.</w:t>
      </w:r>
    </w:p>
    <w:p w14:paraId="01E47EA9" w14:textId="77777777" w:rsidR="00E62B90" w:rsidRPr="000C0966" w:rsidRDefault="00E62B90" w:rsidP="000C0966">
      <w:pPr>
        <w:overflowPunct w:val="0"/>
        <w:autoSpaceDE w:val="0"/>
        <w:autoSpaceDN w:val="0"/>
        <w:adjustRightInd w:val="0"/>
        <w:spacing w:after="0" w:line="240" w:lineRule="auto"/>
        <w:jc w:val="both"/>
        <w:textAlignment w:val="baseline"/>
        <w:rPr>
          <w:rFonts w:ascii="Arial" w:eastAsia="Times New Roman" w:hAnsi="Arial" w:cs="Arial"/>
          <w:color w:val="000000"/>
          <w:sz w:val="18"/>
          <w:szCs w:val="18"/>
        </w:rPr>
      </w:pPr>
      <w:r w:rsidRPr="000C0966">
        <w:rPr>
          <w:rFonts w:ascii="Arial" w:eastAsia="Times New Roman" w:hAnsi="Arial" w:cs="Arial"/>
          <w:color w:val="000000"/>
          <w:sz w:val="18"/>
          <w:szCs w:val="18"/>
        </w:rPr>
        <w:t>Daje se suglasnost na  prijedlog teksta Statuta Osnovne škole Švarča kako stoji u tekstu koji se nalazi u prilogu ove Odluke i čini njezin sastavni dio.</w:t>
      </w:r>
    </w:p>
    <w:p w14:paraId="71E2498E" w14:textId="77777777" w:rsidR="00E62B90" w:rsidRPr="000C0966" w:rsidRDefault="00E62B90" w:rsidP="000C0966">
      <w:pPr>
        <w:spacing w:after="0" w:line="240" w:lineRule="auto"/>
        <w:rPr>
          <w:rFonts w:ascii="Arial" w:eastAsia="Times New Roman" w:hAnsi="Arial" w:cs="Arial"/>
          <w:sz w:val="18"/>
          <w:szCs w:val="18"/>
          <w:lang w:eastAsia="hr-HR"/>
        </w:rPr>
      </w:pPr>
    </w:p>
    <w:p w14:paraId="112CB6C3" w14:textId="77777777" w:rsidR="00E62B90" w:rsidRPr="000C0966" w:rsidRDefault="00E62B90" w:rsidP="000C0966">
      <w:pPr>
        <w:spacing w:after="0" w:line="240" w:lineRule="auto"/>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II.</w:t>
      </w:r>
    </w:p>
    <w:p w14:paraId="7B6C1926" w14:textId="77777777" w:rsidR="00E62B90" w:rsidRDefault="00E62B90" w:rsidP="000C0966">
      <w:pPr>
        <w:spacing w:after="0" w:line="240" w:lineRule="auto"/>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Ova Odluka objavit će se u Glasniku grada Karlovca, a izvornik teksta Statuta neće se objaviti, nego će se pohraniti uz izvornik ove Odluke.</w:t>
      </w:r>
    </w:p>
    <w:p w14:paraId="206D9B7A" w14:textId="77777777" w:rsidR="000C0966" w:rsidRDefault="000C0966" w:rsidP="000C0966">
      <w:pPr>
        <w:spacing w:after="0" w:line="240" w:lineRule="auto"/>
        <w:jc w:val="both"/>
        <w:rPr>
          <w:rFonts w:ascii="Arial" w:eastAsia="Times New Roman" w:hAnsi="Arial" w:cs="Arial"/>
          <w:sz w:val="18"/>
          <w:szCs w:val="18"/>
          <w:lang w:eastAsia="hr-HR"/>
        </w:rPr>
      </w:pPr>
    </w:p>
    <w:p w14:paraId="5162FAA8" w14:textId="77777777" w:rsidR="000C0966" w:rsidRPr="000C0966" w:rsidRDefault="000C0966" w:rsidP="000C0966">
      <w:pPr>
        <w:spacing w:after="0" w:line="240" w:lineRule="auto"/>
        <w:jc w:val="both"/>
        <w:rPr>
          <w:rFonts w:ascii="Arial" w:eastAsia="Times New Roman" w:hAnsi="Arial" w:cs="Arial"/>
          <w:b/>
          <w:bCs/>
          <w:sz w:val="18"/>
          <w:szCs w:val="18"/>
        </w:rPr>
      </w:pPr>
    </w:p>
    <w:p w14:paraId="5D36D499" w14:textId="77777777" w:rsidR="000C0966" w:rsidRPr="000C0966" w:rsidRDefault="000C0966" w:rsidP="000C0966">
      <w:pPr>
        <w:spacing w:after="0" w:line="240" w:lineRule="auto"/>
        <w:rPr>
          <w:rFonts w:ascii="Arial" w:hAnsi="Arial" w:cs="Arial"/>
          <w:sz w:val="18"/>
          <w:szCs w:val="18"/>
        </w:rPr>
      </w:pPr>
      <w:r w:rsidRPr="000C0966">
        <w:rPr>
          <w:rFonts w:ascii="Arial" w:hAnsi="Arial" w:cs="Arial"/>
          <w:sz w:val="18"/>
          <w:szCs w:val="18"/>
        </w:rPr>
        <w:t>GRADSKO VIJEĆE</w:t>
      </w:r>
    </w:p>
    <w:p w14:paraId="1B86DC0F"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KLASA: 024-03/24-02/04</w:t>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p>
    <w:p w14:paraId="1FB4E333"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 xml:space="preserve">URBROJ: 2133-1-01/01-24-23          </w:t>
      </w:r>
      <w:r w:rsidRPr="000C0966">
        <w:rPr>
          <w:rFonts w:ascii="Arial" w:hAnsi="Arial" w:cs="Arial"/>
          <w:sz w:val="18"/>
          <w:szCs w:val="18"/>
        </w:rPr>
        <w:tab/>
      </w:r>
      <w:r w:rsidRPr="000C0966">
        <w:rPr>
          <w:rFonts w:ascii="Arial" w:hAnsi="Arial" w:cs="Arial"/>
          <w:sz w:val="18"/>
          <w:szCs w:val="18"/>
        </w:rPr>
        <w:tab/>
      </w:r>
    </w:p>
    <w:p w14:paraId="797CD465"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Karlovac, 23. travnja 2024. godine</w:t>
      </w:r>
    </w:p>
    <w:p w14:paraId="1EEEEB0D" w14:textId="77777777" w:rsidR="005D09DF" w:rsidRPr="000C0966" w:rsidRDefault="005D09DF" w:rsidP="000C0966">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4EBC0E90" w14:textId="77777777" w:rsidR="005D09DF" w:rsidRPr="000C0966" w:rsidRDefault="005D09DF" w:rsidP="000C0966">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1F879709" w14:textId="77777777" w:rsidR="005D09DF" w:rsidRPr="000C0966" w:rsidRDefault="005D09DF" w:rsidP="000C0966">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0F8E685B" w14:textId="77777777" w:rsidR="008B3014" w:rsidRPr="000C0966" w:rsidRDefault="008B3014" w:rsidP="000C0966">
      <w:pPr>
        <w:spacing w:after="0" w:line="240" w:lineRule="auto"/>
        <w:jc w:val="both"/>
        <w:rPr>
          <w:rFonts w:ascii="Arial" w:eastAsia="Times New Roman" w:hAnsi="Arial" w:cs="Arial"/>
          <w:sz w:val="18"/>
          <w:szCs w:val="18"/>
        </w:rPr>
      </w:pPr>
    </w:p>
    <w:p w14:paraId="3426DCA0" w14:textId="77777777" w:rsidR="000C0966" w:rsidRDefault="000C0966" w:rsidP="000C0966">
      <w:pPr>
        <w:spacing w:after="0" w:line="240" w:lineRule="auto"/>
        <w:jc w:val="both"/>
        <w:rPr>
          <w:rFonts w:ascii="Arial" w:eastAsia="Times New Roman" w:hAnsi="Arial" w:cs="Arial"/>
          <w:b/>
          <w:bCs/>
          <w:sz w:val="18"/>
          <w:szCs w:val="18"/>
        </w:rPr>
      </w:pPr>
    </w:p>
    <w:p w14:paraId="3523E04B" w14:textId="77777777" w:rsidR="000C0966" w:rsidRDefault="000C0966" w:rsidP="000C0966">
      <w:pPr>
        <w:spacing w:after="0" w:line="240" w:lineRule="auto"/>
        <w:jc w:val="both"/>
        <w:rPr>
          <w:rFonts w:ascii="Arial" w:eastAsia="Times New Roman" w:hAnsi="Arial" w:cs="Arial"/>
          <w:b/>
          <w:bCs/>
          <w:sz w:val="18"/>
          <w:szCs w:val="18"/>
        </w:rPr>
      </w:pPr>
    </w:p>
    <w:p w14:paraId="34F28231" w14:textId="77777777" w:rsidR="00226531" w:rsidRDefault="00226531" w:rsidP="000C0966">
      <w:pPr>
        <w:spacing w:after="0" w:line="240" w:lineRule="auto"/>
        <w:jc w:val="both"/>
        <w:rPr>
          <w:rFonts w:ascii="Arial" w:eastAsia="Times New Roman" w:hAnsi="Arial" w:cs="Arial"/>
          <w:b/>
          <w:bCs/>
          <w:sz w:val="18"/>
          <w:szCs w:val="18"/>
        </w:rPr>
      </w:pPr>
    </w:p>
    <w:p w14:paraId="4F479158" w14:textId="4A75886B" w:rsidR="008B3014" w:rsidRPr="000C0966" w:rsidRDefault="008B3014" w:rsidP="000C0966">
      <w:pPr>
        <w:spacing w:after="0" w:line="240" w:lineRule="auto"/>
        <w:jc w:val="both"/>
        <w:rPr>
          <w:rFonts w:ascii="Arial" w:eastAsia="Times New Roman" w:hAnsi="Arial" w:cs="Arial"/>
          <w:b/>
          <w:bCs/>
          <w:sz w:val="18"/>
          <w:szCs w:val="18"/>
        </w:rPr>
      </w:pPr>
      <w:r w:rsidRPr="000C0966">
        <w:rPr>
          <w:rFonts w:ascii="Arial" w:eastAsia="Times New Roman" w:hAnsi="Arial" w:cs="Arial"/>
          <w:b/>
          <w:bCs/>
          <w:sz w:val="18"/>
          <w:szCs w:val="18"/>
        </w:rPr>
        <w:t>5</w:t>
      </w:r>
      <w:r w:rsidR="00892BAF">
        <w:rPr>
          <w:rFonts w:ascii="Arial" w:eastAsia="Times New Roman" w:hAnsi="Arial" w:cs="Arial"/>
          <w:b/>
          <w:bCs/>
          <w:sz w:val="18"/>
          <w:szCs w:val="18"/>
        </w:rPr>
        <w:t>3</w:t>
      </w:r>
      <w:r w:rsidRPr="000C0966">
        <w:rPr>
          <w:rFonts w:ascii="Arial" w:eastAsia="Times New Roman" w:hAnsi="Arial" w:cs="Arial"/>
          <w:b/>
          <w:bCs/>
          <w:sz w:val="18"/>
          <w:szCs w:val="18"/>
        </w:rPr>
        <w:t>.</w:t>
      </w:r>
    </w:p>
    <w:p w14:paraId="3AC3ABF2" w14:textId="77777777" w:rsidR="00E62B90" w:rsidRPr="000C0966" w:rsidRDefault="00E62B90" w:rsidP="000C0966">
      <w:pPr>
        <w:spacing w:after="0" w:line="240" w:lineRule="auto"/>
        <w:jc w:val="both"/>
        <w:rPr>
          <w:rFonts w:ascii="Arial" w:eastAsia="Times New Roman" w:hAnsi="Arial" w:cs="Arial"/>
          <w:b/>
          <w:bCs/>
          <w:sz w:val="18"/>
          <w:szCs w:val="18"/>
        </w:rPr>
      </w:pPr>
    </w:p>
    <w:p w14:paraId="51838232" w14:textId="77777777" w:rsidR="00E62B90" w:rsidRPr="000C0966" w:rsidRDefault="00E62B90" w:rsidP="000C0966">
      <w:pPr>
        <w:pStyle w:val="T-98-2"/>
        <w:spacing w:after="0"/>
        <w:ind w:firstLine="0"/>
        <w:rPr>
          <w:rFonts w:ascii="Arial" w:hAnsi="Arial" w:cs="Arial"/>
          <w:bCs/>
          <w:sz w:val="18"/>
          <w:szCs w:val="18"/>
        </w:rPr>
      </w:pPr>
    </w:p>
    <w:p w14:paraId="3D269EE4" w14:textId="77777777" w:rsidR="00E62B90" w:rsidRPr="000C0966" w:rsidRDefault="00E62B90" w:rsidP="000C0966">
      <w:pPr>
        <w:spacing w:after="0" w:line="240" w:lineRule="auto"/>
        <w:ind w:firstLine="708"/>
        <w:jc w:val="both"/>
        <w:rPr>
          <w:rFonts w:ascii="Arial" w:hAnsi="Arial" w:cs="Arial"/>
          <w:sz w:val="18"/>
          <w:szCs w:val="18"/>
        </w:rPr>
      </w:pPr>
      <w:r w:rsidRPr="000C0966">
        <w:rPr>
          <w:rFonts w:ascii="Arial" w:eastAsia="Times New Roman" w:hAnsi="Arial" w:cs="Arial"/>
          <w:sz w:val="18"/>
          <w:szCs w:val="18"/>
          <w:lang w:eastAsia="hr-HR"/>
        </w:rPr>
        <w:t xml:space="preserve">Na temelju članka 35. Zakona o lokalnoj i područnoj (regionalnoj) samoupravi („Narodne novine“ broj 33/01, 60/01, 129/05, 109/07, 125/08, 36/09, 36/09, 150/11, 144/12, 19/13, 137/15, 123/17, 98/19,144/20), </w:t>
      </w:r>
      <w:r w:rsidRPr="000C0966">
        <w:rPr>
          <w:rFonts w:ascii="Arial" w:hAnsi="Arial" w:cs="Arial"/>
          <w:sz w:val="18"/>
          <w:szCs w:val="18"/>
        </w:rPr>
        <w:t xml:space="preserve"> članaka 98., stavka 3.  Zakona o odgoju i obrazovanju u osnovnoj i srednjoj školi  (Narodne novine 92/10, 105/10, 90/11,86/12, 126/12, 94/13, 152/14, 07/17, 68/18, 98/19, 64/20, 151/22, 155/23 i 156/23 ) </w:t>
      </w:r>
      <w:r w:rsidRPr="000C0966">
        <w:rPr>
          <w:rFonts w:ascii="Arial" w:eastAsia="Times New Roman" w:hAnsi="Arial" w:cs="Arial"/>
          <w:sz w:val="18"/>
          <w:szCs w:val="18"/>
          <w:lang w:eastAsia="hr-HR"/>
        </w:rPr>
        <w:t>i</w:t>
      </w:r>
      <w:r w:rsidRPr="000C0966">
        <w:rPr>
          <w:rFonts w:ascii="Arial" w:hAnsi="Arial" w:cs="Arial"/>
          <w:sz w:val="18"/>
          <w:szCs w:val="18"/>
        </w:rPr>
        <w:t xml:space="preserve"> članaka 34. i 97. Statuta Grada Karlovca (Glasnik Grada Karlovca broj 9/21 - potpuni tekst, 10/22), Gradsko vijeće Grada Karlovca na 35. sjednici održanoj dana 23. travnja 2024. godine donijelo je</w:t>
      </w:r>
    </w:p>
    <w:p w14:paraId="0DAA6BCB" w14:textId="77777777" w:rsidR="00E62B90" w:rsidRPr="000C0966" w:rsidRDefault="00E62B90" w:rsidP="000C0966">
      <w:pPr>
        <w:spacing w:after="0" w:line="240" w:lineRule="auto"/>
        <w:rPr>
          <w:rFonts w:ascii="Arial" w:eastAsia="Times New Roman" w:hAnsi="Arial" w:cs="Arial"/>
          <w:iCs/>
          <w:sz w:val="18"/>
          <w:szCs w:val="18"/>
          <w:lang w:eastAsia="hr-HR"/>
        </w:rPr>
      </w:pPr>
      <w:r w:rsidRPr="000C0966">
        <w:rPr>
          <w:rFonts w:ascii="Arial" w:eastAsia="Times New Roman" w:hAnsi="Arial" w:cs="Arial"/>
          <w:sz w:val="18"/>
          <w:szCs w:val="18"/>
        </w:rPr>
        <w:tab/>
      </w:r>
      <w:r w:rsidRPr="000C0966">
        <w:rPr>
          <w:rFonts w:ascii="Arial" w:eastAsia="Times New Roman" w:hAnsi="Arial" w:cs="Arial"/>
          <w:sz w:val="18"/>
          <w:szCs w:val="18"/>
        </w:rPr>
        <w:tab/>
      </w:r>
    </w:p>
    <w:p w14:paraId="5DF611DA" w14:textId="77777777" w:rsidR="00E62B90" w:rsidRPr="000C0966" w:rsidRDefault="00E62B90" w:rsidP="000C0966">
      <w:pPr>
        <w:overflowPunct w:val="0"/>
        <w:autoSpaceDE w:val="0"/>
        <w:autoSpaceDN w:val="0"/>
        <w:adjustRightInd w:val="0"/>
        <w:spacing w:after="0" w:line="240" w:lineRule="auto"/>
        <w:jc w:val="center"/>
        <w:textAlignment w:val="baseline"/>
        <w:rPr>
          <w:rFonts w:ascii="Arial" w:eastAsia="Times New Roman" w:hAnsi="Arial" w:cs="Arial"/>
          <w:b/>
          <w:bCs/>
          <w:iCs/>
          <w:color w:val="000000"/>
          <w:sz w:val="18"/>
          <w:szCs w:val="18"/>
        </w:rPr>
      </w:pPr>
      <w:r w:rsidRPr="000C0966">
        <w:rPr>
          <w:rFonts w:ascii="Arial" w:eastAsia="Times New Roman" w:hAnsi="Arial" w:cs="Arial"/>
          <w:b/>
          <w:bCs/>
          <w:iCs/>
          <w:color w:val="000000"/>
          <w:sz w:val="18"/>
          <w:szCs w:val="18"/>
        </w:rPr>
        <w:t>ODLUKU</w:t>
      </w:r>
    </w:p>
    <w:p w14:paraId="4417C07F" w14:textId="77777777" w:rsidR="00E62B90" w:rsidRPr="000C0966" w:rsidRDefault="00E62B90" w:rsidP="000C0966">
      <w:pPr>
        <w:overflowPunct w:val="0"/>
        <w:autoSpaceDE w:val="0"/>
        <w:autoSpaceDN w:val="0"/>
        <w:adjustRightInd w:val="0"/>
        <w:spacing w:after="0" w:line="240" w:lineRule="auto"/>
        <w:jc w:val="center"/>
        <w:textAlignment w:val="baseline"/>
        <w:rPr>
          <w:rFonts w:ascii="Arial" w:eastAsia="Times New Roman" w:hAnsi="Arial" w:cs="Arial"/>
          <w:b/>
          <w:bCs/>
          <w:iCs/>
          <w:color w:val="000000"/>
          <w:sz w:val="18"/>
          <w:szCs w:val="18"/>
        </w:rPr>
      </w:pPr>
      <w:r w:rsidRPr="000C0966">
        <w:rPr>
          <w:rFonts w:ascii="Arial" w:eastAsia="Times New Roman" w:hAnsi="Arial" w:cs="Arial"/>
          <w:b/>
          <w:bCs/>
          <w:iCs/>
          <w:color w:val="000000"/>
          <w:sz w:val="18"/>
          <w:szCs w:val="18"/>
        </w:rPr>
        <w:t>o davanju suglasnosti na tekst Statuta Osnovne škole Turanj</w:t>
      </w:r>
    </w:p>
    <w:p w14:paraId="5E409BFB" w14:textId="77777777" w:rsidR="00E62B90" w:rsidRPr="000C0966" w:rsidRDefault="00E62B90" w:rsidP="000C0966">
      <w:pPr>
        <w:overflowPunct w:val="0"/>
        <w:autoSpaceDE w:val="0"/>
        <w:autoSpaceDN w:val="0"/>
        <w:adjustRightInd w:val="0"/>
        <w:spacing w:after="0" w:line="240" w:lineRule="auto"/>
        <w:jc w:val="both"/>
        <w:textAlignment w:val="baseline"/>
        <w:rPr>
          <w:rFonts w:ascii="Arial" w:eastAsia="Times New Roman" w:hAnsi="Arial" w:cs="Arial"/>
          <w:b/>
          <w:i/>
          <w:iCs/>
          <w:color w:val="000000"/>
          <w:sz w:val="18"/>
          <w:szCs w:val="18"/>
        </w:rPr>
      </w:pPr>
    </w:p>
    <w:p w14:paraId="6FACCFD6" w14:textId="77777777" w:rsidR="00E62B90" w:rsidRPr="000C0966" w:rsidRDefault="00E62B90" w:rsidP="000C0966">
      <w:pPr>
        <w:spacing w:after="0" w:line="240" w:lineRule="auto"/>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I.</w:t>
      </w:r>
    </w:p>
    <w:p w14:paraId="53AE34E9" w14:textId="77777777" w:rsidR="00E62B90" w:rsidRPr="000C0966" w:rsidRDefault="00E62B90" w:rsidP="000C0966">
      <w:pPr>
        <w:overflowPunct w:val="0"/>
        <w:autoSpaceDE w:val="0"/>
        <w:autoSpaceDN w:val="0"/>
        <w:adjustRightInd w:val="0"/>
        <w:spacing w:after="0" w:line="240" w:lineRule="auto"/>
        <w:jc w:val="both"/>
        <w:textAlignment w:val="baseline"/>
        <w:rPr>
          <w:rFonts w:ascii="Arial" w:eastAsia="Times New Roman" w:hAnsi="Arial" w:cs="Arial"/>
          <w:color w:val="000000"/>
          <w:sz w:val="18"/>
          <w:szCs w:val="18"/>
        </w:rPr>
      </w:pPr>
      <w:r w:rsidRPr="000C0966">
        <w:rPr>
          <w:rFonts w:ascii="Arial" w:eastAsia="Times New Roman" w:hAnsi="Arial" w:cs="Arial"/>
          <w:color w:val="000000"/>
          <w:sz w:val="18"/>
          <w:szCs w:val="18"/>
        </w:rPr>
        <w:t>Daje se suglasnost na  prijedlog teksta Statuta Osnovne škole Turanj kako stoji u tekstu koji se nalazi u prilogu ove Odluke i čini njezin sastavni dio.</w:t>
      </w:r>
    </w:p>
    <w:p w14:paraId="5D30A556" w14:textId="77777777" w:rsidR="00E62B90" w:rsidRPr="000C0966" w:rsidRDefault="00E62B90" w:rsidP="000C0966">
      <w:pPr>
        <w:overflowPunct w:val="0"/>
        <w:autoSpaceDE w:val="0"/>
        <w:autoSpaceDN w:val="0"/>
        <w:adjustRightInd w:val="0"/>
        <w:spacing w:after="0" w:line="240" w:lineRule="auto"/>
        <w:textAlignment w:val="baseline"/>
        <w:rPr>
          <w:rFonts w:ascii="Arial" w:eastAsia="Times New Roman" w:hAnsi="Arial" w:cs="Arial"/>
          <w:color w:val="000000"/>
          <w:sz w:val="18"/>
          <w:szCs w:val="18"/>
        </w:rPr>
      </w:pPr>
    </w:p>
    <w:p w14:paraId="2E43B427" w14:textId="77777777" w:rsidR="00E62B90" w:rsidRPr="000C0966" w:rsidRDefault="00E62B90" w:rsidP="000C0966">
      <w:pPr>
        <w:spacing w:after="0" w:line="240" w:lineRule="auto"/>
        <w:rPr>
          <w:rFonts w:ascii="Arial" w:eastAsia="Times New Roman" w:hAnsi="Arial" w:cs="Arial"/>
          <w:sz w:val="18"/>
          <w:szCs w:val="18"/>
          <w:lang w:eastAsia="hr-HR"/>
        </w:rPr>
      </w:pPr>
    </w:p>
    <w:p w14:paraId="4F703D81" w14:textId="092D1F62" w:rsidR="00E62B90" w:rsidRPr="000C0966" w:rsidRDefault="000C0966" w:rsidP="000C0966">
      <w:pPr>
        <w:spacing w:after="0" w:line="240" w:lineRule="auto"/>
        <w:jc w:val="center"/>
        <w:rPr>
          <w:rFonts w:ascii="Arial" w:eastAsia="Times New Roman" w:hAnsi="Arial" w:cs="Arial"/>
          <w:sz w:val="18"/>
          <w:szCs w:val="18"/>
          <w:lang w:eastAsia="hr-HR"/>
        </w:rPr>
      </w:pPr>
      <w:r>
        <w:rPr>
          <w:rFonts w:ascii="Arial" w:eastAsia="Times New Roman" w:hAnsi="Arial" w:cs="Arial"/>
          <w:sz w:val="18"/>
          <w:szCs w:val="18"/>
          <w:lang w:eastAsia="hr-HR"/>
        </w:rPr>
        <w:t>I</w:t>
      </w:r>
      <w:r w:rsidR="00E62B90" w:rsidRPr="000C0966">
        <w:rPr>
          <w:rFonts w:ascii="Arial" w:eastAsia="Times New Roman" w:hAnsi="Arial" w:cs="Arial"/>
          <w:sz w:val="18"/>
          <w:szCs w:val="18"/>
          <w:lang w:eastAsia="hr-HR"/>
        </w:rPr>
        <w:t>I.</w:t>
      </w:r>
    </w:p>
    <w:p w14:paraId="1FF46A96" w14:textId="2B33085A" w:rsidR="00E62B90" w:rsidRDefault="00E62B90" w:rsidP="000C0966">
      <w:pPr>
        <w:spacing w:after="0" w:line="240" w:lineRule="auto"/>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Ova Odluka objavit će se u Glasniku grada Karlovca, a izvornik teksta Statuta neće se objaviti, nego će se pohraniti uz izvornik ove Odluke.</w:t>
      </w:r>
    </w:p>
    <w:p w14:paraId="6CDE8A76" w14:textId="77777777" w:rsidR="000C0966" w:rsidRDefault="000C0966" w:rsidP="000C0966">
      <w:pPr>
        <w:spacing w:after="0" w:line="240" w:lineRule="auto"/>
        <w:jc w:val="both"/>
        <w:rPr>
          <w:rFonts w:ascii="Arial" w:eastAsia="Times New Roman" w:hAnsi="Arial" w:cs="Arial"/>
          <w:sz w:val="18"/>
          <w:szCs w:val="18"/>
          <w:lang w:eastAsia="hr-HR"/>
        </w:rPr>
      </w:pPr>
    </w:p>
    <w:p w14:paraId="65B81432" w14:textId="77777777" w:rsidR="000C0966" w:rsidRPr="000C0966" w:rsidRDefault="000C0966" w:rsidP="000C0966">
      <w:pPr>
        <w:spacing w:after="0" w:line="240" w:lineRule="auto"/>
        <w:rPr>
          <w:rFonts w:ascii="Arial" w:hAnsi="Arial" w:cs="Arial"/>
          <w:sz w:val="18"/>
          <w:szCs w:val="18"/>
        </w:rPr>
      </w:pPr>
      <w:r w:rsidRPr="000C0966">
        <w:rPr>
          <w:rFonts w:ascii="Arial" w:hAnsi="Arial" w:cs="Arial"/>
          <w:sz w:val="18"/>
          <w:szCs w:val="18"/>
        </w:rPr>
        <w:t>GRADSKO VIJEĆE</w:t>
      </w:r>
    </w:p>
    <w:p w14:paraId="61EBADD6"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KLASA: 024-03/24-02/04</w:t>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p>
    <w:p w14:paraId="2978C542"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 xml:space="preserve">URBROJ: 2133-1-01/01-24-24           </w:t>
      </w:r>
      <w:r w:rsidRPr="000C0966">
        <w:rPr>
          <w:rFonts w:ascii="Arial" w:hAnsi="Arial" w:cs="Arial"/>
          <w:sz w:val="18"/>
          <w:szCs w:val="18"/>
        </w:rPr>
        <w:tab/>
      </w:r>
      <w:r w:rsidRPr="000C0966">
        <w:rPr>
          <w:rFonts w:ascii="Arial" w:hAnsi="Arial" w:cs="Arial"/>
          <w:sz w:val="18"/>
          <w:szCs w:val="18"/>
        </w:rPr>
        <w:tab/>
      </w:r>
    </w:p>
    <w:p w14:paraId="193438A4"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Karlovac, 23. travnja 2024. godine</w:t>
      </w:r>
    </w:p>
    <w:p w14:paraId="2FB9FD40" w14:textId="77777777" w:rsidR="005D09DF" w:rsidRPr="000C0966" w:rsidRDefault="005D09DF" w:rsidP="000C0966">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0D3556F2" w14:textId="77777777" w:rsidR="005D09DF" w:rsidRPr="000C0966" w:rsidRDefault="005D09DF" w:rsidP="000C0966">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52553B75" w14:textId="77777777" w:rsidR="005D09DF" w:rsidRPr="000C0966" w:rsidRDefault="005D09DF" w:rsidP="000C0966">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7B5B52A3" w14:textId="77777777" w:rsidR="008B3014" w:rsidRPr="000C0966" w:rsidRDefault="008B3014" w:rsidP="000C0966">
      <w:pPr>
        <w:spacing w:after="0" w:line="240" w:lineRule="auto"/>
        <w:jc w:val="both"/>
        <w:rPr>
          <w:rFonts w:ascii="Arial" w:eastAsia="Times New Roman" w:hAnsi="Arial" w:cs="Arial"/>
          <w:sz w:val="18"/>
          <w:szCs w:val="18"/>
        </w:rPr>
      </w:pPr>
    </w:p>
    <w:p w14:paraId="098B169E" w14:textId="77777777" w:rsidR="00226531" w:rsidRDefault="00226531" w:rsidP="000C0966">
      <w:pPr>
        <w:spacing w:after="0" w:line="240" w:lineRule="auto"/>
        <w:jc w:val="both"/>
        <w:rPr>
          <w:rFonts w:ascii="Arial" w:eastAsia="Times New Roman" w:hAnsi="Arial" w:cs="Arial"/>
          <w:b/>
          <w:bCs/>
          <w:color w:val="000000"/>
          <w:spacing w:val="-4"/>
          <w:sz w:val="18"/>
          <w:szCs w:val="18"/>
          <w:shd w:val="clear" w:color="auto" w:fill="F8F8F8"/>
        </w:rPr>
      </w:pPr>
    </w:p>
    <w:p w14:paraId="767BF902" w14:textId="77777777" w:rsidR="00226531" w:rsidRDefault="00226531" w:rsidP="000C0966">
      <w:pPr>
        <w:spacing w:after="0" w:line="240" w:lineRule="auto"/>
        <w:jc w:val="both"/>
        <w:rPr>
          <w:rFonts w:ascii="Arial" w:eastAsia="Times New Roman" w:hAnsi="Arial" w:cs="Arial"/>
          <w:b/>
          <w:bCs/>
          <w:color w:val="000000"/>
          <w:spacing w:val="-4"/>
          <w:sz w:val="18"/>
          <w:szCs w:val="18"/>
          <w:shd w:val="clear" w:color="auto" w:fill="F8F8F8"/>
        </w:rPr>
      </w:pPr>
    </w:p>
    <w:p w14:paraId="3B8FEF32" w14:textId="77777777" w:rsidR="00226531" w:rsidRDefault="00226531" w:rsidP="000C0966">
      <w:pPr>
        <w:spacing w:after="0" w:line="240" w:lineRule="auto"/>
        <w:jc w:val="both"/>
        <w:rPr>
          <w:rFonts w:ascii="Arial" w:eastAsia="Times New Roman" w:hAnsi="Arial" w:cs="Arial"/>
          <w:b/>
          <w:bCs/>
          <w:color w:val="000000"/>
          <w:spacing w:val="-4"/>
          <w:sz w:val="18"/>
          <w:szCs w:val="18"/>
          <w:shd w:val="clear" w:color="auto" w:fill="F8F8F8"/>
        </w:rPr>
      </w:pPr>
    </w:p>
    <w:p w14:paraId="4BB21CAB" w14:textId="77777777" w:rsidR="00226531" w:rsidRDefault="00226531" w:rsidP="000C0966">
      <w:pPr>
        <w:spacing w:after="0" w:line="240" w:lineRule="auto"/>
        <w:jc w:val="both"/>
        <w:rPr>
          <w:rFonts w:ascii="Arial" w:eastAsia="Times New Roman" w:hAnsi="Arial" w:cs="Arial"/>
          <w:b/>
          <w:bCs/>
          <w:color w:val="000000"/>
          <w:spacing w:val="-4"/>
          <w:sz w:val="18"/>
          <w:szCs w:val="18"/>
          <w:shd w:val="clear" w:color="auto" w:fill="F8F8F8"/>
        </w:rPr>
      </w:pPr>
    </w:p>
    <w:p w14:paraId="77499669" w14:textId="72F02DA1" w:rsidR="008B3014" w:rsidRPr="000C0966" w:rsidRDefault="008B3014" w:rsidP="000C0966">
      <w:pPr>
        <w:spacing w:after="0" w:line="240" w:lineRule="auto"/>
        <w:jc w:val="both"/>
        <w:rPr>
          <w:rFonts w:ascii="Arial" w:eastAsia="Times New Roman" w:hAnsi="Arial" w:cs="Arial"/>
          <w:b/>
          <w:bCs/>
          <w:color w:val="000000"/>
          <w:spacing w:val="-4"/>
          <w:sz w:val="18"/>
          <w:szCs w:val="18"/>
          <w:shd w:val="clear" w:color="auto" w:fill="F8F8F8"/>
        </w:rPr>
      </w:pPr>
      <w:r w:rsidRPr="000C0966">
        <w:rPr>
          <w:rFonts w:ascii="Arial" w:eastAsia="Times New Roman" w:hAnsi="Arial" w:cs="Arial"/>
          <w:b/>
          <w:bCs/>
          <w:color w:val="000000"/>
          <w:spacing w:val="-4"/>
          <w:sz w:val="18"/>
          <w:szCs w:val="18"/>
          <w:shd w:val="clear" w:color="auto" w:fill="F8F8F8"/>
        </w:rPr>
        <w:lastRenderedPageBreak/>
        <w:t>5</w:t>
      </w:r>
      <w:r w:rsidR="00892BAF">
        <w:rPr>
          <w:rFonts w:ascii="Arial" w:eastAsia="Times New Roman" w:hAnsi="Arial" w:cs="Arial"/>
          <w:b/>
          <w:bCs/>
          <w:color w:val="000000"/>
          <w:spacing w:val="-4"/>
          <w:sz w:val="18"/>
          <w:szCs w:val="18"/>
          <w:shd w:val="clear" w:color="auto" w:fill="F8F8F8"/>
        </w:rPr>
        <w:t>4</w:t>
      </w:r>
      <w:r w:rsidRPr="000C0966">
        <w:rPr>
          <w:rFonts w:ascii="Arial" w:eastAsia="Times New Roman" w:hAnsi="Arial" w:cs="Arial"/>
          <w:b/>
          <w:bCs/>
          <w:color w:val="000000"/>
          <w:spacing w:val="-4"/>
          <w:sz w:val="18"/>
          <w:szCs w:val="18"/>
          <w:shd w:val="clear" w:color="auto" w:fill="F8F8F8"/>
        </w:rPr>
        <w:t>.</w:t>
      </w:r>
    </w:p>
    <w:p w14:paraId="29DD69AD" w14:textId="77777777" w:rsidR="00E62B90" w:rsidRPr="000C0966" w:rsidRDefault="00E62B90" w:rsidP="000C0966">
      <w:pPr>
        <w:spacing w:after="0" w:line="240" w:lineRule="auto"/>
        <w:jc w:val="both"/>
        <w:rPr>
          <w:rFonts w:ascii="Arial" w:eastAsia="Times New Roman" w:hAnsi="Arial" w:cs="Arial"/>
          <w:b/>
          <w:bCs/>
          <w:color w:val="000000"/>
          <w:spacing w:val="-4"/>
          <w:sz w:val="18"/>
          <w:szCs w:val="18"/>
          <w:shd w:val="clear" w:color="auto" w:fill="F8F8F8"/>
        </w:rPr>
      </w:pPr>
    </w:p>
    <w:p w14:paraId="649EDAF8" w14:textId="77777777" w:rsidR="00226531" w:rsidRDefault="00226531" w:rsidP="000C0966">
      <w:pPr>
        <w:spacing w:after="0" w:line="240" w:lineRule="auto"/>
        <w:ind w:firstLine="708"/>
        <w:jc w:val="both"/>
        <w:rPr>
          <w:rFonts w:ascii="Arial" w:eastAsia="Times New Roman" w:hAnsi="Arial" w:cs="Arial"/>
          <w:sz w:val="18"/>
          <w:szCs w:val="18"/>
          <w:lang w:eastAsia="hr-HR"/>
        </w:rPr>
      </w:pPr>
    </w:p>
    <w:p w14:paraId="580B5164" w14:textId="77777777" w:rsidR="00226531" w:rsidRDefault="00226531" w:rsidP="000C0966">
      <w:pPr>
        <w:spacing w:after="0" w:line="240" w:lineRule="auto"/>
        <w:ind w:firstLine="708"/>
        <w:jc w:val="both"/>
        <w:rPr>
          <w:rFonts w:ascii="Arial" w:eastAsia="Times New Roman" w:hAnsi="Arial" w:cs="Arial"/>
          <w:sz w:val="18"/>
          <w:szCs w:val="18"/>
          <w:lang w:eastAsia="hr-HR"/>
        </w:rPr>
      </w:pPr>
    </w:p>
    <w:p w14:paraId="687E9C17" w14:textId="3D43406C" w:rsidR="00E62B90" w:rsidRPr="000C0966" w:rsidRDefault="00E62B90" w:rsidP="000C0966">
      <w:pPr>
        <w:spacing w:after="0" w:line="240" w:lineRule="auto"/>
        <w:ind w:firstLine="708"/>
        <w:jc w:val="both"/>
        <w:rPr>
          <w:rFonts w:ascii="Arial" w:hAnsi="Arial" w:cs="Arial"/>
          <w:sz w:val="18"/>
          <w:szCs w:val="18"/>
        </w:rPr>
      </w:pPr>
      <w:r w:rsidRPr="000C0966">
        <w:rPr>
          <w:rFonts w:ascii="Arial" w:eastAsia="Times New Roman" w:hAnsi="Arial" w:cs="Arial"/>
          <w:sz w:val="18"/>
          <w:szCs w:val="18"/>
          <w:lang w:eastAsia="hr-HR"/>
        </w:rPr>
        <w:t>Na temelju članka 35. Zakona o lokalnoj i područnoj (regionalnoj) samoupravi („Narodne novine“ broj 33/01, 60/01, 129/05, 109/07, 125/08, 36/09, 150/11, 144/12, 19/13, 137/15, 123/17, 98/19,144/20), članka 24. Zakona o muzejima (NN 61/18, 98/19, 114/22, 36/24)</w:t>
      </w:r>
      <w:r w:rsidRPr="000C0966">
        <w:rPr>
          <w:rFonts w:ascii="Arial" w:hAnsi="Arial" w:cs="Arial"/>
          <w:color w:val="FF0000"/>
          <w:sz w:val="18"/>
          <w:szCs w:val="18"/>
        </w:rPr>
        <w:t xml:space="preserve"> </w:t>
      </w:r>
      <w:r w:rsidRPr="000C0966">
        <w:rPr>
          <w:rFonts w:ascii="Arial" w:eastAsia="Times New Roman" w:hAnsi="Arial" w:cs="Arial"/>
          <w:sz w:val="18"/>
          <w:szCs w:val="18"/>
          <w:lang w:eastAsia="hr-HR"/>
        </w:rPr>
        <w:t>i</w:t>
      </w:r>
      <w:r w:rsidRPr="000C0966">
        <w:rPr>
          <w:rFonts w:ascii="Arial" w:hAnsi="Arial" w:cs="Arial"/>
          <w:sz w:val="18"/>
          <w:szCs w:val="18"/>
        </w:rPr>
        <w:t xml:space="preserve"> članaka 34. i 97. Statuta Grada Karlovca (Glasnik Grada Karlovca broj 9/21 - potpuni tekst, 10/22), Gradsko vijeće Grada Karlovca na 35. sjednici održanoj dana 23. travnja 2024. godine donijelo je</w:t>
      </w:r>
    </w:p>
    <w:p w14:paraId="5C36FA97" w14:textId="77777777" w:rsidR="00E62B90" w:rsidRPr="000C0966" w:rsidRDefault="00E62B90" w:rsidP="000C0966">
      <w:pPr>
        <w:spacing w:after="0" w:line="240" w:lineRule="auto"/>
        <w:rPr>
          <w:rFonts w:ascii="Arial" w:eastAsia="Times New Roman" w:hAnsi="Arial" w:cs="Arial"/>
          <w:iCs/>
          <w:sz w:val="18"/>
          <w:szCs w:val="18"/>
          <w:lang w:eastAsia="hr-HR"/>
        </w:rPr>
      </w:pPr>
      <w:r w:rsidRPr="000C0966">
        <w:rPr>
          <w:rFonts w:ascii="Arial" w:eastAsia="Times New Roman" w:hAnsi="Arial" w:cs="Arial"/>
          <w:sz w:val="18"/>
          <w:szCs w:val="18"/>
        </w:rPr>
        <w:tab/>
      </w:r>
      <w:r w:rsidRPr="000C0966">
        <w:rPr>
          <w:rFonts w:ascii="Arial" w:eastAsia="Times New Roman" w:hAnsi="Arial" w:cs="Arial"/>
          <w:sz w:val="18"/>
          <w:szCs w:val="18"/>
        </w:rPr>
        <w:tab/>
      </w:r>
    </w:p>
    <w:p w14:paraId="443863B3" w14:textId="77777777" w:rsidR="00E62B90" w:rsidRPr="000C0966" w:rsidRDefault="00E62B90" w:rsidP="000C0966">
      <w:pPr>
        <w:overflowPunct w:val="0"/>
        <w:autoSpaceDE w:val="0"/>
        <w:autoSpaceDN w:val="0"/>
        <w:adjustRightInd w:val="0"/>
        <w:spacing w:after="0" w:line="240" w:lineRule="auto"/>
        <w:jc w:val="center"/>
        <w:textAlignment w:val="baseline"/>
        <w:rPr>
          <w:rFonts w:ascii="Arial" w:eastAsia="Times New Roman" w:hAnsi="Arial" w:cs="Arial"/>
          <w:b/>
          <w:bCs/>
          <w:iCs/>
          <w:color w:val="000000"/>
          <w:sz w:val="18"/>
          <w:szCs w:val="18"/>
        </w:rPr>
      </w:pPr>
      <w:r w:rsidRPr="000C0966">
        <w:rPr>
          <w:rFonts w:ascii="Arial" w:eastAsia="Times New Roman" w:hAnsi="Arial" w:cs="Arial"/>
          <w:b/>
          <w:bCs/>
          <w:iCs/>
          <w:color w:val="000000"/>
          <w:sz w:val="18"/>
          <w:szCs w:val="18"/>
        </w:rPr>
        <w:t>ODLUKU</w:t>
      </w:r>
    </w:p>
    <w:p w14:paraId="425592A2" w14:textId="77777777" w:rsidR="00E62B90" w:rsidRPr="000C0966" w:rsidRDefault="00E62B90" w:rsidP="000C0966">
      <w:pPr>
        <w:overflowPunct w:val="0"/>
        <w:autoSpaceDE w:val="0"/>
        <w:autoSpaceDN w:val="0"/>
        <w:adjustRightInd w:val="0"/>
        <w:spacing w:after="0" w:line="240" w:lineRule="auto"/>
        <w:jc w:val="center"/>
        <w:textAlignment w:val="baseline"/>
        <w:rPr>
          <w:rFonts w:ascii="Arial" w:eastAsia="Times New Roman" w:hAnsi="Arial" w:cs="Arial"/>
          <w:b/>
          <w:bCs/>
          <w:iCs/>
          <w:color w:val="000000"/>
          <w:sz w:val="18"/>
          <w:szCs w:val="18"/>
        </w:rPr>
      </w:pPr>
      <w:r w:rsidRPr="000C0966">
        <w:rPr>
          <w:rFonts w:ascii="Arial" w:eastAsia="Times New Roman" w:hAnsi="Arial" w:cs="Arial"/>
          <w:b/>
          <w:bCs/>
          <w:iCs/>
          <w:color w:val="000000"/>
          <w:sz w:val="18"/>
          <w:szCs w:val="18"/>
        </w:rPr>
        <w:t>o suglasnosti na prijedlog izmjene i dopune Statuta Muzeja grada Karlovca</w:t>
      </w:r>
    </w:p>
    <w:p w14:paraId="67E72B10" w14:textId="77777777" w:rsidR="00E62B90" w:rsidRPr="000C0966" w:rsidRDefault="00E62B90" w:rsidP="000C0966">
      <w:pPr>
        <w:overflowPunct w:val="0"/>
        <w:autoSpaceDE w:val="0"/>
        <w:autoSpaceDN w:val="0"/>
        <w:adjustRightInd w:val="0"/>
        <w:spacing w:after="0" w:line="240" w:lineRule="auto"/>
        <w:jc w:val="both"/>
        <w:textAlignment w:val="baseline"/>
        <w:rPr>
          <w:rFonts w:ascii="Arial" w:eastAsia="Times New Roman" w:hAnsi="Arial" w:cs="Arial"/>
          <w:b/>
          <w:i/>
          <w:iCs/>
          <w:color w:val="000000"/>
          <w:sz w:val="18"/>
          <w:szCs w:val="18"/>
        </w:rPr>
      </w:pPr>
    </w:p>
    <w:p w14:paraId="2A6BF954" w14:textId="77777777" w:rsidR="00E62B90" w:rsidRPr="000C0966" w:rsidRDefault="00E62B90" w:rsidP="000C0966">
      <w:pPr>
        <w:spacing w:after="0" w:line="240" w:lineRule="auto"/>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I.</w:t>
      </w:r>
    </w:p>
    <w:p w14:paraId="0B48D04E" w14:textId="77777777" w:rsidR="00E62B90" w:rsidRPr="000C0966" w:rsidRDefault="00E62B90" w:rsidP="000C0966">
      <w:pPr>
        <w:overflowPunct w:val="0"/>
        <w:autoSpaceDE w:val="0"/>
        <w:autoSpaceDN w:val="0"/>
        <w:adjustRightInd w:val="0"/>
        <w:spacing w:after="0" w:line="240" w:lineRule="auto"/>
        <w:jc w:val="both"/>
        <w:textAlignment w:val="baseline"/>
        <w:rPr>
          <w:rFonts w:ascii="Arial" w:eastAsia="Times New Roman" w:hAnsi="Arial" w:cs="Arial"/>
          <w:sz w:val="18"/>
          <w:szCs w:val="18"/>
        </w:rPr>
      </w:pPr>
      <w:r w:rsidRPr="000C0966">
        <w:rPr>
          <w:rFonts w:ascii="Arial" w:eastAsia="Times New Roman" w:hAnsi="Arial" w:cs="Arial"/>
          <w:color w:val="000000"/>
          <w:sz w:val="18"/>
          <w:szCs w:val="18"/>
        </w:rPr>
        <w:t xml:space="preserve">Daje se suglasnost na prijedlog Odluke o izmjenama i dopunama Statuta Muzeja grada </w:t>
      </w:r>
      <w:r w:rsidRPr="000C0966">
        <w:rPr>
          <w:rFonts w:ascii="Arial" w:eastAsia="Times New Roman" w:hAnsi="Arial" w:cs="Arial"/>
          <w:sz w:val="18"/>
          <w:szCs w:val="18"/>
        </w:rPr>
        <w:t>Karlovca kako stoji u tekstu koji se nalazi u prilogu ove Odluke i čini njezin sastavni dio.</w:t>
      </w:r>
    </w:p>
    <w:p w14:paraId="48408CAE" w14:textId="77777777" w:rsidR="000C0966" w:rsidRDefault="000C0966" w:rsidP="000C0966">
      <w:pPr>
        <w:spacing w:after="0" w:line="240" w:lineRule="auto"/>
        <w:jc w:val="center"/>
        <w:rPr>
          <w:rFonts w:ascii="Arial" w:eastAsia="Times New Roman" w:hAnsi="Arial" w:cs="Arial"/>
          <w:sz w:val="18"/>
          <w:szCs w:val="18"/>
          <w:lang w:eastAsia="hr-HR"/>
        </w:rPr>
      </w:pPr>
    </w:p>
    <w:p w14:paraId="4572C44E" w14:textId="5B8995B1" w:rsidR="00E62B90" w:rsidRPr="000C0966" w:rsidRDefault="00E62B90" w:rsidP="000C0966">
      <w:pPr>
        <w:spacing w:after="0" w:line="240" w:lineRule="auto"/>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II.</w:t>
      </w:r>
    </w:p>
    <w:p w14:paraId="5EE1AD8A" w14:textId="77777777" w:rsidR="00E62B90" w:rsidRDefault="00E62B90" w:rsidP="000C0966">
      <w:pPr>
        <w:spacing w:after="0" w:line="240" w:lineRule="auto"/>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Ova Odluka objavit će se u Glasniku grada Karlovca, a izvornik Odluke o izmjenama i dopunama Statuta Muzeja grada Karlovca neće se objaviti, nego će se pohraniti uz izvornik ove Odluke.</w:t>
      </w:r>
    </w:p>
    <w:p w14:paraId="1409394E" w14:textId="77777777" w:rsidR="000C0966" w:rsidRDefault="000C0966" w:rsidP="000C0966">
      <w:pPr>
        <w:spacing w:after="0" w:line="240" w:lineRule="auto"/>
        <w:jc w:val="both"/>
        <w:rPr>
          <w:rFonts w:ascii="Arial" w:eastAsia="Times New Roman" w:hAnsi="Arial" w:cs="Arial"/>
          <w:sz w:val="18"/>
          <w:szCs w:val="18"/>
          <w:lang w:eastAsia="hr-HR"/>
        </w:rPr>
      </w:pPr>
    </w:p>
    <w:p w14:paraId="062C9CD2" w14:textId="77777777" w:rsidR="000C0966" w:rsidRPr="000C0966" w:rsidRDefault="000C0966" w:rsidP="000C0966">
      <w:pPr>
        <w:spacing w:after="0" w:line="240" w:lineRule="auto"/>
        <w:rPr>
          <w:rFonts w:ascii="Arial" w:hAnsi="Arial" w:cs="Arial"/>
          <w:sz w:val="18"/>
          <w:szCs w:val="18"/>
        </w:rPr>
      </w:pPr>
      <w:r w:rsidRPr="000C0966">
        <w:rPr>
          <w:rFonts w:ascii="Arial" w:hAnsi="Arial" w:cs="Arial"/>
          <w:sz w:val="18"/>
          <w:szCs w:val="18"/>
        </w:rPr>
        <w:t>GRADSKO VIJEĆE</w:t>
      </w:r>
    </w:p>
    <w:p w14:paraId="7888CCBF"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KLASA: 024-03/24-02/04</w:t>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p>
    <w:p w14:paraId="3323BEE3"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 xml:space="preserve">URBROJ: 2133-1-01/01-24-25           </w:t>
      </w:r>
      <w:r w:rsidRPr="000C0966">
        <w:rPr>
          <w:rFonts w:ascii="Arial" w:hAnsi="Arial" w:cs="Arial"/>
          <w:sz w:val="18"/>
          <w:szCs w:val="18"/>
        </w:rPr>
        <w:tab/>
      </w:r>
      <w:r w:rsidRPr="000C0966">
        <w:rPr>
          <w:rFonts w:ascii="Arial" w:hAnsi="Arial" w:cs="Arial"/>
          <w:sz w:val="18"/>
          <w:szCs w:val="18"/>
        </w:rPr>
        <w:tab/>
      </w:r>
    </w:p>
    <w:p w14:paraId="7D5EDBE9"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Karlovac, 23. travnja 2024. godine</w:t>
      </w:r>
    </w:p>
    <w:p w14:paraId="2AD6E487" w14:textId="77777777" w:rsidR="005D09DF" w:rsidRPr="000C0966" w:rsidRDefault="005D09DF" w:rsidP="000C0966">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1109CD89" w14:textId="77777777" w:rsidR="005D09DF" w:rsidRPr="000C0966" w:rsidRDefault="005D09DF" w:rsidP="000C0966">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401EC6FA" w14:textId="77777777" w:rsidR="005D09DF" w:rsidRPr="000C0966" w:rsidRDefault="005D09DF" w:rsidP="000C0966">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33977339" w14:textId="77777777" w:rsidR="008B3014" w:rsidRPr="000C0966" w:rsidRDefault="008B3014" w:rsidP="000C0966">
      <w:pPr>
        <w:spacing w:after="0" w:line="240" w:lineRule="auto"/>
        <w:jc w:val="both"/>
        <w:rPr>
          <w:rFonts w:ascii="Arial" w:eastAsia="Times New Roman" w:hAnsi="Arial" w:cs="Arial"/>
          <w:color w:val="000000"/>
          <w:spacing w:val="-4"/>
          <w:sz w:val="18"/>
          <w:szCs w:val="18"/>
          <w:shd w:val="clear" w:color="auto" w:fill="F8F8F8"/>
        </w:rPr>
      </w:pPr>
    </w:p>
    <w:p w14:paraId="0112AF9E" w14:textId="77777777" w:rsidR="00226531" w:rsidRDefault="00226531" w:rsidP="000C0966">
      <w:pPr>
        <w:spacing w:after="0" w:line="240" w:lineRule="auto"/>
        <w:jc w:val="both"/>
        <w:rPr>
          <w:rFonts w:ascii="Arial" w:eastAsia="Times New Roman" w:hAnsi="Arial" w:cs="Arial"/>
          <w:b/>
          <w:bCs/>
          <w:color w:val="000000"/>
          <w:spacing w:val="-4"/>
          <w:sz w:val="18"/>
          <w:szCs w:val="18"/>
          <w:shd w:val="clear" w:color="auto" w:fill="F8F8F8"/>
        </w:rPr>
      </w:pPr>
    </w:p>
    <w:p w14:paraId="519A493E" w14:textId="77777777" w:rsidR="00226531" w:rsidRDefault="00226531" w:rsidP="000C0966">
      <w:pPr>
        <w:spacing w:after="0" w:line="240" w:lineRule="auto"/>
        <w:jc w:val="both"/>
        <w:rPr>
          <w:rFonts w:ascii="Arial" w:eastAsia="Times New Roman" w:hAnsi="Arial" w:cs="Arial"/>
          <w:b/>
          <w:bCs/>
          <w:color w:val="000000"/>
          <w:spacing w:val="-4"/>
          <w:sz w:val="18"/>
          <w:szCs w:val="18"/>
          <w:shd w:val="clear" w:color="auto" w:fill="F8F8F8"/>
        </w:rPr>
      </w:pPr>
    </w:p>
    <w:p w14:paraId="2EC50C98" w14:textId="77777777" w:rsidR="00226531" w:rsidRDefault="00226531" w:rsidP="000C0966">
      <w:pPr>
        <w:spacing w:after="0" w:line="240" w:lineRule="auto"/>
        <w:jc w:val="both"/>
        <w:rPr>
          <w:rFonts w:ascii="Arial" w:eastAsia="Times New Roman" w:hAnsi="Arial" w:cs="Arial"/>
          <w:b/>
          <w:bCs/>
          <w:color w:val="000000"/>
          <w:spacing w:val="-4"/>
          <w:sz w:val="18"/>
          <w:szCs w:val="18"/>
          <w:shd w:val="clear" w:color="auto" w:fill="F8F8F8"/>
        </w:rPr>
      </w:pPr>
    </w:p>
    <w:p w14:paraId="3D251051" w14:textId="1C8F544B" w:rsidR="008B3014" w:rsidRPr="000C0966" w:rsidRDefault="008B3014" w:rsidP="000C0966">
      <w:pPr>
        <w:spacing w:after="0" w:line="240" w:lineRule="auto"/>
        <w:jc w:val="both"/>
        <w:rPr>
          <w:rFonts w:ascii="Arial" w:eastAsia="Times New Roman" w:hAnsi="Arial" w:cs="Arial"/>
          <w:b/>
          <w:bCs/>
          <w:color w:val="000000"/>
          <w:spacing w:val="-4"/>
          <w:sz w:val="18"/>
          <w:szCs w:val="18"/>
          <w:shd w:val="clear" w:color="auto" w:fill="F8F8F8"/>
        </w:rPr>
      </w:pPr>
      <w:r w:rsidRPr="000C0966">
        <w:rPr>
          <w:rFonts w:ascii="Arial" w:eastAsia="Times New Roman" w:hAnsi="Arial" w:cs="Arial"/>
          <w:b/>
          <w:bCs/>
          <w:color w:val="000000"/>
          <w:spacing w:val="-4"/>
          <w:sz w:val="18"/>
          <w:szCs w:val="18"/>
          <w:shd w:val="clear" w:color="auto" w:fill="F8F8F8"/>
        </w:rPr>
        <w:t>5</w:t>
      </w:r>
      <w:r w:rsidR="00892BAF">
        <w:rPr>
          <w:rFonts w:ascii="Arial" w:eastAsia="Times New Roman" w:hAnsi="Arial" w:cs="Arial"/>
          <w:b/>
          <w:bCs/>
          <w:color w:val="000000"/>
          <w:spacing w:val="-4"/>
          <w:sz w:val="18"/>
          <w:szCs w:val="18"/>
          <w:shd w:val="clear" w:color="auto" w:fill="F8F8F8"/>
        </w:rPr>
        <w:t>5</w:t>
      </w:r>
      <w:r w:rsidRPr="000C0966">
        <w:rPr>
          <w:rFonts w:ascii="Arial" w:eastAsia="Times New Roman" w:hAnsi="Arial" w:cs="Arial"/>
          <w:b/>
          <w:bCs/>
          <w:color w:val="000000"/>
          <w:spacing w:val="-4"/>
          <w:sz w:val="18"/>
          <w:szCs w:val="18"/>
          <w:shd w:val="clear" w:color="auto" w:fill="F8F8F8"/>
        </w:rPr>
        <w:t>.</w:t>
      </w:r>
    </w:p>
    <w:p w14:paraId="1CB31354" w14:textId="77777777" w:rsidR="00E62B90" w:rsidRDefault="00E62B90" w:rsidP="000C0966">
      <w:pPr>
        <w:spacing w:after="0" w:line="240" w:lineRule="auto"/>
        <w:jc w:val="both"/>
        <w:rPr>
          <w:rFonts w:ascii="Arial" w:hAnsi="Arial" w:cs="Arial"/>
          <w:bCs/>
          <w:sz w:val="18"/>
          <w:szCs w:val="18"/>
        </w:rPr>
      </w:pPr>
    </w:p>
    <w:p w14:paraId="0058DDA9" w14:textId="77777777" w:rsidR="00226531" w:rsidRPr="000C0966" w:rsidRDefault="00226531" w:rsidP="000C0966">
      <w:pPr>
        <w:spacing w:after="0" w:line="240" w:lineRule="auto"/>
        <w:jc w:val="both"/>
        <w:rPr>
          <w:rFonts w:ascii="Arial" w:hAnsi="Arial" w:cs="Arial"/>
          <w:bCs/>
          <w:sz w:val="18"/>
          <w:szCs w:val="18"/>
        </w:rPr>
      </w:pPr>
    </w:p>
    <w:p w14:paraId="1CF944A0" w14:textId="77777777" w:rsidR="00E62B90" w:rsidRPr="000C0966" w:rsidRDefault="00E62B90" w:rsidP="000C0966">
      <w:pPr>
        <w:spacing w:after="0" w:line="240" w:lineRule="auto"/>
        <w:ind w:firstLine="708"/>
        <w:jc w:val="both"/>
        <w:rPr>
          <w:rFonts w:ascii="Arial" w:hAnsi="Arial" w:cs="Arial"/>
          <w:sz w:val="18"/>
          <w:szCs w:val="18"/>
        </w:rPr>
      </w:pPr>
      <w:r w:rsidRPr="000C0966">
        <w:rPr>
          <w:rFonts w:ascii="Arial" w:eastAsia="Times New Roman" w:hAnsi="Arial" w:cs="Arial"/>
          <w:sz w:val="18"/>
          <w:szCs w:val="18"/>
          <w:lang w:eastAsia="hr-HR"/>
        </w:rPr>
        <w:t>Na temelju članka 35. Zakona o lokalnoj i područnoj (regionalnoj) samoupravi („Narodne novine“ broj 33/01, 60/01, 129/05, 109/07, 125/08, 36/09, 150/11, 144/12, 19/13, 137/15, 123/17, 98/19,144/20), članka 18. Zakona o knjižnicama i knjižničnoj djelatnosti (NN 17/19, 98/19, 114/22, 36/24)</w:t>
      </w:r>
      <w:r w:rsidRPr="000C0966">
        <w:rPr>
          <w:rFonts w:ascii="Arial" w:hAnsi="Arial" w:cs="Arial"/>
          <w:color w:val="FF0000"/>
          <w:sz w:val="18"/>
          <w:szCs w:val="18"/>
        </w:rPr>
        <w:t xml:space="preserve"> </w:t>
      </w:r>
      <w:r w:rsidRPr="000C0966">
        <w:rPr>
          <w:rFonts w:ascii="Arial" w:eastAsia="Times New Roman" w:hAnsi="Arial" w:cs="Arial"/>
          <w:sz w:val="18"/>
          <w:szCs w:val="18"/>
          <w:lang w:eastAsia="hr-HR"/>
        </w:rPr>
        <w:t>i</w:t>
      </w:r>
      <w:r w:rsidRPr="000C0966">
        <w:rPr>
          <w:rFonts w:ascii="Arial" w:hAnsi="Arial" w:cs="Arial"/>
          <w:sz w:val="18"/>
          <w:szCs w:val="18"/>
        </w:rPr>
        <w:t xml:space="preserve"> članaka 34. i 97. Statuta Grada Karlovca (Glasnik Grada Karlovca broj 9/21 - potpuni tekst, 10/22), Gradsko vijeće Grada Karlovca na 35. sjednici održanoj dana 23. travnja 2024. godine donijelo je</w:t>
      </w:r>
    </w:p>
    <w:p w14:paraId="21CA7010" w14:textId="77777777" w:rsidR="00E62B90" w:rsidRPr="000C0966" w:rsidRDefault="00E62B90" w:rsidP="000C0966">
      <w:pPr>
        <w:spacing w:after="0" w:line="240" w:lineRule="auto"/>
        <w:jc w:val="both"/>
        <w:rPr>
          <w:rFonts w:ascii="Arial" w:hAnsi="Arial" w:cs="Arial"/>
          <w:bCs/>
          <w:sz w:val="18"/>
          <w:szCs w:val="18"/>
        </w:rPr>
      </w:pPr>
    </w:p>
    <w:p w14:paraId="6E39E9A8" w14:textId="77777777" w:rsidR="00E62B90" w:rsidRPr="000C0966" w:rsidRDefault="00E62B90" w:rsidP="000C0966">
      <w:pPr>
        <w:spacing w:after="0" w:line="240" w:lineRule="auto"/>
        <w:jc w:val="center"/>
        <w:rPr>
          <w:rFonts w:ascii="Arial" w:eastAsia="Times New Roman" w:hAnsi="Arial" w:cs="Arial"/>
          <w:b/>
          <w:sz w:val="18"/>
          <w:szCs w:val="18"/>
        </w:rPr>
      </w:pPr>
      <w:r w:rsidRPr="000C0966">
        <w:rPr>
          <w:rFonts w:ascii="Arial" w:eastAsia="Times New Roman" w:hAnsi="Arial" w:cs="Arial"/>
          <w:b/>
          <w:sz w:val="18"/>
          <w:szCs w:val="18"/>
        </w:rPr>
        <w:t>ODLUKU</w:t>
      </w:r>
    </w:p>
    <w:p w14:paraId="3EC5B5B0" w14:textId="77777777" w:rsidR="00E62B90" w:rsidRPr="000C0966" w:rsidRDefault="00E62B90" w:rsidP="000C0966">
      <w:pPr>
        <w:spacing w:after="0" w:line="240" w:lineRule="auto"/>
        <w:jc w:val="center"/>
        <w:rPr>
          <w:rFonts w:ascii="Arial" w:eastAsia="Times New Roman" w:hAnsi="Arial" w:cs="Arial"/>
          <w:b/>
          <w:sz w:val="18"/>
          <w:szCs w:val="18"/>
        </w:rPr>
      </w:pPr>
      <w:r w:rsidRPr="000C0966">
        <w:rPr>
          <w:rFonts w:ascii="Arial" w:eastAsia="Times New Roman" w:hAnsi="Arial" w:cs="Arial"/>
          <w:b/>
          <w:sz w:val="18"/>
          <w:szCs w:val="18"/>
        </w:rPr>
        <w:t>o davanju suglasnosti na prijedlog izmjena i dopuna Statuta Gradske knjižnice „Ivan Goran Kovačić“</w:t>
      </w:r>
    </w:p>
    <w:p w14:paraId="41D7EAE4" w14:textId="77777777" w:rsidR="00E62B90" w:rsidRPr="000C0966" w:rsidRDefault="00E62B90" w:rsidP="000C0966">
      <w:pPr>
        <w:spacing w:after="0" w:line="240" w:lineRule="auto"/>
        <w:jc w:val="center"/>
        <w:rPr>
          <w:rFonts w:ascii="Arial" w:eastAsia="Times New Roman" w:hAnsi="Arial" w:cs="Arial"/>
          <w:b/>
          <w:sz w:val="18"/>
          <w:szCs w:val="18"/>
        </w:rPr>
      </w:pPr>
    </w:p>
    <w:p w14:paraId="135B1163" w14:textId="77777777" w:rsidR="00E62B90" w:rsidRPr="000C0966" w:rsidRDefault="00E62B90" w:rsidP="000C0966">
      <w:pPr>
        <w:spacing w:after="0" w:line="240" w:lineRule="auto"/>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I.</w:t>
      </w:r>
    </w:p>
    <w:p w14:paraId="27B6AD4D" w14:textId="77777777" w:rsidR="00E62B90" w:rsidRPr="000C0966" w:rsidRDefault="00E62B90" w:rsidP="000C0966">
      <w:pPr>
        <w:overflowPunct w:val="0"/>
        <w:autoSpaceDE w:val="0"/>
        <w:autoSpaceDN w:val="0"/>
        <w:adjustRightInd w:val="0"/>
        <w:spacing w:after="0" w:line="240" w:lineRule="auto"/>
        <w:jc w:val="both"/>
        <w:textAlignment w:val="baseline"/>
        <w:rPr>
          <w:rFonts w:ascii="Arial" w:eastAsia="Times New Roman" w:hAnsi="Arial" w:cs="Arial"/>
          <w:sz w:val="18"/>
          <w:szCs w:val="18"/>
        </w:rPr>
      </w:pPr>
      <w:r w:rsidRPr="000C0966">
        <w:rPr>
          <w:rFonts w:ascii="Arial" w:eastAsia="Times New Roman" w:hAnsi="Arial" w:cs="Arial"/>
          <w:color w:val="000000"/>
          <w:sz w:val="18"/>
          <w:szCs w:val="18"/>
        </w:rPr>
        <w:t xml:space="preserve">Daje se suglasnost na prijedlog Odluke o izmjenama i dopunama Statuta Gradske knjižnice “Ivan Goran Kovačić” </w:t>
      </w:r>
      <w:r w:rsidRPr="000C0966">
        <w:rPr>
          <w:rFonts w:ascii="Arial" w:eastAsia="Times New Roman" w:hAnsi="Arial" w:cs="Arial"/>
          <w:sz w:val="18"/>
          <w:szCs w:val="18"/>
        </w:rPr>
        <w:t>kako stoji u tekstu koji se nalazi u prilogu ove Odluke i čini njezin sastavni dio.</w:t>
      </w:r>
    </w:p>
    <w:p w14:paraId="26232E81" w14:textId="77777777" w:rsidR="00E62B90" w:rsidRPr="000C0966" w:rsidRDefault="00E62B90" w:rsidP="000C0966">
      <w:pPr>
        <w:spacing w:after="0" w:line="240" w:lineRule="auto"/>
        <w:rPr>
          <w:rFonts w:ascii="Arial" w:eastAsia="Times New Roman" w:hAnsi="Arial" w:cs="Arial"/>
          <w:sz w:val="18"/>
          <w:szCs w:val="18"/>
          <w:lang w:eastAsia="hr-HR"/>
        </w:rPr>
      </w:pPr>
    </w:p>
    <w:p w14:paraId="740BDB11" w14:textId="77777777" w:rsidR="00E62B90" w:rsidRPr="000C0966" w:rsidRDefault="00E62B90" w:rsidP="000C0966">
      <w:pPr>
        <w:spacing w:after="0" w:line="240" w:lineRule="auto"/>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II.</w:t>
      </w:r>
    </w:p>
    <w:p w14:paraId="05E014F0" w14:textId="77777777" w:rsidR="00E62B90" w:rsidRDefault="00E62B90" w:rsidP="000C0966">
      <w:pPr>
        <w:spacing w:after="0" w:line="240" w:lineRule="auto"/>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Ova Odluka objavit će se u Glasniku grada Karlovca, a izvornik Odluke o izmjenama i dopunama Statuta Gradske knjižnice “Ivan Goran Kovačić” neće se objaviti, nego će se pohraniti uz izvornik ove Odluke.</w:t>
      </w:r>
    </w:p>
    <w:p w14:paraId="40199DC4" w14:textId="77777777" w:rsidR="000C0966" w:rsidRDefault="000C0966" w:rsidP="000C0966">
      <w:pPr>
        <w:spacing w:after="0" w:line="240" w:lineRule="auto"/>
        <w:jc w:val="both"/>
        <w:rPr>
          <w:rFonts w:ascii="Arial" w:eastAsia="Times New Roman" w:hAnsi="Arial" w:cs="Arial"/>
          <w:sz w:val="18"/>
          <w:szCs w:val="18"/>
          <w:lang w:eastAsia="hr-HR"/>
        </w:rPr>
      </w:pPr>
    </w:p>
    <w:p w14:paraId="69AA7883" w14:textId="77777777" w:rsidR="000C0966" w:rsidRPr="000C0966" w:rsidRDefault="000C0966" w:rsidP="000C0966">
      <w:pPr>
        <w:spacing w:after="0" w:line="240" w:lineRule="auto"/>
        <w:rPr>
          <w:rFonts w:ascii="Arial" w:hAnsi="Arial" w:cs="Arial"/>
          <w:sz w:val="18"/>
          <w:szCs w:val="18"/>
        </w:rPr>
      </w:pPr>
      <w:r w:rsidRPr="000C0966">
        <w:rPr>
          <w:rFonts w:ascii="Arial" w:hAnsi="Arial" w:cs="Arial"/>
          <w:sz w:val="18"/>
          <w:szCs w:val="18"/>
        </w:rPr>
        <w:t>GRADSKO VIJEĆE</w:t>
      </w:r>
    </w:p>
    <w:p w14:paraId="4BDE37C5"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KLASA: 024-03/24-02/04</w:t>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p>
    <w:p w14:paraId="270E55E9"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 xml:space="preserve">URBROJ: 2133-1-01/01-24-26           </w:t>
      </w:r>
      <w:r w:rsidRPr="000C0966">
        <w:rPr>
          <w:rFonts w:ascii="Arial" w:hAnsi="Arial" w:cs="Arial"/>
          <w:sz w:val="18"/>
          <w:szCs w:val="18"/>
        </w:rPr>
        <w:tab/>
      </w:r>
      <w:r w:rsidRPr="000C0966">
        <w:rPr>
          <w:rFonts w:ascii="Arial" w:hAnsi="Arial" w:cs="Arial"/>
          <w:sz w:val="18"/>
          <w:szCs w:val="18"/>
        </w:rPr>
        <w:tab/>
      </w:r>
    </w:p>
    <w:p w14:paraId="6C02A136"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Karlovac, 23. travnja 2024. godine</w:t>
      </w:r>
    </w:p>
    <w:p w14:paraId="77C44639" w14:textId="77777777" w:rsidR="005D09DF" w:rsidRPr="000C0966" w:rsidRDefault="005D09DF" w:rsidP="000C0966">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3FC6FE01" w14:textId="77777777" w:rsidR="005D09DF" w:rsidRPr="000C0966" w:rsidRDefault="005D09DF" w:rsidP="000C0966">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500B4B99" w14:textId="77777777" w:rsidR="005D09DF" w:rsidRPr="000C0966" w:rsidRDefault="005D09DF" w:rsidP="000C0966">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2D4702F2" w14:textId="77777777" w:rsidR="008B3014" w:rsidRPr="000C0966" w:rsidRDefault="008B3014" w:rsidP="000C0966">
      <w:pPr>
        <w:spacing w:after="0" w:line="240" w:lineRule="auto"/>
        <w:jc w:val="both"/>
        <w:rPr>
          <w:rFonts w:ascii="Arial" w:eastAsia="Times New Roman" w:hAnsi="Arial" w:cs="Arial"/>
          <w:color w:val="000000"/>
          <w:spacing w:val="-4"/>
          <w:sz w:val="18"/>
          <w:szCs w:val="18"/>
          <w:shd w:val="clear" w:color="auto" w:fill="F8F8F8"/>
        </w:rPr>
      </w:pPr>
    </w:p>
    <w:p w14:paraId="13807329" w14:textId="77777777" w:rsidR="00226531" w:rsidRDefault="00226531" w:rsidP="000C0966">
      <w:pPr>
        <w:spacing w:after="0" w:line="240" w:lineRule="auto"/>
        <w:jc w:val="both"/>
        <w:rPr>
          <w:rFonts w:ascii="Arial" w:eastAsia="Times New Roman" w:hAnsi="Arial" w:cs="Arial"/>
          <w:b/>
          <w:bCs/>
          <w:color w:val="000000"/>
          <w:spacing w:val="-4"/>
          <w:sz w:val="18"/>
          <w:szCs w:val="18"/>
          <w:shd w:val="clear" w:color="auto" w:fill="F8F8F8"/>
        </w:rPr>
      </w:pPr>
    </w:p>
    <w:p w14:paraId="28C16CD8" w14:textId="77777777" w:rsidR="00226531" w:rsidRDefault="00226531" w:rsidP="000C0966">
      <w:pPr>
        <w:spacing w:after="0" w:line="240" w:lineRule="auto"/>
        <w:jc w:val="both"/>
        <w:rPr>
          <w:rFonts w:ascii="Arial" w:eastAsia="Times New Roman" w:hAnsi="Arial" w:cs="Arial"/>
          <w:b/>
          <w:bCs/>
          <w:color w:val="000000"/>
          <w:spacing w:val="-4"/>
          <w:sz w:val="18"/>
          <w:szCs w:val="18"/>
          <w:shd w:val="clear" w:color="auto" w:fill="F8F8F8"/>
        </w:rPr>
      </w:pPr>
    </w:p>
    <w:p w14:paraId="5F8EFE2B" w14:textId="77777777" w:rsidR="00226531" w:rsidRDefault="00226531" w:rsidP="000C0966">
      <w:pPr>
        <w:spacing w:after="0" w:line="240" w:lineRule="auto"/>
        <w:jc w:val="both"/>
        <w:rPr>
          <w:rFonts w:ascii="Arial" w:eastAsia="Times New Roman" w:hAnsi="Arial" w:cs="Arial"/>
          <w:b/>
          <w:bCs/>
          <w:color w:val="000000"/>
          <w:spacing w:val="-4"/>
          <w:sz w:val="18"/>
          <w:szCs w:val="18"/>
          <w:shd w:val="clear" w:color="auto" w:fill="F8F8F8"/>
        </w:rPr>
      </w:pPr>
    </w:p>
    <w:p w14:paraId="6B52D36A" w14:textId="77777777" w:rsidR="00226531" w:rsidRDefault="00226531" w:rsidP="000C0966">
      <w:pPr>
        <w:spacing w:after="0" w:line="240" w:lineRule="auto"/>
        <w:jc w:val="both"/>
        <w:rPr>
          <w:rFonts w:ascii="Arial" w:eastAsia="Times New Roman" w:hAnsi="Arial" w:cs="Arial"/>
          <w:b/>
          <w:bCs/>
          <w:color w:val="000000"/>
          <w:spacing w:val="-4"/>
          <w:sz w:val="18"/>
          <w:szCs w:val="18"/>
          <w:shd w:val="clear" w:color="auto" w:fill="F8F8F8"/>
        </w:rPr>
      </w:pPr>
    </w:p>
    <w:p w14:paraId="10EA8BF1" w14:textId="77777777" w:rsidR="00226531" w:rsidRDefault="00226531" w:rsidP="000C0966">
      <w:pPr>
        <w:spacing w:after="0" w:line="240" w:lineRule="auto"/>
        <w:jc w:val="both"/>
        <w:rPr>
          <w:rFonts w:ascii="Arial" w:eastAsia="Times New Roman" w:hAnsi="Arial" w:cs="Arial"/>
          <w:b/>
          <w:bCs/>
          <w:color w:val="000000"/>
          <w:spacing w:val="-4"/>
          <w:sz w:val="18"/>
          <w:szCs w:val="18"/>
          <w:shd w:val="clear" w:color="auto" w:fill="F8F8F8"/>
        </w:rPr>
      </w:pPr>
    </w:p>
    <w:p w14:paraId="62257C3D" w14:textId="77777777" w:rsidR="00226531" w:rsidRDefault="00226531" w:rsidP="000C0966">
      <w:pPr>
        <w:spacing w:after="0" w:line="240" w:lineRule="auto"/>
        <w:jc w:val="both"/>
        <w:rPr>
          <w:rFonts w:ascii="Arial" w:eastAsia="Times New Roman" w:hAnsi="Arial" w:cs="Arial"/>
          <w:b/>
          <w:bCs/>
          <w:color w:val="000000"/>
          <w:spacing w:val="-4"/>
          <w:sz w:val="18"/>
          <w:szCs w:val="18"/>
          <w:shd w:val="clear" w:color="auto" w:fill="F8F8F8"/>
        </w:rPr>
      </w:pPr>
    </w:p>
    <w:p w14:paraId="760BCFEB" w14:textId="77777777" w:rsidR="00226531" w:rsidRDefault="00226531" w:rsidP="000C0966">
      <w:pPr>
        <w:spacing w:after="0" w:line="240" w:lineRule="auto"/>
        <w:jc w:val="both"/>
        <w:rPr>
          <w:rFonts w:ascii="Arial" w:eastAsia="Times New Roman" w:hAnsi="Arial" w:cs="Arial"/>
          <w:b/>
          <w:bCs/>
          <w:color w:val="000000"/>
          <w:spacing w:val="-4"/>
          <w:sz w:val="18"/>
          <w:szCs w:val="18"/>
          <w:shd w:val="clear" w:color="auto" w:fill="F8F8F8"/>
        </w:rPr>
      </w:pPr>
    </w:p>
    <w:p w14:paraId="3D8F9887" w14:textId="6B18D998" w:rsidR="008B3014" w:rsidRPr="000C0966" w:rsidRDefault="008B3014" w:rsidP="000C0966">
      <w:pPr>
        <w:spacing w:after="0" w:line="240" w:lineRule="auto"/>
        <w:jc w:val="both"/>
        <w:rPr>
          <w:rFonts w:ascii="Arial" w:eastAsia="Times New Roman" w:hAnsi="Arial" w:cs="Arial"/>
          <w:b/>
          <w:bCs/>
          <w:color w:val="000000"/>
          <w:spacing w:val="-4"/>
          <w:sz w:val="18"/>
          <w:szCs w:val="18"/>
          <w:shd w:val="clear" w:color="auto" w:fill="F8F8F8"/>
        </w:rPr>
      </w:pPr>
      <w:r w:rsidRPr="000C0966">
        <w:rPr>
          <w:rFonts w:ascii="Arial" w:eastAsia="Times New Roman" w:hAnsi="Arial" w:cs="Arial"/>
          <w:b/>
          <w:bCs/>
          <w:color w:val="000000"/>
          <w:spacing w:val="-4"/>
          <w:sz w:val="18"/>
          <w:szCs w:val="18"/>
          <w:shd w:val="clear" w:color="auto" w:fill="F8F8F8"/>
        </w:rPr>
        <w:lastRenderedPageBreak/>
        <w:t>5</w:t>
      </w:r>
      <w:r w:rsidR="00892BAF">
        <w:rPr>
          <w:rFonts w:ascii="Arial" w:eastAsia="Times New Roman" w:hAnsi="Arial" w:cs="Arial"/>
          <w:b/>
          <w:bCs/>
          <w:color w:val="000000"/>
          <w:spacing w:val="-4"/>
          <w:sz w:val="18"/>
          <w:szCs w:val="18"/>
          <w:shd w:val="clear" w:color="auto" w:fill="F8F8F8"/>
        </w:rPr>
        <w:t>6</w:t>
      </w:r>
      <w:r w:rsidRPr="000C0966">
        <w:rPr>
          <w:rFonts w:ascii="Arial" w:eastAsia="Times New Roman" w:hAnsi="Arial" w:cs="Arial"/>
          <w:b/>
          <w:bCs/>
          <w:color w:val="000000"/>
          <w:spacing w:val="-4"/>
          <w:sz w:val="18"/>
          <w:szCs w:val="18"/>
          <w:shd w:val="clear" w:color="auto" w:fill="F8F8F8"/>
        </w:rPr>
        <w:t>.</w:t>
      </w:r>
    </w:p>
    <w:p w14:paraId="78C5C677" w14:textId="77777777" w:rsidR="00E62B90" w:rsidRPr="000C0966" w:rsidRDefault="00E62B90" w:rsidP="000C0966">
      <w:pPr>
        <w:spacing w:after="0" w:line="240" w:lineRule="auto"/>
        <w:jc w:val="both"/>
        <w:rPr>
          <w:rFonts w:ascii="Arial" w:eastAsia="Times New Roman" w:hAnsi="Arial" w:cs="Arial"/>
          <w:b/>
          <w:bCs/>
          <w:color w:val="000000"/>
          <w:spacing w:val="-4"/>
          <w:sz w:val="18"/>
          <w:szCs w:val="18"/>
          <w:shd w:val="clear" w:color="auto" w:fill="F8F8F8"/>
        </w:rPr>
      </w:pPr>
    </w:p>
    <w:p w14:paraId="6805EEC2" w14:textId="77777777" w:rsidR="00E62B90" w:rsidRPr="000C0966" w:rsidRDefault="00E62B90" w:rsidP="000C0966">
      <w:pPr>
        <w:widowControl w:val="0"/>
        <w:tabs>
          <w:tab w:val="left" w:pos="2153"/>
        </w:tabs>
        <w:autoSpaceDE w:val="0"/>
        <w:autoSpaceDN w:val="0"/>
        <w:adjustRightInd w:val="0"/>
        <w:spacing w:after="0" w:line="240" w:lineRule="auto"/>
        <w:jc w:val="both"/>
        <w:rPr>
          <w:rFonts w:ascii="Arial" w:eastAsia="Times New Roman" w:hAnsi="Arial" w:cs="Arial"/>
          <w:sz w:val="18"/>
          <w:szCs w:val="18"/>
        </w:rPr>
      </w:pPr>
      <w:r w:rsidRPr="000C0966">
        <w:rPr>
          <w:rFonts w:ascii="Arial" w:eastAsia="Times New Roman" w:hAnsi="Arial" w:cs="Arial"/>
          <w:iCs/>
          <w:sz w:val="18"/>
          <w:szCs w:val="18"/>
          <w:lang w:eastAsia="hr-HR"/>
        </w:rPr>
        <w:t>Na temelju članka 6. Zakona o savjetima mladih (NN 41/14, 83/23), članka 35. Zakona o lokalnoj i područnoj (regionalnoj) samoupravi (NN broj 33/01, 60/01, 129/05, 109/07, 125/08, 36/09, 36/09, 150/11, 144/12, 19/13, 137/15, 123/17, 98/19 i 144/20) te članka 34. i 97. Statuta Grada Karlovca (Glasnik Grada Karlovca broj 9/21 - potpuni tekst, 10/22) Gradsko vijeće Grada Karlovca je na 35. sjednici održanoj dana 23. travnja 2024. godine donijelo sljedeću</w:t>
      </w:r>
      <w:r w:rsidRPr="000C0966">
        <w:rPr>
          <w:rFonts w:ascii="Arial" w:eastAsia="Times New Roman" w:hAnsi="Arial" w:cs="Arial"/>
          <w:sz w:val="18"/>
          <w:szCs w:val="18"/>
        </w:rPr>
        <w:t xml:space="preserve">  </w:t>
      </w:r>
      <w:r w:rsidRPr="000C0966">
        <w:rPr>
          <w:rFonts w:ascii="Arial" w:eastAsia="Times New Roman" w:hAnsi="Arial" w:cs="Arial"/>
          <w:sz w:val="18"/>
          <w:szCs w:val="18"/>
        </w:rPr>
        <w:tab/>
      </w:r>
      <w:r w:rsidRPr="000C0966">
        <w:rPr>
          <w:rFonts w:ascii="Arial" w:eastAsia="Times New Roman" w:hAnsi="Arial" w:cs="Arial"/>
          <w:sz w:val="18"/>
          <w:szCs w:val="18"/>
        </w:rPr>
        <w:tab/>
        <w:t xml:space="preserve"> </w:t>
      </w:r>
    </w:p>
    <w:p w14:paraId="46A579B1" w14:textId="77777777" w:rsidR="00E62B90" w:rsidRPr="000C0966" w:rsidRDefault="00E62B90" w:rsidP="000C0966">
      <w:pPr>
        <w:spacing w:after="0" w:line="240" w:lineRule="auto"/>
        <w:jc w:val="both"/>
        <w:rPr>
          <w:rFonts w:ascii="Arial" w:eastAsia="Times New Roman" w:hAnsi="Arial" w:cs="Arial"/>
          <w:sz w:val="18"/>
          <w:szCs w:val="18"/>
        </w:rPr>
      </w:pPr>
    </w:p>
    <w:p w14:paraId="553A66BF" w14:textId="77777777" w:rsidR="00E62B90" w:rsidRPr="000C0966" w:rsidRDefault="00E62B90" w:rsidP="000C0966">
      <w:pPr>
        <w:spacing w:after="0" w:line="240" w:lineRule="auto"/>
        <w:jc w:val="center"/>
        <w:rPr>
          <w:rFonts w:ascii="Arial" w:hAnsi="Arial" w:cs="Arial"/>
          <w:b/>
          <w:sz w:val="18"/>
          <w:szCs w:val="18"/>
        </w:rPr>
      </w:pPr>
      <w:r w:rsidRPr="000C0966">
        <w:rPr>
          <w:rFonts w:ascii="Arial" w:hAnsi="Arial" w:cs="Arial"/>
          <w:b/>
          <w:sz w:val="18"/>
          <w:szCs w:val="18"/>
        </w:rPr>
        <w:t>ODLUKU</w:t>
      </w:r>
    </w:p>
    <w:p w14:paraId="3C84995C" w14:textId="77777777" w:rsidR="00E62B90" w:rsidRPr="000C0966" w:rsidRDefault="00E62B90" w:rsidP="000C0966">
      <w:pPr>
        <w:spacing w:after="0" w:line="240" w:lineRule="auto"/>
        <w:jc w:val="center"/>
        <w:rPr>
          <w:rFonts w:ascii="Arial" w:hAnsi="Arial" w:cs="Arial"/>
          <w:b/>
          <w:sz w:val="18"/>
          <w:szCs w:val="18"/>
        </w:rPr>
      </w:pPr>
      <w:r w:rsidRPr="000C0966">
        <w:rPr>
          <w:rFonts w:ascii="Arial" w:hAnsi="Arial" w:cs="Arial"/>
          <w:b/>
          <w:sz w:val="18"/>
          <w:szCs w:val="18"/>
        </w:rPr>
        <w:t xml:space="preserve">o osnivanju Savjeta mladih Grada Karlovca </w:t>
      </w:r>
    </w:p>
    <w:p w14:paraId="45FC2E72" w14:textId="77777777" w:rsidR="00E62B90" w:rsidRPr="000C0966" w:rsidRDefault="00E62B90" w:rsidP="000C0966">
      <w:pPr>
        <w:spacing w:after="0" w:line="240" w:lineRule="auto"/>
        <w:jc w:val="center"/>
        <w:rPr>
          <w:rFonts w:ascii="Arial" w:hAnsi="Arial" w:cs="Arial"/>
          <w:b/>
          <w:sz w:val="18"/>
          <w:szCs w:val="18"/>
        </w:rPr>
      </w:pPr>
    </w:p>
    <w:p w14:paraId="768EA4F3" w14:textId="77777777" w:rsidR="00E62B90" w:rsidRPr="000C0966" w:rsidRDefault="00E62B90" w:rsidP="000C0966">
      <w:pPr>
        <w:pStyle w:val="ListParagraph"/>
        <w:numPr>
          <w:ilvl w:val="0"/>
          <w:numId w:val="15"/>
        </w:numPr>
        <w:spacing w:after="0" w:line="240" w:lineRule="auto"/>
        <w:rPr>
          <w:rFonts w:ascii="Arial" w:hAnsi="Arial" w:cs="Arial"/>
          <w:bCs/>
          <w:sz w:val="18"/>
          <w:szCs w:val="18"/>
        </w:rPr>
      </w:pPr>
      <w:r w:rsidRPr="000C0966">
        <w:rPr>
          <w:rFonts w:ascii="Arial" w:hAnsi="Arial" w:cs="Arial"/>
          <w:bCs/>
          <w:sz w:val="18"/>
          <w:szCs w:val="18"/>
        </w:rPr>
        <w:t xml:space="preserve">OPĆE ODREDBE </w:t>
      </w:r>
    </w:p>
    <w:p w14:paraId="595B00CD" w14:textId="77777777" w:rsidR="00E62B90" w:rsidRPr="000C0966" w:rsidRDefault="00E62B90" w:rsidP="000C0966">
      <w:pPr>
        <w:spacing w:after="0" w:line="240" w:lineRule="auto"/>
        <w:jc w:val="center"/>
        <w:rPr>
          <w:rFonts w:ascii="Arial" w:hAnsi="Arial" w:cs="Arial"/>
          <w:sz w:val="18"/>
          <w:szCs w:val="18"/>
        </w:rPr>
      </w:pPr>
    </w:p>
    <w:p w14:paraId="133AA280" w14:textId="77777777" w:rsidR="00E62B90" w:rsidRPr="000C0966" w:rsidRDefault="00E62B90" w:rsidP="000C0966">
      <w:pPr>
        <w:spacing w:after="0" w:line="240" w:lineRule="auto"/>
        <w:jc w:val="center"/>
        <w:rPr>
          <w:rFonts w:ascii="Arial" w:hAnsi="Arial" w:cs="Arial"/>
          <w:sz w:val="18"/>
          <w:szCs w:val="18"/>
        </w:rPr>
      </w:pPr>
      <w:r w:rsidRPr="000C0966">
        <w:rPr>
          <w:rFonts w:ascii="Arial" w:hAnsi="Arial" w:cs="Arial"/>
          <w:sz w:val="18"/>
          <w:szCs w:val="18"/>
        </w:rPr>
        <w:t>Članak 1.</w:t>
      </w:r>
    </w:p>
    <w:p w14:paraId="4B78BCCD"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 xml:space="preserve">Ovom Odlukom uređuje se broj članova Savjeta mladih Grada Karlovca, način i rokovi za provedbu izbora članova, radno tijelo predstavničkog tijela Grada Karlovca koje provjerava valjanost kandidatura i izrađuje listu valjanih kandidatura, djelokrug rada odnosno način utjecaja Savjeta mladih na rad predstavničkog tijela u postupku donošenja odluka i drugih akata od neposrednog interesa za mlade i u vezi s mladima te druga pitanja od značaja za rad Savjeta mladih Grada Karlovca (u daljnjem tekstu: Savjet mladih). </w:t>
      </w:r>
    </w:p>
    <w:p w14:paraId="71EFD611" w14:textId="77777777" w:rsidR="00E62B90" w:rsidRPr="000C0966" w:rsidRDefault="00E62B90" w:rsidP="000C0966">
      <w:pPr>
        <w:spacing w:after="0" w:line="240" w:lineRule="auto"/>
        <w:jc w:val="both"/>
        <w:rPr>
          <w:rFonts w:ascii="Arial" w:hAnsi="Arial" w:cs="Arial"/>
          <w:color w:val="FF0000"/>
          <w:sz w:val="18"/>
          <w:szCs w:val="18"/>
        </w:rPr>
      </w:pPr>
    </w:p>
    <w:p w14:paraId="18F442F7" w14:textId="77777777" w:rsidR="00E62B90" w:rsidRPr="000C0966" w:rsidRDefault="00E62B90" w:rsidP="000C0966">
      <w:pPr>
        <w:spacing w:after="0" w:line="240" w:lineRule="auto"/>
        <w:jc w:val="center"/>
        <w:rPr>
          <w:rFonts w:ascii="Arial" w:hAnsi="Arial" w:cs="Arial"/>
          <w:sz w:val="18"/>
          <w:szCs w:val="18"/>
        </w:rPr>
      </w:pPr>
      <w:r w:rsidRPr="000C0966">
        <w:rPr>
          <w:rFonts w:ascii="Arial" w:hAnsi="Arial" w:cs="Arial"/>
          <w:sz w:val="18"/>
          <w:szCs w:val="18"/>
        </w:rPr>
        <w:t>Članak 2.</w:t>
      </w:r>
    </w:p>
    <w:p w14:paraId="6DB9A9B6"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Savjet mladih savjetodavno je tijelo Gradskog vijeća Grada Karlovca (u daljnjem tekstu: Gradsko vijeće) koje se osniva u cilju sudjelovanja mladih u odlučivanju o upravljanju javnim poslovima od interesa i značaja za mlade, aktivnog uključivanja mladih u javni život te informiranja i savjetovanja mladih u gradu Karlovcu.</w:t>
      </w:r>
    </w:p>
    <w:p w14:paraId="06B09CDD"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Mladi su osobe s prebivalištem ili boravištem na području grada Karlovca koji u trenutku podnošenja kandidatura za članstvo u Savjetu mladih imaju od navršenih petnaest (15) do navršenih trideset (30) godina života, te kao takvi imaju pravo biti birani za člana Savjeta mladih.</w:t>
      </w:r>
    </w:p>
    <w:p w14:paraId="407E7392"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Osoba može istodobno biti član samo jednog Savjeta mladih jedinice lokalne samouprave, te samo jednog Savjeta mladih jedinice područne (regionalne) samouprave.</w:t>
      </w:r>
    </w:p>
    <w:p w14:paraId="4E248519"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Osoba ne može istodobno biti član savjeta mladih i član Gradskog vijeća Grada Karlovca koje ga je u Savjet mladih izabralo.</w:t>
      </w:r>
    </w:p>
    <w:p w14:paraId="6A1300D9" w14:textId="77777777" w:rsidR="00E62B90" w:rsidRPr="000C0966" w:rsidRDefault="00E62B90" w:rsidP="000C0966">
      <w:pPr>
        <w:spacing w:after="0" w:line="240" w:lineRule="auto"/>
        <w:jc w:val="center"/>
        <w:rPr>
          <w:rFonts w:ascii="Arial" w:hAnsi="Arial" w:cs="Arial"/>
          <w:sz w:val="18"/>
          <w:szCs w:val="18"/>
        </w:rPr>
      </w:pPr>
    </w:p>
    <w:p w14:paraId="76146CD4" w14:textId="77777777" w:rsidR="00E62B90" w:rsidRPr="000C0966" w:rsidRDefault="00E62B90" w:rsidP="000C0966">
      <w:pPr>
        <w:spacing w:after="0" w:line="240" w:lineRule="auto"/>
        <w:jc w:val="center"/>
        <w:rPr>
          <w:rFonts w:ascii="Arial" w:hAnsi="Arial" w:cs="Arial"/>
          <w:sz w:val="18"/>
          <w:szCs w:val="18"/>
        </w:rPr>
      </w:pPr>
      <w:r w:rsidRPr="000C0966">
        <w:rPr>
          <w:rFonts w:ascii="Arial" w:hAnsi="Arial" w:cs="Arial"/>
          <w:sz w:val="18"/>
          <w:szCs w:val="18"/>
        </w:rPr>
        <w:t>Članak 3.</w:t>
      </w:r>
    </w:p>
    <w:p w14:paraId="08A005B8"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Izrazi koji se koriste u ovoj Odluci, a imaju rodno značenje, opći su i odnose se jednako na muški i ženski spol.</w:t>
      </w:r>
    </w:p>
    <w:p w14:paraId="7E080B54" w14:textId="77777777" w:rsidR="00E62B90" w:rsidRPr="000C0966" w:rsidRDefault="00E62B90" w:rsidP="000C0966">
      <w:pPr>
        <w:spacing w:after="0" w:line="240" w:lineRule="auto"/>
        <w:jc w:val="both"/>
        <w:rPr>
          <w:rFonts w:ascii="Arial" w:hAnsi="Arial" w:cs="Arial"/>
          <w:sz w:val="18"/>
          <w:szCs w:val="18"/>
        </w:rPr>
      </w:pPr>
    </w:p>
    <w:p w14:paraId="15A78B28" w14:textId="77777777" w:rsidR="00E62B90" w:rsidRPr="000C0966" w:rsidRDefault="00E62B90" w:rsidP="000C0966">
      <w:pPr>
        <w:pStyle w:val="ListParagraph"/>
        <w:numPr>
          <w:ilvl w:val="0"/>
          <w:numId w:val="15"/>
        </w:numPr>
        <w:spacing w:after="0" w:line="240" w:lineRule="auto"/>
        <w:jc w:val="both"/>
        <w:rPr>
          <w:rFonts w:ascii="Arial" w:hAnsi="Arial" w:cs="Arial"/>
          <w:sz w:val="18"/>
          <w:szCs w:val="18"/>
        </w:rPr>
      </w:pPr>
      <w:r w:rsidRPr="000C0966">
        <w:rPr>
          <w:rFonts w:ascii="Arial" w:hAnsi="Arial" w:cs="Arial"/>
          <w:sz w:val="18"/>
          <w:szCs w:val="18"/>
        </w:rPr>
        <w:t>SASTAV I IZBOR ČLANOVA SAVJETA MLADIH</w:t>
      </w:r>
    </w:p>
    <w:p w14:paraId="579237E6" w14:textId="77777777" w:rsidR="00E62B90" w:rsidRPr="000C0966" w:rsidRDefault="00E62B90" w:rsidP="000C0966">
      <w:pPr>
        <w:pStyle w:val="NoSpacing"/>
        <w:jc w:val="center"/>
        <w:rPr>
          <w:rFonts w:ascii="Arial" w:hAnsi="Arial" w:cs="Arial"/>
          <w:sz w:val="18"/>
          <w:szCs w:val="18"/>
        </w:rPr>
      </w:pPr>
    </w:p>
    <w:p w14:paraId="1F775F81" w14:textId="77777777" w:rsidR="00E62B90" w:rsidRPr="000C0966" w:rsidRDefault="00E62B90" w:rsidP="000C0966">
      <w:pPr>
        <w:pStyle w:val="NoSpacing"/>
        <w:jc w:val="center"/>
        <w:rPr>
          <w:rFonts w:ascii="Arial" w:hAnsi="Arial" w:cs="Arial"/>
          <w:sz w:val="18"/>
          <w:szCs w:val="18"/>
        </w:rPr>
      </w:pPr>
      <w:r w:rsidRPr="000C0966">
        <w:rPr>
          <w:rFonts w:ascii="Arial" w:hAnsi="Arial" w:cs="Arial"/>
          <w:sz w:val="18"/>
          <w:szCs w:val="18"/>
        </w:rPr>
        <w:t>Članak 4.</w:t>
      </w:r>
    </w:p>
    <w:p w14:paraId="41978F63" w14:textId="77777777" w:rsidR="00E62B90" w:rsidRPr="000C0966" w:rsidRDefault="00E62B90" w:rsidP="000C0966">
      <w:pPr>
        <w:pStyle w:val="NoSpacing"/>
        <w:rPr>
          <w:rFonts w:ascii="Arial" w:hAnsi="Arial" w:cs="Arial"/>
          <w:sz w:val="18"/>
          <w:szCs w:val="18"/>
        </w:rPr>
      </w:pPr>
      <w:r w:rsidRPr="000C0966">
        <w:rPr>
          <w:rFonts w:ascii="Arial" w:hAnsi="Arial" w:cs="Arial"/>
          <w:sz w:val="18"/>
          <w:szCs w:val="18"/>
        </w:rPr>
        <w:t>Savjet mladih ima devet  (9) članova, uključujući predsjednika i zamjenika predsjednika.</w:t>
      </w:r>
    </w:p>
    <w:p w14:paraId="6E64934B"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 xml:space="preserve">Odluku o osnivanju Savjeta mladih donosi Gradsko vijeće na prvoj sljedećoj sjednici nakon konstituirajuće sjednice Gradskog vijeća sukladno zakonu kojim se uređuje sustav lokalne i područne (regionalne) samouprave te Statutu Grada Karlovca. </w:t>
      </w:r>
    </w:p>
    <w:p w14:paraId="23738548"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 xml:space="preserve">Postupak izbora članova Savjeta mladih pokreće Gradsko vijeće Javnim pozivom za isticanje kandidatura za članove Savjeta mladih Grada Karlovca (u daljnjem tekstu: Javni poziv) koji se objavljuje na službenim mrežnim stranicama Grada Karlovca i u sredstvima javnog priopćavanja. </w:t>
      </w:r>
    </w:p>
    <w:p w14:paraId="21CCD753"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Javni poziv treba sadržavati:</w:t>
      </w:r>
    </w:p>
    <w:p w14:paraId="4A6D5F85" w14:textId="77777777" w:rsidR="00E62B90" w:rsidRPr="000C0966" w:rsidRDefault="00E62B90" w:rsidP="000C0966">
      <w:pPr>
        <w:pStyle w:val="ListParagraph"/>
        <w:numPr>
          <w:ilvl w:val="0"/>
          <w:numId w:val="16"/>
        </w:numPr>
        <w:spacing w:after="0" w:line="240" w:lineRule="auto"/>
        <w:jc w:val="both"/>
        <w:rPr>
          <w:rFonts w:ascii="Arial" w:hAnsi="Arial" w:cs="Arial"/>
          <w:sz w:val="18"/>
          <w:szCs w:val="18"/>
        </w:rPr>
      </w:pPr>
      <w:r w:rsidRPr="000C0966">
        <w:rPr>
          <w:rFonts w:ascii="Arial" w:hAnsi="Arial" w:cs="Arial"/>
          <w:sz w:val="18"/>
          <w:szCs w:val="18"/>
        </w:rPr>
        <w:t xml:space="preserve">opis postupka izbora, </w:t>
      </w:r>
    </w:p>
    <w:p w14:paraId="60F65F62" w14:textId="77777777" w:rsidR="00E62B90" w:rsidRPr="000C0966" w:rsidRDefault="00E62B90" w:rsidP="000C0966">
      <w:pPr>
        <w:pStyle w:val="ListParagraph"/>
        <w:numPr>
          <w:ilvl w:val="0"/>
          <w:numId w:val="16"/>
        </w:numPr>
        <w:spacing w:after="0" w:line="240" w:lineRule="auto"/>
        <w:jc w:val="both"/>
        <w:rPr>
          <w:rFonts w:ascii="Arial" w:hAnsi="Arial" w:cs="Arial"/>
          <w:sz w:val="18"/>
          <w:szCs w:val="18"/>
        </w:rPr>
      </w:pPr>
      <w:r w:rsidRPr="000C0966">
        <w:rPr>
          <w:rFonts w:ascii="Arial" w:hAnsi="Arial" w:cs="Arial"/>
          <w:sz w:val="18"/>
          <w:szCs w:val="18"/>
        </w:rPr>
        <w:t xml:space="preserve">uvjete za isticanje kandidatura, </w:t>
      </w:r>
    </w:p>
    <w:p w14:paraId="66B62C48" w14:textId="77777777" w:rsidR="00E62B90" w:rsidRPr="000C0966" w:rsidRDefault="00E62B90" w:rsidP="000C0966">
      <w:pPr>
        <w:pStyle w:val="ListParagraph"/>
        <w:numPr>
          <w:ilvl w:val="0"/>
          <w:numId w:val="16"/>
        </w:numPr>
        <w:spacing w:after="0" w:line="240" w:lineRule="auto"/>
        <w:jc w:val="both"/>
        <w:rPr>
          <w:rFonts w:ascii="Arial" w:hAnsi="Arial" w:cs="Arial"/>
          <w:sz w:val="18"/>
          <w:szCs w:val="18"/>
        </w:rPr>
      </w:pPr>
      <w:r w:rsidRPr="000C0966">
        <w:rPr>
          <w:rFonts w:ascii="Arial" w:hAnsi="Arial" w:cs="Arial"/>
          <w:sz w:val="18"/>
          <w:szCs w:val="18"/>
        </w:rPr>
        <w:t>rokove za prijavu,</w:t>
      </w:r>
    </w:p>
    <w:p w14:paraId="75CDC5C2" w14:textId="77777777" w:rsidR="00E62B90" w:rsidRPr="000C0966" w:rsidRDefault="00E62B90" w:rsidP="000C0966">
      <w:pPr>
        <w:pStyle w:val="ListParagraph"/>
        <w:numPr>
          <w:ilvl w:val="0"/>
          <w:numId w:val="16"/>
        </w:numPr>
        <w:spacing w:after="0" w:line="240" w:lineRule="auto"/>
        <w:jc w:val="both"/>
        <w:rPr>
          <w:rFonts w:ascii="Arial" w:hAnsi="Arial" w:cs="Arial"/>
          <w:sz w:val="18"/>
          <w:szCs w:val="18"/>
        </w:rPr>
      </w:pPr>
      <w:r w:rsidRPr="000C0966">
        <w:rPr>
          <w:rFonts w:ascii="Arial" w:hAnsi="Arial" w:cs="Arial"/>
          <w:sz w:val="18"/>
          <w:szCs w:val="18"/>
        </w:rPr>
        <w:t>rokove u kojima će biti provedena provjera zadovoljavanja formalnih uvjeta prijavljenih kandidata te</w:t>
      </w:r>
    </w:p>
    <w:p w14:paraId="72288A20" w14:textId="77777777" w:rsidR="00E62B90" w:rsidRPr="000C0966" w:rsidRDefault="00E62B90" w:rsidP="000C0966">
      <w:pPr>
        <w:pStyle w:val="ListParagraph"/>
        <w:numPr>
          <w:ilvl w:val="0"/>
          <w:numId w:val="16"/>
        </w:numPr>
        <w:spacing w:after="0" w:line="240" w:lineRule="auto"/>
        <w:jc w:val="both"/>
        <w:rPr>
          <w:rFonts w:ascii="Arial" w:hAnsi="Arial" w:cs="Arial"/>
          <w:sz w:val="18"/>
          <w:szCs w:val="18"/>
        </w:rPr>
      </w:pPr>
      <w:r w:rsidRPr="000C0966">
        <w:rPr>
          <w:rFonts w:ascii="Arial" w:hAnsi="Arial" w:cs="Arial"/>
          <w:sz w:val="18"/>
          <w:szCs w:val="18"/>
        </w:rPr>
        <w:t>rok za izbor članova Savjeta mladih.</w:t>
      </w:r>
    </w:p>
    <w:p w14:paraId="1847E823"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Grad Karlovac će obavijest o objavi javnog poziva za isticanje kandidatura dostaviti udrugama mladih i za mlade, srednjim školama, visokim učilištima i pomladcima političkih stranaka koji djeluju na području Grada Karlovca prema dostupnim kontaktima.</w:t>
      </w:r>
    </w:p>
    <w:p w14:paraId="19A13998" w14:textId="77777777" w:rsidR="00E62B90" w:rsidRPr="000C0966" w:rsidRDefault="00E62B90" w:rsidP="000C0966">
      <w:pPr>
        <w:pStyle w:val="NoSpacing"/>
        <w:jc w:val="center"/>
        <w:rPr>
          <w:rFonts w:ascii="Arial" w:hAnsi="Arial" w:cs="Arial"/>
          <w:sz w:val="18"/>
          <w:szCs w:val="18"/>
        </w:rPr>
      </w:pPr>
    </w:p>
    <w:p w14:paraId="592B3C82" w14:textId="77777777" w:rsidR="00E62B90" w:rsidRPr="000C0966" w:rsidRDefault="00E62B90" w:rsidP="000C0966">
      <w:pPr>
        <w:pStyle w:val="NoSpacing"/>
        <w:jc w:val="center"/>
        <w:rPr>
          <w:rFonts w:ascii="Arial" w:hAnsi="Arial" w:cs="Arial"/>
          <w:sz w:val="18"/>
          <w:szCs w:val="18"/>
        </w:rPr>
      </w:pPr>
      <w:r w:rsidRPr="000C0966">
        <w:rPr>
          <w:rFonts w:ascii="Arial" w:hAnsi="Arial" w:cs="Arial"/>
          <w:sz w:val="18"/>
          <w:szCs w:val="18"/>
        </w:rPr>
        <w:t>Članak 5.</w:t>
      </w:r>
    </w:p>
    <w:p w14:paraId="6ABD1B38" w14:textId="77777777" w:rsidR="00E62B90" w:rsidRPr="000C0966" w:rsidRDefault="00E62B90" w:rsidP="000C0966">
      <w:pPr>
        <w:pStyle w:val="NoSpacing"/>
        <w:jc w:val="both"/>
        <w:rPr>
          <w:rFonts w:ascii="Arial" w:hAnsi="Arial" w:cs="Arial"/>
          <w:sz w:val="18"/>
          <w:szCs w:val="18"/>
        </w:rPr>
      </w:pPr>
      <w:r w:rsidRPr="000C0966">
        <w:rPr>
          <w:rFonts w:ascii="Arial" w:hAnsi="Arial" w:cs="Arial"/>
          <w:sz w:val="18"/>
          <w:szCs w:val="18"/>
        </w:rPr>
        <w:t xml:space="preserve">Kandidature za članove Savjeta mladih ističu udruge koje su sukladno statutu ciljno i prema djelatnostima opredijeljene za rad s mladima i za mlade, udruge nacionalnih manjina u Gradu Karlovcu, učenička vijeća, studentski zborovi, podmladci političkih stranaka, sindikalne ili strukovne organizacije u Gradu Karlovcu i neformalne skupine mladih. </w:t>
      </w:r>
    </w:p>
    <w:p w14:paraId="73CA24EF" w14:textId="77777777" w:rsidR="00E62B90" w:rsidRPr="000C0966" w:rsidRDefault="00E62B90" w:rsidP="000C0966">
      <w:pPr>
        <w:spacing w:after="0" w:line="240" w:lineRule="auto"/>
        <w:jc w:val="both"/>
        <w:rPr>
          <w:rFonts w:ascii="Arial" w:hAnsi="Arial" w:cs="Arial"/>
          <w:sz w:val="18"/>
          <w:szCs w:val="18"/>
          <w:u w:val="single"/>
        </w:rPr>
      </w:pPr>
      <w:r w:rsidRPr="000C0966">
        <w:rPr>
          <w:rFonts w:ascii="Arial" w:hAnsi="Arial" w:cs="Arial"/>
          <w:sz w:val="18"/>
          <w:szCs w:val="18"/>
        </w:rPr>
        <w:t xml:space="preserve">Kada je predlagatelj kandidature neformalna skupina mladih, istu mora činiti najmanje 20 mladih, koji ispunjavaju uvjete iz članka 2. ove Odluke. </w:t>
      </w:r>
    </w:p>
    <w:p w14:paraId="2CF7CCC0"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Kandidature moraju biti u pisanom obliku i obrazložene, uz navođenje osobnih i drugih podataka o kandidatima koji su važni za odlučivanje o izboru te osnovne podatke o predlagatelju. Prijedlog kandidature obavezno sadrži: naziv i sjedište ovlaštenog predlagatelja, podatke o kandidaturi (ime i prezime, datum i godina rođenja, prebivalište ili boravište – kopija osobne iskaznice ili prijave boravišta), te obrazloženje prijedloga. Kandidature se podnose na prijavnici i obrascima objavljenim na službenim mrežnim stranicama.</w:t>
      </w:r>
    </w:p>
    <w:p w14:paraId="3976B931" w14:textId="77777777" w:rsidR="00E62B90" w:rsidRPr="000C0966" w:rsidRDefault="00E62B90" w:rsidP="000C0966">
      <w:pPr>
        <w:spacing w:after="0" w:line="240" w:lineRule="auto"/>
        <w:jc w:val="both"/>
        <w:rPr>
          <w:rFonts w:ascii="Arial" w:hAnsi="Arial" w:cs="Arial"/>
          <w:color w:val="FF0000"/>
          <w:sz w:val="18"/>
          <w:szCs w:val="18"/>
        </w:rPr>
      </w:pPr>
      <w:r w:rsidRPr="000C0966">
        <w:rPr>
          <w:rFonts w:ascii="Arial" w:hAnsi="Arial" w:cs="Arial"/>
          <w:sz w:val="18"/>
          <w:szCs w:val="18"/>
        </w:rPr>
        <w:lastRenderedPageBreak/>
        <w:t>Rok za isticanje kandidatura je dvadeset (20) dana od dana objave Javnog poziva.</w:t>
      </w:r>
      <w:r w:rsidRPr="000C0966">
        <w:rPr>
          <w:rFonts w:ascii="Arial" w:hAnsi="Arial" w:cs="Arial"/>
          <w:color w:val="FF0000"/>
          <w:sz w:val="18"/>
          <w:szCs w:val="18"/>
        </w:rPr>
        <w:t xml:space="preserve"> </w:t>
      </w:r>
    </w:p>
    <w:p w14:paraId="1AAB65AB"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Prijedlog kandidata koji je nepravovremen, nepotpun ili nepravilno sastavljen neće se razmatrati.</w:t>
      </w:r>
    </w:p>
    <w:p w14:paraId="3C6814EF" w14:textId="77777777" w:rsidR="00E62B90" w:rsidRPr="000C0966" w:rsidRDefault="00E62B90" w:rsidP="000C0966">
      <w:pPr>
        <w:pStyle w:val="NoSpacing"/>
        <w:jc w:val="center"/>
        <w:rPr>
          <w:rFonts w:ascii="Arial" w:hAnsi="Arial" w:cs="Arial"/>
          <w:sz w:val="18"/>
          <w:szCs w:val="18"/>
        </w:rPr>
      </w:pPr>
    </w:p>
    <w:p w14:paraId="7FF7D70F" w14:textId="77777777" w:rsidR="00E62B90" w:rsidRPr="000C0966" w:rsidRDefault="00E62B90" w:rsidP="000C0966">
      <w:pPr>
        <w:pStyle w:val="NoSpacing"/>
        <w:jc w:val="center"/>
        <w:rPr>
          <w:rFonts w:ascii="Arial" w:hAnsi="Arial" w:cs="Arial"/>
          <w:sz w:val="18"/>
          <w:szCs w:val="18"/>
        </w:rPr>
      </w:pPr>
      <w:r w:rsidRPr="000C0966">
        <w:rPr>
          <w:rFonts w:ascii="Arial" w:hAnsi="Arial" w:cs="Arial"/>
          <w:sz w:val="18"/>
          <w:szCs w:val="18"/>
        </w:rPr>
        <w:t>Članak 6.</w:t>
      </w:r>
    </w:p>
    <w:p w14:paraId="62024A2A" w14:textId="77777777" w:rsidR="00E62B90" w:rsidRPr="000C0966" w:rsidRDefault="00E62B90" w:rsidP="000C0966">
      <w:pPr>
        <w:pStyle w:val="NoSpacing"/>
        <w:jc w:val="both"/>
        <w:rPr>
          <w:rFonts w:ascii="Arial" w:hAnsi="Arial" w:cs="Arial"/>
          <w:sz w:val="18"/>
          <w:szCs w:val="18"/>
        </w:rPr>
      </w:pPr>
      <w:r w:rsidRPr="000C0966">
        <w:rPr>
          <w:rFonts w:ascii="Arial" w:hAnsi="Arial" w:cs="Arial"/>
          <w:sz w:val="18"/>
          <w:szCs w:val="18"/>
        </w:rPr>
        <w:t>Provjeru formalnih uvjeta prijavljenih kandidata vrši radno tijelo Gradskog vijeća - Odbor za izbor i imenovanja kojem tehničko-administrativnu pomoć pruža Upravni odjel za društvene djelatnosti koji obavlja i administrativne poslove vezane uz raspisivanje Javnog poziva iz čl. 4.</w:t>
      </w:r>
    </w:p>
    <w:p w14:paraId="0CE426DF" w14:textId="77777777" w:rsidR="00E62B90" w:rsidRPr="000C0966" w:rsidRDefault="00E62B90" w:rsidP="000C0966">
      <w:pPr>
        <w:pStyle w:val="NoSpacing"/>
        <w:jc w:val="both"/>
        <w:rPr>
          <w:rFonts w:ascii="Arial" w:hAnsi="Arial" w:cs="Arial"/>
          <w:sz w:val="18"/>
          <w:szCs w:val="18"/>
        </w:rPr>
      </w:pPr>
    </w:p>
    <w:p w14:paraId="27B3E4EC"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Odbor za izbor i imenovanja obavlja provjeru formalnih uvjeta prijavljenih kandidata te u roku od petnaest (15) dana od isteka roka za podnošenje prijava sastavlja Izvješće o provjeri formalnih uvjeta te utvrđuje popis važećih kandidatura.</w:t>
      </w:r>
    </w:p>
    <w:p w14:paraId="3B61F625"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Popis važećih kandidatura sastavlja se prema abecednom redu prezimena kandidata i sadrži redni broj, ime i prezime kandidata, naznaku predlagatelja te datum i godinu rođenja.</w:t>
      </w:r>
    </w:p>
    <w:p w14:paraId="382CBD10"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Izvješće o provjeri formalnih uvjeta i popis važećih kandidatura dostavlja se Gradskom vijeću, te se objavljuju na službenim mrežnim stranicama Grada Karlovca.</w:t>
      </w:r>
    </w:p>
    <w:p w14:paraId="275DDD90" w14:textId="77777777" w:rsidR="00E62B90" w:rsidRPr="000C0966" w:rsidRDefault="00E62B90" w:rsidP="000C0966">
      <w:pPr>
        <w:pStyle w:val="NoSpacing"/>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p>
    <w:p w14:paraId="5709B37B" w14:textId="77777777" w:rsidR="00E62B90" w:rsidRPr="000C0966" w:rsidRDefault="00E62B90" w:rsidP="000C0966">
      <w:pPr>
        <w:pStyle w:val="NoSpacing"/>
        <w:jc w:val="center"/>
        <w:rPr>
          <w:rFonts w:ascii="Arial" w:hAnsi="Arial" w:cs="Arial"/>
          <w:sz w:val="18"/>
          <w:szCs w:val="18"/>
        </w:rPr>
      </w:pPr>
      <w:r w:rsidRPr="000C0966">
        <w:rPr>
          <w:rFonts w:ascii="Arial" w:hAnsi="Arial" w:cs="Arial"/>
          <w:sz w:val="18"/>
          <w:szCs w:val="18"/>
        </w:rPr>
        <w:t>Članak 7.</w:t>
      </w:r>
    </w:p>
    <w:p w14:paraId="2A374B2E"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Gradsko vijeće na prvoj sjednici nakon objave popisa važećih kandidatura raspravlja o Izvješću o provjeri formalnih uvjeta i s popisa važećih kandidatura za članove Savjeta mladih javnim glasovanjem bira članove Savjeta mladih.</w:t>
      </w:r>
    </w:p>
    <w:p w14:paraId="264BE0DB"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U slučaju da nije moguće izabrati Savjet mladih zbog dva ili više kandidata s jednakim brojem glasova, glasovanje se ponavlja za izbor kandidata do punog broja članova Savjeta mladih između onih kandidata koji u prvom krugu nisu izabrani jer su imali jednak broj glasova. Glasovanje se ponavlja dok se ne izaberu svi članovi Savjeta mladih.</w:t>
      </w:r>
    </w:p>
    <w:p w14:paraId="47FDED6D" w14:textId="77777777" w:rsidR="00E62B90" w:rsidRPr="000C0966" w:rsidRDefault="00E62B90" w:rsidP="000C0966">
      <w:pPr>
        <w:spacing w:after="0" w:line="240" w:lineRule="auto"/>
        <w:jc w:val="center"/>
        <w:rPr>
          <w:rFonts w:ascii="Arial" w:hAnsi="Arial" w:cs="Arial"/>
          <w:sz w:val="18"/>
          <w:szCs w:val="18"/>
        </w:rPr>
      </w:pPr>
    </w:p>
    <w:p w14:paraId="738A4D74" w14:textId="77777777" w:rsidR="00E62B90" w:rsidRPr="000C0966" w:rsidRDefault="00E62B90" w:rsidP="000C0966">
      <w:pPr>
        <w:spacing w:after="0" w:line="240" w:lineRule="auto"/>
        <w:jc w:val="center"/>
        <w:rPr>
          <w:rFonts w:ascii="Arial" w:hAnsi="Arial" w:cs="Arial"/>
          <w:sz w:val="18"/>
          <w:szCs w:val="18"/>
        </w:rPr>
      </w:pPr>
      <w:r w:rsidRPr="000C0966">
        <w:rPr>
          <w:rFonts w:ascii="Arial" w:hAnsi="Arial" w:cs="Arial"/>
          <w:sz w:val="18"/>
          <w:szCs w:val="18"/>
        </w:rPr>
        <w:t>Članak 8.</w:t>
      </w:r>
    </w:p>
    <w:p w14:paraId="1BCA59B2"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Rezultati izbora za članove Savjeta mladih objavljuju se na službenim mrežnim stranicama Grada Karlovca.</w:t>
      </w:r>
    </w:p>
    <w:p w14:paraId="3CDFD390"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Prvu sjednicu Savjeta mladih saziva predsjednik Gradskog vijeća u roku od trideset (30) dana od dana objave rezultata izbora te predsjedava sjednicom do izbora predsjednika Savjeta mladih.</w:t>
      </w:r>
    </w:p>
    <w:p w14:paraId="71C4033E"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Savjet mladih je konstituiran izborom predsjednika Savjeta mladih. Obavijest o konstituiranju Savjeta mladih objavljuje se na službenim mrežnim stranicama Grada Karlovca.</w:t>
      </w:r>
    </w:p>
    <w:p w14:paraId="07BD49C1"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Predsjednika i zamjenika predsjednika Savjeta mladih biraju i razrješuju članovi Savjeta mladih većinom glasova svih članova.</w:t>
      </w:r>
    </w:p>
    <w:p w14:paraId="03C317B5"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Članovi konstituiranog Savjeta mladih među sobom izabiru jednog predstavnika u Savjet mladih Karlovačke županije.</w:t>
      </w:r>
    </w:p>
    <w:p w14:paraId="6E711CC5"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Ako Savjet mladih u roku od 30 dana od dana proglašenja službenih rezultata izbora članova Savjeta mladih ne izabere predsjednika Savjeta mladih, Gradsko vijeće objavit će novi Javni poziv.</w:t>
      </w:r>
    </w:p>
    <w:p w14:paraId="04699D3E" w14:textId="77777777" w:rsidR="00E62B90" w:rsidRPr="000C0966" w:rsidRDefault="00E62B90" w:rsidP="000C0966">
      <w:pPr>
        <w:spacing w:after="0" w:line="240" w:lineRule="auto"/>
        <w:jc w:val="both"/>
        <w:rPr>
          <w:rFonts w:ascii="Arial" w:hAnsi="Arial" w:cs="Arial"/>
          <w:sz w:val="18"/>
          <w:szCs w:val="18"/>
        </w:rPr>
      </w:pPr>
    </w:p>
    <w:p w14:paraId="62C207BF" w14:textId="77777777" w:rsidR="00E62B90" w:rsidRPr="000C0966" w:rsidRDefault="00E62B90" w:rsidP="000C0966">
      <w:pPr>
        <w:pStyle w:val="ListParagraph"/>
        <w:numPr>
          <w:ilvl w:val="0"/>
          <w:numId w:val="15"/>
        </w:numPr>
        <w:spacing w:after="0" w:line="240" w:lineRule="auto"/>
        <w:jc w:val="both"/>
        <w:rPr>
          <w:rFonts w:ascii="Arial" w:hAnsi="Arial" w:cs="Arial"/>
          <w:sz w:val="18"/>
          <w:szCs w:val="18"/>
        </w:rPr>
      </w:pPr>
      <w:r w:rsidRPr="000C0966">
        <w:rPr>
          <w:rFonts w:ascii="Arial" w:hAnsi="Arial" w:cs="Arial"/>
          <w:sz w:val="18"/>
          <w:szCs w:val="18"/>
        </w:rPr>
        <w:t>MANDAT ČLANOVA SAVJETA MLADIH</w:t>
      </w:r>
    </w:p>
    <w:p w14:paraId="48B01B61" w14:textId="77777777" w:rsidR="00E62B90" w:rsidRPr="000C0966" w:rsidRDefault="00E62B90" w:rsidP="000C0966">
      <w:pPr>
        <w:spacing w:after="0" w:line="240" w:lineRule="auto"/>
        <w:jc w:val="center"/>
        <w:rPr>
          <w:rFonts w:ascii="Arial" w:hAnsi="Arial" w:cs="Arial"/>
          <w:sz w:val="18"/>
          <w:szCs w:val="18"/>
        </w:rPr>
      </w:pPr>
    </w:p>
    <w:p w14:paraId="27172EC8" w14:textId="77777777" w:rsidR="00E62B90" w:rsidRPr="000C0966" w:rsidRDefault="00E62B90" w:rsidP="000C0966">
      <w:pPr>
        <w:spacing w:after="0" w:line="240" w:lineRule="auto"/>
        <w:jc w:val="center"/>
        <w:rPr>
          <w:rFonts w:ascii="Arial" w:hAnsi="Arial" w:cs="Arial"/>
          <w:sz w:val="18"/>
          <w:szCs w:val="18"/>
        </w:rPr>
      </w:pPr>
      <w:r w:rsidRPr="000C0966">
        <w:rPr>
          <w:rFonts w:ascii="Arial" w:hAnsi="Arial" w:cs="Arial"/>
          <w:sz w:val="18"/>
          <w:szCs w:val="18"/>
        </w:rPr>
        <w:t>Članak 9.</w:t>
      </w:r>
    </w:p>
    <w:p w14:paraId="3F6A80A1"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 xml:space="preserve">Članovi Savjeta mladih biraju se na razdoblje trajanja mandata Gradskog vijeća, pri čemu im mandat traje do dana stupanja na snagu odluke Vlade Republike Hrvatske o raspisivanju sljedećih redovitih izbora koji se održavaju svake četvrte godine sukladno odredbama zakona kojim se uređuju lokalni izbori odnosno do dana stupanja na snagu odluke Vlade Republike Hrvatske o raspuštanju predstavničkog tijela sukladno odredbama zakona kojim se uređuje lokalna i područna (regionalna) samouprava. </w:t>
      </w:r>
    </w:p>
    <w:p w14:paraId="73D56F63"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Gradsko vijeće razriješit će člana Savjeta mladih i prije isteka mandata ako neopravdano izostane s najmanje 50 % sjednica Savjeta mladih u godini dana te na osobni zahtjev člana Savjeta mladih.</w:t>
      </w:r>
    </w:p>
    <w:p w14:paraId="5E1F0D11"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Član Savjeta mladih koji za trajanja mandata navrši trideset godina nastavlja s radom u Savjetu mladih do isteka mandata na koji je izabran.</w:t>
      </w:r>
    </w:p>
    <w:p w14:paraId="684538CA"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Ako se broj članova Savjeta mladih smanji ispod dvije trećine početnog broja, Gradsko vijeće će provesti postupak dodatnog izbora za onoliko članova Savjeta mladih koliko ih je prestalo biti članom Savjeta mladih prije isteka mandata. Na postupak dodatnog izbora primjenjuju se odgovarajuće odredbe koje se odnose na izbor članova Savjeta mladih.</w:t>
      </w:r>
    </w:p>
    <w:p w14:paraId="42A081A3"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Mandat članova Savjeta mladih izabranih postupkom dodatnog izbora traje do isteka mandata članova Savjeta mladih izabranih u redovitom postupku biranja članova Savjeta mladih.</w:t>
      </w:r>
    </w:p>
    <w:p w14:paraId="229A2568"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Gradsko vijeće raspustit će Savjet mladih samo ako Savjet mladih ne održi sjednicu dulje od šest mjeseci.</w:t>
      </w:r>
    </w:p>
    <w:p w14:paraId="0E99BC6F" w14:textId="77777777" w:rsidR="00E62B90" w:rsidRPr="000C0966" w:rsidRDefault="00E62B90" w:rsidP="000C0966">
      <w:pPr>
        <w:spacing w:after="0" w:line="240" w:lineRule="auto"/>
        <w:jc w:val="both"/>
        <w:rPr>
          <w:rFonts w:ascii="Arial" w:hAnsi="Arial" w:cs="Arial"/>
          <w:sz w:val="18"/>
          <w:szCs w:val="18"/>
        </w:rPr>
      </w:pPr>
    </w:p>
    <w:p w14:paraId="3ADEA3E6" w14:textId="77777777" w:rsidR="00E62B90" w:rsidRPr="000C0966" w:rsidRDefault="00E62B90" w:rsidP="000C0966">
      <w:pPr>
        <w:pStyle w:val="ListParagraph"/>
        <w:numPr>
          <w:ilvl w:val="0"/>
          <w:numId w:val="15"/>
        </w:numPr>
        <w:spacing w:after="0" w:line="240" w:lineRule="auto"/>
        <w:rPr>
          <w:rFonts w:ascii="Arial" w:hAnsi="Arial" w:cs="Arial"/>
          <w:sz w:val="18"/>
          <w:szCs w:val="18"/>
        </w:rPr>
      </w:pPr>
      <w:r w:rsidRPr="000C0966">
        <w:rPr>
          <w:rFonts w:ascii="Arial" w:hAnsi="Arial" w:cs="Arial"/>
          <w:sz w:val="18"/>
          <w:szCs w:val="18"/>
        </w:rPr>
        <w:t>DJELOKRUG I NAČIN RADA SAVJETA MLADIH</w:t>
      </w:r>
    </w:p>
    <w:p w14:paraId="0A428387" w14:textId="77777777" w:rsidR="00E62B90" w:rsidRPr="000C0966" w:rsidRDefault="00E62B90" w:rsidP="000C0966">
      <w:pPr>
        <w:spacing w:after="0" w:line="240" w:lineRule="auto"/>
        <w:jc w:val="center"/>
        <w:rPr>
          <w:rFonts w:ascii="Arial" w:hAnsi="Arial" w:cs="Arial"/>
          <w:sz w:val="18"/>
          <w:szCs w:val="18"/>
        </w:rPr>
      </w:pPr>
    </w:p>
    <w:p w14:paraId="34BC84C5" w14:textId="77777777" w:rsidR="00E62B90" w:rsidRPr="000C0966" w:rsidRDefault="00E62B90" w:rsidP="000C0966">
      <w:pPr>
        <w:spacing w:after="0" w:line="240" w:lineRule="auto"/>
        <w:jc w:val="center"/>
        <w:rPr>
          <w:rFonts w:ascii="Arial" w:hAnsi="Arial" w:cs="Arial"/>
          <w:sz w:val="18"/>
          <w:szCs w:val="18"/>
        </w:rPr>
      </w:pPr>
      <w:r w:rsidRPr="000C0966">
        <w:rPr>
          <w:rFonts w:ascii="Arial" w:hAnsi="Arial" w:cs="Arial"/>
          <w:sz w:val="18"/>
          <w:szCs w:val="18"/>
        </w:rPr>
        <w:t>Članak 10.</w:t>
      </w:r>
    </w:p>
    <w:p w14:paraId="3F3E5248"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U okviru svog djelokruga Savjet mladih:</w:t>
      </w:r>
    </w:p>
    <w:p w14:paraId="54E77064" w14:textId="77777777" w:rsidR="00E62B90" w:rsidRPr="000C0966" w:rsidRDefault="00E62B90" w:rsidP="000C0966">
      <w:pPr>
        <w:spacing w:after="0" w:line="240" w:lineRule="auto"/>
        <w:ind w:firstLine="709"/>
        <w:jc w:val="both"/>
        <w:rPr>
          <w:rFonts w:ascii="Arial" w:hAnsi="Arial" w:cs="Arial"/>
          <w:sz w:val="18"/>
          <w:szCs w:val="18"/>
        </w:rPr>
      </w:pPr>
      <w:r w:rsidRPr="000C0966">
        <w:rPr>
          <w:rFonts w:ascii="Arial" w:hAnsi="Arial" w:cs="Arial"/>
          <w:sz w:val="18"/>
          <w:szCs w:val="18"/>
        </w:rPr>
        <w:t>- raspravlja, na svojim sjednicama, o pitanjima značajnim za rad Savjeta mladih te o pitanjima iz djelokruga Gradskog vijeća koji su od interesa za mlade</w:t>
      </w:r>
    </w:p>
    <w:p w14:paraId="4DCF9D2B" w14:textId="77777777" w:rsidR="00E62B90" w:rsidRPr="000C0966" w:rsidRDefault="00E62B90" w:rsidP="000C0966">
      <w:pPr>
        <w:spacing w:after="0" w:line="240" w:lineRule="auto"/>
        <w:ind w:firstLine="709"/>
        <w:jc w:val="both"/>
        <w:rPr>
          <w:rFonts w:ascii="Arial" w:hAnsi="Arial" w:cs="Arial"/>
          <w:sz w:val="18"/>
          <w:szCs w:val="18"/>
        </w:rPr>
      </w:pPr>
      <w:r w:rsidRPr="000C0966">
        <w:rPr>
          <w:rFonts w:ascii="Arial" w:hAnsi="Arial" w:cs="Arial"/>
          <w:sz w:val="18"/>
          <w:szCs w:val="18"/>
        </w:rPr>
        <w:t>- u suradnji s predsjednikom Gradskog vijeća inicira donošenje odluka od značenja za mlade, donošenje programa i drugih akata od značenja za unaprjeđivanje položaja mladih u Gradu Karlovcu, raspravu o pojedinim pitanjima, te način rješavanja navedenih pitanja</w:t>
      </w:r>
    </w:p>
    <w:p w14:paraId="30CD6997" w14:textId="77777777" w:rsidR="00E62B90" w:rsidRPr="000C0966" w:rsidRDefault="00E62B90" w:rsidP="000C0966">
      <w:pPr>
        <w:spacing w:after="0" w:line="240" w:lineRule="auto"/>
        <w:ind w:firstLine="709"/>
        <w:jc w:val="both"/>
        <w:rPr>
          <w:rFonts w:ascii="Arial" w:hAnsi="Arial" w:cs="Arial"/>
          <w:sz w:val="18"/>
          <w:szCs w:val="18"/>
        </w:rPr>
      </w:pPr>
      <w:r w:rsidRPr="000C0966">
        <w:rPr>
          <w:rFonts w:ascii="Arial" w:hAnsi="Arial" w:cs="Arial"/>
          <w:sz w:val="18"/>
          <w:szCs w:val="18"/>
        </w:rPr>
        <w:lastRenderedPageBreak/>
        <w:t>- preko svojih predstavnika sudjeluje u radu Gradskog vijeća prilikom donošenja odluka, mjera, programa i drugih akata od osobitog značenja za unaprjeđivanje položaja mladih u gradu Karlovcu davanjem mišljenja, prijedloga i preporuka o pitanjima i temama od interesa za mlade</w:t>
      </w:r>
    </w:p>
    <w:p w14:paraId="5358A011" w14:textId="77777777" w:rsidR="00E62B90" w:rsidRPr="000C0966" w:rsidRDefault="00E62B90" w:rsidP="000C0966">
      <w:pPr>
        <w:spacing w:after="0" w:line="240" w:lineRule="auto"/>
        <w:ind w:firstLine="709"/>
        <w:jc w:val="both"/>
        <w:rPr>
          <w:rFonts w:ascii="Arial" w:hAnsi="Arial" w:cs="Arial"/>
          <w:sz w:val="18"/>
          <w:szCs w:val="18"/>
        </w:rPr>
      </w:pPr>
      <w:r w:rsidRPr="000C0966">
        <w:rPr>
          <w:rFonts w:ascii="Arial" w:hAnsi="Arial" w:cs="Arial"/>
          <w:sz w:val="18"/>
          <w:szCs w:val="18"/>
        </w:rPr>
        <w:t>- sudjeluje u izradi, provedbi i praćenju provedbe Gradskog programa za mlade Grada Karlovca, daje pisana očitovanja i prijedloge nadležnim tijelima o potrebama i problemima mladih, a po potrebi predlaže i donošenje programa za otklanjanje nastalih problema i poboljšanje položaja mladih</w:t>
      </w:r>
    </w:p>
    <w:p w14:paraId="0A01A0B1" w14:textId="77777777" w:rsidR="00E62B90" w:rsidRPr="000C0966" w:rsidRDefault="00E62B90" w:rsidP="000C0966">
      <w:pPr>
        <w:spacing w:after="0" w:line="240" w:lineRule="auto"/>
        <w:ind w:firstLine="709"/>
        <w:jc w:val="both"/>
        <w:rPr>
          <w:rFonts w:ascii="Arial" w:hAnsi="Arial" w:cs="Arial"/>
          <w:sz w:val="18"/>
          <w:szCs w:val="18"/>
        </w:rPr>
      </w:pPr>
      <w:r w:rsidRPr="000C0966">
        <w:rPr>
          <w:rFonts w:ascii="Arial" w:hAnsi="Arial" w:cs="Arial"/>
          <w:sz w:val="18"/>
          <w:szCs w:val="18"/>
        </w:rPr>
        <w:t>- potiče informiranje mladih o svim pitanjima značajnim za unaprjeđivanje položaja mladih, međusobnu suradnju Savjeta mladih u Republici Hrvatskoj, te suradnju i razmjenu iskustava s organizacijama civilnoga društva i odgovarajućim tijelima drugih zemalja</w:t>
      </w:r>
    </w:p>
    <w:p w14:paraId="7B7E6B15" w14:textId="77777777" w:rsidR="00E62B90" w:rsidRPr="000C0966" w:rsidRDefault="00E62B90" w:rsidP="000C0966">
      <w:pPr>
        <w:spacing w:after="0" w:line="240" w:lineRule="auto"/>
        <w:ind w:firstLine="709"/>
        <w:jc w:val="both"/>
        <w:rPr>
          <w:rFonts w:ascii="Arial" w:hAnsi="Arial" w:cs="Arial"/>
          <w:sz w:val="18"/>
          <w:szCs w:val="18"/>
        </w:rPr>
      </w:pPr>
      <w:r w:rsidRPr="000C0966">
        <w:rPr>
          <w:rFonts w:ascii="Arial" w:hAnsi="Arial" w:cs="Arial"/>
          <w:sz w:val="18"/>
          <w:szCs w:val="18"/>
        </w:rPr>
        <w:t>- po potrebi poziva predstavnike upravnih tijela Grada Karlovca na sjednice Savjeta mladih</w:t>
      </w:r>
    </w:p>
    <w:p w14:paraId="3BDEFB17" w14:textId="77777777" w:rsidR="00E62B90" w:rsidRPr="000C0966" w:rsidRDefault="00E62B90" w:rsidP="000C0966">
      <w:pPr>
        <w:spacing w:after="0" w:line="240" w:lineRule="auto"/>
        <w:ind w:firstLine="709"/>
        <w:jc w:val="both"/>
        <w:rPr>
          <w:rFonts w:ascii="Arial" w:hAnsi="Arial" w:cs="Arial"/>
          <w:sz w:val="18"/>
          <w:szCs w:val="18"/>
        </w:rPr>
      </w:pPr>
      <w:r w:rsidRPr="000C0966">
        <w:rPr>
          <w:rFonts w:ascii="Arial" w:hAnsi="Arial" w:cs="Arial"/>
          <w:sz w:val="18"/>
          <w:szCs w:val="18"/>
        </w:rPr>
        <w:t>- obavlja i druge savjetodavne poslove od interesa za mlade.</w:t>
      </w:r>
    </w:p>
    <w:p w14:paraId="42ACB332" w14:textId="77777777" w:rsidR="00E62B90" w:rsidRPr="000C0966" w:rsidRDefault="00E62B90" w:rsidP="000C0966">
      <w:pPr>
        <w:spacing w:after="0" w:line="240" w:lineRule="auto"/>
        <w:jc w:val="center"/>
        <w:rPr>
          <w:rFonts w:ascii="Arial" w:hAnsi="Arial" w:cs="Arial"/>
          <w:sz w:val="18"/>
          <w:szCs w:val="18"/>
        </w:rPr>
      </w:pPr>
    </w:p>
    <w:p w14:paraId="76636B4A" w14:textId="77777777" w:rsidR="00E62B90" w:rsidRPr="000C0966" w:rsidRDefault="00E62B90" w:rsidP="000C0966">
      <w:pPr>
        <w:spacing w:after="0" w:line="240" w:lineRule="auto"/>
        <w:jc w:val="center"/>
        <w:rPr>
          <w:rFonts w:ascii="Arial" w:hAnsi="Arial" w:cs="Arial"/>
          <w:sz w:val="18"/>
          <w:szCs w:val="18"/>
        </w:rPr>
      </w:pPr>
      <w:r w:rsidRPr="000C0966">
        <w:rPr>
          <w:rFonts w:ascii="Arial" w:hAnsi="Arial" w:cs="Arial"/>
          <w:sz w:val="18"/>
          <w:szCs w:val="18"/>
        </w:rPr>
        <w:t>Članak 11.</w:t>
      </w:r>
    </w:p>
    <w:p w14:paraId="5F17E5D3"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Savjet mladih održava sjednice najmanje jednom svaka tri mjeseca, a po potrebi i češće. Sjednice se mogu održati i elektroničkim putem.</w:t>
      </w:r>
    </w:p>
    <w:p w14:paraId="32D8B7E1" w14:textId="77777777" w:rsidR="00E62B90" w:rsidRPr="000C0966" w:rsidRDefault="00E62B90" w:rsidP="000C0966">
      <w:pPr>
        <w:pStyle w:val="NoSpacing"/>
        <w:jc w:val="center"/>
        <w:rPr>
          <w:rFonts w:ascii="Arial" w:hAnsi="Arial" w:cs="Arial"/>
          <w:sz w:val="18"/>
          <w:szCs w:val="18"/>
        </w:rPr>
      </w:pPr>
    </w:p>
    <w:p w14:paraId="3F12FF9D" w14:textId="77777777" w:rsidR="00E62B90" w:rsidRPr="000C0966" w:rsidRDefault="00E62B90" w:rsidP="000C0966">
      <w:pPr>
        <w:pStyle w:val="NoSpacing"/>
        <w:jc w:val="center"/>
        <w:rPr>
          <w:rFonts w:ascii="Arial" w:hAnsi="Arial" w:cs="Arial"/>
          <w:sz w:val="18"/>
          <w:szCs w:val="18"/>
        </w:rPr>
      </w:pPr>
      <w:r w:rsidRPr="000C0966">
        <w:rPr>
          <w:rFonts w:ascii="Arial" w:hAnsi="Arial" w:cs="Arial"/>
          <w:sz w:val="18"/>
          <w:szCs w:val="18"/>
        </w:rPr>
        <w:t>Članak 12.</w:t>
      </w:r>
    </w:p>
    <w:p w14:paraId="56E511CF" w14:textId="77777777" w:rsidR="00E62B90" w:rsidRPr="000C0966" w:rsidRDefault="00E62B90" w:rsidP="000C0966">
      <w:pPr>
        <w:pStyle w:val="NoSpacing"/>
        <w:rPr>
          <w:rFonts w:ascii="Arial" w:hAnsi="Arial" w:cs="Arial"/>
          <w:sz w:val="18"/>
          <w:szCs w:val="18"/>
        </w:rPr>
      </w:pPr>
      <w:r w:rsidRPr="000C0966">
        <w:rPr>
          <w:rFonts w:ascii="Arial" w:hAnsi="Arial" w:cs="Arial"/>
          <w:sz w:val="18"/>
          <w:szCs w:val="18"/>
        </w:rPr>
        <w:t>Savjet mladih donosi Poslovnik o radu.</w:t>
      </w:r>
    </w:p>
    <w:p w14:paraId="2CE921FE" w14:textId="77777777" w:rsidR="00E62B90" w:rsidRPr="000C0966" w:rsidRDefault="00E62B90" w:rsidP="000C0966">
      <w:pPr>
        <w:pStyle w:val="NoSpacing"/>
        <w:rPr>
          <w:rFonts w:ascii="Arial" w:hAnsi="Arial" w:cs="Arial"/>
          <w:sz w:val="18"/>
          <w:szCs w:val="18"/>
        </w:rPr>
      </w:pPr>
    </w:p>
    <w:p w14:paraId="06C9E76A" w14:textId="77777777" w:rsidR="00E62B90" w:rsidRPr="000C0966" w:rsidRDefault="00E62B90" w:rsidP="000C0966">
      <w:pPr>
        <w:pStyle w:val="NoSpacing"/>
        <w:rPr>
          <w:rFonts w:ascii="Arial" w:hAnsi="Arial" w:cs="Arial"/>
          <w:sz w:val="18"/>
          <w:szCs w:val="18"/>
        </w:rPr>
      </w:pPr>
      <w:r w:rsidRPr="000C0966">
        <w:rPr>
          <w:rFonts w:ascii="Arial" w:hAnsi="Arial" w:cs="Arial"/>
          <w:sz w:val="18"/>
          <w:szCs w:val="18"/>
        </w:rPr>
        <w:t>Poslovnik o radu Savjet mladih donosi većinom glasova svih članova Savjeta mladih.</w:t>
      </w:r>
    </w:p>
    <w:p w14:paraId="0ABF94B1" w14:textId="77777777" w:rsidR="00E62B90" w:rsidRPr="000C0966" w:rsidRDefault="00E62B90" w:rsidP="000C0966">
      <w:pPr>
        <w:pStyle w:val="NoSpacing"/>
        <w:rPr>
          <w:rFonts w:ascii="Arial" w:hAnsi="Arial" w:cs="Arial"/>
          <w:sz w:val="18"/>
          <w:szCs w:val="18"/>
        </w:rPr>
      </w:pPr>
      <w:r w:rsidRPr="000C0966">
        <w:rPr>
          <w:rFonts w:ascii="Arial" w:hAnsi="Arial" w:cs="Arial"/>
          <w:sz w:val="18"/>
          <w:szCs w:val="18"/>
        </w:rPr>
        <w:t>Poslovnikom o radu pobliže se uređuje način rada Savjeta mladih u skladu sa Zakonom o savjetima mladih i ovom Odlukom.</w:t>
      </w:r>
    </w:p>
    <w:p w14:paraId="72B81334" w14:textId="77777777" w:rsidR="00E62B90" w:rsidRPr="000C0966" w:rsidRDefault="00E62B90" w:rsidP="000C0966">
      <w:pPr>
        <w:spacing w:after="0" w:line="240" w:lineRule="auto"/>
        <w:jc w:val="center"/>
        <w:rPr>
          <w:rFonts w:ascii="Arial" w:hAnsi="Arial" w:cs="Arial"/>
          <w:sz w:val="18"/>
          <w:szCs w:val="18"/>
        </w:rPr>
      </w:pPr>
    </w:p>
    <w:p w14:paraId="1AC5A7FB" w14:textId="77777777" w:rsidR="00E62B90" w:rsidRPr="000C0966" w:rsidRDefault="00E62B90" w:rsidP="000C0966">
      <w:pPr>
        <w:spacing w:after="0" w:line="240" w:lineRule="auto"/>
        <w:jc w:val="center"/>
        <w:rPr>
          <w:rFonts w:ascii="Arial" w:hAnsi="Arial" w:cs="Arial"/>
          <w:sz w:val="18"/>
          <w:szCs w:val="18"/>
        </w:rPr>
      </w:pPr>
      <w:r w:rsidRPr="000C0966">
        <w:rPr>
          <w:rFonts w:ascii="Arial" w:hAnsi="Arial" w:cs="Arial"/>
          <w:sz w:val="18"/>
          <w:szCs w:val="18"/>
        </w:rPr>
        <w:t>Članak 13.</w:t>
      </w:r>
    </w:p>
    <w:p w14:paraId="2BCA05DA"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Savjet mladih predstavlja predsjednik Savjeta mladih.</w:t>
      </w:r>
    </w:p>
    <w:p w14:paraId="004F427B"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Predsjednik Savjeta mladih saziva i vodi sjednice Savjeta mladih, predstavlja Savjet mladih  te obavlja druge poslove sukladno odredbama Zakona o savjetima mladih i Poslovniku o radu Savjeta mladih.</w:t>
      </w:r>
    </w:p>
    <w:p w14:paraId="7BB62AB1"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 xml:space="preserve">Predsjednik savjeta mladih dužan je sazvati izvanrednu sjednicu Savjeta mladih na prijedlog najmanje 1/3 članova Savjeta mladih. </w:t>
      </w:r>
    </w:p>
    <w:p w14:paraId="1690C97B" w14:textId="77777777" w:rsidR="00E62B90" w:rsidRPr="000C0966" w:rsidRDefault="00E62B90" w:rsidP="000C0966">
      <w:pPr>
        <w:spacing w:after="0" w:line="240" w:lineRule="auto"/>
        <w:jc w:val="center"/>
        <w:rPr>
          <w:rFonts w:ascii="Arial" w:hAnsi="Arial" w:cs="Arial"/>
          <w:sz w:val="18"/>
          <w:szCs w:val="18"/>
        </w:rPr>
      </w:pPr>
    </w:p>
    <w:p w14:paraId="4B8E3B3D" w14:textId="77777777" w:rsidR="00E62B90" w:rsidRPr="000C0966" w:rsidRDefault="00E62B90" w:rsidP="000C0966">
      <w:pPr>
        <w:spacing w:after="0" w:line="240" w:lineRule="auto"/>
        <w:jc w:val="center"/>
        <w:rPr>
          <w:rFonts w:ascii="Arial" w:hAnsi="Arial" w:cs="Arial"/>
          <w:sz w:val="18"/>
          <w:szCs w:val="18"/>
        </w:rPr>
      </w:pPr>
      <w:r w:rsidRPr="000C0966">
        <w:rPr>
          <w:rFonts w:ascii="Arial" w:hAnsi="Arial" w:cs="Arial"/>
          <w:sz w:val="18"/>
          <w:szCs w:val="18"/>
        </w:rPr>
        <w:t xml:space="preserve">Članak 14. </w:t>
      </w:r>
    </w:p>
    <w:p w14:paraId="2A837EE9"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Savjet mladih donosi Program rada i financijski plan Savjeta mladih koji obavezno sadrži aktivnosti: sudjelovanje u procesu izrade i praćenju provedbe lokalnog programa djelovanja za mlade, konzultiranje s mladima i organizacijama mladih i za mlade o temama bitnim za mlade, te suradnju s tijelima Grada Karlovca u politici za mlade i drugim savjetodavnim tijelima u Republici Hrvatskoj i inozemstvu te obavlja druge poslove sukladno odredbama Zakona o savjetima mladih i Poslovniku o radu savjeta mladih.</w:t>
      </w:r>
    </w:p>
    <w:p w14:paraId="11A86BC4"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Savjet mladih donosi program rada popraćen financijskim planom za svaku kalendarsku godinu i podnosi ga na odobrenje Gradskom vijeću najkasnije do 30. studenog tekuće godine za sljedeću kalendarsku godinu.</w:t>
      </w:r>
    </w:p>
    <w:p w14:paraId="053AFDBF"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Savjet mladih podnosi godišnje izvješće o svom radu Gradskom vijeću do 31. ožujka tekuće godine za prethodnu godinu i dostavlja ga na znanje Gradonačelniku grada Karlovca, te ga objavljuje na službenim mrežnim stranicama Grada Karlovca.</w:t>
      </w:r>
    </w:p>
    <w:p w14:paraId="43253D10" w14:textId="77777777" w:rsidR="00E62B90" w:rsidRPr="000C0966" w:rsidRDefault="00E62B90" w:rsidP="000C0966">
      <w:pPr>
        <w:spacing w:after="0" w:line="240" w:lineRule="auto"/>
        <w:jc w:val="center"/>
        <w:rPr>
          <w:rFonts w:ascii="Arial" w:hAnsi="Arial" w:cs="Arial"/>
          <w:sz w:val="18"/>
          <w:szCs w:val="18"/>
        </w:rPr>
      </w:pPr>
    </w:p>
    <w:p w14:paraId="06A45CE4" w14:textId="77777777" w:rsidR="00E62B90" w:rsidRPr="000C0966" w:rsidRDefault="00E62B90" w:rsidP="000C0966">
      <w:pPr>
        <w:spacing w:after="0" w:line="240" w:lineRule="auto"/>
        <w:jc w:val="center"/>
        <w:rPr>
          <w:rFonts w:ascii="Arial" w:hAnsi="Arial" w:cs="Arial"/>
          <w:sz w:val="18"/>
          <w:szCs w:val="18"/>
        </w:rPr>
      </w:pPr>
      <w:r w:rsidRPr="000C0966">
        <w:rPr>
          <w:rFonts w:ascii="Arial" w:hAnsi="Arial" w:cs="Arial"/>
          <w:sz w:val="18"/>
          <w:szCs w:val="18"/>
        </w:rPr>
        <w:t>Članak 15.</w:t>
      </w:r>
    </w:p>
    <w:p w14:paraId="6A8C54A4"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Gradsko vijeće dostavlja Savjetu mladih sve pozive i materijal za svoje sjednice i zapisnike s održanih sjednica u istom roku kao i gradskim vijećnicima, te na drugi prikladan način informira Savjet mladih o svim svojim aktivnostima.</w:t>
      </w:r>
    </w:p>
    <w:p w14:paraId="2498122A"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 xml:space="preserve">Predsjednik Gradskog vijeća po potrebi, a najmanje svakih šest mjeseci, održava zajednički sastanak sa Savjetom mladih, na koje po potrebi poziva i druge vijećnike i predstavnike drugih tijela Grada Karlovca, a na kojem raspravljaju o svim pitanjima od interesa za mlade te o suradnji Gradskog vijeća sa Savjetom mladih. Na zajednički sastanak mogu biti pozvani i stručnjaci iz pojedinih područja vezanih uz mlade i rad s mladima. </w:t>
      </w:r>
    </w:p>
    <w:p w14:paraId="78FD8F06"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Na prijedlog Savjeta mladih Gradsko vijeće će raspraviti pitanje od interesa za mlade, i to najkasnije na prvoj sljedećoj sjednici od dana dostave zahtjeva Savjeta mladih pod uvjetom da je prijedlog podnesen najkasnije sedam dana prije dana održavanja sjednice Gradskog vijeća.</w:t>
      </w:r>
    </w:p>
    <w:p w14:paraId="3264DB1B"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Predsjednik, zamjenik predsjednika ili drugi član Savjeta mladih kojeg Savjet imenuje, dužan je odazvati se pozivima na sjednice Gradskog vijeća, prisustvovati sjednicama s pravom sudjelovanja u raspravi, ali bez prava glasa, te dostaviti svaki podatak ili izvješće koje o pitanju iz njegova djelokruga Gradsko vijeće zatraži.</w:t>
      </w:r>
    </w:p>
    <w:p w14:paraId="62367372" w14:textId="77777777" w:rsidR="00E62B90" w:rsidRPr="000C0966" w:rsidRDefault="00E62B90" w:rsidP="000C0966">
      <w:pPr>
        <w:spacing w:after="0" w:line="240" w:lineRule="auto"/>
        <w:jc w:val="center"/>
        <w:rPr>
          <w:rFonts w:ascii="Arial" w:hAnsi="Arial" w:cs="Arial"/>
          <w:sz w:val="18"/>
          <w:szCs w:val="18"/>
        </w:rPr>
      </w:pPr>
    </w:p>
    <w:p w14:paraId="5DF7D80B" w14:textId="77777777" w:rsidR="00E62B90" w:rsidRPr="000C0966" w:rsidRDefault="00E62B90" w:rsidP="000C0966">
      <w:pPr>
        <w:spacing w:after="0" w:line="240" w:lineRule="auto"/>
        <w:jc w:val="center"/>
        <w:rPr>
          <w:rFonts w:ascii="Arial" w:hAnsi="Arial" w:cs="Arial"/>
          <w:sz w:val="18"/>
          <w:szCs w:val="18"/>
        </w:rPr>
      </w:pPr>
      <w:r w:rsidRPr="000C0966">
        <w:rPr>
          <w:rFonts w:ascii="Arial" w:hAnsi="Arial" w:cs="Arial"/>
          <w:sz w:val="18"/>
          <w:szCs w:val="18"/>
        </w:rPr>
        <w:t>Članak 16.</w:t>
      </w:r>
    </w:p>
    <w:p w14:paraId="082812F6"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Savjet mladih surađuje s Gradonačelnikom grada Karlovca redovitim međusobnim informiranjem, savjetovanjem te na druge načine.</w:t>
      </w:r>
    </w:p>
    <w:p w14:paraId="046C2F9A"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Gradonačelnik grada Karlovca po potrebi, a najmanje svakih šest mjeseci održava zajednički sastanak sa Savjetom mladih na kojem raspravljaju o svim pitanjima od interesa za mlade te o suradnji Gradonačelnika grada Karlovca i Savjeta mladih.</w:t>
      </w:r>
    </w:p>
    <w:p w14:paraId="456ADE51"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Gradonačelnik grada Karlovca svakih šest mjeseci pisanim putem obavještava Savjet mladih o svojim aktivnostima koje su od važnosti ili interesa za mlade.</w:t>
      </w:r>
    </w:p>
    <w:p w14:paraId="2FDFAC2F" w14:textId="77777777" w:rsidR="00E62B90" w:rsidRDefault="00E62B90" w:rsidP="000C0966">
      <w:pPr>
        <w:spacing w:after="0" w:line="240" w:lineRule="auto"/>
        <w:jc w:val="both"/>
        <w:rPr>
          <w:rFonts w:ascii="Arial" w:hAnsi="Arial" w:cs="Arial"/>
          <w:sz w:val="18"/>
          <w:szCs w:val="18"/>
        </w:rPr>
      </w:pPr>
    </w:p>
    <w:p w14:paraId="7B2E83A0" w14:textId="77777777" w:rsidR="00226531" w:rsidRPr="000C0966" w:rsidRDefault="00226531" w:rsidP="000C0966">
      <w:pPr>
        <w:spacing w:after="0" w:line="240" w:lineRule="auto"/>
        <w:jc w:val="both"/>
        <w:rPr>
          <w:rFonts w:ascii="Arial" w:hAnsi="Arial" w:cs="Arial"/>
          <w:sz w:val="18"/>
          <w:szCs w:val="18"/>
        </w:rPr>
      </w:pPr>
    </w:p>
    <w:p w14:paraId="32DD49FC" w14:textId="77777777" w:rsidR="00E62B90" w:rsidRPr="000C0966" w:rsidRDefault="00E62B90" w:rsidP="000C0966">
      <w:pPr>
        <w:pStyle w:val="ListParagraph"/>
        <w:numPr>
          <w:ilvl w:val="0"/>
          <w:numId w:val="15"/>
        </w:numPr>
        <w:spacing w:after="0" w:line="240" w:lineRule="auto"/>
        <w:rPr>
          <w:rFonts w:ascii="Arial" w:hAnsi="Arial" w:cs="Arial"/>
          <w:sz w:val="18"/>
          <w:szCs w:val="18"/>
        </w:rPr>
      </w:pPr>
      <w:r w:rsidRPr="000C0966">
        <w:rPr>
          <w:rFonts w:ascii="Arial" w:hAnsi="Arial" w:cs="Arial"/>
          <w:sz w:val="18"/>
          <w:szCs w:val="18"/>
        </w:rPr>
        <w:lastRenderedPageBreak/>
        <w:t xml:space="preserve">FINANCIRANJE, PROSTORNI I DRUGI UVJETI ZA RAD SAVJETA MLADIH </w:t>
      </w:r>
    </w:p>
    <w:p w14:paraId="6E6C2A40" w14:textId="77777777" w:rsidR="00E62B90" w:rsidRPr="000C0966" w:rsidRDefault="00E62B90" w:rsidP="000C0966">
      <w:pPr>
        <w:pStyle w:val="ListParagraph"/>
        <w:spacing w:after="0" w:line="240" w:lineRule="auto"/>
        <w:ind w:left="1080"/>
        <w:rPr>
          <w:rFonts w:ascii="Arial" w:hAnsi="Arial" w:cs="Arial"/>
          <w:sz w:val="18"/>
          <w:szCs w:val="18"/>
        </w:rPr>
      </w:pPr>
    </w:p>
    <w:p w14:paraId="469DD40F" w14:textId="77777777" w:rsidR="00E62B90" w:rsidRPr="000C0966" w:rsidRDefault="00E62B90" w:rsidP="000C0966">
      <w:pPr>
        <w:spacing w:after="0" w:line="240" w:lineRule="auto"/>
        <w:jc w:val="center"/>
        <w:rPr>
          <w:rFonts w:ascii="Arial" w:hAnsi="Arial" w:cs="Arial"/>
          <w:sz w:val="18"/>
          <w:szCs w:val="18"/>
        </w:rPr>
      </w:pPr>
      <w:r w:rsidRPr="000C0966">
        <w:rPr>
          <w:rFonts w:ascii="Arial" w:hAnsi="Arial" w:cs="Arial"/>
          <w:sz w:val="18"/>
          <w:szCs w:val="18"/>
        </w:rPr>
        <w:t>Članak 17.</w:t>
      </w:r>
    </w:p>
    <w:p w14:paraId="2FDD1233"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Financijska sredstva potrebna za provedbu aktivnosti predviđenih programom rada Savjeta mladih i za troškove u vezi s radom članova Savjeta mladih planiraju se financijskim planom i osiguravaju u proračunu Grada Karlovca.</w:t>
      </w:r>
    </w:p>
    <w:p w14:paraId="4F1004B2" w14:textId="77777777" w:rsidR="00E62B90" w:rsidRPr="000C0966" w:rsidRDefault="00E62B90" w:rsidP="000C0966">
      <w:pPr>
        <w:spacing w:after="0" w:line="240" w:lineRule="auto"/>
        <w:jc w:val="both"/>
        <w:rPr>
          <w:rFonts w:ascii="Arial" w:hAnsi="Arial" w:cs="Arial"/>
          <w:sz w:val="18"/>
          <w:szCs w:val="18"/>
        </w:rPr>
      </w:pPr>
    </w:p>
    <w:p w14:paraId="3490F629" w14:textId="18858FAB" w:rsidR="00E62B90" w:rsidRPr="000C0966" w:rsidRDefault="000C0966" w:rsidP="000C0966">
      <w:pPr>
        <w:spacing w:after="0" w:line="240" w:lineRule="auto"/>
        <w:jc w:val="center"/>
        <w:rPr>
          <w:rFonts w:ascii="Arial" w:hAnsi="Arial" w:cs="Arial"/>
          <w:sz w:val="18"/>
          <w:szCs w:val="18"/>
        </w:rPr>
      </w:pPr>
      <w:r>
        <w:rPr>
          <w:rFonts w:ascii="Arial" w:hAnsi="Arial" w:cs="Arial"/>
          <w:sz w:val="18"/>
          <w:szCs w:val="18"/>
        </w:rPr>
        <w:t>Č</w:t>
      </w:r>
      <w:r w:rsidR="00E62B90" w:rsidRPr="000C0966">
        <w:rPr>
          <w:rFonts w:ascii="Arial" w:hAnsi="Arial" w:cs="Arial"/>
          <w:sz w:val="18"/>
          <w:szCs w:val="18"/>
        </w:rPr>
        <w:t>lanak 18.</w:t>
      </w:r>
    </w:p>
    <w:p w14:paraId="38404009"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 xml:space="preserve">Članovima Savjeta mladih može se, u okviru raspoloživih sredstava, osigurati naknada za sudjelovanje na sjednici savjeta mladih, i to u maksimalnom iznosu do 27 eura mjesečno. Visina naknade će se, u okviru raspoloživih sredstava, odrediti u Odluci Gradskog vijeća o izboru članova Savjeta mladih. </w:t>
      </w:r>
    </w:p>
    <w:p w14:paraId="13E57B81" w14:textId="77777777" w:rsidR="00E62B90" w:rsidRPr="000C0966" w:rsidRDefault="00E62B90" w:rsidP="000C0966">
      <w:pPr>
        <w:spacing w:after="0" w:line="240" w:lineRule="auto"/>
        <w:jc w:val="both"/>
        <w:rPr>
          <w:rFonts w:ascii="Arial" w:hAnsi="Arial" w:cs="Arial"/>
          <w:sz w:val="18"/>
          <w:szCs w:val="18"/>
        </w:rPr>
      </w:pPr>
    </w:p>
    <w:p w14:paraId="65BFBC5B"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Članovi Savjeta mladih imaju pravo na naknadu putnih troškova neposredno vezanih uz rad u Savjetu mladih, a može im se odobriti i naknada troškova smještaja neposredno vezanih uz rad Savjeta mladih.</w:t>
      </w:r>
    </w:p>
    <w:p w14:paraId="07A9ED9E" w14:textId="77777777" w:rsidR="00E62B90" w:rsidRPr="000C0966" w:rsidRDefault="00E62B90" w:rsidP="000C0966">
      <w:pPr>
        <w:spacing w:after="0" w:line="240" w:lineRule="auto"/>
        <w:jc w:val="both"/>
        <w:rPr>
          <w:rFonts w:ascii="Arial" w:hAnsi="Arial" w:cs="Arial"/>
          <w:sz w:val="18"/>
          <w:szCs w:val="18"/>
        </w:rPr>
      </w:pPr>
    </w:p>
    <w:p w14:paraId="1D0D71DC"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Članovi Savjeta mladih Grada Karlovca koji su predstavnici u Savjetu mladih Karlovačke županije imaju pravo na naknadu za svoj rad samo po jednoj osnovi, i to u Savjetu mladih u kojem ostvaruju pravo na naknadu za rad u višem iznosu.</w:t>
      </w:r>
    </w:p>
    <w:p w14:paraId="27D5C5E3" w14:textId="77777777" w:rsidR="00E62B90" w:rsidRPr="000C0966" w:rsidRDefault="00E62B90" w:rsidP="000C0966">
      <w:pPr>
        <w:spacing w:after="0" w:line="240" w:lineRule="auto"/>
        <w:jc w:val="both"/>
        <w:rPr>
          <w:rFonts w:ascii="Arial" w:hAnsi="Arial" w:cs="Arial"/>
          <w:sz w:val="18"/>
          <w:szCs w:val="18"/>
        </w:rPr>
      </w:pPr>
    </w:p>
    <w:p w14:paraId="4F155B73"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Novčana sredstva za naknade iz ove Odluke osiguravaju se u Proračunu Grada Karlovca.</w:t>
      </w:r>
    </w:p>
    <w:p w14:paraId="01621749" w14:textId="77777777" w:rsidR="00E62B90" w:rsidRPr="000C0966" w:rsidRDefault="00E62B90" w:rsidP="000C0966">
      <w:pPr>
        <w:spacing w:after="0" w:line="240" w:lineRule="auto"/>
        <w:jc w:val="both"/>
        <w:rPr>
          <w:rFonts w:ascii="Arial" w:hAnsi="Arial" w:cs="Arial"/>
          <w:sz w:val="18"/>
          <w:szCs w:val="18"/>
        </w:rPr>
      </w:pPr>
    </w:p>
    <w:p w14:paraId="2B23EA18" w14:textId="77777777" w:rsidR="00E62B90" w:rsidRPr="000C0966" w:rsidRDefault="00E62B90" w:rsidP="000C0966">
      <w:pPr>
        <w:spacing w:after="0" w:line="240" w:lineRule="auto"/>
        <w:jc w:val="center"/>
        <w:rPr>
          <w:rFonts w:ascii="Arial" w:hAnsi="Arial" w:cs="Arial"/>
          <w:sz w:val="18"/>
          <w:szCs w:val="18"/>
        </w:rPr>
      </w:pPr>
      <w:r w:rsidRPr="000C0966">
        <w:rPr>
          <w:rFonts w:ascii="Arial" w:hAnsi="Arial" w:cs="Arial"/>
          <w:sz w:val="18"/>
          <w:szCs w:val="18"/>
        </w:rPr>
        <w:t>Članak 19.</w:t>
      </w:r>
    </w:p>
    <w:p w14:paraId="1BD85265" w14:textId="77777777" w:rsidR="00E62B90" w:rsidRPr="000C0966" w:rsidRDefault="00E62B90" w:rsidP="000C0966">
      <w:pPr>
        <w:spacing w:after="0" w:line="240" w:lineRule="auto"/>
        <w:rPr>
          <w:rFonts w:ascii="Arial" w:hAnsi="Arial" w:cs="Arial"/>
          <w:sz w:val="18"/>
          <w:szCs w:val="18"/>
        </w:rPr>
      </w:pPr>
      <w:r w:rsidRPr="000C0966">
        <w:rPr>
          <w:rFonts w:ascii="Arial" w:hAnsi="Arial" w:cs="Arial"/>
          <w:sz w:val="18"/>
          <w:szCs w:val="18"/>
        </w:rPr>
        <w:t>Sjedište Savjeta mladih je u Centru za mlade u Grabriku, Maksimilijana Vrhovca 13, Karlovac.</w:t>
      </w:r>
    </w:p>
    <w:p w14:paraId="54DDAA18" w14:textId="77777777" w:rsidR="00E62B90" w:rsidRPr="000C0966" w:rsidRDefault="00E62B90" w:rsidP="000C0966">
      <w:pPr>
        <w:spacing w:after="0" w:line="240" w:lineRule="auto"/>
        <w:jc w:val="center"/>
        <w:rPr>
          <w:rFonts w:ascii="Arial" w:hAnsi="Arial" w:cs="Arial"/>
          <w:sz w:val="18"/>
          <w:szCs w:val="18"/>
        </w:rPr>
      </w:pPr>
    </w:p>
    <w:p w14:paraId="56D34228" w14:textId="77777777" w:rsidR="00E62B90" w:rsidRPr="000C0966" w:rsidRDefault="00E62B90" w:rsidP="000C0966">
      <w:pPr>
        <w:pStyle w:val="NoSpacing"/>
        <w:jc w:val="center"/>
        <w:rPr>
          <w:rFonts w:ascii="Arial" w:hAnsi="Arial" w:cs="Arial"/>
          <w:sz w:val="18"/>
          <w:szCs w:val="18"/>
        </w:rPr>
      </w:pPr>
      <w:r w:rsidRPr="000C0966">
        <w:rPr>
          <w:rFonts w:ascii="Arial" w:hAnsi="Arial" w:cs="Arial"/>
          <w:sz w:val="18"/>
          <w:szCs w:val="18"/>
        </w:rPr>
        <w:t>Članak 20.</w:t>
      </w:r>
    </w:p>
    <w:p w14:paraId="019DDC31" w14:textId="77777777" w:rsidR="00E62B90" w:rsidRPr="000C0966" w:rsidRDefault="00E62B90" w:rsidP="000C0966">
      <w:pPr>
        <w:pStyle w:val="NoSpacing"/>
        <w:jc w:val="both"/>
        <w:rPr>
          <w:rFonts w:ascii="Arial" w:hAnsi="Arial" w:cs="Arial"/>
          <w:sz w:val="18"/>
          <w:szCs w:val="18"/>
        </w:rPr>
      </w:pPr>
      <w:r w:rsidRPr="000C0966">
        <w:rPr>
          <w:rFonts w:ascii="Arial" w:hAnsi="Arial" w:cs="Arial"/>
          <w:sz w:val="18"/>
          <w:szCs w:val="18"/>
        </w:rPr>
        <w:t>Stručne i administrativne poslove za potrebe Savjeta mladih obavlja Upravni odjel za društvene djelatnosti Grada Karlovca u suradnji s Upravnim odjelom za poslove gradonačelnika i Gradskim vijećem Grada Karlovca te članovima Savjeta mladih.</w:t>
      </w:r>
    </w:p>
    <w:p w14:paraId="2014E73F" w14:textId="77777777" w:rsidR="00E62B90" w:rsidRPr="000C0966" w:rsidRDefault="00E62B90" w:rsidP="000C0966">
      <w:pPr>
        <w:pStyle w:val="NoSpacing"/>
        <w:jc w:val="both"/>
        <w:rPr>
          <w:rFonts w:ascii="Arial" w:hAnsi="Arial" w:cs="Arial"/>
          <w:sz w:val="18"/>
          <w:szCs w:val="18"/>
        </w:rPr>
      </w:pPr>
    </w:p>
    <w:p w14:paraId="5CF80C24" w14:textId="77777777" w:rsidR="00E62B90" w:rsidRPr="000C0966" w:rsidRDefault="00E62B90" w:rsidP="000C0966">
      <w:pPr>
        <w:pStyle w:val="ListParagraph"/>
        <w:numPr>
          <w:ilvl w:val="0"/>
          <w:numId w:val="15"/>
        </w:numPr>
        <w:spacing w:after="0" w:line="240" w:lineRule="auto"/>
        <w:rPr>
          <w:rFonts w:ascii="Arial" w:hAnsi="Arial" w:cs="Arial"/>
          <w:sz w:val="18"/>
          <w:szCs w:val="18"/>
        </w:rPr>
      </w:pPr>
      <w:r w:rsidRPr="000C0966">
        <w:rPr>
          <w:rFonts w:ascii="Arial" w:hAnsi="Arial" w:cs="Arial"/>
          <w:sz w:val="18"/>
          <w:szCs w:val="18"/>
        </w:rPr>
        <w:t>PRIJELAZNE I ZAVRŠNE ODREDBE</w:t>
      </w:r>
    </w:p>
    <w:p w14:paraId="32F6A585" w14:textId="77777777" w:rsidR="00E62B90" w:rsidRPr="000C0966" w:rsidRDefault="00E62B90" w:rsidP="000C0966">
      <w:pPr>
        <w:spacing w:after="0" w:line="240" w:lineRule="auto"/>
        <w:jc w:val="center"/>
        <w:rPr>
          <w:rFonts w:ascii="Arial" w:hAnsi="Arial" w:cs="Arial"/>
          <w:sz w:val="18"/>
          <w:szCs w:val="18"/>
        </w:rPr>
      </w:pPr>
    </w:p>
    <w:p w14:paraId="3B38B8C8" w14:textId="77777777" w:rsidR="00E62B90" w:rsidRPr="000C0966" w:rsidRDefault="00E62B90" w:rsidP="000C0966">
      <w:pPr>
        <w:spacing w:after="0" w:line="240" w:lineRule="auto"/>
        <w:jc w:val="center"/>
        <w:rPr>
          <w:rFonts w:ascii="Arial" w:hAnsi="Arial" w:cs="Arial"/>
          <w:sz w:val="18"/>
          <w:szCs w:val="18"/>
        </w:rPr>
      </w:pPr>
      <w:r w:rsidRPr="000C0966">
        <w:rPr>
          <w:rFonts w:ascii="Arial" w:hAnsi="Arial" w:cs="Arial"/>
          <w:sz w:val="18"/>
          <w:szCs w:val="18"/>
        </w:rPr>
        <w:t>Članak 21.</w:t>
      </w:r>
    </w:p>
    <w:p w14:paraId="0A15A5DA"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Na pitanja koja nisu uređena ovom Odlukom, primjenjuju se odredbe Zakona o Savjetima mladih (NN 41/14, 83/23).</w:t>
      </w:r>
    </w:p>
    <w:p w14:paraId="7B8863D3" w14:textId="77777777" w:rsidR="00E62B90" w:rsidRPr="000C0966" w:rsidRDefault="00E62B90" w:rsidP="000C0966">
      <w:pPr>
        <w:spacing w:after="0" w:line="240" w:lineRule="auto"/>
        <w:jc w:val="center"/>
        <w:rPr>
          <w:rFonts w:ascii="Arial" w:hAnsi="Arial" w:cs="Arial"/>
          <w:sz w:val="18"/>
          <w:szCs w:val="18"/>
        </w:rPr>
      </w:pPr>
    </w:p>
    <w:p w14:paraId="3A6A885E" w14:textId="77777777" w:rsidR="00E62B90" w:rsidRPr="000C0966" w:rsidRDefault="00E62B90" w:rsidP="000C0966">
      <w:pPr>
        <w:spacing w:after="0" w:line="240" w:lineRule="auto"/>
        <w:jc w:val="center"/>
        <w:rPr>
          <w:rFonts w:ascii="Arial" w:hAnsi="Arial" w:cs="Arial"/>
          <w:sz w:val="18"/>
          <w:szCs w:val="18"/>
        </w:rPr>
      </w:pPr>
      <w:r w:rsidRPr="000C0966">
        <w:rPr>
          <w:rFonts w:ascii="Arial" w:hAnsi="Arial" w:cs="Arial"/>
          <w:sz w:val="18"/>
          <w:szCs w:val="18"/>
        </w:rPr>
        <w:t>Članak 22.</w:t>
      </w:r>
    </w:p>
    <w:p w14:paraId="23FE5B96" w14:textId="77777777" w:rsidR="00E62B90" w:rsidRPr="000C0966" w:rsidRDefault="00E62B90" w:rsidP="000C0966">
      <w:pPr>
        <w:spacing w:after="0" w:line="240" w:lineRule="auto"/>
        <w:jc w:val="both"/>
        <w:rPr>
          <w:rFonts w:ascii="Arial" w:hAnsi="Arial" w:cs="Arial"/>
          <w:sz w:val="18"/>
          <w:szCs w:val="18"/>
        </w:rPr>
      </w:pPr>
      <w:r w:rsidRPr="000C0966">
        <w:rPr>
          <w:rFonts w:ascii="Arial" w:hAnsi="Arial" w:cs="Arial"/>
          <w:sz w:val="18"/>
          <w:szCs w:val="18"/>
        </w:rPr>
        <w:t xml:space="preserve">Stupanjem na snagu ove Odluke prestaje važiti Odluka Gradskog vijeća o osnivanju Savjeta mladih Grada Karlovca, KLASA: 021-05/17-01/10 URBROJ: 2133/01-01/01-17-34 od 14. prosinca 2017. godine (Glasnik Grada Karlovca 20/17). </w:t>
      </w:r>
    </w:p>
    <w:p w14:paraId="700C505F" w14:textId="77777777" w:rsidR="00E62B90" w:rsidRPr="000C0966" w:rsidRDefault="00E62B90" w:rsidP="000C0966">
      <w:pPr>
        <w:spacing w:after="0" w:line="240" w:lineRule="auto"/>
        <w:jc w:val="center"/>
        <w:rPr>
          <w:rFonts w:ascii="Arial" w:hAnsi="Arial" w:cs="Arial"/>
          <w:sz w:val="18"/>
          <w:szCs w:val="18"/>
        </w:rPr>
      </w:pPr>
    </w:p>
    <w:p w14:paraId="23744646" w14:textId="77777777" w:rsidR="00E62B90" w:rsidRPr="000C0966" w:rsidRDefault="00E62B90" w:rsidP="000C0966">
      <w:pPr>
        <w:spacing w:after="0" w:line="240" w:lineRule="auto"/>
        <w:jc w:val="center"/>
        <w:rPr>
          <w:rFonts w:ascii="Arial" w:hAnsi="Arial" w:cs="Arial"/>
          <w:sz w:val="18"/>
          <w:szCs w:val="18"/>
        </w:rPr>
      </w:pPr>
      <w:r w:rsidRPr="000C0966">
        <w:rPr>
          <w:rFonts w:ascii="Arial" w:hAnsi="Arial" w:cs="Arial"/>
          <w:sz w:val="18"/>
          <w:szCs w:val="18"/>
        </w:rPr>
        <w:t>Članak 23.</w:t>
      </w:r>
    </w:p>
    <w:p w14:paraId="3EB8A55A" w14:textId="77777777" w:rsidR="00E62B90" w:rsidRDefault="00E62B90" w:rsidP="000C0966">
      <w:pPr>
        <w:spacing w:after="0" w:line="240" w:lineRule="auto"/>
        <w:rPr>
          <w:rFonts w:ascii="Arial" w:hAnsi="Arial" w:cs="Arial"/>
          <w:sz w:val="18"/>
          <w:szCs w:val="18"/>
        </w:rPr>
      </w:pPr>
      <w:r w:rsidRPr="000C0966">
        <w:rPr>
          <w:rFonts w:ascii="Arial" w:hAnsi="Arial" w:cs="Arial"/>
          <w:sz w:val="18"/>
          <w:szCs w:val="18"/>
        </w:rPr>
        <w:t xml:space="preserve">Ova Odluka objavit će se u Glasniku Grada Karlovca, a stupa na snagu prvog dana od objave. </w:t>
      </w:r>
    </w:p>
    <w:p w14:paraId="36871999" w14:textId="77777777" w:rsidR="000C0966" w:rsidRDefault="000C0966" w:rsidP="000C0966">
      <w:pPr>
        <w:spacing w:after="0" w:line="240" w:lineRule="auto"/>
        <w:rPr>
          <w:rFonts w:ascii="Arial" w:hAnsi="Arial" w:cs="Arial"/>
          <w:sz w:val="18"/>
          <w:szCs w:val="18"/>
        </w:rPr>
      </w:pPr>
    </w:p>
    <w:p w14:paraId="380A60B2" w14:textId="77777777" w:rsidR="000C0966" w:rsidRPr="000C0966" w:rsidRDefault="000C0966" w:rsidP="000C0966">
      <w:pPr>
        <w:spacing w:after="0" w:line="240" w:lineRule="auto"/>
        <w:rPr>
          <w:rFonts w:ascii="Arial" w:hAnsi="Arial" w:cs="Arial"/>
          <w:sz w:val="18"/>
          <w:szCs w:val="18"/>
        </w:rPr>
      </w:pPr>
      <w:r w:rsidRPr="000C0966">
        <w:rPr>
          <w:rFonts w:ascii="Arial" w:hAnsi="Arial" w:cs="Arial"/>
          <w:sz w:val="18"/>
          <w:szCs w:val="18"/>
        </w:rPr>
        <w:t>GRADSKO VIJEĆE</w:t>
      </w:r>
    </w:p>
    <w:p w14:paraId="012C6682"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KLASA: 024-03/24-02/04</w:t>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p>
    <w:p w14:paraId="1F65348A"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 xml:space="preserve">URBROJ: 2133-1-01/01-24-27           </w:t>
      </w:r>
      <w:r w:rsidRPr="000C0966">
        <w:rPr>
          <w:rFonts w:ascii="Arial" w:hAnsi="Arial" w:cs="Arial"/>
          <w:sz w:val="18"/>
          <w:szCs w:val="18"/>
        </w:rPr>
        <w:tab/>
      </w:r>
      <w:r w:rsidRPr="000C0966">
        <w:rPr>
          <w:rFonts w:ascii="Arial" w:hAnsi="Arial" w:cs="Arial"/>
          <w:sz w:val="18"/>
          <w:szCs w:val="18"/>
        </w:rPr>
        <w:tab/>
      </w:r>
    </w:p>
    <w:p w14:paraId="089D452A"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Karlovac, 23. travnja 2024. godine</w:t>
      </w:r>
    </w:p>
    <w:p w14:paraId="5C600140" w14:textId="77777777" w:rsidR="005D09DF" w:rsidRPr="000C0966" w:rsidRDefault="005D09DF" w:rsidP="005D09DF">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6A1CD7D4"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6F90C936"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13AB6A68" w14:textId="77777777" w:rsidR="008B3014" w:rsidRDefault="008B3014" w:rsidP="008B3014">
      <w:pPr>
        <w:spacing w:after="0" w:line="240" w:lineRule="auto"/>
        <w:jc w:val="both"/>
        <w:rPr>
          <w:rFonts w:ascii="Arial" w:eastAsia="Times New Roman" w:hAnsi="Arial" w:cs="Arial"/>
          <w:color w:val="000000"/>
          <w:spacing w:val="-4"/>
          <w:sz w:val="18"/>
          <w:szCs w:val="18"/>
          <w:shd w:val="clear" w:color="auto" w:fill="F8F8F8"/>
        </w:rPr>
      </w:pPr>
    </w:p>
    <w:p w14:paraId="52A3F868" w14:textId="77777777" w:rsidR="000C0966" w:rsidRP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3BB81866" w14:textId="19C2CAFD" w:rsidR="008B3014" w:rsidRPr="000C0966" w:rsidRDefault="008B3014" w:rsidP="008B3014">
      <w:pPr>
        <w:spacing w:after="0" w:line="240" w:lineRule="auto"/>
        <w:jc w:val="both"/>
        <w:rPr>
          <w:rFonts w:ascii="Arial" w:eastAsia="Times New Roman" w:hAnsi="Arial" w:cs="Arial"/>
          <w:b/>
          <w:bCs/>
          <w:color w:val="000000"/>
          <w:spacing w:val="-4"/>
          <w:sz w:val="18"/>
          <w:szCs w:val="18"/>
          <w:shd w:val="clear" w:color="auto" w:fill="F8F8F8"/>
        </w:rPr>
      </w:pPr>
      <w:r w:rsidRPr="000C0966">
        <w:rPr>
          <w:rFonts w:ascii="Arial" w:eastAsia="Times New Roman" w:hAnsi="Arial" w:cs="Arial"/>
          <w:b/>
          <w:bCs/>
          <w:color w:val="000000"/>
          <w:spacing w:val="-4"/>
          <w:sz w:val="18"/>
          <w:szCs w:val="18"/>
          <w:shd w:val="clear" w:color="auto" w:fill="F8F8F8"/>
        </w:rPr>
        <w:t>5</w:t>
      </w:r>
      <w:r w:rsidR="00892BAF">
        <w:rPr>
          <w:rFonts w:ascii="Arial" w:eastAsia="Times New Roman" w:hAnsi="Arial" w:cs="Arial"/>
          <w:b/>
          <w:bCs/>
          <w:color w:val="000000"/>
          <w:spacing w:val="-4"/>
          <w:sz w:val="18"/>
          <w:szCs w:val="18"/>
          <w:shd w:val="clear" w:color="auto" w:fill="F8F8F8"/>
        </w:rPr>
        <w:t>7</w:t>
      </w:r>
      <w:r w:rsidRPr="000C0966">
        <w:rPr>
          <w:rFonts w:ascii="Arial" w:eastAsia="Times New Roman" w:hAnsi="Arial" w:cs="Arial"/>
          <w:b/>
          <w:bCs/>
          <w:color w:val="000000"/>
          <w:spacing w:val="-4"/>
          <w:sz w:val="18"/>
          <w:szCs w:val="18"/>
          <w:shd w:val="clear" w:color="auto" w:fill="F8F8F8"/>
        </w:rPr>
        <w:t>.</w:t>
      </w:r>
    </w:p>
    <w:p w14:paraId="18118AFD" w14:textId="77777777" w:rsidR="00E62B90" w:rsidRPr="000C0966" w:rsidRDefault="00E62B90" w:rsidP="008B3014">
      <w:pPr>
        <w:spacing w:after="0" w:line="240" w:lineRule="auto"/>
        <w:jc w:val="both"/>
        <w:rPr>
          <w:rFonts w:ascii="Arial" w:eastAsia="Times New Roman" w:hAnsi="Arial" w:cs="Arial"/>
          <w:b/>
          <w:bCs/>
          <w:color w:val="000000"/>
          <w:spacing w:val="-4"/>
          <w:sz w:val="18"/>
          <w:szCs w:val="18"/>
          <w:shd w:val="clear" w:color="auto" w:fill="F8F8F8"/>
        </w:rPr>
      </w:pPr>
    </w:p>
    <w:p w14:paraId="27F9E72B" w14:textId="77777777" w:rsidR="00E62B90" w:rsidRPr="000C0966" w:rsidRDefault="00E62B90" w:rsidP="00E62B90">
      <w:pPr>
        <w:spacing w:after="0" w:line="240" w:lineRule="auto"/>
        <w:jc w:val="both"/>
        <w:rPr>
          <w:rFonts w:ascii="Arial" w:hAnsi="Arial" w:cs="Arial"/>
          <w:bCs/>
          <w:sz w:val="18"/>
          <w:szCs w:val="18"/>
        </w:rPr>
      </w:pPr>
    </w:p>
    <w:p w14:paraId="39262C6C" w14:textId="77777777" w:rsidR="00E62B90" w:rsidRPr="000C0966" w:rsidRDefault="00E62B90" w:rsidP="00E62B90">
      <w:pPr>
        <w:spacing w:after="0" w:line="240" w:lineRule="auto"/>
        <w:jc w:val="both"/>
        <w:rPr>
          <w:rFonts w:ascii="Arial" w:hAnsi="Arial" w:cs="Arial"/>
          <w:color w:val="FF0000"/>
          <w:sz w:val="18"/>
          <w:szCs w:val="18"/>
        </w:rPr>
      </w:pPr>
      <w:r w:rsidRPr="000C0966">
        <w:rPr>
          <w:rFonts w:ascii="Arial" w:hAnsi="Arial" w:cs="Arial"/>
          <w:sz w:val="18"/>
          <w:szCs w:val="18"/>
        </w:rPr>
        <w:t>Na temelju članka 9. stavka 2., i članka 10. stavka 2. Zakona o savjetima mladih (NN 41/14, 83/23), članka 35. Zakona o lokalnoj i područnoj (regionalnoj) samoupravi (NN broj 33/01, 60/01, 129/05, 109/07, 125/08, 36/09, 36/09, 150/11, 144/12, 19/13, 137/15, 123/17, 98/19 i 144/20), članka 34. i 97. Statuta Grada Karlovca (Glasnik Grada Karlovca broj 9/21 - potpuni tekst, 10/22) i Odluke o osnivanju Savjeta mladih Grada Karlovca KLASA: 024-03/24-02/04, URBROJ: 2133-1-01/01-24-27, od 23. travnja 2024., Gradsko vijeće Grada Karlovca je na 35. sjednici održanoj dana 23. travnja 2024. godine donijelo sljedeću</w:t>
      </w:r>
    </w:p>
    <w:p w14:paraId="0882EFDF" w14:textId="77777777" w:rsidR="00E62B90" w:rsidRPr="000C0966" w:rsidRDefault="00E62B90" w:rsidP="00E62B90">
      <w:pPr>
        <w:pStyle w:val="NoSpacing"/>
        <w:jc w:val="center"/>
        <w:rPr>
          <w:rFonts w:ascii="Arial" w:hAnsi="Arial" w:cs="Arial"/>
          <w:b/>
          <w:sz w:val="18"/>
          <w:szCs w:val="18"/>
        </w:rPr>
      </w:pPr>
    </w:p>
    <w:p w14:paraId="2239002D" w14:textId="77777777" w:rsidR="00E62B90" w:rsidRPr="000C0966" w:rsidRDefault="00E62B90" w:rsidP="00E62B90">
      <w:pPr>
        <w:pStyle w:val="NoSpacing"/>
        <w:jc w:val="center"/>
        <w:rPr>
          <w:rFonts w:ascii="Arial" w:hAnsi="Arial" w:cs="Arial"/>
          <w:b/>
          <w:sz w:val="18"/>
          <w:szCs w:val="18"/>
        </w:rPr>
      </w:pPr>
      <w:r w:rsidRPr="000C0966">
        <w:rPr>
          <w:rFonts w:ascii="Arial" w:hAnsi="Arial" w:cs="Arial"/>
          <w:b/>
          <w:sz w:val="18"/>
          <w:szCs w:val="18"/>
        </w:rPr>
        <w:t xml:space="preserve">ODLUKU </w:t>
      </w:r>
    </w:p>
    <w:p w14:paraId="7FC880BB" w14:textId="77777777" w:rsidR="00E62B90" w:rsidRPr="000C0966" w:rsidRDefault="00E62B90" w:rsidP="00E62B90">
      <w:pPr>
        <w:pStyle w:val="NoSpacing"/>
        <w:jc w:val="center"/>
        <w:rPr>
          <w:rFonts w:ascii="Arial" w:hAnsi="Arial" w:cs="Arial"/>
          <w:b/>
          <w:sz w:val="18"/>
          <w:szCs w:val="18"/>
        </w:rPr>
      </w:pPr>
      <w:r w:rsidRPr="000C0966">
        <w:rPr>
          <w:rFonts w:ascii="Arial" w:hAnsi="Arial" w:cs="Arial"/>
          <w:b/>
          <w:sz w:val="18"/>
          <w:szCs w:val="18"/>
        </w:rPr>
        <w:t>o objavi Javnog poziva za isticanje kandidatura za članove Savjeta mladih Grada Karlovca</w:t>
      </w:r>
    </w:p>
    <w:p w14:paraId="49FF8397" w14:textId="77777777" w:rsidR="00E62B90" w:rsidRPr="000C0966" w:rsidRDefault="00E62B90" w:rsidP="00E62B90">
      <w:pPr>
        <w:pStyle w:val="NoSpacing"/>
        <w:rPr>
          <w:rFonts w:ascii="Arial" w:hAnsi="Arial" w:cs="Arial"/>
          <w:sz w:val="18"/>
          <w:szCs w:val="18"/>
        </w:rPr>
      </w:pPr>
    </w:p>
    <w:p w14:paraId="6A6802DB" w14:textId="77777777" w:rsidR="00E62B90" w:rsidRPr="000C0966" w:rsidRDefault="00E62B90" w:rsidP="00E62B90">
      <w:pPr>
        <w:pStyle w:val="NoSpacing"/>
        <w:jc w:val="center"/>
        <w:rPr>
          <w:rFonts w:ascii="Arial" w:hAnsi="Arial" w:cs="Arial"/>
          <w:sz w:val="18"/>
          <w:szCs w:val="18"/>
        </w:rPr>
      </w:pPr>
      <w:r w:rsidRPr="000C0966">
        <w:rPr>
          <w:rFonts w:ascii="Arial" w:hAnsi="Arial" w:cs="Arial"/>
          <w:sz w:val="18"/>
          <w:szCs w:val="18"/>
        </w:rPr>
        <w:t>I</w:t>
      </w:r>
    </w:p>
    <w:p w14:paraId="334284F2" w14:textId="77777777" w:rsidR="00E62B90" w:rsidRPr="000C0966" w:rsidRDefault="00E62B90" w:rsidP="00E62B90">
      <w:pPr>
        <w:pStyle w:val="NoSpacing"/>
        <w:jc w:val="both"/>
        <w:rPr>
          <w:rFonts w:ascii="Arial" w:hAnsi="Arial" w:cs="Arial"/>
          <w:sz w:val="18"/>
          <w:szCs w:val="18"/>
        </w:rPr>
      </w:pPr>
      <w:r w:rsidRPr="000C0966">
        <w:rPr>
          <w:rFonts w:ascii="Arial" w:hAnsi="Arial" w:cs="Arial"/>
          <w:sz w:val="18"/>
          <w:szCs w:val="18"/>
        </w:rPr>
        <w:t xml:space="preserve">Pokreće se postupak izbora članova Savjeta mladih Grada Karlovca (u daljnjem tekstu: Savjet mladih) koji se biraju na trajanje mandata Gradskog vijeća koje ih je izabralo, pri čemu im mandat traje do dana stupanja na snagu </w:t>
      </w:r>
      <w:r w:rsidRPr="000C0966">
        <w:rPr>
          <w:rFonts w:ascii="Arial" w:hAnsi="Arial" w:cs="Arial"/>
          <w:sz w:val="18"/>
          <w:szCs w:val="18"/>
        </w:rPr>
        <w:lastRenderedPageBreak/>
        <w:t>odluke Vlade RH o raspuštanju predstavničkog tijela sukladno odredbama zakona kojim se uređuje lokalna i područna (regionalna) samouprava.</w:t>
      </w:r>
    </w:p>
    <w:p w14:paraId="19F2F548" w14:textId="77777777" w:rsidR="00E62B90" w:rsidRPr="000C0966" w:rsidRDefault="00E62B90" w:rsidP="00E62B90">
      <w:pPr>
        <w:pStyle w:val="NoSpacing"/>
        <w:jc w:val="both"/>
        <w:rPr>
          <w:rFonts w:ascii="Arial" w:hAnsi="Arial" w:cs="Arial"/>
          <w:sz w:val="18"/>
          <w:szCs w:val="18"/>
        </w:rPr>
      </w:pPr>
      <w:r w:rsidRPr="000C0966">
        <w:rPr>
          <w:rFonts w:ascii="Arial" w:hAnsi="Arial" w:cs="Arial"/>
          <w:sz w:val="18"/>
          <w:szCs w:val="18"/>
        </w:rPr>
        <w:t>Savjet mladih savjetodavno je tijelo Gradskog vijeća Grada Karlovca koje promiče i zagovara prava, potrebe i interese mladih, a osniva se s ciljem sudjelovanja mladih u procesima donošenja odluka od interesa i značaja za mlade, aktivnog uključivanja mladih u javni život te informiranja i savjetovanja mladih u gradu Karlovcu.</w:t>
      </w:r>
    </w:p>
    <w:p w14:paraId="18B89BEF" w14:textId="77777777" w:rsidR="00E62B90" w:rsidRPr="000C0966" w:rsidRDefault="00E62B90" w:rsidP="00E62B90">
      <w:pPr>
        <w:pStyle w:val="NoSpacing"/>
        <w:jc w:val="both"/>
        <w:rPr>
          <w:rFonts w:ascii="Arial" w:hAnsi="Arial" w:cs="Arial"/>
          <w:sz w:val="18"/>
          <w:szCs w:val="18"/>
        </w:rPr>
      </w:pPr>
      <w:r w:rsidRPr="000C0966">
        <w:rPr>
          <w:rFonts w:ascii="Arial" w:hAnsi="Arial" w:cs="Arial"/>
          <w:sz w:val="18"/>
          <w:szCs w:val="18"/>
        </w:rPr>
        <w:t>Savjet mladih ima devet  (9) članova, uključujući predsjednika i zamjenika predsjednika.</w:t>
      </w:r>
    </w:p>
    <w:p w14:paraId="7D42CBF4" w14:textId="77777777" w:rsidR="00E62B90" w:rsidRPr="000C0966" w:rsidRDefault="00E62B90" w:rsidP="00E62B90">
      <w:pPr>
        <w:pStyle w:val="NoSpacing"/>
        <w:jc w:val="both"/>
        <w:rPr>
          <w:rFonts w:ascii="Arial" w:hAnsi="Arial" w:cs="Arial"/>
          <w:sz w:val="18"/>
          <w:szCs w:val="18"/>
        </w:rPr>
      </w:pPr>
      <w:r w:rsidRPr="000C0966">
        <w:rPr>
          <w:rFonts w:ascii="Arial" w:hAnsi="Arial" w:cs="Arial"/>
          <w:sz w:val="18"/>
          <w:szCs w:val="18"/>
        </w:rPr>
        <w:t>Izrazi koji se koriste u ovom Javnom pozivu, a imaju rodno značenje, opći su i odnose se jednako na muški i ženski spol.</w:t>
      </w:r>
    </w:p>
    <w:p w14:paraId="06974F52" w14:textId="77777777" w:rsidR="00E62B90" w:rsidRPr="000C0966" w:rsidRDefault="00E62B90" w:rsidP="00E62B90">
      <w:pPr>
        <w:pStyle w:val="NoSpacing"/>
        <w:jc w:val="center"/>
        <w:rPr>
          <w:rFonts w:ascii="Arial" w:hAnsi="Arial" w:cs="Arial"/>
          <w:sz w:val="18"/>
          <w:szCs w:val="18"/>
        </w:rPr>
      </w:pPr>
    </w:p>
    <w:p w14:paraId="75CAC40B" w14:textId="77777777" w:rsidR="00E62B90" w:rsidRPr="000C0966" w:rsidRDefault="00E62B90" w:rsidP="00E62B90">
      <w:pPr>
        <w:pStyle w:val="NoSpacing"/>
        <w:jc w:val="center"/>
        <w:rPr>
          <w:rFonts w:ascii="Arial" w:hAnsi="Arial" w:cs="Arial"/>
          <w:sz w:val="18"/>
          <w:szCs w:val="18"/>
        </w:rPr>
      </w:pPr>
      <w:r w:rsidRPr="000C0966">
        <w:rPr>
          <w:rFonts w:ascii="Arial" w:hAnsi="Arial" w:cs="Arial"/>
          <w:sz w:val="18"/>
          <w:szCs w:val="18"/>
        </w:rPr>
        <w:t>II</w:t>
      </w:r>
    </w:p>
    <w:p w14:paraId="7ECFD03B" w14:textId="77777777" w:rsidR="00E62B90" w:rsidRPr="000C0966" w:rsidRDefault="00E62B90" w:rsidP="00E62B90">
      <w:pPr>
        <w:pStyle w:val="NoSpacing"/>
        <w:jc w:val="both"/>
        <w:rPr>
          <w:rFonts w:ascii="Arial" w:hAnsi="Arial" w:cs="Arial"/>
          <w:sz w:val="18"/>
          <w:szCs w:val="18"/>
        </w:rPr>
      </w:pPr>
      <w:r w:rsidRPr="000C0966">
        <w:rPr>
          <w:rFonts w:ascii="Arial" w:hAnsi="Arial" w:cs="Arial"/>
          <w:sz w:val="18"/>
          <w:szCs w:val="18"/>
        </w:rPr>
        <w:t>Članove Savjeta mladih bira Gradsko vijeće Grada Karlovca na temelju pisanih i obrazloženih kandidatura.</w:t>
      </w:r>
    </w:p>
    <w:p w14:paraId="0574598E" w14:textId="77777777" w:rsidR="00E62B90" w:rsidRPr="000C0966" w:rsidRDefault="00E62B90" w:rsidP="00E62B90">
      <w:pPr>
        <w:pStyle w:val="NoSpacing"/>
        <w:jc w:val="both"/>
        <w:rPr>
          <w:rFonts w:ascii="Arial" w:hAnsi="Arial" w:cs="Arial"/>
          <w:sz w:val="18"/>
          <w:szCs w:val="18"/>
        </w:rPr>
      </w:pPr>
      <w:r w:rsidRPr="000C0966">
        <w:rPr>
          <w:rFonts w:ascii="Arial" w:hAnsi="Arial" w:cs="Arial"/>
          <w:sz w:val="18"/>
          <w:szCs w:val="18"/>
        </w:rPr>
        <w:t>Kandidati za članove Savjeta mladih mogu biti mlade osobe koje u trenutku podnošenja kandidatura za članstvom u Savjetu mladih imaju od navršenih petnaest (15) do navršenih trideset (30) godina života te  prebivalište ili boravište na području grada Karlovca.</w:t>
      </w:r>
    </w:p>
    <w:p w14:paraId="5B9C4246" w14:textId="77777777" w:rsidR="00E62B90" w:rsidRPr="000C0966" w:rsidRDefault="00E62B90" w:rsidP="00E62B90">
      <w:pPr>
        <w:spacing w:after="0" w:line="240" w:lineRule="auto"/>
        <w:jc w:val="both"/>
        <w:rPr>
          <w:rFonts w:ascii="Arial" w:eastAsia="Times New Roman" w:hAnsi="Arial" w:cs="Arial"/>
          <w:sz w:val="18"/>
          <w:szCs w:val="18"/>
        </w:rPr>
      </w:pPr>
      <w:r w:rsidRPr="000C0966">
        <w:rPr>
          <w:rFonts w:ascii="Arial" w:eastAsia="Times New Roman" w:hAnsi="Arial" w:cs="Arial"/>
          <w:sz w:val="18"/>
          <w:szCs w:val="18"/>
        </w:rPr>
        <w:t>Osoba može istodobno biti član samo jednog Savjeta mladih jedinice lokalne samouprave, te samo jednog Savjeta mladih jedinice područne (regionalne) samouprave.</w:t>
      </w:r>
    </w:p>
    <w:p w14:paraId="14A75F49" w14:textId="77777777" w:rsidR="00E62B90" w:rsidRPr="000C0966" w:rsidRDefault="00E62B90" w:rsidP="00E62B90">
      <w:pPr>
        <w:spacing w:after="0" w:line="240" w:lineRule="auto"/>
        <w:jc w:val="both"/>
        <w:rPr>
          <w:rFonts w:ascii="Arial" w:eastAsia="Times New Roman" w:hAnsi="Arial" w:cs="Arial"/>
          <w:sz w:val="18"/>
          <w:szCs w:val="18"/>
        </w:rPr>
      </w:pPr>
      <w:r w:rsidRPr="000C0966">
        <w:rPr>
          <w:rFonts w:ascii="Arial" w:eastAsia="Times New Roman" w:hAnsi="Arial" w:cs="Arial"/>
          <w:sz w:val="18"/>
          <w:szCs w:val="18"/>
        </w:rPr>
        <w:t>Osoba ne može istodobno biti član savjeta mladih i član Gradskog vijeća Grada Karlovca koja ga je u Savjet mladih izabralo.</w:t>
      </w:r>
    </w:p>
    <w:p w14:paraId="73FF1D8D" w14:textId="77777777" w:rsidR="00E62B90" w:rsidRPr="000C0966" w:rsidRDefault="00E62B90" w:rsidP="00E62B90">
      <w:pPr>
        <w:pStyle w:val="NoSpacing"/>
        <w:jc w:val="center"/>
        <w:rPr>
          <w:rFonts w:ascii="Arial" w:hAnsi="Arial" w:cs="Arial"/>
          <w:sz w:val="18"/>
          <w:szCs w:val="18"/>
        </w:rPr>
      </w:pPr>
    </w:p>
    <w:p w14:paraId="1D1DA69B" w14:textId="77777777" w:rsidR="00E62B90" w:rsidRPr="000C0966" w:rsidRDefault="00E62B90" w:rsidP="00E62B90">
      <w:pPr>
        <w:pStyle w:val="NoSpacing"/>
        <w:jc w:val="center"/>
        <w:rPr>
          <w:rFonts w:ascii="Arial" w:hAnsi="Arial" w:cs="Arial"/>
          <w:sz w:val="18"/>
          <w:szCs w:val="18"/>
        </w:rPr>
      </w:pPr>
      <w:r w:rsidRPr="000C0966">
        <w:rPr>
          <w:rFonts w:ascii="Arial" w:hAnsi="Arial" w:cs="Arial"/>
          <w:sz w:val="18"/>
          <w:szCs w:val="18"/>
        </w:rPr>
        <w:t>III</w:t>
      </w:r>
    </w:p>
    <w:p w14:paraId="158D4FDE" w14:textId="77777777" w:rsidR="00E62B90" w:rsidRPr="000C0966" w:rsidRDefault="00E62B90" w:rsidP="00E62B90">
      <w:pPr>
        <w:pStyle w:val="NoSpacing"/>
        <w:jc w:val="both"/>
        <w:rPr>
          <w:rFonts w:ascii="Arial" w:hAnsi="Arial" w:cs="Arial"/>
          <w:sz w:val="18"/>
          <w:szCs w:val="18"/>
        </w:rPr>
      </w:pPr>
      <w:r w:rsidRPr="000C0966">
        <w:rPr>
          <w:rFonts w:ascii="Arial" w:hAnsi="Arial" w:cs="Arial"/>
          <w:sz w:val="18"/>
          <w:szCs w:val="18"/>
        </w:rPr>
        <w:t>Kandidature za članove Savjeta ističu, pod uvjetom da imaju sjedište na području grada Karlovca:</w:t>
      </w:r>
    </w:p>
    <w:p w14:paraId="693DBD08" w14:textId="77777777" w:rsidR="00E62B90" w:rsidRPr="000C0966" w:rsidRDefault="00E62B90" w:rsidP="00E62B90">
      <w:pPr>
        <w:pStyle w:val="NoSpacing"/>
        <w:numPr>
          <w:ilvl w:val="0"/>
          <w:numId w:val="17"/>
        </w:numPr>
        <w:jc w:val="both"/>
        <w:rPr>
          <w:rFonts w:ascii="Arial" w:hAnsi="Arial" w:cs="Arial"/>
          <w:sz w:val="18"/>
          <w:szCs w:val="18"/>
        </w:rPr>
      </w:pPr>
      <w:r w:rsidRPr="000C0966">
        <w:rPr>
          <w:rFonts w:ascii="Arial" w:hAnsi="Arial" w:cs="Arial"/>
          <w:sz w:val="18"/>
          <w:szCs w:val="18"/>
        </w:rPr>
        <w:t>udruge koje su sukladno statutu ciljno i prema djelatnostima opredijeljene za rad s mladima i za mlade,</w:t>
      </w:r>
    </w:p>
    <w:p w14:paraId="0089BD64" w14:textId="77777777" w:rsidR="00E62B90" w:rsidRPr="000C0966" w:rsidRDefault="00E62B90" w:rsidP="00E62B90">
      <w:pPr>
        <w:pStyle w:val="NoSpacing"/>
        <w:numPr>
          <w:ilvl w:val="0"/>
          <w:numId w:val="17"/>
        </w:numPr>
        <w:jc w:val="both"/>
        <w:rPr>
          <w:rFonts w:ascii="Arial" w:hAnsi="Arial" w:cs="Arial"/>
          <w:sz w:val="18"/>
          <w:szCs w:val="18"/>
        </w:rPr>
      </w:pPr>
      <w:r w:rsidRPr="000C0966">
        <w:rPr>
          <w:rFonts w:ascii="Arial" w:hAnsi="Arial" w:cs="Arial"/>
          <w:sz w:val="18"/>
          <w:szCs w:val="18"/>
        </w:rPr>
        <w:t>učenička vijeća,</w:t>
      </w:r>
    </w:p>
    <w:p w14:paraId="3F3364DE" w14:textId="77777777" w:rsidR="00E62B90" w:rsidRPr="000C0966" w:rsidRDefault="00E62B90" w:rsidP="00E62B90">
      <w:pPr>
        <w:pStyle w:val="NoSpacing"/>
        <w:numPr>
          <w:ilvl w:val="0"/>
          <w:numId w:val="17"/>
        </w:numPr>
        <w:jc w:val="both"/>
        <w:rPr>
          <w:rFonts w:ascii="Arial" w:hAnsi="Arial" w:cs="Arial"/>
          <w:sz w:val="18"/>
          <w:szCs w:val="18"/>
        </w:rPr>
      </w:pPr>
      <w:r w:rsidRPr="000C0966">
        <w:rPr>
          <w:rFonts w:ascii="Arial" w:hAnsi="Arial" w:cs="Arial"/>
          <w:sz w:val="18"/>
          <w:szCs w:val="18"/>
        </w:rPr>
        <w:t>studentski zbor Veleučilišta u Karlovcu,</w:t>
      </w:r>
    </w:p>
    <w:p w14:paraId="31B173B0" w14:textId="77777777" w:rsidR="00E62B90" w:rsidRPr="000C0966" w:rsidRDefault="00E62B90" w:rsidP="00E62B90">
      <w:pPr>
        <w:pStyle w:val="NoSpacing"/>
        <w:numPr>
          <w:ilvl w:val="0"/>
          <w:numId w:val="17"/>
        </w:numPr>
        <w:jc w:val="both"/>
        <w:rPr>
          <w:rFonts w:ascii="Arial" w:hAnsi="Arial" w:cs="Arial"/>
          <w:sz w:val="18"/>
          <w:szCs w:val="18"/>
        </w:rPr>
      </w:pPr>
      <w:r w:rsidRPr="000C0966">
        <w:rPr>
          <w:rFonts w:ascii="Arial" w:hAnsi="Arial" w:cs="Arial"/>
          <w:sz w:val="18"/>
          <w:szCs w:val="18"/>
        </w:rPr>
        <w:t>udruge nacionalnih manjina u Republici Hrvatskoj,</w:t>
      </w:r>
    </w:p>
    <w:p w14:paraId="7FB00079" w14:textId="77777777" w:rsidR="00E62B90" w:rsidRPr="000C0966" w:rsidRDefault="00E62B90" w:rsidP="00E62B90">
      <w:pPr>
        <w:pStyle w:val="NoSpacing"/>
        <w:numPr>
          <w:ilvl w:val="0"/>
          <w:numId w:val="17"/>
        </w:numPr>
        <w:jc w:val="both"/>
        <w:rPr>
          <w:rFonts w:ascii="Arial" w:hAnsi="Arial" w:cs="Arial"/>
          <w:sz w:val="18"/>
          <w:szCs w:val="18"/>
        </w:rPr>
      </w:pPr>
      <w:r w:rsidRPr="000C0966">
        <w:rPr>
          <w:rFonts w:ascii="Arial" w:hAnsi="Arial" w:cs="Arial"/>
          <w:sz w:val="18"/>
          <w:szCs w:val="18"/>
        </w:rPr>
        <w:t xml:space="preserve">pomladci političkih stranaka, sindikalnih ili strukovnih organizacija u Republici Hrvatskoj, </w:t>
      </w:r>
    </w:p>
    <w:p w14:paraId="1E0F247C" w14:textId="77777777" w:rsidR="00E62B90" w:rsidRPr="000C0966" w:rsidRDefault="00E62B90" w:rsidP="00E62B90">
      <w:pPr>
        <w:pStyle w:val="NoSpacing"/>
        <w:numPr>
          <w:ilvl w:val="0"/>
          <w:numId w:val="17"/>
        </w:numPr>
        <w:ind w:left="714" w:hanging="357"/>
        <w:jc w:val="both"/>
        <w:rPr>
          <w:rFonts w:ascii="Arial" w:hAnsi="Arial" w:cs="Arial"/>
          <w:sz w:val="18"/>
          <w:szCs w:val="18"/>
        </w:rPr>
      </w:pPr>
      <w:r w:rsidRPr="000C0966">
        <w:rPr>
          <w:rFonts w:ascii="Arial" w:hAnsi="Arial" w:cs="Arial"/>
          <w:sz w:val="18"/>
          <w:szCs w:val="18"/>
        </w:rPr>
        <w:t>neformalne skupine mladih od najmanje 20 mladih.</w:t>
      </w:r>
    </w:p>
    <w:p w14:paraId="45F76CB5" w14:textId="77777777" w:rsidR="00E62B90" w:rsidRPr="000C0966" w:rsidRDefault="00E62B90" w:rsidP="00E62B90">
      <w:pPr>
        <w:pStyle w:val="NoSpacing"/>
        <w:jc w:val="both"/>
        <w:rPr>
          <w:rFonts w:ascii="Arial" w:hAnsi="Arial" w:cs="Arial"/>
          <w:sz w:val="18"/>
          <w:szCs w:val="18"/>
        </w:rPr>
      </w:pPr>
    </w:p>
    <w:p w14:paraId="4012366B" w14:textId="77777777" w:rsidR="00E62B90" w:rsidRPr="000C0966" w:rsidRDefault="00E62B90" w:rsidP="00E62B90">
      <w:pPr>
        <w:pStyle w:val="NoSpacing"/>
        <w:jc w:val="both"/>
        <w:rPr>
          <w:rFonts w:ascii="Arial" w:hAnsi="Arial" w:cs="Arial"/>
          <w:sz w:val="18"/>
          <w:szCs w:val="18"/>
        </w:rPr>
      </w:pPr>
      <w:r w:rsidRPr="000C0966">
        <w:rPr>
          <w:rFonts w:ascii="Arial" w:hAnsi="Arial" w:cs="Arial"/>
          <w:sz w:val="18"/>
          <w:szCs w:val="18"/>
        </w:rPr>
        <w:t>Kada je predlagatelj kandidature neformalna skupina mladih, nju mora činiti najmanje 20 mladih, koji ispunjavaju uvjete iz članka II. stavka 2. ovog Javnog poziva. Ovlaštenim predlagateljima kandidature u ime neformalne skupine mladih smatra se prvi potpisnik s popisa članova neformalne skupine mladih koji podržavaju kandidaturu.</w:t>
      </w:r>
    </w:p>
    <w:p w14:paraId="15BE7879" w14:textId="77777777" w:rsidR="00E62B90" w:rsidRPr="000C0966" w:rsidRDefault="00E62B90" w:rsidP="00E62B90">
      <w:pPr>
        <w:pStyle w:val="NoSpacing"/>
        <w:rPr>
          <w:rFonts w:ascii="Arial" w:hAnsi="Arial" w:cs="Arial"/>
          <w:sz w:val="18"/>
          <w:szCs w:val="18"/>
        </w:rPr>
      </w:pPr>
    </w:p>
    <w:p w14:paraId="47206604" w14:textId="77777777" w:rsidR="00E62B90" w:rsidRPr="000C0966" w:rsidRDefault="00E62B90" w:rsidP="00E62B90">
      <w:pPr>
        <w:pStyle w:val="NoSpacing"/>
        <w:jc w:val="center"/>
        <w:rPr>
          <w:rFonts w:ascii="Arial" w:hAnsi="Arial" w:cs="Arial"/>
          <w:sz w:val="18"/>
          <w:szCs w:val="18"/>
        </w:rPr>
      </w:pPr>
      <w:r w:rsidRPr="000C0966">
        <w:rPr>
          <w:rFonts w:ascii="Arial" w:hAnsi="Arial" w:cs="Arial"/>
          <w:sz w:val="18"/>
          <w:szCs w:val="18"/>
        </w:rPr>
        <w:t>IV</w:t>
      </w:r>
    </w:p>
    <w:p w14:paraId="40F679CD" w14:textId="77777777" w:rsidR="00E62B90" w:rsidRPr="000C0966" w:rsidRDefault="00E62B90" w:rsidP="00E62B90">
      <w:pPr>
        <w:pStyle w:val="NoSpacing"/>
        <w:jc w:val="both"/>
        <w:rPr>
          <w:rFonts w:ascii="Arial" w:hAnsi="Arial" w:cs="Arial"/>
          <w:sz w:val="18"/>
          <w:szCs w:val="18"/>
        </w:rPr>
      </w:pPr>
      <w:r w:rsidRPr="000C0966">
        <w:rPr>
          <w:rFonts w:ascii="Arial" w:hAnsi="Arial" w:cs="Arial"/>
          <w:sz w:val="18"/>
          <w:szCs w:val="18"/>
        </w:rPr>
        <w:t>Svi prijedlozi kandidatura moraju biti dostavljeni u pisanom obliku i obrazloženi.</w:t>
      </w:r>
    </w:p>
    <w:p w14:paraId="4AAB78DA" w14:textId="77777777" w:rsidR="00E62B90" w:rsidRPr="000C0966" w:rsidRDefault="00E62B90" w:rsidP="00E62B90">
      <w:pPr>
        <w:pStyle w:val="NoSpacing"/>
        <w:jc w:val="both"/>
        <w:rPr>
          <w:rFonts w:ascii="Arial" w:hAnsi="Arial" w:cs="Arial"/>
          <w:sz w:val="18"/>
          <w:szCs w:val="18"/>
        </w:rPr>
      </w:pPr>
      <w:r w:rsidRPr="000C0966">
        <w:rPr>
          <w:rFonts w:ascii="Arial" w:hAnsi="Arial" w:cs="Arial"/>
          <w:sz w:val="18"/>
          <w:szCs w:val="18"/>
        </w:rPr>
        <w:t>Kandidatura obvezno sadrži:</w:t>
      </w:r>
    </w:p>
    <w:p w14:paraId="2F4812B2" w14:textId="77777777" w:rsidR="00E62B90" w:rsidRPr="000C0966" w:rsidRDefault="00E62B90" w:rsidP="00E62B90">
      <w:pPr>
        <w:pStyle w:val="NoSpacing"/>
        <w:numPr>
          <w:ilvl w:val="0"/>
          <w:numId w:val="18"/>
        </w:numPr>
        <w:jc w:val="both"/>
        <w:rPr>
          <w:rFonts w:ascii="Arial" w:hAnsi="Arial" w:cs="Arial"/>
          <w:sz w:val="18"/>
          <w:szCs w:val="18"/>
        </w:rPr>
      </w:pPr>
      <w:r w:rsidRPr="000C0966">
        <w:rPr>
          <w:rFonts w:ascii="Arial" w:hAnsi="Arial" w:cs="Arial"/>
          <w:sz w:val="18"/>
          <w:szCs w:val="18"/>
        </w:rPr>
        <w:t>Obrazac prijedloga kandidata za člana Savjeta mladih Grada Karlovca</w:t>
      </w:r>
    </w:p>
    <w:p w14:paraId="7B0205C9" w14:textId="77777777" w:rsidR="00E62B90" w:rsidRPr="000C0966" w:rsidRDefault="00E62B90" w:rsidP="00E62B90">
      <w:pPr>
        <w:pStyle w:val="NoSpacing"/>
        <w:ind w:left="720"/>
        <w:jc w:val="both"/>
        <w:rPr>
          <w:rFonts w:ascii="Arial" w:hAnsi="Arial" w:cs="Arial"/>
          <w:sz w:val="18"/>
          <w:szCs w:val="18"/>
        </w:rPr>
      </w:pPr>
      <w:r w:rsidRPr="000C0966">
        <w:rPr>
          <w:rFonts w:ascii="Arial" w:hAnsi="Arial" w:cs="Arial"/>
          <w:sz w:val="18"/>
          <w:szCs w:val="18"/>
        </w:rPr>
        <w:t>(podaci o predlagatelju: naziv, sjedište i OIB ovlaštenog predlagatelja te potpis ovlaštene osobe predlagatelja; podaci o kandidatu: ime i prezime, OIB, datum i godina rođenja, adresa prebivališta ili boravišta, status: učenik, student, zaposlenik i dr., obrazloženje kandidature),</w:t>
      </w:r>
    </w:p>
    <w:p w14:paraId="17A4E908" w14:textId="77777777" w:rsidR="00E62B90" w:rsidRPr="000C0966" w:rsidRDefault="00E62B90" w:rsidP="00E62B90">
      <w:pPr>
        <w:pStyle w:val="NoSpacing"/>
        <w:numPr>
          <w:ilvl w:val="0"/>
          <w:numId w:val="18"/>
        </w:numPr>
        <w:jc w:val="both"/>
        <w:rPr>
          <w:rFonts w:ascii="Arial" w:hAnsi="Arial" w:cs="Arial"/>
          <w:sz w:val="18"/>
          <w:szCs w:val="18"/>
        </w:rPr>
      </w:pPr>
      <w:r w:rsidRPr="000C0966">
        <w:rPr>
          <w:rFonts w:ascii="Arial" w:hAnsi="Arial" w:cs="Arial"/>
          <w:sz w:val="18"/>
          <w:szCs w:val="18"/>
        </w:rPr>
        <w:t>Obrazac očitovanja o prihvaćanju kandidature za člana Savjeta mladih Grada Karlovca</w:t>
      </w:r>
    </w:p>
    <w:p w14:paraId="2C8C98DF" w14:textId="77777777" w:rsidR="00E62B90" w:rsidRPr="000C0966" w:rsidRDefault="00E62B90" w:rsidP="00E62B90">
      <w:pPr>
        <w:pStyle w:val="NoSpacing"/>
        <w:numPr>
          <w:ilvl w:val="0"/>
          <w:numId w:val="18"/>
        </w:numPr>
        <w:jc w:val="both"/>
        <w:rPr>
          <w:rFonts w:ascii="Arial" w:hAnsi="Arial" w:cs="Arial"/>
          <w:sz w:val="18"/>
          <w:szCs w:val="18"/>
        </w:rPr>
      </w:pPr>
      <w:r w:rsidRPr="000C0966">
        <w:rPr>
          <w:rFonts w:ascii="Arial" w:hAnsi="Arial" w:cs="Arial"/>
          <w:sz w:val="18"/>
          <w:szCs w:val="18"/>
        </w:rPr>
        <w:t>presliku važeće osobne iskaznice odnosno uvjerenje o prebivalištu ili boravištu kandidata (ne starije od 6 mjeseci),</w:t>
      </w:r>
    </w:p>
    <w:p w14:paraId="28D168FF" w14:textId="77777777" w:rsidR="00E62B90" w:rsidRPr="000C0966" w:rsidRDefault="00E62B90" w:rsidP="00E62B90">
      <w:pPr>
        <w:pStyle w:val="NoSpacing"/>
        <w:numPr>
          <w:ilvl w:val="0"/>
          <w:numId w:val="18"/>
        </w:numPr>
        <w:ind w:left="714" w:hanging="357"/>
        <w:jc w:val="both"/>
        <w:rPr>
          <w:rFonts w:ascii="Arial" w:hAnsi="Arial" w:cs="Arial"/>
          <w:sz w:val="18"/>
          <w:szCs w:val="18"/>
        </w:rPr>
      </w:pPr>
      <w:r w:rsidRPr="000C0966">
        <w:rPr>
          <w:rFonts w:ascii="Arial" w:hAnsi="Arial" w:cs="Arial"/>
          <w:sz w:val="18"/>
          <w:szCs w:val="18"/>
        </w:rPr>
        <w:t>izvadak iz Registra udruga ili drugog odgovarajućeg registra u kojeg se upisuju organizirani oblici djelovanja mladih ili presliku drugog akta kao dokaz o svojstvu ovlaštenog predlagatelja</w:t>
      </w:r>
    </w:p>
    <w:p w14:paraId="04B5CB24" w14:textId="77777777" w:rsidR="00E62B90" w:rsidRPr="000C0966" w:rsidRDefault="00E62B90" w:rsidP="00E62B90">
      <w:pPr>
        <w:pStyle w:val="NoSpacing"/>
        <w:jc w:val="both"/>
        <w:rPr>
          <w:rFonts w:ascii="Arial" w:hAnsi="Arial" w:cs="Arial"/>
          <w:sz w:val="18"/>
          <w:szCs w:val="18"/>
        </w:rPr>
      </w:pPr>
      <w:r w:rsidRPr="000C0966">
        <w:rPr>
          <w:rFonts w:ascii="Arial" w:hAnsi="Arial" w:cs="Arial"/>
          <w:sz w:val="18"/>
          <w:szCs w:val="18"/>
        </w:rPr>
        <w:t>Uz kandidaturu neformalne skupine mladih mora biti priložen, na propisanom obrascu, i popis najmanje 20 osoba koje čine skupinu i podržavaju kandidaturu, sa slijedećim podacima:</w:t>
      </w:r>
    </w:p>
    <w:p w14:paraId="4D3EE903" w14:textId="77777777" w:rsidR="00E62B90" w:rsidRPr="000C0966" w:rsidRDefault="00E62B90" w:rsidP="00E62B90">
      <w:pPr>
        <w:pStyle w:val="NoSpacing"/>
        <w:numPr>
          <w:ilvl w:val="0"/>
          <w:numId w:val="18"/>
        </w:numPr>
        <w:jc w:val="both"/>
        <w:rPr>
          <w:rFonts w:ascii="Arial" w:hAnsi="Arial" w:cs="Arial"/>
          <w:sz w:val="18"/>
          <w:szCs w:val="18"/>
        </w:rPr>
      </w:pPr>
      <w:r w:rsidRPr="000C0966">
        <w:rPr>
          <w:rFonts w:ascii="Arial" w:hAnsi="Arial" w:cs="Arial"/>
          <w:sz w:val="18"/>
          <w:szCs w:val="18"/>
        </w:rPr>
        <w:t>ime i prezime, OIB, datum i godina rođenja, adresa prebivališta ili boravišta i potpis.</w:t>
      </w:r>
    </w:p>
    <w:p w14:paraId="017DF621" w14:textId="77777777" w:rsidR="00E62B90" w:rsidRPr="000C0966" w:rsidRDefault="00E62B90" w:rsidP="00E62B90">
      <w:pPr>
        <w:pStyle w:val="NoSpacing"/>
        <w:jc w:val="both"/>
        <w:rPr>
          <w:rFonts w:ascii="Arial" w:hAnsi="Arial" w:cs="Arial"/>
          <w:sz w:val="18"/>
          <w:szCs w:val="18"/>
        </w:rPr>
      </w:pPr>
      <w:r w:rsidRPr="000C0966">
        <w:rPr>
          <w:rFonts w:ascii="Arial" w:hAnsi="Arial" w:cs="Arial"/>
          <w:sz w:val="18"/>
          <w:szCs w:val="18"/>
        </w:rPr>
        <w:t>U slučaju prijave maloljetnog kandidata obvezan je Obrazac o suglasnosti o prihvaćanju kandidature potpisan od roditelja ili zakonskog skrbnika.</w:t>
      </w:r>
    </w:p>
    <w:p w14:paraId="585801E4" w14:textId="77777777" w:rsidR="00E62B90" w:rsidRPr="000C0966" w:rsidRDefault="00E62B90" w:rsidP="00E62B90">
      <w:pPr>
        <w:pStyle w:val="NoSpacing"/>
        <w:jc w:val="both"/>
        <w:rPr>
          <w:rFonts w:ascii="Arial" w:hAnsi="Arial" w:cs="Arial"/>
          <w:sz w:val="18"/>
          <w:szCs w:val="18"/>
        </w:rPr>
      </w:pPr>
      <w:r w:rsidRPr="000C0966">
        <w:rPr>
          <w:rFonts w:ascii="Arial" w:hAnsi="Arial" w:cs="Arial"/>
          <w:sz w:val="18"/>
          <w:szCs w:val="18"/>
        </w:rPr>
        <w:t xml:space="preserve">Kandidatura se podnosi na propisanim obrascima koji se mogu preuzeti na web stranici Grada Karlovca, </w:t>
      </w:r>
      <w:r w:rsidRPr="000C0966">
        <w:fldChar w:fldCharType="begin"/>
      </w:r>
      <w:r w:rsidRPr="000C0966">
        <w:rPr>
          <w:rFonts w:ascii="Arial" w:hAnsi="Arial" w:cs="Arial"/>
          <w:sz w:val="18"/>
          <w:szCs w:val="18"/>
        </w:rPr>
        <w:instrText>HYPERLINK "http://www.karlovac.hr"</w:instrText>
      </w:r>
      <w:r w:rsidRPr="000C0966">
        <w:fldChar w:fldCharType="separate"/>
      </w:r>
      <w:r w:rsidRPr="000C0966">
        <w:rPr>
          <w:rStyle w:val="Hyperlink"/>
          <w:rFonts w:ascii="Arial" w:hAnsi="Arial" w:cs="Arial"/>
          <w:sz w:val="18"/>
          <w:szCs w:val="18"/>
        </w:rPr>
        <w:t>www.karlovac.hr</w:t>
      </w:r>
      <w:r w:rsidRPr="000C0966">
        <w:rPr>
          <w:rStyle w:val="Hyperlink"/>
          <w:rFonts w:ascii="Arial" w:hAnsi="Arial" w:cs="Arial"/>
          <w:sz w:val="18"/>
          <w:szCs w:val="18"/>
        </w:rPr>
        <w:fldChar w:fldCharType="end"/>
      </w:r>
    </w:p>
    <w:p w14:paraId="434D609F" w14:textId="77777777" w:rsidR="00E62B90" w:rsidRPr="000C0966" w:rsidRDefault="00E62B90" w:rsidP="00E62B90">
      <w:pPr>
        <w:pStyle w:val="NoSpacing"/>
        <w:jc w:val="both"/>
        <w:rPr>
          <w:rFonts w:ascii="Arial" w:hAnsi="Arial" w:cs="Arial"/>
          <w:sz w:val="18"/>
          <w:szCs w:val="18"/>
        </w:rPr>
      </w:pPr>
      <w:r w:rsidRPr="000C0966">
        <w:rPr>
          <w:rFonts w:ascii="Arial" w:hAnsi="Arial" w:cs="Arial"/>
          <w:sz w:val="18"/>
          <w:szCs w:val="18"/>
        </w:rPr>
        <w:t>Kandidatura mora biti potpisana od ovlaštene osobe predlagatelja i ovjerena pečatom. Prijedlog neformalne skupine mladih potpisuje prvi potpisnik na listi.</w:t>
      </w:r>
    </w:p>
    <w:p w14:paraId="0A807C12" w14:textId="77777777" w:rsidR="00E62B90" w:rsidRPr="000C0966" w:rsidRDefault="00E62B90" w:rsidP="00E62B90">
      <w:pPr>
        <w:pStyle w:val="NoSpacing"/>
        <w:jc w:val="both"/>
        <w:rPr>
          <w:rFonts w:ascii="Arial" w:hAnsi="Arial" w:cs="Arial"/>
          <w:sz w:val="18"/>
          <w:szCs w:val="18"/>
        </w:rPr>
      </w:pPr>
      <w:r w:rsidRPr="000C0966">
        <w:rPr>
          <w:rFonts w:ascii="Arial" w:hAnsi="Arial" w:cs="Arial"/>
          <w:sz w:val="18"/>
          <w:szCs w:val="18"/>
        </w:rPr>
        <w:t>Nepravovremene i nepotpune kandidature neće se razmatrati.</w:t>
      </w:r>
    </w:p>
    <w:p w14:paraId="7E247CE0" w14:textId="77777777" w:rsidR="00E62B90" w:rsidRPr="000C0966" w:rsidRDefault="00E62B90" w:rsidP="00E62B90">
      <w:pPr>
        <w:pStyle w:val="NoSpacing"/>
        <w:jc w:val="both"/>
        <w:rPr>
          <w:rFonts w:ascii="Arial" w:hAnsi="Arial" w:cs="Arial"/>
          <w:sz w:val="18"/>
          <w:szCs w:val="18"/>
        </w:rPr>
      </w:pPr>
      <w:r w:rsidRPr="000C0966">
        <w:rPr>
          <w:rFonts w:ascii="Arial" w:hAnsi="Arial" w:cs="Arial"/>
          <w:sz w:val="18"/>
          <w:szCs w:val="18"/>
        </w:rPr>
        <w:t>Grad Karlovac ima mogućnost u primjerenom roku, jednakom za sve predlagatelje, tražiti naknadno dopunjavanje potrebnim podacima ili prilozima u slučaju da prijave imaju manje nedostatke.</w:t>
      </w:r>
    </w:p>
    <w:p w14:paraId="58D7A25F" w14:textId="77777777" w:rsidR="00E62B90" w:rsidRPr="000C0966" w:rsidRDefault="00E62B90" w:rsidP="00E62B90">
      <w:pPr>
        <w:pStyle w:val="NoSpacing"/>
        <w:jc w:val="center"/>
        <w:rPr>
          <w:rFonts w:ascii="Arial" w:hAnsi="Arial" w:cs="Arial"/>
          <w:sz w:val="18"/>
          <w:szCs w:val="18"/>
        </w:rPr>
      </w:pPr>
    </w:p>
    <w:p w14:paraId="637D003C" w14:textId="77777777" w:rsidR="00E62B90" w:rsidRPr="000C0966" w:rsidRDefault="00E62B90" w:rsidP="00E62B90">
      <w:pPr>
        <w:pStyle w:val="NoSpacing"/>
        <w:jc w:val="center"/>
        <w:rPr>
          <w:rFonts w:ascii="Arial" w:hAnsi="Arial" w:cs="Arial"/>
          <w:sz w:val="18"/>
          <w:szCs w:val="18"/>
        </w:rPr>
      </w:pPr>
      <w:r w:rsidRPr="000C0966">
        <w:rPr>
          <w:rFonts w:ascii="Arial" w:hAnsi="Arial" w:cs="Arial"/>
          <w:sz w:val="18"/>
          <w:szCs w:val="18"/>
        </w:rPr>
        <w:t>V</w:t>
      </w:r>
    </w:p>
    <w:p w14:paraId="4D7EE2F3" w14:textId="77777777" w:rsidR="00E62B90" w:rsidRPr="000C0966" w:rsidRDefault="00E62B90" w:rsidP="00E62B90">
      <w:pPr>
        <w:pStyle w:val="NoSpacing"/>
        <w:jc w:val="both"/>
        <w:rPr>
          <w:rFonts w:ascii="Arial" w:hAnsi="Arial" w:cs="Arial"/>
          <w:sz w:val="18"/>
          <w:szCs w:val="18"/>
        </w:rPr>
      </w:pPr>
      <w:r w:rsidRPr="000C0966">
        <w:rPr>
          <w:rFonts w:ascii="Arial" w:hAnsi="Arial" w:cs="Arial"/>
          <w:sz w:val="18"/>
          <w:szCs w:val="18"/>
        </w:rPr>
        <w:t xml:space="preserve">Prijedlog kandidata podnosi se u roku dvadeset (20) dana od dana objave Javnog poziva na mrežnim stranicama Grada Karlovca te u sredstvima javnog priopćavanja, osobno u pisarnicu grada Karlovca ili putem preporučene pošte na adresu: </w:t>
      </w:r>
    </w:p>
    <w:p w14:paraId="17D5665C" w14:textId="77777777" w:rsidR="00E62B90" w:rsidRPr="000C0966" w:rsidRDefault="00E62B90" w:rsidP="00E62B90">
      <w:pPr>
        <w:pStyle w:val="NoSpacing"/>
        <w:jc w:val="center"/>
        <w:rPr>
          <w:rFonts w:ascii="Arial" w:hAnsi="Arial" w:cs="Arial"/>
          <w:sz w:val="18"/>
          <w:szCs w:val="18"/>
        </w:rPr>
      </w:pPr>
      <w:r w:rsidRPr="000C0966">
        <w:rPr>
          <w:rFonts w:ascii="Arial" w:hAnsi="Arial" w:cs="Arial"/>
          <w:sz w:val="18"/>
          <w:szCs w:val="18"/>
        </w:rPr>
        <w:t xml:space="preserve">Grad Karlovac, Upravni odjel za društvene djelatnosti, Banjavčićeva 9, 47000 Karlovac s naznakom: </w:t>
      </w:r>
    </w:p>
    <w:p w14:paraId="70C4A857" w14:textId="77777777" w:rsidR="00E62B90" w:rsidRPr="000C0966" w:rsidRDefault="00E62B90" w:rsidP="00E62B90">
      <w:pPr>
        <w:pStyle w:val="NoSpacing"/>
        <w:jc w:val="center"/>
        <w:rPr>
          <w:rFonts w:ascii="Arial" w:hAnsi="Arial" w:cs="Arial"/>
          <w:sz w:val="18"/>
          <w:szCs w:val="18"/>
        </w:rPr>
      </w:pPr>
    </w:p>
    <w:p w14:paraId="437B1867" w14:textId="77777777" w:rsidR="00E62B90" w:rsidRPr="000C0966" w:rsidRDefault="00E62B90" w:rsidP="00E62B90">
      <w:pPr>
        <w:pStyle w:val="NoSpacing"/>
        <w:jc w:val="center"/>
        <w:rPr>
          <w:rFonts w:ascii="Arial" w:hAnsi="Arial" w:cs="Arial"/>
          <w:b/>
          <w:sz w:val="18"/>
          <w:szCs w:val="18"/>
        </w:rPr>
      </w:pPr>
      <w:r w:rsidRPr="000C0966">
        <w:rPr>
          <w:rFonts w:ascii="Arial" w:hAnsi="Arial" w:cs="Arial"/>
          <w:sz w:val="18"/>
          <w:szCs w:val="18"/>
        </w:rPr>
        <w:t>„</w:t>
      </w:r>
      <w:r w:rsidRPr="000C0966">
        <w:rPr>
          <w:rFonts w:ascii="Arial" w:hAnsi="Arial" w:cs="Arial"/>
          <w:b/>
          <w:sz w:val="18"/>
          <w:szCs w:val="18"/>
        </w:rPr>
        <w:t>ISTICANJE KANDIDATURA ZA ČLANOVE SAVJETA MLADIH GRADA KARLOVCA – NE OTVARATI“.</w:t>
      </w:r>
    </w:p>
    <w:p w14:paraId="6463F890" w14:textId="77777777" w:rsidR="00E62B90" w:rsidRPr="000C0966" w:rsidRDefault="00E62B90" w:rsidP="00E62B90">
      <w:pPr>
        <w:pStyle w:val="NoSpacing"/>
        <w:jc w:val="center"/>
        <w:rPr>
          <w:rFonts w:ascii="Arial" w:hAnsi="Arial" w:cs="Arial"/>
          <w:b/>
          <w:sz w:val="18"/>
          <w:szCs w:val="18"/>
        </w:rPr>
      </w:pPr>
    </w:p>
    <w:p w14:paraId="6A43A1A6" w14:textId="77777777" w:rsidR="00E62B90" w:rsidRPr="000C0966" w:rsidRDefault="00E62B90" w:rsidP="00E62B90">
      <w:pPr>
        <w:pStyle w:val="NoSpacing"/>
        <w:jc w:val="both"/>
        <w:rPr>
          <w:rFonts w:ascii="Arial" w:hAnsi="Arial" w:cs="Arial"/>
          <w:color w:val="FF0000"/>
          <w:sz w:val="18"/>
          <w:szCs w:val="18"/>
        </w:rPr>
      </w:pPr>
      <w:r w:rsidRPr="000C0966">
        <w:rPr>
          <w:rFonts w:ascii="Arial" w:hAnsi="Arial" w:cs="Arial"/>
          <w:sz w:val="18"/>
          <w:szCs w:val="18"/>
        </w:rPr>
        <w:t xml:space="preserve">Sva pitanja vezana uz ovaj Javni poziv mogu se postaviti isključivo elektroničkim putem slanjem upita na adresu elektroničke pošte: </w:t>
      </w:r>
      <w:r w:rsidRPr="000C0966">
        <w:fldChar w:fldCharType="begin"/>
      </w:r>
      <w:r w:rsidRPr="000C0966">
        <w:rPr>
          <w:rFonts w:ascii="Arial" w:hAnsi="Arial" w:cs="Arial"/>
          <w:sz w:val="18"/>
          <w:szCs w:val="18"/>
        </w:rPr>
        <w:instrText>HYPERLINK "mailto:mladi@karlovac.hr"</w:instrText>
      </w:r>
      <w:r w:rsidRPr="000C0966">
        <w:fldChar w:fldCharType="separate"/>
      </w:r>
      <w:r w:rsidRPr="000C0966">
        <w:rPr>
          <w:rStyle w:val="Hyperlink"/>
          <w:rFonts w:ascii="Arial" w:hAnsi="Arial" w:cs="Arial"/>
          <w:sz w:val="18"/>
          <w:szCs w:val="18"/>
        </w:rPr>
        <w:t>mladi@karlovac.hr</w:t>
      </w:r>
      <w:r w:rsidRPr="000C0966">
        <w:rPr>
          <w:rStyle w:val="Hyperlink"/>
          <w:rFonts w:ascii="Arial" w:hAnsi="Arial" w:cs="Arial"/>
          <w:sz w:val="18"/>
          <w:szCs w:val="18"/>
        </w:rPr>
        <w:fldChar w:fldCharType="end"/>
      </w:r>
      <w:r w:rsidRPr="000C0966">
        <w:rPr>
          <w:rFonts w:ascii="Arial" w:hAnsi="Arial" w:cs="Arial"/>
          <w:sz w:val="18"/>
          <w:szCs w:val="18"/>
        </w:rPr>
        <w:t xml:space="preserve">  do isteka roka za dostavu prijava na Javni poziv</w:t>
      </w:r>
      <w:r w:rsidRPr="000C0966">
        <w:rPr>
          <w:rFonts w:ascii="Arial" w:hAnsi="Arial" w:cs="Arial"/>
          <w:color w:val="FF0000"/>
          <w:sz w:val="18"/>
          <w:szCs w:val="18"/>
        </w:rPr>
        <w:t>.</w:t>
      </w:r>
    </w:p>
    <w:p w14:paraId="3F9D4861" w14:textId="77777777" w:rsidR="00E62B90" w:rsidRPr="000C0966" w:rsidRDefault="00E62B90" w:rsidP="00E62B90">
      <w:pPr>
        <w:pStyle w:val="NoSpacing"/>
        <w:jc w:val="center"/>
        <w:rPr>
          <w:rFonts w:ascii="Arial" w:hAnsi="Arial" w:cs="Arial"/>
          <w:sz w:val="18"/>
          <w:szCs w:val="18"/>
        </w:rPr>
      </w:pPr>
    </w:p>
    <w:p w14:paraId="0FEE7A5F" w14:textId="77777777" w:rsidR="00E62B90" w:rsidRPr="000C0966" w:rsidRDefault="00E62B90" w:rsidP="00E62B90">
      <w:pPr>
        <w:pStyle w:val="NoSpacing"/>
        <w:jc w:val="center"/>
        <w:rPr>
          <w:rFonts w:ascii="Arial" w:hAnsi="Arial" w:cs="Arial"/>
          <w:sz w:val="18"/>
          <w:szCs w:val="18"/>
        </w:rPr>
      </w:pPr>
      <w:r w:rsidRPr="000C0966">
        <w:rPr>
          <w:rFonts w:ascii="Arial" w:hAnsi="Arial" w:cs="Arial"/>
          <w:sz w:val="18"/>
          <w:szCs w:val="18"/>
        </w:rPr>
        <w:t>VI</w:t>
      </w:r>
    </w:p>
    <w:p w14:paraId="4AD94CC7" w14:textId="77777777" w:rsidR="00E62B90" w:rsidRPr="000C0966" w:rsidRDefault="00E62B90" w:rsidP="00E62B90">
      <w:pPr>
        <w:pStyle w:val="NoSpacing"/>
        <w:jc w:val="both"/>
        <w:rPr>
          <w:rFonts w:ascii="Arial" w:hAnsi="Arial" w:cs="Arial"/>
          <w:sz w:val="18"/>
          <w:szCs w:val="18"/>
        </w:rPr>
      </w:pPr>
      <w:r w:rsidRPr="000C0966">
        <w:rPr>
          <w:rFonts w:ascii="Arial" w:hAnsi="Arial" w:cs="Arial"/>
          <w:sz w:val="18"/>
          <w:szCs w:val="18"/>
        </w:rPr>
        <w:t>Odbor za izbor i imenovanja, uz tehničko-administrativnu pomoć Upravnog odjela za društvene djelatnosti, obavit će provjeru formalnih uvjeta prijavljenih kandidata te u roku od petnaest (15) dana od isteka roka za podnošenje prijava sastaviti Izvješće o provjeri formalnih uvjeta te utvrditi popis važećih kandidatura.</w:t>
      </w:r>
    </w:p>
    <w:p w14:paraId="0D6345F6" w14:textId="77777777" w:rsidR="00E62B90" w:rsidRPr="000C0966" w:rsidRDefault="00E62B90" w:rsidP="00E62B90">
      <w:pPr>
        <w:pStyle w:val="NoSpacing"/>
        <w:jc w:val="both"/>
        <w:rPr>
          <w:rFonts w:ascii="Arial" w:hAnsi="Arial" w:cs="Arial"/>
          <w:sz w:val="18"/>
          <w:szCs w:val="18"/>
        </w:rPr>
      </w:pPr>
      <w:r w:rsidRPr="000C0966">
        <w:rPr>
          <w:rFonts w:ascii="Arial" w:hAnsi="Arial" w:cs="Arial"/>
          <w:sz w:val="18"/>
          <w:szCs w:val="18"/>
        </w:rPr>
        <w:t>Popis važećih kandidatura sastavlja se prema abecednom redu prezimena kandidata i sadrži redni broj, ime i prezime kandidata, naznaku predlagatelja te datum i godinu rođenja.</w:t>
      </w:r>
    </w:p>
    <w:p w14:paraId="347FB5C6" w14:textId="77777777" w:rsidR="00E62B90" w:rsidRPr="000C0966" w:rsidRDefault="00E62B90" w:rsidP="00E62B90">
      <w:pPr>
        <w:pStyle w:val="NoSpacing"/>
        <w:jc w:val="both"/>
        <w:rPr>
          <w:rFonts w:ascii="Arial" w:hAnsi="Arial" w:cs="Arial"/>
          <w:sz w:val="18"/>
          <w:szCs w:val="18"/>
        </w:rPr>
      </w:pPr>
      <w:r w:rsidRPr="000C0966">
        <w:rPr>
          <w:rFonts w:ascii="Arial" w:hAnsi="Arial" w:cs="Arial"/>
          <w:sz w:val="18"/>
          <w:szCs w:val="18"/>
        </w:rPr>
        <w:t xml:space="preserve">Izvješće i popis važećih kandidatura dostaviti će se Gradskom vijeću Grada Karlovca i objaviti na mrežnoj stranici grada Karlovca. Odbor za izbor i imenovanja može predložiti Gradskom vijeću osobno predstavljanje kandidata na prvoj sjednici nakon objave važećih kandidatura. </w:t>
      </w:r>
    </w:p>
    <w:p w14:paraId="226D4ABE" w14:textId="77777777" w:rsidR="00E62B90" w:rsidRPr="000C0966" w:rsidRDefault="00E62B90" w:rsidP="00E62B90">
      <w:pPr>
        <w:pStyle w:val="NoSpacing"/>
        <w:jc w:val="both"/>
        <w:rPr>
          <w:rFonts w:ascii="Arial" w:hAnsi="Arial" w:cs="Arial"/>
          <w:sz w:val="18"/>
          <w:szCs w:val="18"/>
        </w:rPr>
      </w:pPr>
      <w:r w:rsidRPr="000C0966">
        <w:rPr>
          <w:rFonts w:ascii="Arial" w:hAnsi="Arial" w:cs="Arial"/>
          <w:sz w:val="18"/>
          <w:szCs w:val="18"/>
        </w:rPr>
        <w:t>Gradsko vijeće na prvoj sjednici nakon objave popisa važećih kandidatura raspravlja o Izvješću o provjeri formalnih uvjeta i s popisa važećih kandidatura za članove Savjeta mladih javnim glasovanjem bira članove Savjeta mladih.</w:t>
      </w:r>
    </w:p>
    <w:p w14:paraId="55D91E62" w14:textId="77777777" w:rsidR="00E62B90" w:rsidRPr="000C0966" w:rsidRDefault="00E62B90" w:rsidP="00E62B90">
      <w:pPr>
        <w:pStyle w:val="NoSpacing"/>
        <w:jc w:val="both"/>
        <w:rPr>
          <w:rFonts w:ascii="Arial" w:hAnsi="Arial" w:cs="Arial"/>
          <w:sz w:val="18"/>
          <w:szCs w:val="18"/>
        </w:rPr>
      </w:pPr>
      <w:r w:rsidRPr="000C0966">
        <w:rPr>
          <w:rFonts w:ascii="Arial" w:hAnsi="Arial" w:cs="Arial"/>
          <w:sz w:val="18"/>
          <w:szCs w:val="18"/>
        </w:rPr>
        <w:t>U slučaju da nije moguće izabrati Savjet mladih zbog dva ili više kandidata s jednakim brojem glasova, glasovanje se ponavlja za izbor kandidata do punog broja članova Savjeta mladih između onih kandidata koji u prvom krugu nisu izabrani jer su imali jednak broj glasova. Glasovanje se ponavlja dok se ne izaberu svi članovi Savjeta mladih.</w:t>
      </w:r>
    </w:p>
    <w:p w14:paraId="056F7AC2" w14:textId="77777777" w:rsidR="00E62B90" w:rsidRPr="000C0966" w:rsidRDefault="00E62B90" w:rsidP="00E62B90">
      <w:pPr>
        <w:pStyle w:val="NoSpacing"/>
        <w:jc w:val="both"/>
        <w:rPr>
          <w:rFonts w:ascii="Arial" w:hAnsi="Arial" w:cs="Arial"/>
          <w:sz w:val="18"/>
          <w:szCs w:val="18"/>
        </w:rPr>
      </w:pPr>
      <w:r w:rsidRPr="000C0966">
        <w:rPr>
          <w:rFonts w:ascii="Arial" w:hAnsi="Arial" w:cs="Arial"/>
          <w:sz w:val="18"/>
          <w:szCs w:val="18"/>
        </w:rPr>
        <w:t xml:space="preserve">Rezultati izbora za članove i zamjenike članova Savjeta mladih objavit će se na mrežnim stranicama grada Karlovca u roku od 48 sati od utvrđivanja rezultata. </w:t>
      </w:r>
    </w:p>
    <w:p w14:paraId="20C52032" w14:textId="77777777" w:rsidR="00E62B90" w:rsidRPr="000C0966" w:rsidRDefault="00E62B90" w:rsidP="00E62B90">
      <w:pPr>
        <w:pStyle w:val="NoSpacing"/>
        <w:jc w:val="both"/>
        <w:rPr>
          <w:rFonts w:ascii="Arial" w:hAnsi="Arial" w:cs="Arial"/>
          <w:sz w:val="18"/>
          <w:szCs w:val="18"/>
        </w:rPr>
      </w:pPr>
    </w:p>
    <w:p w14:paraId="4570EF16" w14:textId="77777777" w:rsidR="00E62B90" w:rsidRPr="000C0966" w:rsidRDefault="00E62B90" w:rsidP="00E62B90">
      <w:pPr>
        <w:pStyle w:val="NoSpacing"/>
        <w:jc w:val="center"/>
        <w:rPr>
          <w:rFonts w:ascii="Arial" w:hAnsi="Arial" w:cs="Arial"/>
          <w:sz w:val="18"/>
          <w:szCs w:val="18"/>
        </w:rPr>
      </w:pPr>
      <w:r w:rsidRPr="000C0966">
        <w:rPr>
          <w:rFonts w:ascii="Arial" w:hAnsi="Arial" w:cs="Arial"/>
          <w:sz w:val="18"/>
          <w:szCs w:val="18"/>
        </w:rPr>
        <w:t>VII</w:t>
      </w:r>
    </w:p>
    <w:p w14:paraId="1890FF6D" w14:textId="77777777" w:rsidR="00E62B90" w:rsidRDefault="00E62B90" w:rsidP="00E62B90">
      <w:pPr>
        <w:pStyle w:val="NoSpacing"/>
        <w:jc w:val="both"/>
        <w:rPr>
          <w:rFonts w:ascii="Arial" w:hAnsi="Arial" w:cs="Arial"/>
          <w:sz w:val="18"/>
          <w:szCs w:val="18"/>
        </w:rPr>
      </w:pPr>
      <w:r w:rsidRPr="000C0966">
        <w:rPr>
          <w:rFonts w:ascii="Arial" w:hAnsi="Arial" w:cs="Arial"/>
          <w:sz w:val="18"/>
          <w:szCs w:val="18"/>
        </w:rPr>
        <w:t>Javni poziv objavit će se danom stupanja na snagu Odluke o osnivanju Savjeta mladih Grada Karlovca.</w:t>
      </w:r>
    </w:p>
    <w:p w14:paraId="7C0BEF25" w14:textId="77777777" w:rsidR="000C0966" w:rsidRDefault="000C0966" w:rsidP="00E62B90">
      <w:pPr>
        <w:pStyle w:val="NoSpacing"/>
        <w:jc w:val="both"/>
        <w:rPr>
          <w:rFonts w:ascii="Arial" w:hAnsi="Arial" w:cs="Arial"/>
          <w:sz w:val="18"/>
          <w:szCs w:val="18"/>
        </w:rPr>
      </w:pPr>
    </w:p>
    <w:p w14:paraId="66313754" w14:textId="77777777" w:rsidR="000C0966" w:rsidRPr="000C0966" w:rsidRDefault="000C0966" w:rsidP="000C0966">
      <w:pPr>
        <w:spacing w:after="0" w:line="240" w:lineRule="auto"/>
        <w:rPr>
          <w:rFonts w:ascii="Arial" w:hAnsi="Arial" w:cs="Arial"/>
          <w:sz w:val="18"/>
          <w:szCs w:val="18"/>
        </w:rPr>
      </w:pPr>
      <w:r w:rsidRPr="000C0966">
        <w:rPr>
          <w:rFonts w:ascii="Arial" w:hAnsi="Arial" w:cs="Arial"/>
          <w:sz w:val="18"/>
          <w:szCs w:val="18"/>
        </w:rPr>
        <w:t>GRADSKO VIJEĆE</w:t>
      </w:r>
    </w:p>
    <w:p w14:paraId="09246F08"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KLASA: 024-03/24-02/04</w:t>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p>
    <w:p w14:paraId="55C42D64"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 xml:space="preserve">URBROJ: 2133-1-01/01-24-28           </w:t>
      </w:r>
      <w:r w:rsidRPr="000C0966">
        <w:rPr>
          <w:rFonts w:ascii="Arial" w:hAnsi="Arial" w:cs="Arial"/>
          <w:sz w:val="18"/>
          <w:szCs w:val="18"/>
        </w:rPr>
        <w:tab/>
      </w:r>
      <w:r w:rsidRPr="000C0966">
        <w:rPr>
          <w:rFonts w:ascii="Arial" w:hAnsi="Arial" w:cs="Arial"/>
          <w:sz w:val="18"/>
          <w:szCs w:val="18"/>
        </w:rPr>
        <w:tab/>
      </w:r>
    </w:p>
    <w:p w14:paraId="620E4AF7"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Karlovac, 23. travnja 2024. godine</w:t>
      </w:r>
    </w:p>
    <w:p w14:paraId="20841DB9" w14:textId="77777777" w:rsidR="005D09DF" w:rsidRPr="000C0966" w:rsidRDefault="005D09DF" w:rsidP="005D09DF">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0774F47D"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2CD40E51"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7D6B0D01" w14:textId="77777777" w:rsidR="008B3014" w:rsidRPr="000C0966" w:rsidRDefault="008B3014" w:rsidP="008B3014">
      <w:pPr>
        <w:spacing w:after="0" w:line="240" w:lineRule="auto"/>
        <w:jc w:val="both"/>
        <w:rPr>
          <w:rFonts w:ascii="Arial" w:eastAsia="Times New Roman" w:hAnsi="Arial" w:cs="Arial"/>
          <w:color w:val="000000"/>
          <w:spacing w:val="-4"/>
          <w:sz w:val="18"/>
          <w:szCs w:val="18"/>
          <w:shd w:val="clear" w:color="auto" w:fill="F8F8F8"/>
        </w:rPr>
      </w:pPr>
    </w:p>
    <w:p w14:paraId="3CE818B2" w14:textId="77777777" w:rsidR="00226531" w:rsidRDefault="00226531" w:rsidP="008B3014">
      <w:pPr>
        <w:spacing w:after="0" w:line="240" w:lineRule="auto"/>
        <w:jc w:val="both"/>
        <w:rPr>
          <w:rFonts w:ascii="Arial" w:eastAsia="Times New Roman" w:hAnsi="Arial" w:cs="Arial"/>
          <w:b/>
          <w:bCs/>
          <w:color w:val="000000"/>
          <w:spacing w:val="-4"/>
          <w:sz w:val="18"/>
          <w:szCs w:val="18"/>
          <w:shd w:val="clear" w:color="auto" w:fill="F8F8F8"/>
        </w:rPr>
      </w:pPr>
    </w:p>
    <w:p w14:paraId="31628B95" w14:textId="77777777" w:rsidR="00226531" w:rsidRDefault="00226531" w:rsidP="008B3014">
      <w:pPr>
        <w:spacing w:after="0" w:line="240" w:lineRule="auto"/>
        <w:jc w:val="both"/>
        <w:rPr>
          <w:rFonts w:ascii="Arial" w:eastAsia="Times New Roman" w:hAnsi="Arial" w:cs="Arial"/>
          <w:b/>
          <w:bCs/>
          <w:color w:val="000000"/>
          <w:spacing w:val="-4"/>
          <w:sz w:val="18"/>
          <w:szCs w:val="18"/>
          <w:shd w:val="clear" w:color="auto" w:fill="F8F8F8"/>
        </w:rPr>
      </w:pPr>
    </w:p>
    <w:p w14:paraId="17C628E8" w14:textId="3F66648F" w:rsidR="008B3014" w:rsidRPr="000C0966" w:rsidRDefault="008B3014" w:rsidP="008B3014">
      <w:pPr>
        <w:spacing w:after="0" w:line="240" w:lineRule="auto"/>
        <w:jc w:val="both"/>
        <w:rPr>
          <w:rFonts w:ascii="Arial" w:eastAsia="Times New Roman" w:hAnsi="Arial" w:cs="Arial"/>
          <w:b/>
          <w:bCs/>
          <w:color w:val="000000"/>
          <w:spacing w:val="-4"/>
          <w:sz w:val="18"/>
          <w:szCs w:val="18"/>
          <w:shd w:val="clear" w:color="auto" w:fill="F8F8F8"/>
        </w:rPr>
      </w:pPr>
      <w:r w:rsidRPr="000C0966">
        <w:rPr>
          <w:rFonts w:ascii="Arial" w:eastAsia="Times New Roman" w:hAnsi="Arial" w:cs="Arial"/>
          <w:b/>
          <w:bCs/>
          <w:color w:val="000000"/>
          <w:spacing w:val="-4"/>
          <w:sz w:val="18"/>
          <w:szCs w:val="18"/>
          <w:shd w:val="clear" w:color="auto" w:fill="F8F8F8"/>
        </w:rPr>
        <w:t>5</w:t>
      </w:r>
      <w:r w:rsidR="00892BAF">
        <w:rPr>
          <w:rFonts w:ascii="Arial" w:eastAsia="Times New Roman" w:hAnsi="Arial" w:cs="Arial"/>
          <w:b/>
          <w:bCs/>
          <w:color w:val="000000"/>
          <w:spacing w:val="-4"/>
          <w:sz w:val="18"/>
          <w:szCs w:val="18"/>
          <w:shd w:val="clear" w:color="auto" w:fill="F8F8F8"/>
        </w:rPr>
        <w:t>8</w:t>
      </w:r>
      <w:r w:rsidRPr="000C0966">
        <w:rPr>
          <w:rFonts w:ascii="Arial" w:eastAsia="Times New Roman" w:hAnsi="Arial" w:cs="Arial"/>
          <w:b/>
          <w:bCs/>
          <w:color w:val="000000"/>
          <w:spacing w:val="-4"/>
          <w:sz w:val="18"/>
          <w:szCs w:val="18"/>
          <w:shd w:val="clear" w:color="auto" w:fill="F8F8F8"/>
        </w:rPr>
        <w:t>.</w:t>
      </w:r>
    </w:p>
    <w:p w14:paraId="1E0C50D4" w14:textId="77777777" w:rsidR="00E62B90" w:rsidRPr="000C0966" w:rsidRDefault="00E62B90" w:rsidP="008B3014">
      <w:pPr>
        <w:spacing w:after="0" w:line="240" w:lineRule="auto"/>
        <w:jc w:val="both"/>
        <w:rPr>
          <w:rFonts w:ascii="Arial" w:eastAsia="Times New Roman" w:hAnsi="Arial" w:cs="Arial"/>
          <w:b/>
          <w:bCs/>
          <w:color w:val="000000"/>
          <w:spacing w:val="-4"/>
          <w:sz w:val="18"/>
          <w:szCs w:val="18"/>
          <w:shd w:val="clear" w:color="auto" w:fill="F8F8F8"/>
        </w:rPr>
      </w:pPr>
    </w:p>
    <w:p w14:paraId="6BFE93C1" w14:textId="77777777" w:rsidR="00226531" w:rsidRDefault="00226531" w:rsidP="00E62B90">
      <w:pPr>
        <w:widowControl w:val="0"/>
        <w:tabs>
          <w:tab w:val="left" w:pos="2153"/>
        </w:tabs>
        <w:autoSpaceDE w:val="0"/>
        <w:autoSpaceDN w:val="0"/>
        <w:adjustRightInd w:val="0"/>
        <w:spacing w:after="0" w:line="240" w:lineRule="auto"/>
        <w:jc w:val="both"/>
        <w:rPr>
          <w:rFonts w:ascii="Arial" w:eastAsia="Times New Roman" w:hAnsi="Arial" w:cs="Arial"/>
          <w:iCs/>
          <w:sz w:val="18"/>
          <w:szCs w:val="18"/>
          <w:lang w:eastAsia="hr-HR"/>
        </w:rPr>
      </w:pPr>
    </w:p>
    <w:p w14:paraId="383CED77" w14:textId="2C91AF4B" w:rsidR="00E62B90" w:rsidRPr="000C0966" w:rsidRDefault="00E62B90" w:rsidP="00E62B90">
      <w:pPr>
        <w:widowControl w:val="0"/>
        <w:tabs>
          <w:tab w:val="left" w:pos="2153"/>
        </w:tabs>
        <w:autoSpaceDE w:val="0"/>
        <w:autoSpaceDN w:val="0"/>
        <w:adjustRightInd w:val="0"/>
        <w:spacing w:after="0" w:line="240" w:lineRule="auto"/>
        <w:jc w:val="both"/>
        <w:rPr>
          <w:rFonts w:ascii="Arial" w:eastAsia="Times New Roman" w:hAnsi="Arial" w:cs="Arial"/>
          <w:iCs/>
          <w:sz w:val="18"/>
          <w:szCs w:val="18"/>
          <w:lang w:eastAsia="hr-HR"/>
        </w:rPr>
      </w:pPr>
      <w:r w:rsidRPr="000C0966">
        <w:rPr>
          <w:rFonts w:ascii="Arial" w:eastAsia="Times New Roman" w:hAnsi="Arial" w:cs="Arial"/>
          <w:iCs/>
          <w:sz w:val="18"/>
          <w:szCs w:val="18"/>
          <w:lang w:eastAsia="hr-HR"/>
        </w:rPr>
        <w:t>Na temelju članka 19. Zakona o savjetima mladih (NN 41/14, 83/23), članka 35. Zakona o lokalnoj i područnoj (regionalnoj) samoupravi (NN broj 33/01, 60/01, 129/05, 109/07, 125/08, 36/09, 36/09, 150/11, 144/12, 19/13, 137/15, 123/17, 98/19 i 144/20) i članka 34. i 97. Statuta Grada Karlovca (Glasnik Grada Karlovca broj 9/21 – potpuni tekst, 10/22)  Gradsko vijeće Grada Karlovca je na 35. sjednici održanoj dana 23. travnja 2024. godine donijelo sljedeći</w:t>
      </w:r>
    </w:p>
    <w:p w14:paraId="76ED4401" w14:textId="71BF3AD6" w:rsidR="00E62B90" w:rsidRPr="000C0966" w:rsidRDefault="00E62B90" w:rsidP="00E62B90">
      <w:pPr>
        <w:spacing w:after="0" w:line="240" w:lineRule="auto"/>
        <w:ind w:left="390"/>
        <w:jc w:val="both"/>
        <w:rPr>
          <w:rFonts w:ascii="Arial" w:eastAsia="Times New Roman" w:hAnsi="Arial" w:cs="Arial"/>
          <w:sz w:val="18"/>
          <w:szCs w:val="18"/>
        </w:rPr>
      </w:pPr>
      <w:r w:rsidRPr="000C0966">
        <w:rPr>
          <w:rFonts w:ascii="Arial" w:eastAsia="Times New Roman" w:hAnsi="Arial" w:cs="Arial"/>
          <w:sz w:val="18"/>
          <w:szCs w:val="18"/>
        </w:rPr>
        <w:t xml:space="preserve">      </w:t>
      </w:r>
      <w:r w:rsidRPr="000C0966">
        <w:rPr>
          <w:rFonts w:ascii="Arial" w:eastAsia="Times New Roman" w:hAnsi="Arial" w:cs="Arial"/>
          <w:sz w:val="18"/>
          <w:szCs w:val="18"/>
        </w:rPr>
        <w:tab/>
      </w:r>
      <w:r w:rsidRPr="000C0966">
        <w:rPr>
          <w:rFonts w:ascii="Arial" w:eastAsia="Times New Roman" w:hAnsi="Arial" w:cs="Arial"/>
          <w:sz w:val="18"/>
          <w:szCs w:val="18"/>
        </w:rPr>
        <w:tab/>
        <w:t xml:space="preserve"> </w:t>
      </w:r>
    </w:p>
    <w:p w14:paraId="0756D121" w14:textId="77777777" w:rsidR="00E62B90" w:rsidRPr="000C0966" w:rsidRDefault="00E62B90" w:rsidP="00E62B90">
      <w:pPr>
        <w:spacing w:after="0" w:line="240" w:lineRule="auto"/>
        <w:jc w:val="center"/>
        <w:rPr>
          <w:rFonts w:ascii="Arial" w:eastAsia="Times New Roman" w:hAnsi="Arial" w:cs="Arial"/>
          <w:b/>
          <w:bCs/>
          <w:noProof/>
          <w:sz w:val="18"/>
          <w:szCs w:val="18"/>
        </w:rPr>
      </w:pPr>
      <w:r w:rsidRPr="000C0966">
        <w:rPr>
          <w:rFonts w:ascii="Arial" w:eastAsia="Times New Roman" w:hAnsi="Arial" w:cs="Arial"/>
          <w:b/>
          <w:bCs/>
          <w:noProof/>
          <w:sz w:val="18"/>
          <w:szCs w:val="18"/>
        </w:rPr>
        <w:t>ZAKLJUČAK</w:t>
      </w:r>
    </w:p>
    <w:p w14:paraId="28A18EB8" w14:textId="77777777" w:rsidR="00E62B90" w:rsidRPr="000C0966" w:rsidRDefault="00E62B90" w:rsidP="00E62B90">
      <w:pPr>
        <w:spacing w:after="0" w:line="240" w:lineRule="auto"/>
        <w:jc w:val="center"/>
        <w:rPr>
          <w:rFonts w:ascii="Arial" w:eastAsia="Times New Roman" w:hAnsi="Arial" w:cs="Arial"/>
          <w:b/>
          <w:bCs/>
          <w:noProof/>
          <w:sz w:val="18"/>
          <w:szCs w:val="18"/>
        </w:rPr>
      </w:pPr>
      <w:r w:rsidRPr="000C0966">
        <w:rPr>
          <w:rFonts w:ascii="Arial" w:eastAsia="Times New Roman" w:hAnsi="Arial" w:cs="Arial"/>
          <w:b/>
          <w:bCs/>
          <w:noProof/>
          <w:sz w:val="18"/>
          <w:szCs w:val="18"/>
        </w:rPr>
        <w:t>o prihvaćanju Izvješća o radu Savjeta mladih grada Karlovca za 2023. godinu</w:t>
      </w:r>
    </w:p>
    <w:p w14:paraId="3BB14DBB" w14:textId="77777777" w:rsidR="000C0966" w:rsidRDefault="000C0966" w:rsidP="00E62B90">
      <w:pPr>
        <w:spacing w:after="0" w:line="240" w:lineRule="auto"/>
        <w:jc w:val="center"/>
        <w:rPr>
          <w:rFonts w:ascii="Arial" w:eastAsia="Times New Roman" w:hAnsi="Arial" w:cs="Arial"/>
          <w:noProof/>
          <w:sz w:val="18"/>
          <w:szCs w:val="18"/>
        </w:rPr>
      </w:pPr>
    </w:p>
    <w:p w14:paraId="02EF65CA" w14:textId="133D8F5B" w:rsidR="00E62B90" w:rsidRPr="000C0966" w:rsidRDefault="00E62B90" w:rsidP="00E62B90">
      <w:pPr>
        <w:spacing w:after="0" w:line="240" w:lineRule="auto"/>
        <w:jc w:val="center"/>
        <w:rPr>
          <w:rFonts w:ascii="Arial" w:eastAsia="Times New Roman" w:hAnsi="Arial" w:cs="Arial"/>
          <w:noProof/>
          <w:sz w:val="18"/>
          <w:szCs w:val="18"/>
        </w:rPr>
      </w:pPr>
      <w:r w:rsidRPr="000C0966">
        <w:rPr>
          <w:rFonts w:ascii="Arial" w:eastAsia="Times New Roman" w:hAnsi="Arial" w:cs="Arial"/>
          <w:noProof/>
          <w:sz w:val="18"/>
          <w:szCs w:val="18"/>
        </w:rPr>
        <w:t>I.</w:t>
      </w:r>
    </w:p>
    <w:p w14:paraId="3520B267" w14:textId="77777777" w:rsidR="00E62B90" w:rsidRPr="000C0966" w:rsidRDefault="00E62B90" w:rsidP="00E62B90">
      <w:pPr>
        <w:spacing w:after="0" w:line="240" w:lineRule="auto"/>
        <w:jc w:val="both"/>
        <w:rPr>
          <w:rFonts w:ascii="Arial" w:eastAsia="Times New Roman" w:hAnsi="Arial" w:cs="Arial"/>
          <w:noProof/>
          <w:sz w:val="18"/>
          <w:szCs w:val="18"/>
        </w:rPr>
      </w:pPr>
      <w:r w:rsidRPr="000C0966">
        <w:rPr>
          <w:rFonts w:ascii="Arial" w:eastAsia="Times New Roman" w:hAnsi="Arial" w:cs="Arial"/>
          <w:noProof/>
          <w:sz w:val="18"/>
          <w:szCs w:val="18"/>
        </w:rPr>
        <w:t>Prihvaća se tekst Izvješća o radu Savjeta mladih grada Karlovca za 2023. godinu.</w:t>
      </w:r>
    </w:p>
    <w:p w14:paraId="4C609525" w14:textId="77777777" w:rsidR="00E62B90" w:rsidRPr="000C0966" w:rsidRDefault="00E62B90" w:rsidP="00E62B90">
      <w:pPr>
        <w:spacing w:after="0" w:line="240" w:lineRule="auto"/>
        <w:jc w:val="both"/>
        <w:rPr>
          <w:rFonts w:ascii="Arial" w:eastAsia="Times New Roman" w:hAnsi="Arial" w:cs="Arial"/>
          <w:noProof/>
          <w:sz w:val="18"/>
          <w:szCs w:val="18"/>
        </w:rPr>
      </w:pPr>
    </w:p>
    <w:p w14:paraId="30469C50" w14:textId="77777777" w:rsidR="00E62B90" w:rsidRPr="000C0966" w:rsidRDefault="00E62B90" w:rsidP="00E62B90">
      <w:pPr>
        <w:spacing w:after="0" w:line="240" w:lineRule="auto"/>
        <w:jc w:val="center"/>
        <w:rPr>
          <w:rFonts w:ascii="Arial" w:eastAsia="Times New Roman" w:hAnsi="Arial" w:cs="Arial"/>
          <w:noProof/>
          <w:sz w:val="18"/>
          <w:szCs w:val="18"/>
        </w:rPr>
      </w:pPr>
      <w:r w:rsidRPr="000C0966">
        <w:rPr>
          <w:rFonts w:ascii="Arial" w:eastAsia="Times New Roman" w:hAnsi="Arial" w:cs="Arial"/>
          <w:noProof/>
          <w:sz w:val="18"/>
          <w:szCs w:val="18"/>
        </w:rPr>
        <w:t>II.</w:t>
      </w:r>
    </w:p>
    <w:p w14:paraId="1FE763CF" w14:textId="77777777" w:rsidR="00E62B90" w:rsidRDefault="00E62B90" w:rsidP="00E62B90">
      <w:pPr>
        <w:spacing w:after="0" w:line="240" w:lineRule="auto"/>
        <w:jc w:val="both"/>
        <w:rPr>
          <w:rFonts w:ascii="Arial" w:eastAsia="Times New Roman" w:hAnsi="Arial" w:cs="Arial"/>
          <w:noProof/>
          <w:sz w:val="18"/>
          <w:szCs w:val="18"/>
        </w:rPr>
      </w:pPr>
      <w:r w:rsidRPr="000C0966">
        <w:rPr>
          <w:rFonts w:ascii="Arial" w:eastAsia="Times New Roman" w:hAnsi="Arial" w:cs="Arial"/>
          <w:noProof/>
          <w:sz w:val="18"/>
          <w:szCs w:val="18"/>
        </w:rPr>
        <w:t>Ovaj zaključak</w:t>
      </w:r>
      <w:r w:rsidRPr="000C0966">
        <w:rPr>
          <w:rFonts w:ascii="Arial" w:eastAsia="Times New Roman" w:hAnsi="Arial" w:cs="Arial"/>
          <w:noProof/>
          <w:color w:val="FF0000"/>
          <w:sz w:val="18"/>
          <w:szCs w:val="18"/>
        </w:rPr>
        <w:t xml:space="preserve"> </w:t>
      </w:r>
      <w:r w:rsidRPr="000C0966">
        <w:rPr>
          <w:rFonts w:ascii="Arial" w:eastAsia="Times New Roman" w:hAnsi="Arial" w:cs="Arial"/>
          <w:noProof/>
          <w:sz w:val="18"/>
          <w:szCs w:val="18"/>
        </w:rPr>
        <w:t>objavit će se u Glasniku Grada Karlovca, a tekst Izvješća objavit će se na službenim stranicama Grada Karlovca.</w:t>
      </w:r>
    </w:p>
    <w:p w14:paraId="5D48F650" w14:textId="77777777" w:rsidR="000C0966" w:rsidRDefault="000C0966" w:rsidP="000C0966">
      <w:pPr>
        <w:spacing w:after="0" w:line="240" w:lineRule="auto"/>
        <w:rPr>
          <w:rFonts w:ascii="Arial" w:hAnsi="Arial" w:cs="Arial"/>
          <w:sz w:val="18"/>
          <w:szCs w:val="18"/>
        </w:rPr>
      </w:pPr>
    </w:p>
    <w:p w14:paraId="6CFA4798" w14:textId="34EF597E" w:rsidR="000C0966" w:rsidRPr="000C0966" w:rsidRDefault="000C0966" w:rsidP="000C0966">
      <w:pPr>
        <w:spacing w:after="0" w:line="240" w:lineRule="auto"/>
        <w:rPr>
          <w:rFonts w:ascii="Arial" w:hAnsi="Arial" w:cs="Arial"/>
          <w:sz w:val="18"/>
          <w:szCs w:val="18"/>
        </w:rPr>
      </w:pPr>
      <w:r w:rsidRPr="000C0966">
        <w:rPr>
          <w:rFonts w:ascii="Arial" w:hAnsi="Arial" w:cs="Arial"/>
          <w:sz w:val="18"/>
          <w:szCs w:val="18"/>
        </w:rPr>
        <w:t>GRADSKO VIJEĆE</w:t>
      </w:r>
    </w:p>
    <w:p w14:paraId="58998F6C"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KLASA: 024-03/24-02/04</w:t>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p>
    <w:p w14:paraId="16201028"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 xml:space="preserve">URBROJ: 2133-1-01/01-24-29           </w:t>
      </w:r>
      <w:r w:rsidRPr="000C0966">
        <w:rPr>
          <w:rFonts w:ascii="Arial" w:hAnsi="Arial" w:cs="Arial"/>
          <w:sz w:val="18"/>
          <w:szCs w:val="18"/>
        </w:rPr>
        <w:tab/>
      </w:r>
      <w:r w:rsidRPr="000C0966">
        <w:rPr>
          <w:rFonts w:ascii="Arial" w:hAnsi="Arial" w:cs="Arial"/>
          <w:sz w:val="18"/>
          <w:szCs w:val="18"/>
        </w:rPr>
        <w:tab/>
      </w:r>
    </w:p>
    <w:p w14:paraId="737BB3D0" w14:textId="2192C15E" w:rsidR="00E62B90" w:rsidRPr="000C0966" w:rsidRDefault="000C0966" w:rsidP="008B3014">
      <w:pPr>
        <w:spacing w:after="0" w:line="240" w:lineRule="auto"/>
        <w:jc w:val="both"/>
        <w:rPr>
          <w:rFonts w:ascii="Arial" w:eastAsia="Times New Roman" w:hAnsi="Arial" w:cs="Arial"/>
          <w:b/>
          <w:bCs/>
          <w:color w:val="000000"/>
          <w:spacing w:val="-4"/>
          <w:sz w:val="18"/>
          <w:szCs w:val="18"/>
          <w:shd w:val="clear" w:color="auto" w:fill="F8F8F8"/>
        </w:rPr>
      </w:pPr>
      <w:r w:rsidRPr="000C0966">
        <w:rPr>
          <w:rFonts w:ascii="Arial" w:hAnsi="Arial" w:cs="Arial"/>
          <w:sz w:val="18"/>
          <w:szCs w:val="18"/>
        </w:rPr>
        <w:t>Karlovac, 23. travnja 2024. godine</w:t>
      </w:r>
    </w:p>
    <w:p w14:paraId="5E360806" w14:textId="77777777" w:rsidR="005D09DF" w:rsidRPr="000C0966" w:rsidRDefault="005D09DF" w:rsidP="005D09DF">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59DEBCC6"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50FCD5AA"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7D807B18" w14:textId="77777777" w:rsidR="008B3014" w:rsidRPr="000C0966" w:rsidRDefault="008B3014" w:rsidP="008B3014">
      <w:pPr>
        <w:spacing w:after="0" w:line="240" w:lineRule="auto"/>
        <w:jc w:val="both"/>
        <w:rPr>
          <w:rFonts w:ascii="Arial" w:eastAsia="Times New Roman" w:hAnsi="Arial" w:cs="Arial"/>
          <w:color w:val="000000"/>
          <w:spacing w:val="-4"/>
          <w:sz w:val="18"/>
          <w:szCs w:val="18"/>
          <w:shd w:val="clear" w:color="auto" w:fill="F8F8F8"/>
        </w:rPr>
      </w:pPr>
    </w:p>
    <w:p w14:paraId="1ACD12BB" w14:textId="77777777" w:rsidR="00226531" w:rsidRDefault="00226531" w:rsidP="008B3014">
      <w:pPr>
        <w:spacing w:after="0" w:line="240" w:lineRule="auto"/>
        <w:jc w:val="both"/>
        <w:rPr>
          <w:rFonts w:ascii="Arial" w:eastAsia="Times New Roman" w:hAnsi="Arial" w:cs="Arial"/>
          <w:b/>
          <w:bCs/>
          <w:color w:val="000000"/>
          <w:spacing w:val="-4"/>
          <w:sz w:val="18"/>
          <w:szCs w:val="18"/>
          <w:shd w:val="clear" w:color="auto" w:fill="F8F8F8"/>
        </w:rPr>
      </w:pPr>
    </w:p>
    <w:p w14:paraId="683150B2" w14:textId="77777777" w:rsidR="00226531" w:rsidRDefault="00226531" w:rsidP="008B3014">
      <w:pPr>
        <w:spacing w:after="0" w:line="240" w:lineRule="auto"/>
        <w:jc w:val="both"/>
        <w:rPr>
          <w:rFonts w:ascii="Arial" w:eastAsia="Times New Roman" w:hAnsi="Arial" w:cs="Arial"/>
          <w:b/>
          <w:bCs/>
          <w:color w:val="000000"/>
          <w:spacing w:val="-4"/>
          <w:sz w:val="18"/>
          <w:szCs w:val="18"/>
          <w:shd w:val="clear" w:color="auto" w:fill="F8F8F8"/>
        </w:rPr>
      </w:pPr>
    </w:p>
    <w:p w14:paraId="4129D65E" w14:textId="77777777" w:rsidR="00226531" w:rsidRDefault="00226531" w:rsidP="008B3014">
      <w:pPr>
        <w:spacing w:after="0" w:line="240" w:lineRule="auto"/>
        <w:jc w:val="both"/>
        <w:rPr>
          <w:rFonts w:ascii="Arial" w:eastAsia="Times New Roman" w:hAnsi="Arial" w:cs="Arial"/>
          <w:b/>
          <w:bCs/>
          <w:color w:val="000000"/>
          <w:spacing w:val="-4"/>
          <w:sz w:val="18"/>
          <w:szCs w:val="18"/>
          <w:shd w:val="clear" w:color="auto" w:fill="F8F8F8"/>
        </w:rPr>
      </w:pPr>
    </w:p>
    <w:p w14:paraId="2838CC82" w14:textId="77777777" w:rsidR="00226531" w:rsidRDefault="00226531" w:rsidP="008B3014">
      <w:pPr>
        <w:spacing w:after="0" w:line="240" w:lineRule="auto"/>
        <w:jc w:val="both"/>
        <w:rPr>
          <w:rFonts w:ascii="Arial" w:eastAsia="Times New Roman" w:hAnsi="Arial" w:cs="Arial"/>
          <w:b/>
          <w:bCs/>
          <w:color w:val="000000"/>
          <w:spacing w:val="-4"/>
          <w:sz w:val="18"/>
          <w:szCs w:val="18"/>
          <w:shd w:val="clear" w:color="auto" w:fill="F8F8F8"/>
        </w:rPr>
      </w:pPr>
    </w:p>
    <w:p w14:paraId="78D733E6" w14:textId="77777777" w:rsidR="00226531" w:rsidRDefault="00226531" w:rsidP="008B3014">
      <w:pPr>
        <w:spacing w:after="0" w:line="240" w:lineRule="auto"/>
        <w:jc w:val="both"/>
        <w:rPr>
          <w:rFonts w:ascii="Arial" w:eastAsia="Times New Roman" w:hAnsi="Arial" w:cs="Arial"/>
          <w:b/>
          <w:bCs/>
          <w:color w:val="000000"/>
          <w:spacing w:val="-4"/>
          <w:sz w:val="18"/>
          <w:szCs w:val="18"/>
          <w:shd w:val="clear" w:color="auto" w:fill="F8F8F8"/>
        </w:rPr>
      </w:pPr>
    </w:p>
    <w:p w14:paraId="52DBCAD0" w14:textId="77777777" w:rsidR="00226531" w:rsidRDefault="00226531" w:rsidP="008B3014">
      <w:pPr>
        <w:spacing w:after="0" w:line="240" w:lineRule="auto"/>
        <w:jc w:val="both"/>
        <w:rPr>
          <w:rFonts w:ascii="Arial" w:eastAsia="Times New Roman" w:hAnsi="Arial" w:cs="Arial"/>
          <w:b/>
          <w:bCs/>
          <w:color w:val="000000"/>
          <w:spacing w:val="-4"/>
          <w:sz w:val="18"/>
          <w:szCs w:val="18"/>
          <w:shd w:val="clear" w:color="auto" w:fill="F8F8F8"/>
        </w:rPr>
      </w:pPr>
    </w:p>
    <w:p w14:paraId="0CF01C0F" w14:textId="77777777" w:rsidR="00226531" w:rsidRDefault="00226531" w:rsidP="008B3014">
      <w:pPr>
        <w:spacing w:after="0" w:line="240" w:lineRule="auto"/>
        <w:jc w:val="both"/>
        <w:rPr>
          <w:rFonts w:ascii="Arial" w:eastAsia="Times New Roman" w:hAnsi="Arial" w:cs="Arial"/>
          <w:b/>
          <w:bCs/>
          <w:color w:val="000000"/>
          <w:spacing w:val="-4"/>
          <w:sz w:val="18"/>
          <w:szCs w:val="18"/>
          <w:shd w:val="clear" w:color="auto" w:fill="F8F8F8"/>
        </w:rPr>
      </w:pPr>
    </w:p>
    <w:p w14:paraId="76D391C0" w14:textId="77777777" w:rsidR="00226531" w:rsidRDefault="00226531" w:rsidP="008B3014">
      <w:pPr>
        <w:spacing w:after="0" w:line="240" w:lineRule="auto"/>
        <w:jc w:val="both"/>
        <w:rPr>
          <w:rFonts w:ascii="Arial" w:eastAsia="Times New Roman" w:hAnsi="Arial" w:cs="Arial"/>
          <w:b/>
          <w:bCs/>
          <w:color w:val="000000"/>
          <w:spacing w:val="-4"/>
          <w:sz w:val="18"/>
          <w:szCs w:val="18"/>
          <w:shd w:val="clear" w:color="auto" w:fill="F8F8F8"/>
        </w:rPr>
      </w:pPr>
    </w:p>
    <w:p w14:paraId="5B35BBD5" w14:textId="77777777" w:rsidR="00226531" w:rsidRDefault="00226531" w:rsidP="008B3014">
      <w:pPr>
        <w:spacing w:after="0" w:line="240" w:lineRule="auto"/>
        <w:jc w:val="both"/>
        <w:rPr>
          <w:rFonts w:ascii="Arial" w:eastAsia="Times New Roman" w:hAnsi="Arial" w:cs="Arial"/>
          <w:b/>
          <w:bCs/>
          <w:color w:val="000000"/>
          <w:spacing w:val="-4"/>
          <w:sz w:val="18"/>
          <w:szCs w:val="18"/>
          <w:shd w:val="clear" w:color="auto" w:fill="F8F8F8"/>
        </w:rPr>
      </w:pPr>
    </w:p>
    <w:p w14:paraId="0DE1D83B" w14:textId="4FFA6CEA" w:rsidR="008B3014" w:rsidRPr="000C0966" w:rsidRDefault="00892BAF" w:rsidP="008B3014">
      <w:pPr>
        <w:spacing w:after="0" w:line="240" w:lineRule="auto"/>
        <w:jc w:val="both"/>
        <w:rPr>
          <w:rFonts w:ascii="Arial" w:eastAsia="Times New Roman" w:hAnsi="Arial" w:cs="Arial"/>
          <w:b/>
          <w:bCs/>
          <w:color w:val="000000"/>
          <w:spacing w:val="-4"/>
          <w:sz w:val="18"/>
          <w:szCs w:val="18"/>
          <w:shd w:val="clear" w:color="auto" w:fill="F8F8F8"/>
        </w:rPr>
      </w:pPr>
      <w:r>
        <w:rPr>
          <w:rFonts w:ascii="Arial" w:eastAsia="Times New Roman" w:hAnsi="Arial" w:cs="Arial"/>
          <w:b/>
          <w:bCs/>
          <w:color w:val="000000"/>
          <w:spacing w:val="-4"/>
          <w:sz w:val="18"/>
          <w:szCs w:val="18"/>
          <w:shd w:val="clear" w:color="auto" w:fill="F8F8F8"/>
        </w:rPr>
        <w:lastRenderedPageBreak/>
        <w:t>59</w:t>
      </w:r>
      <w:r w:rsidR="008B3014" w:rsidRPr="000C0966">
        <w:rPr>
          <w:rFonts w:ascii="Arial" w:eastAsia="Times New Roman" w:hAnsi="Arial" w:cs="Arial"/>
          <w:b/>
          <w:bCs/>
          <w:color w:val="000000"/>
          <w:spacing w:val="-4"/>
          <w:sz w:val="18"/>
          <w:szCs w:val="18"/>
          <w:shd w:val="clear" w:color="auto" w:fill="F8F8F8"/>
        </w:rPr>
        <w:t>.</w:t>
      </w:r>
    </w:p>
    <w:p w14:paraId="3E38D7EF" w14:textId="77777777" w:rsidR="00E62B90" w:rsidRPr="000C0966" w:rsidRDefault="00E62B90" w:rsidP="008B3014">
      <w:pPr>
        <w:spacing w:after="0" w:line="240" w:lineRule="auto"/>
        <w:jc w:val="both"/>
        <w:rPr>
          <w:rFonts w:ascii="Arial" w:eastAsia="Times New Roman" w:hAnsi="Arial" w:cs="Arial"/>
          <w:b/>
          <w:bCs/>
          <w:color w:val="000000"/>
          <w:spacing w:val="-4"/>
          <w:sz w:val="18"/>
          <w:szCs w:val="18"/>
          <w:shd w:val="clear" w:color="auto" w:fill="F8F8F8"/>
        </w:rPr>
      </w:pPr>
    </w:p>
    <w:p w14:paraId="54057A92" w14:textId="77777777" w:rsidR="00E62B90" w:rsidRPr="000C0966" w:rsidRDefault="00E62B90" w:rsidP="00E62B90">
      <w:pPr>
        <w:autoSpaceDE w:val="0"/>
        <w:autoSpaceDN w:val="0"/>
        <w:adjustRightInd w:val="0"/>
        <w:spacing w:after="0" w:line="240" w:lineRule="auto"/>
        <w:jc w:val="both"/>
        <w:rPr>
          <w:rFonts w:ascii="Arial" w:hAnsi="Arial" w:cs="Arial"/>
          <w:sz w:val="18"/>
          <w:szCs w:val="18"/>
        </w:rPr>
      </w:pPr>
      <w:r w:rsidRPr="000C0966">
        <w:rPr>
          <w:rFonts w:ascii="Arial" w:hAnsi="Arial" w:cs="Arial"/>
          <w:sz w:val="18"/>
          <w:szCs w:val="18"/>
        </w:rPr>
        <w:t>Na temelju članka 54. stavka 1. Zakona o ustanovama (Narodne Novine 76/93, 29/97, 47/99, 35/08, 127/19, 151/22 ) i članka 34. i članka 97. Statuta Grada Karlovca (Glasnik Grada Karlovca 09/21- potpuni tekst, 10/22), Gradsko vijeće Grada Karlovca je na 35. sjednici održanoj dana 23. travnja 2024. godine donijelo sljedeći</w:t>
      </w:r>
    </w:p>
    <w:p w14:paraId="2BD1B6DB" w14:textId="77777777" w:rsidR="00E62B90" w:rsidRPr="000C0966" w:rsidRDefault="00E62B90" w:rsidP="00E62B90">
      <w:pPr>
        <w:tabs>
          <w:tab w:val="left" w:pos="1200"/>
        </w:tabs>
        <w:spacing w:after="0" w:line="240" w:lineRule="auto"/>
        <w:rPr>
          <w:rFonts w:ascii="Arial" w:hAnsi="Arial" w:cs="Arial"/>
          <w:b/>
          <w:sz w:val="18"/>
          <w:szCs w:val="18"/>
        </w:rPr>
      </w:pPr>
    </w:p>
    <w:p w14:paraId="2760AF53" w14:textId="77777777" w:rsidR="00E62B90" w:rsidRPr="000C0966" w:rsidRDefault="00E62B90" w:rsidP="00E62B90">
      <w:pPr>
        <w:spacing w:after="0" w:line="240" w:lineRule="auto"/>
        <w:jc w:val="center"/>
        <w:rPr>
          <w:rFonts w:ascii="Arial" w:hAnsi="Arial" w:cs="Arial"/>
          <w:b/>
          <w:sz w:val="18"/>
          <w:szCs w:val="18"/>
        </w:rPr>
      </w:pPr>
      <w:r w:rsidRPr="000C0966">
        <w:rPr>
          <w:rFonts w:ascii="Arial" w:hAnsi="Arial" w:cs="Arial"/>
          <w:b/>
          <w:sz w:val="18"/>
          <w:szCs w:val="18"/>
        </w:rPr>
        <w:t>Z A K L J U Č A K</w:t>
      </w:r>
    </w:p>
    <w:p w14:paraId="4332CCBB" w14:textId="77777777" w:rsidR="00E62B90" w:rsidRPr="000C0966" w:rsidRDefault="00E62B90" w:rsidP="00E62B90">
      <w:pPr>
        <w:spacing w:after="0" w:line="240" w:lineRule="auto"/>
        <w:jc w:val="center"/>
        <w:rPr>
          <w:rFonts w:ascii="Arial" w:hAnsi="Arial" w:cs="Arial"/>
          <w:b/>
          <w:sz w:val="18"/>
          <w:szCs w:val="18"/>
        </w:rPr>
      </w:pPr>
      <w:r w:rsidRPr="000C0966">
        <w:rPr>
          <w:rFonts w:ascii="Arial" w:hAnsi="Arial" w:cs="Arial"/>
          <w:bCs/>
          <w:sz w:val="18"/>
          <w:szCs w:val="18"/>
        </w:rPr>
        <w:t>o davanju prethodne suglasnosti na Statut Javne ustanove AQUATIKA - SLATKOVODNI AKVARIJ</w:t>
      </w:r>
      <w:r w:rsidRPr="000C0966">
        <w:rPr>
          <w:rFonts w:ascii="Arial" w:hAnsi="Arial" w:cs="Arial"/>
          <w:sz w:val="18"/>
          <w:szCs w:val="18"/>
        </w:rPr>
        <w:t xml:space="preserve"> KARLOVAC</w:t>
      </w:r>
    </w:p>
    <w:p w14:paraId="0EE50A03" w14:textId="77777777" w:rsidR="00E62B90" w:rsidRPr="000C0966" w:rsidRDefault="00E62B90" w:rsidP="00E62B90">
      <w:pPr>
        <w:spacing w:after="0" w:line="240" w:lineRule="auto"/>
        <w:rPr>
          <w:rFonts w:ascii="Arial" w:hAnsi="Arial" w:cs="Arial"/>
          <w:b/>
          <w:sz w:val="18"/>
          <w:szCs w:val="18"/>
        </w:rPr>
      </w:pPr>
    </w:p>
    <w:p w14:paraId="03BDD409" w14:textId="77777777" w:rsidR="00E62B90" w:rsidRPr="000C0966" w:rsidRDefault="00E62B90" w:rsidP="00E62B90">
      <w:pPr>
        <w:spacing w:after="0" w:line="240" w:lineRule="auto"/>
        <w:jc w:val="center"/>
        <w:rPr>
          <w:rFonts w:ascii="Arial" w:eastAsia="Times New Roman" w:hAnsi="Arial" w:cs="Arial"/>
          <w:b/>
          <w:sz w:val="18"/>
          <w:szCs w:val="18"/>
        </w:rPr>
      </w:pPr>
      <w:r w:rsidRPr="000C0966">
        <w:rPr>
          <w:rFonts w:ascii="Arial" w:eastAsia="Times New Roman" w:hAnsi="Arial" w:cs="Arial"/>
          <w:b/>
          <w:sz w:val="18"/>
          <w:szCs w:val="18"/>
        </w:rPr>
        <w:t>I</w:t>
      </w:r>
    </w:p>
    <w:p w14:paraId="247C0090" w14:textId="77777777" w:rsidR="00E62B90" w:rsidRPr="000C0966" w:rsidRDefault="00E62B90" w:rsidP="00E62B90">
      <w:pPr>
        <w:spacing w:after="0" w:line="240" w:lineRule="auto"/>
        <w:rPr>
          <w:rFonts w:ascii="Arial" w:hAnsi="Arial" w:cs="Arial"/>
          <w:sz w:val="18"/>
          <w:szCs w:val="18"/>
        </w:rPr>
      </w:pPr>
      <w:r w:rsidRPr="000C0966">
        <w:rPr>
          <w:rFonts w:ascii="Arial" w:hAnsi="Arial" w:cs="Arial"/>
          <w:sz w:val="18"/>
          <w:szCs w:val="18"/>
        </w:rPr>
        <w:t xml:space="preserve">                Daje se prethodna suglasnost na Statut Javne ustanove AQUATIKA - SLATKOVODNI AKVARIJ KARLOVAC , koji se nalazi u prilogu ovog Zaključka i čini njegov sastavni dio.</w:t>
      </w:r>
    </w:p>
    <w:p w14:paraId="442E5CFE" w14:textId="77777777" w:rsidR="00E62B90" w:rsidRPr="000C0966" w:rsidRDefault="00E62B90" w:rsidP="00E62B90">
      <w:pPr>
        <w:spacing w:after="0" w:line="240" w:lineRule="auto"/>
        <w:rPr>
          <w:rFonts w:ascii="Arial" w:eastAsia="Times New Roman" w:hAnsi="Arial" w:cs="Arial"/>
          <w:bCs/>
          <w:sz w:val="18"/>
          <w:szCs w:val="18"/>
        </w:rPr>
      </w:pPr>
    </w:p>
    <w:p w14:paraId="72B81B88" w14:textId="77777777" w:rsidR="00E62B90" w:rsidRPr="000C0966" w:rsidRDefault="00E62B90" w:rsidP="00E62B90">
      <w:pPr>
        <w:spacing w:after="0" w:line="240" w:lineRule="auto"/>
        <w:jc w:val="center"/>
        <w:rPr>
          <w:rFonts w:ascii="Arial" w:eastAsia="Times New Roman" w:hAnsi="Arial" w:cs="Arial"/>
          <w:b/>
          <w:sz w:val="18"/>
          <w:szCs w:val="18"/>
        </w:rPr>
      </w:pPr>
      <w:r w:rsidRPr="000C0966">
        <w:rPr>
          <w:rFonts w:ascii="Arial" w:eastAsia="Times New Roman" w:hAnsi="Arial" w:cs="Arial"/>
          <w:b/>
          <w:sz w:val="18"/>
          <w:szCs w:val="18"/>
        </w:rPr>
        <w:t>II</w:t>
      </w:r>
    </w:p>
    <w:p w14:paraId="1C051BEE" w14:textId="77777777" w:rsidR="00E62B90" w:rsidRPr="000C0966" w:rsidRDefault="00E62B90" w:rsidP="00E62B90">
      <w:pPr>
        <w:spacing w:after="0" w:line="240" w:lineRule="auto"/>
        <w:ind w:firstLine="708"/>
        <w:rPr>
          <w:rFonts w:ascii="Arial" w:eastAsia="Times New Roman" w:hAnsi="Arial" w:cs="Arial"/>
          <w:sz w:val="18"/>
          <w:szCs w:val="18"/>
        </w:rPr>
      </w:pPr>
      <w:r w:rsidRPr="000C0966">
        <w:rPr>
          <w:rFonts w:ascii="Arial" w:eastAsia="Times New Roman" w:hAnsi="Arial" w:cs="Arial"/>
          <w:sz w:val="18"/>
          <w:szCs w:val="18"/>
        </w:rPr>
        <w:t>Ovaj Zaključak stupa na snagu osmog dana nakon objave u Glasniku Grada Karlovca.</w:t>
      </w:r>
    </w:p>
    <w:p w14:paraId="0B0D461E" w14:textId="439588CD" w:rsidR="00E62B90" w:rsidRDefault="00E62B90" w:rsidP="00E62B90">
      <w:pPr>
        <w:spacing w:after="0" w:line="240" w:lineRule="auto"/>
        <w:jc w:val="both"/>
        <w:rPr>
          <w:rFonts w:ascii="Arial" w:hAnsi="Arial" w:cs="Arial"/>
          <w:bCs/>
          <w:sz w:val="18"/>
          <w:szCs w:val="18"/>
        </w:rPr>
      </w:pPr>
    </w:p>
    <w:p w14:paraId="0156223B" w14:textId="77777777" w:rsidR="000C0966" w:rsidRPr="000C0966" w:rsidRDefault="000C0966" w:rsidP="000C0966">
      <w:pPr>
        <w:spacing w:after="0" w:line="240" w:lineRule="auto"/>
        <w:rPr>
          <w:rFonts w:ascii="Arial" w:hAnsi="Arial" w:cs="Arial"/>
          <w:sz w:val="18"/>
          <w:szCs w:val="18"/>
        </w:rPr>
      </w:pPr>
      <w:r w:rsidRPr="000C0966">
        <w:rPr>
          <w:rFonts w:ascii="Arial" w:hAnsi="Arial" w:cs="Arial"/>
          <w:sz w:val="18"/>
          <w:szCs w:val="18"/>
        </w:rPr>
        <w:t>GRADSKO VIJEĆE</w:t>
      </w:r>
    </w:p>
    <w:p w14:paraId="606BF431"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KLASA: 024-03/24-02/04</w:t>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p>
    <w:p w14:paraId="2883F5F0"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 xml:space="preserve">URBROJ: 2133-1-01/01-24-30           </w:t>
      </w:r>
      <w:r w:rsidRPr="000C0966">
        <w:rPr>
          <w:rFonts w:ascii="Arial" w:hAnsi="Arial" w:cs="Arial"/>
          <w:sz w:val="18"/>
          <w:szCs w:val="18"/>
        </w:rPr>
        <w:tab/>
      </w:r>
      <w:r w:rsidRPr="000C0966">
        <w:rPr>
          <w:rFonts w:ascii="Arial" w:hAnsi="Arial" w:cs="Arial"/>
          <w:sz w:val="18"/>
          <w:szCs w:val="18"/>
        </w:rPr>
        <w:tab/>
      </w:r>
    </w:p>
    <w:p w14:paraId="697EB9F9"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Karlovac, 23. travnja 2024. godine</w:t>
      </w:r>
    </w:p>
    <w:p w14:paraId="0E9DBD84" w14:textId="77777777" w:rsidR="005D09DF" w:rsidRPr="000C0966" w:rsidRDefault="005D09DF" w:rsidP="005D09DF">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547C33DD"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3BDE86FE"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74942D6A" w14:textId="77777777" w:rsidR="008B3014" w:rsidRPr="000C0966" w:rsidRDefault="008B3014" w:rsidP="008B3014">
      <w:pPr>
        <w:spacing w:after="0" w:line="240" w:lineRule="auto"/>
        <w:jc w:val="both"/>
        <w:rPr>
          <w:rFonts w:ascii="Arial" w:eastAsia="Times New Roman" w:hAnsi="Arial" w:cs="Arial"/>
          <w:color w:val="000000"/>
          <w:spacing w:val="-4"/>
          <w:sz w:val="18"/>
          <w:szCs w:val="18"/>
          <w:shd w:val="clear" w:color="auto" w:fill="F8F8F8"/>
        </w:rPr>
      </w:pPr>
    </w:p>
    <w:p w14:paraId="6F3F9E35" w14:textId="77777777" w:rsidR="00226531" w:rsidRDefault="00226531" w:rsidP="008B3014">
      <w:pPr>
        <w:spacing w:after="0" w:line="240" w:lineRule="auto"/>
        <w:jc w:val="both"/>
        <w:rPr>
          <w:rFonts w:ascii="Arial" w:eastAsia="Times New Roman" w:hAnsi="Arial" w:cs="Arial"/>
          <w:b/>
          <w:bCs/>
          <w:color w:val="000000"/>
          <w:spacing w:val="-4"/>
          <w:sz w:val="18"/>
          <w:szCs w:val="18"/>
          <w:shd w:val="clear" w:color="auto" w:fill="F8F8F8"/>
        </w:rPr>
      </w:pPr>
    </w:p>
    <w:p w14:paraId="3F7ADC4A" w14:textId="77777777" w:rsidR="00226531" w:rsidRDefault="00226531" w:rsidP="008B3014">
      <w:pPr>
        <w:spacing w:after="0" w:line="240" w:lineRule="auto"/>
        <w:jc w:val="both"/>
        <w:rPr>
          <w:rFonts w:ascii="Arial" w:eastAsia="Times New Roman" w:hAnsi="Arial" w:cs="Arial"/>
          <w:b/>
          <w:bCs/>
          <w:color w:val="000000"/>
          <w:spacing w:val="-4"/>
          <w:sz w:val="18"/>
          <w:szCs w:val="18"/>
          <w:shd w:val="clear" w:color="auto" w:fill="F8F8F8"/>
        </w:rPr>
      </w:pPr>
    </w:p>
    <w:p w14:paraId="2FC7FD9B" w14:textId="77777777" w:rsidR="00226531" w:rsidRDefault="00226531" w:rsidP="008B3014">
      <w:pPr>
        <w:spacing w:after="0" w:line="240" w:lineRule="auto"/>
        <w:jc w:val="both"/>
        <w:rPr>
          <w:rFonts w:ascii="Arial" w:eastAsia="Times New Roman" w:hAnsi="Arial" w:cs="Arial"/>
          <w:b/>
          <w:bCs/>
          <w:color w:val="000000"/>
          <w:spacing w:val="-4"/>
          <w:sz w:val="18"/>
          <w:szCs w:val="18"/>
          <w:shd w:val="clear" w:color="auto" w:fill="F8F8F8"/>
        </w:rPr>
      </w:pPr>
    </w:p>
    <w:p w14:paraId="3A89B77E" w14:textId="57C93A3B" w:rsidR="008B3014" w:rsidRPr="000C0966" w:rsidRDefault="008B3014" w:rsidP="008B3014">
      <w:pPr>
        <w:spacing w:after="0" w:line="240" w:lineRule="auto"/>
        <w:jc w:val="both"/>
        <w:rPr>
          <w:rFonts w:ascii="Arial" w:eastAsia="Times New Roman" w:hAnsi="Arial" w:cs="Arial"/>
          <w:b/>
          <w:bCs/>
          <w:color w:val="000000"/>
          <w:spacing w:val="-4"/>
          <w:sz w:val="18"/>
          <w:szCs w:val="18"/>
          <w:shd w:val="clear" w:color="auto" w:fill="F8F8F8"/>
        </w:rPr>
      </w:pPr>
      <w:r w:rsidRPr="000C0966">
        <w:rPr>
          <w:rFonts w:ascii="Arial" w:eastAsia="Times New Roman" w:hAnsi="Arial" w:cs="Arial"/>
          <w:b/>
          <w:bCs/>
          <w:color w:val="000000"/>
          <w:spacing w:val="-4"/>
          <w:sz w:val="18"/>
          <w:szCs w:val="18"/>
          <w:shd w:val="clear" w:color="auto" w:fill="F8F8F8"/>
        </w:rPr>
        <w:t>6</w:t>
      </w:r>
      <w:r w:rsidR="00892BAF">
        <w:rPr>
          <w:rFonts w:ascii="Arial" w:eastAsia="Times New Roman" w:hAnsi="Arial" w:cs="Arial"/>
          <w:b/>
          <w:bCs/>
          <w:color w:val="000000"/>
          <w:spacing w:val="-4"/>
          <w:sz w:val="18"/>
          <w:szCs w:val="18"/>
          <w:shd w:val="clear" w:color="auto" w:fill="F8F8F8"/>
        </w:rPr>
        <w:t>0</w:t>
      </w:r>
      <w:r w:rsidRPr="000C0966">
        <w:rPr>
          <w:rFonts w:ascii="Arial" w:eastAsia="Times New Roman" w:hAnsi="Arial" w:cs="Arial"/>
          <w:b/>
          <w:bCs/>
          <w:color w:val="000000"/>
          <w:spacing w:val="-4"/>
          <w:sz w:val="18"/>
          <w:szCs w:val="18"/>
          <w:shd w:val="clear" w:color="auto" w:fill="F8F8F8"/>
        </w:rPr>
        <w:t>.</w:t>
      </w:r>
    </w:p>
    <w:p w14:paraId="0E673AF4" w14:textId="77777777" w:rsidR="004F36BC" w:rsidRPr="000C0966" w:rsidRDefault="004F36BC" w:rsidP="008B3014">
      <w:pPr>
        <w:spacing w:after="0" w:line="240" w:lineRule="auto"/>
        <w:jc w:val="both"/>
        <w:rPr>
          <w:rFonts w:ascii="Arial" w:eastAsia="Times New Roman" w:hAnsi="Arial" w:cs="Arial"/>
          <w:b/>
          <w:bCs/>
          <w:color w:val="000000"/>
          <w:spacing w:val="-4"/>
          <w:sz w:val="18"/>
          <w:szCs w:val="18"/>
          <w:shd w:val="clear" w:color="auto" w:fill="F8F8F8"/>
        </w:rPr>
      </w:pPr>
    </w:p>
    <w:p w14:paraId="45F0F56A" w14:textId="77777777" w:rsidR="004F36BC" w:rsidRPr="000C0966" w:rsidRDefault="004F36BC" w:rsidP="004F36BC">
      <w:pPr>
        <w:spacing w:after="0" w:line="240" w:lineRule="auto"/>
        <w:jc w:val="both"/>
        <w:rPr>
          <w:rFonts w:ascii="Arial" w:hAnsi="Arial" w:cs="Arial"/>
          <w:bCs/>
          <w:sz w:val="18"/>
          <w:szCs w:val="18"/>
        </w:rPr>
      </w:pPr>
    </w:p>
    <w:p w14:paraId="4803AEE3" w14:textId="77777777" w:rsidR="004F36BC" w:rsidRPr="000C0966" w:rsidRDefault="004F36BC" w:rsidP="004F36BC">
      <w:pPr>
        <w:overflowPunct w:val="0"/>
        <w:autoSpaceDE w:val="0"/>
        <w:autoSpaceDN w:val="0"/>
        <w:adjustRightInd w:val="0"/>
        <w:spacing w:after="0" w:line="240" w:lineRule="auto"/>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Na temelju članka 17. stavka 3. Zakona o ublažavanju i uklanjanju posljedica prirodnih nepogoda (“Narodne novine” broj 16/19) i članka 34. i 97. Statuta Grada (“Glasnik Grada Karlovca” broj 9/21- potpuni tekst i 10/22), Gradsko vijeće Grada Karlovca na 35. sjednici održanoj dana 23. travnja 2024. godine donosi se</w:t>
      </w:r>
    </w:p>
    <w:p w14:paraId="02E017DC" w14:textId="77777777" w:rsidR="004F36BC" w:rsidRPr="000C0966" w:rsidRDefault="004F36BC" w:rsidP="004F36BC">
      <w:pPr>
        <w:overflowPunct w:val="0"/>
        <w:autoSpaceDE w:val="0"/>
        <w:autoSpaceDN w:val="0"/>
        <w:adjustRightInd w:val="0"/>
        <w:spacing w:after="0" w:line="240" w:lineRule="auto"/>
        <w:jc w:val="both"/>
        <w:rPr>
          <w:rFonts w:ascii="Arial" w:eastAsia="Times New Roman" w:hAnsi="Arial" w:cs="Arial"/>
          <w:sz w:val="18"/>
          <w:szCs w:val="18"/>
          <w:lang w:eastAsia="hr-HR"/>
        </w:rPr>
      </w:pPr>
    </w:p>
    <w:p w14:paraId="69FFFF34" w14:textId="77777777" w:rsidR="004F36BC" w:rsidRPr="000C0966" w:rsidRDefault="004F36BC" w:rsidP="004F36BC">
      <w:pPr>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Z A K LJ U Č A K</w:t>
      </w:r>
    </w:p>
    <w:p w14:paraId="1CEE5526" w14:textId="77777777" w:rsidR="004F36BC" w:rsidRPr="000C0966" w:rsidRDefault="004F36BC" w:rsidP="004F36BC">
      <w:pPr>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o prihvaćanju Izvješća o izvršenju Plana djelovanja Grada Karlovca u području prirodnih nepogoda za 2023. godinu</w:t>
      </w:r>
    </w:p>
    <w:p w14:paraId="7E454275" w14:textId="77777777" w:rsidR="004F36BC" w:rsidRPr="000C0966" w:rsidRDefault="004F36BC" w:rsidP="004F36BC">
      <w:pPr>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 xml:space="preserve"> </w:t>
      </w:r>
    </w:p>
    <w:p w14:paraId="4213706D" w14:textId="77777777" w:rsidR="004F36BC" w:rsidRPr="000C0966" w:rsidRDefault="004F36BC" w:rsidP="004F36BC">
      <w:pPr>
        <w:overflowPunct w:val="0"/>
        <w:autoSpaceDE w:val="0"/>
        <w:autoSpaceDN w:val="0"/>
        <w:adjustRightInd w:val="0"/>
        <w:spacing w:after="0" w:line="240" w:lineRule="auto"/>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Članak 1.</w:t>
      </w:r>
    </w:p>
    <w:p w14:paraId="7ECCCB0D" w14:textId="77777777" w:rsidR="004F36BC" w:rsidRPr="000C0966" w:rsidRDefault="004F36BC" w:rsidP="004F36BC">
      <w:pPr>
        <w:pStyle w:val="BodyText3"/>
        <w:spacing w:after="0"/>
        <w:rPr>
          <w:rFonts w:ascii="Arial" w:hAnsi="Arial" w:cs="Arial"/>
          <w:bCs/>
          <w:sz w:val="18"/>
          <w:szCs w:val="18"/>
        </w:rPr>
      </w:pPr>
      <w:r w:rsidRPr="000C0966">
        <w:rPr>
          <w:rFonts w:ascii="Arial" w:hAnsi="Arial" w:cs="Arial"/>
          <w:sz w:val="18"/>
          <w:szCs w:val="18"/>
          <w:lang w:eastAsia="hr-HR"/>
        </w:rPr>
        <w:t xml:space="preserve">        </w:t>
      </w:r>
      <w:proofErr w:type="spellStart"/>
      <w:r w:rsidRPr="000C0966">
        <w:rPr>
          <w:rFonts w:ascii="Arial" w:hAnsi="Arial" w:cs="Arial"/>
          <w:sz w:val="18"/>
          <w:szCs w:val="18"/>
          <w:lang w:eastAsia="hr-HR"/>
        </w:rPr>
        <w:t>Prihvaća</w:t>
      </w:r>
      <w:proofErr w:type="spellEnd"/>
      <w:r w:rsidRPr="000C0966">
        <w:rPr>
          <w:rFonts w:ascii="Arial" w:hAnsi="Arial" w:cs="Arial"/>
          <w:sz w:val="18"/>
          <w:szCs w:val="18"/>
          <w:lang w:eastAsia="hr-HR"/>
        </w:rPr>
        <w:t xml:space="preserve"> se </w:t>
      </w:r>
      <w:proofErr w:type="spellStart"/>
      <w:r w:rsidRPr="000C0966">
        <w:rPr>
          <w:rFonts w:ascii="Arial" w:hAnsi="Arial" w:cs="Arial"/>
          <w:bCs/>
          <w:sz w:val="18"/>
          <w:szCs w:val="18"/>
          <w:lang w:eastAsia="hr-HR"/>
        </w:rPr>
        <w:t>Izvješće</w:t>
      </w:r>
      <w:proofErr w:type="spellEnd"/>
      <w:r w:rsidRPr="000C0966">
        <w:rPr>
          <w:rFonts w:ascii="Arial" w:hAnsi="Arial" w:cs="Arial"/>
          <w:bCs/>
          <w:sz w:val="18"/>
          <w:szCs w:val="18"/>
          <w:lang w:eastAsia="hr-HR"/>
        </w:rPr>
        <w:t xml:space="preserve"> o </w:t>
      </w:r>
      <w:proofErr w:type="spellStart"/>
      <w:r w:rsidRPr="000C0966">
        <w:rPr>
          <w:rFonts w:ascii="Arial" w:hAnsi="Arial" w:cs="Arial"/>
          <w:bCs/>
          <w:sz w:val="18"/>
          <w:szCs w:val="18"/>
          <w:lang w:eastAsia="hr-HR"/>
        </w:rPr>
        <w:t>izvršenju</w:t>
      </w:r>
      <w:proofErr w:type="spellEnd"/>
      <w:r w:rsidRPr="000C0966">
        <w:rPr>
          <w:rFonts w:ascii="Arial" w:hAnsi="Arial" w:cs="Arial"/>
          <w:bCs/>
          <w:sz w:val="18"/>
          <w:szCs w:val="18"/>
          <w:lang w:eastAsia="hr-HR"/>
        </w:rPr>
        <w:t xml:space="preserve"> Plana </w:t>
      </w:r>
      <w:proofErr w:type="spellStart"/>
      <w:r w:rsidRPr="000C0966">
        <w:rPr>
          <w:rFonts w:ascii="Arial" w:hAnsi="Arial" w:cs="Arial"/>
          <w:bCs/>
          <w:sz w:val="18"/>
          <w:szCs w:val="18"/>
          <w:lang w:eastAsia="hr-HR"/>
        </w:rPr>
        <w:t>djelovanja</w:t>
      </w:r>
      <w:proofErr w:type="spellEnd"/>
      <w:r w:rsidRPr="000C0966">
        <w:rPr>
          <w:rFonts w:ascii="Arial" w:hAnsi="Arial" w:cs="Arial"/>
          <w:bCs/>
          <w:sz w:val="18"/>
          <w:szCs w:val="18"/>
          <w:lang w:eastAsia="hr-HR"/>
        </w:rPr>
        <w:t xml:space="preserve"> Grada </w:t>
      </w:r>
      <w:proofErr w:type="spellStart"/>
      <w:r w:rsidRPr="000C0966">
        <w:rPr>
          <w:rFonts w:ascii="Arial" w:hAnsi="Arial" w:cs="Arial"/>
          <w:bCs/>
          <w:sz w:val="18"/>
          <w:szCs w:val="18"/>
          <w:lang w:eastAsia="hr-HR"/>
        </w:rPr>
        <w:t>Karlovca</w:t>
      </w:r>
      <w:proofErr w:type="spellEnd"/>
      <w:r w:rsidRPr="000C0966">
        <w:rPr>
          <w:rFonts w:ascii="Arial" w:hAnsi="Arial" w:cs="Arial"/>
          <w:bCs/>
          <w:sz w:val="18"/>
          <w:szCs w:val="18"/>
          <w:lang w:eastAsia="hr-HR"/>
        </w:rPr>
        <w:t xml:space="preserve"> u </w:t>
      </w:r>
      <w:proofErr w:type="spellStart"/>
      <w:r w:rsidRPr="000C0966">
        <w:rPr>
          <w:rFonts w:ascii="Arial" w:hAnsi="Arial" w:cs="Arial"/>
          <w:bCs/>
          <w:sz w:val="18"/>
          <w:szCs w:val="18"/>
          <w:lang w:eastAsia="hr-HR"/>
        </w:rPr>
        <w:t>području</w:t>
      </w:r>
      <w:proofErr w:type="spellEnd"/>
      <w:r w:rsidRPr="000C0966">
        <w:rPr>
          <w:rFonts w:ascii="Arial" w:hAnsi="Arial" w:cs="Arial"/>
          <w:bCs/>
          <w:sz w:val="18"/>
          <w:szCs w:val="18"/>
          <w:lang w:eastAsia="hr-HR"/>
        </w:rPr>
        <w:t xml:space="preserve"> </w:t>
      </w:r>
      <w:proofErr w:type="spellStart"/>
      <w:r w:rsidRPr="000C0966">
        <w:rPr>
          <w:rFonts w:ascii="Arial" w:hAnsi="Arial" w:cs="Arial"/>
          <w:bCs/>
          <w:sz w:val="18"/>
          <w:szCs w:val="18"/>
          <w:lang w:eastAsia="hr-HR"/>
        </w:rPr>
        <w:t>prirodnih</w:t>
      </w:r>
      <w:proofErr w:type="spellEnd"/>
      <w:r w:rsidRPr="000C0966">
        <w:rPr>
          <w:rFonts w:ascii="Arial" w:hAnsi="Arial" w:cs="Arial"/>
          <w:bCs/>
          <w:sz w:val="18"/>
          <w:szCs w:val="18"/>
          <w:lang w:eastAsia="hr-HR"/>
        </w:rPr>
        <w:t xml:space="preserve"> </w:t>
      </w:r>
      <w:proofErr w:type="spellStart"/>
      <w:r w:rsidRPr="000C0966">
        <w:rPr>
          <w:rFonts w:ascii="Arial" w:hAnsi="Arial" w:cs="Arial"/>
          <w:bCs/>
          <w:sz w:val="18"/>
          <w:szCs w:val="18"/>
          <w:lang w:eastAsia="hr-HR"/>
        </w:rPr>
        <w:t>nepogoda</w:t>
      </w:r>
      <w:proofErr w:type="spellEnd"/>
      <w:r w:rsidRPr="000C0966">
        <w:rPr>
          <w:rFonts w:ascii="Arial" w:hAnsi="Arial" w:cs="Arial"/>
          <w:bCs/>
          <w:sz w:val="18"/>
          <w:szCs w:val="18"/>
          <w:lang w:eastAsia="hr-HR"/>
        </w:rPr>
        <w:t xml:space="preserve"> za 2023. </w:t>
      </w:r>
      <w:proofErr w:type="spellStart"/>
      <w:r w:rsidRPr="000C0966">
        <w:rPr>
          <w:rFonts w:ascii="Arial" w:hAnsi="Arial" w:cs="Arial"/>
          <w:bCs/>
          <w:sz w:val="18"/>
          <w:szCs w:val="18"/>
          <w:lang w:eastAsia="hr-HR"/>
        </w:rPr>
        <w:t>godinu</w:t>
      </w:r>
      <w:proofErr w:type="spellEnd"/>
      <w:r w:rsidRPr="000C0966">
        <w:rPr>
          <w:rFonts w:ascii="Arial" w:hAnsi="Arial" w:cs="Arial"/>
          <w:bCs/>
          <w:sz w:val="18"/>
          <w:szCs w:val="18"/>
          <w:lang w:eastAsia="hr-HR"/>
        </w:rPr>
        <w:t>.</w:t>
      </w:r>
    </w:p>
    <w:p w14:paraId="1196C08A" w14:textId="77777777" w:rsidR="004F36BC" w:rsidRPr="000C0966" w:rsidRDefault="004F36BC" w:rsidP="004F36BC">
      <w:pPr>
        <w:overflowPunct w:val="0"/>
        <w:autoSpaceDE w:val="0"/>
        <w:autoSpaceDN w:val="0"/>
        <w:adjustRightInd w:val="0"/>
        <w:spacing w:after="0" w:line="240" w:lineRule="auto"/>
        <w:jc w:val="center"/>
        <w:rPr>
          <w:rFonts w:ascii="Arial" w:eastAsia="Times New Roman" w:hAnsi="Arial" w:cs="Arial"/>
          <w:sz w:val="18"/>
          <w:szCs w:val="18"/>
          <w:lang w:eastAsia="hr-HR"/>
        </w:rPr>
      </w:pPr>
    </w:p>
    <w:p w14:paraId="5F6529B3" w14:textId="77777777" w:rsidR="004F36BC" w:rsidRPr="000C0966" w:rsidRDefault="004F36BC" w:rsidP="004F36BC">
      <w:pPr>
        <w:overflowPunct w:val="0"/>
        <w:autoSpaceDE w:val="0"/>
        <w:autoSpaceDN w:val="0"/>
        <w:adjustRightInd w:val="0"/>
        <w:spacing w:after="0" w:line="240" w:lineRule="auto"/>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Članak 2.</w:t>
      </w:r>
    </w:p>
    <w:p w14:paraId="46FDA160" w14:textId="77777777" w:rsidR="004F36BC" w:rsidRPr="000C0966" w:rsidRDefault="004F36BC" w:rsidP="004F36BC">
      <w:pPr>
        <w:pStyle w:val="BodyText"/>
        <w:spacing w:after="0" w:line="240" w:lineRule="auto"/>
        <w:rPr>
          <w:rFonts w:ascii="Arial" w:eastAsia="Calibri" w:hAnsi="Arial" w:cs="Arial"/>
          <w:bCs/>
          <w:sz w:val="18"/>
          <w:szCs w:val="18"/>
        </w:rPr>
      </w:pPr>
      <w:r w:rsidRPr="000C0966">
        <w:rPr>
          <w:rFonts w:ascii="Arial" w:hAnsi="Arial" w:cs="Arial"/>
          <w:bCs/>
          <w:sz w:val="18"/>
          <w:szCs w:val="18"/>
          <w:lang w:eastAsia="hr-HR"/>
        </w:rPr>
        <w:t xml:space="preserve">        Izvješća o izvršenju Plana djelovanja Grada Karlovca u području prirodnih nepogoda za 2023. godinu,</w:t>
      </w:r>
      <w:r w:rsidRPr="000C0966">
        <w:rPr>
          <w:rFonts w:ascii="Arial" w:eastAsia="Calibri" w:hAnsi="Arial" w:cs="Arial"/>
          <w:sz w:val="18"/>
          <w:szCs w:val="18"/>
        </w:rPr>
        <w:t xml:space="preserve"> nalazi se u privitku ovog Zaključka i čini njegov sastavni dio, te će se </w:t>
      </w:r>
      <w:r w:rsidRPr="000C0966">
        <w:rPr>
          <w:rFonts w:ascii="Arial" w:eastAsia="Calibri" w:hAnsi="Arial" w:cs="Arial"/>
          <w:bCs/>
          <w:sz w:val="18"/>
          <w:szCs w:val="18"/>
        </w:rPr>
        <w:t>objaviti u „Glasniku Grada Karlovca“.</w:t>
      </w:r>
    </w:p>
    <w:p w14:paraId="0B24C88E" w14:textId="77777777" w:rsidR="004F36BC" w:rsidRPr="000C0966" w:rsidRDefault="004F36BC" w:rsidP="004F36BC">
      <w:pPr>
        <w:pStyle w:val="BodyText3"/>
        <w:spacing w:after="0"/>
        <w:rPr>
          <w:rFonts w:ascii="Arial" w:hAnsi="Arial" w:cs="Arial"/>
          <w:sz w:val="18"/>
          <w:szCs w:val="18"/>
          <w:lang w:eastAsia="hr-HR"/>
        </w:rPr>
      </w:pPr>
    </w:p>
    <w:p w14:paraId="1D2E998C" w14:textId="77777777" w:rsidR="004F36BC" w:rsidRPr="000C0966" w:rsidRDefault="004F36BC" w:rsidP="004F36BC">
      <w:pPr>
        <w:tabs>
          <w:tab w:val="left" w:pos="709"/>
        </w:tabs>
        <w:overflowPunct w:val="0"/>
        <w:autoSpaceDE w:val="0"/>
        <w:autoSpaceDN w:val="0"/>
        <w:adjustRightInd w:val="0"/>
        <w:spacing w:after="0" w:line="240" w:lineRule="auto"/>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Članak 3.</w:t>
      </w:r>
    </w:p>
    <w:p w14:paraId="1A0F8A7E" w14:textId="0C2C593B" w:rsidR="004F36BC" w:rsidRDefault="004F36BC" w:rsidP="004F36BC">
      <w:pPr>
        <w:spacing w:after="0" w:line="240" w:lineRule="auto"/>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Ovaj Zaključak stupa na snagu osmog (8) dana od dana objave u Glasniku Grada Karlovca</w:t>
      </w:r>
      <w:r w:rsidR="000C0966">
        <w:rPr>
          <w:rFonts w:ascii="Arial" w:eastAsia="Times New Roman" w:hAnsi="Arial" w:cs="Arial"/>
          <w:sz w:val="18"/>
          <w:szCs w:val="18"/>
          <w:lang w:eastAsia="hr-HR"/>
        </w:rPr>
        <w:t>.</w:t>
      </w:r>
    </w:p>
    <w:p w14:paraId="57258967" w14:textId="77777777" w:rsidR="000C0966" w:rsidRDefault="000C0966" w:rsidP="004F36BC">
      <w:pPr>
        <w:spacing w:after="0" w:line="240" w:lineRule="auto"/>
        <w:jc w:val="both"/>
        <w:rPr>
          <w:rFonts w:ascii="Arial" w:eastAsia="Times New Roman" w:hAnsi="Arial" w:cs="Arial"/>
          <w:sz w:val="18"/>
          <w:szCs w:val="18"/>
          <w:lang w:eastAsia="hr-HR"/>
        </w:rPr>
      </w:pPr>
    </w:p>
    <w:p w14:paraId="60D73C23" w14:textId="77777777" w:rsidR="000C0966" w:rsidRPr="000C0966" w:rsidRDefault="000C0966" w:rsidP="000C0966">
      <w:pPr>
        <w:spacing w:after="0" w:line="240" w:lineRule="auto"/>
        <w:rPr>
          <w:rFonts w:ascii="Arial" w:hAnsi="Arial" w:cs="Arial"/>
          <w:sz w:val="18"/>
          <w:szCs w:val="18"/>
        </w:rPr>
      </w:pPr>
      <w:r w:rsidRPr="000C0966">
        <w:rPr>
          <w:rFonts w:ascii="Arial" w:hAnsi="Arial" w:cs="Arial"/>
          <w:sz w:val="18"/>
          <w:szCs w:val="18"/>
        </w:rPr>
        <w:t>GRADSKO VIJEĆE</w:t>
      </w:r>
    </w:p>
    <w:p w14:paraId="3C2AF903"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KLASA: 024-03/24-02/04</w:t>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p>
    <w:p w14:paraId="579FC0F4"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 xml:space="preserve">URBROJ: 2133-1-01/01-24-31           </w:t>
      </w:r>
      <w:r w:rsidRPr="000C0966">
        <w:rPr>
          <w:rFonts w:ascii="Arial" w:hAnsi="Arial" w:cs="Arial"/>
          <w:sz w:val="18"/>
          <w:szCs w:val="18"/>
        </w:rPr>
        <w:tab/>
      </w:r>
      <w:r w:rsidRPr="000C0966">
        <w:rPr>
          <w:rFonts w:ascii="Arial" w:hAnsi="Arial" w:cs="Arial"/>
          <w:sz w:val="18"/>
          <w:szCs w:val="18"/>
        </w:rPr>
        <w:tab/>
      </w:r>
    </w:p>
    <w:p w14:paraId="26BA3AD1"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Karlovac, 23. travnja 2024. godine</w:t>
      </w:r>
    </w:p>
    <w:p w14:paraId="62ED92B7" w14:textId="77777777" w:rsidR="005D09DF" w:rsidRPr="000C0966" w:rsidRDefault="005D09DF" w:rsidP="005D09DF">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4F226B85"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76839C83"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040CE0E2" w14:textId="77777777" w:rsidR="008B3014" w:rsidRPr="000C0966" w:rsidRDefault="008B3014" w:rsidP="008B3014">
      <w:pPr>
        <w:spacing w:after="0" w:line="240" w:lineRule="auto"/>
        <w:jc w:val="both"/>
        <w:rPr>
          <w:rFonts w:ascii="Arial" w:eastAsia="Times New Roman" w:hAnsi="Arial" w:cs="Arial"/>
          <w:color w:val="000000"/>
          <w:spacing w:val="-4"/>
          <w:sz w:val="18"/>
          <w:szCs w:val="18"/>
          <w:shd w:val="clear" w:color="auto" w:fill="F8F8F8"/>
        </w:rPr>
      </w:pPr>
    </w:p>
    <w:p w14:paraId="1D8A3558" w14:textId="77777777" w:rsidR="004F36BC" w:rsidRPr="000C0966" w:rsidRDefault="004F36BC" w:rsidP="008B3014">
      <w:pPr>
        <w:spacing w:after="0" w:line="240" w:lineRule="auto"/>
        <w:jc w:val="both"/>
        <w:rPr>
          <w:rFonts w:ascii="Arial" w:eastAsia="Times New Roman" w:hAnsi="Arial" w:cs="Arial"/>
          <w:color w:val="000000"/>
          <w:spacing w:val="-4"/>
          <w:sz w:val="18"/>
          <w:szCs w:val="18"/>
          <w:shd w:val="clear" w:color="auto" w:fill="F8F8F8"/>
        </w:rPr>
      </w:pPr>
    </w:p>
    <w:p w14:paraId="1315217C" w14:textId="77777777" w:rsidR="004F36BC" w:rsidRPr="000C0966" w:rsidRDefault="004F36BC" w:rsidP="008B3014">
      <w:pPr>
        <w:spacing w:after="0" w:line="240" w:lineRule="auto"/>
        <w:jc w:val="both"/>
        <w:rPr>
          <w:rFonts w:ascii="Arial" w:eastAsia="Times New Roman" w:hAnsi="Arial" w:cs="Arial"/>
          <w:color w:val="000000"/>
          <w:spacing w:val="-4"/>
          <w:sz w:val="18"/>
          <w:szCs w:val="18"/>
          <w:shd w:val="clear" w:color="auto" w:fill="F8F8F8"/>
        </w:rPr>
      </w:pPr>
    </w:p>
    <w:p w14:paraId="230454F8" w14:textId="77777777" w:rsidR="004F36BC" w:rsidRPr="000C0966" w:rsidRDefault="004F36BC" w:rsidP="004F36BC">
      <w:pPr>
        <w:spacing w:after="0" w:line="240" w:lineRule="auto"/>
        <w:rPr>
          <w:rFonts w:ascii="Arial" w:hAnsi="Arial" w:cs="Arial"/>
          <w:sz w:val="18"/>
          <w:szCs w:val="18"/>
        </w:rPr>
      </w:pPr>
    </w:p>
    <w:p w14:paraId="42E4A844" w14:textId="77777777" w:rsidR="004F36BC" w:rsidRPr="000C0966" w:rsidRDefault="004F36BC" w:rsidP="004F36BC">
      <w:pPr>
        <w:spacing w:after="0" w:line="240" w:lineRule="auto"/>
        <w:rPr>
          <w:rFonts w:ascii="Arial" w:hAnsi="Arial" w:cs="Arial"/>
          <w:sz w:val="18"/>
          <w:szCs w:val="18"/>
        </w:rPr>
      </w:pPr>
    </w:p>
    <w:p w14:paraId="0CD9A12B" w14:textId="77777777" w:rsidR="004F36BC" w:rsidRPr="000C0966" w:rsidRDefault="004F36BC" w:rsidP="004F36BC">
      <w:pPr>
        <w:spacing w:after="0" w:line="240" w:lineRule="auto"/>
        <w:rPr>
          <w:rFonts w:ascii="Arial" w:hAnsi="Arial" w:cs="Arial"/>
          <w:sz w:val="18"/>
          <w:szCs w:val="18"/>
        </w:rPr>
      </w:pPr>
    </w:p>
    <w:p w14:paraId="2D4787D6" w14:textId="77777777" w:rsidR="004F36BC" w:rsidRPr="000C0966" w:rsidRDefault="004F36BC" w:rsidP="004F36BC">
      <w:pPr>
        <w:spacing w:after="0" w:line="240" w:lineRule="auto"/>
        <w:rPr>
          <w:rFonts w:ascii="Arial" w:hAnsi="Arial" w:cs="Arial"/>
          <w:sz w:val="18"/>
          <w:szCs w:val="18"/>
        </w:rPr>
      </w:pPr>
    </w:p>
    <w:p w14:paraId="3A1384D6" w14:textId="77777777" w:rsidR="004F36BC" w:rsidRPr="000C0966" w:rsidRDefault="004F36BC" w:rsidP="004F36BC">
      <w:pPr>
        <w:spacing w:after="0" w:line="240" w:lineRule="auto"/>
        <w:rPr>
          <w:rFonts w:ascii="Arial" w:hAnsi="Arial" w:cs="Arial"/>
          <w:sz w:val="18"/>
          <w:szCs w:val="18"/>
        </w:rPr>
      </w:pPr>
    </w:p>
    <w:p w14:paraId="306C21F8" w14:textId="48B0339D" w:rsidR="004F36BC" w:rsidRPr="000C0966" w:rsidRDefault="004F36BC" w:rsidP="004F36BC">
      <w:pPr>
        <w:spacing w:after="0" w:line="240" w:lineRule="auto"/>
        <w:rPr>
          <w:rFonts w:ascii="Arial" w:hAnsi="Arial" w:cs="Arial"/>
          <w:sz w:val="18"/>
          <w:szCs w:val="18"/>
        </w:rPr>
      </w:pPr>
      <w:r w:rsidRPr="000C0966">
        <w:rPr>
          <w:rFonts w:ascii="Arial" w:hAnsi="Arial" w:cs="Arial"/>
          <w:sz w:val="18"/>
          <w:szCs w:val="1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7"/>
        <w:gridCol w:w="2286"/>
        <w:gridCol w:w="3023"/>
        <w:gridCol w:w="2540"/>
      </w:tblGrid>
      <w:tr w:rsidR="004F36BC" w:rsidRPr="000C0966" w14:paraId="384542D0" w14:textId="77777777" w:rsidTr="00A269F6">
        <w:tc>
          <w:tcPr>
            <w:tcW w:w="3082" w:type="dxa"/>
            <w:gridSpan w:val="2"/>
            <w:vAlign w:val="center"/>
          </w:tcPr>
          <w:p w14:paraId="3F6004D4" w14:textId="2A15AC9F" w:rsidR="004F36BC" w:rsidRPr="000C0966" w:rsidRDefault="004F36BC" w:rsidP="004F36BC">
            <w:pPr>
              <w:rPr>
                <w:rFonts w:ascii="Arial" w:hAnsi="Arial" w:cs="Arial"/>
                <w:sz w:val="18"/>
                <w:szCs w:val="18"/>
              </w:rPr>
            </w:pPr>
            <w:r w:rsidRPr="000C0966">
              <w:rPr>
                <w:rFonts w:ascii="Arial" w:hAnsi="Arial" w:cs="Arial"/>
                <w:noProof/>
                <w:sz w:val="18"/>
                <w:szCs w:val="18"/>
              </w:rPr>
              <w:lastRenderedPageBreak/>
              <w:drawing>
                <wp:anchor distT="0" distB="0" distL="36195" distR="0" simplePos="0" relativeHeight="251659264" behindDoc="1" locked="0" layoutInCell="1" allowOverlap="1" wp14:anchorId="4F71082F" wp14:editId="0B83CED2">
                  <wp:simplePos x="0" y="0"/>
                  <wp:positionH relativeFrom="margin">
                    <wp:posOffset>-68580</wp:posOffset>
                  </wp:positionH>
                  <wp:positionV relativeFrom="paragraph">
                    <wp:posOffset>-65405</wp:posOffset>
                  </wp:positionV>
                  <wp:extent cx="281940" cy="381000"/>
                  <wp:effectExtent l="0" t="0" r="3810" b="0"/>
                  <wp:wrapTopAndBottom/>
                  <wp:docPr id="22" name="Picture 22"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42"/>
                          <a:stretch>
                            <a:fillRect/>
                          </a:stretch>
                        </pic:blipFill>
                        <pic:spPr>
                          <a:xfrm>
                            <a:off x="0" y="0"/>
                            <a:ext cx="281940" cy="381000"/>
                          </a:xfrm>
                          <a:prstGeom prst="rect">
                            <a:avLst/>
                          </a:prstGeom>
                        </pic:spPr>
                      </pic:pic>
                    </a:graphicData>
                  </a:graphic>
                  <wp14:sizeRelH relativeFrom="margin">
                    <wp14:pctWidth>0</wp14:pctWidth>
                  </wp14:sizeRelH>
                  <wp14:sizeRelV relativeFrom="margin">
                    <wp14:pctHeight>0</wp14:pctHeight>
                  </wp14:sizeRelV>
                </wp:anchor>
              </w:drawing>
            </w:r>
          </w:p>
        </w:tc>
        <w:tc>
          <w:tcPr>
            <w:tcW w:w="3434" w:type="dxa"/>
            <w:vAlign w:val="center"/>
          </w:tcPr>
          <w:p w14:paraId="61A61BC5" w14:textId="77777777" w:rsidR="004F36BC" w:rsidRPr="000C0966" w:rsidRDefault="004F36BC" w:rsidP="004F36BC">
            <w:pPr>
              <w:rPr>
                <w:rFonts w:ascii="Arial" w:hAnsi="Arial" w:cs="Arial"/>
                <w:sz w:val="18"/>
                <w:szCs w:val="18"/>
              </w:rPr>
            </w:pPr>
          </w:p>
        </w:tc>
        <w:tc>
          <w:tcPr>
            <w:tcW w:w="2546" w:type="dxa"/>
            <w:vMerge w:val="restart"/>
            <w:vAlign w:val="center"/>
          </w:tcPr>
          <w:p w14:paraId="3C843DD7" w14:textId="77777777" w:rsidR="004F36BC" w:rsidRPr="000C0966" w:rsidRDefault="004F36BC" w:rsidP="004F36BC">
            <w:pPr>
              <w:rPr>
                <w:rFonts w:ascii="Arial" w:hAnsi="Arial" w:cs="Arial"/>
                <w:sz w:val="18"/>
                <w:szCs w:val="18"/>
              </w:rPr>
            </w:pPr>
            <w:r w:rsidRPr="000C0966">
              <w:rPr>
                <w:rFonts w:ascii="Arial" w:hAnsi="Arial" w:cs="Arial"/>
                <w:noProof/>
                <w:sz w:val="18"/>
                <w:szCs w:val="18"/>
              </w:rPr>
              <w:drawing>
                <wp:inline distT="0" distB="0" distL="0" distR="0" wp14:anchorId="334757E2" wp14:editId="530349CC">
                  <wp:extent cx="1451525" cy="492760"/>
                  <wp:effectExtent l="0" t="0" r="0" b="2540"/>
                  <wp:docPr id="1817404238" name="Picture 1817404238"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04238" name="Picture 1817404238" descr="A black background with red text&#10;&#10;Description automatically generated"/>
                          <pic:cNvPicPr/>
                        </pic:nvPicPr>
                        <pic:blipFill>
                          <a:blip r:embed="rId137">
                            <a:extLst>
                              <a:ext uri="{28A0092B-C50C-407E-A947-70E740481C1C}">
                                <a14:useLocalDpi xmlns:a14="http://schemas.microsoft.com/office/drawing/2010/main" val="0"/>
                              </a:ext>
                            </a:extLst>
                          </a:blip>
                          <a:stretch>
                            <a:fillRect/>
                          </a:stretch>
                        </pic:blipFill>
                        <pic:spPr>
                          <a:xfrm>
                            <a:off x="0" y="0"/>
                            <a:ext cx="1451525" cy="492760"/>
                          </a:xfrm>
                          <a:prstGeom prst="rect">
                            <a:avLst/>
                          </a:prstGeom>
                        </pic:spPr>
                      </pic:pic>
                    </a:graphicData>
                  </a:graphic>
                </wp:inline>
              </w:drawing>
            </w:r>
          </w:p>
        </w:tc>
      </w:tr>
      <w:tr w:rsidR="004F36BC" w:rsidRPr="000C0966" w14:paraId="012AB039" w14:textId="77777777" w:rsidTr="00A269F6">
        <w:tc>
          <w:tcPr>
            <w:tcW w:w="3082" w:type="dxa"/>
            <w:gridSpan w:val="2"/>
            <w:vAlign w:val="center"/>
          </w:tcPr>
          <w:p w14:paraId="5420FA01" w14:textId="77777777" w:rsidR="004F36BC" w:rsidRPr="000C0966" w:rsidRDefault="004F36BC" w:rsidP="004F36BC">
            <w:pPr>
              <w:autoSpaceDE w:val="0"/>
              <w:autoSpaceDN w:val="0"/>
              <w:adjustRightInd w:val="0"/>
              <w:ind w:left="-113"/>
              <w:rPr>
                <w:rFonts w:ascii="Arial" w:hAnsi="Arial" w:cs="Arial"/>
                <w:sz w:val="18"/>
                <w:szCs w:val="18"/>
              </w:rPr>
            </w:pPr>
            <w:bookmarkStart w:id="44" w:name="_Hlk23244614"/>
            <w:r w:rsidRPr="000C0966">
              <w:rPr>
                <w:rFonts w:ascii="Arial" w:hAnsi="Arial" w:cs="Arial"/>
                <w:sz w:val="18"/>
                <w:szCs w:val="18"/>
              </w:rPr>
              <w:t>REPUBLIKA HRVATSKA</w:t>
            </w:r>
          </w:p>
          <w:p w14:paraId="1023ED68" w14:textId="77777777" w:rsidR="004F36BC" w:rsidRPr="000C0966" w:rsidRDefault="004F36BC" w:rsidP="004F36BC">
            <w:pPr>
              <w:autoSpaceDE w:val="0"/>
              <w:autoSpaceDN w:val="0"/>
              <w:adjustRightInd w:val="0"/>
              <w:ind w:left="-113"/>
              <w:rPr>
                <w:rFonts w:ascii="Arial" w:hAnsi="Arial" w:cs="Arial"/>
                <w:sz w:val="18"/>
                <w:szCs w:val="18"/>
              </w:rPr>
            </w:pPr>
            <w:r w:rsidRPr="000C0966">
              <w:rPr>
                <w:rFonts w:ascii="Arial" w:hAnsi="Arial" w:cs="Arial"/>
                <w:sz w:val="18"/>
                <w:szCs w:val="18"/>
              </w:rPr>
              <w:t>KARLOVAČKA ŽUPANIJA</w:t>
            </w:r>
          </w:p>
        </w:tc>
        <w:tc>
          <w:tcPr>
            <w:tcW w:w="3434" w:type="dxa"/>
            <w:vAlign w:val="center"/>
          </w:tcPr>
          <w:p w14:paraId="4D57579E" w14:textId="77777777" w:rsidR="004F36BC" w:rsidRPr="000C0966" w:rsidRDefault="004F36BC" w:rsidP="004F36BC">
            <w:pPr>
              <w:rPr>
                <w:rFonts w:ascii="Arial" w:hAnsi="Arial" w:cs="Arial"/>
                <w:sz w:val="18"/>
                <w:szCs w:val="18"/>
              </w:rPr>
            </w:pPr>
          </w:p>
        </w:tc>
        <w:tc>
          <w:tcPr>
            <w:tcW w:w="2546" w:type="dxa"/>
            <w:vMerge/>
            <w:vAlign w:val="center"/>
          </w:tcPr>
          <w:p w14:paraId="2AC92204" w14:textId="77777777" w:rsidR="004F36BC" w:rsidRPr="000C0966" w:rsidRDefault="004F36BC" w:rsidP="004F36BC">
            <w:pPr>
              <w:rPr>
                <w:rFonts w:ascii="Arial" w:hAnsi="Arial" w:cs="Arial"/>
                <w:sz w:val="18"/>
                <w:szCs w:val="18"/>
              </w:rPr>
            </w:pPr>
          </w:p>
        </w:tc>
      </w:tr>
      <w:tr w:rsidR="004F36BC" w:rsidRPr="000C0966" w14:paraId="21D0F903" w14:textId="77777777" w:rsidTr="00A269F6">
        <w:tc>
          <w:tcPr>
            <w:tcW w:w="636" w:type="dxa"/>
            <w:vAlign w:val="center"/>
          </w:tcPr>
          <w:p w14:paraId="5DB73A18" w14:textId="77777777" w:rsidR="004F36BC" w:rsidRPr="000C0966" w:rsidRDefault="004F36BC" w:rsidP="004F36BC">
            <w:pPr>
              <w:rPr>
                <w:rFonts w:ascii="Arial" w:hAnsi="Arial" w:cs="Arial"/>
                <w:sz w:val="18"/>
                <w:szCs w:val="18"/>
              </w:rPr>
            </w:pPr>
            <w:r w:rsidRPr="000C0966">
              <w:rPr>
                <w:rFonts w:ascii="Arial" w:hAnsi="Arial" w:cs="Arial"/>
                <w:noProof/>
                <w:sz w:val="18"/>
                <w:szCs w:val="18"/>
              </w:rPr>
              <w:drawing>
                <wp:inline distT="0" distB="0" distL="0" distR="0" wp14:anchorId="40330900" wp14:editId="00ED2271">
                  <wp:extent cx="609600" cy="571500"/>
                  <wp:effectExtent l="0" t="0" r="0" b="0"/>
                  <wp:docPr id="300832149" name="Picture 30083214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32149" name="Picture 300832149" descr="A close up of a logo&#10;&#10;Description automatically generated"/>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632778" cy="593229"/>
                          </a:xfrm>
                          <a:prstGeom prst="rect">
                            <a:avLst/>
                          </a:prstGeom>
                        </pic:spPr>
                      </pic:pic>
                    </a:graphicData>
                  </a:graphic>
                </wp:inline>
              </w:drawing>
            </w:r>
          </w:p>
        </w:tc>
        <w:tc>
          <w:tcPr>
            <w:tcW w:w="2446" w:type="dxa"/>
            <w:vAlign w:val="center"/>
          </w:tcPr>
          <w:p w14:paraId="593C9E2F" w14:textId="77777777" w:rsidR="004F36BC" w:rsidRPr="000C0966" w:rsidRDefault="004F36BC" w:rsidP="004F36BC">
            <w:pPr>
              <w:rPr>
                <w:rFonts w:ascii="Arial" w:hAnsi="Arial" w:cs="Arial"/>
                <w:sz w:val="18"/>
                <w:szCs w:val="18"/>
              </w:rPr>
            </w:pPr>
            <w:r w:rsidRPr="000C0966">
              <w:rPr>
                <w:rFonts w:ascii="Arial" w:hAnsi="Arial" w:cs="Arial"/>
                <w:sz w:val="18"/>
                <w:szCs w:val="18"/>
              </w:rPr>
              <w:t>GRAD KARLOVAC</w:t>
            </w:r>
          </w:p>
        </w:tc>
        <w:tc>
          <w:tcPr>
            <w:tcW w:w="3434" w:type="dxa"/>
            <w:vAlign w:val="center"/>
          </w:tcPr>
          <w:p w14:paraId="058D52DC" w14:textId="77777777" w:rsidR="004F36BC" w:rsidRPr="000C0966" w:rsidRDefault="004F36BC" w:rsidP="004F36BC">
            <w:pPr>
              <w:rPr>
                <w:rFonts w:ascii="Arial" w:hAnsi="Arial" w:cs="Arial"/>
                <w:sz w:val="18"/>
                <w:szCs w:val="18"/>
              </w:rPr>
            </w:pPr>
          </w:p>
        </w:tc>
        <w:tc>
          <w:tcPr>
            <w:tcW w:w="2546" w:type="dxa"/>
            <w:vMerge/>
            <w:vAlign w:val="center"/>
          </w:tcPr>
          <w:p w14:paraId="19B076F9" w14:textId="77777777" w:rsidR="004F36BC" w:rsidRPr="000C0966" w:rsidRDefault="004F36BC" w:rsidP="004F36BC">
            <w:pPr>
              <w:rPr>
                <w:rFonts w:ascii="Arial" w:hAnsi="Arial" w:cs="Arial"/>
                <w:sz w:val="18"/>
                <w:szCs w:val="18"/>
              </w:rPr>
            </w:pPr>
          </w:p>
        </w:tc>
      </w:tr>
    </w:tbl>
    <w:p w14:paraId="02ABCADB" w14:textId="58D3106E" w:rsidR="004F36BC" w:rsidRPr="000C0966" w:rsidRDefault="004F36BC" w:rsidP="004F36BC">
      <w:pPr>
        <w:spacing w:after="0" w:line="240" w:lineRule="auto"/>
        <w:rPr>
          <w:rFonts w:ascii="Arial" w:hAnsi="Arial" w:cs="Arial"/>
          <w:sz w:val="18"/>
          <w:szCs w:val="18"/>
        </w:rPr>
      </w:pPr>
      <w:r w:rsidRPr="000C0966">
        <w:rPr>
          <w:rFonts w:ascii="Arial" w:hAnsi="Arial" w:cs="Arial"/>
          <w:sz w:val="18"/>
          <w:szCs w:val="18"/>
        </w:rPr>
        <w:t>GRADONAČELNIK</w:t>
      </w:r>
    </w:p>
    <w:p w14:paraId="1391DBB9" w14:textId="77777777" w:rsidR="004F36BC" w:rsidRPr="000C0966" w:rsidRDefault="004F36BC" w:rsidP="004F36BC">
      <w:pPr>
        <w:spacing w:after="0" w:line="240" w:lineRule="auto"/>
        <w:rPr>
          <w:rFonts w:ascii="Arial" w:hAnsi="Arial" w:cs="Arial"/>
          <w:color w:val="FF0000"/>
          <w:sz w:val="18"/>
          <w:szCs w:val="18"/>
        </w:rPr>
      </w:pPr>
      <w:r w:rsidRPr="000C0966">
        <w:rPr>
          <w:rFonts w:ascii="Arial" w:hAnsi="Arial" w:cs="Arial"/>
          <w:sz w:val="18"/>
          <w:szCs w:val="18"/>
        </w:rPr>
        <w:t>KLASA: 240-07/24-01/01</w:t>
      </w:r>
    </w:p>
    <w:p w14:paraId="5DA70978" w14:textId="77777777" w:rsidR="004F36BC" w:rsidRPr="000C0966" w:rsidRDefault="004F36BC" w:rsidP="004F36BC">
      <w:pPr>
        <w:spacing w:after="0" w:line="240" w:lineRule="auto"/>
        <w:rPr>
          <w:rFonts w:ascii="Arial" w:hAnsi="Arial" w:cs="Arial"/>
          <w:color w:val="FF0000"/>
          <w:sz w:val="18"/>
          <w:szCs w:val="18"/>
        </w:rPr>
      </w:pPr>
      <w:r w:rsidRPr="000C0966">
        <w:rPr>
          <w:rFonts w:ascii="Arial" w:hAnsi="Arial" w:cs="Arial"/>
          <w:sz w:val="18"/>
          <w:szCs w:val="18"/>
        </w:rPr>
        <w:t>URBROJ:</w:t>
      </w:r>
      <w:r w:rsidRPr="000C0966">
        <w:rPr>
          <w:rFonts w:ascii="Arial" w:hAnsi="Arial" w:cs="Arial"/>
          <w:color w:val="FF0000"/>
          <w:sz w:val="18"/>
          <w:szCs w:val="18"/>
        </w:rPr>
        <w:t xml:space="preserve"> </w:t>
      </w:r>
      <w:r w:rsidRPr="000C0966">
        <w:rPr>
          <w:rFonts w:ascii="Arial" w:hAnsi="Arial" w:cs="Arial"/>
          <w:sz w:val="18"/>
          <w:szCs w:val="18"/>
        </w:rPr>
        <w:t>2133-1-03/04-24-1</w:t>
      </w:r>
    </w:p>
    <w:p w14:paraId="6C233973" w14:textId="77777777" w:rsidR="004F36BC" w:rsidRPr="000C0966" w:rsidRDefault="004F36BC" w:rsidP="004F36BC">
      <w:pPr>
        <w:spacing w:after="0" w:line="240" w:lineRule="auto"/>
        <w:rPr>
          <w:rFonts w:ascii="Arial" w:hAnsi="Arial" w:cs="Arial"/>
          <w:sz w:val="18"/>
          <w:szCs w:val="18"/>
        </w:rPr>
      </w:pPr>
      <w:r w:rsidRPr="000C0966">
        <w:rPr>
          <w:rFonts w:ascii="Arial" w:hAnsi="Arial" w:cs="Arial"/>
          <w:sz w:val="18"/>
          <w:szCs w:val="18"/>
        </w:rPr>
        <w:t>Karlovac, 15. ožujka 2024. godine</w:t>
      </w:r>
    </w:p>
    <w:p w14:paraId="61987FC2" w14:textId="4252126C" w:rsidR="004F36BC" w:rsidRPr="000C0966" w:rsidRDefault="004F36BC" w:rsidP="004F36BC">
      <w:pPr>
        <w:tabs>
          <w:tab w:val="left" w:pos="3885"/>
          <w:tab w:val="center" w:pos="7020"/>
        </w:tabs>
        <w:spacing w:after="0" w:line="240" w:lineRule="auto"/>
        <w:jc w:val="both"/>
        <w:rPr>
          <w:rFonts w:ascii="Arial" w:hAnsi="Arial" w:cs="Arial"/>
          <w:b/>
          <w:bCs/>
          <w:sz w:val="18"/>
          <w:szCs w:val="18"/>
        </w:rPr>
      </w:pPr>
      <w:r w:rsidRPr="000C0966">
        <w:rPr>
          <w:rFonts w:ascii="Arial" w:hAnsi="Arial" w:cs="Arial"/>
          <w:b/>
          <w:bCs/>
          <w:sz w:val="18"/>
          <w:szCs w:val="18"/>
        </w:rPr>
        <w:tab/>
      </w:r>
    </w:p>
    <w:bookmarkEnd w:id="44"/>
    <w:p w14:paraId="2E1BD716" w14:textId="77777777" w:rsidR="004F36BC" w:rsidRPr="000C0966" w:rsidRDefault="004F36BC" w:rsidP="004F36BC">
      <w:pPr>
        <w:spacing w:after="0" w:line="240" w:lineRule="auto"/>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I Z V J E Š Ć E</w:t>
      </w:r>
    </w:p>
    <w:p w14:paraId="7D172508" w14:textId="77777777" w:rsidR="004F36BC" w:rsidRPr="000C0966" w:rsidRDefault="004F36BC" w:rsidP="004F36BC">
      <w:pPr>
        <w:spacing w:after="0" w:line="240" w:lineRule="auto"/>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O IZVRŠENJU PLANA DJELOVANJA GRADA KARLOVCA</w:t>
      </w:r>
    </w:p>
    <w:p w14:paraId="7BF48D07" w14:textId="77777777" w:rsidR="004F36BC" w:rsidRPr="000C0966" w:rsidRDefault="004F36BC" w:rsidP="004F36BC">
      <w:pPr>
        <w:spacing w:after="0" w:line="240" w:lineRule="auto"/>
        <w:jc w:val="center"/>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U PODRUČJU PRIRODNIH NEPOGODA ZA 2023. GODINU</w:t>
      </w:r>
    </w:p>
    <w:p w14:paraId="16418C7C" w14:textId="77777777" w:rsidR="004F36BC" w:rsidRPr="000C0966" w:rsidRDefault="004F36BC" w:rsidP="004F36BC">
      <w:pPr>
        <w:spacing w:after="0" w:line="240" w:lineRule="auto"/>
        <w:rPr>
          <w:rFonts w:ascii="Arial" w:eastAsia="Times New Roman" w:hAnsi="Arial" w:cs="Arial"/>
          <w:color w:val="FF0000"/>
          <w:sz w:val="18"/>
          <w:szCs w:val="18"/>
          <w:lang w:eastAsia="hr-HR"/>
        </w:rPr>
      </w:pPr>
    </w:p>
    <w:p w14:paraId="6BB71B87" w14:textId="77777777" w:rsidR="004F36BC" w:rsidRPr="000C0966" w:rsidRDefault="004F36BC" w:rsidP="004F36BC">
      <w:pPr>
        <w:pStyle w:val="ListParagraph"/>
        <w:numPr>
          <w:ilvl w:val="0"/>
          <w:numId w:val="22"/>
        </w:numPr>
        <w:spacing w:after="0" w:line="240" w:lineRule="auto"/>
        <w:rPr>
          <w:rFonts w:ascii="Arial" w:hAnsi="Arial" w:cs="Arial"/>
          <w:b/>
          <w:bCs/>
          <w:sz w:val="18"/>
          <w:szCs w:val="18"/>
        </w:rPr>
      </w:pPr>
      <w:r w:rsidRPr="000C0966">
        <w:rPr>
          <w:rFonts w:ascii="Arial" w:hAnsi="Arial" w:cs="Arial"/>
          <w:b/>
          <w:bCs/>
          <w:sz w:val="18"/>
          <w:szCs w:val="18"/>
        </w:rPr>
        <w:t>UVOD</w:t>
      </w:r>
    </w:p>
    <w:p w14:paraId="6AA809DE" w14:textId="77777777" w:rsidR="004F36BC" w:rsidRPr="000C0966" w:rsidRDefault="004F36BC" w:rsidP="004F36BC">
      <w:pPr>
        <w:spacing w:after="0" w:line="240" w:lineRule="auto"/>
        <w:textAlignment w:val="baseline"/>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Odredbom članka 17. stavka 1. Zakona o ublažavanju i uklanjanju posljedica prirodnih nepogoda („Narodne novine“ broj 16/19) (u daljnjem tekstu: Zakon) predstavničko tijelo jedinice lokalne i područne (regionalne) samouprave do 30. studenog tekuće godine donosi Plan djelovanja za sljedeću kalendarsku godinu radi određenja mjera i postupanja djelomične sanacije šteta od prirodnih nepogoda. </w:t>
      </w:r>
    </w:p>
    <w:p w14:paraId="4B8F855B" w14:textId="77777777" w:rsidR="004F36BC" w:rsidRPr="000C0966" w:rsidRDefault="004F36BC" w:rsidP="004F36BC">
      <w:pPr>
        <w:spacing w:after="0" w:line="240" w:lineRule="auto"/>
        <w:textAlignment w:val="baseline"/>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Na temelju članka 17. stavka 1. Zakona o ublažavanju i uklanjanju posljedica prirodnih nepogoda (“Narodne novine” broj 16/19) i  članaka 34. i 97. Statuta Grada Karlovca (“Glasnik Grada Karlovca” broj 9/21- potpuni tekst), </w:t>
      </w:r>
      <w:bookmarkStart w:id="45" w:name="_Hlk163805516"/>
      <w:r w:rsidRPr="000C0966">
        <w:rPr>
          <w:rFonts w:ascii="Arial" w:eastAsia="Times New Roman" w:hAnsi="Arial" w:cs="Arial"/>
          <w:sz w:val="18"/>
          <w:szCs w:val="18"/>
          <w:lang w:eastAsia="hr-HR"/>
        </w:rPr>
        <w:t xml:space="preserve">Gradsko vijeće Grada Karlovca je na 17. sjednici održanoj dana  30. studenog   2022. godine, donijelo je Plan djelovanja u području prirodnih nepogoda Grada Karlovca za 2023. godinu, KLASA:024-03/22-02/11, URBROJ:2133-1-01/01-22-7, (Glasnik Grada Karlovca br. 19/22) te se o izvršenju istog podnosi izvješće.     </w:t>
      </w:r>
    </w:p>
    <w:bookmarkEnd w:id="45"/>
    <w:p w14:paraId="5BFBC9A0" w14:textId="77777777" w:rsidR="004F36BC" w:rsidRPr="000C0966" w:rsidRDefault="004F36BC" w:rsidP="004F36BC">
      <w:pPr>
        <w:spacing w:after="0" w:line="240" w:lineRule="auto"/>
        <w:rPr>
          <w:rFonts w:ascii="Arial" w:hAnsi="Arial" w:cs="Arial"/>
          <w:color w:val="FF0000"/>
          <w:sz w:val="18"/>
          <w:szCs w:val="18"/>
        </w:rPr>
      </w:pPr>
    </w:p>
    <w:p w14:paraId="6572E999" w14:textId="77777777" w:rsidR="004F36BC" w:rsidRPr="000C0966" w:rsidRDefault="004F36BC" w:rsidP="004F36BC">
      <w:pPr>
        <w:pStyle w:val="ListParagraph"/>
        <w:numPr>
          <w:ilvl w:val="0"/>
          <w:numId w:val="22"/>
        </w:numPr>
        <w:spacing w:after="0" w:line="240" w:lineRule="auto"/>
        <w:rPr>
          <w:rFonts w:ascii="Arial" w:hAnsi="Arial" w:cs="Arial"/>
          <w:b/>
          <w:bCs/>
          <w:sz w:val="18"/>
          <w:szCs w:val="18"/>
        </w:rPr>
      </w:pPr>
      <w:r w:rsidRPr="000C0966">
        <w:rPr>
          <w:rFonts w:ascii="Arial" w:hAnsi="Arial" w:cs="Arial"/>
          <w:b/>
          <w:bCs/>
          <w:sz w:val="18"/>
          <w:szCs w:val="18"/>
        </w:rPr>
        <w:t>PRIRODNE NEPOGODE</w:t>
      </w:r>
    </w:p>
    <w:p w14:paraId="047870B2" w14:textId="77777777" w:rsidR="004F36BC" w:rsidRPr="000C0966" w:rsidRDefault="004F36BC" w:rsidP="004F36BC">
      <w:pPr>
        <w:spacing w:after="0" w:line="240" w:lineRule="auto"/>
        <w:jc w:val="both"/>
        <w:rPr>
          <w:rFonts w:ascii="Arial" w:hAnsi="Arial" w:cs="Arial"/>
          <w:sz w:val="18"/>
          <w:szCs w:val="18"/>
        </w:rPr>
      </w:pPr>
      <w:r w:rsidRPr="000C0966">
        <w:rPr>
          <w:rFonts w:ascii="Arial" w:hAnsi="Arial" w:cs="Arial"/>
          <w:sz w:val="18"/>
          <w:szCs w:val="18"/>
        </w:rPr>
        <w:t>Prirodne nepogode u smislu članka 3. Zakona, o ublažavanju i uklanjanju posljedica prirodnih nepogoda („Narodne novine“ broj- 16/19) u smislu ovoga Zakona, smatraju se iznenadne okolnosti uzrokovane nepovoljnim vremenskim prilikama, seizmičkim uzrocima i drugim prirodnim uzrocima koje prekidaju normalno odvijanje života, uzrokuju žrtve, štetu na imovini i/ili njezin gubitak te štetu na javnoj infrastrukturi i/ili u okolišu.</w:t>
      </w:r>
    </w:p>
    <w:p w14:paraId="1B88158A" w14:textId="77777777" w:rsidR="004F36BC" w:rsidRPr="000C0966" w:rsidRDefault="004F36BC" w:rsidP="004F36BC">
      <w:pPr>
        <w:spacing w:after="0" w:line="240" w:lineRule="auto"/>
        <w:jc w:val="both"/>
        <w:rPr>
          <w:rFonts w:ascii="Arial" w:hAnsi="Arial" w:cs="Arial"/>
          <w:sz w:val="18"/>
          <w:szCs w:val="18"/>
        </w:rPr>
      </w:pPr>
      <w:r w:rsidRPr="000C0966">
        <w:rPr>
          <w:rFonts w:ascii="Arial" w:hAnsi="Arial" w:cs="Arial"/>
          <w:sz w:val="18"/>
          <w:szCs w:val="18"/>
        </w:rPr>
        <w:t>Stavkom 2. istog članka utvrđeno je da se prirodnom nepogodom smatraju:</w:t>
      </w:r>
    </w:p>
    <w:p w14:paraId="4EAEFD70" w14:textId="77777777" w:rsidR="004F36BC" w:rsidRPr="000C0966" w:rsidRDefault="004F36BC" w:rsidP="004F36BC">
      <w:pPr>
        <w:spacing w:after="0" w:line="240" w:lineRule="auto"/>
        <w:jc w:val="both"/>
        <w:rPr>
          <w:rFonts w:ascii="Arial" w:hAnsi="Arial" w:cs="Arial"/>
          <w:sz w:val="18"/>
          <w:szCs w:val="18"/>
        </w:rPr>
      </w:pPr>
      <w:r w:rsidRPr="000C0966">
        <w:rPr>
          <w:rFonts w:ascii="Arial" w:hAnsi="Arial" w:cs="Arial"/>
          <w:sz w:val="18"/>
          <w:szCs w:val="18"/>
        </w:rPr>
        <w:t xml:space="preserve"> 1. potres,</w:t>
      </w:r>
    </w:p>
    <w:p w14:paraId="2A3D9545" w14:textId="77777777" w:rsidR="004F36BC" w:rsidRPr="000C0966" w:rsidRDefault="004F36BC" w:rsidP="004F36BC">
      <w:pPr>
        <w:spacing w:after="0" w:line="240" w:lineRule="auto"/>
        <w:jc w:val="both"/>
        <w:rPr>
          <w:rFonts w:ascii="Arial" w:hAnsi="Arial" w:cs="Arial"/>
          <w:sz w:val="18"/>
          <w:szCs w:val="18"/>
        </w:rPr>
      </w:pPr>
      <w:r w:rsidRPr="000C0966">
        <w:rPr>
          <w:rFonts w:ascii="Arial" w:hAnsi="Arial" w:cs="Arial"/>
          <w:sz w:val="18"/>
          <w:szCs w:val="18"/>
        </w:rPr>
        <w:t xml:space="preserve"> 2. olujni i orkanski vjetar,</w:t>
      </w:r>
    </w:p>
    <w:p w14:paraId="17943AE8" w14:textId="77777777" w:rsidR="004F36BC" w:rsidRPr="000C0966" w:rsidRDefault="004F36BC" w:rsidP="004F36BC">
      <w:pPr>
        <w:spacing w:after="0" w:line="240" w:lineRule="auto"/>
        <w:jc w:val="both"/>
        <w:rPr>
          <w:rFonts w:ascii="Arial" w:hAnsi="Arial" w:cs="Arial"/>
          <w:sz w:val="18"/>
          <w:szCs w:val="18"/>
        </w:rPr>
      </w:pPr>
      <w:r w:rsidRPr="000C0966">
        <w:rPr>
          <w:rFonts w:ascii="Arial" w:hAnsi="Arial" w:cs="Arial"/>
          <w:sz w:val="18"/>
          <w:szCs w:val="18"/>
        </w:rPr>
        <w:t xml:space="preserve"> 3. požar,</w:t>
      </w:r>
    </w:p>
    <w:p w14:paraId="2CA48AA8" w14:textId="77777777" w:rsidR="004F36BC" w:rsidRPr="000C0966" w:rsidRDefault="004F36BC" w:rsidP="004F36BC">
      <w:pPr>
        <w:spacing w:after="0" w:line="240" w:lineRule="auto"/>
        <w:jc w:val="both"/>
        <w:rPr>
          <w:rFonts w:ascii="Arial" w:hAnsi="Arial" w:cs="Arial"/>
          <w:sz w:val="18"/>
          <w:szCs w:val="18"/>
        </w:rPr>
      </w:pPr>
      <w:r w:rsidRPr="000C0966">
        <w:rPr>
          <w:rFonts w:ascii="Arial" w:hAnsi="Arial" w:cs="Arial"/>
          <w:sz w:val="18"/>
          <w:szCs w:val="18"/>
        </w:rPr>
        <w:t xml:space="preserve"> 4. poplava,</w:t>
      </w:r>
    </w:p>
    <w:p w14:paraId="3F682799" w14:textId="77777777" w:rsidR="004F36BC" w:rsidRPr="000C0966" w:rsidRDefault="004F36BC" w:rsidP="004F36BC">
      <w:pPr>
        <w:spacing w:after="0" w:line="240" w:lineRule="auto"/>
        <w:jc w:val="both"/>
        <w:rPr>
          <w:rFonts w:ascii="Arial" w:hAnsi="Arial" w:cs="Arial"/>
          <w:sz w:val="18"/>
          <w:szCs w:val="18"/>
        </w:rPr>
      </w:pPr>
      <w:r w:rsidRPr="000C0966">
        <w:rPr>
          <w:rFonts w:ascii="Arial" w:hAnsi="Arial" w:cs="Arial"/>
          <w:sz w:val="18"/>
          <w:szCs w:val="18"/>
        </w:rPr>
        <w:t xml:space="preserve"> 5. suša,</w:t>
      </w:r>
    </w:p>
    <w:p w14:paraId="19C3E6E2" w14:textId="77777777" w:rsidR="004F36BC" w:rsidRPr="000C0966" w:rsidRDefault="004F36BC" w:rsidP="004F36BC">
      <w:pPr>
        <w:spacing w:after="0" w:line="240" w:lineRule="auto"/>
        <w:jc w:val="both"/>
        <w:rPr>
          <w:rFonts w:ascii="Arial" w:hAnsi="Arial" w:cs="Arial"/>
          <w:sz w:val="18"/>
          <w:szCs w:val="18"/>
        </w:rPr>
      </w:pPr>
      <w:r w:rsidRPr="000C0966">
        <w:rPr>
          <w:rFonts w:ascii="Arial" w:hAnsi="Arial" w:cs="Arial"/>
          <w:sz w:val="18"/>
          <w:szCs w:val="18"/>
        </w:rPr>
        <w:t xml:space="preserve"> 6. tuča, kiša koja se smrzava u dodiru s podlogom,</w:t>
      </w:r>
    </w:p>
    <w:p w14:paraId="0B7D3ED3" w14:textId="77777777" w:rsidR="004F36BC" w:rsidRPr="000C0966" w:rsidRDefault="004F36BC" w:rsidP="004F36BC">
      <w:pPr>
        <w:spacing w:after="0" w:line="240" w:lineRule="auto"/>
        <w:jc w:val="both"/>
        <w:rPr>
          <w:rFonts w:ascii="Arial" w:hAnsi="Arial" w:cs="Arial"/>
          <w:sz w:val="18"/>
          <w:szCs w:val="18"/>
        </w:rPr>
      </w:pPr>
      <w:r w:rsidRPr="000C0966">
        <w:rPr>
          <w:rFonts w:ascii="Arial" w:hAnsi="Arial" w:cs="Arial"/>
          <w:sz w:val="18"/>
          <w:szCs w:val="18"/>
        </w:rPr>
        <w:t xml:space="preserve"> 7. mraz,</w:t>
      </w:r>
    </w:p>
    <w:p w14:paraId="5EDFEC82" w14:textId="77777777" w:rsidR="004F36BC" w:rsidRPr="000C0966" w:rsidRDefault="004F36BC" w:rsidP="004F36BC">
      <w:pPr>
        <w:spacing w:after="0" w:line="240" w:lineRule="auto"/>
        <w:jc w:val="both"/>
        <w:rPr>
          <w:rFonts w:ascii="Arial" w:hAnsi="Arial" w:cs="Arial"/>
          <w:sz w:val="18"/>
          <w:szCs w:val="18"/>
        </w:rPr>
      </w:pPr>
      <w:r w:rsidRPr="000C0966">
        <w:rPr>
          <w:rFonts w:ascii="Arial" w:hAnsi="Arial" w:cs="Arial"/>
          <w:sz w:val="18"/>
          <w:szCs w:val="18"/>
        </w:rPr>
        <w:t xml:space="preserve"> 8. izvanredno velika visina snijega,</w:t>
      </w:r>
    </w:p>
    <w:p w14:paraId="4F81187C" w14:textId="77777777" w:rsidR="004F36BC" w:rsidRPr="000C0966" w:rsidRDefault="004F36BC" w:rsidP="004F36BC">
      <w:pPr>
        <w:spacing w:after="0" w:line="240" w:lineRule="auto"/>
        <w:jc w:val="both"/>
        <w:rPr>
          <w:rFonts w:ascii="Arial" w:hAnsi="Arial" w:cs="Arial"/>
          <w:sz w:val="18"/>
          <w:szCs w:val="18"/>
        </w:rPr>
      </w:pPr>
      <w:r w:rsidRPr="000C0966">
        <w:rPr>
          <w:rFonts w:ascii="Arial" w:hAnsi="Arial" w:cs="Arial"/>
          <w:sz w:val="18"/>
          <w:szCs w:val="18"/>
        </w:rPr>
        <w:t xml:space="preserve"> 9. snježni nanos i lavina,</w:t>
      </w:r>
    </w:p>
    <w:p w14:paraId="26951E0C" w14:textId="77777777" w:rsidR="004F36BC" w:rsidRPr="000C0966" w:rsidRDefault="004F36BC" w:rsidP="004F36BC">
      <w:pPr>
        <w:spacing w:after="0" w:line="240" w:lineRule="auto"/>
        <w:jc w:val="both"/>
        <w:rPr>
          <w:rFonts w:ascii="Arial" w:hAnsi="Arial" w:cs="Arial"/>
          <w:sz w:val="18"/>
          <w:szCs w:val="18"/>
        </w:rPr>
      </w:pPr>
      <w:r w:rsidRPr="000C0966">
        <w:rPr>
          <w:rFonts w:ascii="Arial" w:hAnsi="Arial" w:cs="Arial"/>
          <w:sz w:val="18"/>
          <w:szCs w:val="18"/>
        </w:rPr>
        <w:t xml:space="preserve"> 10. nagomilavanje leda na vodotocima,</w:t>
      </w:r>
    </w:p>
    <w:p w14:paraId="41AE7366" w14:textId="77777777" w:rsidR="004F36BC" w:rsidRPr="000C0966" w:rsidRDefault="004F36BC" w:rsidP="004F36BC">
      <w:pPr>
        <w:spacing w:after="0" w:line="240" w:lineRule="auto"/>
        <w:jc w:val="both"/>
        <w:rPr>
          <w:rFonts w:ascii="Arial" w:hAnsi="Arial" w:cs="Arial"/>
          <w:sz w:val="18"/>
          <w:szCs w:val="18"/>
        </w:rPr>
      </w:pPr>
      <w:r w:rsidRPr="000C0966">
        <w:rPr>
          <w:rFonts w:ascii="Arial" w:hAnsi="Arial" w:cs="Arial"/>
          <w:sz w:val="18"/>
          <w:szCs w:val="18"/>
        </w:rPr>
        <w:t xml:space="preserve"> 11. klizanje, tečenje, odronjavanje i prevrtanje zemljišta,</w:t>
      </w:r>
    </w:p>
    <w:p w14:paraId="5C8DDD01" w14:textId="77777777" w:rsidR="004F36BC" w:rsidRPr="000C0966" w:rsidRDefault="004F36BC" w:rsidP="004F36BC">
      <w:pPr>
        <w:spacing w:after="0" w:line="240" w:lineRule="auto"/>
        <w:jc w:val="both"/>
        <w:rPr>
          <w:rFonts w:ascii="Arial" w:hAnsi="Arial" w:cs="Arial"/>
          <w:sz w:val="18"/>
          <w:szCs w:val="18"/>
        </w:rPr>
      </w:pPr>
      <w:r w:rsidRPr="000C0966">
        <w:rPr>
          <w:rFonts w:ascii="Arial" w:hAnsi="Arial" w:cs="Arial"/>
          <w:sz w:val="18"/>
          <w:szCs w:val="18"/>
        </w:rPr>
        <w:t xml:space="preserve"> 12. druge pojave takva opsega koje, ovisno o mjesnim prilikama, uzrokuju bitne poremećaje u životu ljudi na određenom području. </w:t>
      </w:r>
    </w:p>
    <w:p w14:paraId="49645E1B" w14:textId="77777777" w:rsidR="004F36BC" w:rsidRPr="000C0966" w:rsidRDefault="004F36BC" w:rsidP="004F36BC">
      <w:pPr>
        <w:spacing w:after="0" w:line="240" w:lineRule="auto"/>
        <w:jc w:val="both"/>
        <w:rPr>
          <w:rFonts w:ascii="Arial" w:hAnsi="Arial" w:cs="Arial"/>
          <w:color w:val="FF0000"/>
          <w:sz w:val="18"/>
          <w:szCs w:val="18"/>
        </w:rPr>
      </w:pPr>
      <w:r w:rsidRPr="000C0966">
        <w:rPr>
          <w:rFonts w:ascii="Arial" w:hAnsi="Arial" w:cs="Arial"/>
          <w:sz w:val="18"/>
          <w:szCs w:val="18"/>
        </w:rPr>
        <w:t>Štetama od prirodnih nepogoda ne smatraju se one štete koje su namjerno izazvane na vlastitoj imovini te štete koje su nastale zbog nemara i/ili zbog nepoduzimanja propisanih mjera zaštite</w:t>
      </w:r>
      <w:r w:rsidRPr="000C0966">
        <w:rPr>
          <w:rFonts w:ascii="Arial" w:hAnsi="Arial" w:cs="Arial"/>
          <w:color w:val="FF0000"/>
          <w:sz w:val="18"/>
          <w:szCs w:val="18"/>
        </w:rPr>
        <w:t>.</w:t>
      </w:r>
    </w:p>
    <w:p w14:paraId="0E42F754" w14:textId="77777777" w:rsidR="004F36BC" w:rsidRPr="000C0966" w:rsidRDefault="004F36BC" w:rsidP="004F36BC">
      <w:pPr>
        <w:spacing w:after="0" w:line="240" w:lineRule="auto"/>
        <w:jc w:val="both"/>
        <w:rPr>
          <w:rFonts w:ascii="Arial" w:hAnsi="Arial" w:cs="Arial"/>
          <w:color w:val="FF0000"/>
          <w:sz w:val="18"/>
          <w:szCs w:val="18"/>
        </w:rPr>
      </w:pPr>
    </w:p>
    <w:p w14:paraId="2A7B1D7B" w14:textId="77777777" w:rsidR="004F36BC" w:rsidRPr="000C0966" w:rsidRDefault="004F36BC" w:rsidP="004F36BC">
      <w:pPr>
        <w:pStyle w:val="ListParagraph"/>
        <w:numPr>
          <w:ilvl w:val="0"/>
          <w:numId w:val="22"/>
        </w:numPr>
        <w:spacing w:after="0" w:line="240" w:lineRule="auto"/>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NADLEŽNA TIJELA I OPIS POSLOVA</w:t>
      </w:r>
    </w:p>
    <w:p w14:paraId="5026D232" w14:textId="77777777" w:rsidR="004F36BC" w:rsidRPr="000C0966" w:rsidRDefault="004F36BC" w:rsidP="004F36BC">
      <w:pPr>
        <w:spacing w:after="0" w:line="240" w:lineRule="auto"/>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Na temelju članka 14. stavka 1. i 2. Zakona o ublažavanju i uklanjanju posljedica prirodnih nepogoda („Narodne novine“ broj 16/19), a </w:t>
      </w:r>
      <w:r w:rsidRPr="000C0966">
        <w:rPr>
          <w:rFonts w:ascii="Arial" w:eastAsia="Times New Roman" w:hAnsi="Arial" w:cs="Arial"/>
          <w:bCs/>
          <w:sz w:val="18"/>
          <w:szCs w:val="18"/>
          <w:lang w:eastAsia="hr-HR"/>
        </w:rPr>
        <w:t>sukladno odredbama članka 39. Zakona o lokalnoj i područnoj (regionalnoj) samoupravi („Narodne novine“, broj 33/01, 60/01, 129/05, 109/07, 125/08, 36/09, 150/11, 144/12, 19/13, 123/17, 98/19 i 144/20), i članka</w:t>
      </w:r>
      <w:r w:rsidRPr="000C0966">
        <w:rPr>
          <w:rFonts w:ascii="Arial" w:eastAsia="Times New Roman" w:hAnsi="Arial" w:cs="Arial"/>
          <w:sz w:val="18"/>
          <w:szCs w:val="18"/>
          <w:lang w:eastAsia="hr-HR"/>
        </w:rPr>
        <w:t xml:space="preserve"> 34. i 97. Statuta Grada Karlovca </w:t>
      </w:r>
      <w:r w:rsidRPr="000C0966">
        <w:rPr>
          <w:rFonts w:ascii="Arial" w:hAnsi="Arial" w:cs="Arial"/>
          <w:sz w:val="18"/>
          <w:szCs w:val="18"/>
        </w:rPr>
        <w:t>(“Glasnik Grada Karlovca” broj 9/21- potpuni tekst),</w:t>
      </w:r>
      <w:r w:rsidRPr="000C0966">
        <w:rPr>
          <w:rFonts w:ascii="Arial" w:eastAsia="Times New Roman" w:hAnsi="Arial" w:cs="Arial"/>
          <w:sz w:val="18"/>
          <w:szCs w:val="18"/>
          <w:lang w:eastAsia="hr-HR"/>
        </w:rPr>
        <w:t xml:space="preserve"> Gradsko vijeće Grada Karlovca je na 13. sjednici održanoj dana 22. rujna 2022. godine donio Odluku o osnivanju i imenovanju članova Gradskog povjerenstva za procjenu šteta od prirodnih nepogoda. </w:t>
      </w:r>
      <w:r w:rsidRPr="000C0966">
        <w:rPr>
          <w:rFonts w:ascii="Arial" w:hAnsi="Arial" w:cs="Arial"/>
          <w:sz w:val="18"/>
          <w:szCs w:val="18"/>
        </w:rPr>
        <w:t xml:space="preserve">KLASA: 024-03/22-02/07, URBROJ: 2133-1-01/01-22-8, te </w:t>
      </w:r>
      <w:r w:rsidRPr="000C0966">
        <w:rPr>
          <w:rFonts w:ascii="Arial" w:eastAsia="Times New Roman" w:hAnsi="Arial" w:cs="Arial"/>
          <w:sz w:val="18"/>
          <w:szCs w:val="18"/>
          <w:lang w:eastAsia="hr-HR"/>
        </w:rPr>
        <w:t>Gradsko vijeće Grada Karlovca na 28. sjednici održanoj dana 7. studenoga 2023. godine donosi</w:t>
      </w:r>
    </w:p>
    <w:p w14:paraId="7C5AB22F" w14:textId="77777777" w:rsidR="004F36BC" w:rsidRPr="000C0966" w:rsidRDefault="004F36BC" w:rsidP="004F36BC">
      <w:pPr>
        <w:spacing w:after="0" w:line="240" w:lineRule="auto"/>
        <w:rPr>
          <w:rFonts w:ascii="Arial" w:hAnsi="Arial" w:cs="Arial"/>
          <w:sz w:val="18"/>
          <w:szCs w:val="18"/>
        </w:rPr>
      </w:pPr>
      <w:r w:rsidRPr="000C0966">
        <w:rPr>
          <w:rFonts w:ascii="Arial" w:hAnsi="Arial" w:cs="Arial"/>
          <w:sz w:val="18"/>
          <w:szCs w:val="18"/>
        </w:rPr>
        <w:t>Odluku o izmjeni i dopuni Odluke o osnivanju i imenovanju članova Gradskog povjerenstva za procjenu šteta od prirodnih nepogoda KLASA: 024-03/23-02/12 URBROJ: 2133-1-01/01-23-24.</w:t>
      </w:r>
    </w:p>
    <w:p w14:paraId="3E72B61A" w14:textId="77777777" w:rsidR="004F36BC" w:rsidRPr="000C0966" w:rsidRDefault="004F36BC" w:rsidP="004F36BC">
      <w:pPr>
        <w:spacing w:after="0" w:line="240" w:lineRule="auto"/>
        <w:rPr>
          <w:rFonts w:ascii="Arial" w:hAnsi="Arial" w:cs="Arial"/>
          <w:sz w:val="18"/>
          <w:szCs w:val="18"/>
        </w:rPr>
      </w:pPr>
    </w:p>
    <w:p w14:paraId="51C0D531" w14:textId="77777777" w:rsidR="004F36BC" w:rsidRPr="000C0966" w:rsidRDefault="004F36BC" w:rsidP="004F36BC">
      <w:pPr>
        <w:spacing w:after="0" w:line="240" w:lineRule="auto"/>
        <w:jc w:val="both"/>
        <w:rPr>
          <w:rFonts w:ascii="Arial" w:hAnsi="Arial" w:cs="Arial"/>
          <w:sz w:val="18"/>
          <w:szCs w:val="18"/>
        </w:rPr>
      </w:pPr>
      <w:r w:rsidRPr="000C0966">
        <w:rPr>
          <w:rFonts w:ascii="Arial" w:hAnsi="Arial" w:cs="Arial"/>
          <w:sz w:val="18"/>
          <w:szCs w:val="18"/>
        </w:rPr>
        <w:t>Istim Rješenjem utvrđeni su poslovi Gradskog povjerenstva i to:</w:t>
      </w:r>
    </w:p>
    <w:p w14:paraId="6DBF9928" w14:textId="77777777" w:rsidR="004F36BC" w:rsidRPr="000C0966" w:rsidRDefault="004F36BC" w:rsidP="004F36BC">
      <w:pPr>
        <w:pStyle w:val="ListParagraph"/>
        <w:numPr>
          <w:ilvl w:val="0"/>
          <w:numId w:val="19"/>
        </w:numPr>
        <w:spacing w:after="0" w:line="240" w:lineRule="auto"/>
        <w:jc w:val="both"/>
        <w:rPr>
          <w:rFonts w:ascii="Arial" w:hAnsi="Arial" w:cs="Arial"/>
          <w:sz w:val="18"/>
          <w:szCs w:val="18"/>
        </w:rPr>
      </w:pPr>
      <w:r w:rsidRPr="000C0966">
        <w:rPr>
          <w:rFonts w:ascii="Arial" w:hAnsi="Arial" w:cs="Arial"/>
          <w:sz w:val="18"/>
          <w:szCs w:val="18"/>
        </w:rPr>
        <w:t xml:space="preserve">utvrđuje i provjerava visinu štete od prirodne nepogode za područje Grada Karlovca; </w:t>
      </w:r>
    </w:p>
    <w:p w14:paraId="6A6383FF" w14:textId="77777777" w:rsidR="004F36BC" w:rsidRPr="000C0966" w:rsidRDefault="004F36BC" w:rsidP="004F36BC">
      <w:pPr>
        <w:pStyle w:val="ListParagraph"/>
        <w:numPr>
          <w:ilvl w:val="0"/>
          <w:numId w:val="19"/>
        </w:numPr>
        <w:spacing w:after="0" w:line="240" w:lineRule="auto"/>
        <w:jc w:val="both"/>
        <w:rPr>
          <w:rFonts w:ascii="Arial" w:hAnsi="Arial" w:cs="Arial"/>
          <w:sz w:val="18"/>
          <w:szCs w:val="18"/>
        </w:rPr>
      </w:pPr>
      <w:r w:rsidRPr="000C0966">
        <w:rPr>
          <w:rFonts w:ascii="Arial" w:hAnsi="Arial" w:cs="Arial"/>
          <w:sz w:val="18"/>
          <w:szCs w:val="18"/>
        </w:rPr>
        <w:t>unose podatke o prvim procjenama šteta u Registar šteta;</w:t>
      </w:r>
    </w:p>
    <w:p w14:paraId="06CBC035" w14:textId="77777777" w:rsidR="004F36BC" w:rsidRPr="000C0966" w:rsidRDefault="004F36BC" w:rsidP="004F36BC">
      <w:pPr>
        <w:pStyle w:val="ListParagraph"/>
        <w:numPr>
          <w:ilvl w:val="0"/>
          <w:numId w:val="19"/>
        </w:numPr>
        <w:spacing w:after="0" w:line="240" w:lineRule="auto"/>
        <w:jc w:val="both"/>
        <w:rPr>
          <w:rFonts w:ascii="Arial" w:hAnsi="Arial" w:cs="Arial"/>
          <w:sz w:val="18"/>
          <w:szCs w:val="18"/>
        </w:rPr>
      </w:pPr>
      <w:r w:rsidRPr="000C0966">
        <w:rPr>
          <w:rFonts w:ascii="Arial" w:hAnsi="Arial" w:cs="Arial"/>
          <w:sz w:val="18"/>
          <w:szCs w:val="18"/>
        </w:rPr>
        <w:lastRenderedPageBreak/>
        <w:t>unose i prosljeđuje putem Registra štete konačne procjene šteta županijskom povjerenstvu;</w:t>
      </w:r>
    </w:p>
    <w:p w14:paraId="51995A50" w14:textId="77777777" w:rsidR="004F36BC" w:rsidRPr="000C0966" w:rsidRDefault="004F36BC" w:rsidP="004F36BC">
      <w:pPr>
        <w:pStyle w:val="ListParagraph"/>
        <w:numPr>
          <w:ilvl w:val="0"/>
          <w:numId w:val="19"/>
        </w:numPr>
        <w:spacing w:after="0" w:line="240" w:lineRule="auto"/>
        <w:jc w:val="both"/>
        <w:rPr>
          <w:rFonts w:ascii="Arial" w:hAnsi="Arial" w:cs="Arial"/>
          <w:sz w:val="18"/>
          <w:szCs w:val="18"/>
        </w:rPr>
      </w:pPr>
      <w:r w:rsidRPr="000C0966">
        <w:rPr>
          <w:rFonts w:ascii="Arial" w:hAnsi="Arial" w:cs="Arial"/>
          <w:sz w:val="18"/>
          <w:szCs w:val="18"/>
        </w:rPr>
        <w:t xml:space="preserve">raspoređuje dodijeljena sredstva pomoći za ublažavanje i djelomično uklanjanje posljedica prirodnih nepogoda oštećenicima; </w:t>
      </w:r>
    </w:p>
    <w:p w14:paraId="032A9D96" w14:textId="77777777" w:rsidR="004F36BC" w:rsidRPr="000C0966" w:rsidRDefault="004F36BC" w:rsidP="004F36BC">
      <w:pPr>
        <w:pStyle w:val="ListParagraph"/>
        <w:numPr>
          <w:ilvl w:val="0"/>
          <w:numId w:val="19"/>
        </w:numPr>
        <w:spacing w:after="0" w:line="240" w:lineRule="auto"/>
        <w:jc w:val="both"/>
        <w:rPr>
          <w:rFonts w:ascii="Arial" w:hAnsi="Arial" w:cs="Arial"/>
          <w:sz w:val="18"/>
          <w:szCs w:val="18"/>
        </w:rPr>
      </w:pPr>
      <w:r w:rsidRPr="000C0966">
        <w:rPr>
          <w:rFonts w:ascii="Arial" w:hAnsi="Arial" w:cs="Arial"/>
          <w:sz w:val="18"/>
          <w:szCs w:val="18"/>
        </w:rPr>
        <w:t xml:space="preserve">prate i nadzire namjensko korištenje odobrenih sredstava pomoći za djelomičnu sanaciju šteta od prirodnih nepogoda prema ovom Zakonu; </w:t>
      </w:r>
    </w:p>
    <w:p w14:paraId="14EC33E6" w14:textId="77777777" w:rsidR="004F36BC" w:rsidRPr="000C0966" w:rsidRDefault="004F36BC" w:rsidP="004F36BC">
      <w:pPr>
        <w:pStyle w:val="ListParagraph"/>
        <w:numPr>
          <w:ilvl w:val="0"/>
          <w:numId w:val="19"/>
        </w:numPr>
        <w:spacing w:after="0" w:line="240" w:lineRule="auto"/>
        <w:jc w:val="both"/>
        <w:rPr>
          <w:rFonts w:ascii="Arial" w:hAnsi="Arial" w:cs="Arial"/>
          <w:sz w:val="18"/>
          <w:szCs w:val="18"/>
        </w:rPr>
      </w:pPr>
      <w:r w:rsidRPr="000C0966">
        <w:rPr>
          <w:rFonts w:ascii="Arial" w:hAnsi="Arial" w:cs="Arial"/>
          <w:sz w:val="18"/>
          <w:szCs w:val="18"/>
        </w:rPr>
        <w:t>izrađuje izvješća o utrošku dodijeljenih sredstava žurne pomoći i sredstava pomoći za ublažavanje i djelomično uklanjanje posljedica prirodnih nepogoda i dostavlja ih županijskom povjerenstvu putem Registra šteta;</w:t>
      </w:r>
    </w:p>
    <w:p w14:paraId="448FBF12" w14:textId="77777777" w:rsidR="004F36BC" w:rsidRPr="000C0966" w:rsidRDefault="004F36BC" w:rsidP="004F36BC">
      <w:pPr>
        <w:pStyle w:val="ListParagraph"/>
        <w:numPr>
          <w:ilvl w:val="0"/>
          <w:numId w:val="19"/>
        </w:numPr>
        <w:spacing w:after="0" w:line="240" w:lineRule="auto"/>
        <w:jc w:val="both"/>
        <w:rPr>
          <w:rFonts w:ascii="Arial" w:hAnsi="Arial" w:cs="Arial"/>
          <w:sz w:val="18"/>
          <w:szCs w:val="18"/>
        </w:rPr>
      </w:pPr>
      <w:r w:rsidRPr="000C0966">
        <w:rPr>
          <w:rFonts w:ascii="Arial" w:hAnsi="Arial" w:cs="Arial"/>
          <w:sz w:val="18"/>
          <w:szCs w:val="18"/>
        </w:rPr>
        <w:t>surađuje s županijskim povjerenstvom u provedbi Zakona;</w:t>
      </w:r>
    </w:p>
    <w:p w14:paraId="59A1EF14" w14:textId="77777777" w:rsidR="004F36BC" w:rsidRPr="000C0966" w:rsidRDefault="004F36BC" w:rsidP="004F36BC">
      <w:pPr>
        <w:pStyle w:val="ListParagraph"/>
        <w:numPr>
          <w:ilvl w:val="0"/>
          <w:numId w:val="19"/>
        </w:numPr>
        <w:spacing w:after="0" w:line="240" w:lineRule="auto"/>
        <w:jc w:val="both"/>
        <w:rPr>
          <w:rFonts w:ascii="Arial" w:hAnsi="Arial" w:cs="Arial"/>
          <w:sz w:val="18"/>
          <w:szCs w:val="18"/>
        </w:rPr>
      </w:pPr>
      <w:r w:rsidRPr="000C0966">
        <w:rPr>
          <w:rFonts w:ascii="Arial" w:hAnsi="Arial" w:cs="Arial"/>
          <w:sz w:val="18"/>
          <w:szCs w:val="18"/>
        </w:rPr>
        <w:t>donosi plan djelovanja u području prirodnih nepogoda iz svoje nadležnosti;</w:t>
      </w:r>
    </w:p>
    <w:p w14:paraId="345DAE6E" w14:textId="77777777" w:rsidR="004F36BC" w:rsidRPr="000C0966" w:rsidRDefault="004F36BC" w:rsidP="004F36BC">
      <w:pPr>
        <w:pStyle w:val="ListParagraph"/>
        <w:numPr>
          <w:ilvl w:val="0"/>
          <w:numId w:val="19"/>
        </w:numPr>
        <w:spacing w:after="0" w:line="240" w:lineRule="auto"/>
        <w:jc w:val="both"/>
        <w:rPr>
          <w:rFonts w:ascii="Arial" w:hAnsi="Arial" w:cs="Arial"/>
          <w:sz w:val="18"/>
          <w:szCs w:val="18"/>
        </w:rPr>
      </w:pPr>
      <w:r w:rsidRPr="000C0966">
        <w:rPr>
          <w:rFonts w:ascii="Arial" w:hAnsi="Arial" w:cs="Arial"/>
          <w:sz w:val="18"/>
          <w:szCs w:val="18"/>
        </w:rPr>
        <w:t>obavlja i druge poslove i aktivnosti iz svojeg djelokruga u suradnji s županijskim povjerenstvom.</w:t>
      </w:r>
    </w:p>
    <w:p w14:paraId="08F9757A" w14:textId="77777777" w:rsidR="004F36BC" w:rsidRPr="000C0966" w:rsidRDefault="004F36BC" w:rsidP="004F36BC">
      <w:pPr>
        <w:spacing w:after="0" w:line="240" w:lineRule="auto"/>
        <w:jc w:val="both"/>
        <w:rPr>
          <w:rFonts w:ascii="Arial" w:hAnsi="Arial" w:cs="Arial"/>
          <w:sz w:val="18"/>
          <w:szCs w:val="18"/>
        </w:rPr>
      </w:pPr>
    </w:p>
    <w:p w14:paraId="651C6FAF" w14:textId="77777777" w:rsidR="004F36BC" w:rsidRPr="000C0966" w:rsidRDefault="004F36BC" w:rsidP="004F36BC">
      <w:pPr>
        <w:spacing w:after="0" w:line="240" w:lineRule="auto"/>
        <w:rPr>
          <w:rFonts w:ascii="Arial" w:hAnsi="Arial" w:cs="Arial"/>
          <w:sz w:val="18"/>
          <w:szCs w:val="18"/>
        </w:rPr>
      </w:pPr>
      <w:r w:rsidRPr="000C0966">
        <w:rPr>
          <w:rFonts w:ascii="Arial" w:hAnsi="Arial" w:cs="Arial"/>
          <w:sz w:val="18"/>
          <w:szCs w:val="18"/>
        </w:rPr>
        <w:t xml:space="preserve">Gradsko vijeće Grada Karlovca je na 30. sjednici održanoj dana  05. prosinca   2023. godine, donijelo  Plan djelovanja u području prirodnih nepogoda Grada Karlovca za 2024. godinu, KLASA:024-03/23-02/14, URBROJ:2133-1-01/01-23-9.                  </w:t>
      </w:r>
    </w:p>
    <w:p w14:paraId="0EF5666B" w14:textId="77777777" w:rsidR="004F36BC" w:rsidRPr="000C0966" w:rsidRDefault="004F36BC" w:rsidP="004F36BC">
      <w:pPr>
        <w:spacing w:after="0" w:line="240" w:lineRule="auto"/>
        <w:jc w:val="both"/>
        <w:rPr>
          <w:rFonts w:ascii="Arial" w:hAnsi="Arial" w:cs="Arial"/>
          <w:color w:val="FF0000"/>
          <w:sz w:val="18"/>
          <w:szCs w:val="18"/>
        </w:rPr>
      </w:pPr>
      <w:r w:rsidRPr="000C0966">
        <w:rPr>
          <w:rFonts w:ascii="Arial" w:hAnsi="Arial" w:cs="Arial"/>
          <w:sz w:val="18"/>
          <w:szCs w:val="18"/>
        </w:rPr>
        <w:t>Planom djelovanja u području prirodnih nepogoda Grada Karlovca određeno je postupanje nadležnih tijela te određivanje mjera i postupanja djelomične sanacije šteta od prirodnih nepogoda koje su navedene Zakonom o ublažavanju i uklanjanju posljedica prirodnih nepogoda.</w:t>
      </w:r>
    </w:p>
    <w:p w14:paraId="7766C22D" w14:textId="77777777" w:rsidR="004F36BC" w:rsidRPr="000C0966" w:rsidRDefault="004F36BC" w:rsidP="004F36BC">
      <w:pPr>
        <w:spacing w:after="0" w:line="240" w:lineRule="auto"/>
        <w:rPr>
          <w:rFonts w:ascii="Arial" w:eastAsia="Times New Roman" w:hAnsi="Arial" w:cs="Arial"/>
          <w:b/>
          <w:bCs/>
          <w:color w:val="FF0000"/>
          <w:sz w:val="18"/>
          <w:szCs w:val="18"/>
          <w:lang w:eastAsia="hr-HR"/>
        </w:rPr>
      </w:pPr>
    </w:p>
    <w:p w14:paraId="3C34381A" w14:textId="77777777" w:rsidR="004F36BC" w:rsidRPr="000C0966" w:rsidRDefault="004F36BC" w:rsidP="004F36BC">
      <w:pPr>
        <w:pStyle w:val="ListParagraph"/>
        <w:numPr>
          <w:ilvl w:val="0"/>
          <w:numId w:val="22"/>
        </w:numPr>
        <w:spacing w:after="0" w:line="240" w:lineRule="auto"/>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 xml:space="preserve">PROGLAŠENJE PRIRODNE NEPOGODE </w:t>
      </w:r>
    </w:p>
    <w:p w14:paraId="3A590BBF" w14:textId="77777777" w:rsidR="004F36BC" w:rsidRPr="000C0966" w:rsidRDefault="004F36BC" w:rsidP="004F36BC">
      <w:pPr>
        <w:spacing w:after="0" w:line="240" w:lineRule="auto"/>
        <w:rPr>
          <w:rFonts w:ascii="Arial" w:eastAsia="Times New Roman" w:hAnsi="Arial" w:cs="Arial"/>
          <w:b/>
          <w:bCs/>
          <w:sz w:val="18"/>
          <w:szCs w:val="18"/>
          <w:lang w:eastAsia="hr-HR"/>
        </w:rPr>
      </w:pPr>
      <w:r w:rsidRPr="000C0966">
        <w:rPr>
          <w:rFonts w:ascii="Arial" w:hAnsi="Arial" w:cs="Arial"/>
          <w:sz w:val="18"/>
          <w:szCs w:val="18"/>
        </w:rPr>
        <w:t xml:space="preserve">Člankom 3. Zakona, o ublažavanju i uklanjanju posljedica prirodnih nepogoda („Narodne novine“ broj- 16/19) Stavkom 4.  propisano je da se prirodna nepogoda može proglasiti ako je vrijednost ukupne izravne štete najmanje 20% vrijednosti izvornih prihoda Grada Karlovca za prethodnu godinu ili ako je prirod (rod) umanjen najmanje 30% prethodnog trogodišnjeg prosjeka na području Grada Karlovca ili ako je nepogoda umanjila vrijednost imovine na području Grada Karlovca najmanje 30%. </w:t>
      </w:r>
    </w:p>
    <w:p w14:paraId="0524711D" w14:textId="77777777" w:rsidR="004F36BC" w:rsidRPr="000C0966" w:rsidRDefault="004F36BC" w:rsidP="004F36BC">
      <w:pPr>
        <w:spacing w:after="0" w:line="240" w:lineRule="auto"/>
        <w:jc w:val="both"/>
        <w:rPr>
          <w:rFonts w:ascii="Arial" w:hAnsi="Arial" w:cs="Arial"/>
          <w:sz w:val="18"/>
          <w:szCs w:val="18"/>
        </w:rPr>
      </w:pPr>
      <w:r w:rsidRPr="000C0966">
        <w:rPr>
          <w:rFonts w:ascii="Arial" w:hAnsi="Arial" w:cs="Arial"/>
          <w:sz w:val="18"/>
          <w:szCs w:val="18"/>
        </w:rPr>
        <w:t>Ispunjenje uvjeta za proglašenje prirodne nepogode utvrđuje Gradsko povjerenstvo za procjenu štete od prirodnih nepogoda Grada Karlovca. Odluku o proglašenju prirodne nepogode za Grad Karlovac donosi župan Karlovačke županije na prijedlog gradonačelnika Grada Karlovca.</w:t>
      </w:r>
    </w:p>
    <w:p w14:paraId="62140707" w14:textId="77777777" w:rsidR="004F36BC" w:rsidRPr="000C0966" w:rsidRDefault="004F36BC" w:rsidP="004F36BC">
      <w:pPr>
        <w:spacing w:after="0" w:line="240" w:lineRule="auto"/>
        <w:jc w:val="both"/>
        <w:rPr>
          <w:rFonts w:ascii="Arial" w:hAnsi="Arial" w:cs="Arial"/>
          <w:sz w:val="18"/>
          <w:szCs w:val="18"/>
        </w:rPr>
      </w:pPr>
    </w:p>
    <w:p w14:paraId="355E78CD" w14:textId="77777777" w:rsidR="004F36BC" w:rsidRPr="000C0966" w:rsidRDefault="004F36BC" w:rsidP="004F36BC">
      <w:pPr>
        <w:spacing w:after="0" w:line="240" w:lineRule="auto"/>
        <w:jc w:val="both"/>
        <w:rPr>
          <w:rFonts w:ascii="Arial" w:hAnsi="Arial" w:cs="Arial"/>
          <w:sz w:val="18"/>
          <w:szCs w:val="18"/>
        </w:rPr>
      </w:pPr>
      <w:r w:rsidRPr="000C0966">
        <w:rPr>
          <w:rFonts w:ascii="Arial" w:hAnsi="Arial" w:cs="Arial"/>
          <w:sz w:val="18"/>
          <w:szCs w:val="18"/>
        </w:rPr>
        <w:t xml:space="preserve">Područje  Grada Karlovca  u periodu od 17. do 20. svibnja 2023. godine zadesila je poplava, te je nastala velika materijalna šteta na građevinama, opremi, poljoprivredi, javnoj infrastrukturi i prometnicama. Na prijedlog Gradonačelnika grada Karlovca,  </w:t>
      </w:r>
      <w:r w:rsidRPr="000C0966">
        <w:rPr>
          <w:rFonts w:ascii="Arial" w:eastAsia="Aptos" w:hAnsi="Arial" w:cs="Arial"/>
          <w:sz w:val="18"/>
          <w:szCs w:val="18"/>
        </w:rPr>
        <w:t xml:space="preserve">Županica Karlovačke županije 1. lipnja 2023. godine donijela je Odluku o proglašenju prirodne nepogode poplave. </w:t>
      </w:r>
      <w:r w:rsidRPr="000C0966">
        <w:rPr>
          <w:rFonts w:ascii="Arial" w:hAnsi="Arial" w:cs="Arial"/>
          <w:sz w:val="18"/>
          <w:szCs w:val="18"/>
        </w:rPr>
        <w:t>Na prijedlog Gradskog povjerenstva, Županijsko povjerenstvo za procjenu šteta od prirodnih nepogoda imenovalo je 14. lipnja 2023. godine stručno povjerenstvo za procjenu šteta od prirodnih nepogoda na području Grada Karlovca (sastavljeno od 18 timova, po dvije osobe u timu građevinske i agronomske struke)  koje je  izvršilo procjenu šteta na terenu u skladu s Pravilnikom o registru šteta od prirodnih nepogoda (Narodne novine br. 65/2019). Ukupna procijenjena šteta je iznosila 16.755.145,99 eura, od čega se 8.823,166,03 eura se odnosi na štetu nastalu na imovini pravnih osoba, a 7.931.979,96 eura na šteti koju su pretrpjeli građani.</w:t>
      </w:r>
    </w:p>
    <w:p w14:paraId="044D2179" w14:textId="77777777" w:rsidR="004F36BC" w:rsidRPr="000C0966" w:rsidRDefault="004F36BC" w:rsidP="004F36BC">
      <w:pPr>
        <w:spacing w:after="0" w:line="240" w:lineRule="auto"/>
        <w:jc w:val="both"/>
        <w:rPr>
          <w:rFonts w:ascii="Arial" w:hAnsi="Arial" w:cs="Arial"/>
          <w:sz w:val="18"/>
          <w:szCs w:val="18"/>
        </w:rPr>
      </w:pPr>
    </w:p>
    <w:p w14:paraId="1E09DFFF" w14:textId="77777777" w:rsidR="004F36BC" w:rsidRPr="000C0966" w:rsidRDefault="004F36BC" w:rsidP="004F36BC">
      <w:pPr>
        <w:spacing w:after="0" w:line="240" w:lineRule="auto"/>
        <w:jc w:val="both"/>
        <w:rPr>
          <w:rFonts w:ascii="Arial" w:hAnsi="Arial" w:cs="Arial"/>
          <w:color w:val="FF0000"/>
          <w:sz w:val="18"/>
          <w:szCs w:val="18"/>
        </w:rPr>
      </w:pPr>
      <w:r w:rsidRPr="000C0966">
        <w:rPr>
          <w:rFonts w:ascii="Arial" w:hAnsi="Arial" w:cs="Arial"/>
          <w:sz w:val="18"/>
          <w:szCs w:val="18"/>
        </w:rPr>
        <w:t xml:space="preserve">Također je područje grada Karlovca 19. srpnja 2023. godine zahvatilo olujno nevrijeme praćeno tučom, međutim za proglašenje prirode nepogode nisu ostvareni uvjeti. </w:t>
      </w:r>
    </w:p>
    <w:p w14:paraId="7BE30696" w14:textId="77777777" w:rsidR="004F36BC" w:rsidRPr="000C0966" w:rsidRDefault="004F36BC" w:rsidP="004F36BC">
      <w:pPr>
        <w:spacing w:after="0" w:line="240" w:lineRule="auto"/>
        <w:jc w:val="both"/>
        <w:rPr>
          <w:rFonts w:ascii="Arial" w:hAnsi="Arial" w:cs="Arial"/>
          <w:color w:val="FF0000"/>
          <w:sz w:val="18"/>
          <w:szCs w:val="18"/>
        </w:rPr>
      </w:pPr>
    </w:p>
    <w:p w14:paraId="4F80973C" w14:textId="77777777" w:rsidR="004F36BC" w:rsidRPr="000C0966" w:rsidRDefault="004F36BC" w:rsidP="004F36BC">
      <w:pPr>
        <w:pStyle w:val="Heading1"/>
        <w:numPr>
          <w:ilvl w:val="0"/>
          <w:numId w:val="22"/>
        </w:numPr>
        <w:tabs>
          <w:tab w:val="num" w:pos="360"/>
        </w:tabs>
        <w:spacing w:before="0" w:after="0" w:line="240" w:lineRule="auto"/>
        <w:ind w:left="0" w:firstLine="0"/>
        <w:jc w:val="both"/>
        <w:rPr>
          <w:rFonts w:ascii="Arial" w:hAnsi="Arial" w:cs="Arial"/>
          <w:b/>
          <w:bCs/>
          <w:color w:val="auto"/>
          <w:sz w:val="18"/>
          <w:szCs w:val="18"/>
        </w:rPr>
      </w:pPr>
      <w:r w:rsidRPr="000C0966">
        <w:rPr>
          <w:rFonts w:ascii="Arial" w:hAnsi="Arial" w:cs="Arial"/>
          <w:b/>
          <w:bCs/>
          <w:color w:val="auto"/>
          <w:sz w:val="18"/>
          <w:szCs w:val="18"/>
        </w:rPr>
        <w:t>IZVORI SREDSTVA POMOĆI ZA UBLAŽAVANJE I DJELOMIČNO UKLANJANJE POSLJEDICA</w:t>
      </w:r>
    </w:p>
    <w:p w14:paraId="1336C49F" w14:textId="77777777" w:rsidR="004F36BC" w:rsidRPr="000C0966" w:rsidRDefault="004F36BC" w:rsidP="004F36BC">
      <w:pPr>
        <w:pStyle w:val="Heading1"/>
        <w:spacing w:before="0" w:after="0" w:line="240" w:lineRule="auto"/>
        <w:jc w:val="both"/>
        <w:rPr>
          <w:rFonts w:ascii="Arial" w:hAnsi="Arial" w:cs="Arial"/>
          <w:b/>
          <w:bCs/>
          <w:color w:val="auto"/>
          <w:sz w:val="18"/>
          <w:szCs w:val="18"/>
        </w:rPr>
      </w:pPr>
      <w:r w:rsidRPr="000C0966">
        <w:rPr>
          <w:rFonts w:ascii="Arial" w:hAnsi="Arial" w:cs="Arial"/>
          <w:b/>
          <w:bCs/>
          <w:color w:val="auto"/>
          <w:sz w:val="18"/>
          <w:szCs w:val="18"/>
        </w:rPr>
        <w:t>PRIRODNIH NEPOGODA</w:t>
      </w:r>
    </w:p>
    <w:p w14:paraId="26496B9E" w14:textId="77777777" w:rsidR="004F36BC" w:rsidRPr="000C0966" w:rsidRDefault="004F36BC" w:rsidP="004F36BC">
      <w:pPr>
        <w:spacing w:after="0" w:line="240" w:lineRule="auto"/>
        <w:rPr>
          <w:rFonts w:ascii="Arial" w:hAnsi="Arial" w:cs="Arial"/>
          <w:sz w:val="18"/>
          <w:szCs w:val="18"/>
        </w:rPr>
      </w:pPr>
      <w:r w:rsidRPr="000C0966">
        <w:rPr>
          <w:rFonts w:ascii="Arial" w:hAnsi="Arial" w:cs="Arial"/>
          <w:sz w:val="18"/>
          <w:szCs w:val="18"/>
        </w:rPr>
        <w:t>Sredstva pomoći za ublažavanje i djelomično uklanjanje posljedica prirodnih nepogoda odnose se na novčana sredstva ili ostala materijalna sredstva, kao što su oprema za zaštitu imovine fizičkih i/ili pravnih osoba, javne infrastrukture te zdravlja i života stanovništva.</w:t>
      </w:r>
    </w:p>
    <w:p w14:paraId="69B24172" w14:textId="77777777" w:rsidR="004F36BC" w:rsidRPr="000C0966" w:rsidRDefault="004F36BC" w:rsidP="004F36BC">
      <w:pPr>
        <w:spacing w:after="0" w:line="240" w:lineRule="auto"/>
        <w:rPr>
          <w:rFonts w:ascii="Arial" w:hAnsi="Arial" w:cs="Arial"/>
          <w:sz w:val="18"/>
          <w:szCs w:val="18"/>
        </w:rPr>
      </w:pPr>
      <w:r w:rsidRPr="000C0966">
        <w:rPr>
          <w:rFonts w:ascii="Arial" w:hAnsi="Arial" w:cs="Arial"/>
          <w:sz w:val="18"/>
          <w:szCs w:val="18"/>
        </w:rPr>
        <w:t xml:space="preserve">Novčana sredstva i druge vrste pomoći za djelomičnu sanaciju šteta od prirodnih nepogoda na imovini oštećenika osiguravaju se iz: </w:t>
      </w:r>
    </w:p>
    <w:p w14:paraId="7685A354" w14:textId="77777777" w:rsidR="004F36BC" w:rsidRPr="000C0966" w:rsidRDefault="004F36BC" w:rsidP="004F36BC">
      <w:pPr>
        <w:pStyle w:val="ListParagraph"/>
        <w:numPr>
          <w:ilvl w:val="0"/>
          <w:numId w:val="21"/>
        </w:numPr>
        <w:spacing w:after="0" w:line="240" w:lineRule="auto"/>
        <w:jc w:val="both"/>
        <w:rPr>
          <w:rFonts w:ascii="Arial" w:hAnsi="Arial" w:cs="Arial"/>
          <w:sz w:val="18"/>
          <w:szCs w:val="18"/>
        </w:rPr>
      </w:pPr>
      <w:r w:rsidRPr="000C0966">
        <w:rPr>
          <w:rFonts w:ascii="Arial" w:hAnsi="Arial" w:cs="Arial"/>
          <w:sz w:val="18"/>
          <w:szCs w:val="18"/>
        </w:rPr>
        <w:t>Državnog proračuna s proračunskog razdjela ministarstva nadležnog za financije,</w:t>
      </w:r>
    </w:p>
    <w:p w14:paraId="7FD7C373" w14:textId="77777777" w:rsidR="004F36BC" w:rsidRPr="000C0966" w:rsidRDefault="004F36BC" w:rsidP="004F36BC">
      <w:pPr>
        <w:pStyle w:val="ListParagraph"/>
        <w:numPr>
          <w:ilvl w:val="0"/>
          <w:numId w:val="21"/>
        </w:numPr>
        <w:spacing w:after="0" w:line="240" w:lineRule="auto"/>
        <w:jc w:val="both"/>
        <w:rPr>
          <w:rFonts w:ascii="Arial" w:hAnsi="Arial" w:cs="Arial"/>
          <w:sz w:val="18"/>
          <w:szCs w:val="18"/>
        </w:rPr>
      </w:pPr>
      <w:r w:rsidRPr="000C0966">
        <w:rPr>
          <w:rFonts w:ascii="Arial" w:hAnsi="Arial" w:cs="Arial"/>
          <w:sz w:val="18"/>
          <w:szCs w:val="18"/>
        </w:rPr>
        <w:t>Fondova Europske unije,</w:t>
      </w:r>
    </w:p>
    <w:p w14:paraId="13720F63" w14:textId="77777777" w:rsidR="004F36BC" w:rsidRPr="000C0966" w:rsidRDefault="004F36BC" w:rsidP="004F36BC">
      <w:pPr>
        <w:pStyle w:val="ListParagraph"/>
        <w:numPr>
          <w:ilvl w:val="0"/>
          <w:numId w:val="21"/>
        </w:numPr>
        <w:spacing w:after="0" w:line="240" w:lineRule="auto"/>
        <w:jc w:val="both"/>
        <w:rPr>
          <w:rFonts w:ascii="Arial" w:hAnsi="Arial" w:cs="Arial"/>
          <w:sz w:val="18"/>
          <w:szCs w:val="18"/>
        </w:rPr>
      </w:pPr>
      <w:r w:rsidRPr="000C0966">
        <w:rPr>
          <w:rFonts w:ascii="Arial" w:hAnsi="Arial" w:cs="Arial"/>
          <w:sz w:val="18"/>
          <w:szCs w:val="18"/>
        </w:rPr>
        <w:t>Donacija.</w:t>
      </w:r>
    </w:p>
    <w:p w14:paraId="19C4FF24" w14:textId="77777777" w:rsidR="004F36BC" w:rsidRPr="000C0966" w:rsidRDefault="004F36BC" w:rsidP="004F36BC">
      <w:pPr>
        <w:spacing w:after="0" w:line="240" w:lineRule="auto"/>
        <w:rPr>
          <w:rFonts w:ascii="Arial" w:hAnsi="Arial" w:cs="Arial"/>
          <w:sz w:val="18"/>
          <w:szCs w:val="18"/>
        </w:rPr>
      </w:pPr>
      <w:r w:rsidRPr="000C0966">
        <w:rPr>
          <w:rFonts w:ascii="Arial" w:hAnsi="Arial" w:cs="Arial"/>
          <w:sz w:val="18"/>
          <w:szCs w:val="18"/>
        </w:rPr>
        <w:t>Sredstva iz fondova EU se ne mogu osigurati unaprijed, njihova dodjela se provodi prema posebnim propisima kojima se uređuje korištenje sredstava iz fondova EU.</w:t>
      </w:r>
    </w:p>
    <w:p w14:paraId="357CC811" w14:textId="77777777" w:rsidR="004F36BC" w:rsidRPr="000C0966" w:rsidRDefault="004F36BC" w:rsidP="004F36BC">
      <w:pPr>
        <w:spacing w:after="0" w:line="240" w:lineRule="auto"/>
        <w:rPr>
          <w:rFonts w:ascii="Arial" w:hAnsi="Arial" w:cs="Arial"/>
          <w:sz w:val="18"/>
          <w:szCs w:val="18"/>
        </w:rPr>
      </w:pPr>
      <w:r w:rsidRPr="000C0966">
        <w:rPr>
          <w:rFonts w:ascii="Arial" w:hAnsi="Arial" w:cs="Arial"/>
          <w:sz w:val="18"/>
          <w:szCs w:val="18"/>
        </w:rPr>
        <w:t>Sredstva pomoći za ublažavanje i djelomično uklanjanje posljedica prirodnih nepogoda strogo su namjenska sredstva te se raspoređuju prema postotku oštećenja vrijednosti potvrđene konačne procjene štete, o čemu odlučuju nadležna tijela. Navedena sredstva su nepovratna i nenamjenska te se ne mogu koristiti kao kreditna sredstva niti zadržati kao prihod proračuna Grada Karlovca. Gradonačelnik Grada Karlovca te krajnji korisnici odgovorni su za namjensko korištenje sredstava pomoći za ublažavanje i djelomično uklanjanje posljedica prirodnih nepogoda.</w:t>
      </w:r>
    </w:p>
    <w:p w14:paraId="0F1412AA" w14:textId="77777777" w:rsidR="004F36BC" w:rsidRPr="000C0966" w:rsidRDefault="004F36BC" w:rsidP="004F36BC">
      <w:pPr>
        <w:spacing w:after="0" w:line="240" w:lineRule="auto"/>
        <w:rPr>
          <w:rFonts w:ascii="Arial" w:eastAsia="Times New Roman" w:hAnsi="Arial" w:cs="Arial"/>
          <w:sz w:val="18"/>
          <w:szCs w:val="18"/>
          <w:lang w:eastAsia="hr-HR"/>
        </w:rPr>
      </w:pPr>
      <w:r w:rsidRPr="000C0966">
        <w:rPr>
          <w:rFonts w:ascii="Arial" w:eastAsia="Times New Roman" w:hAnsi="Arial" w:cs="Arial"/>
          <w:sz w:val="18"/>
          <w:szCs w:val="18"/>
          <w:lang w:eastAsia="hr-HR"/>
        </w:rPr>
        <w:t>Pomoć za ublažavanje i djelomično uklanjanje posljedica prirodnih nepogoda ne dodjeljuje se za:</w:t>
      </w:r>
    </w:p>
    <w:p w14:paraId="101CB91C" w14:textId="77777777" w:rsidR="004F36BC" w:rsidRPr="000C0966" w:rsidRDefault="004F36BC" w:rsidP="004F36BC">
      <w:pPr>
        <w:pStyle w:val="ListParagraph"/>
        <w:numPr>
          <w:ilvl w:val="0"/>
          <w:numId w:val="20"/>
        </w:numPr>
        <w:spacing w:after="0" w:line="240" w:lineRule="auto"/>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štete na imovini koja je osigurana,</w:t>
      </w:r>
    </w:p>
    <w:p w14:paraId="38F6273C" w14:textId="77777777" w:rsidR="004F36BC" w:rsidRPr="000C0966" w:rsidRDefault="004F36BC" w:rsidP="004F36BC">
      <w:pPr>
        <w:pStyle w:val="ListParagraph"/>
        <w:numPr>
          <w:ilvl w:val="0"/>
          <w:numId w:val="20"/>
        </w:numPr>
        <w:spacing w:after="0" w:line="240" w:lineRule="auto"/>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štete na imovini koje nastanu od prirodnih nepogoda, a izazvane su namjerno, iz krajnjeg nemara ili nisu bile poduzete propisane mjere zaštite,</w:t>
      </w:r>
    </w:p>
    <w:p w14:paraId="564C0E40" w14:textId="77777777" w:rsidR="004F36BC" w:rsidRPr="000C0966" w:rsidRDefault="004F36BC" w:rsidP="004F36BC">
      <w:pPr>
        <w:pStyle w:val="ListParagraph"/>
        <w:numPr>
          <w:ilvl w:val="0"/>
          <w:numId w:val="20"/>
        </w:numPr>
        <w:spacing w:after="0" w:line="240" w:lineRule="auto"/>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neizravne štete,</w:t>
      </w:r>
    </w:p>
    <w:p w14:paraId="3ECB84D7" w14:textId="77777777" w:rsidR="004F36BC" w:rsidRPr="000C0966" w:rsidRDefault="004F36BC" w:rsidP="004F36BC">
      <w:pPr>
        <w:pStyle w:val="ListParagraph"/>
        <w:numPr>
          <w:ilvl w:val="0"/>
          <w:numId w:val="20"/>
        </w:numPr>
        <w:spacing w:after="0" w:line="240" w:lineRule="auto"/>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lastRenderedPageBreak/>
        <w:t>štete nastale na nezakonito izgrađenim zgradama javne namjene, gospodarskim zgradama i stambenim zgradama za koje nije doneseno rješenje o izvedenom stanju prema posebnim propisima, osim kada je prije  nastanka prirodne nepogode, pokrenut postupak donošenja rješenja o izvedenom stanju, u kojem slučaju će sredstva pomoći biti dodijeljena tek kada oštećenik dostavi pravomoćno rješenje nadležnog tijela,</w:t>
      </w:r>
    </w:p>
    <w:p w14:paraId="20B412E9" w14:textId="77777777" w:rsidR="004F36BC" w:rsidRPr="000C0966" w:rsidRDefault="004F36BC" w:rsidP="004F36BC">
      <w:pPr>
        <w:pStyle w:val="ListParagraph"/>
        <w:numPr>
          <w:ilvl w:val="0"/>
          <w:numId w:val="20"/>
        </w:numPr>
        <w:spacing w:after="0" w:line="240" w:lineRule="auto"/>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štete nastale na objektu ili području koje je u skladu s propisima koji uređuju zaštitu kulturnog dobra aktom proglašeno kulturnim dobrom ili je u vrijeme nastanka prirodne nepogode u postupku proglašavanja kulturnim dobrom,</w:t>
      </w:r>
    </w:p>
    <w:p w14:paraId="37463037" w14:textId="77777777" w:rsidR="004F36BC" w:rsidRPr="000C0966" w:rsidRDefault="004F36BC" w:rsidP="004F36BC">
      <w:pPr>
        <w:pStyle w:val="ListParagraph"/>
        <w:numPr>
          <w:ilvl w:val="0"/>
          <w:numId w:val="20"/>
        </w:numPr>
        <w:spacing w:after="0" w:line="240" w:lineRule="auto"/>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štete koje nisu prijavljene i na propisan način i u zadanom roku unijete u Registar šteta prema odredbama </w:t>
      </w:r>
      <w:r w:rsidRPr="000C0966">
        <w:rPr>
          <w:rFonts w:ascii="Arial" w:eastAsia="Times New Roman" w:hAnsi="Arial" w:cs="Arial"/>
          <w:iCs/>
          <w:sz w:val="18"/>
          <w:szCs w:val="18"/>
          <w:lang w:eastAsia="hr-HR"/>
        </w:rPr>
        <w:t>Zakona,</w:t>
      </w:r>
    </w:p>
    <w:p w14:paraId="1AB470F8" w14:textId="77777777" w:rsidR="004F36BC" w:rsidRPr="000C0966" w:rsidRDefault="004F36BC" w:rsidP="004F36BC">
      <w:pPr>
        <w:pStyle w:val="ListParagraph"/>
        <w:numPr>
          <w:ilvl w:val="0"/>
          <w:numId w:val="20"/>
        </w:numPr>
        <w:spacing w:after="0" w:line="240" w:lineRule="auto"/>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štete u slučaju osigurljivih rizika na imovini koja nije osigurana ako je vrijednost oštećene imovine manja od 60 % vrijednosti imovine.</w:t>
      </w:r>
    </w:p>
    <w:p w14:paraId="175E9C68" w14:textId="77777777" w:rsidR="004F36BC" w:rsidRPr="000C0966" w:rsidRDefault="004F36BC" w:rsidP="004F36BC">
      <w:pPr>
        <w:spacing w:after="0" w:line="240" w:lineRule="auto"/>
        <w:ind w:left="360"/>
        <w:jc w:val="both"/>
        <w:rPr>
          <w:rFonts w:ascii="Arial" w:eastAsia="Times New Roman" w:hAnsi="Arial" w:cs="Arial"/>
          <w:sz w:val="18"/>
          <w:szCs w:val="18"/>
          <w:lang w:eastAsia="hr-HR"/>
        </w:rPr>
      </w:pPr>
    </w:p>
    <w:p w14:paraId="23A3121B" w14:textId="77777777" w:rsidR="004F36BC" w:rsidRPr="000C0966" w:rsidRDefault="004F36BC" w:rsidP="004F36BC">
      <w:pPr>
        <w:spacing w:after="0" w:line="240" w:lineRule="auto"/>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Procijenjena šteta od prirodne nepogode poplave je iznosila 16.755.145,99 eura, od čega se 8.823,166,03 eura odnosi na štetu nastalu na imovini pravnih osoba, a 7.931.979,96 eura na štetu koju su pretrpjeli građani. Najveća šteta je bila na građevinama, a iznosila je  14.903.244,75 eura, zatim slijedi šteta na obrtnim sredstvima na poljoprivredi u iznosu  od 901.305,44 eura te šteta na opremi u iznosu od 733.791,97 eura. Manje štete nastale su na dugogodišnjim nasadima u iznosu od 154.990,43 eura, na zemljištima u iznosu od 49.630,00 eura,  na ostalim dobrima u iznosu od 9.240,00 eura te u stočarstvu šteta je iznosila 2.943,40 eura. </w:t>
      </w:r>
    </w:p>
    <w:p w14:paraId="41FA64DC" w14:textId="77777777" w:rsidR="004F36BC" w:rsidRPr="000C0966" w:rsidRDefault="004F36BC" w:rsidP="004F36BC">
      <w:pPr>
        <w:spacing w:after="0" w:line="240" w:lineRule="auto"/>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Šteta je sukladno Zakonu, prijavljena Karlovačkoj županiji koja je potvrdila konačnu procjenu i proslijedila je Državnom povjerenstvu za procjenu šteta od prirodnih nepogoda.  U želji da se pomogne, prvenstveno građanima koji su pretrpjeli štetu od poplave, u Proračunu Grada Karlovca za 2023. godinu osigurana su ukupna sredstva u iznosu 426.640,00 eura za isplatu  pomoći od čega 300.000 eura za štete nastale na stambenim objektima te 126.640,00 eura za naknadu štete poljoprivrednim proizvođačima. O načinu raspodjele osiguranih  sredstava odlučilo je Gradsko vijeće svojom Odlukom o novčanoj pomoći za ublažavanje i otklanjanje posljedica prirodne nepogode – poplave u Gradu Karlovcu u mjesecu svibnju 2023. godine na sjednici koja je održana 5. prosinca 2023. godine</w:t>
      </w:r>
    </w:p>
    <w:p w14:paraId="3DFC179A" w14:textId="77777777" w:rsidR="004F36BC" w:rsidRPr="000C0966" w:rsidRDefault="004F36BC" w:rsidP="004F36BC">
      <w:pPr>
        <w:spacing w:after="0" w:line="240" w:lineRule="auto"/>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S obzirom da su štete  na stambenim  zgradama iznosile ukupno 4.011.265,86 eura  odlučeno je da će se oštećenicima isplatiti pomoć u iznosu 7,47% od procijenjen štete na stambenoj zgradi upisane u Registru šteta od prirodnih nepogoda. Naknada štete građanima za štetu na stambenim objektima  isplaćena je 19. prosinca 2023. godine u iznosu od 299.898,54 eura.</w:t>
      </w:r>
    </w:p>
    <w:p w14:paraId="0B2233F5" w14:textId="77777777" w:rsidR="004F36BC" w:rsidRPr="000C0966" w:rsidRDefault="004F36BC" w:rsidP="004F36BC">
      <w:pPr>
        <w:spacing w:after="0" w:line="240" w:lineRule="auto"/>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Štete u poljoprivredi iznosile su 1.034.437,45 eura te je odlučeno da se  oštećenicima  isplati pomoć u iznosu  od 12,24% od procijenjene štete u poljoprivredi upisane u Registru šteta od prirodnih nepogoda. Sredstava pomoći poljoprivrednim gospodarstvima za štetu u poljoprivredi isplaćena su također 19. prosinca 2023. godine u iznosu od 126.615,14 eura.</w:t>
      </w:r>
    </w:p>
    <w:p w14:paraId="3A2FFCA5" w14:textId="77777777" w:rsidR="004F36BC" w:rsidRPr="000C0966" w:rsidRDefault="004F36BC" w:rsidP="004F36BC">
      <w:pPr>
        <w:spacing w:after="0" w:line="240" w:lineRule="auto"/>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Treba napomenuti da je i Državno povjerenstvo za procjenu šteta svojim Zaključkom  od 29. studenog 2023. godine  potvrdilo konačnu procjenu šteta te je temeljem istog i  Vlada Republike Hrvatske 21. prosinca 2023. godine  donijela Odluku o dodjeli  sredstva pomoći za ublažavanje posljedica šteta od poplave u iznosu od 329.018,85 eura.</w:t>
      </w:r>
    </w:p>
    <w:p w14:paraId="5DFC1A16" w14:textId="77777777" w:rsidR="004F36BC" w:rsidRPr="000C0966" w:rsidRDefault="004F36BC" w:rsidP="004F36BC">
      <w:pPr>
        <w:pStyle w:val="ListParagraph"/>
        <w:spacing w:after="0" w:line="240" w:lineRule="auto"/>
        <w:jc w:val="both"/>
        <w:rPr>
          <w:rFonts w:ascii="Arial" w:eastAsia="Times New Roman" w:hAnsi="Arial" w:cs="Arial"/>
          <w:color w:val="FF0000"/>
          <w:sz w:val="18"/>
          <w:szCs w:val="18"/>
          <w:lang w:eastAsia="hr-HR"/>
        </w:rPr>
      </w:pPr>
    </w:p>
    <w:p w14:paraId="2B819729" w14:textId="77777777" w:rsidR="004F36BC" w:rsidRPr="000C0966" w:rsidRDefault="004F36BC" w:rsidP="004F36BC">
      <w:pPr>
        <w:pStyle w:val="ListParagraph"/>
        <w:keepNext/>
        <w:numPr>
          <w:ilvl w:val="0"/>
          <w:numId w:val="22"/>
        </w:numPr>
        <w:spacing w:after="0" w:line="240" w:lineRule="auto"/>
        <w:outlineLvl w:val="1"/>
        <w:rPr>
          <w:rFonts w:ascii="Arial" w:eastAsia="Times New Roman" w:hAnsi="Arial" w:cs="Arial"/>
          <w:b/>
          <w:bCs/>
          <w:sz w:val="18"/>
          <w:szCs w:val="18"/>
          <w:lang w:eastAsia="hr-HR"/>
        </w:rPr>
      </w:pPr>
      <w:bookmarkStart w:id="46" w:name="_Toc49755454"/>
      <w:r w:rsidRPr="000C0966">
        <w:rPr>
          <w:rFonts w:ascii="Arial" w:eastAsia="Times New Roman" w:hAnsi="Arial" w:cs="Arial"/>
          <w:b/>
          <w:bCs/>
          <w:sz w:val="18"/>
          <w:szCs w:val="18"/>
          <w:lang w:eastAsia="hr-HR"/>
        </w:rPr>
        <w:t>PROCJENA OSIGURANJA OPREME I DRUGIH SREDSTVA ZA ZAŠTITU I SPREČAVANJE</w:t>
      </w:r>
    </w:p>
    <w:p w14:paraId="2590B937" w14:textId="77777777" w:rsidR="004F36BC" w:rsidRPr="000C0966" w:rsidRDefault="004F36BC" w:rsidP="004F36BC">
      <w:pPr>
        <w:keepNext/>
        <w:numPr>
          <w:ilvl w:val="1"/>
          <w:numId w:val="0"/>
        </w:numPr>
        <w:spacing w:after="0" w:line="240" w:lineRule="auto"/>
        <w:ind w:left="576" w:hanging="576"/>
        <w:outlineLvl w:val="1"/>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STRADANJA IMOVINE, GOSPODARSKIH FUNKCIJA I STRADANJE STANOVNIŠTVA</w:t>
      </w:r>
    </w:p>
    <w:bookmarkEnd w:id="46"/>
    <w:p w14:paraId="7133C8EF" w14:textId="77777777" w:rsidR="004F36BC" w:rsidRPr="000C0966" w:rsidRDefault="004F36BC" w:rsidP="004F36BC">
      <w:pPr>
        <w:spacing w:after="0" w:line="240" w:lineRule="auto"/>
        <w:jc w:val="both"/>
        <w:rPr>
          <w:rFonts w:ascii="Arial" w:eastAsia="Times New Roman" w:hAnsi="Arial" w:cs="Arial"/>
          <w:sz w:val="18"/>
          <w:szCs w:val="18"/>
        </w:rPr>
      </w:pPr>
      <w:r w:rsidRPr="000C0966">
        <w:rPr>
          <w:rFonts w:ascii="Arial" w:eastAsia="Times New Roman" w:hAnsi="Arial" w:cs="Arial"/>
          <w:sz w:val="18"/>
          <w:szCs w:val="18"/>
        </w:rPr>
        <w:t>Sukladno članku 65. Zakona o proračunu („Narodne novine“, broj 144/21) sredstva proračunske zalihe mogu se koristiti za nepredviđene namjene za koje u Proračunu nisu osigurana sredstva ili za namjene za koje se tijekom godine pokaže da nisu utvrđena dovoljna sredstva jer ih pri planiranju Proračuna nije bilo moguće predvidjeti, za financiranje rashoda nastalih pri otklanjanju prirodnih nepogoda, epidemija, ekoloških nesreća ili izvanrednih događaja i ostalih nepredvidivih nesreća te za druge nepredviđene rashode tijekom godine. Sredstva Proračunske zalihe mogu iznositi najviše 0,50 posto planiranih općih prihoda proračuna tekuće godine bez primitaka. Nadalje, člankom 66. istog Zakona utvrđeno je da o korištenju sredstava proračunske zalihe odlučuje gradonačelnik Grada Karlovca.</w:t>
      </w:r>
    </w:p>
    <w:p w14:paraId="53196124" w14:textId="3A70E3B8" w:rsidR="004F36BC" w:rsidRPr="000C0966" w:rsidRDefault="004F36BC" w:rsidP="004F36BC">
      <w:pPr>
        <w:spacing w:after="0" w:line="240" w:lineRule="auto"/>
        <w:rPr>
          <w:rFonts w:ascii="Arial" w:hAnsi="Arial" w:cs="Arial"/>
          <w:color w:val="FF0000"/>
          <w:sz w:val="18"/>
          <w:szCs w:val="18"/>
          <w:lang w:val="en-US"/>
        </w:rPr>
      </w:pPr>
      <w:r w:rsidRPr="000C0966">
        <w:rPr>
          <w:rFonts w:ascii="Arial" w:hAnsi="Arial" w:cs="Arial"/>
          <w:sz w:val="18"/>
          <w:szCs w:val="18"/>
        </w:rPr>
        <w:t>U proračunu za 2023. godinu iznos proračunske zalihe bio je 30.000,00 eura.</w:t>
      </w:r>
    </w:p>
    <w:p w14:paraId="0FB096E5" w14:textId="77777777" w:rsidR="004F36BC" w:rsidRPr="000C0966" w:rsidRDefault="004F36BC" w:rsidP="004F36BC">
      <w:pPr>
        <w:spacing w:after="0" w:line="240" w:lineRule="auto"/>
        <w:jc w:val="both"/>
        <w:rPr>
          <w:rFonts w:ascii="Arial" w:hAnsi="Arial" w:cs="Arial"/>
          <w:color w:val="FF0000"/>
          <w:sz w:val="18"/>
          <w:szCs w:val="18"/>
          <w:lang w:val="en-US"/>
        </w:rPr>
      </w:pPr>
    </w:p>
    <w:p w14:paraId="0499897D" w14:textId="77777777" w:rsidR="004F36BC" w:rsidRPr="000C0966" w:rsidRDefault="004F36BC" w:rsidP="004F36BC">
      <w:pPr>
        <w:pStyle w:val="ListParagraph"/>
        <w:numPr>
          <w:ilvl w:val="0"/>
          <w:numId w:val="22"/>
        </w:numPr>
        <w:spacing w:after="0" w:line="240" w:lineRule="auto"/>
        <w:jc w:val="both"/>
        <w:rPr>
          <w:rFonts w:ascii="Arial" w:hAnsi="Arial" w:cs="Arial"/>
          <w:b/>
          <w:bCs/>
          <w:sz w:val="18"/>
          <w:szCs w:val="18"/>
        </w:rPr>
      </w:pPr>
      <w:r w:rsidRPr="000C0966">
        <w:rPr>
          <w:rFonts w:ascii="Arial" w:hAnsi="Arial" w:cs="Arial"/>
          <w:b/>
          <w:bCs/>
          <w:sz w:val="18"/>
          <w:szCs w:val="18"/>
        </w:rPr>
        <w:t xml:space="preserve">ZAKLJUČAK </w:t>
      </w:r>
    </w:p>
    <w:p w14:paraId="113C4007" w14:textId="77777777" w:rsidR="004F36BC" w:rsidRPr="000C0966" w:rsidRDefault="004F36BC" w:rsidP="004F36BC">
      <w:pPr>
        <w:spacing w:after="0" w:line="240" w:lineRule="auto"/>
        <w:jc w:val="both"/>
        <w:rPr>
          <w:rFonts w:ascii="Arial" w:hAnsi="Arial" w:cs="Arial"/>
          <w:sz w:val="18"/>
          <w:szCs w:val="18"/>
        </w:rPr>
      </w:pPr>
      <w:r w:rsidRPr="000C0966">
        <w:rPr>
          <w:rFonts w:ascii="Arial" w:hAnsi="Arial" w:cs="Arial"/>
          <w:sz w:val="18"/>
          <w:szCs w:val="18"/>
        </w:rPr>
        <w:t>Analizom učestalosti pojave prirodnih nepogoda i njihovih šteta, dolazi se do zaključka o korištenju mjera za ublažavanje i otklanjanje izravnih posljedica prirodnih nepogoda na području Grada Karlovca. Ovog trenutka moguće je utvrditi kako je postotak osiguranja imovine, posebice u poljoprivredi, iznimno malen. Potrebno je u većoj mjeri osiguravati imovinu, što bi u konačnici imalo pozitivne učinke na gospodarstvo jer pomoć iz državnog proračuna nije dostatna za pokriće nastalih šteta, a posebice za stabiliziranje poslovanja oštećenika koje se bavi određenom gospodarskom djelatnošću. Nadalje, kao i do sada provodit će se preventivne mjere koje su Grad Karlovca i njegovi stanovnici u mogućnosti provoditi.</w:t>
      </w:r>
    </w:p>
    <w:p w14:paraId="4C8409F9" w14:textId="77777777" w:rsidR="004F36BC" w:rsidRPr="000C0966" w:rsidRDefault="004F36BC" w:rsidP="008B3014">
      <w:pPr>
        <w:spacing w:after="0" w:line="240" w:lineRule="auto"/>
        <w:jc w:val="both"/>
        <w:rPr>
          <w:rFonts w:ascii="Arial" w:eastAsia="Times New Roman" w:hAnsi="Arial" w:cs="Arial"/>
          <w:color w:val="000000"/>
          <w:spacing w:val="-4"/>
          <w:sz w:val="18"/>
          <w:szCs w:val="18"/>
          <w:shd w:val="clear" w:color="auto" w:fill="F8F8F8"/>
        </w:rPr>
      </w:pPr>
    </w:p>
    <w:p w14:paraId="165F170F" w14:textId="77777777" w:rsidR="004F36BC" w:rsidRDefault="004F36BC" w:rsidP="008B3014">
      <w:pPr>
        <w:spacing w:after="0" w:line="240" w:lineRule="auto"/>
        <w:jc w:val="both"/>
        <w:rPr>
          <w:rFonts w:ascii="Arial" w:eastAsia="Times New Roman" w:hAnsi="Arial" w:cs="Arial"/>
          <w:color w:val="000000"/>
          <w:spacing w:val="-4"/>
          <w:sz w:val="18"/>
          <w:szCs w:val="18"/>
          <w:shd w:val="clear" w:color="auto" w:fill="F8F8F8"/>
        </w:rPr>
      </w:pPr>
    </w:p>
    <w:p w14:paraId="4D77BA09"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0F6B7E8F"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048107FC"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7DBA5B08" w14:textId="77777777" w:rsidR="000C0966" w:rsidRP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16594153" w14:textId="77777777" w:rsidR="004F36BC" w:rsidRPr="000C0966" w:rsidRDefault="004F36BC" w:rsidP="008B3014">
      <w:pPr>
        <w:spacing w:after="0" w:line="240" w:lineRule="auto"/>
        <w:jc w:val="both"/>
        <w:rPr>
          <w:rFonts w:ascii="Arial" w:eastAsia="Times New Roman" w:hAnsi="Arial" w:cs="Arial"/>
          <w:color w:val="000000"/>
          <w:spacing w:val="-4"/>
          <w:sz w:val="18"/>
          <w:szCs w:val="18"/>
          <w:shd w:val="clear" w:color="auto" w:fill="F8F8F8"/>
        </w:rPr>
      </w:pPr>
    </w:p>
    <w:p w14:paraId="33351644" w14:textId="6D42E3C5" w:rsidR="008B3014" w:rsidRPr="000C0966" w:rsidRDefault="008B3014" w:rsidP="008B3014">
      <w:pPr>
        <w:spacing w:after="0" w:line="240" w:lineRule="auto"/>
        <w:jc w:val="both"/>
        <w:rPr>
          <w:rFonts w:ascii="Arial" w:eastAsia="Times New Roman" w:hAnsi="Arial" w:cs="Arial"/>
          <w:b/>
          <w:bCs/>
          <w:color w:val="000000"/>
          <w:spacing w:val="-4"/>
          <w:sz w:val="18"/>
          <w:szCs w:val="18"/>
          <w:shd w:val="clear" w:color="auto" w:fill="F8F8F8"/>
        </w:rPr>
      </w:pPr>
      <w:r w:rsidRPr="000C0966">
        <w:rPr>
          <w:rFonts w:ascii="Arial" w:eastAsia="Times New Roman" w:hAnsi="Arial" w:cs="Arial"/>
          <w:b/>
          <w:bCs/>
          <w:color w:val="000000"/>
          <w:spacing w:val="-4"/>
          <w:sz w:val="18"/>
          <w:szCs w:val="18"/>
          <w:shd w:val="clear" w:color="auto" w:fill="F8F8F8"/>
        </w:rPr>
        <w:lastRenderedPageBreak/>
        <w:t>6</w:t>
      </w:r>
      <w:r w:rsidR="00892BAF">
        <w:rPr>
          <w:rFonts w:ascii="Arial" w:eastAsia="Times New Roman" w:hAnsi="Arial" w:cs="Arial"/>
          <w:b/>
          <w:bCs/>
          <w:color w:val="000000"/>
          <w:spacing w:val="-4"/>
          <w:sz w:val="18"/>
          <w:szCs w:val="18"/>
          <w:shd w:val="clear" w:color="auto" w:fill="F8F8F8"/>
        </w:rPr>
        <w:t>1</w:t>
      </w:r>
      <w:r w:rsidRPr="000C0966">
        <w:rPr>
          <w:rFonts w:ascii="Arial" w:eastAsia="Times New Roman" w:hAnsi="Arial" w:cs="Arial"/>
          <w:b/>
          <w:bCs/>
          <w:color w:val="000000"/>
          <w:spacing w:val="-4"/>
          <w:sz w:val="18"/>
          <w:szCs w:val="18"/>
          <w:shd w:val="clear" w:color="auto" w:fill="F8F8F8"/>
        </w:rPr>
        <w:t>.</w:t>
      </w:r>
    </w:p>
    <w:p w14:paraId="1D7B7E52" w14:textId="77777777" w:rsidR="004F36BC" w:rsidRPr="000C0966" w:rsidRDefault="004F36BC" w:rsidP="008B3014">
      <w:pPr>
        <w:spacing w:after="0" w:line="240" w:lineRule="auto"/>
        <w:jc w:val="both"/>
        <w:rPr>
          <w:rFonts w:ascii="Arial" w:eastAsia="Times New Roman" w:hAnsi="Arial" w:cs="Arial"/>
          <w:color w:val="000000"/>
          <w:spacing w:val="-4"/>
          <w:sz w:val="18"/>
          <w:szCs w:val="18"/>
          <w:shd w:val="clear" w:color="auto" w:fill="F8F8F8"/>
        </w:rPr>
      </w:pPr>
    </w:p>
    <w:p w14:paraId="495F57FE" w14:textId="77777777" w:rsidR="004F36BC" w:rsidRPr="000C0966" w:rsidRDefault="004F36BC" w:rsidP="004F36BC">
      <w:pPr>
        <w:pStyle w:val="T-98-2"/>
        <w:spacing w:after="0"/>
        <w:ind w:firstLine="0"/>
        <w:rPr>
          <w:rFonts w:ascii="Arial" w:hAnsi="Arial" w:cs="Arial"/>
          <w:bCs/>
          <w:sz w:val="18"/>
          <w:szCs w:val="18"/>
        </w:rPr>
      </w:pPr>
    </w:p>
    <w:p w14:paraId="69BF8A94" w14:textId="77777777" w:rsidR="004F36BC" w:rsidRPr="000C0966" w:rsidRDefault="004F36BC" w:rsidP="004F36BC">
      <w:pPr>
        <w:pStyle w:val="T-98-2"/>
        <w:spacing w:after="0"/>
        <w:ind w:firstLine="0"/>
        <w:rPr>
          <w:rFonts w:ascii="Arial" w:hAnsi="Arial" w:cs="Arial"/>
          <w:iCs/>
          <w:sz w:val="18"/>
          <w:szCs w:val="18"/>
        </w:rPr>
      </w:pPr>
      <w:r w:rsidRPr="000C0966">
        <w:rPr>
          <w:rFonts w:ascii="Arial" w:hAnsi="Arial" w:cs="Arial"/>
          <w:sz w:val="18"/>
          <w:szCs w:val="18"/>
        </w:rPr>
        <w:t xml:space="preserve">Na temelju članaka 34. i 97. Statuta Grada Karlovca („Glasnik Grada Karlovca“ br. 9/21-potpuni tekst i 10/22) </w:t>
      </w:r>
      <w:r w:rsidRPr="000C0966">
        <w:rPr>
          <w:rFonts w:ascii="Arial" w:hAnsi="Arial" w:cs="Arial"/>
          <w:iCs/>
          <w:sz w:val="18"/>
          <w:szCs w:val="18"/>
        </w:rPr>
        <w:t>Gradsko vijeće Grada Karlovca je na 35. sjednici održanoj dana 23. travnja 2024. godine donijelo sljedeći</w:t>
      </w:r>
    </w:p>
    <w:p w14:paraId="1631ABAA" w14:textId="77777777" w:rsidR="004F36BC" w:rsidRPr="000C0966" w:rsidRDefault="004F36BC" w:rsidP="004F36BC">
      <w:pPr>
        <w:pStyle w:val="T-98-2"/>
        <w:spacing w:after="0"/>
        <w:ind w:firstLine="0"/>
        <w:rPr>
          <w:rFonts w:ascii="Arial" w:hAnsi="Arial" w:cs="Arial"/>
          <w:iCs/>
          <w:sz w:val="18"/>
          <w:szCs w:val="18"/>
        </w:rPr>
      </w:pPr>
    </w:p>
    <w:p w14:paraId="0A935C1F" w14:textId="77777777" w:rsidR="004F36BC" w:rsidRPr="000C0966" w:rsidRDefault="004F36BC" w:rsidP="004F36BC">
      <w:pPr>
        <w:numPr>
          <w:ilvl w:val="12"/>
          <w:numId w:val="0"/>
        </w:numPr>
        <w:spacing w:after="0" w:line="240" w:lineRule="auto"/>
        <w:jc w:val="center"/>
        <w:rPr>
          <w:rFonts w:ascii="Arial" w:hAnsi="Arial" w:cs="Arial"/>
          <w:b/>
          <w:bCs/>
          <w:sz w:val="18"/>
          <w:szCs w:val="18"/>
        </w:rPr>
      </w:pPr>
      <w:r w:rsidRPr="000C0966">
        <w:rPr>
          <w:rFonts w:ascii="Arial" w:hAnsi="Arial" w:cs="Arial"/>
          <w:b/>
          <w:bCs/>
          <w:sz w:val="18"/>
          <w:szCs w:val="18"/>
        </w:rPr>
        <w:t>ZAKLJUČAK</w:t>
      </w:r>
    </w:p>
    <w:p w14:paraId="5241D00D" w14:textId="77777777" w:rsidR="004F36BC" w:rsidRPr="000C0966" w:rsidRDefault="004F36BC" w:rsidP="004F36BC">
      <w:pPr>
        <w:numPr>
          <w:ilvl w:val="12"/>
          <w:numId w:val="0"/>
        </w:numPr>
        <w:spacing w:after="0" w:line="240" w:lineRule="auto"/>
        <w:jc w:val="center"/>
        <w:rPr>
          <w:rFonts w:ascii="Arial" w:hAnsi="Arial" w:cs="Arial"/>
          <w:b/>
          <w:bCs/>
          <w:sz w:val="18"/>
          <w:szCs w:val="18"/>
        </w:rPr>
      </w:pPr>
      <w:r w:rsidRPr="000C0966">
        <w:rPr>
          <w:rFonts w:ascii="Arial" w:hAnsi="Arial" w:cs="Arial"/>
          <w:b/>
          <w:bCs/>
          <w:sz w:val="18"/>
          <w:szCs w:val="18"/>
        </w:rPr>
        <w:t>o prihvaćanju Izvješća o realizaciji Programa poticanja poljoprivrede i ruralnog razvoja na području Grada Karlovca za 2023.god.</w:t>
      </w:r>
    </w:p>
    <w:p w14:paraId="41D764CE" w14:textId="77777777" w:rsidR="004F36BC" w:rsidRPr="000C0966" w:rsidRDefault="004F36BC" w:rsidP="004F36BC">
      <w:pPr>
        <w:numPr>
          <w:ilvl w:val="12"/>
          <w:numId w:val="0"/>
        </w:numPr>
        <w:spacing w:after="0" w:line="240" w:lineRule="auto"/>
        <w:jc w:val="both"/>
        <w:rPr>
          <w:rFonts w:ascii="Arial" w:hAnsi="Arial" w:cs="Arial"/>
          <w:b/>
          <w:sz w:val="18"/>
          <w:szCs w:val="18"/>
        </w:rPr>
      </w:pPr>
    </w:p>
    <w:p w14:paraId="7F4303C1" w14:textId="77777777" w:rsidR="004F36BC" w:rsidRPr="000C0966" w:rsidRDefault="004F36BC" w:rsidP="004F36BC">
      <w:pPr>
        <w:numPr>
          <w:ilvl w:val="12"/>
          <w:numId w:val="0"/>
        </w:numPr>
        <w:spacing w:after="0" w:line="240" w:lineRule="auto"/>
        <w:jc w:val="both"/>
        <w:rPr>
          <w:rFonts w:ascii="Arial" w:hAnsi="Arial" w:cs="Arial"/>
          <w:b/>
          <w:sz w:val="18"/>
          <w:szCs w:val="18"/>
        </w:rPr>
      </w:pPr>
    </w:p>
    <w:p w14:paraId="48F409E9" w14:textId="77777777" w:rsidR="004F36BC" w:rsidRPr="000C0966" w:rsidRDefault="004F36BC" w:rsidP="004F36BC">
      <w:pPr>
        <w:numPr>
          <w:ilvl w:val="12"/>
          <w:numId w:val="0"/>
        </w:numPr>
        <w:spacing w:after="0" w:line="240" w:lineRule="auto"/>
        <w:jc w:val="both"/>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I</w:t>
      </w:r>
    </w:p>
    <w:p w14:paraId="552D00CA" w14:textId="77777777" w:rsidR="004F36BC" w:rsidRPr="000C0966" w:rsidRDefault="004F36BC" w:rsidP="004F36BC">
      <w:pPr>
        <w:numPr>
          <w:ilvl w:val="12"/>
          <w:numId w:val="0"/>
        </w:numPr>
        <w:spacing w:after="0" w:line="240" w:lineRule="auto"/>
        <w:jc w:val="both"/>
        <w:rPr>
          <w:rFonts w:ascii="Arial" w:hAnsi="Arial" w:cs="Arial"/>
          <w:sz w:val="18"/>
          <w:szCs w:val="18"/>
        </w:rPr>
      </w:pPr>
      <w:r w:rsidRPr="000C0966">
        <w:rPr>
          <w:rFonts w:ascii="Arial" w:hAnsi="Arial" w:cs="Arial"/>
          <w:sz w:val="18"/>
          <w:szCs w:val="18"/>
        </w:rPr>
        <w:tab/>
        <w:t>Prihvaća se Izvješće o realizaciji Programa poticanja poljoprivrede i ruralnog razvoja na području Grada Karlovca za 2023.god., Upravnog odjela za gospodarstvo, razvoj grada i fondove EU od 13. ožujka 2024.godine, koje je sastavni dio ovog Zaključka.</w:t>
      </w:r>
    </w:p>
    <w:p w14:paraId="3A843AB9" w14:textId="77777777" w:rsidR="004F36BC" w:rsidRPr="000C0966" w:rsidRDefault="004F36BC" w:rsidP="004F36BC">
      <w:pPr>
        <w:numPr>
          <w:ilvl w:val="12"/>
          <w:numId w:val="0"/>
        </w:numPr>
        <w:spacing w:after="0" w:line="240" w:lineRule="auto"/>
        <w:jc w:val="both"/>
        <w:rPr>
          <w:rFonts w:ascii="Arial" w:hAnsi="Arial" w:cs="Arial"/>
          <w:b/>
          <w:sz w:val="18"/>
          <w:szCs w:val="18"/>
        </w:rPr>
      </w:pPr>
    </w:p>
    <w:p w14:paraId="7DCD8FEA" w14:textId="77777777" w:rsidR="004F36BC" w:rsidRPr="000C0966" w:rsidRDefault="004F36BC" w:rsidP="004F36BC">
      <w:pPr>
        <w:numPr>
          <w:ilvl w:val="12"/>
          <w:numId w:val="0"/>
        </w:numPr>
        <w:spacing w:after="0" w:line="240" w:lineRule="auto"/>
        <w:jc w:val="both"/>
        <w:rPr>
          <w:rFonts w:ascii="Arial" w:hAnsi="Arial" w:cs="Arial"/>
          <w:b/>
          <w:sz w:val="18"/>
          <w:szCs w:val="18"/>
        </w:rPr>
      </w:pPr>
    </w:p>
    <w:p w14:paraId="5216F380" w14:textId="77777777" w:rsidR="004F36BC" w:rsidRPr="000C0966" w:rsidRDefault="004F36BC" w:rsidP="004F36BC">
      <w:pPr>
        <w:numPr>
          <w:ilvl w:val="12"/>
          <w:numId w:val="0"/>
        </w:numPr>
        <w:spacing w:after="0" w:line="240" w:lineRule="auto"/>
        <w:jc w:val="both"/>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II</w:t>
      </w:r>
    </w:p>
    <w:p w14:paraId="55885A21" w14:textId="77777777" w:rsidR="004F36BC" w:rsidRDefault="004F36BC" w:rsidP="004F36BC">
      <w:pPr>
        <w:numPr>
          <w:ilvl w:val="12"/>
          <w:numId w:val="0"/>
        </w:numPr>
        <w:spacing w:after="0" w:line="240" w:lineRule="auto"/>
        <w:jc w:val="both"/>
        <w:rPr>
          <w:rFonts w:ascii="Arial" w:hAnsi="Arial" w:cs="Arial"/>
          <w:sz w:val="18"/>
          <w:szCs w:val="18"/>
        </w:rPr>
      </w:pPr>
      <w:r w:rsidRPr="000C0966">
        <w:rPr>
          <w:rFonts w:ascii="Arial" w:hAnsi="Arial" w:cs="Arial"/>
          <w:sz w:val="18"/>
          <w:szCs w:val="18"/>
        </w:rPr>
        <w:tab/>
        <w:t xml:space="preserve">Ovaj Zaključak objavit će se u službenom glasilu Grada Karlovca. </w:t>
      </w:r>
    </w:p>
    <w:p w14:paraId="2063AC40" w14:textId="77777777" w:rsidR="000C0966" w:rsidRDefault="000C0966" w:rsidP="004F36BC">
      <w:pPr>
        <w:numPr>
          <w:ilvl w:val="12"/>
          <w:numId w:val="0"/>
        </w:numPr>
        <w:spacing w:after="0" w:line="240" w:lineRule="auto"/>
        <w:jc w:val="both"/>
        <w:rPr>
          <w:rFonts w:ascii="Arial" w:hAnsi="Arial" w:cs="Arial"/>
          <w:sz w:val="18"/>
          <w:szCs w:val="18"/>
        </w:rPr>
      </w:pPr>
    </w:p>
    <w:p w14:paraId="53BBD568" w14:textId="77777777" w:rsidR="000C0966" w:rsidRPr="000C0966" w:rsidRDefault="000C0966" w:rsidP="000C0966">
      <w:pPr>
        <w:spacing w:after="0" w:line="240" w:lineRule="auto"/>
        <w:rPr>
          <w:rFonts w:ascii="Arial" w:hAnsi="Arial" w:cs="Arial"/>
          <w:sz w:val="18"/>
          <w:szCs w:val="18"/>
        </w:rPr>
      </w:pPr>
      <w:r w:rsidRPr="000C0966">
        <w:rPr>
          <w:rFonts w:ascii="Arial" w:hAnsi="Arial" w:cs="Arial"/>
          <w:sz w:val="18"/>
          <w:szCs w:val="18"/>
        </w:rPr>
        <w:t>GRADSKO VIJEĆE</w:t>
      </w:r>
    </w:p>
    <w:p w14:paraId="67F6C8D3"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KLASA: 024-03/24-02/04</w:t>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p>
    <w:p w14:paraId="018342E3"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 xml:space="preserve">URBROJ: 2133-1-01/01-24-32           </w:t>
      </w:r>
      <w:r w:rsidRPr="000C0966">
        <w:rPr>
          <w:rFonts w:ascii="Arial" w:hAnsi="Arial" w:cs="Arial"/>
          <w:sz w:val="18"/>
          <w:szCs w:val="18"/>
        </w:rPr>
        <w:tab/>
      </w:r>
      <w:r w:rsidRPr="000C0966">
        <w:rPr>
          <w:rFonts w:ascii="Arial" w:hAnsi="Arial" w:cs="Arial"/>
          <w:sz w:val="18"/>
          <w:szCs w:val="18"/>
        </w:rPr>
        <w:tab/>
      </w:r>
    </w:p>
    <w:p w14:paraId="23A9B816" w14:textId="77777777" w:rsidR="000C0966" w:rsidRPr="000C0966" w:rsidRDefault="000C0966" w:rsidP="000C0966">
      <w:pPr>
        <w:spacing w:after="0" w:line="240" w:lineRule="auto"/>
        <w:jc w:val="both"/>
        <w:rPr>
          <w:rFonts w:ascii="Arial" w:hAnsi="Arial" w:cs="Arial"/>
          <w:sz w:val="18"/>
          <w:szCs w:val="18"/>
        </w:rPr>
      </w:pPr>
      <w:r w:rsidRPr="000C0966">
        <w:rPr>
          <w:rFonts w:ascii="Arial" w:hAnsi="Arial" w:cs="Arial"/>
          <w:sz w:val="18"/>
          <w:szCs w:val="18"/>
        </w:rPr>
        <w:t>Karlovac, 23. travnja 2024. godine</w:t>
      </w:r>
    </w:p>
    <w:p w14:paraId="2DEB10B1" w14:textId="77777777" w:rsidR="000C0966" w:rsidRDefault="000C0966" w:rsidP="005D09DF">
      <w:pPr>
        <w:spacing w:after="0" w:line="240" w:lineRule="auto"/>
        <w:ind w:left="5316"/>
        <w:rPr>
          <w:rFonts w:ascii="Arial" w:hAnsi="Arial" w:cs="Arial"/>
          <w:sz w:val="18"/>
          <w:szCs w:val="18"/>
        </w:rPr>
      </w:pPr>
    </w:p>
    <w:p w14:paraId="32184D92" w14:textId="45176784" w:rsidR="005D09DF" w:rsidRPr="000C0966" w:rsidRDefault="005D09DF" w:rsidP="005D09DF">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696496CE"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52FA4296"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0CD282B4" w14:textId="77777777" w:rsidR="008B3014" w:rsidRPr="000C0966" w:rsidRDefault="008B3014" w:rsidP="008B3014">
      <w:pPr>
        <w:spacing w:after="0" w:line="240" w:lineRule="auto"/>
        <w:jc w:val="both"/>
        <w:rPr>
          <w:rFonts w:ascii="Arial" w:eastAsia="Times New Roman" w:hAnsi="Arial" w:cs="Arial"/>
          <w:color w:val="000000"/>
          <w:spacing w:val="-4"/>
          <w:sz w:val="18"/>
          <w:szCs w:val="18"/>
          <w:shd w:val="clear" w:color="auto" w:fill="F8F8F8"/>
        </w:rPr>
      </w:pPr>
    </w:p>
    <w:p w14:paraId="70385D93" w14:textId="77777777" w:rsidR="004F36BC" w:rsidRDefault="004F36BC" w:rsidP="008B3014">
      <w:pPr>
        <w:spacing w:after="0" w:line="240" w:lineRule="auto"/>
        <w:jc w:val="both"/>
        <w:rPr>
          <w:rFonts w:ascii="Arial" w:eastAsia="Times New Roman" w:hAnsi="Arial" w:cs="Arial"/>
          <w:color w:val="000000"/>
          <w:spacing w:val="-4"/>
          <w:sz w:val="18"/>
          <w:szCs w:val="18"/>
          <w:shd w:val="clear" w:color="auto" w:fill="F8F8F8"/>
        </w:rPr>
      </w:pPr>
    </w:p>
    <w:p w14:paraId="7608D303"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0851E892"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317BE2E9"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7F263E6F"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2C0E6831"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3EBCC995"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4B069197"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2CB499D1"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1EE8AA69"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10AEC992"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33886BC8"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54CD3FA3"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2153C427"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71785D8A"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4C3A3CAA"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42A9764D"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0CD4B209"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6C111F18"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01222C44"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4BAF6952"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753C6D16"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55F08F65"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614F18C1"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65BD6E24"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74FB8145"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316A5EA5"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7D6B2EEB"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0D2AD1F7"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42A60F7B"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39ED667B"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71CA7C67"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064C5695"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20B15203"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251CFEAD"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467792C8"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5F2972ED"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0A057FB0" w14:textId="77777777" w:rsid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2436"/>
        <w:gridCol w:w="3408"/>
        <w:gridCol w:w="2546"/>
      </w:tblGrid>
      <w:tr w:rsidR="000C0966" w:rsidRPr="000C0966" w14:paraId="0999E666" w14:textId="77777777" w:rsidTr="00A269F6">
        <w:tc>
          <w:tcPr>
            <w:tcW w:w="3082" w:type="dxa"/>
            <w:gridSpan w:val="2"/>
            <w:vAlign w:val="center"/>
          </w:tcPr>
          <w:p w14:paraId="46CB86A6" w14:textId="77777777" w:rsidR="000C0966" w:rsidRPr="000C0966" w:rsidRDefault="000C0966" w:rsidP="00A269F6">
            <w:pPr>
              <w:rPr>
                <w:rFonts w:ascii="Arial" w:hAnsi="Arial" w:cs="Arial"/>
                <w:sz w:val="18"/>
                <w:szCs w:val="18"/>
              </w:rPr>
            </w:pPr>
            <w:r w:rsidRPr="000C0966">
              <w:rPr>
                <w:rFonts w:ascii="Arial" w:hAnsi="Arial" w:cs="Arial"/>
                <w:sz w:val="18"/>
                <w:szCs w:val="18"/>
              </w:rPr>
              <w:lastRenderedPageBreak/>
              <w:t xml:space="preserve">                                                                                                                                                                                                                                                                                                                                                                                                                                                                                                                                                                                                                                                                                                                                                        </w:t>
            </w:r>
            <w:r w:rsidRPr="000C0966">
              <w:rPr>
                <w:rFonts w:ascii="Arial" w:hAnsi="Arial" w:cs="Arial"/>
                <w:noProof/>
                <w:sz w:val="18"/>
                <w:szCs w:val="18"/>
              </w:rPr>
              <w:drawing>
                <wp:inline distT="0" distB="0" distL="0" distR="0" wp14:anchorId="2D7B6977" wp14:editId="7289B366">
                  <wp:extent cx="249381" cy="329864"/>
                  <wp:effectExtent l="0" t="0" r="0" b="0"/>
                  <wp:docPr id="795690035" name="Picture 795690035" descr="A red and white checkered coat of a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90035" name="Picture 795690035" descr="A red and white checkered coat of arms&#10;&#10;Description automatically generated"/>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72110" cy="359928"/>
                          </a:xfrm>
                          <a:prstGeom prst="rect">
                            <a:avLst/>
                          </a:prstGeom>
                        </pic:spPr>
                      </pic:pic>
                    </a:graphicData>
                  </a:graphic>
                </wp:inline>
              </w:drawing>
            </w:r>
          </w:p>
        </w:tc>
        <w:tc>
          <w:tcPr>
            <w:tcW w:w="3434" w:type="dxa"/>
            <w:vAlign w:val="center"/>
          </w:tcPr>
          <w:p w14:paraId="08F96DFE" w14:textId="77777777" w:rsidR="000C0966" w:rsidRPr="000C0966" w:rsidRDefault="000C0966" w:rsidP="00A269F6">
            <w:pPr>
              <w:rPr>
                <w:rFonts w:ascii="Arial" w:hAnsi="Arial" w:cs="Arial"/>
                <w:sz w:val="18"/>
                <w:szCs w:val="18"/>
              </w:rPr>
            </w:pPr>
          </w:p>
        </w:tc>
        <w:tc>
          <w:tcPr>
            <w:tcW w:w="2546" w:type="dxa"/>
            <w:vMerge w:val="restart"/>
            <w:vAlign w:val="center"/>
          </w:tcPr>
          <w:p w14:paraId="63FD5B06" w14:textId="77777777" w:rsidR="000C0966" w:rsidRPr="000C0966" w:rsidRDefault="000C0966" w:rsidP="00A269F6">
            <w:pPr>
              <w:rPr>
                <w:rFonts w:ascii="Arial" w:hAnsi="Arial" w:cs="Arial"/>
                <w:sz w:val="18"/>
                <w:szCs w:val="18"/>
              </w:rPr>
            </w:pPr>
            <w:r w:rsidRPr="000C0966">
              <w:rPr>
                <w:rFonts w:ascii="Arial" w:hAnsi="Arial" w:cs="Arial"/>
                <w:noProof/>
                <w:sz w:val="18"/>
                <w:szCs w:val="18"/>
              </w:rPr>
              <w:drawing>
                <wp:inline distT="0" distB="0" distL="0" distR="0" wp14:anchorId="27B44099" wp14:editId="491F00D4">
                  <wp:extent cx="1452144" cy="445325"/>
                  <wp:effectExtent l="0" t="0" r="0" b="0"/>
                  <wp:docPr id="1274721145" name="Picture 1274721145"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721145" name="Picture 1274721145" descr="A black background with red text&#10;&#10;Description automatically generated"/>
                          <pic:cNvPicPr/>
                        </pic:nvPicPr>
                        <pic:blipFill>
                          <a:blip r:embed="rId137">
                            <a:extLst>
                              <a:ext uri="{28A0092B-C50C-407E-A947-70E740481C1C}">
                                <a14:useLocalDpi xmlns:a14="http://schemas.microsoft.com/office/drawing/2010/main" val="0"/>
                              </a:ext>
                            </a:extLst>
                          </a:blip>
                          <a:stretch>
                            <a:fillRect/>
                          </a:stretch>
                        </pic:blipFill>
                        <pic:spPr>
                          <a:xfrm>
                            <a:off x="0" y="0"/>
                            <a:ext cx="1498390" cy="459507"/>
                          </a:xfrm>
                          <a:prstGeom prst="rect">
                            <a:avLst/>
                          </a:prstGeom>
                        </pic:spPr>
                      </pic:pic>
                    </a:graphicData>
                  </a:graphic>
                </wp:inline>
              </w:drawing>
            </w:r>
          </w:p>
        </w:tc>
      </w:tr>
      <w:tr w:rsidR="000C0966" w:rsidRPr="000C0966" w14:paraId="5A163D55" w14:textId="77777777" w:rsidTr="00A269F6">
        <w:tc>
          <w:tcPr>
            <w:tcW w:w="3082" w:type="dxa"/>
            <w:gridSpan w:val="2"/>
            <w:vAlign w:val="center"/>
          </w:tcPr>
          <w:p w14:paraId="70289C23" w14:textId="77777777" w:rsidR="000C0966" w:rsidRPr="000C0966" w:rsidRDefault="000C0966" w:rsidP="00A269F6">
            <w:pPr>
              <w:autoSpaceDE w:val="0"/>
              <w:autoSpaceDN w:val="0"/>
              <w:adjustRightInd w:val="0"/>
              <w:spacing w:before="120"/>
              <w:rPr>
                <w:rFonts w:ascii="Arial" w:hAnsi="Arial" w:cs="Arial"/>
                <w:sz w:val="18"/>
                <w:szCs w:val="18"/>
              </w:rPr>
            </w:pPr>
            <w:r w:rsidRPr="000C0966">
              <w:rPr>
                <w:rFonts w:ascii="Arial" w:hAnsi="Arial" w:cs="Arial"/>
                <w:sz w:val="18"/>
                <w:szCs w:val="18"/>
              </w:rPr>
              <w:ptab w:relativeTo="margin" w:alignment="left" w:leader="none"/>
            </w:r>
            <w:r w:rsidRPr="000C0966">
              <w:rPr>
                <w:rFonts w:ascii="Arial" w:hAnsi="Arial" w:cs="Arial"/>
                <w:sz w:val="18"/>
                <w:szCs w:val="18"/>
              </w:rPr>
              <w:ptab w:relativeTo="margin" w:alignment="left" w:leader="none"/>
            </w:r>
            <w:r w:rsidRPr="000C0966">
              <w:rPr>
                <w:rFonts w:ascii="Arial" w:hAnsi="Arial" w:cs="Arial"/>
                <w:sz w:val="18"/>
                <w:szCs w:val="18"/>
              </w:rPr>
              <w:t>REPUBLIKA HRVATSKA</w:t>
            </w:r>
          </w:p>
          <w:p w14:paraId="60FAD6AF" w14:textId="77777777" w:rsidR="000C0966" w:rsidRPr="000C0966" w:rsidRDefault="000C0966" w:rsidP="00A269F6">
            <w:pPr>
              <w:autoSpaceDE w:val="0"/>
              <w:autoSpaceDN w:val="0"/>
              <w:adjustRightInd w:val="0"/>
              <w:rPr>
                <w:rFonts w:ascii="Arial" w:hAnsi="Arial" w:cs="Arial"/>
                <w:sz w:val="18"/>
                <w:szCs w:val="18"/>
              </w:rPr>
            </w:pPr>
            <w:r w:rsidRPr="000C0966">
              <w:rPr>
                <w:rFonts w:ascii="Arial" w:hAnsi="Arial" w:cs="Arial"/>
                <w:sz w:val="18"/>
                <w:szCs w:val="18"/>
              </w:rPr>
              <w:t>KARLOVAČKA ŽUPANIJA</w:t>
            </w:r>
          </w:p>
        </w:tc>
        <w:tc>
          <w:tcPr>
            <w:tcW w:w="3434" w:type="dxa"/>
            <w:vAlign w:val="center"/>
          </w:tcPr>
          <w:p w14:paraId="120AEE0A" w14:textId="77777777" w:rsidR="000C0966" w:rsidRPr="000C0966" w:rsidRDefault="000C0966" w:rsidP="00A269F6">
            <w:pPr>
              <w:rPr>
                <w:rFonts w:ascii="Arial" w:hAnsi="Arial" w:cs="Arial"/>
                <w:sz w:val="18"/>
                <w:szCs w:val="18"/>
              </w:rPr>
            </w:pPr>
          </w:p>
        </w:tc>
        <w:tc>
          <w:tcPr>
            <w:tcW w:w="2546" w:type="dxa"/>
            <w:vMerge/>
            <w:vAlign w:val="center"/>
          </w:tcPr>
          <w:p w14:paraId="485AAFC7" w14:textId="77777777" w:rsidR="000C0966" w:rsidRPr="000C0966" w:rsidRDefault="000C0966" w:rsidP="00A269F6">
            <w:pPr>
              <w:rPr>
                <w:rFonts w:ascii="Arial" w:hAnsi="Arial" w:cs="Arial"/>
                <w:sz w:val="18"/>
                <w:szCs w:val="18"/>
              </w:rPr>
            </w:pPr>
          </w:p>
        </w:tc>
      </w:tr>
      <w:tr w:rsidR="000C0966" w:rsidRPr="000C0966" w14:paraId="5BD719BA" w14:textId="77777777" w:rsidTr="00A269F6">
        <w:tc>
          <w:tcPr>
            <w:tcW w:w="636" w:type="dxa"/>
            <w:vAlign w:val="center"/>
          </w:tcPr>
          <w:p w14:paraId="223BD021" w14:textId="77777777" w:rsidR="000C0966" w:rsidRPr="000C0966" w:rsidRDefault="000C0966" w:rsidP="00A269F6">
            <w:pPr>
              <w:rPr>
                <w:rFonts w:ascii="Arial" w:hAnsi="Arial" w:cs="Arial"/>
                <w:sz w:val="18"/>
                <w:szCs w:val="18"/>
              </w:rPr>
            </w:pPr>
            <w:r w:rsidRPr="000C0966">
              <w:rPr>
                <w:rFonts w:ascii="Arial" w:hAnsi="Arial" w:cs="Arial"/>
                <w:noProof/>
                <w:sz w:val="18"/>
                <w:szCs w:val="18"/>
              </w:rPr>
              <w:drawing>
                <wp:inline distT="0" distB="0" distL="0" distR="0" wp14:anchorId="456F9749" wp14:editId="7F43DA24">
                  <wp:extent cx="267194" cy="302820"/>
                  <wp:effectExtent l="0" t="0" r="0" b="2540"/>
                  <wp:docPr id="162545379" name="Picture 16254537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5379" name="Picture 162545379" descr="A close up of a logo&#10;&#10;Description automatically generated"/>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76839" cy="313751"/>
                          </a:xfrm>
                          <a:prstGeom prst="rect">
                            <a:avLst/>
                          </a:prstGeom>
                        </pic:spPr>
                      </pic:pic>
                    </a:graphicData>
                  </a:graphic>
                </wp:inline>
              </w:drawing>
            </w:r>
          </w:p>
        </w:tc>
        <w:tc>
          <w:tcPr>
            <w:tcW w:w="2446" w:type="dxa"/>
            <w:vAlign w:val="center"/>
          </w:tcPr>
          <w:p w14:paraId="6BAC4B31" w14:textId="77777777" w:rsidR="000C0966" w:rsidRPr="000C0966" w:rsidRDefault="000C0966" w:rsidP="00A269F6">
            <w:pPr>
              <w:rPr>
                <w:rFonts w:ascii="Arial" w:hAnsi="Arial" w:cs="Arial"/>
                <w:sz w:val="18"/>
                <w:szCs w:val="18"/>
              </w:rPr>
            </w:pPr>
            <w:r w:rsidRPr="000C0966">
              <w:rPr>
                <w:rFonts w:ascii="Arial" w:hAnsi="Arial" w:cs="Arial"/>
                <w:sz w:val="18"/>
                <w:szCs w:val="18"/>
              </w:rPr>
              <w:t>GRAD KARLOVAC</w:t>
            </w:r>
          </w:p>
        </w:tc>
        <w:tc>
          <w:tcPr>
            <w:tcW w:w="3434" w:type="dxa"/>
            <w:vAlign w:val="center"/>
          </w:tcPr>
          <w:p w14:paraId="4BCD8266" w14:textId="77777777" w:rsidR="000C0966" w:rsidRPr="000C0966" w:rsidRDefault="000C0966" w:rsidP="00A269F6">
            <w:pPr>
              <w:rPr>
                <w:rFonts w:ascii="Arial" w:hAnsi="Arial" w:cs="Arial"/>
                <w:sz w:val="18"/>
                <w:szCs w:val="18"/>
              </w:rPr>
            </w:pPr>
          </w:p>
        </w:tc>
        <w:tc>
          <w:tcPr>
            <w:tcW w:w="2546" w:type="dxa"/>
            <w:vMerge/>
            <w:vAlign w:val="center"/>
          </w:tcPr>
          <w:p w14:paraId="2610569A" w14:textId="77777777" w:rsidR="000C0966" w:rsidRPr="000C0966" w:rsidRDefault="000C0966" w:rsidP="00A269F6">
            <w:pPr>
              <w:rPr>
                <w:rFonts w:ascii="Arial" w:hAnsi="Arial" w:cs="Arial"/>
                <w:sz w:val="18"/>
                <w:szCs w:val="18"/>
              </w:rPr>
            </w:pPr>
          </w:p>
        </w:tc>
      </w:tr>
    </w:tbl>
    <w:p w14:paraId="6602CEDB" w14:textId="77777777" w:rsidR="000C0966" w:rsidRPr="000C0966" w:rsidRDefault="000C0966" w:rsidP="000C0966">
      <w:pPr>
        <w:spacing w:after="0" w:line="240" w:lineRule="auto"/>
        <w:rPr>
          <w:rFonts w:ascii="Arial" w:hAnsi="Arial" w:cs="Arial"/>
          <w:color w:val="000000"/>
          <w:sz w:val="18"/>
          <w:szCs w:val="18"/>
        </w:rPr>
      </w:pPr>
      <w:r w:rsidRPr="000C0966">
        <w:rPr>
          <w:rFonts w:ascii="Arial" w:hAnsi="Arial" w:cs="Arial"/>
          <w:color w:val="000000"/>
          <w:sz w:val="18"/>
          <w:szCs w:val="18"/>
        </w:rPr>
        <w:t>UPRAVNI ODJEL ZA GOSPODARSTVO,</w:t>
      </w:r>
    </w:p>
    <w:p w14:paraId="14C6A30B" w14:textId="77777777" w:rsidR="000C0966" w:rsidRPr="000C0966" w:rsidRDefault="000C0966" w:rsidP="000C0966">
      <w:pPr>
        <w:spacing w:after="0" w:line="240" w:lineRule="auto"/>
        <w:rPr>
          <w:rFonts w:ascii="Arial" w:hAnsi="Arial" w:cs="Arial"/>
          <w:color w:val="000000"/>
          <w:sz w:val="18"/>
          <w:szCs w:val="18"/>
        </w:rPr>
      </w:pPr>
      <w:r w:rsidRPr="000C0966">
        <w:rPr>
          <w:rFonts w:ascii="Arial" w:hAnsi="Arial" w:cs="Arial"/>
          <w:color w:val="000000"/>
          <w:sz w:val="18"/>
          <w:szCs w:val="18"/>
        </w:rPr>
        <w:t>RAZVOJ GRADA I FONDOVE EU</w:t>
      </w:r>
    </w:p>
    <w:p w14:paraId="23699DA9" w14:textId="77777777" w:rsidR="000C0966" w:rsidRPr="000C0966" w:rsidRDefault="000C0966" w:rsidP="000C0966">
      <w:pPr>
        <w:spacing w:after="0" w:line="240" w:lineRule="auto"/>
        <w:rPr>
          <w:rFonts w:ascii="Arial" w:hAnsi="Arial" w:cs="Arial"/>
          <w:color w:val="000000"/>
          <w:sz w:val="18"/>
          <w:szCs w:val="18"/>
        </w:rPr>
      </w:pPr>
      <w:r w:rsidRPr="000C0966">
        <w:rPr>
          <w:rFonts w:ascii="Arial" w:hAnsi="Arial" w:cs="Arial"/>
          <w:color w:val="000000"/>
          <w:sz w:val="18"/>
          <w:szCs w:val="18"/>
        </w:rPr>
        <w:t>Klasa: 320-03/24-01/01</w:t>
      </w:r>
    </w:p>
    <w:p w14:paraId="25D22CDF" w14:textId="77777777" w:rsidR="000C0966" w:rsidRPr="000C0966" w:rsidRDefault="000C0966" w:rsidP="000C0966">
      <w:pPr>
        <w:spacing w:after="0" w:line="240" w:lineRule="auto"/>
        <w:rPr>
          <w:rFonts w:ascii="Arial" w:hAnsi="Arial" w:cs="Arial"/>
          <w:color w:val="000000"/>
          <w:sz w:val="18"/>
          <w:szCs w:val="18"/>
        </w:rPr>
      </w:pPr>
      <w:r w:rsidRPr="000C0966">
        <w:rPr>
          <w:rFonts w:ascii="Arial" w:hAnsi="Arial" w:cs="Arial"/>
          <w:color w:val="000000"/>
          <w:sz w:val="18"/>
          <w:szCs w:val="18"/>
        </w:rPr>
        <w:t>Urbroj: 2133-1-09-01/03-24-1</w:t>
      </w:r>
    </w:p>
    <w:p w14:paraId="044DB9A7" w14:textId="3544FF49" w:rsidR="000C0966" w:rsidRPr="000C0966" w:rsidRDefault="000C0966" w:rsidP="000C0966">
      <w:pPr>
        <w:spacing w:after="0" w:line="240" w:lineRule="auto"/>
        <w:rPr>
          <w:rFonts w:ascii="Arial" w:hAnsi="Arial" w:cs="Arial"/>
          <w:color w:val="000000"/>
          <w:sz w:val="18"/>
          <w:szCs w:val="18"/>
        </w:rPr>
      </w:pPr>
      <w:r w:rsidRPr="000C0966">
        <w:rPr>
          <w:rFonts w:ascii="Arial" w:hAnsi="Arial" w:cs="Arial"/>
          <w:color w:val="000000"/>
          <w:sz w:val="18"/>
          <w:szCs w:val="18"/>
        </w:rPr>
        <w:t>Karlovac, 13. ožujka 2024.god.</w:t>
      </w:r>
    </w:p>
    <w:p w14:paraId="34D8016D" w14:textId="77777777" w:rsidR="000C0966" w:rsidRPr="000C0966" w:rsidRDefault="000C0966" w:rsidP="000C0966">
      <w:pPr>
        <w:spacing w:after="0" w:line="240" w:lineRule="auto"/>
        <w:ind w:left="-284"/>
        <w:jc w:val="center"/>
        <w:rPr>
          <w:rFonts w:ascii="Arial" w:eastAsia="Times New Roman" w:hAnsi="Arial" w:cs="Arial"/>
          <w:b/>
          <w:sz w:val="18"/>
          <w:szCs w:val="18"/>
        </w:rPr>
      </w:pPr>
    </w:p>
    <w:p w14:paraId="5DBB908E" w14:textId="77777777" w:rsidR="000C0966" w:rsidRPr="000C0966" w:rsidRDefault="000C0966" w:rsidP="000C0966">
      <w:pPr>
        <w:spacing w:after="0" w:line="240" w:lineRule="auto"/>
        <w:ind w:left="-284"/>
        <w:jc w:val="center"/>
        <w:rPr>
          <w:rFonts w:ascii="Arial" w:eastAsia="Times New Roman" w:hAnsi="Arial" w:cs="Arial"/>
          <w:b/>
          <w:sz w:val="18"/>
          <w:szCs w:val="18"/>
        </w:rPr>
      </w:pPr>
      <w:r w:rsidRPr="000C0966">
        <w:rPr>
          <w:rFonts w:ascii="Arial" w:eastAsia="Times New Roman" w:hAnsi="Arial" w:cs="Arial"/>
          <w:b/>
          <w:sz w:val="18"/>
          <w:szCs w:val="18"/>
        </w:rPr>
        <w:t>IZVJEŠĆE</w:t>
      </w:r>
    </w:p>
    <w:p w14:paraId="7FA58F3E" w14:textId="77777777" w:rsidR="000C0966" w:rsidRPr="000C0966" w:rsidRDefault="000C0966" w:rsidP="000C0966">
      <w:pPr>
        <w:spacing w:after="0" w:line="240" w:lineRule="auto"/>
        <w:ind w:left="-284"/>
        <w:jc w:val="center"/>
        <w:rPr>
          <w:rFonts w:ascii="Arial" w:eastAsia="Times New Roman" w:hAnsi="Arial" w:cs="Arial"/>
          <w:b/>
          <w:sz w:val="18"/>
          <w:szCs w:val="18"/>
        </w:rPr>
      </w:pPr>
      <w:r w:rsidRPr="000C0966">
        <w:rPr>
          <w:rFonts w:ascii="Arial" w:eastAsia="Times New Roman" w:hAnsi="Arial" w:cs="Arial"/>
          <w:b/>
          <w:sz w:val="18"/>
          <w:szCs w:val="18"/>
        </w:rPr>
        <w:t xml:space="preserve">o realizaciji Programa poticanja poljoprivrede i ruralnog razvoja </w:t>
      </w:r>
    </w:p>
    <w:p w14:paraId="0D7540CD" w14:textId="77777777" w:rsidR="000C0966" w:rsidRPr="000C0966" w:rsidRDefault="000C0966" w:rsidP="000C0966">
      <w:pPr>
        <w:spacing w:after="0" w:line="240" w:lineRule="auto"/>
        <w:ind w:left="-142"/>
        <w:jc w:val="center"/>
        <w:rPr>
          <w:rFonts w:ascii="Arial" w:eastAsia="Times New Roman" w:hAnsi="Arial" w:cs="Arial"/>
          <w:sz w:val="18"/>
          <w:szCs w:val="18"/>
        </w:rPr>
      </w:pPr>
      <w:r w:rsidRPr="000C0966">
        <w:rPr>
          <w:rFonts w:ascii="Arial" w:eastAsia="Times New Roman" w:hAnsi="Arial" w:cs="Arial"/>
          <w:b/>
          <w:sz w:val="18"/>
          <w:szCs w:val="18"/>
        </w:rPr>
        <w:t>na području Grada Karlovca za 2023.god.</w:t>
      </w:r>
    </w:p>
    <w:p w14:paraId="6643B4F0" w14:textId="77777777" w:rsidR="000C0966" w:rsidRPr="000C0966" w:rsidRDefault="000C0966" w:rsidP="000C0966">
      <w:pPr>
        <w:spacing w:after="0" w:line="240" w:lineRule="auto"/>
        <w:jc w:val="both"/>
        <w:rPr>
          <w:rFonts w:ascii="Arial" w:eastAsia="Times New Roman" w:hAnsi="Arial" w:cs="Arial"/>
          <w:sz w:val="18"/>
          <w:szCs w:val="18"/>
        </w:rPr>
      </w:pPr>
    </w:p>
    <w:p w14:paraId="4E814B6E" w14:textId="77777777" w:rsidR="000C0966" w:rsidRPr="000C0966" w:rsidRDefault="000C0966" w:rsidP="000C0966">
      <w:pPr>
        <w:spacing w:after="0" w:line="240" w:lineRule="auto"/>
        <w:ind w:firstLine="720"/>
        <w:jc w:val="both"/>
        <w:rPr>
          <w:rFonts w:ascii="Arial" w:eastAsia="Times New Roman" w:hAnsi="Arial" w:cs="Arial"/>
          <w:sz w:val="18"/>
          <w:szCs w:val="18"/>
        </w:rPr>
      </w:pPr>
      <w:r w:rsidRPr="000C0966">
        <w:rPr>
          <w:rFonts w:ascii="Arial" w:eastAsia="Times New Roman" w:hAnsi="Arial" w:cs="Arial"/>
          <w:sz w:val="18"/>
          <w:szCs w:val="18"/>
        </w:rPr>
        <w:t xml:space="preserve">Program poticanja poljoprivrede i ruralnog razvoja na području Grada Karlovca za 2023. god. (u daljnjem tekstu: Program) donijelo je Gradsko vijeće Grada Karlovca na 18. sjednici održanoj dana 15. prosinca 2022.god. (GGK br. 20/22) u ukupnom iznosu 214.361,00 EUR. Tijekom praćenja realizacije pojedinih točaka Programa došlo je do odstupanja od planiranih iznosa, pa je rebalansima i preraspodjelom proračuna (GGK 10/23, 19/23 i 23/23) za navedeni Program u 2023.god. </w:t>
      </w:r>
      <w:r w:rsidRPr="000C0966">
        <w:rPr>
          <w:rFonts w:ascii="Arial" w:eastAsia="Times New Roman" w:hAnsi="Arial" w:cs="Arial"/>
          <w:b/>
          <w:sz w:val="18"/>
          <w:szCs w:val="18"/>
        </w:rPr>
        <w:t>osigurano  310.791,00 EUR</w:t>
      </w:r>
      <w:r w:rsidRPr="000C0966">
        <w:rPr>
          <w:rFonts w:ascii="Arial" w:eastAsia="Times New Roman" w:hAnsi="Arial" w:cs="Arial"/>
          <w:sz w:val="18"/>
          <w:szCs w:val="18"/>
        </w:rPr>
        <w:t xml:space="preserve">, a </w:t>
      </w:r>
      <w:r w:rsidRPr="000C0966">
        <w:rPr>
          <w:rFonts w:ascii="Arial" w:eastAsia="Times New Roman" w:hAnsi="Arial" w:cs="Arial"/>
          <w:b/>
          <w:sz w:val="18"/>
          <w:szCs w:val="18"/>
        </w:rPr>
        <w:t>realizirano je 299.991,30 EUR</w:t>
      </w:r>
      <w:r w:rsidRPr="000C0966">
        <w:rPr>
          <w:rFonts w:ascii="Arial" w:eastAsia="Times New Roman" w:hAnsi="Arial" w:cs="Arial"/>
          <w:sz w:val="18"/>
          <w:szCs w:val="18"/>
        </w:rPr>
        <w:t xml:space="preserve"> ili </w:t>
      </w:r>
      <w:r w:rsidRPr="000C0966">
        <w:rPr>
          <w:rFonts w:ascii="Arial" w:eastAsia="Times New Roman" w:hAnsi="Arial" w:cs="Arial"/>
          <w:b/>
          <w:bCs/>
          <w:sz w:val="18"/>
          <w:szCs w:val="18"/>
        </w:rPr>
        <w:t>96,53</w:t>
      </w:r>
      <w:r w:rsidRPr="000C0966">
        <w:rPr>
          <w:rFonts w:ascii="Arial" w:eastAsia="Times New Roman" w:hAnsi="Arial" w:cs="Arial"/>
          <w:sz w:val="18"/>
          <w:szCs w:val="18"/>
        </w:rPr>
        <w:t xml:space="preserve"> </w:t>
      </w:r>
      <w:r w:rsidRPr="000C0966">
        <w:rPr>
          <w:rFonts w:ascii="Arial" w:eastAsia="Times New Roman" w:hAnsi="Arial" w:cs="Arial"/>
          <w:b/>
          <w:sz w:val="18"/>
          <w:szCs w:val="18"/>
        </w:rPr>
        <w:t>%.</w:t>
      </w:r>
      <w:r w:rsidRPr="000C0966">
        <w:rPr>
          <w:rFonts w:ascii="Arial" w:eastAsia="Times New Roman" w:hAnsi="Arial" w:cs="Arial"/>
          <w:sz w:val="18"/>
          <w:szCs w:val="18"/>
        </w:rPr>
        <w:t xml:space="preserve"> </w:t>
      </w:r>
    </w:p>
    <w:p w14:paraId="5137988C" w14:textId="77777777" w:rsidR="000C0966" w:rsidRPr="000C0966" w:rsidRDefault="000C0966" w:rsidP="000C0966">
      <w:pPr>
        <w:spacing w:after="0" w:line="240" w:lineRule="auto"/>
        <w:ind w:firstLine="720"/>
        <w:jc w:val="both"/>
        <w:rPr>
          <w:rFonts w:ascii="Arial" w:eastAsia="Times New Roman" w:hAnsi="Arial" w:cs="Arial"/>
          <w:sz w:val="18"/>
          <w:szCs w:val="18"/>
        </w:rPr>
      </w:pPr>
    </w:p>
    <w:p w14:paraId="5CE407AD" w14:textId="77777777" w:rsidR="000C0966" w:rsidRPr="000C0966" w:rsidRDefault="000C0966" w:rsidP="000C0966">
      <w:pPr>
        <w:spacing w:after="0" w:line="240" w:lineRule="auto"/>
        <w:ind w:firstLine="720"/>
        <w:jc w:val="both"/>
        <w:rPr>
          <w:rFonts w:ascii="Arial" w:eastAsia="Times New Roman" w:hAnsi="Arial" w:cs="Arial"/>
          <w:sz w:val="18"/>
          <w:szCs w:val="18"/>
        </w:rPr>
      </w:pPr>
      <w:r w:rsidRPr="000C0966">
        <w:rPr>
          <w:rFonts w:ascii="Arial" w:eastAsia="Times New Roman" w:hAnsi="Arial" w:cs="Arial"/>
          <w:sz w:val="18"/>
          <w:szCs w:val="18"/>
        </w:rPr>
        <w:t>Sredstva Proračuna Grada Karlovca za 2023.god. namijenjena poticanju poljoprivrede i ruralnog  razvoja u ukupnom iznosu 299.991,30 EUR utrošena su za aktivnosti i mjere kako slijedi:</w:t>
      </w:r>
    </w:p>
    <w:p w14:paraId="3307695D" w14:textId="77777777" w:rsidR="000C0966" w:rsidRPr="000C0966" w:rsidRDefault="000C0966" w:rsidP="000C0966">
      <w:pPr>
        <w:spacing w:after="0" w:line="240" w:lineRule="auto"/>
        <w:jc w:val="center"/>
        <w:rPr>
          <w:rFonts w:ascii="Arial" w:eastAsia="Calibri" w:hAnsi="Arial" w:cs="Arial"/>
          <w:sz w:val="18"/>
          <w:szCs w:val="1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670"/>
        <w:gridCol w:w="1275"/>
        <w:gridCol w:w="1276"/>
        <w:gridCol w:w="851"/>
      </w:tblGrid>
      <w:tr w:rsidR="000C0966" w:rsidRPr="000C0966" w14:paraId="7E544892" w14:textId="77777777" w:rsidTr="00A269F6">
        <w:trPr>
          <w:trHeight w:val="547"/>
        </w:trPr>
        <w:tc>
          <w:tcPr>
            <w:tcW w:w="568" w:type="dxa"/>
          </w:tcPr>
          <w:p w14:paraId="3E61F5BE" w14:textId="77777777" w:rsidR="000C0966" w:rsidRPr="000C0966" w:rsidRDefault="000C0966" w:rsidP="00A269F6">
            <w:pPr>
              <w:spacing w:after="0" w:line="240" w:lineRule="auto"/>
              <w:rPr>
                <w:rFonts w:ascii="Arial" w:eastAsia="Times New Roman" w:hAnsi="Arial" w:cs="Arial"/>
                <w:b/>
                <w:sz w:val="18"/>
                <w:szCs w:val="18"/>
              </w:rPr>
            </w:pPr>
            <w:r w:rsidRPr="000C0966">
              <w:rPr>
                <w:rFonts w:ascii="Arial" w:eastAsia="Times New Roman" w:hAnsi="Arial" w:cs="Arial"/>
                <w:b/>
                <w:sz w:val="18"/>
                <w:szCs w:val="18"/>
              </w:rPr>
              <w:t>R. br.</w:t>
            </w:r>
          </w:p>
        </w:tc>
        <w:tc>
          <w:tcPr>
            <w:tcW w:w="5670" w:type="dxa"/>
          </w:tcPr>
          <w:p w14:paraId="4F1D5583" w14:textId="77777777" w:rsidR="000C0966" w:rsidRPr="000C0966" w:rsidRDefault="000C0966" w:rsidP="00A269F6">
            <w:pPr>
              <w:spacing w:after="0" w:line="240" w:lineRule="auto"/>
              <w:jc w:val="center"/>
              <w:rPr>
                <w:rFonts w:ascii="Arial" w:eastAsia="Times New Roman" w:hAnsi="Arial" w:cs="Arial"/>
                <w:b/>
                <w:sz w:val="18"/>
                <w:szCs w:val="18"/>
              </w:rPr>
            </w:pPr>
          </w:p>
          <w:p w14:paraId="3366541D" w14:textId="77777777" w:rsidR="000C0966" w:rsidRPr="000C0966" w:rsidRDefault="000C0966" w:rsidP="00A269F6">
            <w:pPr>
              <w:spacing w:after="0" w:line="240" w:lineRule="auto"/>
              <w:jc w:val="center"/>
              <w:rPr>
                <w:rFonts w:ascii="Arial" w:eastAsia="Times New Roman" w:hAnsi="Arial" w:cs="Arial"/>
                <w:b/>
                <w:sz w:val="18"/>
                <w:szCs w:val="18"/>
              </w:rPr>
            </w:pPr>
            <w:r w:rsidRPr="000C0966">
              <w:rPr>
                <w:rFonts w:ascii="Arial" w:eastAsia="Times New Roman" w:hAnsi="Arial" w:cs="Arial"/>
                <w:b/>
                <w:sz w:val="18"/>
                <w:szCs w:val="18"/>
              </w:rPr>
              <w:t>NAZIV AKTIVNOSTI/MJERA</w:t>
            </w:r>
          </w:p>
        </w:tc>
        <w:tc>
          <w:tcPr>
            <w:tcW w:w="1275" w:type="dxa"/>
          </w:tcPr>
          <w:p w14:paraId="77B5A7FC" w14:textId="77777777" w:rsidR="000C0966" w:rsidRPr="000C0966" w:rsidRDefault="000C0966" w:rsidP="00A269F6">
            <w:pPr>
              <w:spacing w:after="0" w:line="240" w:lineRule="auto"/>
              <w:jc w:val="center"/>
              <w:rPr>
                <w:rFonts w:ascii="Arial" w:eastAsia="Times New Roman" w:hAnsi="Arial" w:cs="Arial"/>
                <w:b/>
                <w:sz w:val="18"/>
                <w:szCs w:val="18"/>
              </w:rPr>
            </w:pPr>
            <w:r w:rsidRPr="000C0966">
              <w:rPr>
                <w:rFonts w:ascii="Arial" w:eastAsia="Times New Roman" w:hAnsi="Arial" w:cs="Arial"/>
                <w:b/>
                <w:sz w:val="18"/>
                <w:szCs w:val="18"/>
              </w:rPr>
              <w:t>PLANIR.</w:t>
            </w:r>
          </w:p>
          <w:p w14:paraId="0EFA6B61" w14:textId="77777777" w:rsidR="000C0966" w:rsidRPr="000C0966" w:rsidRDefault="000C0966" w:rsidP="00A269F6">
            <w:pPr>
              <w:spacing w:after="0" w:line="240" w:lineRule="auto"/>
              <w:jc w:val="center"/>
              <w:rPr>
                <w:rFonts w:ascii="Arial" w:eastAsia="Times New Roman" w:hAnsi="Arial" w:cs="Arial"/>
                <w:b/>
                <w:sz w:val="18"/>
                <w:szCs w:val="18"/>
              </w:rPr>
            </w:pPr>
            <w:r w:rsidRPr="000C0966">
              <w:rPr>
                <w:rFonts w:ascii="Arial" w:eastAsia="Times New Roman" w:hAnsi="Arial" w:cs="Arial"/>
                <w:b/>
                <w:sz w:val="18"/>
                <w:szCs w:val="18"/>
              </w:rPr>
              <w:t>(EUR)</w:t>
            </w:r>
          </w:p>
        </w:tc>
        <w:tc>
          <w:tcPr>
            <w:tcW w:w="1276" w:type="dxa"/>
          </w:tcPr>
          <w:p w14:paraId="37F63364" w14:textId="77777777" w:rsidR="000C0966" w:rsidRPr="000C0966" w:rsidRDefault="000C0966" w:rsidP="00A269F6">
            <w:pPr>
              <w:spacing w:after="0" w:line="240" w:lineRule="auto"/>
              <w:jc w:val="both"/>
              <w:rPr>
                <w:rFonts w:ascii="Arial" w:eastAsia="Times New Roman" w:hAnsi="Arial" w:cs="Arial"/>
                <w:b/>
                <w:sz w:val="18"/>
                <w:szCs w:val="18"/>
              </w:rPr>
            </w:pPr>
            <w:r w:rsidRPr="000C0966">
              <w:rPr>
                <w:rFonts w:ascii="Arial" w:eastAsia="Times New Roman" w:hAnsi="Arial" w:cs="Arial"/>
                <w:b/>
                <w:sz w:val="18"/>
                <w:szCs w:val="18"/>
              </w:rPr>
              <w:t>OSTVAR.</w:t>
            </w:r>
          </w:p>
          <w:p w14:paraId="7B1E6448" w14:textId="77777777" w:rsidR="000C0966" w:rsidRPr="000C0966" w:rsidRDefault="000C0966" w:rsidP="00A269F6">
            <w:pPr>
              <w:spacing w:after="0" w:line="240" w:lineRule="auto"/>
              <w:jc w:val="center"/>
              <w:rPr>
                <w:rFonts w:ascii="Arial" w:eastAsia="Times New Roman" w:hAnsi="Arial" w:cs="Arial"/>
                <w:b/>
                <w:sz w:val="18"/>
                <w:szCs w:val="18"/>
              </w:rPr>
            </w:pPr>
            <w:r w:rsidRPr="000C0966">
              <w:rPr>
                <w:rFonts w:ascii="Arial" w:eastAsia="Times New Roman" w:hAnsi="Arial" w:cs="Arial"/>
                <w:b/>
                <w:sz w:val="18"/>
                <w:szCs w:val="18"/>
              </w:rPr>
              <w:t>(EUR)</w:t>
            </w:r>
          </w:p>
        </w:tc>
        <w:tc>
          <w:tcPr>
            <w:tcW w:w="851" w:type="dxa"/>
          </w:tcPr>
          <w:p w14:paraId="57FA2001" w14:textId="77777777" w:rsidR="000C0966" w:rsidRPr="000C0966" w:rsidRDefault="000C0966" w:rsidP="00A269F6">
            <w:pPr>
              <w:spacing w:after="0" w:line="240" w:lineRule="auto"/>
              <w:jc w:val="both"/>
              <w:rPr>
                <w:rFonts w:ascii="Arial" w:eastAsia="Times New Roman" w:hAnsi="Arial" w:cs="Arial"/>
                <w:b/>
                <w:sz w:val="18"/>
                <w:szCs w:val="18"/>
              </w:rPr>
            </w:pPr>
            <w:r w:rsidRPr="000C0966">
              <w:rPr>
                <w:rFonts w:ascii="Arial" w:eastAsia="Times New Roman" w:hAnsi="Arial" w:cs="Arial"/>
                <w:b/>
                <w:sz w:val="18"/>
                <w:szCs w:val="18"/>
              </w:rPr>
              <w:t>IND</w:t>
            </w:r>
          </w:p>
          <w:p w14:paraId="31AABE53" w14:textId="77777777" w:rsidR="000C0966" w:rsidRPr="000C0966" w:rsidRDefault="000C0966" w:rsidP="00A269F6">
            <w:pPr>
              <w:spacing w:after="0" w:line="240" w:lineRule="auto"/>
              <w:jc w:val="center"/>
              <w:rPr>
                <w:rFonts w:ascii="Arial" w:eastAsia="Times New Roman" w:hAnsi="Arial" w:cs="Arial"/>
                <w:b/>
                <w:sz w:val="18"/>
                <w:szCs w:val="18"/>
              </w:rPr>
            </w:pPr>
            <w:r w:rsidRPr="000C0966">
              <w:rPr>
                <w:rFonts w:ascii="Arial" w:eastAsia="Times New Roman" w:hAnsi="Arial" w:cs="Arial"/>
                <w:b/>
                <w:sz w:val="18"/>
                <w:szCs w:val="18"/>
              </w:rPr>
              <w:t>%</w:t>
            </w:r>
          </w:p>
        </w:tc>
      </w:tr>
      <w:tr w:rsidR="000C0966" w:rsidRPr="000C0966" w14:paraId="28E409D6" w14:textId="77777777" w:rsidTr="00A269F6">
        <w:trPr>
          <w:trHeight w:val="437"/>
        </w:trPr>
        <w:tc>
          <w:tcPr>
            <w:tcW w:w="568" w:type="dxa"/>
            <w:vMerge w:val="restart"/>
          </w:tcPr>
          <w:p w14:paraId="027101C1" w14:textId="77777777" w:rsidR="000C0966" w:rsidRPr="000C0966" w:rsidRDefault="000C0966" w:rsidP="00A269F6">
            <w:pPr>
              <w:spacing w:after="0" w:line="240" w:lineRule="auto"/>
              <w:jc w:val="center"/>
              <w:rPr>
                <w:rFonts w:ascii="Arial" w:eastAsia="Times New Roman" w:hAnsi="Arial" w:cs="Arial"/>
                <w:sz w:val="18"/>
                <w:szCs w:val="18"/>
              </w:rPr>
            </w:pPr>
            <w:r w:rsidRPr="000C0966">
              <w:rPr>
                <w:rFonts w:ascii="Arial" w:eastAsia="Times New Roman" w:hAnsi="Arial" w:cs="Arial"/>
                <w:sz w:val="18"/>
                <w:szCs w:val="18"/>
              </w:rPr>
              <w:t>1.</w:t>
            </w:r>
          </w:p>
        </w:tc>
        <w:tc>
          <w:tcPr>
            <w:tcW w:w="5670" w:type="dxa"/>
          </w:tcPr>
          <w:p w14:paraId="445CEE34" w14:textId="77777777" w:rsidR="000C0966" w:rsidRPr="000C0966" w:rsidRDefault="000C0966" w:rsidP="00A269F6">
            <w:pPr>
              <w:spacing w:after="0" w:line="240" w:lineRule="auto"/>
              <w:rPr>
                <w:rFonts w:ascii="Arial" w:eastAsia="Times New Roman" w:hAnsi="Arial" w:cs="Arial"/>
                <w:sz w:val="18"/>
                <w:szCs w:val="18"/>
              </w:rPr>
            </w:pPr>
            <w:r w:rsidRPr="000C0966">
              <w:rPr>
                <w:rFonts w:ascii="Arial" w:eastAsia="Times New Roman" w:hAnsi="Arial" w:cs="Arial"/>
                <w:b/>
                <w:bCs/>
                <w:sz w:val="18"/>
                <w:szCs w:val="18"/>
              </w:rPr>
              <w:t>SUBVENCIJE I POTPORE ZA POLJOPRIVREDU I RURALNI RAZVOJ</w:t>
            </w:r>
          </w:p>
        </w:tc>
        <w:tc>
          <w:tcPr>
            <w:tcW w:w="1275" w:type="dxa"/>
          </w:tcPr>
          <w:p w14:paraId="3C2B175C" w14:textId="77777777" w:rsidR="000C0966" w:rsidRPr="000C0966" w:rsidRDefault="000C0966" w:rsidP="00A269F6">
            <w:pPr>
              <w:spacing w:after="0" w:line="240" w:lineRule="auto"/>
              <w:jc w:val="right"/>
              <w:rPr>
                <w:rFonts w:ascii="Arial" w:eastAsia="Times New Roman" w:hAnsi="Arial" w:cs="Arial"/>
                <w:b/>
                <w:bCs/>
                <w:sz w:val="18"/>
                <w:szCs w:val="18"/>
              </w:rPr>
            </w:pPr>
          </w:p>
          <w:p w14:paraId="5C2C066D" w14:textId="77777777" w:rsidR="000C0966" w:rsidRPr="000C0966" w:rsidRDefault="000C0966" w:rsidP="00A269F6">
            <w:pPr>
              <w:spacing w:after="0" w:line="240" w:lineRule="auto"/>
              <w:jc w:val="right"/>
              <w:rPr>
                <w:rFonts w:ascii="Arial" w:eastAsia="Times New Roman" w:hAnsi="Arial" w:cs="Arial"/>
                <w:i/>
                <w:iCs/>
                <w:sz w:val="18"/>
                <w:szCs w:val="18"/>
              </w:rPr>
            </w:pPr>
            <w:r w:rsidRPr="000C0966">
              <w:rPr>
                <w:rFonts w:ascii="Arial" w:eastAsia="Times New Roman" w:hAnsi="Arial" w:cs="Arial"/>
                <w:b/>
                <w:bCs/>
                <w:sz w:val="18"/>
                <w:szCs w:val="18"/>
              </w:rPr>
              <w:t>273.036,00</w:t>
            </w:r>
          </w:p>
        </w:tc>
        <w:tc>
          <w:tcPr>
            <w:tcW w:w="1276" w:type="dxa"/>
          </w:tcPr>
          <w:p w14:paraId="1FFF73EB" w14:textId="77777777" w:rsidR="000C0966" w:rsidRPr="000C0966" w:rsidRDefault="000C0966" w:rsidP="00A269F6">
            <w:pPr>
              <w:spacing w:after="0" w:line="240" w:lineRule="auto"/>
              <w:jc w:val="right"/>
              <w:rPr>
                <w:rFonts w:ascii="Arial" w:eastAsia="Times New Roman" w:hAnsi="Arial" w:cs="Arial"/>
                <w:sz w:val="18"/>
                <w:szCs w:val="18"/>
              </w:rPr>
            </w:pPr>
          </w:p>
          <w:p w14:paraId="260EBC90" w14:textId="77777777" w:rsidR="000C0966" w:rsidRPr="000C0966" w:rsidRDefault="000C0966" w:rsidP="00A269F6">
            <w:pPr>
              <w:spacing w:after="0" w:line="240" w:lineRule="auto"/>
              <w:jc w:val="right"/>
              <w:rPr>
                <w:rFonts w:ascii="Arial" w:eastAsia="Times New Roman" w:hAnsi="Arial" w:cs="Arial"/>
                <w:sz w:val="18"/>
                <w:szCs w:val="18"/>
              </w:rPr>
            </w:pPr>
            <w:r w:rsidRPr="000C0966">
              <w:rPr>
                <w:rFonts w:ascii="Arial" w:eastAsia="Times New Roman" w:hAnsi="Arial" w:cs="Arial"/>
                <w:b/>
                <w:bCs/>
                <w:sz w:val="18"/>
                <w:szCs w:val="18"/>
              </w:rPr>
              <w:t>269.375,91</w:t>
            </w:r>
          </w:p>
        </w:tc>
        <w:tc>
          <w:tcPr>
            <w:tcW w:w="851" w:type="dxa"/>
          </w:tcPr>
          <w:p w14:paraId="1E64B103" w14:textId="77777777" w:rsidR="000C0966" w:rsidRPr="000C0966" w:rsidRDefault="000C0966" w:rsidP="00A269F6">
            <w:pPr>
              <w:spacing w:after="0" w:line="240" w:lineRule="auto"/>
              <w:jc w:val="right"/>
              <w:rPr>
                <w:rFonts w:ascii="Arial" w:eastAsia="Times New Roman" w:hAnsi="Arial" w:cs="Arial"/>
                <w:sz w:val="18"/>
                <w:szCs w:val="18"/>
              </w:rPr>
            </w:pPr>
          </w:p>
          <w:p w14:paraId="17E78B9F" w14:textId="77777777" w:rsidR="000C0966" w:rsidRPr="000C0966" w:rsidRDefault="000C0966" w:rsidP="00A269F6">
            <w:pPr>
              <w:spacing w:after="0" w:line="240" w:lineRule="auto"/>
              <w:jc w:val="right"/>
              <w:rPr>
                <w:rFonts w:ascii="Arial" w:eastAsia="Times New Roman" w:hAnsi="Arial" w:cs="Arial"/>
                <w:i/>
                <w:iCs/>
                <w:sz w:val="18"/>
                <w:szCs w:val="18"/>
              </w:rPr>
            </w:pPr>
            <w:r w:rsidRPr="000C0966">
              <w:rPr>
                <w:rFonts w:ascii="Arial" w:eastAsia="Times New Roman" w:hAnsi="Arial" w:cs="Arial"/>
                <w:b/>
                <w:bCs/>
                <w:sz w:val="18"/>
                <w:szCs w:val="18"/>
              </w:rPr>
              <w:t>98,66</w:t>
            </w:r>
          </w:p>
        </w:tc>
      </w:tr>
      <w:tr w:rsidR="000C0966" w:rsidRPr="000C0966" w14:paraId="5BA22F58" w14:textId="77777777" w:rsidTr="00A269F6">
        <w:trPr>
          <w:trHeight w:val="2415"/>
        </w:trPr>
        <w:tc>
          <w:tcPr>
            <w:tcW w:w="568" w:type="dxa"/>
            <w:vMerge/>
          </w:tcPr>
          <w:p w14:paraId="4F5A1DA0" w14:textId="77777777" w:rsidR="000C0966" w:rsidRPr="000C0966" w:rsidRDefault="000C0966" w:rsidP="00A269F6">
            <w:pPr>
              <w:spacing w:after="0" w:line="240" w:lineRule="auto"/>
              <w:jc w:val="center"/>
              <w:rPr>
                <w:rFonts w:ascii="Arial" w:eastAsia="Times New Roman" w:hAnsi="Arial" w:cs="Arial"/>
                <w:sz w:val="18"/>
                <w:szCs w:val="18"/>
              </w:rPr>
            </w:pPr>
          </w:p>
        </w:tc>
        <w:tc>
          <w:tcPr>
            <w:tcW w:w="5670" w:type="dxa"/>
          </w:tcPr>
          <w:p w14:paraId="4F2F5685" w14:textId="77777777" w:rsidR="000C0966" w:rsidRPr="000C0966" w:rsidRDefault="000C0966" w:rsidP="00A269F6">
            <w:pPr>
              <w:spacing w:after="0" w:line="240" w:lineRule="auto"/>
              <w:rPr>
                <w:rFonts w:ascii="Arial" w:eastAsia="Times New Roman" w:hAnsi="Arial" w:cs="Arial"/>
                <w:sz w:val="18"/>
                <w:szCs w:val="18"/>
              </w:rPr>
            </w:pPr>
            <w:r w:rsidRPr="000C0966">
              <w:rPr>
                <w:rFonts w:ascii="Arial" w:eastAsia="Times New Roman" w:hAnsi="Arial" w:cs="Arial"/>
                <w:sz w:val="18"/>
                <w:szCs w:val="18"/>
              </w:rPr>
              <w:t xml:space="preserve">I/ </w:t>
            </w:r>
            <w:r w:rsidRPr="000C0966">
              <w:rPr>
                <w:rFonts w:ascii="Arial" w:eastAsia="Times New Roman" w:hAnsi="Arial" w:cs="Arial"/>
                <w:i/>
                <w:iCs/>
                <w:sz w:val="18"/>
                <w:szCs w:val="18"/>
              </w:rPr>
              <w:t xml:space="preserve">- </w:t>
            </w:r>
            <w:r w:rsidRPr="000C0966">
              <w:rPr>
                <w:rFonts w:ascii="Arial" w:eastAsia="Times New Roman" w:hAnsi="Arial" w:cs="Arial"/>
                <w:b/>
                <w:bCs/>
                <w:i/>
                <w:iCs/>
                <w:sz w:val="18"/>
                <w:szCs w:val="18"/>
              </w:rPr>
              <w:t>Subvencije poljoprivrednim gospodarstvima za primarnu proizvodnju</w:t>
            </w:r>
            <w:r w:rsidRPr="000C0966">
              <w:rPr>
                <w:rFonts w:ascii="Arial" w:eastAsia="Times New Roman" w:hAnsi="Arial" w:cs="Arial"/>
                <w:b/>
                <w:bCs/>
                <w:sz w:val="18"/>
                <w:szCs w:val="18"/>
              </w:rPr>
              <w:t>:</w:t>
            </w:r>
          </w:p>
          <w:p w14:paraId="66170C86" w14:textId="77777777" w:rsidR="000C0966" w:rsidRPr="000C0966" w:rsidRDefault="000C0966" w:rsidP="00A269F6">
            <w:pPr>
              <w:spacing w:after="0" w:line="240" w:lineRule="auto"/>
              <w:rPr>
                <w:rFonts w:ascii="Arial" w:eastAsia="Times New Roman" w:hAnsi="Arial" w:cs="Arial"/>
                <w:sz w:val="18"/>
                <w:szCs w:val="18"/>
              </w:rPr>
            </w:pPr>
            <w:r w:rsidRPr="000C0966">
              <w:rPr>
                <w:rFonts w:ascii="Arial" w:eastAsia="Times New Roman" w:hAnsi="Arial" w:cs="Arial"/>
                <w:sz w:val="18"/>
                <w:szCs w:val="18"/>
              </w:rPr>
              <w:t>a/ Mjera 1. Nabava mehanizacije, strojeva i opreme</w:t>
            </w:r>
          </w:p>
          <w:p w14:paraId="1D485336" w14:textId="77777777" w:rsidR="000C0966" w:rsidRPr="000C0966" w:rsidRDefault="000C0966" w:rsidP="00A269F6">
            <w:pPr>
              <w:spacing w:after="0" w:line="240" w:lineRule="auto"/>
              <w:rPr>
                <w:rFonts w:ascii="Arial" w:eastAsia="Times New Roman" w:hAnsi="Arial" w:cs="Arial"/>
                <w:sz w:val="18"/>
                <w:szCs w:val="18"/>
              </w:rPr>
            </w:pPr>
            <w:r w:rsidRPr="000C0966">
              <w:rPr>
                <w:rFonts w:ascii="Arial" w:eastAsia="Times New Roman" w:hAnsi="Arial" w:cs="Arial"/>
                <w:sz w:val="18"/>
                <w:szCs w:val="18"/>
              </w:rPr>
              <w:t>b/ Mjera 2.-Mjera 10. (biljna proizv., stočarska proizv., pčelarstvo, poljoprivr. radovi, analize, edukacija, osiguranje polj. proizv., certificiranje, pokretanje PG-a)</w:t>
            </w:r>
          </w:p>
          <w:p w14:paraId="7AAD12FC" w14:textId="77777777" w:rsidR="000C0966" w:rsidRPr="000C0966" w:rsidRDefault="000C0966" w:rsidP="00A269F6">
            <w:pPr>
              <w:spacing w:after="0" w:line="240" w:lineRule="auto"/>
              <w:rPr>
                <w:rFonts w:ascii="Arial" w:eastAsia="Times New Roman" w:hAnsi="Arial" w:cs="Arial"/>
                <w:sz w:val="18"/>
                <w:szCs w:val="18"/>
              </w:rPr>
            </w:pPr>
            <w:r w:rsidRPr="000C0966">
              <w:rPr>
                <w:rFonts w:ascii="Arial" w:eastAsia="Times New Roman" w:hAnsi="Arial" w:cs="Arial"/>
                <w:sz w:val="18"/>
                <w:szCs w:val="18"/>
              </w:rPr>
              <w:t>c/ Mjera 11. – Ublažavanje štete od prirodne nepogode</w:t>
            </w:r>
          </w:p>
          <w:p w14:paraId="5CBE3B9D" w14:textId="77777777" w:rsidR="000C0966" w:rsidRPr="000C0966" w:rsidRDefault="000C0966" w:rsidP="00A269F6">
            <w:pPr>
              <w:spacing w:after="0" w:line="240" w:lineRule="auto"/>
              <w:rPr>
                <w:rFonts w:ascii="Arial" w:eastAsia="Times New Roman" w:hAnsi="Arial" w:cs="Arial"/>
                <w:sz w:val="18"/>
                <w:szCs w:val="18"/>
              </w:rPr>
            </w:pPr>
          </w:p>
          <w:p w14:paraId="0901EFCC" w14:textId="77777777" w:rsidR="000C0966" w:rsidRPr="000C0966" w:rsidRDefault="000C0966" w:rsidP="00A269F6">
            <w:pPr>
              <w:spacing w:after="0" w:line="240" w:lineRule="auto"/>
              <w:rPr>
                <w:rFonts w:ascii="Arial" w:eastAsia="Times New Roman" w:hAnsi="Arial" w:cs="Arial"/>
                <w:b/>
                <w:bCs/>
                <w:sz w:val="18"/>
                <w:szCs w:val="18"/>
              </w:rPr>
            </w:pPr>
            <w:r w:rsidRPr="000C0966">
              <w:rPr>
                <w:rFonts w:ascii="Arial" w:eastAsia="Times New Roman" w:hAnsi="Arial" w:cs="Arial"/>
                <w:sz w:val="18"/>
                <w:szCs w:val="18"/>
              </w:rPr>
              <w:t xml:space="preserve">II/ - </w:t>
            </w:r>
            <w:r w:rsidRPr="000C0966">
              <w:rPr>
                <w:rFonts w:ascii="Arial" w:eastAsia="Times New Roman" w:hAnsi="Arial" w:cs="Arial"/>
                <w:b/>
                <w:bCs/>
                <w:i/>
                <w:iCs/>
                <w:sz w:val="18"/>
                <w:szCs w:val="18"/>
              </w:rPr>
              <w:t>Subvencije poljoprivrednim gospodarstvima za ruralni razvoj:</w:t>
            </w:r>
            <w:r w:rsidRPr="000C0966">
              <w:rPr>
                <w:rFonts w:ascii="Arial" w:eastAsia="Times New Roman" w:hAnsi="Arial" w:cs="Arial"/>
                <w:b/>
                <w:bCs/>
                <w:sz w:val="18"/>
                <w:szCs w:val="18"/>
              </w:rPr>
              <w:t xml:space="preserve"> </w:t>
            </w:r>
            <w:r w:rsidRPr="000C0966">
              <w:rPr>
                <w:rFonts w:ascii="Arial" w:eastAsia="Times New Roman" w:hAnsi="Arial" w:cs="Arial"/>
                <w:sz w:val="18"/>
                <w:szCs w:val="18"/>
              </w:rPr>
              <w:t>Mjera 1. – Mjera 6.(diversifikacija, trženje, analize, promidžba, certificiranje, digitalizacija)</w:t>
            </w:r>
          </w:p>
        </w:tc>
        <w:tc>
          <w:tcPr>
            <w:tcW w:w="1275" w:type="dxa"/>
          </w:tcPr>
          <w:p w14:paraId="2A591EF5" w14:textId="77777777" w:rsidR="000C0966" w:rsidRPr="000C0966" w:rsidRDefault="000C0966" w:rsidP="00A269F6">
            <w:pPr>
              <w:spacing w:after="0" w:line="240" w:lineRule="auto"/>
              <w:jc w:val="right"/>
              <w:rPr>
                <w:rFonts w:ascii="Arial" w:eastAsia="Times New Roman" w:hAnsi="Arial" w:cs="Arial"/>
                <w:b/>
                <w:bCs/>
                <w:i/>
                <w:iCs/>
                <w:sz w:val="18"/>
                <w:szCs w:val="18"/>
              </w:rPr>
            </w:pPr>
            <w:r w:rsidRPr="000C0966">
              <w:rPr>
                <w:rFonts w:ascii="Arial" w:eastAsia="Times New Roman" w:hAnsi="Arial" w:cs="Arial"/>
                <w:b/>
                <w:bCs/>
                <w:i/>
                <w:iCs/>
                <w:sz w:val="18"/>
                <w:szCs w:val="18"/>
              </w:rPr>
              <w:t>256.354,00</w:t>
            </w:r>
          </w:p>
          <w:p w14:paraId="3805592C" w14:textId="77777777" w:rsidR="000C0966" w:rsidRPr="000C0966" w:rsidRDefault="000C0966" w:rsidP="00A269F6">
            <w:pPr>
              <w:spacing w:after="0" w:line="240" w:lineRule="auto"/>
              <w:jc w:val="right"/>
              <w:rPr>
                <w:rFonts w:ascii="Arial" w:eastAsia="Times New Roman" w:hAnsi="Arial" w:cs="Arial"/>
                <w:sz w:val="18"/>
                <w:szCs w:val="18"/>
              </w:rPr>
            </w:pPr>
          </w:p>
          <w:p w14:paraId="403AC15B" w14:textId="77777777" w:rsidR="000C0966" w:rsidRPr="000C0966" w:rsidRDefault="000C0966" w:rsidP="00A269F6">
            <w:pPr>
              <w:spacing w:after="0" w:line="240" w:lineRule="auto"/>
              <w:jc w:val="right"/>
              <w:rPr>
                <w:rFonts w:ascii="Arial" w:eastAsia="Times New Roman" w:hAnsi="Arial" w:cs="Arial"/>
                <w:sz w:val="18"/>
                <w:szCs w:val="18"/>
              </w:rPr>
            </w:pPr>
            <w:r w:rsidRPr="000C0966">
              <w:rPr>
                <w:rFonts w:ascii="Arial" w:eastAsia="Times New Roman" w:hAnsi="Arial" w:cs="Arial"/>
                <w:sz w:val="18"/>
                <w:szCs w:val="18"/>
              </w:rPr>
              <w:t>80.966,00</w:t>
            </w:r>
          </w:p>
          <w:p w14:paraId="291887C4" w14:textId="77777777" w:rsidR="000C0966" w:rsidRPr="000C0966" w:rsidRDefault="000C0966" w:rsidP="00A269F6">
            <w:pPr>
              <w:spacing w:after="0" w:line="240" w:lineRule="auto"/>
              <w:jc w:val="right"/>
              <w:rPr>
                <w:rFonts w:ascii="Arial" w:eastAsia="Times New Roman" w:hAnsi="Arial" w:cs="Arial"/>
                <w:sz w:val="18"/>
                <w:szCs w:val="18"/>
              </w:rPr>
            </w:pPr>
          </w:p>
          <w:p w14:paraId="2D1D3D86" w14:textId="77777777" w:rsidR="000C0966" w:rsidRPr="000C0966" w:rsidRDefault="000C0966" w:rsidP="00A269F6">
            <w:pPr>
              <w:spacing w:after="0" w:line="240" w:lineRule="auto"/>
              <w:jc w:val="right"/>
              <w:rPr>
                <w:rFonts w:ascii="Arial" w:eastAsia="Times New Roman" w:hAnsi="Arial" w:cs="Arial"/>
                <w:sz w:val="18"/>
                <w:szCs w:val="18"/>
              </w:rPr>
            </w:pPr>
            <w:r w:rsidRPr="000C0966">
              <w:rPr>
                <w:rFonts w:ascii="Arial" w:eastAsia="Times New Roman" w:hAnsi="Arial" w:cs="Arial"/>
                <w:sz w:val="18"/>
                <w:szCs w:val="18"/>
              </w:rPr>
              <w:t>48.748,00</w:t>
            </w:r>
          </w:p>
          <w:p w14:paraId="55CE16EB" w14:textId="77777777" w:rsidR="000C0966" w:rsidRPr="000C0966" w:rsidRDefault="000C0966" w:rsidP="00A269F6">
            <w:pPr>
              <w:spacing w:after="0" w:line="240" w:lineRule="auto"/>
              <w:jc w:val="right"/>
              <w:rPr>
                <w:rFonts w:ascii="Arial" w:eastAsia="Times New Roman" w:hAnsi="Arial" w:cs="Arial"/>
                <w:sz w:val="18"/>
                <w:szCs w:val="18"/>
              </w:rPr>
            </w:pPr>
          </w:p>
          <w:p w14:paraId="5E521C05" w14:textId="77777777" w:rsidR="000C0966" w:rsidRPr="000C0966" w:rsidRDefault="000C0966" w:rsidP="00A269F6">
            <w:pPr>
              <w:spacing w:after="0" w:line="240" w:lineRule="auto"/>
              <w:jc w:val="right"/>
              <w:rPr>
                <w:rFonts w:ascii="Arial" w:eastAsia="Times New Roman" w:hAnsi="Arial" w:cs="Arial"/>
                <w:sz w:val="18"/>
                <w:szCs w:val="18"/>
              </w:rPr>
            </w:pPr>
            <w:r w:rsidRPr="000C0966">
              <w:rPr>
                <w:rFonts w:ascii="Arial" w:eastAsia="Times New Roman" w:hAnsi="Arial" w:cs="Arial"/>
                <w:sz w:val="18"/>
                <w:szCs w:val="18"/>
              </w:rPr>
              <w:t>126.640,00</w:t>
            </w:r>
          </w:p>
          <w:p w14:paraId="0F09E62D" w14:textId="77777777" w:rsidR="000C0966" w:rsidRPr="000C0966" w:rsidRDefault="000C0966" w:rsidP="00A269F6">
            <w:pPr>
              <w:spacing w:after="0" w:line="240" w:lineRule="auto"/>
              <w:jc w:val="right"/>
              <w:rPr>
                <w:rFonts w:ascii="Arial" w:eastAsia="Times New Roman" w:hAnsi="Arial" w:cs="Arial"/>
                <w:sz w:val="18"/>
                <w:szCs w:val="18"/>
              </w:rPr>
            </w:pPr>
          </w:p>
          <w:p w14:paraId="09D01794" w14:textId="77777777" w:rsidR="000C0966" w:rsidRPr="000C0966" w:rsidRDefault="000C0966" w:rsidP="00A269F6">
            <w:pPr>
              <w:spacing w:after="0" w:line="240" w:lineRule="auto"/>
              <w:jc w:val="right"/>
              <w:rPr>
                <w:rFonts w:ascii="Arial" w:eastAsia="Times New Roman" w:hAnsi="Arial" w:cs="Arial"/>
                <w:b/>
                <w:bCs/>
                <w:sz w:val="18"/>
                <w:szCs w:val="18"/>
              </w:rPr>
            </w:pPr>
            <w:r w:rsidRPr="000C0966">
              <w:rPr>
                <w:rFonts w:ascii="Arial" w:eastAsia="Times New Roman" w:hAnsi="Arial" w:cs="Arial"/>
                <w:b/>
                <w:bCs/>
                <w:i/>
                <w:iCs/>
                <w:sz w:val="18"/>
                <w:szCs w:val="18"/>
              </w:rPr>
              <w:t>16.682,00</w:t>
            </w:r>
          </w:p>
        </w:tc>
        <w:tc>
          <w:tcPr>
            <w:tcW w:w="1276" w:type="dxa"/>
          </w:tcPr>
          <w:p w14:paraId="0F254A55" w14:textId="77777777" w:rsidR="000C0966" w:rsidRPr="000C0966" w:rsidRDefault="000C0966" w:rsidP="00A269F6">
            <w:pPr>
              <w:spacing w:after="0" w:line="240" w:lineRule="auto"/>
              <w:jc w:val="right"/>
              <w:rPr>
                <w:rFonts w:ascii="Arial" w:eastAsia="Times New Roman" w:hAnsi="Arial" w:cs="Arial"/>
                <w:b/>
                <w:bCs/>
                <w:i/>
                <w:iCs/>
                <w:sz w:val="18"/>
                <w:szCs w:val="18"/>
              </w:rPr>
            </w:pPr>
            <w:r w:rsidRPr="000C0966">
              <w:rPr>
                <w:rFonts w:ascii="Arial" w:eastAsia="Times New Roman" w:hAnsi="Arial" w:cs="Arial"/>
                <w:b/>
                <w:bCs/>
                <w:i/>
                <w:iCs/>
                <w:sz w:val="18"/>
                <w:szCs w:val="18"/>
              </w:rPr>
              <w:t>256.288,18</w:t>
            </w:r>
          </w:p>
          <w:p w14:paraId="24A14FE2" w14:textId="77777777" w:rsidR="000C0966" w:rsidRPr="000C0966" w:rsidRDefault="000C0966" w:rsidP="00A269F6">
            <w:pPr>
              <w:spacing w:after="0" w:line="240" w:lineRule="auto"/>
              <w:jc w:val="right"/>
              <w:rPr>
                <w:rFonts w:ascii="Arial" w:eastAsia="Times New Roman" w:hAnsi="Arial" w:cs="Arial"/>
                <w:sz w:val="18"/>
                <w:szCs w:val="18"/>
              </w:rPr>
            </w:pPr>
          </w:p>
          <w:p w14:paraId="5B8262FF" w14:textId="77777777" w:rsidR="000C0966" w:rsidRPr="000C0966" w:rsidRDefault="000C0966" w:rsidP="00A269F6">
            <w:pPr>
              <w:spacing w:after="0" w:line="240" w:lineRule="auto"/>
              <w:jc w:val="right"/>
              <w:rPr>
                <w:rFonts w:ascii="Arial" w:eastAsia="Times New Roman" w:hAnsi="Arial" w:cs="Arial"/>
                <w:sz w:val="18"/>
                <w:szCs w:val="18"/>
              </w:rPr>
            </w:pPr>
            <w:r w:rsidRPr="000C0966">
              <w:rPr>
                <w:rFonts w:ascii="Arial" w:eastAsia="Times New Roman" w:hAnsi="Arial" w:cs="Arial"/>
                <w:sz w:val="18"/>
                <w:szCs w:val="18"/>
              </w:rPr>
              <w:t>80.965,58</w:t>
            </w:r>
          </w:p>
          <w:p w14:paraId="341CBEEF" w14:textId="77777777" w:rsidR="000C0966" w:rsidRPr="000C0966" w:rsidRDefault="000C0966" w:rsidP="00A269F6">
            <w:pPr>
              <w:spacing w:after="0" w:line="240" w:lineRule="auto"/>
              <w:jc w:val="right"/>
              <w:rPr>
                <w:rFonts w:ascii="Arial" w:eastAsia="Times New Roman" w:hAnsi="Arial" w:cs="Arial"/>
                <w:sz w:val="18"/>
                <w:szCs w:val="18"/>
              </w:rPr>
            </w:pPr>
          </w:p>
          <w:p w14:paraId="4DD598B0" w14:textId="77777777" w:rsidR="000C0966" w:rsidRPr="000C0966" w:rsidRDefault="000C0966" w:rsidP="00A269F6">
            <w:pPr>
              <w:spacing w:after="0" w:line="240" w:lineRule="auto"/>
              <w:jc w:val="right"/>
              <w:rPr>
                <w:rFonts w:ascii="Arial" w:eastAsia="Times New Roman" w:hAnsi="Arial" w:cs="Arial"/>
                <w:sz w:val="18"/>
                <w:szCs w:val="18"/>
              </w:rPr>
            </w:pPr>
            <w:r w:rsidRPr="000C0966">
              <w:rPr>
                <w:rFonts w:ascii="Arial" w:eastAsia="Times New Roman" w:hAnsi="Arial" w:cs="Arial"/>
                <w:sz w:val="18"/>
                <w:szCs w:val="18"/>
              </w:rPr>
              <w:t>48.707,46</w:t>
            </w:r>
          </w:p>
          <w:p w14:paraId="164F64D1" w14:textId="77777777" w:rsidR="000C0966" w:rsidRPr="000C0966" w:rsidRDefault="000C0966" w:rsidP="00A269F6">
            <w:pPr>
              <w:spacing w:after="0" w:line="240" w:lineRule="auto"/>
              <w:jc w:val="right"/>
              <w:rPr>
                <w:rFonts w:ascii="Arial" w:eastAsia="Times New Roman" w:hAnsi="Arial" w:cs="Arial"/>
                <w:sz w:val="18"/>
                <w:szCs w:val="18"/>
              </w:rPr>
            </w:pPr>
          </w:p>
          <w:p w14:paraId="7EDB6756" w14:textId="77777777" w:rsidR="000C0966" w:rsidRPr="000C0966" w:rsidRDefault="000C0966" w:rsidP="00A269F6">
            <w:pPr>
              <w:spacing w:after="0" w:line="240" w:lineRule="auto"/>
              <w:jc w:val="right"/>
              <w:rPr>
                <w:rFonts w:ascii="Arial" w:eastAsia="Times New Roman" w:hAnsi="Arial" w:cs="Arial"/>
                <w:sz w:val="18"/>
                <w:szCs w:val="18"/>
              </w:rPr>
            </w:pPr>
            <w:r w:rsidRPr="000C0966">
              <w:rPr>
                <w:rFonts w:ascii="Arial" w:eastAsia="Times New Roman" w:hAnsi="Arial" w:cs="Arial"/>
                <w:sz w:val="18"/>
                <w:szCs w:val="18"/>
              </w:rPr>
              <w:t>126.615,14</w:t>
            </w:r>
          </w:p>
          <w:p w14:paraId="42183E09" w14:textId="77777777" w:rsidR="000C0966" w:rsidRPr="000C0966" w:rsidRDefault="000C0966" w:rsidP="00A269F6">
            <w:pPr>
              <w:spacing w:after="0" w:line="240" w:lineRule="auto"/>
              <w:jc w:val="right"/>
              <w:rPr>
                <w:rFonts w:ascii="Arial" w:eastAsia="Times New Roman" w:hAnsi="Arial" w:cs="Arial"/>
                <w:sz w:val="18"/>
                <w:szCs w:val="18"/>
              </w:rPr>
            </w:pPr>
          </w:p>
          <w:p w14:paraId="3710B969" w14:textId="77777777" w:rsidR="000C0966" w:rsidRPr="000C0966" w:rsidRDefault="000C0966" w:rsidP="00A269F6">
            <w:pPr>
              <w:spacing w:after="0" w:line="240" w:lineRule="auto"/>
              <w:jc w:val="right"/>
              <w:rPr>
                <w:rFonts w:ascii="Arial" w:eastAsia="Times New Roman" w:hAnsi="Arial" w:cs="Arial"/>
                <w:b/>
                <w:bCs/>
                <w:sz w:val="18"/>
                <w:szCs w:val="18"/>
              </w:rPr>
            </w:pPr>
            <w:r w:rsidRPr="000C0966">
              <w:rPr>
                <w:rFonts w:ascii="Arial" w:eastAsia="Times New Roman" w:hAnsi="Arial" w:cs="Arial"/>
                <w:b/>
                <w:bCs/>
                <w:i/>
                <w:iCs/>
                <w:sz w:val="18"/>
                <w:szCs w:val="18"/>
              </w:rPr>
              <w:t>13.087,73</w:t>
            </w:r>
          </w:p>
        </w:tc>
        <w:tc>
          <w:tcPr>
            <w:tcW w:w="851" w:type="dxa"/>
          </w:tcPr>
          <w:p w14:paraId="17A5B854" w14:textId="77777777" w:rsidR="000C0966" w:rsidRPr="000C0966" w:rsidRDefault="000C0966" w:rsidP="00A269F6">
            <w:pPr>
              <w:spacing w:after="0" w:line="240" w:lineRule="auto"/>
              <w:jc w:val="right"/>
              <w:rPr>
                <w:rFonts w:ascii="Arial" w:eastAsia="Times New Roman" w:hAnsi="Arial" w:cs="Arial"/>
                <w:b/>
                <w:bCs/>
                <w:i/>
                <w:iCs/>
                <w:sz w:val="18"/>
                <w:szCs w:val="18"/>
              </w:rPr>
            </w:pPr>
            <w:r w:rsidRPr="000C0966">
              <w:rPr>
                <w:rFonts w:ascii="Arial" w:eastAsia="Times New Roman" w:hAnsi="Arial" w:cs="Arial"/>
                <w:b/>
                <w:bCs/>
                <w:i/>
                <w:iCs/>
                <w:sz w:val="18"/>
                <w:szCs w:val="18"/>
              </w:rPr>
              <w:t xml:space="preserve">99,97                                                                                                                                                                                                                                                                                                                                                                                                                  </w:t>
            </w:r>
          </w:p>
          <w:p w14:paraId="4B9D376C" w14:textId="77777777" w:rsidR="000C0966" w:rsidRPr="000C0966" w:rsidRDefault="000C0966" w:rsidP="00A269F6">
            <w:pPr>
              <w:spacing w:after="0" w:line="240" w:lineRule="auto"/>
              <w:jc w:val="right"/>
              <w:rPr>
                <w:rFonts w:ascii="Arial" w:eastAsia="Times New Roman" w:hAnsi="Arial" w:cs="Arial"/>
                <w:sz w:val="18"/>
                <w:szCs w:val="18"/>
              </w:rPr>
            </w:pPr>
          </w:p>
          <w:p w14:paraId="6963F9F5" w14:textId="77777777" w:rsidR="000C0966" w:rsidRPr="000C0966" w:rsidRDefault="000C0966" w:rsidP="00A269F6">
            <w:pPr>
              <w:spacing w:after="0" w:line="240" w:lineRule="auto"/>
              <w:jc w:val="right"/>
              <w:rPr>
                <w:rFonts w:ascii="Arial" w:eastAsia="Times New Roman" w:hAnsi="Arial" w:cs="Arial"/>
                <w:sz w:val="18"/>
                <w:szCs w:val="18"/>
              </w:rPr>
            </w:pPr>
            <w:r w:rsidRPr="000C0966">
              <w:rPr>
                <w:rFonts w:ascii="Arial" w:eastAsia="Times New Roman" w:hAnsi="Arial" w:cs="Arial"/>
                <w:sz w:val="18"/>
                <w:szCs w:val="18"/>
              </w:rPr>
              <w:t>100,00</w:t>
            </w:r>
          </w:p>
          <w:p w14:paraId="3B791009" w14:textId="77777777" w:rsidR="000C0966" w:rsidRPr="000C0966" w:rsidRDefault="000C0966" w:rsidP="00A269F6">
            <w:pPr>
              <w:spacing w:after="0" w:line="240" w:lineRule="auto"/>
              <w:jc w:val="right"/>
              <w:rPr>
                <w:rFonts w:ascii="Arial" w:eastAsia="Times New Roman" w:hAnsi="Arial" w:cs="Arial"/>
                <w:sz w:val="18"/>
                <w:szCs w:val="18"/>
              </w:rPr>
            </w:pPr>
          </w:p>
          <w:p w14:paraId="2E68EF8E" w14:textId="77777777" w:rsidR="000C0966" w:rsidRPr="000C0966" w:rsidRDefault="000C0966" w:rsidP="00A269F6">
            <w:pPr>
              <w:spacing w:after="0" w:line="240" w:lineRule="auto"/>
              <w:jc w:val="right"/>
              <w:rPr>
                <w:rFonts w:ascii="Arial" w:eastAsia="Times New Roman" w:hAnsi="Arial" w:cs="Arial"/>
                <w:sz w:val="18"/>
                <w:szCs w:val="18"/>
              </w:rPr>
            </w:pPr>
            <w:r w:rsidRPr="000C0966">
              <w:rPr>
                <w:rFonts w:ascii="Arial" w:eastAsia="Times New Roman" w:hAnsi="Arial" w:cs="Arial"/>
                <w:sz w:val="18"/>
                <w:szCs w:val="18"/>
              </w:rPr>
              <w:t>99,92</w:t>
            </w:r>
          </w:p>
          <w:p w14:paraId="0ABADC9A" w14:textId="77777777" w:rsidR="000C0966" w:rsidRPr="000C0966" w:rsidRDefault="000C0966" w:rsidP="00A269F6">
            <w:pPr>
              <w:spacing w:after="0" w:line="240" w:lineRule="auto"/>
              <w:jc w:val="right"/>
              <w:rPr>
                <w:rFonts w:ascii="Arial" w:eastAsia="Times New Roman" w:hAnsi="Arial" w:cs="Arial"/>
                <w:sz w:val="18"/>
                <w:szCs w:val="18"/>
              </w:rPr>
            </w:pPr>
          </w:p>
          <w:p w14:paraId="3DADB465" w14:textId="77777777" w:rsidR="000C0966" w:rsidRPr="000C0966" w:rsidRDefault="000C0966" w:rsidP="00A269F6">
            <w:pPr>
              <w:spacing w:after="0" w:line="240" w:lineRule="auto"/>
              <w:jc w:val="right"/>
              <w:rPr>
                <w:rFonts w:ascii="Arial" w:eastAsia="Times New Roman" w:hAnsi="Arial" w:cs="Arial"/>
                <w:sz w:val="18"/>
                <w:szCs w:val="18"/>
              </w:rPr>
            </w:pPr>
            <w:r w:rsidRPr="000C0966">
              <w:rPr>
                <w:rFonts w:ascii="Arial" w:eastAsia="Times New Roman" w:hAnsi="Arial" w:cs="Arial"/>
                <w:sz w:val="18"/>
                <w:szCs w:val="18"/>
              </w:rPr>
              <w:t>99,98</w:t>
            </w:r>
          </w:p>
          <w:p w14:paraId="4BEE6639" w14:textId="77777777" w:rsidR="000C0966" w:rsidRPr="000C0966" w:rsidRDefault="000C0966" w:rsidP="00A269F6">
            <w:pPr>
              <w:spacing w:after="0" w:line="240" w:lineRule="auto"/>
              <w:jc w:val="right"/>
              <w:rPr>
                <w:rFonts w:ascii="Arial" w:eastAsia="Times New Roman" w:hAnsi="Arial" w:cs="Arial"/>
                <w:sz w:val="18"/>
                <w:szCs w:val="18"/>
              </w:rPr>
            </w:pPr>
          </w:p>
          <w:p w14:paraId="13D48941" w14:textId="77777777" w:rsidR="000C0966" w:rsidRPr="000C0966" w:rsidRDefault="000C0966" w:rsidP="00A269F6">
            <w:pPr>
              <w:spacing w:after="0" w:line="240" w:lineRule="auto"/>
              <w:jc w:val="right"/>
              <w:rPr>
                <w:rFonts w:ascii="Arial" w:eastAsia="Times New Roman" w:hAnsi="Arial" w:cs="Arial"/>
                <w:b/>
                <w:bCs/>
                <w:sz w:val="18"/>
                <w:szCs w:val="18"/>
              </w:rPr>
            </w:pPr>
            <w:r w:rsidRPr="000C0966">
              <w:rPr>
                <w:rFonts w:ascii="Arial" w:eastAsia="Times New Roman" w:hAnsi="Arial" w:cs="Arial"/>
                <w:b/>
                <w:bCs/>
                <w:i/>
                <w:iCs/>
                <w:sz w:val="18"/>
                <w:szCs w:val="18"/>
              </w:rPr>
              <w:t>78,45</w:t>
            </w:r>
          </w:p>
        </w:tc>
      </w:tr>
      <w:tr w:rsidR="000C0966" w:rsidRPr="000C0966" w14:paraId="1690C2CC" w14:textId="77777777" w:rsidTr="00A269F6">
        <w:trPr>
          <w:trHeight w:val="238"/>
        </w:trPr>
        <w:tc>
          <w:tcPr>
            <w:tcW w:w="568" w:type="dxa"/>
            <w:vMerge w:val="restart"/>
          </w:tcPr>
          <w:p w14:paraId="77FF2DAA" w14:textId="77777777" w:rsidR="000C0966" w:rsidRPr="000C0966" w:rsidRDefault="000C0966" w:rsidP="00A269F6">
            <w:pPr>
              <w:spacing w:after="0" w:line="240" w:lineRule="auto"/>
              <w:jc w:val="center"/>
              <w:rPr>
                <w:rFonts w:ascii="Arial" w:eastAsia="Times New Roman" w:hAnsi="Arial" w:cs="Arial"/>
                <w:sz w:val="18"/>
                <w:szCs w:val="18"/>
              </w:rPr>
            </w:pPr>
            <w:r w:rsidRPr="000C0966">
              <w:rPr>
                <w:rFonts w:ascii="Arial" w:eastAsia="Times New Roman" w:hAnsi="Arial" w:cs="Arial"/>
                <w:sz w:val="18"/>
                <w:szCs w:val="18"/>
              </w:rPr>
              <w:t>2.</w:t>
            </w:r>
          </w:p>
        </w:tc>
        <w:tc>
          <w:tcPr>
            <w:tcW w:w="5670" w:type="dxa"/>
          </w:tcPr>
          <w:p w14:paraId="1387C5C7" w14:textId="77777777" w:rsidR="000C0966" w:rsidRPr="000C0966" w:rsidRDefault="000C0966" w:rsidP="00A269F6">
            <w:pPr>
              <w:spacing w:after="0" w:line="240" w:lineRule="auto"/>
              <w:rPr>
                <w:rFonts w:ascii="Arial" w:eastAsia="Times New Roman" w:hAnsi="Arial" w:cs="Arial"/>
                <w:sz w:val="18"/>
                <w:szCs w:val="18"/>
              </w:rPr>
            </w:pPr>
            <w:r w:rsidRPr="000C0966">
              <w:rPr>
                <w:rFonts w:ascii="Arial" w:eastAsia="Times New Roman" w:hAnsi="Arial" w:cs="Arial"/>
                <w:b/>
                <w:bCs/>
                <w:sz w:val="18"/>
                <w:szCs w:val="18"/>
              </w:rPr>
              <w:t>SURADNJA SA INSTITUCIJAMA I UDRUGAMA</w:t>
            </w:r>
          </w:p>
        </w:tc>
        <w:tc>
          <w:tcPr>
            <w:tcW w:w="1275" w:type="dxa"/>
          </w:tcPr>
          <w:p w14:paraId="5ABB0FE0" w14:textId="77777777" w:rsidR="000C0966" w:rsidRPr="000C0966" w:rsidRDefault="000C0966" w:rsidP="00A269F6">
            <w:pPr>
              <w:spacing w:after="0" w:line="240" w:lineRule="auto"/>
              <w:jc w:val="right"/>
              <w:rPr>
                <w:rFonts w:ascii="Arial" w:eastAsia="Times New Roman" w:hAnsi="Arial" w:cs="Arial"/>
                <w:sz w:val="18"/>
                <w:szCs w:val="18"/>
              </w:rPr>
            </w:pPr>
            <w:r w:rsidRPr="000C0966">
              <w:rPr>
                <w:rFonts w:ascii="Arial" w:eastAsia="Times New Roman" w:hAnsi="Arial" w:cs="Arial"/>
                <w:b/>
                <w:bCs/>
                <w:sz w:val="18"/>
                <w:szCs w:val="18"/>
              </w:rPr>
              <w:t>22.258,00</w:t>
            </w:r>
          </w:p>
        </w:tc>
        <w:tc>
          <w:tcPr>
            <w:tcW w:w="1276" w:type="dxa"/>
          </w:tcPr>
          <w:p w14:paraId="555CE123" w14:textId="77777777" w:rsidR="000C0966" w:rsidRPr="000C0966" w:rsidRDefault="000C0966" w:rsidP="00A269F6">
            <w:pPr>
              <w:spacing w:after="0" w:line="240" w:lineRule="auto"/>
              <w:jc w:val="right"/>
              <w:rPr>
                <w:rFonts w:ascii="Arial" w:eastAsia="Times New Roman" w:hAnsi="Arial" w:cs="Arial"/>
                <w:b/>
                <w:bCs/>
                <w:sz w:val="18"/>
                <w:szCs w:val="18"/>
              </w:rPr>
            </w:pPr>
            <w:r w:rsidRPr="000C0966">
              <w:rPr>
                <w:rFonts w:ascii="Arial" w:eastAsia="Times New Roman" w:hAnsi="Arial" w:cs="Arial"/>
                <w:b/>
                <w:bCs/>
                <w:sz w:val="18"/>
                <w:szCs w:val="18"/>
              </w:rPr>
              <w:t>20.348,92</w:t>
            </w:r>
          </w:p>
        </w:tc>
        <w:tc>
          <w:tcPr>
            <w:tcW w:w="851" w:type="dxa"/>
          </w:tcPr>
          <w:p w14:paraId="6735D09B" w14:textId="77777777" w:rsidR="000C0966" w:rsidRPr="000C0966" w:rsidRDefault="000C0966" w:rsidP="00A269F6">
            <w:pPr>
              <w:spacing w:after="0" w:line="240" w:lineRule="auto"/>
              <w:jc w:val="right"/>
              <w:rPr>
                <w:rFonts w:ascii="Arial" w:eastAsia="Times New Roman" w:hAnsi="Arial" w:cs="Arial"/>
                <w:b/>
                <w:bCs/>
                <w:sz w:val="18"/>
                <w:szCs w:val="18"/>
              </w:rPr>
            </w:pPr>
            <w:r w:rsidRPr="000C0966">
              <w:rPr>
                <w:rFonts w:ascii="Arial" w:eastAsia="Times New Roman" w:hAnsi="Arial" w:cs="Arial"/>
                <w:b/>
                <w:bCs/>
                <w:sz w:val="18"/>
                <w:szCs w:val="18"/>
              </w:rPr>
              <w:t>91,42</w:t>
            </w:r>
          </w:p>
        </w:tc>
      </w:tr>
      <w:tr w:rsidR="000C0966" w:rsidRPr="000C0966" w14:paraId="34BA14FD" w14:textId="77777777" w:rsidTr="00A269F6">
        <w:trPr>
          <w:trHeight w:val="1095"/>
        </w:trPr>
        <w:tc>
          <w:tcPr>
            <w:tcW w:w="568" w:type="dxa"/>
            <w:vMerge/>
          </w:tcPr>
          <w:p w14:paraId="4A8DC295" w14:textId="77777777" w:rsidR="000C0966" w:rsidRPr="000C0966" w:rsidRDefault="000C0966" w:rsidP="00A269F6">
            <w:pPr>
              <w:spacing w:after="0" w:line="240" w:lineRule="auto"/>
              <w:jc w:val="center"/>
              <w:rPr>
                <w:rFonts w:ascii="Arial" w:eastAsia="Times New Roman" w:hAnsi="Arial" w:cs="Arial"/>
                <w:sz w:val="18"/>
                <w:szCs w:val="18"/>
              </w:rPr>
            </w:pPr>
          </w:p>
        </w:tc>
        <w:tc>
          <w:tcPr>
            <w:tcW w:w="5670" w:type="dxa"/>
          </w:tcPr>
          <w:p w14:paraId="3B6EA9FE" w14:textId="77777777" w:rsidR="000C0966" w:rsidRPr="000C0966" w:rsidRDefault="000C0966" w:rsidP="00A269F6">
            <w:pPr>
              <w:spacing w:after="0" w:line="240" w:lineRule="auto"/>
              <w:rPr>
                <w:rFonts w:ascii="Arial" w:eastAsia="Times New Roman" w:hAnsi="Arial" w:cs="Arial"/>
                <w:sz w:val="18"/>
                <w:szCs w:val="18"/>
              </w:rPr>
            </w:pPr>
            <w:r w:rsidRPr="000C0966">
              <w:rPr>
                <w:rFonts w:ascii="Arial" w:eastAsia="Times New Roman" w:hAnsi="Arial" w:cs="Arial"/>
                <w:sz w:val="18"/>
                <w:szCs w:val="18"/>
              </w:rPr>
              <w:t>Mjera 1. Rashodi za usluge</w:t>
            </w:r>
          </w:p>
          <w:p w14:paraId="1F7C4347" w14:textId="77777777" w:rsidR="000C0966" w:rsidRPr="000C0966" w:rsidRDefault="000C0966" w:rsidP="00A269F6">
            <w:pPr>
              <w:spacing w:after="0" w:line="240" w:lineRule="auto"/>
              <w:rPr>
                <w:rFonts w:ascii="Arial" w:eastAsia="Times New Roman" w:hAnsi="Arial" w:cs="Arial"/>
                <w:sz w:val="18"/>
                <w:szCs w:val="18"/>
              </w:rPr>
            </w:pPr>
            <w:r w:rsidRPr="000C0966">
              <w:rPr>
                <w:rFonts w:ascii="Arial" w:eastAsia="Times New Roman" w:hAnsi="Arial" w:cs="Arial"/>
                <w:sz w:val="18"/>
                <w:szCs w:val="18"/>
              </w:rPr>
              <w:t>Mjera 2. Rashodi za usluge – zaštita divljači</w:t>
            </w:r>
          </w:p>
          <w:p w14:paraId="7D2DB1A3" w14:textId="77777777" w:rsidR="000C0966" w:rsidRPr="000C0966" w:rsidRDefault="000C0966" w:rsidP="00A269F6">
            <w:pPr>
              <w:spacing w:after="0" w:line="240" w:lineRule="auto"/>
              <w:rPr>
                <w:rFonts w:ascii="Arial" w:eastAsia="Times New Roman" w:hAnsi="Arial" w:cs="Arial"/>
                <w:sz w:val="18"/>
                <w:szCs w:val="18"/>
              </w:rPr>
            </w:pPr>
            <w:r w:rsidRPr="000C0966">
              <w:rPr>
                <w:rFonts w:ascii="Arial" w:eastAsia="Times New Roman" w:hAnsi="Arial" w:cs="Arial"/>
                <w:sz w:val="18"/>
                <w:szCs w:val="18"/>
              </w:rPr>
              <w:t>Mjera 3. Održavanje meteorološke stanice</w:t>
            </w:r>
          </w:p>
          <w:p w14:paraId="5D04B8EB" w14:textId="77777777" w:rsidR="000C0966" w:rsidRPr="000C0966" w:rsidRDefault="000C0966" w:rsidP="00A269F6">
            <w:pPr>
              <w:spacing w:after="0" w:line="240" w:lineRule="auto"/>
              <w:rPr>
                <w:rFonts w:ascii="Arial" w:eastAsia="Times New Roman" w:hAnsi="Arial" w:cs="Arial"/>
                <w:b/>
                <w:bCs/>
                <w:sz w:val="18"/>
                <w:szCs w:val="18"/>
              </w:rPr>
            </w:pPr>
            <w:r w:rsidRPr="000C0966">
              <w:rPr>
                <w:rFonts w:ascii="Arial" w:eastAsia="Times New Roman" w:hAnsi="Arial" w:cs="Arial"/>
                <w:sz w:val="18"/>
                <w:szCs w:val="18"/>
              </w:rPr>
              <w:t>Mjera 4. Članarina za LAG-ove</w:t>
            </w:r>
          </w:p>
        </w:tc>
        <w:tc>
          <w:tcPr>
            <w:tcW w:w="1275" w:type="dxa"/>
          </w:tcPr>
          <w:p w14:paraId="1936EF35" w14:textId="77777777" w:rsidR="000C0966" w:rsidRPr="000C0966" w:rsidRDefault="000C0966" w:rsidP="00A269F6">
            <w:pPr>
              <w:spacing w:after="0" w:line="240" w:lineRule="auto"/>
              <w:jc w:val="right"/>
              <w:rPr>
                <w:rFonts w:ascii="Arial" w:eastAsia="Times New Roman" w:hAnsi="Arial" w:cs="Arial"/>
                <w:sz w:val="18"/>
                <w:szCs w:val="18"/>
              </w:rPr>
            </w:pPr>
            <w:r w:rsidRPr="000C0966">
              <w:rPr>
                <w:rFonts w:ascii="Arial" w:eastAsia="Times New Roman" w:hAnsi="Arial" w:cs="Arial"/>
                <w:sz w:val="18"/>
                <w:szCs w:val="18"/>
              </w:rPr>
              <w:t>1.991,00</w:t>
            </w:r>
          </w:p>
          <w:p w14:paraId="6B8383F1" w14:textId="77777777" w:rsidR="000C0966" w:rsidRPr="000C0966" w:rsidRDefault="000C0966" w:rsidP="00A269F6">
            <w:pPr>
              <w:spacing w:after="0" w:line="240" w:lineRule="auto"/>
              <w:jc w:val="right"/>
              <w:rPr>
                <w:rFonts w:ascii="Arial" w:eastAsia="Times New Roman" w:hAnsi="Arial" w:cs="Arial"/>
                <w:sz w:val="18"/>
                <w:szCs w:val="18"/>
              </w:rPr>
            </w:pPr>
            <w:r w:rsidRPr="000C0966">
              <w:rPr>
                <w:rFonts w:ascii="Arial" w:eastAsia="Times New Roman" w:hAnsi="Arial" w:cs="Arial"/>
                <w:sz w:val="18"/>
                <w:szCs w:val="18"/>
              </w:rPr>
              <w:t>11.285,00</w:t>
            </w:r>
          </w:p>
          <w:p w14:paraId="2F699D87" w14:textId="77777777" w:rsidR="000C0966" w:rsidRPr="000C0966" w:rsidRDefault="000C0966" w:rsidP="00A269F6">
            <w:pPr>
              <w:spacing w:after="0" w:line="240" w:lineRule="auto"/>
              <w:jc w:val="right"/>
              <w:rPr>
                <w:rFonts w:ascii="Arial" w:eastAsia="Times New Roman" w:hAnsi="Arial" w:cs="Arial"/>
                <w:sz w:val="18"/>
                <w:szCs w:val="18"/>
              </w:rPr>
            </w:pPr>
            <w:r w:rsidRPr="000C0966">
              <w:rPr>
                <w:rFonts w:ascii="Arial" w:eastAsia="Times New Roman" w:hAnsi="Arial" w:cs="Arial"/>
                <w:sz w:val="18"/>
                <w:szCs w:val="18"/>
              </w:rPr>
              <w:t>450,00</w:t>
            </w:r>
          </w:p>
          <w:p w14:paraId="01CD09F5" w14:textId="77777777" w:rsidR="000C0966" w:rsidRPr="000C0966" w:rsidRDefault="000C0966" w:rsidP="00A269F6">
            <w:pPr>
              <w:spacing w:after="0" w:line="240" w:lineRule="auto"/>
              <w:jc w:val="right"/>
              <w:rPr>
                <w:rFonts w:ascii="Arial" w:eastAsia="Times New Roman" w:hAnsi="Arial" w:cs="Arial"/>
                <w:b/>
                <w:bCs/>
                <w:sz w:val="18"/>
                <w:szCs w:val="18"/>
              </w:rPr>
            </w:pPr>
            <w:r w:rsidRPr="000C0966">
              <w:rPr>
                <w:rFonts w:ascii="Arial" w:eastAsia="Times New Roman" w:hAnsi="Arial" w:cs="Arial"/>
                <w:sz w:val="18"/>
                <w:szCs w:val="18"/>
              </w:rPr>
              <w:t>8.532,00</w:t>
            </w:r>
          </w:p>
        </w:tc>
        <w:tc>
          <w:tcPr>
            <w:tcW w:w="1276" w:type="dxa"/>
          </w:tcPr>
          <w:p w14:paraId="32039B2D" w14:textId="77777777" w:rsidR="000C0966" w:rsidRPr="000C0966" w:rsidRDefault="000C0966" w:rsidP="00A269F6">
            <w:pPr>
              <w:spacing w:after="0" w:line="240" w:lineRule="auto"/>
              <w:jc w:val="right"/>
              <w:rPr>
                <w:rFonts w:ascii="Arial" w:eastAsia="Times New Roman" w:hAnsi="Arial" w:cs="Arial"/>
                <w:sz w:val="18"/>
                <w:szCs w:val="18"/>
              </w:rPr>
            </w:pPr>
            <w:r w:rsidRPr="000C0966">
              <w:rPr>
                <w:rFonts w:ascii="Arial" w:eastAsia="Times New Roman" w:hAnsi="Arial" w:cs="Arial"/>
                <w:sz w:val="18"/>
                <w:szCs w:val="18"/>
              </w:rPr>
              <w:t>1.413,85</w:t>
            </w:r>
          </w:p>
          <w:p w14:paraId="4F64D668" w14:textId="77777777" w:rsidR="000C0966" w:rsidRPr="000C0966" w:rsidRDefault="000C0966" w:rsidP="00A269F6">
            <w:pPr>
              <w:spacing w:after="0" w:line="240" w:lineRule="auto"/>
              <w:jc w:val="right"/>
              <w:rPr>
                <w:rFonts w:ascii="Arial" w:eastAsia="Times New Roman" w:hAnsi="Arial" w:cs="Arial"/>
                <w:sz w:val="18"/>
                <w:szCs w:val="18"/>
              </w:rPr>
            </w:pPr>
            <w:r w:rsidRPr="000C0966">
              <w:rPr>
                <w:rFonts w:ascii="Arial" w:eastAsia="Times New Roman" w:hAnsi="Arial" w:cs="Arial"/>
                <w:sz w:val="18"/>
                <w:szCs w:val="18"/>
              </w:rPr>
              <w:t>9.954,00</w:t>
            </w:r>
          </w:p>
          <w:p w14:paraId="6A822214" w14:textId="77777777" w:rsidR="000C0966" w:rsidRPr="000C0966" w:rsidRDefault="000C0966" w:rsidP="00A269F6">
            <w:pPr>
              <w:spacing w:after="0" w:line="240" w:lineRule="auto"/>
              <w:jc w:val="right"/>
              <w:rPr>
                <w:rFonts w:ascii="Arial" w:eastAsia="Times New Roman" w:hAnsi="Arial" w:cs="Arial"/>
                <w:sz w:val="18"/>
                <w:szCs w:val="18"/>
              </w:rPr>
            </w:pPr>
            <w:r w:rsidRPr="000C0966">
              <w:rPr>
                <w:rFonts w:ascii="Arial" w:eastAsia="Times New Roman" w:hAnsi="Arial" w:cs="Arial"/>
                <w:sz w:val="18"/>
                <w:szCs w:val="18"/>
              </w:rPr>
              <w:t>450,00</w:t>
            </w:r>
          </w:p>
          <w:p w14:paraId="1D62525A" w14:textId="77777777" w:rsidR="000C0966" w:rsidRPr="000C0966" w:rsidRDefault="000C0966" w:rsidP="00A269F6">
            <w:pPr>
              <w:spacing w:after="0" w:line="240" w:lineRule="auto"/>
              <w:jc w:val="right"/>
              <w:rPr>
                <w:rFonts w:ascii="Arial" w:eastAsia="Times New Roman" w:hAnsi="Arial" w:cs="Arial"/>
                <w:sz w:val="18"/>
                <w:szCs w:val="18"/>
              </w:rPr>
            </w:pPr>
            <w:r w:rsidRPr="000C0966">
              <w:rPr>
                <w:rFonts w:ascii="Arial" w:eastAsia="Times New Roman" w:hAnsi="Arial" w:cs="Arial"/>
                <w:sz w:val="18"/>
                <w:szCs w:val="18"/>
              </w:rPr>
              <w:t>8.531,07</w:t>
            </w:r>
          </w:p>
        </w:tc>
        <w:tc>
          <w:tcPr>
            <w:tcW w:w="851" w:type="dxa"/>
          </w:tcPr>
          <w:p w14:paraId="5FFE0E8D" w14:textId="77777777" w:rsidR="000C0966" w:rsidRPr="000C0966" w:rsidRDefault="000C0966" w:rsidP="00A269F6">
            <w:pPr>
              <w:spacing w:after="0" w:line="240" w:lineRule="auto"/>
              <w:jc w:val="right"/>
              <w:rPr>
                <w:rFonts w:ascii="Arial" w:eastAsia="Times New Roman" w:hAnsi="Arial" w:cs="Arial"/>
                <w:sz w:val="18"/>
                <w:szCs w:val="18"/>
              </w:rPr>
            </w:pPr>
            <w:r w:rsidRPr="000C0966">
              <w:rPr>
                <w:rFonts w:ascii="Arial" w:eastAsia="Times New Roman" w:hAnsi="Arial" w:cs="Arial"/>
                <w:sz w:val="18"/>
                <w:szCs w:val="18"/>
              </w:rPr>
              <w:t>71,01</w:t>
            </w:r>
          </w:p>
          <w:p w14:paraId="3081187B" w14:textId="77777777" w:rsidR="000C0966" w:rsidRPr="000C0966" w:rsidRDefault="000C0966" w:rsidP="00A269F6">
            <w:pPr>
              <w:spacing w:after="0" w:line="240" w:lineRule="auto"/>
              <w:jc w:val="right"/>
              <w:rPr>
                <w:rFonts w:ascii="Arial" w:eastAsia="Times New Roman" w:hAnsi="Arial" w:cs="Arial"/>
                <w:sz w:val="18"/>
                <w:szCs w:val="18"/>
              </w:rPr>
            </w:pPr>
            <w:r w:rsidRPr="000C0966">
              <w:rPr>
                <w:rFonts w:ascii="Arial" w:eastAsia="Times New Roman" w:hAnsi="Arial" w:cs="Arial"/>
                <w:sz w:val="18"/>
                <w:szCs w:val="18"/>
              </w:rPr>
              <w:t>88,21</w:t>
            </w:r>
          </w:p>
          <w:p w14:paraId="6394F7AE" w14:textId="77777777" w:rsidR="000C0966" w:rsidRPr="000C0966" w:rsidRDefault="000C0966" w:rsidP="00A269F6">
            <w:pPr>
              <w:spacing w:after="0" w:line="240" w:lineRule="auto"/>
              <w:jc w:val="right"/>
              <w:rPr>
                <w:rFonts w:ascii="Arial" w:eastAsia="Times New Roman" w:hAnsi="Arial" w:cs="Arial"/>
                <w:sz w:val="18"/>
                <w:szCs w:val="18"/>
              </w:rPr>
            </w:pPr>
            <w:r w:rsidRPr="000C0966">
              <w:rPr>
                <w:rFonts w:ascii="Arial" w:eastAsia="Times New Roman" w:hAnsi="Arial" w:cs="Arial"/>
                <w:sz w:val="18"/>
                <w:szCs w:val="18"/>
              </w:rPr>
              <w:t>100,00</w:t>
            </w:r>
          </w:p>
          <w:p w14:paraId="64EEB59C" w14:textId="77777777" w:rsidR="000C0966" w:rsidRPr="000C0966" w:rsidRDefault="000C0966" w:rsidP="00A269F6">
            <w:pPr>
              <w:spacing w:after="0" w:line="240" w:lineRule="auto"/>
              <w:jc w:val="right"/>
              <w:rPr>
                <w:rFonts w:ascii="Arial" w:eastAsia="Times New Roman" w:hAnsi="Arial" w:cs="Arial"/>
                <w:sz w:val="18"/>
                <w:szCs w:val="18"/>
              </w:rPr>
            </w:pPr>
            <w:r w:rsidRPr="000C0966">
              <w:rPr>
                <w:rFonts w:ascii="Arial" w:eastAsia="Times New Roman" w:hAnsi="Arial" w:cs="Arial"/>
                <w:sz w:val="18"/>
                <w:szCs w:val="18"/>
              </w:rPr>
              <w:t>99,99</w:t>
            </w:r>
          </w:p>
        </w:tc>
      </w:tr>
      <w:tr w:rsidR="000C0966" w:rsidRPr="000C0966" w14:paraId="74F81C6C" w14:textId="77777777" w:rsidTr="00A269F6">
        <w:trPr>
          <w:trHeight w:val="231"/>
        </w:trPr>
        <w:tc>
          <w:tcPr>
            <w:tcW w:w="568" w:type="dxa"/>
            <w:vMerge w:val="restart"/>
          </w:tcPr>
          <w:p w14:paraId="61C3F64A" w14:textId="77777777" w:rsidR="000C0966" w:rsidRPr="000C0966" w:rsidRDefault="000C0966" w:rsidP="00A269F6">
            <w:pPr>
              <w:spacing w:after="0" w:line="240" w:lineRule="auto"/>
              <w:jc w:val="center"/>
              <w:rPr>
                <w:rFonts w:ascii="Arial" w:eastAsia="Times New Roman" w:hAnsi="Arial" w:cs="Arial"/>
                <w:sz w:val="18"/>
                <w:szCs w:val="18"/>
              </w:rPr>
            </w:pPr>
            <w:r w:rsidRPr="000C0966">
              <w:rPr>
                <w:rFonts w:ascii="Arial" w:eastAsia="Times New Roman" w:hAnsi="Arial" w:cs="Arial"/>
                <w:sz w:val="18"/>
                <w:szCs w:val="18"/>
              </w:rPr>
              <w:t>3.</w:t>
            </w:r>
          </w:p>
        </w:tc>
        <w:tc>
          <w:tcPr>
            <w:tcW w:w="5670" w:type="dxa"/>
          </w:tcPr>
          <w:p w14:paraId="35CC608E" w14:textId="77777777" w:rsidR="000C0966" w:rsidRPr="000C0966" w:rsidRDefault="000C0966" w:rsidP="00A269F6">
            <w:pPr>
              <w:spacing w:after="0" w:line="240" w:lineRule="auto"/>
              <w:rPr>
                <w:rFonts w:ascii="Arial" w:eastAsia="Times New Roman" w:hAnsi="Arial" w:cs="Arial"/>
                <w:sz w:val="18"/>
                <w:szCs w:val="18"/>
              </w:rPr>
            </w:pPr>
            <w:r w:rsidRPr="000C0966">
              <w:rPr>
                <w:rFonts w:ascii="Arial" w:eastAsia="Times New Roman" w:hAnsi="Arial" w:cs="Arial"/>
                <w:b/>
                <w:bCs/>
                <w:sz w:val="18"/>
                <w:szCs w:val="18"/>
              </w:rPr>
              <w:t>UPRAVLJANJE POLJOPRIVREDNIM ZEMLJIŠTEM</w:t>
            </w:r>
          </w:p>
        </w:tc>
        <w:tc>
          <w:tcPr>
            <w:tcW w:w="1275" w:type="dxa"/>
          </w:tcPr>
          <w:p w14:paraId="7CA10219" w14:textId="77777777" w:rsidR="000C0966" w:rsidRPr="000C0966" w:rsidRDefault="000C0966" w:rsidP="00A269F6">
            <w:pPr>
              <w:spacing w:after="0" w:line="240" w:lineRule="auto"/>
              <w:jc w:val="right"/>
              <w:rPr>
                <w:rFonts w:ascii="Arial" w:eastAsia="Times New Roman" w:hAnsi="Arial" w:cs="Arial"/>
                <w:sz w:val="18"/>
                <w:szCs w:val="18"/>
              </w:rPr>
            </w:pPr>
            <w:r w:rsidRPr="000C0966">
              <w:rPr>
                <w:rFonts w:ascii="Arial" w:eastAsia="Times New Roman" w:hAnsi="Arial" w:cs="Arial"/>
                <w:b/>
                <w:bCs/>
                <w:sz w:val="18"/>
                <w:szCs w:val="18"/>
              </w:rPr>
              <w:t>15.497,00</w:t>
            </w:r>
          </w:p>
        </w:tc>
        <w:tc>
          <w:tcPr>
            <w:tcW w:w="1276" w:type="dxa"/>
          </w:tcPr>
          <w:p w14:paraId="47DA631B" w14:textId="77777777" w:rsidR="000C0966" w:rsidRPr="000C0966" w:rsidRDefault="000C0966" w:rsidP="00A269F6">
            <w:pPr>
              <w:spacing w:after="0" w:line="240" w:lineRule="auto"/>
              <w:jc w:val="right"/>
              <w:rPr>
                <w:rFonts w:ascii="Arial" w:eastAsia="Times New Roman" w:hAnsi="Arial" w:cs="Arial"/>
                <w:b/>
                <w:bCs/>
                <w:sz w:val="18"/>
                <w:szCs w:val="18"/>
              </w:rPr>
            </w:pPr>
            <w:r w:rsidRPr="000C0966">
              <w:rPr>
                <w:rFonts w:ascii="Arial" w:eastAsia="Times New Roman" w:hAnsi="Arial" w:cs="Arial"/>
                <w:b/>
                <w:bCs/>
                <w:sz w:val="18"/>
                <w:szCs w:val="18"/>
              </w:rPr>
              <w:t>10.266,47</w:t>
            </w:r>
          </w:p>
        </w:tc>
        <w:tc>
          <w:tcPr>
            <w:tcW w:w="851" w:type="dxa"/>
          </w:tcPr>
          <w:p w14:paraId="2018DD8D" w14:textId="77777777" w:rsidR="000C0966" w:rsidRPr="000C0966" w:rsidRDefault="000C0966" w:rsidP="00A269F6">
            <w:pPr>
              <w:spacing w:after="0" w:line="240" w:lineRule="auto"/>
              <w:jc w:val="right"/>
              <w:rPr>
                <w:rFonts w:ascii="Arial" w:eastAsia="Times New Roman" w:hAnsi="Arial" w:cs="Arial"/>
                <w:b/>
                <w:bCs/>
                <w:sz w:val="18"/>
                <w:szCs w:val="18"/>
              </w:rPr>
            </w:pPr>
            <w:r w:rsidRPr="000C0966">
              <w:rPr>
                <w:rFonts w:ascii="Arial" w:eastAsia="Times New Roman" w:hAnsi="Arial" w:cs="Arial"/>
                <w:b/>
                <w:bCs/>
                <w:sz w:val="18"/>
                <w:szCs w:val="18"/>
              </w:rPr>
              <w:t>66,25</w:t>
            </w:r>
          </w:p>
        </w:tc>
      </w:tr>
      <w:tr w:rsidR="000C0966" w:rsidRPr="000C0966" w14:paraId="15CC9434" w14:textId="77777777" w:rsidTr="00A269F6">
        <w:trPr>
          <w:trHeight w:val="795"/>
        </w:trPr>
        <w:tc>
          <w:tcPr>
            <w:tcW w:w="568" w:type="dxa"/>
            <w:vMerge/>
          </w:tcPr>
          <w:p w14:paraId="6D674FE5" w14:textId="77777777" w:rsidR="000C0966" w:rsidRPr="000C0966" w:rsidRDefault="000C0966" w:rsidP="00A269F6">
            <w:pPr>
              <w:spacing w:after="0" w:line="240" w:lineRule="auto"/>
              <w:jc w:val="center"/>
              <w:rPr>
                <w:rFonts w:ascii="Arial" w:eastAsia="Times New Roman" w:hAnsi="Arial" w:cs="Arial"/>
                <w:sz w:val="18"/>
                <w:szCs w:val="18"/>
              </w:rPr>
            </w:pPr>
          </w:p>
        </w:tc>
        <w:tc>
          <w:tcPr>
            <w:tcW w:w="5670" w:type="dxa"/>
          </w:tcPr>
          <w:p w14:paraId="2F70FD5A" w14:textId="77777777" w:rsidR="000C0966" w:rsidRPr="000C0966" w:rsidRDefault="000C0966" w:rsidP="00A269F6">
            <w:pPr>
              <w:spacing w:after="0" w:line="240" w:lineRule="auto"/>
              <w:rPr>
                <w:rFonts w:ascii="Arial" w:eastAsia="Times New Roman" w:hAnsi="Arial" w:cs="Arial"/>
                <w:sz w:val="18"/>
                <w:szCs w:val="18"/>
              </w:rPr>
            </w:pPr>
            <w:r w:rsidRPr="000C0966">
              <w:rPr>
                <w:rFonts w:ascii="Arial" w:eastAsia="Times New Roman" w:hAnsi="Arial" w:cs="Arial"/>
                <w:sz w:val="18"/>
                <w:szCs w:val="18"/>
              </w:rPr>
              <w:t>Mjera 1. Raspolaganje poljoprivrednim zemljištem</w:t>
            </w:r>
          </w:p>
          <w:p w14:paraId="1CB43499" w14:textId="77777777" w:rsidR="000C0966" w:rsidRPr="000C0966" w:rsidRDefault="000C0966" w:rsidP="00A269F6">
            <w:pPr>
              <w:spacing w:after="0" w:line="240" w:lineRule="auto"/>
              <w:rPr>
                <w:rFonts w:ascii="Arial" w:eastAsia="Times New Roman" w:hAnsi="Arial" w:cs="Arial"/>
                <w:sz w:val="18"/>
                <w:szCs w:val="18"/>
              </w:rPr>
            </w:pPr>
            <w:r w:rsidRPr="000C0966">
              <w:rPr>
                <w:rFonts w:ascii="Arial" w:eastAsia="Times New Roman" w:hAnsi="Arial" w:cs="Arial"/>
                <w:sz w:val="18"/>
                <w:szCs w:val="18"/>
              </w:rPr>
              <w:t>Mjera 2. Čišćenje poljoprivrednih površina</w:t>
            </w:r>
          </w:p>
          <w:p w14:paraId="48528F53" w14:textId="77777777" w:rsidR="000C0966" w:rsidRPr="000C0966" w:rsidRDefault="000C0966" w:rsidP="00A269F6">
            <w:pPr>
              <w:spacing w:after="0" w:line="240" w:lineRule="auto"/>
              <w:rPr>
                <w:rFonts w:ascii="Arial" w:eastAsia="Times New Roman" w:hAnsi="Arial" w:cs="Arial"/>
                <w:b/>
                <w:bCs/>
                <w:sz w:val="18"/>
                <w:szCs w:val="18"/>
              </w:rPr>
            </w:pPr>
            <w:r w:rsidRPr="000C0966">
              <w:rPr>
                <w:rFonts w:ascii="Arial" w:eastAsia="Times New Roman" w:hAnsi="Arial" w:cs="Arial"/>
                <w:sz w:val="18"/>
                <w:szCs w:val="18"/>
              </w:rPr>
              <w:t>Mjera 3. Gradski vrtovi</w:t>
            </w:r>
          </w:p>
        </w:tc>
        <w:tc>
          <w:tcPr>
            <w:tcW w:w="1275" w:type="dxa"/>
          </w:tcPr>
          <w:p w14:paraId="22513068" w14:textId="77777777" w:rsidR="000C0966" w:rsidRPr="000C0966" w:rsidRDefault="000C0966" w:rsidP="00A269F6">
            <w:pPr>
              <w:spacing w:after="0" w:line="240" w:lineRule="auto"/>
              <w:jc w:val="right"/>
              <w:rPr>
                <w:rFonts w:ascii="Arial" w:eastAsia="Times New Roman" w:hAnsi="Arial" w:cs="Arial"/>
                <w:sz w:val="18"/>
                <w:szCs w:val="18"/>
              </w:rPr>
            </w:pPr>
            <w:r w:rsidRPr="000C0966">
              <w:rPr>
                <w:rFonts w:ascii="Arial" w:eastAsia="Times New Roman" w:hAnsi="Arial" w:cs="Arial"/>
                <w:sz w:val="18"/>
                <w:szCs w:val="18"/>
              </w:rPr>
              <w:t>10.929,00</w:t>
            </w:r>
          </w:p>
          <w:p w14:paraId="1FBAC3AD" w14:textId="77777777" w:rsidR="000C0966" w:rsidRPr="000C0966" w:rsidRDefault="000C0966" w:rsidP="00A269F6">
            <w:pPr>
              <w:spacing w:after="0" w:line="240" w:lineRule="auto"/>
              <w:jc w:val="right"/>
              <w:rPr>
                <w:rFonts w:ascii="Arial" w:eastAsia="Times New Roman" w:hAnsi="Arial" w:cs="Arial"/>
                <w:sz w:val="18"/>
                <w:szCs w:val="18"/>
              </w:rPr>
            </w:pPr>
            <w:r w:rsidRPr="000C0966">
              <w:rPr>
                <w:rFonts w:ascii="Arial" w:eastAsia="Times New Roman" w:hAnsi="Arial" w:cs="Arial"/>
                <w:sz w:val="18"/>
                <w:szCs w:val="18"/>
              </w:rPr>
              <w:t>1.250,00</w:t>
            </w:r>
          </w:p>
          <w:p w14:paraId="5AF178AC" w14:textId="77777777" w:rsidR="000C0966" w:rsidRPr="000C0966" w:rsidRDefault="000C0966" w:rsidP="00A269F6">
            <w:pPr>
              <w:spacing w:after="0" w:line="240" w:lineRule="auto"/>
              <w:jc w:val="right"/>
              <w:rPr>
                <w:rFonts w:ascii="Arial" w:eastAsia="Times New Roman" w:hAnsi="Arial" w:cs="Arial"/>
                <w:b/>
                <w:bCs/>
                <w:sz w:val="18"/>
                <w:szCs w:val="18"/>
              </w:rPr>
            </w:pPr>
            <w:r w:rsidRPr="000C0966">
              <w:rPr>
                <w:rFonts w:ascii="Arial" w:eastAsia="Times New Roman" w:hAnsi="Arial" w:cs="Arial"/>
                <w:sz w:val="18"/>
                <w:szCs w:val="18"/>
              </w:rPr>
              <w:t>3.3180,00</w:t>
            </w:r>
          </w:p>
        </w:tc>
        <w:tc>
          <w:tcPr>
            <w:tcW w:w="1276" w:type="dxa"/>
          </w:tcPr>
          <w:p w14:paraId="7CAF3A7E" w14:textId="77777777" w:rsidR="000C0966" w:rsidRPr="000C0966" w:rsidRDefault="000C0966" w:rsidP="00A269F6">
            <w:pPr>
              <w:spacing w:after="0" w:line="240" w:lineRule="auto"/>
              <w:jc w:val="right"/>
              <w:rPr>
                <w:rFonts w:ascii="Arial" w:eastAsia="Times New Roman" w:hAnsi="Arial" w:cs="Arial"/>
                <w:sz w:val="18"/>
                <w:szCs w:val="18"/>
              </w:rPr>
            </w:pPr>
            <w:r w:rsidRPr="000C0966">
              <w:rPr>
                <w:rFonts w:ascii="Arial" w:eastAsia="Times New Roman" w:hAnsi="Arial" w:cs="Arial"/>
                <w:sz w:val="18"/>
                <w:szCs w:val="18"/>
              </w:rPr>
              <w:t>7.179,79</w:t>
            </w:r>
          </w:p>
          <w:p w14:paraId="6963F612" w14:textId="77777777" w:rsidR="000C0966" w:rsidRPr="000C0966" w:rsidRDefault="000C0966" w:rsidP="00A269F6">
            <w:pPr>
              <w:spacing w:after="0" w:line="240" w:lineRule="auto"/>
              <w:jc w:val="right"/>
              <w:rPr>
                <w:rFonts w:ascii="Arial" w:eastAsia="Times New Roman" w:hAnsi="Arial" w:cs="Arial"/>
                <w:sz w:val="18"/>
                <w:szCs w:val="18"/>
              </w:rPr>
            </w:pPr>
            <w:r w:rsidRPr="000C0966">
              <w:rPr>
                <w:rFonts w:ascii="Arial" w:eastAsia="Times New Roman" w:hAnsi="Arial" w:cs="Arial"/>
                <w:sz w:val="18"/>
                <w:szCs w:val="18"/>
              </w:rPr>
              <w:t>1.250,00</w:t>
            </w:r>
          </w:p>
          <w:p w14:paraId="3AE40BF2" w14:textId="77777777" w:rsidR="000C0966" w:rsidRPr="000C0966" w:rsidRDefault="000C0966" w:rsidP="00A269F6">
            <w:pPr>
              <w:spacing w:after="0" w:line="240" w:lineRule="auto"/>
              <w:jc w:val="right"/>
              <w:rPr>
                <w:rFonts w:ascii="Arial" w:eastAsia="Times New Roman" w:hAnsi="Arial" w:cs="Arial"/>
                <w:sz w:val="18"/>
                <w:szCs w:val="18"/>
              </w:rPr>
            </w:pPr>
            <w:r w:rsidRPr="000C0966">
              <w:rPr>
                <w:rFonts w:ascii="Arial" w:eastAsia="Times New Roman" w:hAnsi="Arial" w:cs="Arial"/>
                <w:sz w:val="18"/>
                <w:szCs w:val="18"/>
              </w:rPr>
              <w:t>1.836,68</w:t>
            </w:r>
          </w:p>
        </w:tc>
        <w:tc>
          <w:tcPr>
            <w:tcW w:w="851" w:type="dxa"/>
          </w:tcPr>
          <w:p w14:paraId="59AB22F9" w14:textId="77777777" w:rsidR="000C0966" w:rsidRPr="000C0966" w:rsidRDefault="000C0966" w:rsidP="00A269F6">
            <w:pPr>
              <w:spacing w:after="0" w:line="240" w:lineRule="auto"/>
              <w:jc w:val="right"/>
              <w:rPr>
                <w:rFonts w:ascii="Arial" w:eastAsia="Times New Roman" w:hAnsi="Arial" w:cs="Arial"/>
                <w:sz w:val="18"/>
                <w:szCs w:val="18"/>
              </w:rPr>
            </w:pPr>
            <w:r w:rsidRPr="000C0966">
              <w:rPr>
                <w:rFonts w:ascii="Arial" w:eastAsia="Times New Roman" w:hAnsi="Arial" w:cs="Arial"/>
                <w:sz w:val="18"/>
                <w:szCs w:val="18"/>
              </w:rPr>
              <w:t>65,69</w:t>
            </w:r>
          </w:p>
          <w:p w14:paraId="15697F0E" w14:textId="77777777" w:rsidR="000C0966" w:rsidRPr="000C0966" w:rsidRDefault="000C0966" w:rsidP="00A269F6">
            <w:pPr>
              <w:spacing w:after="0" w:line="240" w:lineRule="auto"/>
              <w:jc w:val="right"/>
              <w:rPr>
                <w:rFonts w:ascii="Arial" w:eastAsia="Times New Roman" w:hAnsi="Arial" w:cs="Arial"/>
                <w:sz w:val="18"/>
                <w:szCs w:val="18"/>
              </w:rPr>
            </w:pPr>
            <w:r w:rsidRPr="000C0966">
              <w:rPr>
                <w:rFonts w:ascii="Arial" w:eastAsia="Times New Roman" w:hAnsi="Arial" w:cs="Arial"/>
                <w:sz w:val="18"/>
                <w:szCs w:val="18"/>
              </w:rPr>
              <w:t>100,00</w:t>
            </w:r>
          </w:p>
          <w:p w14:paraId="0B3BF256" w14:textId="77777777" w:rsidR="000C0966" w:rsidRPr="000C0966" w:rsidRDefault="000C0966" w:rsidP="00A269F6">
            <w:pPr>
              <w:spacing w:after="0" w:line="240" w:lineRule="auto"/>
              <w:jc w:val="right"/>
              <w:rPr>
                <w:rFonts w:ascii="Arial" w:eastAsia="Times New Roman" w:hAnsi="Arial" w:cs="Arial"/>
                <w:sz w:val="18"/>
                <w:szCs w:val="18"/>
              </w:rPr>
            </w:pPr>
            <w:r w:rsidRPr="000C0966">
              <w:rPr>
                <w:rFonts w:ascii="Arial" w:eastAsia="Times New Roman" w:hAnsi="Arial" w:cs="Arial"/>
                <w:sz w:val="18"/>
                <w:szCs w:val="18"/>
              </w:rPr>
              <w:t>55,36</w:t>
            </w:r>
          </w:p>
        </w:tc>
      </w:tr>
      <w:tr w:rsidR="000C0966" w:rsidRPr="000C0966" w14:paraId="22ABDDFF" w14:textId="77777777" w:rsidTr="00A269F6">
        <w:trPr>
          <w:trHeight w:val="263"/>
        </w:trPr>
        <w:tc>
          <w:tcPr>
            <w:tcW w:w="568" w:type="dxa"/>
          </w:tcPr>
          <w:p w14:paraId="645E42E4" w14:textId="77777777" w:rsidR="000C0966" w:rsidRPr="000C0966" w:rsidRDefault="000C0966" w:rsidP="00A269F6">
            <w:pPr>
              <w:spacing w:after="0" w:line="240" w:lineRule="auto"/>
              <w:jc w:val="center"/>
              <w:rPr>
                <w:rFonts w:ascii="Arial" w:eastAsia="Times New Roman" w:hAnsi="Arial" w:cs="Arial"/>
                <w:sz w:val="18"/>
                <w:szCs w:val="18"/>
              </w:rPr>
            </w:pPr>
          </w:p>
        </w:tc>
        <w:tc>
          <w:tcPr>
            <w:tcW w:w="5670" w:type="dxa"/>
          </w:tcPr>
          <w:p w14:paraId="0F3900EB" w14:textId="77777777" w:rsidR="000C0966" w:rsidRPr="000C0966" w:rsidRDefault="000C0966" w:rsidP="00A269F6">
            <w:pPr>
              <w:spacing w:after="0" w:line="240" w:lineRule="auto"/>
              <w:rPr>
                <w:rFonts w:ascii="Arial" w:eastAsia="Times New Roman" w:hAnsi="Arial" w:cs="Arial"/>
                <w:b/>
                <w:bCs/>
                <w:sz w:val="18"/>
                <w:szCs w:val="18"/>
              </w:rPr>
            </w:pPr>
          </w:p>
          <w:p w14:paraId="18E4F3EA" w14:textId="77777777" w:rsidR="000C0966" w:rsidRPr="000C0966" w:rsidRDefault="000C0966" w:rsidP="00A269F6">
            <w:pPr>
              <w:spacing w:after="0" w:line="240" w:lineRule="auto"/>
              <w:rPr>
                <w:rFonts w:ascii="Arial" w:eastAsia="Times New Roman" w:hAnsi="Arial" w:cs="Arial"/>
                <w:b/>
                <w:bCs/>
                <w:sz w:val="18"/>
                <w:szCs w:val="18"/>
              </w:rPr>
            </w:pPr>
            <w:r w:rsidRPr="000C0966">
              <w:rPr>
                <w:rFonts w:ascii="Arial" w:eastAsia="Times New Roman" w:hAnsi="Arial" w:cs="Arial"/>
                <w:b/>
                <w:bCs/>
                <w:sz w:val="18"/>
                <w:szCs w:val="18"/>
              </w:rPr>
              <w:t>UKUPNO</w:t>
            </w:r>
          </w:p>
        </w:tc>
        <w:tc>
          <w:tcPr>
            <w:tcW w:w="1275" w:type="dxa"/>
          </w:tcPr>
          <w:p w14:paraId="226E28DC" w14:textId="77777777" w:rsidR="000C0966" w:rsidRPr="000C0966" w:rsidRDefault="000C0966" w:rsidP="00A269F6">
            <w:pPr>
              <w:spacing w:after="0" w:line="240" w:lineRule="auto"/>
              <w:jc w:val="right"/>
              <w:rPr>
                <w:rFonts w:ascii="Arial" w:eastAsia="Times New Roman" w:hAnsi="Arial" w:cs="Arial"/>
                <w:b/>
                <w:bCs/>
                <w:sz w:val="18"/>
                <w:szCs w:val="18"/>
              </w:rPr>
            </w:pPr>
          </w:p>
          <w:p w14:paraId="77223305" w14:textId="77777777" w:rsidR="000C0966" w:rsidRPr="000C0966" w:rsidRDefault="000C0966" w:rsidP="00A269F6">
            <w:pPr>
              <w:spacing w:after="0" w:line="240" w:lineRule="auto"/>
              <w:jc w:val="right"/>
              <w:rPr>
                <w:rFonts w:ascii="Arial" w:eastAsia="Times New Roman" w:hAnsi="Arial" w:cs="Arial"/>
                <w:b/>
                <w:bCs/>
                <w:sz w:val="18"/>
                <w:szCs w:val="18"/>
              </w:rPr>
            </w:pPr>
            <w:r w:rsidRPr="000C0966">
              <w:rPr>
                <w:rFonts w:ascii="Arial" w:eastAsia="Times New Roman" w:hAnsi="Arial" w:cs="Arial"/>
                <w:b/>
                <w:bCs/>
                <w:sz w:val="18"/>
                <w:szCs w:val="18"/>
              </w:rPr>
              <w:t>310.791,00</w:t>
            </w:r>
          </w:p>
        </w:tc>
        <w:tc>
          <w:tcPr>
            <w:tcW w:w="1276" w:type="dxa"/>
          </w:tcPr>
          <w:p w14:paraId="760C425F" w14:textId="77777777" w:rsidR="000C0966" w:rsidRPr="000C0966" w:rsidRDefault="000C0966" w:rsidP="00A269F6">
            <w:pPr>
              <w:spacing w:after="0" w:line="240" w:lineRule="auto"/>
              <w:jc w:val="right"/>
              <w:rPr>
                <w:rFonts w:ascii="Arial" w:eastAsia="Times New Roman" w:hAnsi="Arial" w:cs="Arial"/>
                <w:b/>
                <w:bCs/>
                <w:sz w:val="18"/>
                <w:szCs w:val="18"/>
              </w:rPr>
            </w:pPr>
          </w:p>
          <w:p w14:paraId="4F5B2495" w14:textId="77777777" w:rsidR="000C0966" w:rsidRPr="000C0966" w:rsidRDefault="000C0966" w:rsidP="00A269F6">
            <w:pPr>
              <w:spacing w:after="0" w:line="240" w:lineRule="auto"/>
              <w:jc w:val="right"/>
              <w:rPr>
                <w:rFonts w:ascii="Arial" w:eastAsia="Times New Roman" w:hAnsi="Arial" w:cs="Arial"/>
                <w:b/>
                <w:bCs/>
                <w:sz w:val="18"/>
                <w:szCs w:val="18"/>
              </w:rPr>
            </w:pPr>
            <w:r w:rsidRPr="000C0966">
              <w:rPr>
                <w:rFonts w:ascii="Arial" w:eastAsia="Times New Roman" w:hAnsi="Arial" w:cs="Arial"/>
                <w:b/>
                <w:bCs/>
                <w:sz w:val="18"/>
                <w:szCs w:val="18"/>
              </w:rPr>
              <w:t>299.991,30</w:t>
            </w:r>
          </w:p>
        </w:tc>
        <w:tc>
          <w:tcPr>
            <w:tcW w:w="851" w:type="dxa"/>
          </w:tcPr>
          <w:p w14:paraId="76973B85" w14:textId="77777777" w:rsidR="000C0966" w:rsidRPr="000C0966" w:rsidRDefault="000C0966" w:rsidP="00A269F6">
            <w:pPr>
              <w:spacing w:after="0" w:line="240" w:lineRule="auto"/>
              <w:jc w:val="right"/>
              <w:rPr>
                <w:rFonts w:ascii="Arial" w:eastAsia="Times New Roman" w:hAnsi="Arial" w:cs="Arial"/>
                <w:b/>
                <w:bCs/>
                <w:sz w:val="18"/>
                <w:szCs w:val="18"/>
              </w:rPr>
            </w:pPr>
          </w:p>
          <w:p w14:paraId="22D363E4" w14:textId="77777777" w:rsidR="000C0966" w:rsidRPr="000C0966" w:rsidRDefault="000C0966" w:rsidP="00A269F6">
            <w:pPr>
              <w:spacing w:after="0" w:line="240" w:lineRule="auto"/>
              <w:jc w:val="right"/>
              <w:rPr>
                <w:rFonts w:ascii="Arial" w:eastAsia="Times New Roman" w:hAnsi="Arial" w:cs="Arial"/>
                <w:b/>
                <w:bCs/>
                <w:sz w:val="18"/>
                <w:szCs w:val="18"/>
              </w:rPr>
            </w:pPr>
            <w:r w:rsidRPr="000C0966">
              <w:rPr>
                <w:rFonts w:ascii="Arial" w:eastAsia="Times New Roman" w:hAnsi="Arial" w:cs="Arial"/>
                <w:b/>
                <w:bCs/>
                <w:sz w:val="18"/>
                <w:szCs w:val="18"/>
              </w:rPr>
              <w:t>96,53</w:t>
            </w:r>
          </w:p>
        </w:tc>
      </w:tr>
    </w:tbl>
    <w:p w14:paraId="36705402" w14:textId="77777777" w:rsidR="000C0966" w:rsidRPr="000C0966" w:rsidRDefault="000C0966" w:rsidP="000C0966">
      <w:pPr>
        <w:spacing w:after="0" w:line="240" w:lineRule="auto"/>
        <w:rPr>
          <w:rFonts w:ascii="Arial" w:eastAsia="Times New Roman" w:hAnsi="Arial" w:cs="Arial"/>
          <w:bCs/>
          <w:iCs/>
          <w:sz w:val="18"/>
          <w:szCs w:val="18"/>
        </w:rPr>
      </w:pPr>
    </w:p>
    <w:p w14:paraId="33116C2F" w14:textId="77777777" w:rsidR="000C0966" w:rsidRPr="000C0966" w:rsidRDefault="000C0966" w:rsidP="000C0966">
      <w:pPr>
        <w:spacing w:after="0" w:line="240" w:lineRule="auto"/>
        <w:rPr>
          <w:rFonts w:ascii="Arial" w:eastAsia="Times New Roman" w:hAnsi="Arial" w:cs="Arial"/>
          <w:b/>
          <w:i/>
          <w:sz w:val="18"/>
          <w:szCs w:val="18"/>
        </w:rPr>
      </w:pPr>
      <w:r w:rsidRPr="000C0966">
        <w:rPr>
          <w:rFonts w:ascii="Arial" w:eastAsia="Times New Roman" w:hAnsi="Arial" w:cs="Arial"/>
          <w:b/>
          <w:i/>
          <w:sz w:val="18"/>
          <w:szCs w:val="18"/>
        </w:rPr>
        <w:t>Obrazloženje iskorištenja sredstava po pojedinim aktivnostima i mjerama</w:t>
      </w:r>
    </w:p>
    <w:p w14:paraId="3E70075D" w14:textId="77777777" w:rsidR="000C0966" w:rsidRPr="000C0966" w:rsidRDefault="000C0966" w:rsidP="000C0966">
      <w:pPr>
        <w:spacing w:after="0" w:line="240" w:lineRule="auto"/>
        <w:rPr>
          <w:rFonts w:ascii="Arial" w:eastAsia="Times New Roman" w:hAnsi="Arial" w:cs="Arial"/>
          <w:b/>
          <w:sz w:val="18"/>
          <w:szCs w:val="18"/>
        </w:rPr>
      </w:pPr>
    </w:p>
    <w:p w14:paraId="6AD74EC7" w14:textId="77777777" w:rsidR="000C0966" w:rsidRPr="000C0966" w:rsidRDefault="000C0966" w:rsidP="000C0966">
      <w:pPr>
        <w:spacing w:after="0" w:line="240" w:lineRule="auto"/>
        <w:rPr>
          <w:rFonts w:ascii="Arial" w:eastAsia="Times New Roman" w:hAnsi="Arial" w:cs="Arial"/>
          <w:sz w:val="18"/>
          <w:szCs w:val="18"/>
        </w:rPr>
      </w:pPr>
      <w:r w:rsidRPr="000C0966">
        <w:rPr>
          <w:rFonts w:ascii="Arial" w:eastAsia="Times New Roman" w:hAnsi="Arial" w:cs="Arial"/>
          <w:b/>
          <w:sz w:val="18"/>
          <w:szCs w:val="18"/>
        </w:rPr>
        <w:t xml:space="preserve">AKTIVNOST 1.  </w:t>
      </w:r>
      <w:r w:rsidRPr="000C0966">
        <w:rPr>
          <w:rFonts w:ascii="Arial" w:eastAsia="Times New Roman" w:hAnsi="Arial" w:cs="Arial"/>
          <w:b/>
          <w:bCs/>
          <w:sz w:val="18"/>
          <w:szCs w:val="18"/>
        </w:rPr>
        <w:t>SUBVENCIJE I POTPORE ZA POLJOPRIVREDU I RURALNI RAZVOJ</w:t>
      </w:r>
    </w:p>
    <w:p w14:paraId="60F619E2" w14:textId="77777777" w:rsidR="000C0966" w:rsidRPr="000C0966" w:rsidRDefault="000C0966" w:rsidP="000C0966">
      <w:pPr>
        <w:spacing w:after="0" w:line="240" w:lineRule="auto"/>
        <w:rPr>
          <w:rFonts w:ascii="Arial" w:eastAsia="Times New Roman" w:hAnsi="Arial" w:cs="Arial"/>
          <w:sz w:val="18"/>
          <w:szCs w:val="18"/>
        </w:rPr>
      </w:pPr>
    </w:p>
    <w:p w14:paraId="5C4BDB07" w14:textId="77777777" w:rsidR="000C0966" w:rsidRPr="000C0966" w:rsidRDefault="000C0966" w:rsidP="000C0966">
      <w:pPr>
        <w:spacing w:after="0" w:line="240" w:lineRule="auto"/>
        <w:ind w:firstLine="720"/>
        <w:jc w:val="both"/>
        <w:rPr>
          <w:rFonts w:ascii="Arial" w:eastAsia="Times New Roman" w:hAnsi="Arial" w:cs="Arial"/>
          <w:b/>
          <w:bCs/>
          <w:i/>
          <w:iCs/>
          <w:sz w:val="18"/>
          <w:szCs w:val="18"/>
        </w:rPr>
      </w:pPr>
      <w:r w:rsidRPr="000C0966">
        <w:rPr>
          <w:rFonts w:ascii="Arial" w:eastAsia="Times New Roman" w:hAnsi="Arial" w:cs="Arial"/>
          <w:b/>
          <w:bCs/>
          <w:i/>
          <w:iCs/>
          <w:sz w:val="18"/>
          <w:szCs w:val="18"/>
        </w:rPr>
        <w:t>I</w:t>
      </w:r>
      <w:r w:rsidRPr="000C0966">
        <w:rPr>
          <w:rFonts w:ascii="Arial" w:eastAsia="Times New Roman" w:hAnsi="Arial" w:cs="Arial"/>
          <w:b/>
          <w:bCs/>
          <w:i/>
          <w:iCs/>
          <w:sz w:val="18"/>
          <w:szCs w:val="18"/>
        </w:rPr>
        <w:tab/>
        <w:t xml:space="preserve"> Subvencije poljoprivrednim gospodarstvima za primarnu proizvodnju</w:t>
      </w:r>
    </w:p>
    <w:p w14:paraId="651E72E8" w14:textId="77777777" w:rsidR="000C0966" w:rsidRPr="000C0966" w:rsidRDefault="000C0966" w:rsidP="000C0966">
      <w:pPr>
        <w:spacing w:after="0" w:line="240" w:lineRule="auto"/>
        <w:ind w:firstLine="720"/>
        <w:jc w:val="both"/>
        <w:rPr>
          <w:rFonts w:ascii="Arial" w:eastAsia="Times New Roman" w:hAnsi="Arial" w:cs="Arial"/>
          <w:b/>
          <w:bCs/>
          <w:sz w:val="18"/>
          <w:szCs w:val="18"/>
        </w:rPr>
      </w:pPr>
      <w:r w:rsidRPr="000C0966">
        <w:rPr>
          <w:rFonts w:ascii="Arial" w:eastAsia="Times New Roman" w:hAnsi="Arial" w:cs="Arial"/>
          <w:b/>
          <w:bCs/>
          <w:sz w:val="18"/>
          <w:szCs w:val="18"/>
        </w:rPr>
        <w:t xml:space="preserve"> </w:t>
      </w:r>
    </w:p>
    <w:p w14:paraId="5C2B268A" w14:textId="77777777" w:rsidR="000C0966" w:rsidRPr="000C0966" w:rsidRDefault="000C0966" w:rsidP="000C0966">
      <w:pPr>
        <w:spacing w:after="0" w:line="240" w:lineRule="auto"/>
        <w:ind w:firstLine="720"/>
        <w:jc w:val="both"/>
        <w:rPr>
          <w:rFonts w:ascii="Arial" w:eastAsia="Times New Roman" w:hAnsi="Arial" w:cs="Arial"/>
          <w:sz w:val="18"/>
          <w:szCs w:val="18"/>
        </w:rPr>
      </w:pPr>
      <w:r w:rsidRPr="000C0966">
        <w:rPr>
          <w:rFonts w:ascii="Arial" w:eastAsia="Times New Roman" w:hAnsi="Arial" w:cs="Arial"/>
          <w:b/>
          <w:bCs/>
          <w:sz w:val="18"/>
          <w:szCs w:val="18"/>
        </w:rPr>
        <w:t>Potpore male vrijednosti</w:t>
      </w:r>
      <w:r w:rsidRPr="000C0966">
        <w:rPr>
          <w:rFonts w:ascii="Arial" w:eastAsia="Times New Roman" w:hAnsi="Arial" w:cs="Arial"/>
          <w:sz w:val="18"/>
          <w:szCs w:val="18"/>
        </w:rPr>
        <w:t xml:space="preserve"> dodjeljuju se poljoprivrednim gospodarstvima </w:t>
      </w:r>
      <w:r w:rsidRPr="000C0966">
        <w:rPr>
          <w:rFonts w:ascii="Arial" w:eastAsia="Times New Roman" w:hAnsi="Arial" w:cs="Arial"/>
          <w:b/>
          <w:bCs/>
          <w:sz w:val="18"/>
          <w:szCs w:val="18"/>
        </w:rPr>
        <w:t>za primarnu poljoprivrednu proizvodnju</w:t>
      </w:r>
      <w:r w:rsidRPr="000C0966">
        <w:rPr>
          <w:rFonts w:ascii="Arial" w:eastAsia="Times New Roman" w:hAnsi="Arial" w:cs="Arial"/>
          <w:sz w:val="18"/>
          <w:szCs w:val="18"/>
        </w:rPr>
        <w:t xml:space="preserve"> temeljem Programa, a u skladu sa odredbama Pravilnika o dodjeli potpora male vrijednosti </w:t>
      </w:r>
      <w:r w:rsidRPr="000C0966">
        <w:rPr>
          <w:rFonts w:ascii="Arial" w:eastAsia="Times New Roman" w:hAnsi="Arial" w:cs="Arial"/>
          <w:sz w:val="18"/>
          <w:szCs w:val="18"/>
        </w:rPr>
        <w:lastRenderedPageBreak/>
        <w:t xml:space="preserve">poljoprivrednim gospodarstvima na području Grada Karlovca za razdoblje 2021.-2023.god. (GGK br. 7/21), koji je donio Gradonačelnik Grada Karlovca sukladno pravilima EU o pružanju državne potpore poljoprivredi i ruralnom razvoju (Uredba EK br.1408/2013 i 2019/316), a na koji je Ministarstvo poljoprivrede dalo pozitivno mišljenje. </w:t>
      </w:r>
    </w:p>
    <w:p w14:paraId="7E726A6C" w14:textId="77777777" w:rsidR="000C0966" w:rsidRPr="000C0966" w:rsidRDefault="000C0966" w:rsidP="000C0966">
      <w:pPr>
        <w:spacing w:after="0" w:line="240" w:lineRule="auto"/>
        <w:ind w:firstLine="720"/>
        <w:jc w:val="both"/>
        <w:rPr>
          <w:rFonts w:ascii="Arial" w:eastAsia="Times New Roman" w:hAnsi="Arial" w:cs="Arial"/>
          <w:sz w:val="18"/>
          <w:szCs w:val="18"/>
        </w:rPr>
      </w:pPr>
      <w:r w:rsidRPr="000C0966">
        <w:rPr>
          <w:rFonts w:ascii="Arial" w:eastAsia="Times New Roman" w:hAnsi="Arial" w:cs="Arial"/>
          <w:sz w:val="18"/>
          <w:szCs w:val="18"/>
        </w:rPr>
        <w:t xml:space="preserve"> Za </w:t>
      </w:r>
      <w:r w:rsidRPr="000C0966">
        <w:rPr>
          <w:rFonts w:ascii="Arial" w:eastAsia="Times New Roman" w:hAnsi="Arial" w:cs="Arial"/>
          <w:b/>
          <w:bCs/>
          <w:sz w:val="18"/>
          <w:szCs w:val="18"/>
        </w:rPr>
        <w:t>potpore male vrijednosti</w:t>
      </w:r>
      <w:r w:rsidRPr="000C0966">
        <w:rPr>
          <w:rFonts w:ascii="Arial" w:eastAsia="Times New Roman" w:hAnsi="Arial" w:cs="Arial"/>
          <w:sz w:val="18"/>
          <w:szCs w:val="18"/>
        </w:rPr>
        <w:t xml:space="preserve"> koje su dodijeljene za primarnu poljoprivrednu proizvodnju u 2023.god. </w:t>
      </w:r>
      <w:r w:rsidRPr="000C0966">
        <w:rPr>
          <w:rFonts w:ascii="Arial" w:eastAsia="Times New Roman" w:hAnsi="Arial" w:cs="Arial"/>
          <w:b/>
          <w:sz w:val="18"/>
          <w:szCs w:val="18"/>
        </w:rPr>
        <w:t xml:space="preserve">isplaćeno je 129.673,04 EUR, </w:t>
      </w:r>
      <w:r w:rsidRPr="000C0966">
        <w:rPr>
          <w:rFonts w:ascii="Arial" w:eastAsia="Times New Roman" w:hAnsi="Arial" w:cs="Arial"/>
          <w:bCs/>
          <w:sz w:val="18"/>
          <w:szCs w:val="18"/>
        </w:rPr>
        <w:t xml:space="preserve">a za </w:t>
      </w:r>
      <w:r w:rsidRPr="000C0966">
        <w:rPr>
          <w:rFonts w:ascii="Arial" w:eastAsia="Times New Roman" w:hAnsi="Arial" w:cs="Arial"/>
          <w:b/>
          <w:sz w:val="18"/>
          <w:szCs w:val="18"/>
        </w:rPr>
        <w:t>naknadu štete od prirodne nepogode</w:t>
      </w:r>
      <w:r w:rsidRPr="000C0966">
        <w:rPr>
          <w:rFonts w:ascii="Arial" w:eastAsia="Times New Roman" w:hAnsi="Arial" w:cs="Arial"/>
          <w:bCs/>
          <w:sz w:val="18"/>
          <w:szCs w:val="18"/>
        </w:rPr>
        <w:t xml:space="preserve"> isplaćeno je </w:t>
      </w:r>
      <w:r w:rsidRPr="000C0966">
        <w:rPr>
          <w:rFonts w:ascii="Arial" w:eastAsia="Times New Roman" w:hAnsi="Arial" w:cs="Arial"/>
          <w:b/>
          <w:sz w:val="18"/>
          <w:szCs w:val="18"/>
        </w:rPr>
        <w:t>126.615,14 EUR</w:t>
      </w:r>
      <w:r w:rsidRPr="000C0966">
        <w:rPr>
          <w:rFonts w:ascii="Arial" w:eastAsia="Times New Roman" w:hAnsi="Arial" w:cs="Arial"/>
          <w:bCs/>
          <w:sz w:val="18"/>
          <w:szCs w:val="18"/>
        </w:rPr>
        <w:t>,</w:t>
      </w:r>
      <w:r w:rsidRPr="000C0966">
        <w:rPr>
          <w:rFonts w:ascii="Arial" w:eastAsia="Times New Roman" w:hAnsi="Arial" w:cs="Arial"/>
          <w:b/>
          <w:sz w:val="18"/>
          <w:szCs w:val="18"/>
        </w:rPr>
        <w:t xml:space="preserve"> </w:t>
      </w:r>
      <w:r w:rsidRPr="000C0966">
        <w:rPr>
          <w:rFonts w:ascii="Arial" w:eastAsia="Times New Roman" w:hAnsi="Arial" w:cs="Arial"/>
          <w:sz w:val="18"/>
          <w:szCs w:val="18"/>
        </w:rPr>
        <w:t>za mjere kako slijedi:</w:t>
      </w:r>
    </w:p>
    <w:p w14:paraId="0669BFD4" w14:textId="77777777" w:rsidR="000C0966" w:rsidRPr="000C0966" w:rsidRDefault="000C0966" w:rsidP="000C0966">
      <w:pPr>
        <w:spacing w:after="0" w:line="240" w:lineRule="auto"/>
        <w:ind w:firstLine="720"/>
        <w:jc w:val="both"/>
        <w:rPr>
          <w:rFonts w:ascii="Arial" w:eastAsia="Times New Roman" w:hAnsi="Arial" w:cs="Arial"/>
          <w:sz w:val="18"/>
          <w:szCs w:val="18"/>
        </w:rPr>
      </w:pPr>
    </w:p>
    <w:tbl>
      <w:tblPr>
        <w:tblW w:w="9229" w:type="dxa"/>
        <w:tblInd w:w="93" w:type="dxa"/>
        <w:tblLook w:val="04A0" w:firstRow="1" w:lastRow="0" w:firstColumn="1" w:lastColumn="0" w:noHBand="0" w:noVBand="1"/>
      </w:tblPr>
      <w:tblGrid>
        <w:gridCol w:w="724"/>
        <w:gridCol w:w="4678"/>
        <w:gridCol w:w="1417"/>
        <w:gridCol w:w="993"/>
        <w:gridCol w:w="1417"/>
      </w:tblGrid>
      <w:tr w:rsidR="000C0966" w:rsidRPr="000C0966" w14:paraId="6D33BCFB" w14:textId="77777777" w:rsidTr="00A269F6">
        <w:trPr>
          <w:trHeight w:val="589"/>
        </w:trPr>
        <w:tc>
          <w:tcPr>
            <w:tcW w:w="72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1F0CE9B"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R.br.</w:t>
            </w:r>
          </w:p>
        </w:tc>
        <w:tc>
          <w:tcPr>
            <w:tcW w:w="4678" w:type="dxa"/>
            <w:tcBorders>
              <w:top w:val="single" w:sz="4" w:space="0" w:color="auto"/>
              <w:left w:val="nil"/>
              <w:bottom w:val="single" w:sz="4" w:space="0" w:color="auto"/>
              <w:right w:val="single" w:sz="4" w:space="0" w:color="auto"/>
            </w:tcBorders>
            <w:shd w:val="clear" w:color="000000" w:fill="D9D9D9"/>
            <w:vAlign w:val="center"/>
          </w:tcPr>
          <w:p w14:paraId="2E32D8B1"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Naziv mjere</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14:paraId="6FAFC39B"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Iznos potpore</w:t>
            </w:r>
          </w:p>
          <w:p w14:paraId="44F0122F"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(EUR)</w:t>
            </w:r>
          </w:p>
        </w:tc>
        <w:tc>
          <w:tcPr>
            <w:tcW w:w="993" w:type="dxa"/>
            <w:tcBorders>
              <w:top w:val="single" w:sz="4" w:space="0" w:color="auto"/>
              <w:left w:val="nil"/>
              <w:bottom w:val="single" w:sz="4" w:space="0" w:color="auto"/>
              <w:right w:val="single" w:sz="4" w:space="0" w:color="auto"/>
            </w:tcBorders>
            <w:shd w:val="clear" w:color="000000" w:fill="D9D9D9"/>
            <w:vAlign w:val="center"/>
          </w:tcPr>
          <w:p w14:paraId="48F67F19"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w:t>
            </w:r>
          </w:p>
        </w:tc>
        <w:tc>
          <w:tcPr>
            <w:tcW w:w="1417" w:type="dxa"/>
            <w:tcBorders>
              <w:top w:val="single" w:sz="4" w:space="0" w:color="auto"/>
              <w:left w:val="nil"/>
              <w:bottom w:val="single" w:sz="4" w:space="0" w:color="auto"/>
              <w:right w:val="single" w:sz="4" w:space="0" w:color="auto"/>
            </w:tcBorders>
            <w:shd w:val="clear" w:color="000000" w:fill="D9D9D9"/>
            <w:vAlign w:val="center"/>
          </w:tcPr>
          <w:p w14:paraId="3376BCBF"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Broj potpora</w:t>
            </w:r>
          </w:p>
        </w:tc>
      </w:tr>
      <w:tr w:rsidR="000C0966" w:rsidRPr="000C0966" w14:paraId="35A42A33" w14:textId="77777777" w:rsidTr="00A269F6">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tcPr>
          <w:p w14:paraId="74E5E1F7"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w:t>
            </w:r>
          </w:p>
        </w:tc>
        <w:tc>
          <w:tcPr>
            <w:tcW w:w="4678" w:type="dxa"/>
            <w:tcBorders>
              <w:top w:val="nil"/>
              <w:left w:val="nil"/>
              <w:bottom w:val="single" w:sz="4" w:space="0" w:color="auto"/>
              <w:right w:val="single" w:sz="4" w:space="0" w:color="auto"/>
            </w:tcBorders>
            <w:shd w:val="clear" w:color="auto" w:fill="auto"/>
            <w:noWrap/>
            <w:vAlign w:val="bottom"/>
          </w:tcPr>
          <w:p w14:paraId="321AB971"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sz w:val="18"/>
                <w:szCs w:val="18"/>
              </w:rPr>
              <w:t>Nabava mehanizacije, strojeva i opreme</w:t>
            </w:r>
          </w:p>
        </w:tc>
        <w:tc>
          <w:tcPr>
            <w:tcW w:w="1417" w:type="dxa"/>
            <w:tcBorders>
              <w:top w:val="nil"/>
              <w:left w:val="nil"/>
              <w:bottom w:val="single" w:sz="4" w:space="0" w:color="auto"/>
              <w:right w:val="single" w:sz="4" w:space="0" w:color="auto"/>
            </w:tcBorders>
            <w:shd w:val="clear" w:color="auto" w:fill="auto"/>
            <w:noWrap/>
            <w:vAlign w:val="bottom"/>
          </w:tcPr>
          <w:p w14:paraId="4648EF81"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80.965,58</w:t>
            </w:r>
          </w:p>
        </w:tc>
        <w:tc>
          <w:tcPr>
            <w:tcW w:w="993" w:type="dxa"/>
            <w:tcBorders>
              <w:top w:val="nil"/>
              <w:left w:val="nil"/>
              <w:bottom w:val="single" w:sz="4" w:space="0" w:color="auto"/>
              <w:right w:val="single" w:sz="4" w:space="0" w:color="auto"/>
            </w:tcBorders>
            <w:vAlign w:val="bottom"/>
          </w:tcPr>
          <w:p w14:paraId="7718FE54"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62,44</w:t>
            </w:r>
          </w:p>
        </w:tc>
        <w:tc>
          <w:tcPr>
            <w:tcW w:w="1417" w:type="dxa"/>
            <w:tcBorders>
              <w:top w:val="nil"/>
              <w:left w:val="nil"/>
              <w:bottom w:val="single" w:sz="4" w:space="0" w:color="auto"/>
              <w:right w:val="single" w:sz="4" w:space="0" w:color="auto"/>
            </w:tcBorders>
            <w:vAlign w:val="bottom"/>
          </w:tcPr>
          <w:p w14:paraId="14E1CDE3"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29</w:t>
            </w:r>
          </w:p>
        </w:tc>
      </w:tr>
      <w:tr w:rsidR="000C0966" w:rsidRPr="000C0966" w14:paraId="07D56216" w14:textId="77777777" w:rsidTr="00A269F6">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tcPr>
          <w:p w14:paraId="75F3AADC"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w:t>
            </w:r>
          </w:p>
        </w:tc>
        <w:tc>
          <w:tcPr>
            <w:tcW w:w="4678" w:type="dxa"/>
            <w:tcBorders>
              <w:top w:val="nil"/>
              <w:left w:val="nil"/>
              <w:bottom w:val="single" w:sz="4" w:space="0" w:color="auto"/>
              <w:right w:val="single" w:sz="4" w:space="0" w:color="auto"/>
            </w:tcBorders>
            <w:shd w:val="clear" w:color="auto" w:fill="auto"/>
            <w:noWrap/>
            <w:vAlign w:val="bottom"/>
          </w:tcPr>
          <w:p w14:paraId="1FEEACF0"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sz w:val="18"/>
                <w:szCs w:val="18"/>
              </w:rPr>
              <w:t>Potpore za biljnu proizvodnju</w:t>
            </w:r>
          </w:p>
        </w:tc>
        <w:tc>
          <w:tcPr>
            <w:tcW w:w="1417" w:type="dxa"/>
            <w:tcBorders>
              <w:top w:val="nil"/>
              <w:left w:val="nil"/>
              <w:bottom w:val="single" w:sz="4" w:space="0" w:color="auto"/>
              <w:right w:val="single" w:sz="4" w:space="0" w:color="auto"/>
            </w:tcBorders>
            <w:shd w:val="clear" w:color="auto" w:fill="auto"/>
            <w:noWrap/>
            <w:vAlign w:val="bottom"/>
          </w:tcPr>
          <w:p w14:paraId="226D4623"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19.927,29</w:t>
            </w:r>
          </w:p>
        </w:tc>
        <w:tc>
          <w:tcPr>
            <w:tcW w:w="993" w:type="dxa"/>
            <w:tcBorders>
              <w:top w:val="nil"/>
              <w:left w:val="nil"/>
              <w:bottom w:val="single" w:sz="4" w:space="0" w:color="auto"/>
              <w:right w:val="single" w:sz="4" w:space="0" w:color="auto"/>
            </w:tcBorders>
            <w:vAlign w:val="bottom"/>
          </w:tcPr>
          <w:p w14:paraId="5528631D"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15,37</w:t>
            </w:r>
          </w:p>
        </w:tc>
        <w:tc>
          <w:tcPr>
            <w:tcW w:w="1417" w:type="dxa"/>
            <w:tcBorders>
              <w:top w:val="nil"/>
              <w:left w:val="nil"/>
              <w:bottom w:val="single" w:sz="4" w:space="0" w:color="auto"/>
              <w:right w:val="single" w:sz="4" w:space="0" w:color="auto"/>
            </w:tcBorders>
            <w:vAlign w:val="bottom"/>
          </w:tcPr>
          <w:p w14:paraId="096F246F"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24</w:t>
            </w:r>
          </w:p>
        </w:tc>
      </w:tr>
      <w:tr w:rsidR="000C0966" w:rsidRPr="000C0966" w14:paraId="23C89D5C" w14:textId="77777777" w:rsidTr="00A269F6">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tcPr>
          <w:p w14:paraId="20209C78"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w:t>
            </w:r>
          </w:p>
        </w:tc>
        <w:tc>
          <w:tcPr>
            <w:tcW w:w="4678" w:type="dxa"/>
            <w:tcBorders>
              <w:top w:val="nil"/>
              <w:left w:val="nil"/>
              <w:bottom w:val="single" w:sz="4" w:space="0" w:color="auto"/>
              <w:right w:val="single" w:sz="4" w:space="0" w:color="auto"/>
            </w:tcBorders>
            <w:shd w:val="clear" w:color="auto" w:fill="auto"/>
            <w:noWrap/>
            <w:vAlign w:val="bottom"/>
          </w:tcPr>
          <w:p w14:paraId="1E1F5D18" w14:textId="77777777" w:rsidR="000C0966" w:rsidRPr="000C0966" w:rsidRDefault="000C0966" w:rsidP="00A269F6">
            <w:pPr>
              <w:spacing w:after="0" w:line="240" w:lineRule="auto"/>
              <w:rPr>
                <w:rFonts w:ascii="Arial" w:eastAsia="Times New Roman" w:hAnsi="Arial" w:cs="Arial"/>
                <w:sz w:val="18"/>
                <w:szCs w:val="18"/>
              </w:rPr>
            </w:pPr>
            <w:r w:rsidRPr="000C0966">
              <w:rPr>
                <w:rFonts w:ascii="Arial" w:eastAsia="Times New Roman" w:hAnsi="Arial" w:cs="Arial"/>
                <w:sz w:val="18"/>
                <w:szCs w:val="18"/>
              </w:rPr>
              <w:t>Potpore za stočarsku proizvodnju</w:t>
            </w:r>
          </w:p>
        </w:tc>
        <w:tc>
          <w:tcPr>
            <w:tcW w:w="1417" w:type="dxa"/>
            <w:tcBorders>
              <w:top w:val="nil"/>
              <w:left w:val="nil"/>
              <w:bottom w:val="single" w:sz="4" w:space="0" w:color="auto"/>
              <w:right w:val="single" w:sz="4" w:space="0" w:color="auto"/>
            </w:tcBorders>
            <w:shd w:val="clear" w:color="auto" w:fill="auto"/>
            <w:noWrap/>
            <w:vAlign w:val="bottom"/>
          </w:tcPr>
          <w:p w14:paraId="34432FB8"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10.107,14</w:t>
            </w:r>
          </w:p>
        </w:tc>
        <w:tc>
          <w:tcPr>
            <w:tcW w:w="993" w:type="dxa"/>
            <w:tcBorders>
              <w:top w:val="nil"/>
              <w:left w:val="nil"/>
              <w:bottom w:val="single" w:sz="4" w:space="0" w:color="auto"/>
              <w:right w:val="single" w:sz="4" w:space="0" w:color="auto"/>
            </w:tcBorders>
            <w:vAlign w:val="bottom"/>
          </w:tcPr>
          <w:p w14:paraId="108A830F"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7,79</w:t>
            </w:r>
          </w:p>
        </w:tc>
        <w:tc>
          <w:tcPr>
            <w:tcW w:w="1417" w:type="dxa"/>
            <w:tcBorders>
              <w:top w:val="nil"/>
              <w:left w:val="nil"/>
              <w:bottom w:val="single" w:sz="4" w:space="0" w:color="auto"/>
              <w:right w:val="single" w:sz="4" w:space="0" w:color="auto"/>
            </w:tcBorders>
            <w:vAlign w:val="bottom"/>
          </w:tcPr>
          <w:p w14:paraId="2CD2886E"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24</w:t>
            </w:r>
          </w:p>
        </w:tc>
      </w:tr>
      <w:tr w:rsidR="000C0966" w:rsidRPr="000C0966" w14:paraId="0E0C1E63" w14:textId="77777777" w:rsidTr="00A269F6">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tcPr>
          <w:p w14:paraId="62498B24"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4.</w:t>
            </w:r>
          </w:p>
        </w:tc>
        <w:tc>
          <w:tcPr>
            <w:tcW w:w="4678" w:type="dxa"/>
            <w:tcBorders>
              <w:top w:val="nil"/>
              <w:left w:val="nil"/>
              <w:bottom w:val="single" w:sz="4" w:space="0" w:color="auto"/>
              <w:right w:val="single" w:sz="4" w:space="0" w:color="auto"/>
            </w:tcBorders>
            <w:shd w:val="clear" w:color="auto" w:fill="auto"/>
            <w:noWrap/>
            <w:vAlign w:val="bottom"/>
          </w:tcPr>
          <w:p w14:paraId="3A6BD12D"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sz w:val="18"/>
                <w:szCs w:val="18"/>
              </w:rPr>
              <w:t>Potpore za pčelarstvo</w:t>
            </w:r>
          </w:p>
        </w:tc>
        <w:tc>
          <w:tcPr>
            <w:tcW w:w="1417" w:type="dxa"/>
            <w:tcBorders>
              <w:top w:val="nil"/>
              <w:left w:val="nil"/>
              <w:bottom w:val="single" w:sz="4" w:space="0" w:color="auto"/>
              <w:right w:val="single" w:sz="4" w:space="0" w:color="auto"/>
            </w:tcBorders>
            <w:shd w:val="clear" w:color="auto" w:fill="auto"/>
            <w:noWrap/>
            <w:vAlign w:val="bottom"/>
          </w:tcPr>
          <w:p w14:paraId="554470CE"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9.117,42</w:t>
            </w:r>
          </w:p>
        </w:tc>
        <w:tc>
          <w:tcPr>
            <w:tcW w:w="993" w:type="dxa"/>
            <w:tcBorders>
              <w:top w:val="nil"/>
              <w:left w:val="nil"/>
              <w:bottom w:val="single" w:sz="4" w:space="0" w:color="auto"/>
              <w:right w:val="single" w:sz="4" w:space="0" w:color="auto"/>
            </w:tcBorders>
            <w:vAlign w:val="bottom"/>
          </w:tcPr>
          <w:p w14:paraId="3DA87749"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7,03</w:t>
            </w:r>
          </w:p>
        </w:tc>
        <w:tc>
          <w:tcPr>
            <w:tcW w:w="1417" w:type="dxa"/>
            <w:tcBorders>
              <w:top w:val="nil"/>
              <w:left w:val="nil"/>
              <w:bottom w:val="single" w:sz="4" w:space="0" w:color="auto"/>
              <w:right w:val="single" w:sz="4" w:space="0" w:color="auto"/>
            </w:tcBorders>
            <w:vAlign w:val="bottom"/>
          </w:tcPr>
          <w:p w14:paraId="02F50D4E"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46</w:t>
            </w:r>
          </w:p>
        </w:tc>
      </w:tr>
      <w:tr w:rsidR="000C0966" w:rsidRPr="000C0966" w14:paraId="6481DE84" w14:textId="77777777" w:rsidTr="00A269F6">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tcPr>
          <w:p w14:paraId="01F68686"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5.</w:t>
            </w:r>
          </w:p>
        </w:tc>
        <w:tc>
          <w:tcPr>
            <w:tcW w:w="4678" w:type="dxa"/>
            <w:tcBorders>
              <w:top w:val="nil"/>
              <w:left w:val="nil"/>
              <w:bottom w:val="single" w:sz="4" w:space="0" w:color="auto"/>
              <w:right w:val="single" w:sz="4" w:space="0" w:color="auto"/>
            </w:tcBorders>
            <w:shd w:val="clear" w:color="auto" w:fill="auto"/>
            <w:noWrap/>
            <w:vAlign w:val="bottom"/>
          </w:tcPr>
          <w:p w14:paraId="699382E4"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sz w:val="18"/>
                <w:szCs w:val="18"/>
              </w:rPr>
              <w:t>Poljoprivredni radovi na gospodarstvu</w:t>
            </w:r>
          </w:p>
        </w:tc>
        <w:tc>
          <w:tcPr>
            <w:tcW w:w="1417" w:type="dxa"/>
            <w:tcBorders>
              <w:top w:val="nil"/>
              <w:left w:val="nil"/>
              <w:bottom w:val="single" w:sz="4" w:space="0" w:color="auto"/>
              <w:right w:val="single" w:sz="4" w:space="0" w:color="auto"/>
            </w:tcBorders>
            <w:shd w:val="clear" w:color="auto" w:fill="auto"/>
            <w:noWrap/>
            <w:vAlign w:val="bottom"/>
          </w:tcPr>
          <w:p w14:paraId="5B115838"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1.523,70</w:t>
            </w:r>
          </w:p>
        </w:tc>
        <w:tc>
          <w:tcPr>
            <w:tcW w:w="993" w:type="dxa"/>
            <w:tcBorders>
              <w:top w:val="nil"/>
              <w:left w:val="nil"/>
              <w:bottom w:val="single" w:sz="4" w:space="0" w:color="auto"/>
              <w:right w:val="single" w:sz="4" w:space="0" w:color="auto"/>
            </w:tcBorders>
            <w:vAlign w:val="bottom"/>
          </w:tcPr>
          <w:p w14:paraId="437242B2"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1,18</w:t>
            </w:r>
          </w:p>
        </w:tc>
        <w:tc>
          <w:tcPr>
            <w:tcW w:w="1417" w:type="dxa"/>
            <w:tcBorders>
              <w:top w:val="nil"/>
              <w:left w:val="nil"/>
              <w:bottom w:val="single" w:sz="4" w:space="0" w:color="auto"/>
              <w:right w:val="single" w:sz="4" w:space="0" w:color="auto"/>
            </w:tcBorders>
            <w:vAlign w:val="bottom"/>
          </w:tcPr>
          <w:p w14:paraId="11758527"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w:t>
            </w:r>
          </w:p>
        </w:tc>
      </w:tr>
      <w:tr w:rsidR="000C0966" w:rsidRPr="000C0966" w14:paraId="2287684C" w14:textId="77777777" w:rsidTr="00A269F6">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tcPr>
          <w:p w14:paraId="65425461"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6.</w:t>
            </w:r>
          </w:p>
        </w:tc>
        <w:tc>
          <w:tcPr>
            <w:tcW w:w="4678" w:type="dxa"/>
            <w:tcBorders>
              <w:top w:val="nil"/>
              <w:left w:val="nil"/>
              <w:bottom w:val="single" w:sz="4" w:space="0" w:color="auto"/>
              <w:right w:val="single" w:sz="4" w:space="0" w:color="auto"/>
            </w:tcBorders>
            <w:shd w:val="clear" w:color="auto" w:fill="auto"/>
            <w:noWrap/>
            <w:vAlign w:val="bottom"/>
          </w:tcPr>
          <w:p w14:paraId="3CABF2B1"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sz w:val="18"/>
                <w:szCs w:val="18"/>
              </w:rPr>
              <w:t>Analize</w:t>
            </w:r>
          </w:p>
        </w:tc>
        <w:tc>
          <w:tcPr>
            <w:tcW w:w="1417" w:type="dxa"/>
            <w:tcBorders>
              <w:top w:val="nil"/>
              <w:left w:val="nil"/>
              <w:bottom w:val="single" w:sz="4" w:space="0" w:color="auto"/>
              <w:right w:val="single" w:sz="4" w:space="0" w:color="auto"/>
            </w:tcBorders>
            <w:shd w:val="clear" w:color="auto" w:fill="auto"/>
            <w:noWrap/>
            <w:vAlign w:val="bottom"/>
          </w:tcPr>
          <w:p w14:paraId="2B8A47E5"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236,94</w:t>
            </w:r>
          </w:p>
        </w:tc>
        <w:tc>
          <w:tcPr>
            <w:tcW w:w="993" w:type="dxa"/>
            <w:tcBorders>
              <w:top w:val="nil"/>
              <w:left w:val="nil"/>
              <w:bottom w:val="single" w:sz="4" w:space="0" w:color="auto"/>
              <w:right w:val="single" w:sz="4" w:space="0" w:color="auto"/>
            </w:tcBorders>
            <w:vAlign w:val="bottom"/>
          </w:tcPr>
          <w:p w14:paraId="72F4DCA1"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0,18</w:t>
            </w:r>
          </w:p>
        </w:tc>
        <w:tc>
          <w:tcPr>
            <w:tcW w:w="1417" w:type="dxa"/>
            <w:tcBorders>
              <w:top w:val="nil"/>
              <w:left w:val="nil"/>
              <w:bottom w:val="single" w:sz="4" w:space="0" w:color="auto"/>
              <w:right w:val="single" w:sz="4" w:space="0" w:color="auto"/>
            </w:tcBorders>
            <w:vAlign w:val="bottom"/>
          </w:tcPr>
          <w:p w14:paraId="36C0EE6C"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w:t>
            </w:r>
          </w:p>
        </w:tc>
      </w:tr>
      <w:tr w:rsidR="000C0966" w:rsidRPr="000C0966" w14:paraId="2288B226" w14:textId="77777777" w:rsidTr="00A269F6">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tcPr>
          <w:p w14:paraId="3FB8F4E4"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7.</w:t>
            </w:r>
          </w:p>
        </w:tc>
        <w:tc>
          <w:tcPr>
            <w:tcW w:w="4678" w:type="dxa"/>
            <w:tcBorders>
              <w:top w:val="nil"/>
              <w:left w:val="nil"/>
              <w:bottom w:val="single" w:sz="4" w:space="0" w:color="auto"/>
              <w:right w:val="single" w:sz="4" w:space="0" w:color="auto"/>
            </w:tcBorders>
            <w:shd w:val="clear" w:color="auto" w:fill="auto"/>
            <w:noWrap/>
            <w:vAlign w:val="bottom"/>
          </w:tcPr>
          <w:p w14:paraId="35979B08"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sz w:val="18"/>
                <w:szCs w:val="18"/>
              </w:rPr>
              <w:t>Edukacija poljoprivrednika</w:t>
            </w:r>
          </w:p>
        </w:tc>
        <w:tc>
          <w:tcPr>
            <w:tcW w:w="1417" w:type="dxa"/>
            <w:tcBorders>
              <w:top w:val="nil"/>
              <w:left w:val="nil"/>
              <w:bottom w:val="single" w:sz="4" w:space="0" w:color="auto"/>
              <w:right w:val="single" w:sz="4" w:space="0" w:color="auto"/>
            </w:tcBorders>
            <w:shd w:val="clear" w:color="auto" w:fill="auto"/>
            <w:noWrap/>
            <w:vAlign w:val="bottom"/>
          </w:tcPr>
          <w:p w14:paraId="14235155"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0,00</w:t>
            </w:r>
          </w:p>
        </w:tc>
        <w:tc>
          <w:tcPr>
            <w:tcW w:w="993" w:type="dxa"/>
            <w:tcBorders>
              <w:top w:val="nil"/>
              <w:left w:val="nil"/>
              <w:bottom w:val="single" w:sz="4" w:space="0" w:color="auto"/>
              <w:right w:val="single" w:sz="4" w:space="0" w:color="auto"/>
            </w:tcBorders>
            <w:vAlign w:val="bottom"/>
          </w:tcPr>
          <w:p w14:paraId="29F3F209"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0,00</w:t>
            </w:r>
          </w:p>
        </w:tc>
        <w:tc>
          <w:tcPr>
            <w:tcW w:w="1417" w:type="dxa"/>
            <w:tcBorders>
              <w:top w:val="nil"/>
              <w:left w:val="nil"/>
              <w:bottom w:val="single" w:sz="4" w:space="0" w:color="auto"/>
              <w:right w:val="single" w:sz="4" w:space="0" w:color="auto"/>
            </w:tcBorders>
            <w:vAlign w:val="bottom"/>
          </w:tcPr>
          <w:p w14:paraId="0E991A0A"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0</w:t>
            </w:r>
          </w:p>
        </w:tc>
      </w:tr>
      <w:tr w:rsidR="000C0966" w:rsidRPr="000C0966" w14:paraId="5444D30F" w14:textId="77777777" w:rsidTr="00A269F6">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tcPr>
          <w:p w14:paraId="71271E57"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8.</w:t>
            </w:r>
          </w:p>
        </w:tc>
        <w:tc>
          <w:tcPr>
            <w:tcW w:w="4678" w:type="dxa"/>
            <w:tcBorders>
              <w:top w:val="nil"/>
              <w:left w:val="nil"/>
              <w:bottom w:val="single" w:sz="4" w:space="0" w:color="auto"/>
              <w:right w:val="single" w:sz="4" w:space="0" w:color="auto"/>
            </w:tcBorders>
            <w:shd w:val="clear" w:color="auto" w:fill="auto"/>
            <w:noWrap/>
            <w:vAlign w:val="bottom"/>
          </w:tcPr>
          <w:p w14:paraId="04C3D4D6"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sz w:val="18"/>
                <w:szCs w:val="18"/>
              </w:rPr>
              <w:t>Osiguranje poljoprivredne proizvodnje</w:t>
            </w:r>
          </w:p>
        </w:tc>
        <w:tc>
          <w:tcPr>
            <w:tcW w:w="1417" w:type="dxa"/>
            <w:tcBorders>
              <w:top w:val="nil"/>
              <w:left w:val="nil"/>
              <w:bottom w:val="single" w:sz="4" w:space="0" w:color="auto"/>
              <w:right w:val="single" w:sz="4" w:space="0" w:color="auto"/>
            </w:tcBorders>
            <w:shd w:val="clear" w:color="auto" w:fill="auto"/>
            <w:noWrap/>
            <w:vAlign w:val="bottom"/>
          </w:tcPr>
          <w:p w14:paraId="67C8D880"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4.369,95</w:t>
            </w:r>
          </w:p>
        </w:tc>
        <w:tc>
          <w:tcPr>
            <w:tcW w:w="993" w:type="dxa"/>
            <w:tcBorders>
              <w:top w:val="nil"/>
              <w:left w:val="nil"/>
              <w:bottom w:val="single" w:sz="4" w:space="0" w:color="auto"/>
              <w:right w:val="single" w:sz="4" w:space="0" w:color="auto"/>
            </w:tcBorders>
            <w:vAlign w:val="bottom"/>
          </w:tcPr>
          <w:p w14:paraId="1F26A0A3"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3,37</w:t>
            </w:r>
          </w:p>
        </w:tc>
        <w:tc>
          <w:tcPr>
            <w:tcW w:w="1417" w:type="dxa"/>
            <w:tcBorders>
              <w:top w:val="nil"/>
              <w:left w:val="nil"/>
              <w:bottom w:val="single" w:sz="4" w:space="0" w:color="auto"/>
              <w:right w:val="single" w:sz="4" w:space="0" w:color="auto"/>
            </w:tcBorders>
            <w:vAlign w:val="bottom"/>
          </w:tcPr>
          <w:p w14:paraId="27ED438A"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4</w:t>
            </w:r>
          </w:p>
        </w:tc>
      </w:tr>
      <w:tr w:rsidR="000C0966" w:rsidRPr="000C0966" w14:paraId="33C96669" w14:textId="77777777" w:rsidTr="00A269F6">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tcPr>
          <w:p w14:paraId="6F61BCB0"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9.</w:t>
            </w:r>
          </w:p>
        </w:tc>
        <w:tc>
          <w:tcPr>
            <w:tcW w:w="4678" w:type="dxa"/>
            <w:tcBorders>
              <w:top w:val="nil"/>
              <w:left w:val="nil"/>
              <w:bottom w:val="single" w:sz="4" w:space="0" w:color="auto"/>
              <w:right w:val="single" w:sz="4" w:space="0" w:color="auto"/>
            </w:tcBorders>
            <w:shd w:val="clear" w:color="auto" w:fill="auto"/>
            <w:noWrap/>
            <w:vAlign w:val="bottom"/>
          </w:tcPr>
          <w:p w14:paraId="1390AEC4"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sz w:val="18"/>
                <w:szCs w:val="18"/>
              </w:rPr>
              <w:t>Certificiranje proizvodnje i konzultantske usluge</w:t>
            </w:r>
          </w:p>
        </w:tc>
        <w:tc>
          <w:tcPr>
            <w:tcW w:w="1417" w:type="dxa"/>
            <w:tcBorders>
              <w:top w:val="nil"/>
              <w:left w:val="nil"/>
              <w:bottom w:val="single" w:sz="4" w:space="0" w:color="auto"/>
              <w:right w:val="single" w:sz="4" w:space="0" w:color="auto"/>
            </w:tcBorders>
            <w:shd w:val="clear" w:color="auto" w:fill="auto"/>
            <w:noWrap/>
            <w:vAlign w:val="bottom"/>
          </w:tcPr>
          <w:p w14:paraId="308D4E60"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3.425,02</w:t>
            </w:r>
          </w:p>
        </w:tc>
        <w:tc>
          <w:tcPr>
            <w:tcW w:w="993" w:type="dxa"/>
            <w:tcBorders>
              <w:top w:val="nil"/>
              <w:left w:val="nil"/>
              <w:bottom w:val="single" w:sz="4" w:space="0" w:color="auto"/>
              <w:right w:val="single" w:sz="4" w:space="0" w:color="auto"/>
            </w:tcBorders>
            <w:vAlign w:val="bottom"/>
          </w:tcPr>
          <w:p w14:paraId="3804830E"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2,64</w:t>
            </w:r>
          </w:p>
        </w:tc>
        <w:tc>
          <w:tcPr>
            <w:tcW w:w="1417" w:type="dxa"/>
            <w:tcBorders>
              <w:top w:val="nil"/>
              <w:left w:val="nil"/>
              <w:bottom w:val="single" w:sz="4" w:space="0" w:color="auto"/>
              <w:right w:val="single" w:sz="4" w:space="0" w:color="auto"/>
            </w:tcBorders>
            <w:vAlign w:val="bottom"/>
          </w:tcPr>
          <w:p w14:paraId="2024832F"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15</w:t>
            </w:r>
          </w:p>
        </w:tc>
      </w:tr>
      <w:tr w:rsidR="000C0966" w:rsidRPr="000C0966" w14:paraId="4B7CD5D8" w14:textId="77777777" w:rsidTr="00A269F6">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tcPr>
          <w:p w14:paraId="506A96CC"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10.</w:t>
            </w:r>
          </w:p>
        </w:tc>
        <w:tc>
          <w:tcPr>
            <w:tcW w:w="4678" w:type="dxa"/>
            <w:tcBorders>
              <w:top w:val="nil"/>
              <w:left w:val="nil"/>
              <w:bottom w:val="single" w:sz="4" w:space="0" w:color="auto"/>
              <w:right w:val="single" w:sz="4" w:space="0" w:color="auto"/>
            </w:tcBorders>
            <w:shd w:val="clear" w:color="auto" w:fill="auto"/>
            <w:noWrap/>
            <w:vAlign w:val="bottom"/>
          </w:tcPr>
          <w:p w14:paraId="2427E2FB"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sz w:val="18"/>
                <w:szCs w:val="18"/>
              </w:rPr>
              <w:t>Pokretanje PG-a (samozapošljavanje)</w:t>
            </w:r>
          </w:p>
        </w:tc>
        <w:tc>
          <w:tcPr>
            <w:tcW w:w="1417" w:type="dxa"/>
            <w:tcBorders>
              <w:top w:val="nil"/>
              <w:left w:val="nil"/>
              <w:bottom w:val="single" w:sz="4" w:space="0" w:color="auto"/>
              <w:right w:val="single" w:sz="4" w:space="0" w:color="auto"/>
            </w:tcBorders>
            <w:shd w:val="clear" w:color="auto" w:fill="auto"/>
            <w:noWrap/>
            <w:vAlign w:val="bottom"/>
          </w:tcPr>
          <w:p w14:paraId="293B8CFA"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0,00</w:t>
            </w:r>
          </w:p>
        </w:tc>
        <w:tc>
          <w:tcPr>
            <w:tcW w:w="993" w:type="dxa"/>
            <w:tcBorders>
              <w:top w:val="nil"/>
              <w:left w:val="nil"/>
              <w:bottom w:val="single" w:sz="4" w:space="0" w:color="auto"/>
              <w:right w:val="single" w:sz="4" w:space="0" w:color="auto"/>
            </w:tcBorders>
            <w:vAlign w:val="bottom"/>
          </w:tcPr>
          <w:p w14:paraId="6C9C2BD5"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0,00</w:t>
            </w:r>
          </w:p>
        </w:tc>
        <w:tc>
          <w:tcPr>
            <w:tcW w:w="1417" w:type="dxa"/>
            <w:tcBorders>
              <w:top w:val="nil"/>
              <w:left w:val="nil"/>
              <w:bottom w:val="single" w:sz="4" w:space="0" w:color="auto"/>
              <w:right w:val="single" w:sz="4" w:space="0" w:color="auto"/>
            </w:tcBorders>
            <w:vAlign w:val="bottom"/>
          </w:tcPr>
          <w:p w14:paraId="3E4A827D"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0</w:t>
            </w:r>
          </w:p>
        </w:tc>
      </w:tr>
      <w:tr w:rsidR="000C0966" w:rsidRPr="000C0966" w14:paraId="6EC95316" w14:textId="77777777" w:rsidTr="00A269F6">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tcPr>
          <w:p w14:paraId="0F24908B"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p>
        </w:tc>
        <w:tc>
          <w:tcPr>
            <w:tcW w:w="4678" w:type="dxa"/>
            <w:tcBorders>
              <w:top w:val="nil"/>
              <w:left w:val="nil"/>
              <w:bottom w:val="single" w:sz="4" w:space="0" w:color="auto"/>
              <w:right w:val="single" w:sz="4" w:space="0" w:color="auto"/>
            </w:tcBorders>
            <w:shd w:val="clear" w:color="auto" w:fill="auto"/>
            <w:noWrap/>
            <w:vAlign w:val="bottom"/>
          </w:tcPr>
          <w:p w14:paraId="08C9EC82" w14:textId="77777777" w:rsidR="000C0966" w:rsidRPr="000C0966" w:rsidRDefault="000C0966" w:rsidP="00A269F6">
            <w:pPr>
              <w:spacing w:after="0" w:line="240" w:lineRule="auto"/>
              <w:jc w:val="right"/>
              <w:rPr>
                <w:rFonts w:ascii="Arial" w:eastAsia="Times New Roman" w:hAnsi="Arial" w:cs="Arial"/>
                <w:b/>
                <w:bCs/>
                <w:sz w:val="18"/>
                <w:szCs w:val="18"/>
              </w:rPr>
            </w:pPr>
            <w:r w:rsidRPr="000C0966">
              <w:rPr>
                <w:rFonts w:ascii="Arial" w:eastAsia="Times New Roman" w:hAnsi="Arial" w:cs="Arial"/>
                <w:b/>
                <w:bCs/>
                <w:sz w:val="18"/>
                <w:szCs w:val="18"/>
              </w:rPr>
              <w:t>UKUPNO POTPORE MALE VRIJEDNOSTI</w:t>
            </w:r>
          </w:p>
        </w:tc>
        <w:tc>
          <w:tcPr>
            <w:tcW w:w="1417" w:type="dxa"/>
            <w:tcBorders>
              <w:top w:val="nil"/>
              <w:left w:val="nil"/>
              <w:bottom w:val="single" w:sz="4" w:space="0" w:color="auto"/>
              <w:right w:val="single" w:sz="4" w:space="0" w:color="auto"/>
            </w:tcBorders>
            <w:shd w:val="clear" w:color="auto" w:fill="auto"/>
            <w:noWrap/>
            <w:vAlign w:val="bottom"/>
          </w:tcPr>
          <w:p w14:paraId="4582D9B2"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b/>
                <w:sz w:val="18"/>
                <w:szCs w:val="18"/>
              </w:rPr>
              <w:t>129.673,04</w:t>
            </w:r>
          </w:p>
        </w:tc>
        <w:tc>
          <w:tcPr>
            <w:tcW w:w="993" w:type="dxa"/>
            <w:tcBorders>
              <w:top w:val="nil"/>
              <w:left w:val="nil"/>
              <w:bottom w:val="single" w:sz="4" w:space="0" w:color="auto"/>
              <w:right w:val="single" w:sz="4" w:space="0" w:color="auto"/>
            </w:tcBorders>
            <w:vAlign w:val="bottom"/>
          </w:tcPr>
          <w:p w14:paraId="47E64A6B" w14:textId="77777777" w:rsidR="000C0966" w:rsidRPr="000C0966" w:rsidRDefault="000C0966" w:rsidP="00A269F6">
            <w:pPr>
              <w:spacing w:after="0" w:line="240" w:lineRule="auto"/>
              <w:jc w:val="center"/>
              <w:rPr>
                <w:rFonts w:ascii="Arial" w:eastAsia="Times New Roman" w:hAnsi="Arial" w:cs="Arial"/>
                <w:b/>
                <w:bCs/>
                <w:color w:val="000000"/>
                <w:sz w:val="18"/>
                <w:szCs w:val="18"/>
                <w:lang w:eastAsia="hr-HR"/>
              </w:rPr>
            </w:pPr>
            <w:r w:rsidRPr="000C0966">
              <w:rPr>
                <w:rFonts w:ascii="Arial" w:eastAsia="Times New Roman" w:hAnsi="Arial" w:cs="Arial"/>
                <w:b/>
                <w:bCs/>
                <w:color w:val="000000"/>
                <w:sz w:val="18"/>
                <w:szCs w:val="18"/>
                <w:lang w:eastAsia="hr-HR"/>
              </w:rPr>
              <w:t>100,00</w:t>
            </w:r>
          </w:p>
        </w:tc>
        <w:tc>
          <w:tcPr>
            <w:tcW w:w="1417" w:type="dxa"/>
            <w:tcBorders>
              <w:top w:val="nil"/>
              <w:left w:val="nil"/>
              <w:bottom w:val="single" w:sz="4" w:space="0" w:color="auto"/>
              <w:right w:val="single" w:sz="4" w:space="0" w:color="auto"/>
            </w:tcBorders>
            <w:vAlign w:val="bottom"/>
          </w:tcPr>
          <w:p w14:paraId="68C1D305" w14:textId="77777777" w:rsidR="000C0966" w:rsidRPr="000C0966" w:rsidRDefault="000C0966" w:rsidP="00A269F6">
            <w:pPr>
              <w:spacing w:after="0" w:line="240" w:lineRule="auto"/>
              <w:jc w:val="center"/>
              <w:rPr>
                <w:rFonts w:ascii="Arial" w:eastAsia="Times New Roman" w:hAnsi="Arial" w:cs="Arial"/>
                <w:b/>
                <w:bCs/>
                <w:color w:val="000000"/>
                <w:sz w:val="18"/>
                <w:szCs w:val="18"/>
                <w:lang w:eastAsia="hr-HR"/>
              </w:rPr>
            </w:pPr>
            <w:r w:rsidRPr="000C0966">
              <w:rPr>
                <w:rFonts w:ascii="Arial" w:eastAsia="Times New Roman" w:hAnsi="Arial" w:cs="Arial"/>
                <w:b/>
                <w:bCs/>
                <w:color w:val="000000"/>
                <w:sz w:val="18"/>
                <w:szCs w:val="18"/>
                <w:lang w:eastAsia="hr-HR"/>
              </w:rPr>
              <w:t>148</w:t>
            </w:r>
          </w:p>
        </w:tc>
      </w:tr>
      <w:tr w:rsidR="000C0966" w:rsidRPr="000C0966" w14:paraId="3F3B7EA6" w14:textId="77777777" w:rsidTr="00A269F6">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tcPr>
          <w:p w14:paraId="3C855EE4"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11.</w:t>
            </w:r>
          </w:p>
        </w:tc>
        <w:tc>
          <w:tcPr>
            <w:tcW w:w="4678" w:type="dxa"/>
            <w:tcBorders>
              <w:top w:val="nil"/>
              <w:left w:val="nil"/>
              <w:bottom w:val="single" w:sz="4" w:space="0" w:color="auto"/>
              <w:right w:val="single" w:sz="4" w:space="0" w:color="auto"/>
            </w:tcBorders>
            <w:shd w:val="clear" w:color="auto" w:fill="auto"/>
            <w:noWrap/>
            <w:vAlign w:val="bottom"/>
          </w:tcPr>
          <w:p w14:paraId="639619E2"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sz w:val="18"/>
                <w:szCs w:val="18"/>
              </w:rPr>
              <w:t>Ublažavanje štete od prirodne nepogode</w:t>
            </w:r>
          </w:p>
        </w:tc>
        <w:tc>
          <w:tcPr>
            <w:tcW w:w="1417" w:type="dxa"/>
            <w:tcBorders>
              <w:top w:val="nil"/>
              <w:left w:val="nil"/>
              <w:bottom w:val="single" w:sz="4" w:space="0" w:color="auto"/>
              <w:right w:val="single" w:sz="4" w:space="0" w:color="auto"/>
            </w:tcBorders>
            <w:shd w:val="clear" w:color="auto" w:fill="auto"/>
            <w:noWrap/>
            <w:vAlign w:val="bottom"/>
          </w:tcPr>
          <w:p w14:paraId="106BD0C4"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126.615,14</w:t>
            </w:r>
          </w:p>
        </w:tc>
        <w:tc>
          <w:tcPr>
            <w:tcW w:w="993" w:type="dxa"/>
            <w:tcBorders>
              <w:top w:val="nil"/>
              <w:left w:val="nil"/>
              <w:bottom w:val="single" w:sz="4" w:space="0" w:color="auto"/>
              <w:right w:val="single" w:sz="4" w:space="0" w:color="auto"/>
            </w:tcBorders>
            <w:vAlign w:val="bottom"/>
          </w:tcPr>
          <w:p w14:paraId="1334A4A1"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p>
        </w:tc>
        <w:tc>
          <w:tcPr>
            <w:tcW w:w="1417" w:type="dxa"/>
            <w:tcBorders>
              <w:top w:val="nil"/>
              <w:left w:val="nil"/>
              <w:bottom w:val="single" w:sz="4" w:space="0" w:color="auto"/>
              <w:right w:val="single" w:sz="4" w:space="0" w:color="auto"/>
            </w:tcBorders>
            <w:vAlign w:val="bottom"/>
          </w:tcPr>
          <w:p w14:paraId="659C7B85"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156</w:t>
            </w:r>
          </w:p>
        </w:tc>
      </w:tr>
      <w:tr w:rsidR="000C0966" w:rsidRPr="000C0966" w14:paraId="05553AC0" w14:textId="77777777" w:rsidTr="00A269F6">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tcPr>
          <w:p w14:paraId="68767E45"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p>
        </w:tc>
        <w:tc>
          <w:tcPr>
            <w:tcW w:w="4678" w:type="dxa"/>
            <w:tcBorders>
              <w:top w:val="nil"/>
              <w:left w:val="nil"/>
              <w:bottom w:val="single" w:sz="4" w:space="0" w:color="auto"/>
              <w:right w:val="single" w:sz="4" w:space="0" w:color="auto"/>
            </w:tcBorders>
            <w:shd w:val="clear" w:color="auto" w:fill="auto"/>
            <w:noWrap/>
            <w:vAlign w:val="bottom"/>
          </w:tcPr>
          <w:p w14:paraId="24D70059" w14:textId="77777777" w:rsidR="000C0966" w:rsidRPr="000C0966" w:rsidRDefault="000C0966" w:rsidP="00A269F6">
            <w:pPr>
              <w:spacing w:after="0" w:line="240" w:lineRule="auto"/>
              <w:jc w:val="right"/>
              <w:rPr>
                <w:rFonts w:ascii="Arial" w:eastAsia="Times New Roman" w:hAnsi="Arial" w:cs="Arial"/>
                <w:b/>
                <w:color w:val="000000"/>
                <w:sz w:val="18"/>
                <w:szCs w:val="18"/>
                <w:lang w:eastAsia="hr-HR"/>
              </w:rPr>
            </w:pPr>
            <w:r w:rsidRPr="000C0966">
              <w:rPr>
                <w:rFonts w:ascii="Arial" w:eastAsia="Times New Roman" w:hAnsi="Arial" w:cs="Arial"/>
                <w:b/>
                <w:color w:val="000000"/>
                <w:sz w:val="18"/>
                <w:szCs w:val="18"/>
                <w:lang w:eastAsia="hr-HR"/>
              </w:rPr>
              <w:t>SVEUKUPNO</w:t>
            </w:r>
          </w:p>
        </w:tc>
        <w:tc>
          <w:tcPr>
            <w:tcW w:w="1417" w:type="dxa"/>
            <w:tcBorders>
              <w:top w:val="nil"/>
              <w:left w:val="nil"/>
              <w:bottom w:val="single" w:sz="4" w:space="0" w:color="auto"/>
              <w:right w:val="single" w:sz="4" w:space="0" w:color="auto"/>
            </w:tcBorders>
            <w:shd w:val="clear" w:color="auto" w:fill="auto"/>
            <w:noWrap/>
            <w:vAlign w:val="bottom"/>
          </w:tcPr>
          <w:p w14:paraId="673523A8" w14:textId="77777777" w:rsidR="000C0966" w:rsidRPr="000C0966" w:rsidRDefault="000C0966" w:rsidP="00A269F6">
            <w:pPr>
              <w:spacing w:after="0" w:line="240" w:lineRule="auto"/>
              <w:jc w:val="right"/>
              <w:rPr>
                <w:rFonts w:ascii="Arial" w:eastAsia="Times New Roman" w:hAnsi="Arial" w:cs="Arial"/>
                <w:b/>
                <w:color w:val="000000"/>
                <w:sz w:val="18"/>
                <w:szCs w:val="18"/>
                <w:lang w:eastAsia="hr-HR"/>
              </w:rPr>
            </w:pPr>
            <w:r w:rsidRPr="000C0966">
              <w:rPr>
                <w:rFonts w:ascii="Arial" w:eastAsia="Times New Roman" w:hAnsi="Arial" w:cs="Arial"/>
                <w:b/>
                <w:color w:val="000000"/>
                <w:sz w:val="18"/>
                <w:szCs w:val="18"/>
                <w:lang w:eastAsia="hr-HR"/>
              </w:rPr>
              <w:t>256.288,18</w:t>
            </w:r>
          </w:p>
        </w:tc>
        <w:tc>
          <w:tcPr>
            <w:tcW w:w="993" w:type="dxa"/>
            <w:tcBorders>
              <w:top w:val="nil"/>
              <w:left w:val="nil"/>
              <w:bottom w:val="single" w:sz="4" w:space="0" w:color="auto"/>
              <w:right w:val="single" w:sz="4" w:space="0" w:color="auto"/>
            </w:tcBorders>
            <w:vAlign w:val="bottom"/>
          </w:tcPr>
          <w:p w14:paraId="7CA5CF40" w14:textId="77777777" w:rsidR="000C0966" w:rsidRPr="000C0966" w:rsidRDefault="000C0966" w:rsidP="00A269F6">
            <w:pPr>
              <w:spacing w:after="0" w:line="240" w:lineRule="auto"/>
              <w:jc w:val="right"/>
              <w:rPr>
                <w:rFonts w:ascii="Arial" w:eastAsia="Times New Roman" w:hAnsi="Arial" w:cs="Arial"/>
                <w:b/>
                <w:color w:val="000000"/>
                <w:sz w:val="18"/>
                <w:szCs w:val="18"/>
                <w:lang w:eastAsia="hr-HR"/>
              </w:rPr>
            </w:pPr>
          </w:p>
        </w:tc>
        <w:tc>
          <w:tcPr>
            <w:tcW w:w="1417" w:type="dxa"/>
            <w:tcBorders>
              <w:top w:val="nil"/>
              <w:left w:val="nil"/>
              <w:bottom w:val="single" w:sz="4" w:space="0" w:color="auto"/>
              <w:right w:val="single" w:sz="4" w:space="0" w:color="auto"/>
            </w:tcBorders>
            <w:vAlign w:val="bottom"/>
          </w:tcPr>
          <w:p w14:paraId="000CC7AF" w14:textId="77777777" w:rsidR="000C0966" w:rsidRPr="000C0966" w:rsidRDefault="000C0966" w:rsidP="00A269F6">
            <w:pPr>
              <w:spacing w:after="0" w:line="240" w:lineRule="auto"/>
              <w:jc w:val="center"/>
              <w:rPr>
                <w:rFonts w:ascii="Arial" w:eastAsia="Times New Roman" w:hAnsi="Arial" w:cs="Arial"/>
                <w:b/>
                <w:color w:val="000000"/>
                <w:sz w:val="18"/>
                <w:szCs w:val="18"/>
                <w:lang w:eastAsia="hr-HR"/>
              </w:rPr>
            </w:pPr>
            <w:r w:rsidRPr="000C0966">
              <w:rPr>
                <w:rFonts w:ascii="Arial" w:eastAsia="Times New Roman" w:hAnsi="Arial" w:cs="Arial"/>
                <w:b/>
                <w:color w:val="000000"/>
                <w:sz w:val="18"/>
                <w:szCs w:val="18"/>
                <w:lang w:eastAsia="hr-HR"/>
              </w:rPr>
              <w:t>304</w:t>
            </w:r>
          </w:p>
        </w:tc>
      </w:tr>
    </w:tbl>
    <w:p w14:paraId="31BB97BE" w14:textId="77777777" w:rsidR="000C0966" w:rsidRPr="000C0966" w:rsidRDefault="000C0966" w:rsidP="000C0966">
      <w:pPr>
        <w:spacing w:after="0" w:line="240" w:lineRule="auto"/>
        <w:ind w:firstLine="720"/>
        <w:jc w:val="both"/>
        <w:rPr>
          <w:rFonts w:ascii="Arial" w:eastAsia="Times New Roman" w:hAnsi="Arial" w:cs="Arial"/>
          <w:sz w:val="18"/>
          <w:szCs w:val="18"/>
        </w:rPr>
      </w:pPr>
    </w:p>
    <w:p w14:paraId="04B919CE" w14:textId="77777777" w:rsidR="000C0966" w:rsidRPr="000C0966" w:rsidRDefault="000C0966" w:rsidP="000C0966">
      <w:pPr>
        <w:spacing w:after="0" w:line="240" w:lineRule="auto"/>
        <w:rPr>
          <w:rFonts w:ascii="Arial" w:eastAsia="Times New Roman" w:hAnsi="Arial" w:cs="Arial"/>
          <w:b/>
          <w:i/>
          <w:sz w:val="18"/>
          <w:szCs w:val="18"/>
        </w:rPr>
      </w:pPr>
      <w:r w:rsidRPr="000C0966">
        <w:rPr>
          <w:rFonts w:ascii="Arial" w:eastAsia="Times New Roman" w:hAnsi="Arial" w:cs="Arial"/>
          <w:b/>
          <w:i/>
          <w:sz w:val="18"/>
          <w:szCs w:val="18"/>
        </w:rPr>
        <w:t xml:space="preserve"> Mjera 1.</w:t>
      </w:r>
      <w:r w:rsidRPr="000C0966">
        <w:rPr>
          <w:rFonts w:ascii="Arial" w:eastAsia="Times New Roman" w:hAnsi="Arial" w:cs="Arial"/>
          <w:b/>
          <w:i/>
          <w:sz w:val="18"/>
          <w:szCs w:val="18"/>
        </w:rPr>
        <w:tab/>
        <w:t>Nabava mehanizacije, strojeva i opreme</w:t>
      </w:r>
    </w:p>
    <w:p w14:paraId="4C1FA391" w14:textId="77777777" w:rsidR="000C0966" w:rsidRPr="000C0966" w:rsidRDefault="000C0966" w:rsidP="000C0966">
      <w:pPr>
        <w:ind w:firstLine="708"/>
        <w:jc w:val="both"/>
        <w:rPr>
          <w:rFonts w:ascii="Arial" w:eastAsia="Times New Roman" w:hAnsi="Arial" w:cs="Arial"/>
          <w:color w:val="000000"/>
          <w:sz w:val="18"/>
          <w:szCs w:val="18"/>
          <w:lang w:eastAsia="hr-HR"/>
        </w:rPr>
      </w:pPr>
      <w:r w:rsidRPr="000C0966">
        <w:rPr>
          <w:rFonts w:ascii="Arial" w:eastAsia="Times New Roman" w:hAnsi="Arial" w:cs="Arial"/>
          <w:sz w:val="18"/>
          <w:szCs w:val="18"/>
        </w:rPr>
        <w:t xml:space="preserve">Potporu za nabavu mehanizacije, strojeva i opreme u 2023.god. ostvarilo je 29 poljoprivrednih gospodarstava, od čega ih se 13 bavi poljoprivredom kao osnovnom djelatnosti, a 24 su mladi poljoprivrednici. Ukupno je isplaćeno </w:t>
      </w:r>
      <w:r w:rsidRPr="000C0966">
        <w:rPr>
          <w:rFonts w:ascii="Arial" w:eastAsia="Times New Roman" w:hAnsi="Arial" w:cs="Arial"/>
          <w:b/>
          <w:bCs/>
          <w:sz w:val="18"/>
          <w:szCs w:val="18"/>
        </w:rPr>
        <w:t>80.965,58 EUR</w:t>
      </w:r>
      <w:r w:rsidRPr="000C0966">
        <w:rPr>
          <w:rFonts w:ascii="Arial" w:eastAsia="Times New Roman" w:hAnsi="Arial" w:cs="Arial"/>
          <w:sz w:val="18"/>
          <w:szCs w:val="18"/>
        </w:rPr>
        <w:t xml:space="preserve"> ili </w:t>
      </w:r>
      <w:r w:rsidRPr="000C0966">
        <w:rPr>
          <w:rFonts w:ascii="Arial" w:eastAsia="Times New Roman" w:hAnsi="Arial" w:cs="Arial"/>
          <w:b/>
          <w:bCs/>
          <w:sz w:val="18"/>
          <w:szCs w:val="18"/>
        </w:rPr>
        <w:t>62,44%</w:t>
      </w:r>
      <w:r w:rsidRPr="000C0966">
        <w:rPr>
          <w:rFonts w:ascii="Arial" w:eastAsia="Times New Roman" w:hAnsi="Arial" w:cs="Arial"/>
          <w:sz w:val="18"/>
          <w:szCs w:val="18"/>
        </w:rPr>
        <w:t xml:space="preserve"> realiziranih sredstava potpora male vrijednosti za primarnu poljoprivrednu proizvodnju, što je 20% više u odnosu na prethodnu godinu kada je utrošeno 67.171,25 EUR. Poljoprivredna gospodarstva koja su ostvarila potporu modernizirala su vlastitu proizvodnju i postali su konkurentniji na tržištu. Nabavljeno je sveukupno 39 komada raznih strojeva, mehanizacije i opreme od čega 4 traktorske prik</w:t>
      </w:r>
      <w:r w:rsidRPr="000C0966">
        <w:rPr>
          <w:rFonts w:ascii="Arial" w:eastAsia="Times New Roman" w:hAnsi="Arial" w:cs="Arial"/>
          <w:color w:val="000000"/>
          <w:sz w:val="18"/>
          <w:szCs w:val="18"/>
          <w:lang w:eastAsia="hr-HR"/>
        </w:rPr>
        <w:t>olice,</w:t>
      </w:r>
      <w:r w:rsidRPr="000C0966">
        <w:rPr>
          <w:rFonts w:ascii="Arial" w:eastAsia="Times New Roman" w:hAnsi="Arial" w:cs="Arial"/>
          <w:sz w:val="18"/>
          <w:szCs w:val="18"/>
        </w:rPr>
        <w:t xml:space="preserve"> 2 traktorske freze, 8</w:t>
      </w:r>
      <w:r w:rsidRPr="000C0966">
        <w:rPr>
          <w:rFonts w:ascii="Arial" w:eastAsia="Times New Roman" w:hAnsi="Arial" w:cs="Arial"/>
          <w:color w:val="000000"/>
          <w:sz w:val="18"/>
          <w:szCs w:val="18"/>
          <w:lang w:eastAsia="hr-HR"/>
        </w:rPr>
        <w:t xml:space="preserve"> malčera, 7 kosilica, 2 roto drljače, 3 traktorske prskalice, 3 rasipača min. gnoiva i 10 kom. različitih priključnih strojeva i opreme (skladišni šator, krmne zabrane, sadilica i vadilica krumpira, balirka, mlin, hidrolift za bale i dr.).</w:t>
      </w:r>
    </w:p>
    <w:tbl>
      <w:tblPr>
        <w:tblW w:w="6091" w:type="dxa"/>
        <w:tblInd w:w="113" w:type="dxa"/>
        <w:tblLook w:val="04A0" w:firstRow="1" w:lastRow="0" w:firstColumn="1" w:lastColumn="0" w:noHBand="0" w:noVBand="1"/>
      </w:tblPr>
      <w:tblGrid>
        <w:gridCol w:w="688"/>
        <w:gridCol w:w="3985"/>
        <w:gridCol w:w="1418"/>
      </w:tblGrid>
      <w:tr w:rsidR="000C0966" w:rsidRPr="000C0966" w14:paraId="6835F2A2" w14:textId="77777777" w:rsidTr="00A269F6">
        <w:trPr>
          <w:trHeight w:val="450"/>
        </w:trPr>
        <w:tc>
          <w:tcPr>
            <w:tcW w:w="68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4D2C033"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R.br.</w:t>
            </w:r>
          </w:p>
        </w:tc>
        <w:tc>
          <w:tcPr>
            <w:tcW w:w="3985" w:type="dxa"/>
            <w:tcBorders>
              <w:top w:val="single" w:sz="4" w:space="0" w:color="auto"/>
              <w:left w:val="nil"/>
              <w:bottom w:val="single" w:sz="4" w:space="0" w:color="auto"/>
              <w:right w:val="single" w:sz="4" w:space="0" w:color="auto"/>
            </w:tcBorders>
            <w:shd w:val="clear" w:color="000000" w:fill="D9D9D9"/>
            <w:vAlign w:val="center"/>
            <w:hideMark/>
          </w:tcPr>
          <w:p w14:paraId="54244C27"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 xml:space="preserve">Naziv korisnika potpore </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14:paraId="0F8A561A"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Iznos potpore</w:t>
            </w:r>
          </w:p>
          <w:p w14:paraId="4915E66E"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(EUR)</w:t>
            </w:r>
          </w:p>
        </w:tc>
      </w:tr>
      <w:tr w:rsidR="000C0966" w:rsidRPr="000C0966" w14:paraId="1B8436FF" w14:textId="77777777" w:rsidTr="00A269F6">
        <w:trPr>
          <w:trHeight w:val="300"/>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14:paraId="78AA2789"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w:t>
            </w:r>
          </w:p>
        </w:tc>
        <w:tc>
          <w:tcPr>
            <w:tcW w:w="3985" w:type="dxa"/>
            <w:tcBorders>
              <w:top w:val="nil"/>
              <w:left w:val="single" w:sz="4" w:space="0" w:color="auto"/>
              <w:bottom w:val="single" w:sz="4" w:space="0" w:color="auto"/>
              <w:right w:val="single" w:sz="4" w:space="0" w:color="auto"/>
            </w:tcBorders>
            <w:shd w:val="clear" w:color="auto" w:fill="auto"/>
            <w:noWrap/>
            <w:vAlign w:val="bottom"/>
          </w:tcPr>
          <w:p w14:paraId="32BBA82F"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ANTOLOVIĆ JOSIP</w:t>
            </w:r>
          </w:p>
        </w:tc>
        <w:tc>
          <w:tcPr>
            <w:tcW w:w="1418" w:type="dxa"/>
            <w:tcBorders>
              <w:top w:val="nil"/>
              <w:left w:val="nil"/>
              <w:bottom w:val="single" w:sz="4" w:space="0" w:color="auto"/>
              <w:right w:val="single" w:sz="4" w:space="0" w:color="auto"/>
            </w:tcBorders>
            <w:shd w:val="clear" w:color="auto" w:fill="auto"/>
            <w:noWrap/>
            <w:vAlign w:val="bottom"/>
          </w:tcPr>
          <w:p w14:paraId="642FDED3"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3.981,68</w:t>
            </w:r>
          </w:p>
        </w:tc>
      </w:tr>
      <w:tr w:rsidR="000C0966" w:rsidRPr="000C0966" w14:paraId="15A8FF3B" w14:textId="77777777" w:rsidTr="00A269F6">
        <w:trPr>
          <w:trHeight w:val="300"/>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14:paraId="3A3E8F28"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w:t>
            </w:r>
          </w:p>
        </w:tc>
        <w:tc>
          <w:tcPr>
            <w:tcW w:w="3985" w:type="dxa"/>
            <w:tcBorders>
              <w:top w:val="nil"/>
              <w:left w:val="single" w:sz="4" w:space="0" w:color="auto"/>
              <w:bottom w:val="single" w:sz="4" w:space="0" w:color="auto"/>
              <w:right w:val="single" w:sz="4" w:space="0" w:color="auto"/>
            </w:tcBorders>
            <w:shd w:val="clear" w:color="auto" w:fill="auto"/>
            <w:noWrap/>
            <w:vAlign w:val="bottom"/>
          </w:tcPr>
          <w:p w14:paraId="0D06C60E"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BAČIĆ MATIJA</w:t>
            </w:r>
          </w:p>
        </w:tc>
        <w:tc>
          <w:tcPr>
            <w:tcW w:w="1418" w:type="dxa"/>
            <w:tcBorders>
              <w:top w:val="nil"/>
              <w:left w:val="nil"/>
              <w:bottom w:val="single" w:sz="4" w:space="0" w:color="auto"/>
              <w:right w:val="single" w:sz="4" w:space="0" w:color="auto"/>
            </w:tcBorders>
            <w:shd w:val="clear" w:color="auto" w:fill="auto"/>
            <w:noWrap/>
            <w:vAlign w:val="bottom"/>
          </w:tcPr>
          <w:p w14:paraId="57E8B65D"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1.048,91</w:t>
            </w:r>
          </w:p>
        </w:tc>
      </w:tr>
      <w:tr w:rsidR="000C0966" w:rsidRPr="000C0966" w14:paraId="3053C98F" w14:textId="77777777" w:rsidTr="00A269F6">
        <w:trPr>
          <w:trHeight w:val="300"/>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14:paraId="0F542E10"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w:t>
            </w:r>
          </w:p>
        </w:tc>
        <w:tc>
          <w:tcPr>
            <w:tcW w:w="3985" w:type="dxa"/>
            <w:tcBorders>
              <w:top w:val="nil"/>
              <w:left w:val="single" w:sz="4" w:space="0" w:color="auto"/>
              <w:bottom w:val="single" w:sz="4" w:space="0" w:color="auto"/>
              <w:right w:val="single" w:sz="4" w:space="0" w:color="auto"/>
            </w:tcBorders>
            <w:shd w:val="clear" w:color="auto" w:fill="auto"/>
            <w:noWrap/>
            <w:vAlign w:val="bottom"/>
          </w:tcPr>
          <w:p w14:paraId="2B77D50F"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BAKALE HRVOJE</w:t>
            </w:r>
          </w:p>
        </w:tc>
        <w:tc>
          <w:tcPr>
            <w:tcW w:w="1418" w:type="dxa"/>
            <w:tcBorders>
              <w:top w:val="nil"/>
              <w:left w:val="nil"/>
              <w:bottom w:val="single" w:sz="4" w:space="0" w:color="auto"/>
              <w:right w:val="single" w:sz="4" w:space="0" w:color="auto"/>
            </w:tcBorders>
            <w:shd w:val="clear" w:color="auto" w:fill="auto"/>
            <w:noWrap/>
            <w:vAlign w:val="bottom"/>
          </w:tcPr>
          <w:p w14:paraId="2F357199"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3.277,27</w:t>
            </w:r>
          </w:p>
        </w:tc>
      </w:tr>
      <w:tr w:rsidR="000C0966" w:rsidRPr="000C0966" w14:paraId="71A2325D" w14:textId="77777777" w:rsidTr="00A269F6">
        <w:trPr>
          <w:trHeight w:val="300"/>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14:paraId="196837A9"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4.</w:t>
            </w:r>
          </w:p>
        </w:tc>
        <w:tc>
          <w:tcPr>
            <w:tcW w:w="3985" w:type="dxa"/>
            <w:tcBorders>
              <w:top w:val="nil"/>
              <w:left w:val="single" w:sz="4" w:space="0" w:color="auto"/>
              <w:bottom w:val="single" w:sz="4" w:space="0" w:color="auto"/>
              <w:right w:val="single" w:sz="4" w:space="0" w:color="auto"/>
            </w:tcBorders>
            <w:shd w:val="clear" w:color="auto" w:fill="auto"/>
            <w:noWrap/>
            <w:vAlign w:val="bottom"/>
          </w:tcPr>
          <w:p w14:paraId="4E2C1786"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BASAR IVAN</w:t>
            </w:r>
          </w:p>
        </w:tc>
        <w:tc>
          <w:tcPr>
            <w:tcW w:w="1418" w:type="dxa"/>
            <w:tcBorders>
              <w:top w:val="nil"/>
              <w:left w:val="nil"/>
              <w:bottom w:val="single" w:sz="4" w:space="0" w:color="auto"/>
              <w:right w:val="single" w:sz="4" w:space="0" w:color="auto"/>
            </w:tcBorders>
            <w:shd w:val="clear" w:color="auto" w:fill="auto"/>
            <w:noWrap/>
            <w:vAlign w:val="bottom"/>
          </w:tcPr>
          <w:p w14:paraId="0C8F5450"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3.981,68</w:t>
            </w:r>
          </w:p>
        </w:tc>
      </w:tr>
      <w:tr w:rsidR="000C0966" w:rsidRPr="000C0966" w14:paraId="1D359D6D" w14:textId="77777777" w:rsidTr="00A269F6">
        <w:trPr>
          <w:trHeight w:val="300"/>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14:paraId="7673078D"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5.</w:t>
            </w:r>
          </w:p>
        </w:tc>
        <w:tc>
          <w:tcPr>
            <w:tcW w:w="3985" w:type="dxa"/>
            <w:tcBorders>
              <w:top w:val="nil"/>
              <w:left w:val="single" w:sz="4" w:space="0" w:color="auto"/>
              <w:bottom w:val="single" w:sz="4" w:space="0" w:color="auto"/>
              <w:right w:val="single" w:sz="4" w:space="0" w:color="auto"/>
            </w:tcBorders>
            <w:shd w:val="clear" w:color="auto" w:fill="auto"/>
            <w:noWrap/>
            <w:vAlign w:val="bottom"/>
          </w:tcPr>
          <w:p w14:paraId="35F5B079"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BELJAN VLADIMIR</w:t>
            </w:r>
          </w:p>
        </w:tc>
        <w:tc>
          <w:tcPr>
            <w:tcW w:w="1418" w:type="dxa"/>
            <w:tcBorders>
              <w:top w:val="nil"/>
              <w:left w:val="nil"/>
              <w:bottom w:val="single" w:sz="4" w:space="0" w:color="auto"/>
              <w:right w:val="single" w:sz="4" w:space="0" w:color="auto"/>
            </w:tcBorders>
            <w:shd w:val="clear" w:color="auto" w:fill="auto"/>
            <w:noWrap/>
            <w:vAlign w:val="bottom"/>
          </w:tcPr>
          <w:p w14:paraId="2D7FDC5D"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817,46</w:t>
            </w:r>
          </w:p>
        </w:tc>
      </w:tr>
      <w:tr w:rsidR="000C0966" w:rsidRPr="000C0966" w14:paraId="3C513A36" w14:textId="77777777" w:rsidTr="00A269F6">
        <w:trPr>
          <w:trHeight w:val="300"/>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14:paraId="2CE51692"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6.</w:t>
            </w:r>
          </w:p>
        </w:tc>
        <w:tc>
          <w:tcPr>
            <w:tcW w:w="3985" w:type="dxa"/>
            <w:tcBorders>
              <w:top w:val="nil"/>
              <w:left w:val="single" w:sz="4" w:space="0" w:color="auto"/>
              <w:bottom w:val="single" w:sz="4" w:space="0" w:color="auto"/>
              <w:right w:val="single" w:sz="4" w:space="0" w:color="auto"/>
            </w:tcBorders>
            <w:shd w:val="clear" w:color="auto" w:fill="auto"/>
            <w:noWrap/>
            <w:vAlign w:val="bottom"/>
          </w:tcPr>
          <w:p w14:paraId="6B9FACD0"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BILIČIĆ JASMIN</w:t>
            </w:r>
          </w:p>
        </w:tc>
        <w:tc>
          <w:tcPr>
            <w:tcW w:w="1418" w:type="dxa"/>
            <w:tcBorders>
              <w:top w:val="nil"/>
              <w:left w:val="nil"/>
              <w:bottom w:val="single" w:sz="4" w:space="0" w:color="auto"/>
              <w:right w:val="single" w:sz="4" w:space="0" w:color="auto"/>
            </w:tcBorders>
            <w:shd w:val="clear" w:color="auto" w:fill="auto"/>
            <w:noWrap/>
            <w:vAlign w:val="bottom"/>
          </w:tcPr>
          <w:p w14:paraId="67B5963B"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2.030,00</w:t>
            </w:r>
          </w:p>
        </w:tc>
      </w:tr>
      <w:tr w:rsidR="000C0966" w:rsidRPr="000C0966" w14:paraId="6C1BE4B8" w14:textId="77777777" w:rsidTr="00A269F6">
        <w:trPr>
          <w:trHeight w:val="30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30F39"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7.</w:t>
            </w:r>
          </w:p>
        </w:tc>
        <w:tc>
          <w:tcPr>
            <w:tcW w:w="39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DBBCE0"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BIO VOĆE D.O.O.</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10E99593"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1.624,01</w:t>
            </w:r>
          </w:p>
        </w:tc>
      </w:tr>
      <w:tr w:rsidR="000C0966" w:rsidRPr="000C0966" w14:paraId="2B4D9DEF" w14:textId="77777777" w:rsidTr="00A269F6">
        <w:trPr>
          <w:trHeight w:val="300"/>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14:paraId="05224927"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8.</w:t>
            </w:r>
          </w:p>
        </w:tc>
        <w:tc>
          <w:tcPr>
            <w:tcW w:w="3985" w:type="dxa"/>
            <w:tcBorders>
              <w:top w:val="nil"/>
              <w:left w:val="single" w:sz="4" w:space="0" w:color="auto"/>
              <w:bottom w:val="single" w:sz="4" w:space="0" w:color="auto"/>
              <w:right w:val="single" w:sz="4" w:space="0" w:color="auto"/>
            </w:tcBorders>
            <w:shd w:val="clear" w:color="auto" w:fill="auto"/>
            <w:noWrap/>
            <w:vAlign w:val="bottom"/>
          </w:tcPr>
          <w:p w14:paraId="0F5D1CA3"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BIŠĆANIĆ NIKOLA</w:t>
            </w:r>
          </w:p>
        </w:tc>
        <w:tc>
          <w:tcPr>
            <w:tcW w:w="1418" w:type="dxa"/>
            <w:tcBorders>
              <w:top w:val="nil"/>
              <w:left w:val="nil"/>
              <w:bottom w:val="single" w:sz="4" w:space="0" w:color="auto"/>
              <w:right w:val="single" w:sz="4" w:space="0" w:color="auto"/>
            </w:tcBorders>
            <w:shd w:val="clear" w:color="auto" w:fill="auto"/>
            <w:noWrap/>
            <w:vAlign w:val="bottom"/>
          </w:tcPr>
          <w:p w14:paraId="022046ED"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2.653,00</w:t>
            </w:r>
          </w:p>
        </w:tc>
      </w:tr>
      <w:tr w:rsidR="000C0966" w:rsidRPr="000C0966" w14:paraId="1691CD82" w14:textId="77777777" w:rsidTr="00A269F6">
        <w:trPr>
          <w:trHeight w:val="30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B09744"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9.</w:t>
            </w:r>
          </w:p>
        </w:tc>
        <w:tc>
          <w:tcPr>
            <w:tcW w:w="39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A7FA73"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BREZETIĆ JOSIP</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673FD315"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1.041,47</w:t>
            </w:r>
          </w:p>
        </w:tc>
      </w:tr>
      <w:tr w:rsidR="000C0966" w:rsidRPr="000C0966" w14:paraId="6F938DA7" w14:textId="77777777" w:rsidTr="00A269F6">
        <w:trPr>
          <w:trHeight w:val="300"/>
        </w:trPr>
        <w:tc>
          <w:tcPr>
            <w:tcW w:w="688" w:type="dxa"/>
            <w:tcBorders>
              <w:top w:val="nil"/>
              <w:left w:val="single" w:sz="4" w:space="0" w:color="auto"/>
              <w:bottom w:val="single" w:sz="4" w:space="0" w:color="auto"/>
              <w:right w:val="single" w:sz="4" w:space="0" w:color="auto"/>
            </w:tcBorders>
            <w:shd w:val="clear" w:color="auto" w:fill="auto"/>
            <w:noWrap/>
            <w:vAlign w:val="bottom"/>
          </w:tcPr>
          <w:p w14:paraId="7285B7E2"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10.</w:t>
            </w:r>
          </w:p>
        </w:tc>
        <w:tc>
          <w:tcPr>
            <w:tcW w:w="3985" w:type="dxa"/>
            <w:tcBorders>
              <w:top w:val="nil"/>
              <w:left w:val="single" w:sz="4" w:space="0" w:color="auto"/>
              <w:bottom w:val="single" w:sz="4" w:space="0" w:color="auto"/>
              <w:right w:val="single" w:sz="4" w:space="0" w:color="auto"/>
            </w:tcBorders>
            <w:shd w:val="clear" w:color="auto" w:fill="auto"/>
            <w:noWrap/>
            <w:vAlign w:val="bottom"/>
          </w:tcPr>
          <w:p w14:paraId="0EEC5A22"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BUTURAJAC MARKO</w:t>
            </w:r>
          </w:p>
        </w:tc>
        <w:tc>
          <w:tcPr>
            <w:tcW w:w="1418" w:type="dxa"/>
            <w:tcBorders>
              <w:top w:val="nil"/>
              <w:left w:val="nil"/>
              <w:bottom w:val="single" w:sz="4" w:space="0" w:color="auto"/>
              <w:right w:val="single" w:sz="4" w:space="0" w:color="auto"/>
            </w:tcBorders>
            <w:shd w:val="clear" w:color="auto" w:fill="auto"/>
            <w:noWrap/>
            <w:vAlign w:val="bottom"/>
          </w:tcPr>
          <w:p w14:paraId="1C4A75BD"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3.981,68</w:t>
            </w:r>
          </w:p>
        </w:tc>
      </w:tr>
      <w:tr w:rsidR="000C0966" w:rsidRPr="000C0966" w14:paraId="7FF45243" w14:textId="77777777" w:rsidTr="00A269F6">
        <w:trPr>
          <w:trHeight w:val="300"/>
        </w:trPr>
        <w:tc>
          <w:tcPr>
            <w:tcW w:w="688" w:type="dxa"/>
            <w:tcBorders>
              <w:top w:val="nil"/>
              <w:left w:val="single" w:sz="4" w:space="0" w:color="auto"/>
              <w:bottom w:val="single" w:sz="4" w:space="0" w:color="auto"/>
              <w:right w:val="single" w:sz="4" w:space="0" w:color="auto"/>
            </w:tcBorders>
            <w:shd w:val="clear" w:color="auto" w:fill="auto"/>
            <w:noWrap/>
            <w:vAlign w:val="bottom"/>
          </w:tcPr>
          <w:p w14:paraId="0AAE3024"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11.</w:t>
            </w:r>
          </w:p>
        </w:tc>
        <w:tc>
          <w:tcPr>
            <w:tcW w:w="3985" w:type="dxa"/>
            <w:tcBorders>
              <w:top w:val="nil"/>
              <w:left w:val="single" w:sz="4" w:space="0" w:color="auto"/>
              <w:bottom w:val="single" w:sz="4" w:space="0" w:color="auto"/>
              <w:right w:val="single" w:sz="4" w:space="0" w:color="auto"/>
            </w:tcBorders>
            <w:shd w:val="clear" w:color="auto" w:fill="auto"/>
            <w:noWrap/>
            <w:vAlign w:val="bottom"/>
          </w:tcPr>
          <w:p w14:paraId="57797AEA"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CINDRIĆ MATEO</w:t>
            </w:r>
          </w:p>
        </w:tc>
        <w:tc>
          <w:tcPr>
            <w:tcW w:w="1418" w:type="dxa"/>
            <w:tcBorders>
              <w:top w:val="nil"/>
              <w:left w:val="nil"/>
              <w:bottom w:val="single" w:sz="4" w:space="0" w:color="auto"/>
              <w:right w:val="single" w:sz="4" w:space="0" w:color="auto"/>
            </w:tcBorders>
            <w:shd w:val="clear" w:color="000000" w:fill="FFFFFF"/>
            <w:noWrap/>
            <w:vAlign w:val="bottom"/>
          </w:tcPr>
          <w:p w14:paraId="6A6D58CB"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815,15</w:t>
            </w:r>
          </w:p>
        </w:tc>
      </w:tr>
      <w:tr w:rsidR="000C0966" w:rsidRPr="000C0966" w14:paraId="6B36F5C8" w14:textId="77777777" w:rsidTr="00A269F6">
        <w:trPr>
          <w:trHeight w:val="300"/>
        </w:trPr>
        <w:tc>
          <w:tcPr>
            <w:tcW w:w="688" w:type="dxa"/>
            <w:tcBorders>
              <w:top w:val="nil"/>
              <w:left w:val="single" w:sz="4" w:space="0" w:color="auto"/>
              <w:bottom w:val="single" w:sz="4" w:space="0" w:color="auto"/>
              <w:right w:val="single" w:sz="4" w:space="0" w:color="auto"/>
            </w:tcBorders>
            <w:shd w:val="clear" w:color="auto" w:fill="auto"/>
            <w:noWrap/>
            <w:vAlign w:val="bottom"/>
          </w:tcPr>
          <w:p w14:paraId="5B04D178"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12.</w:t>
            </w:r>
          </w:p>
        </w:tc>
        <w:tc>
          <w:tcPr>
            <w:tcW w:w="3985" w:type="dxa"/>
            <w:tcBorders>
              <w:top w:val="nil"/>
              <w:left w:val="single" w:sz="4" w:space="0" w:color="auto"/>
              <w:bottom w:val="single" w:sz="4" w:space="0" w:color="auto"/>
              <w:right w:val="single" w:sz="4" w:space="0" w:color="auto"/>
            </w:tcBorders>
            <w:shd w:val="clear" w:color="auto" w:fill="auto"/>
            <w:noWrap/>
            <w:vAlign w:val="bottom"/>
          </w:tcPr>
          <w:p w14:paraId="62E4CF9E"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GOJAK KARLO</w:t>
            </w:r>
          </w:p>
        </w:tc>
        <w:tc>
          <w:tcPr>
            <w:tcW w:w="1418" w:type="dxa"/>
            <w:tcBorders>
              <w:top w:val="nil"/>
              <w:left w:val="nil"/>
              <w:bottom w:val="single" w:sz="4" w:space="0" w:color="auto"/>
              <w:right w:val="single" w:sz="4" w:space="0" w:color="auto"/>
            </w:tcBorders>
            <w:shd w:val="clear" w:color="auto" w:fill="auto"/>
            <w:noWrap/>
            <w:vAlign w:val="bottom"/>
          </w:tcPr>
          <w:p w14:paraId="7EFDD73B"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278,90</w:t>
            </w:r>
          </w:p>
        </w:tc>
      </w:tr>
      <w:tr w:rsidR="000C0966" w:rsidRPr="000C0966" w14:paraId="39A60A5D" w14:textId="77777777" w:rsidTr="00A269F6">
        <w:trPr>
          <w:trHeight w:val="300"/>
        </w:trPr>
        <w:tc>
          <w:tcPr>
            <w:tcW w:w="688" w:type="dxa"/>
            <w:tcBorders>
              <w:top w:val="nil"/>
              <w:left w:val="single" w:sz="4" w:space="0" w:color="auto"/>
              <w:bottom w:val="single" w:sz="4" w:space="0" w:color="auto"/>
              <w:right w:val="single" w:sz="4" w:space="0" w:color="auto"/>
            </w:tcBorders>
            <w:shd w:val="clear" w:color="auto" w:fill="auto"/>
            <w:noWrap/>
            <w:vAlign w:val="bottom"/>
          </w:tcPr>
          <w:p w14:paraId="367FE388"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13.</w:t>
            </w:r>
          </w:p>
        </w:tc>
        <w:tc>
          <w:tcPr>
            <w:tcW w:w="3985" w:type="dxa"/>
            <w:tcBorders>
              <w:top w:val="nil"/>
              <w:left w:val="single" w:sz="4" w:space="0" w:color="auto"/>
              <w:bottom w:val="single" w:sz="4" w:space="0" w:color="auto"/>
              <w:right w:val="single" w:sz="4" w:space="0" w:color="auto"/>
            </w:tcBorders>
            <w:shd w:val="clear" w:color="auto" w:fill="auto"/>
            <w:noWrap/>
            <w:vAlign w:val="bottom"/>
          </w:tcPr>
          <w:p w14:paraId="6348A535"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GRIJAKOVIĆ UGLJEŠA</w:t>
            </w:r>
          </w:p>
        </w:tc>
        <w:tc>
          <w:tcPr>
            <w:tcW w:w="1418" w:type="dxa"/>
            <w:tcBorders>
              <w:top w:val="nil"/>
              <w:left w:val="nil"/>
              <w:bottom w:val="single" w:sz="4" w:space="0" w:color="auto"/>
              <w:right w:val="single" w:sz="4" w:space="0" w:color="auto"/>
            </w:tcBorders>
            <w:shd w:val="clear" w:color="auto" w:fill="auto"/>
            <w:noWrap/>
            <w:vAlign w:val="bottom"/>
          </w:tcPr>
          <w:p w14:paraId="74F6C30F"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3.981,68</w:t>
            </w:r>
          </w:p>
        </w:tc>
      </w:tr>
      <w:tr w:rsidR="000C0966" w:rsidRPr="000C0966" w14:paraId="18AC55BA" w14:textId="77777777" w:rsidTr="00A269F6">
        <w:trPr>
          <w:trHeight w:val="300"/>
        </w:trPr>
        <w:tc>
          <w:tcPr>
            <w:tcW w:w="688" w:type="dxa"/>
            <w:tcBorders>
              <w:top w:val="nil"/>
              <w:left w:val="single" w:sz="4" w:space="0" w:color="auto"/>
              <w:bottom w:val="single" w:sz="4" w:space="0" w:color="auto"/>
              <w:right w:val="single" w:sz="4" w:space="0" w:color="auto"/>
            </w:tcBorders>
            <w:shd w:val="clear" w:color="auto" w:fill="auto"/>
            <w:noWrap/>
            <w:vAlign w:val="bottom"/>
          </w:tcPr>
          <w:p w14:paraId="31E86BA0"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14.</w:t>
            </w:r>
          </w:p>
        </w:tc>
        <w:tc>
          <w:tcPr>
            <w:tcW w:w="3985" w:type="dxa"/>
            <w:tcBorders>
              <w:top w:val="nil"/>
              <w:left w:val="single" w:sz="4" w:space="0" w:color="auto"/>
              <w:bottom w:val="single" w:sz="4" w:space="0" w:color="auto"/>
              <w:right w:val="single" w:sz="4" w:space="0" w:color="auto"/>
            </w:tcBorders>
            <w:shd w:val="clear" w:color="auto" w:fill="auto"/>
            <w:noWrap/>
            <w:vAlign w:val="bottom"/>
          </w:tcPr>
          <w:p w14:paraId="3C75AACC"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KARTALIJA GORAN</w:t>
            </w:r>
          </w:p>
        </w:tc>
        <w:tc>
          <w:tcPr>
            <w:tcW w:w="1418" w:type="dxa"/>
            <w:tcBorders>
              <w:top w:val="nil"/>
              <w:left w:val="nil"/>
              <w:bottom w:val="single" w:sz="4" w:space="0" w:color="auto"/>
              <w:right w:val="single" w:sz="4" w:space="0" w:color="auto"/>
            </w:tcBorders>
            <w:shd w:val="clear" w:color="auto" w:fill="auto"/>
            <w:noWrap/>
            <w:vAlign w:val="bottom"/>
          </w:tcPr>
          <w:p w14:paraId="09262D81"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3.965,92</w:t>
            </w:r>
          </w:p>
        </w:tc>
      </w:tr>
      <w:tr w:rsidR="000C0966" w:rsidRPr="000C0966" w14:paraId="1B376189" w14:textId="77777777" w:rsidTr="00A269F6">
        <w:trPr>
          <w:trHeight w:val="300"/>
        </w:trPr>
        <w:tc>
          <w:tcPr>
            <w:tcW w:w="688" w:type="dxa"/>
            <w:tcBorders>
              <w:top w:val="nil"/>
              <w:left w:val="single" w:sz="4" w:space="0" w:color="auto"/>
              <w:bottom w:val="single" w:sz="4" w:space="0" w:color="auto"/>
              <w:right w:val="single" w:sz="4" w:space="0" w:color="auto"/>
            </w:tcBorders>
            <w:shd w:val="clear" w:color="auto" w:fill="auto"/>
            <w:noWrap/>
            <w:vAlign w:val="bottom"/>
          </w:tcPr>
          <w:p w14:paraId="26618C53"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15.</w:t>
            </w:r>
          </w:p>
        </w:tc>
        <w:tc>
          <w:tcPr>
            <w:tcW w:w="3985" w:type="dxa"/>
            <w:tcBorders>
              <w:top w:val="nil"/>
              <w:left w:val="single" w:sz="4" w:space="0" w:color="auto"/>
              <w:bottom w:val="single" w:sz="4" w:space="0" w:color="auto"/>
              <w:right w:val="single" w:sz="4" w:space="0" w:color="auto"/>
            </w:tcBorders>
            <w:shd w:val="clear" w:color="auto" w:fill="auto"/>
            <w:noWrap/>
            <w:vAlign w:val="bottom"/>
          </w:tcPr>
          <w:p w14:paraId="07511822"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KUSANIĆ IVICA</w:t>
            </w:r>
          </w:p>
        </w:tc>
        <w:tc>
          <w:tcPr>
            <w:tcW w:w="1418" w:type="dxa"/>
            <w:tcBorders>
              <w:top w:val="nil"/>
              <w:left w:val="nil"/>
              <w:bottom w:val="single" w:sz="4" w:space="0" w:color="auto"/>
              <w:right w:val="single" w:sz="4" w:space="0" w:color="auto"/>
            </w:tcBorders>
            <w:shd w:val="clear" w:color="auto" w:fill="auto"/>
            <w:noWrap/>
            <w:vAlign w:val="bottom"/>
          </w:tcPr>
          <w:p w14:paraId="4D178ADF"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3.981,68</w:t>
            </w:r>
          </w:p>
        </w:tc>
      </w:tr>
      <w:tr w:rsidR="000C0966" w:rsidRPr="000C0966" w14:paraId="0495417B" w14:textId="77777777" w:rsidTr="00A269F6">
        <w:trPr>
          <w:trHeight w:val="300"/>
        </w:trPr>
        <w:tc>
          <w:tcPr>
            <w:tcW w:w="688" w:type="dxa"/>
            <w:tcBorders>
              <w:top w:val="nil"/>
              <w:left w:val="single" w:sz="4" w:space="0" w:color="auto"/>
              <w:bottom w:val="single" w:sz="4" w:space="0" w:color="auto"/>
              <w:right w:val="single" w:sz="4" w:space="0" w:color="auto"/>
            </w:tcBorders>
            <w:shd w:val="clear" w:color="auto" w:fill="auto"/>
            <w:noWrap/>
            <w:vAlign w:val="bottom"/>
          </w:tcPr>
          <w:p w14:paraId="36A5740D"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lastRenderedPageBreak/>
              <w:t>16.</w:t>
            </w:r>
          </w:p>
        </w:tc>
        <w:tc>
          <w:tcPr>
            <w:tcW w:w="3985" w:type="dxa"/>
            <w:tcBorders>
              <w:top w:val="nil"/>
              <w:left w:val="single" w:sz="4" w:space="0" w:color="auto"/>
              <w:bottom w:val="single" w:sz="4" w:space="0" w:color="auto"/>
              <w:right w:val="single" w:sz="4" w:space="0" w:color="auto"/>
            </w:tcBorders>
            <w:shd w:val="clear" w:color="auto" w:fill="auto"/>
            <w:noWrap/>
            <w:vAlign w:val="bottom"/>
          </w:tcPr>
          <w:p w14:paraId="0461E1CE"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PAVLOVIĆ MLADEN</w:t>
            </w:r>
          </w:p>
        </w:tc>
        <w:tc>
          <w:tcPr>
            <w:tcW w:w="1418" w:type="dxa"/>
            <w:tcBorders>
              <w:top w:val="nil"/>
              <w:left w:val="nil"/>
              <w:bottom w:val="single" w:sz="4" w:space="0" w:color="auto"/>
              <w:right w:val="single" w:sz="4" w:space="0" w:color="auto"/>
            </w:tcBorders>
            <w:shd w:val="clear" w:color="auto" w:fill="auto"/>
            <w:noWrap/>
            <w:vAlign w:val="bottom"/>
          </w:tcPr>
          <w:p w14:paraId="3A204F76"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1.901,73</w:t>
            </w:r>
          </w:p>
        </w:tc>
      </w:tr>
      <w:tr w:rsidR="000C0966" w:rsidRPr="000C0966" w14:paraId="30B6679F" w14:textId="77777777" w:rsidTr="00A269F6">
        <w:trPr>
          <w:trHeight w:val="300"/>
        </w:trPr>
        <w:tc>
          <w:tcPr>
            <w:tcW w:w="688" w:type="dxa"/>
            <w:tcBorders>
              <w:top w:val="nil"/>
              <w:left w:val="single" w:sz="4" w:space="0" w:color="auto"/>
              <w:bottom w:val="single" w:sz="4" w:space="0" w:color="auto"/>
              <w:right w:val="single" w:sz="4" w:space="0" w:color="auto"/>
            </w:tcBorders>
            <w:shd w:val="clear" w:color="auto" w:fill="auto"/>
            <w:noWrap/>
            <w:vAlign w:val="bottom"/>
          </w:tcPr>
          <w:p w14:paraId="6CFDB677"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17.</w:t>
            </w:r>
          </w:p>
        </w:tc>
        <w:tc>
          <w:tcPr>
            <w:tcW w:w="3985" w:type="dxa"/>
            <w:tcBorders>
              <w:top w:val="nil"/>
              <w:left w:val="single" w:sz="4" w:space="0" w:color="auto"/>
              <w:bottom w:val="single" w:sz="4" w:space="0" w:color="auto"/>
              <w:right w:val="single" w:sz="4" w:space="0" w:color="auto"/>
            </w:tcBorders>
            <w:shd w:val="clear" w:color="auto" w:fill="auto"/>
            <w:noWrap/>
            <w:vAlign w:val="bottom"/>
          </w:tcPr>
          <w:p w14:paraId="5C4DE891"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POLJ. OBRT FANJAK, KRISTIJAN F.</w:t>
            </w:r>
          </w:p>
        </w:tc>
        <w:tc>
          <w:tcPr>
            <w:tcW w:w="1418" w:type="dxa"/>
            <w:tcBorders>
              <w:top w:val="nil"/>
              <w:left w:val="nil"/>
              <w:bottom w:val="single" w:sz="4" w:space="0" w:color="auto"/>
              <w:right w:val="single" w:sz="4" w:space="0" w:color="auto"/>
            </w:tcBorders>
            <w:shd w:val="clear" w:color="auto" w:fill="auto"/>
            <w:noWrap/>
            <w:vAlign w:val="bottom"/>
          </w:tcPr>
          <w:p w14:paraId="33DFEDE6"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3.981,68</w:t>
            </w:r>
          </w:p>
        </w:tc>
      </w:tr>
      <w:tr w:rsidR="000C0966" w:rsidRPr="000C0966" w14:paraId="4BF0AD80" w14:textId="77777777" w:rsidTr="00A269F6">
        <w:trPr>
          <w:trHeight w:val="300"/>
        </w:trPr>
        <w:tc>
          <w:tcPr>
            <w:tcW w:w="688" w:type="dxa"/>
            <w:tcBorders>
              <w:top w:val="nil"/>
              <w:left w:val="single" w:sz="4" w:space="0" w:color="auto"/>
              <w:bottom w:val="single" w:sz="4" w:space="0" w:color="auto"/>
              <w:right w:val="single" w:sz="4" w:space="0" w:color="auto"/>
            </w:tcBorders>
            <w:shd w:val="clear" w:color="auto" w:fill="auto"/>
            <w:noWrap/>
            <w:vAlign w:val="bottom"/>
          </w:tcPr>
          <w:p w14:paraId="60B21B26"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18.</w:t>
            </w:r>
          </w:p>
        </w:tc>
        <w:tc>
          <w:tcPr>
            <w:tcW w:w="3985" w:type="dxa"/>
            <w:tcBorders>
              <w:top w:val="nil"/>
              <w:left w:val="single" w:sz="4" w:space="0" w:color="auto"/>
              <w:bottom w:val="single" w:sz="4" w:space="0" w:color="auto"/>
              <w:right w:val="single" w:sz="4" w:space="0" w:color="auto"/>
            </w:tcBorders>
            <w:shd w:val="clear" w:color="auto" w:fill="auto"/>
            <w:noWrap/>
            <w:vAlign w:val="bottom"/>
          </w:tcPr>
          <w:p w14:paraId="2BC85939"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RAČIĆ HRVOJE</w:t>
            </w:r>
          </w:p>
        </w:tc>
        <w:tc>
          <w:tcPr>
            <w:tcW w:w="1418" w:type="dxa"/>
            <w:tcBorders>
              <w:top w:val="nil"/>
              <w:left w:val="nil"/>
              <w:bottom w:val="single" w:sz="4" w:space="0" w:color="auto"/>
              <w:right w:val="single" w:sz="4" w:space="0" w:color="auto"/>
            </w:tcBorders>
            <w:shd w:val="clear" w:color="auto" w:fill="auto"/>
            <w:noWrap/>
            <w:vAlign w:val="bottom"/>
          </w:tcPr>
          <w:p w14:paraId="4013A012"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3.375,00</w:t>
            </w:r>
          </w:p>
        </w:tc>
      </w:tr>
      <w:tr w:rsidR="000C0966" w:rsidRPr="000C0966" w14:paraId="2D38AF6D" w14:textId="77777777" w:rsidTr="00A269F6">
        <w:trPr>
          <w:trHeight w:val="300"/>
        </w:trPr>
        <w:tc>
          <w:tcPr>
            <w:tcW w:w="688" w:type="dxa"/>
            <w:tcBorders>
              <w:top w:val="nil"/>
              <w:left w:val="single" w:sz="4" w:space="0" w:color="auto"/>
              <w:bottom w:val="single" w:sz="4" w:space="0" w:color="auto"/>
              <w:right w:val="single" w:sz="4" w:space="0" w:color="auto"/>
            </w:tcBorders>
            <w:shd w:val="clear" w:color="auto" w:fill="auto"/>
            <w:noWrap/>
            <w:vAlign w:val="bottom"/>
          </w:tcPr>
          <w:p w14:paraId="6B3CF4F8"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19.</w:t>
            </w:r>
          </w:p>
        </w:tc>
        <w:tc>
          <w:tcPr>
            <w:tcW w:w="3985" w:type="dxa"/>
            <w:tcBorders>
              <w:top w:val="nil"/>
              <w:left w:val="single" w:sz="4" w:space="0" w:color="auto"/>
              <w:bottom w:val="single" w:sz="4" w:space="0" w:color="auto"/>
              <w:right w:val="single" w:sz="4" w:space="0" w:color="auto"/>
            </w:tcBorders>
            <w:shd w:val="clear" w:color="auto" w:fill="auto"/>
            <w:noWrap/>
            <w:vAlign w:val="bottom"/>
          </w:tcPr>
          <w:p w14:paraId="1C8EB665"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RIBAR LUCIJA</w:t>
            </w:r>
          </w:p>
        </w:tc>
        <w:tc>
          <w:tcPr>
            <w:tcW w:w="1418" w:type="dxa"/>
            <w:tcBorders>
              <w:top w:val="nil"/>
              <w:left w:val="nil"/>
              <w:bottom w:val="single" w:sz="4" w:space="0" w:color="auto"/>
              <w:right w:val="single" w:sz="4" w:space="0" w:color="auto"/>
            </w:tcBorders>
            <w:shd w:val="clear" w:color="auto" w:fill="auto"/>
            <w:noWrap/>
            <w:vAlign w:val="bottom"/>
          </w:tcPr>
          <w:p w14:paraId="29F8148A"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3.981,68</w:t>
            </w:r>
          </w:p>
        </w:tc>
      </w:tr>
      <w:tr w:rsidR="000C0966" w:rsidRPr="000C0966" w14:paraId="5C037C65" w14:textId="77777777" w:rsidTr="00A269F6">
        <w:trPr>
          <w:trHeight w:val="300"/>
        </w:trPr>
        <w:tc>
          <w:tcPr>
            <w:tcW w:w="688" w:type="dxa"/>
            <w:tcBorders>
              <w:top w:val="nil"/>
              <w:left w:val="single" w:sz="4" w:space="0" w:color="auto"/>
              <w:bottom w:val="single" w:sz="4" w:space="0" w:color="auto"/>
              <w:right w:val="single" w:sz="4" w:space="0" w:color="auto"/>
            </w:tcBorders>
            <w:shd w:val="clear" w:color="auto" w:fill="auto"/>
            <w:noWrap/>
            <w:vAlign w:val="bottom"/>
          </w:tcPr>
          <w:p w14:paraId="72AEB266"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20.</w:t>
            </w:r>
          </w:p>
        </w:tc>
        <w:tc>
          <w:tcPr>
            <w:tcW w:w="3985" w:type="dxa"/>
            <w:tcBorders>
              <w:top w:val="nil"/>
              <w:left w:val="single" w:sz="4" w:space="0" w:color="auto"/>
              <w:bottom w:val="single" w:sz="4" w:space="0" w:color="auto"/>
              <w:right w:val="single" w:sz="4" w:space="0" w:color="auto"/>
            </w:tcBorders>
            <w:shd w:val="clear" w:color="auto" w:fill="auto"/>
            <w:noWrap/>
            <w:vAlign w:val="bottom"/>
          </w:tcPr>
          <w:p w14:paraId="32FEF009"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RUDAN NENAD</w:t>
            </w:r>
          </w:p>
        </w:tc>
        <w:tc>
          <w:tcPr>
            <w:tcW w:w="1418" w:type="dxa"/>
            <w:tcBorders>
              <w:top w:val="nil"/>
              <w:left w:val="nil"/>
              <w:bottom w:val="single" w:sz="4" w:space="0" w:color="auto"/>
              <w:right w:val="single" w:sz="4" w:space="0" w:color="auto"/>
            </w:tcBorders>
            <w:shd w:val="clear" w:color="auto" w:fill="auto"/>
            <w:noWrap/>
            <w:vAlign w:val="bottom"/>
          </w:tcPr>
          <w:p w14:paraId="794B6235"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2.275,00</w:t>
            </w:r>
          </w:p>
        </w:tc>
      </w:tr>
      <w:tr w:rsidR="000C0966" w:rsidRPr="000C0966" w14:paraId="1FC4C388" w14:textId="77777777" w:rsidTr="00A269F6">
        <w:trPr>
          <w:trHeight w:val="300"/>
        </w:trPr>
        <w:tc>
          <w:tcPr>
            <w:tcW w:w="688" w:type="dxa"/>
            <w:tcBorders>
              <w:top w:val="nil"/>
              <w:left w:val="single" w:sz="4" w:space="0" w:color="auto"/>
              <w:bottom w:val="single" w:sz="4" w:space="0" w:color="auto"/>
              <w:right w:val="single" w:sz="4" w:space="0" w:color="auto"/>
            </w:tcBorders>
            <w:shd w:val="clear" w:color="auto" w:fill="auto"/>
            <w:noWrap/>
            <w:vAlign w:val="bottom"/>
          </w:tcPr>
          <w:p w14:paraId="0CC81353"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21.</w:t>
            </w:r>
          </w:p>
        </w:tc>
        <w:tc>
          <w:tcPr>
            <w:tcW w:w="3985" w:type="dxa"/>
            <w:tcBorders>
              <w:top w:val="nil"/>
              <w:left w:val="single" w:sz="4" w:space="0" w:color="auto"/>
              <w:bottom w:val="single" w:sz="4" w:space="0" w:color="auto"/>
              <w:right w:val="single" w:sz="4" w:space="0" w:color="auto"/>
            </w:tcBorders>
            <w:shd w:val="clear" w:color="auto" w:fill="auto"/>
            <w:noWrap/>
            <w:vAlign w:val="bottom"/>
          </w:tcPr>
          <w:p w14:paraId="729A0874"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SAČERIĆ MATIJA</w:t>
            </w:r>
          </w:p>
        </w:tc>
        <w:tc>
          <w:tcPr>
            <w:tcW w:w="1418" w:type="dxa"/>
            <w:tcBorders>
              <w:top w:val="nil"/>
              <w:left w:val="nil"/>
              <w:bottom w:val="single" w:sz="4" w:space="0" w:color="auto"/>
              <w:right w:val="single" w:sz="4" w:space="0" w:color="auto"/>
            </w:tcBorders>
            <w:shd w:val="clear" w:color="auto" w:fill="auto"/>
            <w:noWrap/>
            <w:vAlign w:val="bottom"/>
          </w:tcPr>
          <w:p w14:paraId="1A4337EA"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2.876,37</w:t>
            </w:r>
          </w:p>
        </w:tc>
      </w:tr>
      <w:tr w:rsidR="000C0966" w:rsidRPr="000C0966" w14:paraId="6C6CF4DB" w14:textId="77777777" w:rsidTr="00A269F6">
        <w:trPr>
          <w:trHeight w:val="300"/>
        </w:trPr>
        <w:tc>
          <w:tcPr>
            <w:tcW w:w="688" w:type="dxa"/>
            <w:tcBorders>
              <w:top w:val="nil"/>
              <w:left w:val="single" w:sz="4" w:space="0" w:color="auto"/>
              <w:bottom w:val="single" w:sz="4" w:space="0" w:color="auto"/>
              <w:right w:val="single" w:sz="4" w:space="0" w:color="auto"/>
            </w:tcBorders>
            <w:shd w:val="clear" w:color="auto" w:fill="auto"/>
            <w:noWrap/>
            <w:vAlign w:val="bottom"/>
          </w:tcPr>
          <w:p w14:paraId="5A8E02BC"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22.</w:t>
            </w:r>
          </w:p>
        </w:tc>
        <w:tc>
          <w:tcPr>
            <w:tcW w:w="3985" w:type="dxa"/>
            <w:tcBorders>
              <w:top w:val="nil"/>
              <w:left w:val="single" w:sz="4" w:space="0" w:color="auto"/>
              <w:bottom w:val="single" w:sz="4" w:space="0" w:color="auto"/>
              <w:right w:val="single" w:sz="4" w:space="0" w:color="auto"/>
            </w:tcBorders>
            <w:shd w:val="clear" w:color="auto" w:fill="auto"/>
            <w:noWrap/>
            <w:vAlign w:val="bottom"/>
          </w:tcPr>
          <w:p w14:paraId="150BC755"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SKOLAN IVAN</w:t>
            </w:r>
          </w:p>
        </w:tc>
        <w:tc>
          <w:tcPr>
            <w:tcW w:w="1418" w:type="dxa"/>
            <w:tcBorders>
              <w:top w:val="nil"/>
              <w:left w:val="nil"/>
              <w:bottom w:val="single" w:sz="4" w:space="0" w:color="auto"/>
              <w:right w:val="single" w:sz="4" w:space="0" w:color="auto"/>
            </w:tcBorders>
            <w:shd w:val="clear" w:color="auto" w:fill="auto"/>
            <w:noWrap/>
            <w:vAlign w:val="bottom"/>
          </w:tcPr>
          <w:p w14:paraId="7FEAC3F8"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3.981,68</w:t>
            </w:r>
          </w:p>
        </w:tc>
      </w:tr>
      <w:tr w:rsidR="000C0966" w:rsidRPr="000C0966" w14:paraId="159F0496" w14:textId="77777777" w:rsidTr="00A269F6">
        <w:trPr>
          <w:trHeight w:val="300"/>
        </w:trPr>
        <w:tc>
          <w:tcPr>
            <w:tcW w:w="688" w:type="dxa"/>
            <w:tcBorders>
              <w:top w:val="nil"/>
              <w:left w:val="single" w:sz="4" w:space="0" w:color="auto"/>
              <w:bottom w:val="single" w:sz="4" w:space="0" w:color="auto"/>
              <w:right w:val="single" w:sz="4" w:space="0" w:color="auto"/>
            </w:tcBorders>
            <w:shd w:val="clear" w:color="auto" w:fill="auto"/>
            <w:noWrap/>
            <w:vAlign w:val="bottom"/>
          </w:tcPr>
          <w:p w14:paraId="2AFA67D3"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23.</w:t>
            </w:r>
          </w:p>
        </w:tc>
        <w:tc>
          <w:tcPr>
            <w:tcW w:w="3985" w:type="dxa"/>
            <w:tcBorders>
              <w:top w:val="nil"/>
              <w:left w:val="single" w:sz="4" w:space="0" w:color="auto"/>
              <w:bottom w:val="single" w:sz="4" w:space="0" w:color="auto"/>
              <w:right w:val="single" w:sz="4" w:space="0" w:color="auto"/>
            </w:tcBorders>
            <w:shd w:val="clear" w:color="auto" w:fill="auto"/>
            <w:noWrap/>
            <w:vAlign w:val="bottom"/>
          </w:tcPr>
          <w:p w14:paraId="636DE3A4"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SLAĆANIN IVAN</w:t>
            </w:r>
          </w:p>
        </w:tc>
        <w:tc>
          <w:tcPr>
            <w:tcW w:w="1418" w:type="dxa"/>
            <w:tcBorders>
              <w:top w:val="nil"/>
              <w:left w:val="nil"/>
              <w:bottom w:val="single" w:sz="4" w:space="0" w:color="auto"/>
              <w:right w:val="single" w:sz="4" w:space="0" w:color="auto"/>
            </w:tcBorders>
            <w:shd w:val="clear" w:color="auto" w:fill="auto"/>
            <w:noWrap/>
            <w:vAlign w:val="bottom"/>
          </w:tcPr>
          <w:p w14:paraId="09C2EA31"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3.434,20</w:t>
            </w:r>
          </w:p>
        </w:tc>
      </w:tr>
      <w:tr w:rsidR="000C0966" w:rsidRPr="000C0966" w14:paraId="39041FDC" w14:textId="77777777" w:rsidTr="00A269F6">
        <w:trPr>
          <w:trHeight w:val="300"/>
        </w:trPr>
        <w:tc>
          <w:tcPr>
            <w:tcW w:w="688" w:type="dxa"/>
            <w:tcBorders>
              <w:top w:val="nil"/>
              <w:left w:val="single" w:sz="4" w:space="0" w:color="auto"/>
              <w:bottom w:val="single" w:sz="4" w:space="0" w:color="auto"/>
              <w:right w:val="single" w:sz="4" w:space="0" w:color="auto"/>
            </w:tcBorders>
            <w:shd w:val="clear" w:color="auto" w:fill="auto"/>
            <w:noWrap/>
            <w:vAlign w:val="bottom"/>
          </w:tcPr>
          <w:p w14:paraId="107FBD78"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24.</w:t>
            </w:r>
          </w:p>
        </w:tc>
        <w:tc>
          <w:tcPr>
            <w:tcW w:w="3985" w:type="dxa"/>
            <w:tcBorders>
              <w:top w:val="nil"/>
              <w:left w:val="single" w:sz="4" w:space="0" w:color="auto"/>
              <w:bottom w:val="single" w:sz="4" w:space="0" w:color="auto"/>
              <w:right w:val="single" w:sz="4" w:space="0" w:color="auto"/>
            </w:tcBorders>
            <w:shd w:val="clear" w:color="auto" w:fill="auto"/>
            <w:noWrap/>
            <w:vAlign w:val="bottom"/>
          </w:tcPr>
          <w:p w14:paraId="0F94694E"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STANAR SINIŠA</w:t>
            </w:r>
          </w:p>
        </w:tc>
        <w:tc>
          <w:tcPr>
            <w:tcW w:w="1418" w:type="dxa"/>
            <w:tcBorders>
              <w:top w:val="nil"/>
              <w:left w:val="nil"/>
              <w:bottom w:val="single" w:sz="4" w:space="0" w:color="auto"/>
              <w:right w:val="single" w:sz="4" w:space="0" w:color="auto"/>
            </w:tcBorders>
            <w:shd w:val="clear" w:color="auto" w:fill="auto"/>
            <w:noWrap/>
            <w:vAlign w:val="bottom"/>
          </w:tcPr>
          <w:p w14:paraId="4B989E77"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2.730,00</w:t>
            </w:r>
          </w:p>
        </w:tc>
      </w:tr>
      <w:tr w:rsidR="000C0966" w:rsidRPr="000C0966" w14:paraId="66DFC566" w14:textId="77777777" w:rsidTr="00A269F6">
        <w:trPr>
          <w:trHeight w:val="300"/>
        </w:trPr>
        <w:tc>
          <w:tcPr>
            <w:tcW w:w="688" w:type="dxa"/>
            <w:tcBorders>
              <w:top w:val="nil"/>
              <w:left w:val="single" w:sz="4" w:space="0" w:color="auto"/>
              <w:bottom w:val="single" w:sz="4" w:space="0" w:color="auto"/>
              <w:right w:val="single" w:sz="4" w:space="0" w:color="auto"/>
            </w:tcBorders>
            <w:shd w:val="clear" w:color="auto" w:fill="auto"/>
            <w:noWrap/>
            <w:vAlign w:val="bottom"/>
          </w:tcPr>
          <w:p w14:paraId="6E471296"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25.</w:t>
            </w:r>
          </w:p>
        </w:tc>
        <w:tc>
          <w:tcPr>
            <w:tcW w:w="3985" w:type="dxa"/>
            <w:tcBorders>
              <w:top w:val="nil"/>
              <w:left w:val="single" w:sz="4" w:space="0" w:color="auto"/>
              <w:bottom w:val="single" w:sz="4" w:space="0" w:color="auto"/>
              <w:right w:val="single" w:sz="4" w:space="0" w:color="auto"/>
            </w:tcBorders>
            <w:shd w:val="clear" w:color="auto" w:fill="auto"/>
            <w:noWrap/>
            <w:vAlign w:val="bottom"/>
          </w:tcPr>
          <w:p w14:paraId="37A0F243"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TRUPKOVIĆ DANIJEL</w:t>
            </w:r>
          </w:p>
        </w:tc>
        <w:tc>
          <w:tcPr>
            <w:tcW w:w="1418" w:type="dxa"/>
            <w:tcBorders>
              <w:top w:val="nil"/>
              <w:left w:val="nil"/>
              <w:bottom w:val="single" w:sz="4" w:space="0" w:color="auto"/>
              <w:right w:val="single" w:sz="4" w:space="0" w:color="auto"/>
            </w:tcBorders>
            <w:shd w:val="clear" w:color="auto" w:fill="auto"/>
            <w:noWrap/>
            <w:vAlign w:val="bottom"/>
          </w:tcPr>
          <w:p w14:paraId="347AD23A"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1.325,31</w:t>
            </w:r>
          </w:p>
        </w:tc>
      </w:tr>
      <w:tr w:rsidR="000C0966" w:rsidRPr="000C0966" w14:paraId="394CBA8A" w14:textId="77777777" w:rsidTr="00A269F6">
        <w:trPr>
          <w:trHeight w:val="300"/>
        </w:trPr>
        <w:tc>
          <w:tcPr>
            <w:tcW w:w="688" w:type="dxa"/>
            <w:tcBorders>
              <w:top w:val="nil"/>
              <w:left w:val="single" w:sz="4" w:space="0" w:color="auto"/>
              <w:bottom w:val="single" w:sz="4" w:space="0" w:color="auto"/>
              <w:right w:val="single" w:sz="4" w:space="0" w:color="auto"/>
            </w:tcBorders>
            <w:shd w:val="clear" w:color="auto" w:fill="auto"/>
            <w:noWrap/>
            <w:vAlign w:val="bottom"/>
          </w:tcPr>
          <w:p w14:paraId="31A4BB17"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26.</w:t>
            </w:r>
          </w:p>
        </w:tc>
        <w:tc>
          <w:tcPr>
            <w:tcW w:w="3985" w:type="dxa"/>
            <w:tcBorders>
              <w:top w:val="nil"/>
              <w:left w:val="single" w:sz="4" w:space="0" w:color="auto"/>
              <w:bottom w:val="single" w:sz="4" w:space="0" w:color="auto"/>
              <w:right w:val="single" w:sz="4" w:space="0" w:color="auto"/>
            </w:tcBorders>
            <w:shd w:val="clear" w:color="auto" w:fill="auto"/>
            <w:noWrap/>
            <w:vAlign w:val="bottom"/>
          </w:tcPr>
          <w:p w14:paraId="17AA1D73"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VINSKI TOMISLAV</w:t>
            </w:r>
          </w:p>
        </w:tc>
        <w:tc>
          <w:tcPr>
            <w:tcW w:w="1418" w:type="dxa"/>
            <w:tcBorders>
              <w:top w:val="nil"/>
              <w:left w:val="nil"/>
              <w:bottom w:val="single" w:sz="4" w:space="0" w:color="auto"/>
              <w:right w:val="single" w:sz="4" w:space="0" w:color="auto"/>
            </w:tcBorders>
            <w:shd w:val="clear" w:color="auto" w:fill="auto"/>
            <w:noWrap/>
            <w:vAlign w:val="bottom"/>
          </w:tcPr>
          <w:p w14:paraId="7438922D"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3.367,76</w:t>
            </w:r>
          </w:p>
        </w:tc>
      </w:tr>
      <w:tr w:rsidR="000C0966" w:rsidRPr="000C0966" w14:paraId="055772D0" w14:textId="77777777" w:rsidTr="00A269F6">
        <w:trPr>
          <w:trHeight w:val="300"/>
        </w:trPr>
        <w:tc>
          <w:tcPr>
            <w:tcW w:w="688" w:type="dxa"/>
            <w:tcBorders>
              <w:top w:val="nil"/>
              <w:left w:val="single" w:sz="4" w:space="0" w:color="auto"/>
              <w:bottom w:val="single" w:sz="4" w:space="0" w:color="auto"/>
              <w:right w:val="single" w:sz="4" w:space="0" w:color="auto"/>
            </w:tcBorders>
            <w:shd w:val="clear" w:color="auto" w:fill="auto"/>
            <w:noWrap/>
            <w:vAlign w:val="bottom"/>
          </w:tcPr>
          <w:p w14:paraId="4F9D1314"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27.</w:t>
            </w:r>
          </w:p>
        </w:tc>
        <w:tc>
          <w:tcPr>
            <w:tcW w:w="3985" w:type="dxa"/>
            <w:tcBorders>
              <w:top w:val="nil"/>
              <w:left w:val="single" w:sz="4" w:space="0" w:color="auto"/>
              <w:bottom w:val="single" w:sz="4" w:space="0" w:color="auto"/>
              <w:right w:val="single" w:sz="4" w:space="0" w:color="auto"/>
            </w:tcBorders>
            <w:shd w:val="clear" w:color="auto" w:fill="auto"/>
            <w:noWrap/>
            <w:vAlign w:val="bottom"/>
          </w:tcPr>
          <w:p w14:paraId="57F1C307"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VUKIĆ MATIJA</w:t>
            </w:r>
          </w:p>
        </w:tc>
        <w:tc>
          <w:tcPr>
            <w:tcW w:w="1418" w:type="dxa"/>
            <w:tcBorders>
              <w:top w:val="nil"/>
              <w:left w:val="nil"/>
              <w:bottom w:val="single" w:sz="4" w:space="0" w:color="auto"/>
              <w:right w:val="single" w:sz="4" w:space="0" w:color="auto"/>
            </w:tcBorders>
            <w:shd w:val="clear" w:color="auto" w:fill="auto"/>
            <w:noWrap/>
            <w:vAlign w:val="bottom"/>
          </w:tcPr>
          <w:p w14:paraId="70D3B86F"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3.981,68</w:t>
            </w:r>
          </w:p>
        </w:tc>
      </w:tr>
      <w:tr w:rsidR="000C0966" w:rsidRPr="000C0966" w14:paraId="40B500E8" w14:textId="77777777" w:rsidTr="00A269F6">
        <w:trPr>
          <w:trHeight w:val="300"/>
        </w:trPr>
        <w:tc>
          <w:tcPr>
            <w:tcW w:w="688" w:type="dxa"/>
            <w:tcBorders>
              <w:top w:val="nil"/>
              <w:left w:val="single" w:sz="4" w:space="0" w:color="auto"/>
              <w:bottom w:val="single" w:sz="4" w:space="0" w:color="auto"/>
              <w:right w:val="single" w:sz="4" w:space="0" w:color="auto"/>
            </w:tcBorders>
            <w:shd w:val="clear" w:color="auto" w:fill="auto"/>
            <w:noWrap/>
            <w:vAlign w:val="bottom"/>
          </w:tcPr>
          <w:p w14:paraId="06DC4C0A"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28.</w:t>
            </w:r>
          </w:p>
        </w:tc>
        <w:tc>
          <w:tcPr>
            <w:tcW w:w="3985" w:type="dxa"/>
            <w:tcBorders>
              <w:top w:val="nil"/>
              <w:left w:val="single" w:sz="4" w:space="0" w:color="auto"/>
              <w:bottom w:val="single" w:sz="4" w:space="0" w:color="auto"/>
              <w:right w:val="single" w:sz="4" w:space="0" w:color="auto"/>
            </w:tcBorders>
            <w:shd w:val="clear" w:color="auto" w:fill="auto"/>
            <w:noWrap/>
            <w:vAlign w:val="bottom"/>
          </w:tcPr>
          <w:p w14:paraId="4C5DD122"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VUSAK KRISTIJAN</w:t>
            </w:r>
          </w:p>
        </w:tc>
        <w:tc>
          <w:tcPr>
            <w:tcW w:w="1418" w:type="dxa"/>
            <w:tcBorders>
              <w:top w:val="nil"/>
              <w:left w:val="nil"/>
              <w:bottom w:val="single" w:sz="4" w:space="0" w:color="auto"/>
              <w:right w:val="single" w:sz="4" w:space="0" w:color="auto"/>
            </w:tcBorders>
            <w:shd w:val="clear" w:color="auto" w:fill="auto"/>
            <w:noWrap/>
            <w:vAlign w:val="bottom"/>
          </w:tcPr>
          <w:p w14:paraId="462CD35A"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3.750,00</w:t>
            </w:r>
          </w:p>
        </w:tc>
      </w:tr>
      <w:tr w:rsidR="000C0966" w:rsidRPr="000C0966" w14:paraId="3E0505F8" w14:textId="77777777" w:rsidTr="00A269F6">
        <w:trPr>
          <w:trHeight w:val="300"/>
        </w:trPr>
        <w:tc>
          <w:tcPr>
            <w:tcW w:w="688" w:type="dxa"/>
            <w:tcBorders>
              <w:top w:val="nil"/>
              <w:left w:val="single" w:sz="4" w:space="0" w:color="auto"/>
              <w:bottom w:val="single" w:sz="4" w:space="0" w:color="auto"/>
              <w:right w:val="single" w:sz="4" w:space="0" w:color="auto"/>
            </w:tcBorders>
            <w:shd w:val="clear" w:color="auto" w:fill="auto"/>
            <w:noWrap/>
            <w:vAlign w:val="bottom"/>
          </w:tcPr>
          <w:p w14:paraId="7AF09C9E"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29.</w:t>
            </w:r>
          </w:p>
        </w:tc>
        <w:tc>
          <w:tcPr>
            <w:tcW w:w="3985" w:type="dxa"/>
            <w:tcBorders>
              <w:top w:val="nil"/>
              <w:left w:val="single" w:sz="4" w:space="0" w:color="auto"/>
              <w:bottom w:val="single" w:sz="4" w:space="0" w:color="auto"/>
              <w:right w:val="single" w:sz="4" w:space="0" w:color="auto"/>
            </w:tcBorders>
            <w:shd w:val="clear" w:color="auto" w:fill="auto"/>
            <w:noWrap/>
            <w:vAlign w:val="bottom"/>
          </w:tcPr>
          <w:p w14:paraId="7BB55F84"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ŽEGER LUCIJA</w:t>
            </w:r>
          </w:p>
        </w:tc>
        <w:tc>
          <w:tcPr>
            <w:tcW w:w="1418" w:type="dxa"/>
            <w:tcBorders>
              <w:top w:val="nil"/>
              <w:left w:val="nil"/>
              <w:bottom w:val="single" w:sz="4" w:space="0" w:color="auto"/>
              <w:right w:val="single" w:sz="4" w:space="0" w:color="auto"/>
            </w:tcBorders>
            <w:shd w:val="clear" w:color="auto" w:fill="auto"/>
            <w:noWrap/>
            <w:vAlign w:val="bottom"/>
          </w:tcPr>
          <w:p w14:paraId="781E508C"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2.543,00</w:t>
            </w:r>
          </w:p>
        </w:tc>
      </w:tr>
      <w:tr w:rsidR="000C0966" w:rsidRPr="000C0966" w14:paraId="7478E1DE" w14:textId="77777777" w:rsidTr="00A269F6">
        <w:trPr>
          <w:trHeight w:val="300"/>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14:paraId="61C2BF5A"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 </w:t>
            </w:r>
          </w:p>
        </w:tc>
        <w:tc>
          <w:tcPr>
            <w:tcW w:w="3985" w:type="dxa"/>
            <w:tcBorders>
              <w:top w:val="nil"/>
              <w:left w:val="nil"/>
              <w:bottom w:val="single" w:sz="4" w:space="0" w:color="auto"/>
              <w:right w:val="single" w:sz="4" w:space="0" w:color="auto"/>
            </w:tcBorders>
            <w:shd w:val="clear" w:color="auto" w:fill="auto"/>
            <w:noWrap/>
            <w:vAlign w:val="bottom"/>
            <w:hideMark/>
          </w:tcPr>
          <w:p w14:paraId="0733CBBF" w14:textId="77777777" w:rsidR="000C0966" w:rsidRPr="000C0966" w:rsidRDefault="000C0966" w:rsidP="00A269F6">
            <w:pPr>
              <w:spacing w:after="0" w:line="240" w:lineRule="auto"/>
              <w:jc w:val="right"/>
              <w:rPr>
                <w:rFonts w:ascii="Arial" w:eastAsia="Times New Roman" w:hAnsi="Arial" w:cs="Arial"/>
                <w:b/>
                <w:bCs/>
                <w:color w:val="000000"/>
                <w:sz w:val="18"/>
                <w:szCs w:val="18"/>
                <w:lang w:eastAsia="hr-HR"/>
              </w:rPr>
            </w:pPr>
            <w:r w:rsidRPr="000C0966">
              <w:rPr>
                <w:rFonts w:ascii="Arial" w:eastAsia="Times New Roman" w:hAnsi="Arial" w:cs="Arial"/>
                <w:b/>
                <w:bCs/>
                <w:color w:val="000000"/>
                <w:sz w:val="18"/>
                <w:szCs w:val="18"/>
                <w:lang w:eastAsia="hr-HR"/>
              </w:rPr>
              <w:t xml:space="preserve"> UKUPNO </w:t>
            </w:r>
          </w:p>
        </w:tc>
        <w:tc>
          <w:tcPr>
            <w:tcW w:w="1418" w:type="dxa"/>
            <w:tcBorders>
              <w:top w:val="nil"/>
              <w:left w:val="nil"/>
              <w:bottom w:val="single" w:sz="4" w:space="0" w:color="auto"/>
              <w:right w:val="single" w:sz="4" w:space="0" w:color="auto"/>
            </w:tcBorders>
            <w:shd w:val="clear" w:color="auto" w:fill="auto"/>
            <w:noWrap/>
            <w:vAlign w:val="bottom"/>
          </w:tcPr>
          <w:p w14:paraId="691C0F03" w14:textId="77777777" w:rsidR="000C0966" w:rsidRPr="000C0966" w:rsidRDefault="000C0966" w:rsidP="00A269F6">
            <w:pPr>
              <w:spacing w:after="0" w:line="240" w:lineRule="auto"/>
              <w:jc w:val="right"/>
              <w:rPr>
                <w:rFonts w:ascii="Arial" w:eastAsia="Times New Roman" w:hAnsi="Arial" w:cs="Arial"/>
                <w:b/>
                <w:bCs/>
                <w:color w:val="000000"/>
                <w:sz w:val="18"/>
                <w:szCs w:val="18"/>
                <w:lang w:eastAsia="hr-HR"/>
              </w:rPr>
            </w:pPr>
            <w:r w:rsidRPr="000C0966">
              <w:rPr>
                <w:rFonts w:ascii="Arial" w:eastAsia="Times New Roman" w:hAnsi="Arial" w:cs="Arial"/>
                <w:b/>
                <w:bCs/>
                <w:color w:val="000000"/>
                <w:sz w:val="18"/>
                <w:szCs w:val="18"/>
                <w:lang w:eastAsia="hr-HR"/>
              </w:rPr>
              <w:t>80.965,58</w:t>
            </w:r>
          </w:p>
        </w:tc>
      </w:tr>
    </w:tbl>
    <w:p w14:paraId="5C7E048C" w14:textId="77777777" w:rsidR="000C0966" w:rsidRPr="000C0966" w:rsidRDefault="000C0966" w:rsidP="000C0966">
      <w:pPr>
        <w:spacing w:after="0" w:line="240" w:lineRule="auto"/>
        <w:ind w:right="-142"/>
        <w:rPr>
          <w:rFonts w:ascii="Arial" w:eastAsia="Times New Roman" w:hAnsi="Arial" w:cs="Arial"/>
          <w:b/>
          <w:sz w:val="18"/>
          <w:szCs w:val="18"/>
        </w:rPr>
      </w:pPr>
    </w:p>
    <w:p w14:paraId="69815549" w14:textId="77777777" w:rsidR="000C0966" w:rsidRPr="000C0966" w:rsidRDefault="000C0966" w:rsidP="000C0966">
      <w:pPr>
        <w:spacing w:after="0" w:line="240" w:lineRule="auto"/>
        <w:jc w:val="both"/>
        <w:rPr>
          <w:rFonts w:ascii="Arial" w:eastAsia="Times New Roman" w:hAnsi="Arial" w:cs="Arial"/>
          <w:bCs/>
          <w:iCs/>
          <w:sz w:val="18"/>
          <w:szCs w:val="18"/>
        </w:rPr>
      </w:pPr>
      <w:r w:rsidRPr="000C0966">
        <w:rPr>
          <w:rFonts w:ascii="Arial" w:eastAsia="Times New Roman" w:hAnsi="Arial" w:cs="Arial"/>
          <w:bCs/>
          <w:iCs/>
          <w:sz w:val="18"/>
          <w:szCs w:val="18"/>
        </w:rPr>
        <w:t xml:space="preserve">    </w:t>
      </w:r>
      <w:r w:rsidRPr="000C0966">
        <w:rPr>
          <w:rFonts w:ascii="Arial" w:hAnsi="Arial" w:cs="Arial"/>
          <w:noProof/>
          <w:sz w:val="18"/>
          <w:szCs w:val="18"/>
        </w:rPr>
        <w:drawing>
          <wp:inline distT="0" distB="0" distL="0" distR="0" wp14:anchorId="0D5D2EDF" wp14:editId="4ADBC966">
            <wp:extent cx="2336868" cy="1557827"/>
            <wp:effectExtent l="8572" t="0" r="0" b="0"/>
            <wp:docPr id="1290909797" name="Picture 1" descr="A green and yellow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09797" name="Picture 1" descr="A green and yellow machine&#10;&#10;Description automatically generated"/>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rot="16200000">
                      <a:off x="0" y="0"/>
                      <a:ext cx="2369014" cy="1579256"/>
                    </a:xfrm>
                    <a:prstGeom prst="rect">
                      <a:avLst/>
                    </a:prstGeom>
                    <a:noFill/>
                    <a:ln>
                      <a:noFill/>
                    </a:ln>
                  </pic:spPr>
                </pic:pic>
              </a:graphicData>
            </a:graphic>
          </wp:inline>
        </w:drawing>
      </w:r>
      <w:r w:rsidRPr="000C0966">
        <w:rPr>
          <w:rFonts w:ascii="Arial" w:eastAsia="Times New Roman" w:hAnsi="Arial" w:cs="Arial"/>
          <w:bCs/>
          <w:iCs/>
          <w:sz w:val="18"/>
          <w:szCs w:val="18"/>
        </w:rPr>
        <w:t xml:space="preserve">         </w:t>
      </w:r>
      <w:r w:rsidRPr="000C0966">
        <w:rPr>
          <w:rFonts w:ascii="Arial" w:hAnsi="Arial" w:cs="Arial"/>
          <w:noProof/>
          <w:sz w:val="18"/>
          <w:szCs w:val="18"/>
        </w:rPr>
        <w:drawing>
          <wp:inline distT="0" distB="0" distL="0" distR="0" wp14:anchorId="6CCA2438" wp14:editId="21DC7434">
            <wp:extent cx="2317022" cy="1544598"/>
            <wp:effectExtent l="5080" t="0" r="0" b="0"/>
            <wp:docPr id="852793793" name="Picture 2" descr="A red machine with whe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93793" name="Picture 2" descr="A red machine with wheels&#10;&#10;Description automatically generated"/>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rot="16200000">
                      <a:off x="0" y="0"/>
                      <a:ext cx="2344162" cy="1562691"/>
                    </a:xfrm>
                    <a:prstGeom prst="rect">
                      <a:avLst/>
                    </a:prstGeom>
                    <a:noFill/>
                    <a:ln>
                      <a:noFill/>
                    </a:ln>
                  </pic:spPr>
                </pic:pic>
              </a:graphicData>
            </a:graphic>
          </wp:inline>
        </w:drawing>
      </w:r>
      <w:r w:rsidRPr="000C0966">
        <w:rPr>
          <w:rFonts w:ascii="Arial" w:eastAsia="Times New Roman" w:hAnsi="Arial" w:cs="Arial"/>
          <w:bCs/>
          <w:iCs/>
          <w:sz w:val="18"/>
          <w:szCs w:val="18"/>
        </w:rPr>
        <w:t xml:space="preserve">          </w:t>
      </w:r>
      <w:r w:rsidRPr="000C0966">
        <w:rPr>
          <w:rFonts w:ascii="Arial" w:hAnsi="Arial" w:cs="Arial"/>
          <w:noProof/>
          <w:sz w:val="18"/>
          <w:szCs w:val="18"/>
        </w:rPr>
        <w:drawing>
          <wp:inline distT="0" distB="0" distL="0" distR="0" wp14:anchorId="2162AC1C" wp14:editId="61717102">
            <wp:extent cx="2305752" cy="1537086"/>
            <wp:effectExtent l="3493" t="0" r="2857" b="2858"/>
            <wp:docPr id="1426502241" name="Picture 3" descr="A red and yellow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02241" name="Picture 3" descr="A red and yellow machine&#10;&#10;Description automatically generated"/>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rot="16200000">
                      <a:off x="0" y="0"/>
                      <a:ext cx="2325651" cy="1550351"/>
                    </a:xfrm>
                    <a:prstGeom prst="rect">
                      <a:avLst/>
                    </a:prstGeom>
                    <a:noFill/>
                    <a:ln>
                      <a:noFill/>
                    </a:ln>
                  </pic:spPr>
                </pic:pic>
              </a:graphicData>
            </a:graphic>
          </wp:inline>
        </w:drawing>
      </w:r>
    </w:p>
    <w:p w14:paraId="21B1B6FA" w14:textId="77777777" w:rsidR="000C0966" w:rsidRPr="000C0966" w:rsidRDefault="000C0966" w:rsidP="000C0966">
      <w:pPr>
        <w:spacing w:after="0" w:line="240" w:lineRule="auto"/>
        <w:ind w:firstLine="708"/>
        <w:jc w:val="both"/>
        <w:rPr>
          <w:rFonts w:ascii="Arial" w:eastAsia="Times New Roman" w:hAnsi="Arial" w:cs="Arial"/>
          <w:bCs/>
          <w:i/>
          <w:sz w:val="18"/>
          <w:szCs w:val="18"/>
        </w:rPr>
      </w:pPr>
      <w:r w:rsidRPr="000C0966">
        <w:rPr>
          <w:rFonts w:ascii="Arial" w:eastAsia="Times New Roman" w:hAnsi="Arial" w:cs="Arial"/>
          <w:bCs/>
          <w:i/>
          <w:sz w:val="18"/>
          <w:szCs w:val="18"/>
        </w:rPr>
        <w:t>OPG Bakale Hrvoje, sadilica i vadilica krumpira, atomizer</w:t>
      </w:r>
    </w:p>
    <w:p w14:paraId="39C5460D" w14:textId="77777777" w:rsidR="000C0966" w:rsidRPr="000C0966" w:rsidRDefault="000C0966" w:rsidP="000C0966">
      <w:pPr>
        <w:pStyle w:val="NormalWeb"/>
        <w:rPr>
          <w:rFonts w:ascii="Arial" w:hAnsi="Arial" w:cs="Arial"/>
          <w:sz w:val="18"/>
          <w:szCs w:val="18"/>
        </w:rPr>
      </w:pPr>
      <w:r w:rsidRPr="000C0966">
        <w:rPr>
          <w:rFonts w:ascii="Arial" w:hAnsi="Arial" w:cs="Arial"/>
          <w:sz w:val="18"/>
          <w:szCs w:val="18"/>
        </w:rPr>
        <w:drawing>
          <wp:inline distT="0" distB="0" distL="0" distR="0" wp14:anchorId="58093477" wp14:editId="742E91CB">
            <wp:extent cx="2390775" cy="1593763"/>
            <wp:effectExtent l="0" t="0" r="0" b="6985"/>
            <wp:docPr id="1886115577" name="Picture 5" descr="A red trailer with a black bum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15577" name="Picture 5" descr="A red trailer with a black bumper&#10;&#10;Description automatically generated"/>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404942" cy="1603207"/>
                    </a:xfrm>
                    <a:prstGeom prst="rect">
                      <a:avLst/>
                    </a:prstGeom>
                    <a:noFill/>
                    <a:ln>
                      <a:noFill/>
                    </a:ln>
                  </pic:spPr>
                </pic:pic>
              </a:graphicData>
            </a:graphic>
          </wp:inline>
        </w:drawing>
      </w:r>
      <w:r w:rsidRPr="000C0966">
        <w:rPr>
          <w:rFonts w:ascii="Arial" w:hAnsi="Arial" w:cs="Arial"/>
          <w:sz w:val="18"/>
          <w:szCs w:val="18"/>
        </w:rPr>
        <w:t xml:space="preserve">                      </w:t>
      </w:r>
      <w:r w:rsidRPr="000C0966">
        <w:rPr>
          <w:rFonts w:ascii="Arial" w:hAnsi="Arial" w:cs="Arial"/>
          <w:sz w:val="18"/>
          <w:szCs w:val="18"/>
        </w:rPr>
        <w:drawing>
          <wp:inline distT="0" distB="0" distL="0" distR="0" wp14:anchorId="399C0D69" wp14:editId="32BB47F1">
            <wp:extent cx="2400430" cy="1600200"/>
            <wp:effectExtent l="0" t="0" r="0" b="0"/>
            <wp:docPr id="1798469558" name="Picture 6" descr="A green machine with a tar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69558" name="Picture 6" descr="A green machine with a tarp&#10;&#10;Description automatically generated"/>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403330" cy="1602133"/>
                    </a:xfrm>
                    <a:prstGeom prst="rect">
                      <a:avLst/>
                    </a:prstGeom>
                    <a:noFill/>
                    <a:ln>
                      <a:noFill/>
                    </a:ln>
                  </pic:spPr>
                </pic:pic>
              </a:graphicData>
            </a:graphic>
          </wp:inline>
        </w:drawing>
      </w:r>
      <w:r w:rsidRPr="000C0966">
        <w:rPr>
          <w:rFonts w:ascii="Arial" w:hAnsi="Arial" w:cs="Arial"/>
          <w:bCs/>
          <w:i/>
          <w:sz w:val="18"/>
          <w:szCs w:val="18"/>
        </w:rPr>
        <w:t>OPG Grijaković Uglješa, prikolica</w:t>
      </w:r>
      <w:r w:rsidRPr="000C0966">
        <w:rPr>
          <w:rFonts w:ascii="Arial" w:hAnsi="Arial" w:cs="Arial"/>
          <w:bCs/>
          <w:i/>
          <w:sz w:val="18"/>
          <w:szCs w:val="18"/>
        </w:rPr>
        <w:tab/>
      </w:r>
      <w:r w:rsidRPr="000C0966">
        <w:rPr>
          <w:rFonts w:ascii="Arial" w:hAnsi="Arial" w:cs="Arial"/>
          <w:bCs/>
          <w:i/>
          <w:sz w:val="18"/>
          <w:szCs w:val="18"/>
        </w:rPr>
        <w:tab/>
      </w:r>
      <w:r w:rsidRPr="000C0966">
        <w:rPr>
          <w:rFonts w:ascii="Arial" w:hAnsi="Arial" w:cs="Arial"/>
          <w:bCs/>
          <w:i/>
          <w:sz w:val="18"/>
          <w:szCs w:val="18"/>
        </w:rPr>
        <w:tab/>
        <w:t xml:space="preserve">  OPG Vukić Matija, roto kosa</w:t>
      </w:r>
    </w:p>
    <w:p w14:paraId="601D2129" w14:textId="77777777" w:rsidR="000C0966" w:rsidRPr="000C0966" w:rsidRDefault="000C0966" w:rsidP="000C0966">
      <w:pPr>
        <w:spacing w:after="0" w:line="240" w:lineRule="auto"/>
        <w:jc w:val="both"/>
        <w:rPr>
          <w:rFonts w:ascii="Arial" w:eastAsia="Times New Roman" w:hAnsi="Arial" w:cs="Arial"/>
          <w:b/>
          <w:i/>
          <w:sz w:val="18"/>
          <w:szCs w:val="18"/>
        </w:rPr>
      </w:pPr>
      <w:r w:rsidRPr="000C0966">
        <w:rPr>
          <w:rFonts w:ascii="Arial" w:eastAsia="Times New Roman" w:hAnsi="Arial" w:cs="Arial"/>
          <w:b/>
          <w:i/>
          <w:sz w:val="18"/>
          <w:szCs w:val="18"/>
        </w:rPr>
        <w:t>Mjera 2.</w:t>
      </w:r>
      <w:r w:rsidRPr="000C0966">
        <w:rPr>
          <w:rFonts w:ascii="Arial" w:eastAsia="Times New Roman" w:hAnsi="Arial" w:cs="Arial"/>
          <w:b/>
          <w:i/>
          <w:sz w:val="18"/>
          <w:szCs w:val="18"/>
        </w:rPr>
        <w:tab/>
        <w:t>Potpore za biljnu proizvodnju</w:t>
      </w:r>
    </w:p>
    <w:p w14:paraId="588E03D3" w14:textId="77777777" w:rsidR="000C0966" w:rsidRPr="000C0966" w:rsidRDefault="000C0966" w:rsidP="000C0966">
      <w:pPr>
        <w:tabs>
          <w:tab w:val="left" w:pos="9356"/>
        </w:tabs>
        <w:spacing w:after="0" w:line="240" w:lineRule="auto"/>
        <w:ind w:right="4" w:firstLine="720"/>
        <w:jc w:val="both"/>
        <w:rPr>
          <w:rFonts w:ascii="Arial" w:eastAsia="Times New Roman" w:hAnsi="Arial" w:cs="Arial"/>
          <w:sz w:val="18"/>
          <w:szCs w:val="18"/>
        </w:rPr>
      </w:pPr>
      <w:r w:rsidRPr="000C0966">
        <w:rPr>
          <w:rFonts w:ascii="Arial" w:eastAsia="Times New Roman" w:hAnsi="Arial" w:cs="Arial"/>
          <w:sz w:val="18"/>
          <w:szCs w:val="18"/>
        </w:rPr>
        <w:t xml:space="preserve">Potporu za biljnu proizvodnju ostvarilo je 21 poljoprivredno gospodarstvo za 24 potpore (neka gospodarstva ostvarila su potpore za više podmjera), od čega su 4 ekološka proizvođača. Ukupno je isplaćeno potpora u iznosu </w:t>
      </w:r>
      <w:r w:rsidRPr="000C0966">
        <w:rPr>
          <w:rFonts w:ascii="Arial" w:eastAsia="Times New Roman" w:hAnsi="Arial" w:cs="Arial"/>
          <w:b/>
          <w:bCs/>
          <w:sz w:val="18"/>
          <w:szCs w:val="18"/>
        </w:rPr>
        <w:t>19.927,29 EUR</w:t>
      </w:r>
      <w:r w:rsidRPr="000C0966">
        <w:rPr>
          <w:rFonts w:ascii="Arial" w:eastAsia="Times New Roman" w:hAnsi="Arial" w:cs="Arial"/>
          <w:sz w:val="18"/>
          <w:szCs w:val="18"/>
        </w:rPr>
        <w:t xml:space="preserve"> </w:t>
      </w:r>
      <w:r w:rsidRPr="000C0966">
        <w:rPr>
          <w:rFonts w:ascii="Arial" w:eastAsia="Times New Roman" w:hAnsi="Arial" w:cs="Arial"/>
          <w:color w:val="000000"/>
          <w:sz w:val="18"/>
          <w:szCs w:val="18"/>
          <w:lang w:eastAsia="hr-HR"/>
        </w:rPr>
        <w:t>ili</w:t>
      </w:r>
      <w:r w:rsidRPr="000C0966">
        <w:rPr>
          <w:rFonts w:ascii="Arial" w:eastAsia="Times New Roman" w:hAnsi="Arial" w:cs="Arial"/>
          <w:b/>
          <w:color w:val="000000"/>
          <w:sz w:val="18"/>
          <w:szCs w:val="18"/>
          <w:lang w:eastAsia="hr-HR"/>
        </w:rPr>
        <w:t xml:space="preserve"> 15,37% </w:t>
      </w:r>
      <w:r w:rsidRPr="000C0966">
        <w:rPr>
          <w:rFonts w:ascii="Arial" w:eastAsia="Times New Roman" w:hAnsi="Arial" w:cs="Arial"/>
          <w:color w:val="000000"/>
          <w:sz w:val="18"/>
          <w:szCs w:val="18"/>
          <w:lang w:eastAsia="hr-HR"/>
        </w:rPr>
        <w:t xml:space="preserve">realiziranih sredstava, </w:t>
      </w:r>
      <w:r w:rsidRPr="000C0966">
        <w:rPr>
          <w:rFonts w:ascii="Arial" w:eastAsia="Times New Roman" w:hAnsi="Arial" w:cs="Arial"/>
          <w:sz w:val="18"/>
          <w:szCs w:val="18"/>
        </w:rPr>
        <w:t>što je 12,28 % više u odnosu na 2022.god. kada je isplaćeno 17.747,51 EUR.</w:t>
      </w:r>
      <w:r w:rsidRPr="000C0966">
        <w:rPr>
          <w:rFonts w:ascii="Arial" w:eastAsia="Times New Roman" w:hAnsi="Arial" w:cs="Arial"/>
          <w:color w:val="000000"/>
          <w:sz w:val="18"/>
          <w:szCs w:val="18"/>
          <w:lang w:eastAsia="hr-HR"/>
        </w:rPr>
        <w:t xml:space="preserve"> Sredstva su korištena za sadnju trajnih nasada (nabavu sadnica jagoda), izgradnju novih i rekonstrukciju postojećih plastenika, nabavu sustava za zagrijavanje plastenika, ograđivanje nasada i usjeva, kupovinu poljoprivrednog zemljišta, nabavu PVC i mulch folije za uzgoj povrća i cvijeća, te materijala i opreme za navodnjavanje. Zasađeno je 10.500 sadnica jagoda, izgrađen je plastenik za uzgoj povrća i cvijeća pov. 108 m</w:t>
      </w:r>
      <w:r w:rsidRPr="000C0966">
        <w:rPr>
          <w:rFonts w:ascii="Arial" w:eastAsia="Times New Roman" w:hAnsi="Arial" w:cs="Arial"/>
          <w:color w:val="000000"/>
          <w:sz w:val="18"/>
          <w:szCs w:val="18"/>
          <w:vertAlign w:val="superscript"/>
          <w:lang w:eastAsia="hr-HR"/>
        </w:rPr>
        <w:t>2</w:t>
      </w:r>
      <w:r w:rsidRPr="000C0966">
        <w:rPr>
          <w:rFonts w:ascii="Arial" w:eastAsia="Times New Roman" w:hAnsi="Arial" w:cs="Arial"/>
          <w:color w:val="000000"/>
          <w:sz w:val="18"/>
          <w:szCs w:val="18"/>
          <w:lang w:eastAsia="hr-HR"/>
        </w:rPr>
        <w:t>, te je kupljeno 16,74 ha poljoprivrednog zemljišta sa svrhom povećanja posjeda i uzgojnih površina.</w:t>
      </w:r>
    </w:p>
    <w:p w14:paraId="5B359F00" w14:textId="77777777" w:rsidR="000C0966" w:rsidRPr="000C0966" w:rsidRDefault="000C0966" w:rsidP="000C0966">
      <w:pPr>
        <w:spacing w:after="0" w:line="240" w:lineRule="auto"/>
        <w:jc w:val="both"/>
        <w:rPr>
          <w:rFonts w:ascii="Arial" w:eastAsia="Times New Roman" w:hAnsi="Arial" w:cs="Arial"/>
          <w:sz w:val="18"/>
          <w:szCs w:val="18"/>
        </w:rPr>
      </w:pPr>
    </w:p>
    <w:tbl>
      <w:tblPr>
        <w:tblW w:w="5807" w:type="dxa"/>
        <w:tblInd w:w="113" w:type="dxa"/>
        <w:tblLook w:val="04A0" w:firstRow="1" w:lastRow="0" w:firstColumn="1" w:lastColumn="0" w:noHBand="0" w:noVBand="1"/>
      </w:tblPr>
      <w:tblGrid>
        <w:gridCol w:w="597"/>
        <w:gridCol w:w="3995"/>
        <w:gridCol w:w="1276"/>
      </w:tblGrid>
      <w:tr w:rsidR="000C0966" w:rsidRPr="000C0966" w14:paraId="33A66E4A" w14:textId="77777777" w:rsidTr="00A269F6">
        <w:trPr>
          <w:trHeight w:val="480"/>
        </w:trPr>
        <w:tc>
          <w:tcPr>
            <w:tcW w:w="536" w:type="dxa"/>
            <w:tcBorders>
              <w:top w:val="single" w:sz="4" w:space="0" w:color="auto"/>
              <w:left w:val="single" w:sz="4" w:space="0" w:color="auto"/>
              <w:bottom w:val="single" w:sz="4" w:space="0" w:color="auto"/>
              <w:right w:val="single" w:sz="4" w:space="0" w:color="auto"/>
            </w:tcBorders>
            <w:shd w:val="clear" w:color="000000" w:fill="D9D9D9"/>
            <w:vAlign w:val="center"/>
          </w:tcPr>
          <w:p w14:paraId="3321ABAD"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R.br.</w:t>
            </w:r>
          </w:p>
        </w:tc>
        <w:tc>
          <w:tcPr>
            <w:tcW w:w="3995" w:type="dxa"/>
            <w:tcBorders>
              <w:top w:val="single" w:sz="4" w:space="0" w:color="auto"/>
              <w:left w:val="nil"/>
              <w:bottom w:val="single" w:sz="4" w:space="0" w:color="auto"/>
              <w:right w:val="single" w:sz="4" w:space="0" w:color="auto"/>
            </w:tcBorders>
            <w:shd w:val="clear" w:color="000000" w:fill="D9D9D9"/>
            <w:vAlign w:val="center"/>
          </w:tcPr>
          <w:p w14:paraId="2DC3DC2C"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 xml:space="preserve">Naziv korisnika potpore </w:t>
            </w:r>
          </w:p>
        </w:tc>
        <w:tc>
          <w:tcPr>
            <w:tcW w:w="1276" w:type="dxa"/>
            <w:tcBorders>
              <w:top w:val="single" w:sz="4" w:space="0" w:color="auto"/>
              <w:left w:val="nil"/>
              <w:bottom w:val="single" w:sz="4" w:space="0" w:color="auto"/>
              <w:right w:val="single" w:sz="4" w:space="0" w:color="auto"/>
            </w:tcBorders>
            <w:shd w:val="clear" w:color="000000" w:fill="D9D9D9"/>
            <w:vAlign w:val="center"/>
          </w:tcPr>
          <w:p w14:paraId="4DE25308"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Iznos potpore</w:t>
            </w:r>
          </w:p>
          <w:p w14:paraId="7E984BF2"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(EUR)</w:t>
            </w:r>
          </w:p>
        </w:tc>
      </w:tr>
      <w:tr w:rsidR="000C0966" w:rsidRPr="000C0966" w14:paraId="5D68DBE3"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12E1CB9A"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w:t>
            </w:r>
          </w:p>
        </w:tc>
        <w:tc>
          <w:tcPr>
            <w:tcW w:w="3995" w:type="dxa"/>
            <w:tcBorders>
              <w:top w:val="nil"/>
              <w:left w:val="nil"/>
              <w:bottom w:val="single" w:sz="4" w:space="0" w:color="auto"/>
              <w:right w:val="single" w:sz="4" w:space="0" w:color="auto"/>
            </w:tcBorders>
            <w:shd w:val="clear" w:color="auto" w:fill="auto"/>
            <w:noWrap/>
            <w:vAlign w:val="bottom"/>
          </w:tcPr>
          <w:p w14:paraId="7B4C87B1"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BIO VOĆE D.O.O.</w:t>
            </w:r>
          </w:p>
        </w:tc>
        <w:tc>
          <w:tcPr>
            <w:tcW w:w="1276" w:type="dxa"/>
            <w:tcBorders>
              <w:top w:val="nil"/>
              <w:left w:val="nil"/>
              <w:bottom w:val="single" w:sz="4" w:space="0" w:color="auto"/>
              <w:right w:val="single" w:sz="4" w:space="0" w:color="auto"/>
            </w:tcBorders>
            <w:shd w:val="clear" w:color="auto" w:fill="auto"/>
            <w:noWrap/>
            <w:vAlign w:val="bottom"/>
          </w:tcPr>
          <w:p w14:paraId="41FE8CB5"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620,08</w:t>
            </w:r>
          </w:p>
        </w:tc>
      </w:tr>
      <w:tr w:rsidR="000C0966" w:rsidRPr="000C0966" w14:paraId="7CA182C9"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tcPr>
          <w:p w14:paraId="1AC86F08"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w:t>
            </w:r>
          </w:p>
        </w:tc>
        <w:tc>
          <w:tcPr>
            <w:tcW w:w="3995" w:type="dxa"/>
            <w:tcBorders>
              <w:top w:val="nil"/>
              <w:left w:val="nil"/>
              <w:bottom w:val="single" w:sz="4" w:space="0" w:color="auto"/>
              <w:right w:val="single" w:sz="4" w:space="0" w:color="auto"/>
            </w:tcBorders>
            <w:shd w:val="clear" w:color="auto" w:fill="auto"/>
            <w:noWrap/>
            <w:vAlign w:val="bottom"/>
          </w:tcPr>
          <w:p w14:paraId="16583809"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BRAN. ZADR. DABAR CARLSTADT</w:t>
            </w:r>
          </w:p>
        </w:tc>
        <w:tc>
          <w:tcPr>
            <w:tcW w:w="1276" w:type="dxa"/>
            <w:tcBorders>
              <w:top w:val="nil"/>
              <w:left w:val="nil"/>
              <w:bottom w:val="single" w:sz="4" w:space="0" w:color="auto"/>
              <w:right w:val="single" w:sz="4" w:space="0" w:color="auto"/>
            </w:tcBorders>
            <w:shd w:val="clear" w:color="auto" w:fill="auto"/>
            <w:noWrap/>
            <w:vAlign w:val="bottom"/>
          </w:tcPr>
          <w:p w14:paraId="516A789A"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416,18</w:t>
            </w:r>
          </w:p>
        </w:tc>
      </w:tr>
      <w:tr w:rsidR="000C0966" w:rsidRPr="000C0966" w14:paraId="261193F8"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tcPr>
          <w:p w14:paraId="5B2346DD"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w:t>
            </w:r>
          </w:p>
        </w:tc>
        <w:tc>
          <w:tcPr>
            <w:tcW w:w="3995" w:type="dxa"/>
            <w:tcBorders>
              <w:top w:val="nil"/>
              <w:left w:val="nil"/>
              <w:bottom w:val="single" w:sz="4" w:space="0" w:color="auto"/>
              <w:right w:val="single" w:sz="4" w:space="0" w:color="auto"/>
            </w:tcBorders>
            <w:shd w:val="clear" w:color="auto" w:fill="auto"/>
            <w:noWrap/>
            <w:vAlign w:val="bottom"/>
          </w:tcPr>
          <w:p w14:paraId="73627136"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ČUJKO IVICA</w:t>
            </w:r>
          </w:p>
        </w:tc>
        <w:tc>
          <w:tcPr>
            <w:tcW w:w="1276" w:type="dxa"/>
            <w:tcBorders>
              <w:top w:val="nil"/>
              <w:left w:val="nil"/>
              <w:bottom w:val="single" w:sz="4" w:space="0" w:color="auto"/>
              <w:right w:val="single" w:sz="4" w:space="0" w:color="auto"/>
            </w:tcBorders>
            <w:shd w:val="clear" w:color="auto" w:fill="auto"/>
            <w:noWrap/>
            <w:vAlign w:val="bottom"/>
          </w:tcPr>
          <w:p w14:paraId="229E1829"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489,14</w:t>
            </w:r>
          </w:p>
        </w:tc>
      </w:tr>
      <w:tr w:rsidR="000C0966" w:rsidRPr="000C0966" w14:paraId="2749C6F8"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tcPr>
          <w:p w14:paraId="0B6657FB"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4.</w:t>
            </w:r>
          </w:p>
        </w:tc>
        <w:tc>
          <w:tcPr>
            <w:tcW w:w="3995" w:type="dxa"/>
            <w:tcBorders>
              <w:top w:val="nil"/>
              <w:left w:val="nil"/>
              <w:bottom w:val="single" w:sz="4" w:space="0" w:color="auto"/>
              <w:right w:val="single" w:sz="4" w:space="0" w:color="auto"/>
            </w:tcBorders>
            <w:shd w:val="clear" w:color="auto" w:fill="auto"/>
            <w:noWrap/>
            <w:vAlign w:val="bottom"/>
          </w:tcPr>
          <w:p w14:paraId="7049E536"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FLORA-COMMERCE D.O.O.</w:t>
            </w:r>
          </w:p>
        </w:tc>
        <w:tc>
          <w:tcPr>
            <w:tcW w:w="1276" w:type="dxa"/>
            <w:tcBorders>
              <w:top w:val="nil"/>
              <w:left w:val="nil"/>
              <w:bottom w:val="single" w:sz="4" w:space="0" w:color="auto"/>
              <w:right w:val="single" w:sz="4" w:space="0" w:color="auto"/>
            </w:tcBorders>
            <w:shd w:val="clear" w:color="auto" w:fill="auto"/>
            <w:noWrap/>
            <w:vAlign w:val="bottom"/>
          </w:tcPr>
          <w:p w14:paraId="5DEB4F30"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1.327,23</w:t>
            </w:r>
          </w:p>
        </w:tc>
      </w:tr>
      <w:tr w:rsidR="000C0966" w:rsidRPr="000C0966" w14:paraId="7458CE77"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tcPr>
          <w:p w14:paraId="5462EC76"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5.</w:t>
            </w:r>
          </w:p>
        </w:tc>
        <w:tc>
          <w:tcPr>
            <w:tcW w:w="3995" w:type="dxa"/>
            <w:tcBorders>
              <w:top w:val="nil"/>
              <w:left w:val="nil"/>
              <w:bottom w:val="single" w:sz="4" w:space="0" w:color="auto"/>
              <w:right w:val="single" w:sz="4" w:space="0" w:color="auto"/>
            </w:tcBorders>
            <w:shd w:val="clear" w:color="auto" w:fill="auto"/>
            <w:noWrap/>
            <w:vAlign w:val="bottom"/>
          </w:tcPr>
          <w:p w14:paraId="721658EF"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 xml:space="preserve">OPG HAJSAN TOMISLAV </w:t>
            </w:r>
          </w:p>
        </w:tc>
        <w:tc>
          <w:tcPr>
            <w:tcW w:w="1276" w:type="dxa"/>
            <w:tcBorders>
              <w:top w:val="nil"/>
              <w:left w:val="nil"/>
              <w:bottom w:val="single" w:sz="4" w:space="0" w:color="auto"/>
              <w:right w:val="single" w:sz="4" w:space="0" w:color="auto"/>
            </w:tcBorders>
            <w:shd w:val="clear" w:color="auto" w:fill="auto"/>
            <w:noWrap/>
            <w:vAlign w:val="bottom"/>
          </w:tcPr>
          <w:p w14:paraId="5E5EC282"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267,74</w:t>
            </w:r>
          </w:p>
        </w:tc>
      </w:tr>
      <w:tr w:rsidR="000C0966" w:rsidRPr="000C0966" w14:paraId="024B4B69"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tcPr>
          <w:p w14:paraId="0DF591E3"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6.</w:t>
            </w:r>
          </w:p>
        </w:tc>
        <w:tc>
          <w:tcPr>
            <w:tcW w:w="3995" w:type="dxa"/>
            <w:tcBorders>
              <w:top w:val="nil"/>
              <w:left w:val="nil"/>
              <w:bottom w:val="single" w:sz="4" w:space="0" w:color="auto"/>
              <w:right w:val="single" w:sz="4" w:space="0" w:color="auto"/>
            </w:tcBorders>
            <w:shd w:val="clear" w:color="auto" w:fill="auto"/>
            <w:noWrap/>
            <w:vAlign w:val="bottom"/>
          </w:tcPr>
          <w:p w14:paraId="20EA5F40"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JELAČA MILE</w:t>
            </w:r>
          </w:p>
        </w:tc>
        <w:tc>
          <w:tcPr>
            <w:tcW w:w="1276" w:type="dxa"/>
            <w:tcBorders>
              <w:top w:val="nil"/>
              <w:left w:val="nil"/>
              <w:bottom w:val="single" w:sz="4" w:space="0" w:color="auto"/>
              <w:right w:val="single" w:sz="4" w:space="0" w:color="auto"/>
            </w:tcBorders>
            <w:shd w:val="clear" w:color="auto" w:fill="auto"/>
            <w:noWrap/>
            <w:vAlign w:val="bottom"/>
          </w:tcPr>
          <w:p w14:paraId="5A54CD0D"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1.990,84</w:t>
            </w:r>
          </w:p>
        </w:tc>
      </w:tr>
      <w:tr w:rsidR="000C0966" w:rsidRPr="000C0966" w14:paraId="4B392057"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tcPr>
          <w:p w14:paraId="1D98ACE6"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7.</w:t>
            </w:r>
          </w:p>
        </w:tc>
        <w:tc>
          <w:tcPr>
            <w:tcW w:w="3995" w:type="dxa"/>
            <w:tcBorders>
              <w:top w:val="nil"/>
              <w:left w:val="nil"/>
              <w:bottom w:val="single" w:sz="4" w:space="0" w:color="auto"/>
              <w:right w:val="single" w:sz="4" w:space="0" w:color="auto"/>
            </w:tcBorders>
            <w:shd w:val="clear" w:color="auto" w:fill="auto"/>
            <w:noWrap/>
            <w:vAlign w:val="bottom"/>
          </w:tcPr>
          <w:p w14:paraId="052DBE6A"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LJEŠNJAK, KLJAJIĆ MIROSLAV</w:t>
            </w:r>
          </w:p>
        </w:tc>
        <w:tc>
          <w:tcPr>
            <w:tcW w:w="1276" w:type="dxa"/>
            <w:tcBorders>
              <w:top w:val="nil"/>
              <w:left w:val="nil"/>
              <w:bottom w:val="single" w:sz="4" w:space="0" w:color="auto"/>
              <w:right w:val="single" w:sz="4" w:space="0" w:color="auto"/>
            </w:tcBorders>
            <w:shd w:val="clear" w:color="auto" w:fill="auto"/>
            <w:noWrap/>
            <w:vAlign w:val="bottom"/>
          </w:tcPr>
          <w:p w14:paraId="46EE9E3B"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883,39</w:t>
            </w:r>
          </w:p>
        </w:tc>
      </w:tr>
      <w:tr w:rsidR="000C0966" w:rsidRPr="000C0966" w14:paraId="4013447F"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tcPr>
          <w:p w14:paraId="699A7A73"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8.</w:t>
            </w:r>
          </w:p>
        </w:tc>
        <w:tc>
          <w:tcPr>
            <w:tcW w:w="3995" w:type="dxa"/>
            <w:tcBorders>
              <w:top w:val="nil"/>
              <w:left w:val="nil"/>
              <w:bottom w:val="single" w:sz="4" w:space="0" w:color="auto"/>
              <w:right w:val="single" w:sz="4" w:space="0" w:color="auto"/>
            </w:tcBorders>
            <w:shd w:val="clear" w:color="auto" w:fill="auto"/>
            <w:noWrap/>
            <w:vAlign w:val="bottom"/>
          </w:tcPr>
          <w:p w14:paraId="66588D9A"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KOCANJER ŠTEFICA</w:t>
            </w:r>
          </w:p>
        </w:tc>
        <w:tc>
          <w:tcPr>
            <w:tcW w:w="1276" w:type="dxa"/>
            <w:tcBorders>
              <w:top w:val="nil"/>
              <w:left w:val="nil"/>
              <w:bottom w:val="single" w:sz="4" w:space="0" w:color="auto"/>
              <w:right w:val="single" w:sz="4" w:space="0" w:color="auto"/>
            </w:tcBorders>
            <w:shd w:val="clear" w:color="auto" w:fill="auto"/>
            <w:noWrap/>
            <w:vAlign w:val="bottom"/>
          </w:tcPr>
          <w:p w14:paraId="6E3D4880"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1.500,00</w:t>
            </w:r>
          </w:p>
        </w:tc>
      </w:tr>
      <w:tr w:rsidR="000C0966" w:rsidRPr="000C0966" w14:paraId="7DD4150E"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tcPr>
          <w:p w14:paraId="3E37887D"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9.</w:t>
            </w:r>
          </w:p>
        </w:tc>
        <w:tc>
          <w:tcPr>
            <w:tcW w:w="3995" w:type="dxa"/>
            <w:tcBorders>
              <w:top w:val="nil"/>
              <w:left w:val="nil"/>
              <w:bottom w:val="single" w:sz="4" w:space="0" w:color="auto"/>
              <w:right w:val="single" w:sz="4" w:space="0" w:color="auto"/>
            </w:tcBorders>
            <w:shd w:val="clear" w:color="auto" w:fill="auto"/>
            <w:noWrap/>
            <w:vAlign w:val="bottom"/>
          </w:tcPr>
          <w:p w14:paraId="737C00C5"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KRIVOKUĆA JOVAN</w:t>
            </w:r>
          </w:p>
        </w:tc>
        <w:tc>
          <w:tcPr>
            <w:tcW w:w="1276" w:type="dxa"/>
            <w:tcBorders>
              <w:top w:val="nil"/>
              <w:left w:val="nil"/>
              <w:bottom w:val="single" w:sz="4" w:space="0" w:color="auto"/>
              <w:right w:val="single" w:sz="4" w:space="0" w:color="auto"/>
            </w:tcBorders>
            <w:shd w:val="clear" w:color="auto" w:fill="auto"/>
            <w:noWrap/>
            <w:vAlign w:val="bottom"/>
          </w:tcPr>
          <w:p w14:paraId="77366BD7"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650,65</w:t>
            </w:r>
          </w:p>
        </w:tc>
      </w:tr>
      <w:tr w:rsidR="000C0966" w:rsidRPr="000C0966" w14:paraId="53F59C37"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tcPr>
          <w:p w14:paraId="4C38C753"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10.</w:t>
            </w:r>
          </w:p>
        </w:tc>
        <w:tc>
          <w:tcPr>
            <w:tcW w:w="3995" w:type="dxa"/>
            <w:tcBorders>
              <w:top w:val="nil"/>
              <w:left w:val="nil"/>
              <w:bottom w:val="single" w:sz="4" w:space="0" w:color="auto"/>
              <w:right w:val="single" w:sz="4" w:space="0" w:color="auto"/>
            </w:tcBorders>
            <w:shd w:val="clear" w:color="auto" w:fill="auto"/>
            <w:noWrap/>
            <w:vAlign w:val="bottom"/>
          </w:tcPr>
          <w:p w14:paraId="3943A421"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KUNIĆ DANICA</w:t>
            </w:r>
          </w:p>
        </w:tc>
        <w:tc>
          <w:tcPr>
            <w:tcW w:w="1276" w:type="dxa"/>
            <w:tcBorders>
              <w:top w:val="nil"/>
              <w:left w:val="nil"/>
              <w:bottom w:val="single" w:sz="4" w:space="0" w:color="auto"/>
              <w:right w:val="single" w:sz="4" w:space="0" w:color="auto"/>
            </w:tcBorders>
            <w:shd w:val="clear" w:color="auto" w:fill="auto"/>
            <w:noWrap/>
            <w:vAlign w:val="bottom"/>
          </w:tcPr>
          <w:p w14:paraId="72FC4BD2"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385,21</w:t>
            </w:r>
          </w:p>
        </w:tc>
      </w:tr>
      <w:tr w:rsidR="000C0966" w:rsidRPr="000C0966" w14:paraId="1E1CE475"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tcPr>
          <w:p w14:paraId="1076DD99"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11.</w:t>
            </w:r>
          </w:p>
        </w:tc>
        <w:tc>
          <w:tcPr>
            <w:tcW w:w="3995" w:type="dxa"/>
            <w:tcBorders>
              <w:top w:val="nil"/>
              <w:left w:val="nil"/>
              <w:bottom w:val="single" w:sz="4" w:space="0" w:color="auto"/>
              <w:right w:val="single" w:sz="4" w:space="0" w:color="auto"/>
            </w:tcBorders>
            <w:shd w:val="clear" w:color="auto" w:fill="auto"/>
            <w:noWrap/>
            <w:vAlign w:val="bottom"/>
          </w:tcPr>
          <w:p w14:paraId="3B1FF479"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KUTEROVAC NIKOLA</w:t>
            </w:r>
          </w:p>
        </w:tc>
        <w:tc>
          <w:tcPr>
            <w:tcW w:w="1276" w:type="dxa"/>
            <w:tcBorders>
              <w:top w:val="nil"/>
              <w:left w:val="nil"/>
              <w:bottom w:val="single" w:sz="4" w:space="0" w:color="auto"/>
              <w:right w:val="single" w:sz="4" w:space="0" w:color="auto"/>
            </w:tcBorders>
            <w:shd w:val="clear" w:color="auto" w:fill="auto"/>
            <w:noWrap/>
            <w:vAlign w:val="bottom"/>
          </w:tcPr>
          <w:p w14:paraId="53F2A125"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309,54</w:t>
            </w:r>
          </w:p>
        </w:tc>
      </w:tr>
      <w:tr w:rsidR="000C0966" w:rsidRPr="000C0966" w14:paraId="422C692E"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tcPr>
          <w:p w14:paraId="55751214"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12.</w:t>
            </w:r>
          </w:p>
        </w:tc>
        <w:tc>
          <w:tcPr>
            <w:tcW w:w="3995" w:type="dxa"/>
            <w:tcBorders>
              <w:top w:val="nil"/>
              <w:left w:val="nil"/>
              <w:bottom w:val="single" w:sz="4" w:space="0" w:color="auto"/>
              <w:right w:val="single" w:sz="4" w:space="0" w:color="auto"/>
            </w:tcBorders>
            <w:shd w:val="clear" w:color="auto" w:fill="auto"/>
            <w:noWrap/>
            <w:vAlign w:val="bottom"/>
          </w:tcPr>
          <w:p w14:paraId="07435E3D"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LUKE TOMISLAV</w:t>
            </w:r>
          </w:p>
        </w:tc>
        <w:tc>
          <w:tcPr>
            <w:tcW w:w="1276" w:type="dxa"/>
            <w:tcBorders>
              <w:top w:val="nil"/>
              <w:left w:val="nil"/>
              <w:bottom w:val="single" w:sz="4" w:space="0" w:color="auto"/>
              <w:right w:val="single" w:sz="4" w:space="0" w:color="auto"/>
            </w:tcBorders>
            <w:shd w:val="clear" w:color="auto" w:fill="auto"/>
            <w:noWrap/>
            <w:vAlign w:val="bottom"/>
          </w:tcPr>
          <w:p w14:paraId="3E82FCE3"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1.406,51</w:t>
            </w:r>
          </w:p>
        </w:tc>
      </w:tr>
      <w:tr w:rsidR="000C0966" w:rsidRPr="000C0966" w14:paraId="62AFDBEA"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tcPr>
          <w:p w14:paraId="3CCBE5F3"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13.</w:t>
            </w:r>
          </w:p>
        </w:tc>
        <w:tc>
          <w:tcPr>
            <w:tcW w:w="3995" w:type="dxa"/>
            <w:tcBorders>
              <w:top w:val="nil"/>
              <w:left w:val="nil"/>
              <w:bottom w:val="single" w:sz="4" w:space="0" w:color="auto"/>
              <w:right w:val="single" w:sz="4" w:space="0" w:color="auto"/>
            </w:tcBorders>
            <w:shd w:val="clear" w:color="auto" w:fill="auto"/>
            <w:noWrap/>
            <w:vAlign w:val="bottom"/>
          </w:tcPr>
          <w:p w14:paraId="754165C1"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MARAKOVIĆ MARIO</w:t>
            </w:r>
          </w:p>
        </w:tc>
        <w:tc>
          <w:tcPr>
            <w:tcW w:w="1276" w:type="dxa"/>
            <w:tcBorders>
              <w:top w:val="nil"/>
              <w:left w:val="nil"/>
              <w:bottom w:val="single" w:sz="4" w:space="0" w:color="auto"/>
              <w:right w:val="single" w:sz="4" w:space="0" w:color="auto"/>
            </w:tcBorders>
            <w:shd w:val="clear" w:color="auto" w:fill="auto"/>
            <w:noWrap/>
            <w:vAlign w:val="bottom"/>
          </w:tcPr>
          <w:p w14:paraId="68E98C14"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859,09</w:t>
            </w:r>
          </w:p>
        </w:tc>
      </w:tr>
      <w:tr w:rsidR="000C0966" w:rsidRPr="000C0966" w14:paraId="05F8CFE2" w14:textId="77777777" w:rsidTr="00A269F6">
        <w:trPr>
          <w:trHeight w:val="30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949B7E"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14.</w:t>
            </w:r>
          </w:p>
        </w:tc>
        <w:tc>
          <w:tcPr>
            <w:tcW w:w="3995" w:type="dxa"/>
            <w:tcBorders>
              <w:top w:val="single" w:sz="4" w:space="0" w:color="auto"/>
              <w:left w:val="nil"/>
              <w:bottom w:val="single" w:sz="4" w:space="0" w:color="auto"/>
              <w:right w:val="single" w:sz="4" w:space="0" w:color="auto"/>
            </w:tcBorders>
            <w:shd w:val="clear" w:color="auto" w:fill="auto"/>
            <w:noWrap/>
            <w:vAlign w:val="bottom"/>
          </w:tcPr>
          <w:p w14:paraId="531DF170"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PRPIĆ, DIANA PRPIĆ ŠEKETA</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3EC42629"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2.763,26</w:t>
            </w:r>
          </w:p>
        </w:tc>
      </w:tr>
      <w:tr w:rsidR="000C0966" w:rsidRPr="000C0966" w14:paraId="46B66DAE"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tcPr>
          <w:p w14:paraId="354BD48A"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15.</w:t>
            </w:r>
          </w:p>
        </w:tc>
        <w:tc>
          <w:tcPr>
            <w:tcW w:w="3995" w:type="dxa"/>
            <w:tcBorders>
              <w:top w:val="nil"/>
              <w:left w:val="nil"/>
              <w:bottom w:val="single" w:sz="4" w:space="0" w:color="auto"/>
              <w:right w:val="single" w:sz="4" w:space="0" w:color="auto"/>
            </w:tcBorders>
            <w:shd w:val="clear" w:color="auto" w:fill="auto"/>
            <w:noWrap/>
            <w:vAlign w:val="bottom"/>
          </w:tcPr>
          <w:p w14:paraId="392577E4"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SKOLAN ŽELJKO</w:t>
            </w:r>
          </w:p>
        </w:tc>
        <w:tc>
          <w:tcPr>
            <w:tcW w:w="1276" w:type="dxa"/>
            <w:tcBorders>
              <w:top w:val="nil"/>
              <w:left w:val="nil"/>
              <w:bottom w:val="single" w:sz="4" w:space="0" w:color="auto"/>
              <w:right w:val="single" w:sz="4" w:space="0" w:color="auto"/>
            </w:tcBorders>
            <w:shd w:val="clear" w:color="auto" w:fill="auto"/>
            <w:noWrap/>
            <w:vAlign w:val="bottom"/>
          </w:tcPr>
          <w:p w14:paraId="6D7543C9"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421,17</w:t>
            </w:r>
          </w:p>
        </w:tc>
      </w:tr>
      <w:tr w:rsidR="000C0966" w:rsidRPr="000C0966" w14:paraId="10282A60"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tcPr>
          <w:p w14:paraId="5F9A8932"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16.</w:t>
            </w:r>
          </w:p>
        </w:tc>
        <w:tc>
          <w:tcPr>
            <w:tcW w:w="3995" w:type="dxa"/>
            <w:tcBorders>
              <w:top w:val="nil"/>
              <w:left w:val="nil"/>
              <w:bottom w:val="single" w:sz="4" w:space="0" w:color="auto"/>
              <w:right w:val="single" w:sz="4" w:space="0" w:color="auto"/>
            </w:tcBorders>
            <w:shd w:val="clear" w:color="auto" w:fill="auto"/>
            <w:noWrap/>
            <w:vAlign w:val="bottom"/>
          </w:tcPr>
          <w:p w14:paraId="468E2CF6"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STANAR SINIŠA</w:t>
            </w:r>
          </w:p>
        </w:tc>
        <w:tc>
          <w:tcPr>
            <w:tcW w:w="1276" w:type="dxa"/>
            <w:tcBorders>
              <w:top w:val="nil"/>
              <w:left w:val="nil"/>
              <w:bottom w:val="single" w:sz="4" w:space="0" w:color="auto"/>
              <w:right w:val="single" w:sz="4" w:space="0" w:color="auto"/>
            </w:tcBorders>
            <w:shd w:val="clear" w:color="auto" w:fill="auto"/>
            <w:noWrap/>
            <w:vAlign w:val="bottom"/>
          </w:tcPr>
          <w:p w14:paraId="575FC57D"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1.308,45</w:t>
            </w:r>
          </w:p>
        </w:tc>
      </w:tr>
      <w:tr w:rsidR="000C0966" w:rsidRPr="000C0966" w14:paraId="4D0D8E3E"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tcPr>
          <w:p w14:paraId="6FEE4FCE"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17.</w:t>
            </w:r>
          </w:p>
        </w:tc>
        <w:tc>
          <w:tcPr>
            <w:tcW w:w="3995" w:type="dxa"/>
            <w:tcBorders>
              <w:top w:val="nil"/>
              <w:left w:val="nil"/>
              <w:bottom w:val="single" w:sz="4" w:space="0" w:color="auto"/>
              <w:right w:val="single" w:sz="4" w:space="0" w:color="auto"/>
            </w:tcBorders>
            <w:shd w:val="clear" w:color="auto" w:fill="auto"/>
            <w:noWrap/>
            <w:vAlign w:val="bottom"/>
          </w:tcPr>
          <w:p w14:paraId="2478951D"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VOJAK MARTINA</w:t>
            </w:r>
          </w:p>
        </w:tc>
        <w:tc>
          <w:tcPr>
            <w:tcW w:w="1276" w:type="dxa"/>
            <w:tcBorders>
              <w:top w:val="nil"/>
              <w:left w:val="nil"/>
              <w:bottom w:val="single" w:sz="4" w:space="0" w:color="auto"/>
              <w:right w:val="single" w:sz="4" w:space="0" w:color="auto"/>
            </w:tcBorders>
            <w:shd w:val="clear" w:color="000000" w:fill="FFFFFF"/>
            <w:noWrap/>
            <w:vAlign w:val="bottom"/>
          </w:tcPr>
          <w:p w14:paraId="40FD3601"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395,86</w:t>
            </w:r>
          </w:p>
        </w:tc>
      </w:tr>
      <w:tr w:rsidR="000C0966" w:rsidRPr="000C0966" w14:paraId="3FC6318E"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tcPr>
          <w:p w14:paraId="1C16BE1D"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18.</w:t>
            </w:r>
          </w:p>
        </w:tc>
        <w:tc>
          <w:tcPr>
            <w:tcW w:w="3995" w:type="dxa"/>
            <w:tcBorders>
              <w:top w:val="nil"/>
              <w:left w:val="nil"/>
              <w:bottom w:val="single" w:sz="4" w:space="0" w:color="auto"/>
              <w:right w:val="single" w:sz="4" w:space="0" w:color="auto"/>
            </w:tcBorders>
            <w:shd w:val="clear" w:color="auto" w:fill="auto"/>
            <w:noWrap/>
            <w:vAlign w:val="bottom"/>
          </w:tcPr>
          <w:p w14:paraId="2F880CFE"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VUKIĆ DAMIR</w:t>
            </w:r>
          </w:p>
        </w:tc>
        <w:tc>
          <w:tcPr>
            <w:tcW w:w="1276" w:type="dxa"/>
            <w:tcBorders>
              <w:top w:val="nil"/>
              <w:left w:val="nil"/>
              <w:bottom w:val="single" w:sz="4" w:space="0" w:color="auto"/>
              <w:right w:val="single" w:sz="4" w:space="0" w:color="auto"/>
            </w:tcBorders>
            <w:shd w:val="clear" w:color="000000" w:fill="FFFFFF"/>
            <w:noWrap/>
            <w:vAlign w:val="bottom"/>
          </w:tcPr>
          <w:p w14:paraId="1167376E"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1.935,10</w:t>
            </w:r>
          </w:p>
        </w:tc>
      </w:tr>
      <w:tr w:rsidR="000C0966" w:rsidRPr="000C0966" w14:paraId="67DFF043"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tcPr>
          <w:p w14:paraId="3167F013"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19.</w:t>
            </w:r>
          </w:p>
        </w:tc>
        <w:tc>
          <w:tcPr>
            <w:tcW w:w="3995" w:type="dxa"/>
            <w:tcBorders>
              <w:top w:val="nil"/>
              <w:left w:val="nil"/>
              <w:bottom w:val="single" w:sz="4" w:space="0" w:color="auto"/>
              <w:right w:val="single" w:sz="4" w:space="0" w:color="auto"/>
            </w:tcBorders>
            <w:shd w:val="clear" w:color="auto" w:fill="auto"/>
            <w:noWrap/>
            <w:vAlign w:val="bottom"/>
          </w:tcPr>
          <w:p w14:paraId="7B71DA6C"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ZELENA KOŠARICA, LAIĆ A.</w:t>
            </w:r>
          </w:p>
        </w:tc>
        <w:tc>
          <w:tcPr>
            <w:tcW w:w="1276" w:type="dxa"/>
            <w:tcBorders>
              <w:top w:val="nil"/>
              <w:left w:val="nil"/>
              <w:bottom w:val="single" w:sz="4" w:space="0" w:color="auto"/>
              <w:right w:val="single" w:sz="4" w:space="0" w:color="auto"/>
            </w:tcBorders>
            <w:shd w:val="clear" w:color="auto" w:fill="auto"/>
            <w:noWrap/>
            <w:vAlign w:val="bottom"/>
          </w:tcPr>
          <w:p w14:paraId="59D5530D"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621,69</w:t>
            </w:r>
          </w:p>
        </w:tc>
      </w:tr>
      <w:tr w:rsidR="000C0966" w:rsidRPr="000C0966" w14:paraId="1F841307"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tcPr>
          <w:p w14:paraId="151132AD"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20.</w:t>
            </w:r>
          </w:p>
        </w:tc>
        <w:tc>
          <w:tcPr>
            <w:tcW w:w="3995" w:type="dxa"/>
            <w:tcBorders>
              <w:top w:val="nil"/>
              <w:left w:val="nil"/>
              <w:bottom w:val="single" w:sz="4" w:space="0" w:color="auto"/>
              <w:right w:val="single" w:sz="4" w:space="0" w:color="auto"/>
            </w:tcBorders>
            <w:shd w:val="clear" w:color="auto" w:fill="auto"/>
            <w:noWrap/>
            <w:vAlign w:val="bottom"/>
          </w:tcPr>
          <w:p w14:paraId="4FD1E5BF"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ŽEGER LUCIJA</w:t>
            </w:r>
          </w:p>
        </w:tc>
        <w:tc>
          <w:tcPr>
            <w:tcW w:w="1276" w:type="dxa"/>
            <w:tcBorders>
              <w:top w:val="nil"/>
              <w:left w:val="nil"/>
              <w:bottom w:val="single" w:sz="4" w:space="0" w:color="auto"/>
              <w:right w:val="single" w:sz="4" w:space="0" w:color="auto"/>
            </w:tcBorders>
            <w:shd w:val="clear" w:color="auto" w:fill="auto"/>
            <w:noWrap/>
            <w:vAlign w:val="bottom"/>
          </w:tcPr>
          <w:p w14:paraId="4267B47E"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410,08</w:t>
            </w:r>
          </w:p>
        </w:tc>
      </w:tr>
      <w:tr w:rsidR="000C0966" w:rsidRPr="000C0966" w14:paraId="247CF2E2" w14:textId="77777777" w:rsidTr="00A269F6">
        <w:trPr>
          <w:trHeight w:val="30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DAB16F"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21.</w:t>
            </w:r>
          </w:p>
        </w:tc>
        <w:tc>
          <w:tcPr>
            <w:tcW w:w="3995" w:type="dxa"/>
            <w:tcBorders>
              <w:top w:val="single" w:sz="4" w:space="0" w:color="auto"/>
              <w:left w:val="nil"/>
              <w:bottom w:val="single" w:sz="4" w:space="0" w:color="auto"/>
              <w:right w:val="single" w:sz="4" w:space="0" w:color="auto"/>
            </w:tcBorders>
            <w:shd w:val="clear" w:color="auto" w:fill="auto"/>
            <w:noWrap/>
            <w:vAlign w:val="bottom"/>
          </w:tcPr>
          <w:p w14:paraId="68D5CA83"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ŽUPEC SAŠA</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6CC6DF99"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966,08</w:t>
            </w:r>
          </w:p>
        </w:tc>
      </w:tr>
      <w:tr w:rsidR="000C0966" w:rsidRPr="000C0966" w14:paraId="41B9A055"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687E9D25"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 </w:t>
            </w:r>
          </w:p>
        </w:tc>
        <w:tc>
          <w:tcPr>
            <w:tcW w:w="3995" w:type="dxa"/>
            <w:tcBorders>
              <w:top w:val="nil"/>
              <w:left w:val="nil"/>
              <w:bottom w:val="single" w:sz="4" w:space="0" w:color="auto"/>
              <w:right w:val="single" w:sz="4" w:space="0" w:color="auto"/>
            </w:tcBorders>
            <w:shd w:val="clear" w:color="auto" w:fill="auto"/>
            <w:noWrap/>
            <w:vAlign w:val="bottom"/>
          </w:tcPr>
          <w:p w14:paraId="5C5F7480"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b/>
                <w:bCs/>
                <w:color w:val="000000"/>
                <w:sz w:val="18"/>
                <w:szCs w:val="18"/>
                <w:lang w:eastAsia="hr-HR"/>
              </w:rPr>
              <w:t>UKUPNO</w:t>
            </w:r>
          </w:p>
        </w:tc>
        <w:tc>
          <w:tcPr>
            <w:tcW w:w="1276" w:type="dxa"/>
            <w:tcBorders>
              <w:top w:val="nil"/>
              <w:left w:val="nil"/>
              <w:bottom w:val="single" w:sz="4" w:space="0" w:color="auto"/>
              <w:right w:val="single" w:sz="4" w:space="0" w:color="auto"/>
            </w:tcBorders>
            <w:shd w:val="clear" w:color="auto" w:fill="auto"/>
            <w:noWrap/>
            <w:vAlign w:val="bottom"/>
          </w:tcPr>
          <w:p w14:paraId="55052718" w14:textId="77777777" w:rsidR="000C0966" w:rsidRPr="000C0966" w:rsidRDefault="000C0966" w:rsidP="00A269F6">
            <w:pPr>
              <w:spacing w:after="0" w:line="240" w:lineRule="auto"/>
              <w:jc w:val="right"/>
              <w:rPr>
                <w:rFonts w:ascii="Arial" w:eastAsia="Times New Roman" w:hAnsi="Arial" w:cs="Arial"/>
                <w:b/>
                <w:bCs/>
                <w:color w:val="000000"/>
                <w:sz w:val="18"/>
                <w:szCs w:val="18"/>
                <w:lang w:eastAsia="hr-HR"/>
              </w:rPr>
            </w:pPr>
            <w:r w:rsidRPr="000C0966">
              <w:rPr>
                <w:rFonts w:ascii="Arial" w:eastAsia="Times New Roman" w:hAnsi="Arial" w:cs="Arial"/>
                <w:b/>
                <w:bCs/>
                <w:color w:val="000000"/>
                <w:sz w:val="18"/>
                <w:szCs w:val="18"/>
                <w:lang w:eastAsia="hr-HR"/>
              </w:rPr>
              <w:t>19.927,29</w:t>
            </w:r>
          </w:p>
        </w:tc>
      </w:tr>
    </w:tbl>
    <w:p w14:paraId="0948A3D7" w14:textId="77777777" w:rsidR="000C0966" w:rsidRPr="000C0966" w:rsidRDefault="000C0966" w:rsidP="000C0966">
      <w:pPr>
        <w:spacing w:after="0" w:line="240" w:lineRule="auto"/>
        <w:jc w:val="both"/>
        <w:rPr>
          <w:rFonts w:ascii="Arial" w:eastAsia="Times New Roman" w:hAnsi="Arial" w:cs="Arial"/>
          <w:sz w:val="18"/>
          <w:szCs w:val="18"/>
        </w:rPr>
      </w:pPr>
    </w:p>
    <w:p w14:paraId="42C2231B" w14:textId="77777777" w:rsidR="000C0966" w:rsidRPr="000C0966" w:rsidRDefault="000C0966" w:rsidP="000C0966">
      <w:pPr>
        <w:spacing w:after="0" w:line="240" w:lineRule="auto"/>
        <w:rPr>
          <w:rFonts w:ascii="Arial" w:eastAsia="Times New Roman" w:hAnsi="Arial" w:cs="Arial"/>
          <w:bCs/>
          <w:i/>
          <w:sz w:val="18"/>
          <w:szCs w:val="18"/>
        </w:rPr>
      </w:pPr>
      <w:r w:rsidRPr="000C0966">
        <w:rPr>
          <w:rFonts w:ascii="Arial" w:eastAsia="Times New Roman" w:hAnsi="Arial" w:cs="Arial"/>
          <w:sz w:val="18"/>
          <w:szCs w:val="18"/>
        </w:rPr>
        <w:t xml:space="preserve">         </w:t>
      </w:r>
    </w:p>
    <w:p w14:paraId="2CC99EE6" w14:textId="77777777" w:rsidR="000C0966" w:rsidRPr="000C0966" w:rsidRDefault="000C0966" w:rsidP="000C0966">
      <w:pPr>
        <w:spacing w:after="0" w:line="240" w:lineRule="auto"/>
        <w:jc w:val="center"/>
        <w:rPr>
          <w:rFonts w:ascii="Arial" w:eastAsia="Times New Roman" w:hAnsi="Arial" w:cs="Arial"/>
          <w:b/>
          <w:i/>
          <w:sz w:val="18"/>
          <w:szCs w:val="18"/>
        </w:rPr>
      </w:pPr>
      <w:r w:rsidRPr="000C0966">
        <w:rPr>
          <w:rFonts w:ascii="Arial" w:hAnsi="Arial" w:cs="Arial"/>
          <w:noProof/>
          <w:sz w:val="18"/>
          <w:szCs w:val="18"/>
        </w:rPr>
        <w:drawing>
          <wp:inline distT="0" distB="0" distL="0" distR="0" wp14:anchorId="55C3B760" wp14:editId="505EBB03">
            <wp:extent cx="3648075" cy="2431918"/>
            <wp:effectExtent l="0" t="0" r="0" b="6985"/>
            <wp:docPr id="1548279895" name="Picture 7" descr="A field with plants growing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79895" name="Picture 7" descr="A field with plants growing in it&#10;&#10;Description automatically generated"/>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653764" cy="2435711"/>
                    </a:xfrm>
                    <a:prstGeom prst="rect">
                      <a:avLst/>
                    </a:prstGeom>
                    <a:noFill/>
                    <a:ln>
                      <a:noFill/>
                    </a:ln>
                  </pic:spPr>
                </pic:pic>
              </a:graphicData>
            </a:graphic>
          </wp:inline>
        </w:drawing>
      </w:r>
    </w:p>
    <w:p w14:paraId="4DE19A19" w14:textId="77777777" w:rsidR="000C0966" w:rsidRPr="000C0966" w:rsidRDefault="000C0966" w:rsidP="000C0966">
      <w:pPr>
        <w:spacing w:after="0" w:line="240" w:lineRule="auto"/>
        <w:ind w:left="1416" w:firstLine="708"/>
        <w:rPr>
          <w:rFonts w:ascii="Arial" w:eastAsia="Times New Roman" w:hAnsi="Arial" w:cs="Arial"/>
          <w:bCs/>
          <w:i/>
          <w:sz w:val="18"/>
          <w:szCs w:val="18"/>
        </w:rPr>
      </w:pPr>
      <w:r w:rsidRPr="000C0966">
        <w:rPr>
          <w:rFonts w:ascii="Arial" w:eastAsia="Times New Roman" w:hAnsi="Arial" w:cs="Arial"/>
          <w:bCs/>
          <w:i/>
          <w:sz w:val="18"/>
          <w:szCs w:val="18"/>
        </w:rPr>
        <w:t>OPG Prpić, Diana Prpić Šeketa</w:t>
      </w:r>
      <w:r w:rsidRPr="000C0966">
        <w:rPr>
          <w:rFonts w:ascii="Arial" w:eastAsia="Times New Roman" w:hAnsi="Arial" w:cs="Arial"/>
          <w:bCs/>
          <w:i/>
          <w:sz w:val="18"/>
          <w:szCs w:val="18"/>
        </w:rPr>
        <w:tab/>
      </w:r>
    </w:p>
    <w:p w14:paraId="62E181EE" w14:textId="77777777" w:rsidR="000C0966" w:rsidRPr="000C0966" w:rsidRDefault="000C0966" w:rsidP="000C0966">
      <w:pPr>
        <w:spacing w:after="0" w:line="240" w:lineRule="auto"/>
        <w:rPr>
          <w:rFonts w:ascii="Arial" w:eastAsia="Times New Roman" w:hAnsi="Arial" w:cs="Arial"/>
          <w:bCs/>
          <w:i/>
          <w:iCs/>
          <w:sz w:val="18"/>
          <w:szCs w:val="18"/>
        </w:rPr>
      </w:pPr>
    </w:p>
    <w:p w14:paraId="004260EE" w14:textId="77777777" w:rsidR="000C0966" w:rsidRPr="000C0966" w:rsidRDefault="000C0966" w:rsidP="000C0966">
      <w:pPr>
        <w:spacing w:after="0" w:line="240" w:lineRule="auto"/>
        <w:rPr>
          <w:rFonts w:ascii="Arial" w:eastAsia="Times New Roman" w:hAnsi="Arial" w:cs="Arial"/>
          <w:b/>
          <w:i/>
          <w:sz w:val="18"/>
          <w:szCs w:val="18"/>
        </w:rPr>
      </w:pPr>
      <w:r w:rsidRPr="000C0966">
        <w:rPr>
          <w:rFonts w:ascii="Arial" w:eastAsia="Times New Roman" w:hAnsi="Arial" w:cs="Arial"/>
          <w:b/>
          <w:i/>
          <w:sz w:val="18"/>
          <w:szCs w:val="18"/>
        </w:rPr>
        <w:t>Mjera 3.</w:t>
      </w:r>
      <w:r w:rsidRPr="000C0966">
        <w:rPr>
          <w:rFonts w:ascii="Arial" w:eastAsia="Times New Roman" w:hAnsi="Arial" w:cs="Arial"/>
          <w:b/>
          <w:i/>
          <w:sz w:val="18"/>
          <w:szCs w:val="18"/>
        </w:rPr>
        <w:tab/>
        <w:t>Potpore za stočarsku proizvodnju</w:t>
      </w:r>
    </w:p>
    <w:p w14:paraId="0D8D394B" w14:textId="77777777" w:rsidR="000C0966" w:rsidRPr="000C0966" w:rsidRDefault="000C0966" w:rsidP="000C0966">
      <w:pPr>
        <w:spacing w:after="0" w:line="240" w:lineRule="auto"/>
        <w:ind w:right="4" w:firstLine="708"/>
        <w:jc w:val="both"/>
        <w:rPr>
          <w:rFonts w:ascii="Arial" w:eastAsia="Times New Roman" w:hAnsi="Arial" w:cs="Arial"/>
          <w:sz w:val="18"/>
          <w:szCs w:val="18"/>
        </w:rPr>
      </w:pPr>
      <w:r w:rsidRPr="000C0966">
        <w:rPr>
          <w:rFonts w:ascii="Arial" w:eastAsia="Times New Roman" w:hAnsi="Arial" w:cs="Arial"/>
          <w:sz w:val="18"/>
          <w:szCs w:val="18"/>
        </w:rPr>
        <w:t xml:space="preserve">Potpore za stočarsku proizvodnju ostvarilo je 21 poljoprivredno gospodarstvo (za 24 potpore) u ukupnom iznosu </w:t>
      </w:r>
      <w:r w:rsidRPr="000C0966">
        <w:rPr>
          <w:rFonts w:ascii="Arial" w:eastAsia="Times New Roman" w:hAnsi="Arial" w:cs="Arial"/>
          <w:b/>
          <w:bCs/>
          <w:sz w:val="18"/>
          <w:szCs w:val="18"/>
        </w:rPr>
        <w:t>10.107,14 EUR</w:t>
      </w:r>
      <w:r w:rsidRPr="000C0966">
        <w:rPr>
          <w:rFonts w:ascii="Arial" w:eastAsia="Times New Roman" w:hAnsi="Arial" w:cs="Arial"/>
          <w:b/>
          <w:bCs/>
          <w:color w:val="000000"/>
          <w:sz w:val="18"/>
          <w:szCs w:val="18"/>
          <w:lang w:eastAsia="hr-HR"/>
        </w:rPr>
        <w:t xml:space="preserve"> </w:t>
      </w:r>
      <w:r w:rsidRPr="000C0966">
        <w:rPr>
          <w:rFonts w:ascii="Arial" w:eastAsia="Times New Roman" w:hAnsi="Arial" w:cs="Arial"/>
          <w:color w:val="000000"/>
          <w:sz w:val="18"/>
          <w:szCs w:val="18"/>
          <w:lang w:eastAsia="hr-HR"/>
        </w:rPr>
        <w:t>ili</w:t>
      </w:r>
      <w:r w:rsidRPr="000C0966">
        <w:rPr>
          <w:rFonts w:ascii="Arial" w:eastAsia="Times New Roman" w:hAnsi="Arial" w:cs="Arial"/>
          <w:b/>
          <w:color w:val="000000"/>
          <w:sz w:val="18"/>
          <w:szCs w:val="18"/>
          <w:lang w:eastAsia="hr-HR"/>
        </w:rPr>
        <w:t xml:space="preserve"> 7,79% </w:t>
      </w:r>
      <w:r w:rsidRPr="000C0966">
        <w:rPr>
          <w:rFonts w:ascii="Arial" w:eastAsia="Times New Roman" w:hAnsi="Arial" w:cs="Arial"/>
          <w:color w:val="000000"/>
          <w:sz w:val="18"/>
          <w:szCs w:val="18"/>
          <w:lang w:eastAsia="hr-HR"/>
        </w:rPr>
        <w:t xml:space="preserve">realiziranih sredstava, što je 20,6 % manje u odnosu na 2022.god. kada je isplaćeno 12.728,17 EUR. </w:t>
      </w:r>
      <w:r w:rsidRPr="000C0966">
        <w:rPr>
          <w:rFonts w:ascii="Arial" w:eastAsia="Times New Roman" w:hAnsi="Arial" w:cs="Arial"/>
          <w:sz w:val="18"/>
          <w:szCs w:val="18"/>
        </w:rPr>
        <w:t>Dodijeljena sredstva korištena su za umjetno osjemenjivanje krava, nabavu folije za spremanje voluminozne krme (bala sjenaže) i ograđivanje pašnjaka za držanje stoke.</w:t>
      </w:r>
    </w:p>
    <w:p w14:paraId="7DDBB9E0" w14:textId="77777777" w:rsidR="000C0966" w:rsidRPr="000C0966" w:rsidRDefault="000C0966" w:rsidP="000C0966">
      <w:pPr>
        <w:spacing w:after="0" w:line="240" w:lineRule="auto"/>
        <w:ind w:right="4" w:firstLine="720"/>
        <w:jc w:val="both"/>
        <w:rPr>
          <w:rFonts w:ascii="Arial" w:eastAsia="Times New Roman" w:hAnsi="Arial" w:cs="Arial"/>
          <w:sz w:val="18"/>
          <w:szCs w:val="18"/>
        </w:rPr>
      </w:pPr>
    </w:p>
    <w:tbl>
      <w:tblPr>
        <w:tblW w:w="5949" w:type="dxa"/>
        <w:tblInd w:w="113" w:type="dxa"/>
        <w:tblLook w:val="04A0" w:firstRow="1" w:lastRow="0" w:firstColumn="1" w:lastColumn="0" w:noHBand="0" w:noVBand="1"/>
      </w:tblPr>
      <w:tblGrid>
        <w:gridCol w:w="664"/>
        <w:gridCol w:w="4009"/>
        <w:gridCol w:w="1276"/>
      </w:tblGrid>
      <w:tr w:rsidR="000C0966" w:rsidRPr="000C0966" w14:paraId="25B039ED" w14:textId="77777777" w:rsidTr="00A269F6">
        <w:trPr>
          <w:trHeight w:val="450"/>
        </w:trPr>
        <w:tc>
          <w:tcPr>
            <w:tcW w:w="66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176C774"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lastRenderedPageBreak/>
              <w:t>R.br.</w:t>
            </w:r>
          </w:p>
        </w:tc>
        <w:tc>
          <w:tcPr>
            <w:tcW w:w="4009" w:type="dxa"/>
            <w:tcBorders>
              <w:top w:val="single" w:sz="4" w:space="0" w:color="auto"/>
              <w:left w:val="nil"/>
              <w:bottom w:val="single" w:sz="4" w:space="0" w:color="auto"/>
              <w:right w:val="single" w:sz="4" w:space="0" w:color="auto"/>
            </w:tcBorders>
            <w:shd w:val="clear" w:color="000000" w:fill="D9D9D9"/>
            <w:vAlign w:val="center"/>
            <w:hideMark/>
          </w:tcPr>
          <w:p w14:paraId="74CEB3EF"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 xml:space="preserve">Naziv korisnika potpore </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14:paraId="38D9CF56"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Iznos potpore</w:t>
            </w:r>
          </w:p>
          <w:p w14:paraId="16F3E54B"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(EUR)</w:t>
            </w:r>
          </w:p>
        </w:tc>
      </w:tr>
      <w:tr w:rsidR="000C0966" w:rsidRPr="000C0966" w14:paraId="0B4101EC"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hideMark/>
          </w:tcPr>
          <w:p w14:paraId="74AAFE1B"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w:t>
            </w:r>
          </w:p>
        </w:tc>
        <w:tc>
          <w:tcPr>
            <w:tcW w:w="4009" w:type="dxa"/>
            <w:tcBorders>
              <w:top w:val="nil"/>
              <w:left w:val="nil"/>
              <w:bottom w:val="single" w:sz="4" w:space="0" w:color="auto"/>
              <w:right w:val="single" w:sz="4" w:space="0" w:color="auto"/>
            </w:tcBorders>
            <w:shd w:val="clear" w:color="auto" w:fill="auto"/>
            <w:noWrap/>
            <w:vAlign w:val="bottom"/>
          </w:tcPr>
          <w:p w14:paraId="5EE336CF"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BOGDANOVIĆ SNJEŽANA</w:t>
            </w:r>
          </w:p>
        </w:tc>
        <w:tc>
          <w:tcPr>
            <w:tcW w:w="1276" w:type="dxa"/>
            <w:tcBorders>
              <w:top w:val="nil"/>
              <w:left w:val="nil"/>
              <w:bottom w:val="single" w:sz="4" w:space="0" w:color="auto"/>
              <w:right w:val="single" w:sz="4" w:space="0" w:color="auto"/>
            </w:tcBorders>
            <w:shd w:val="clear" w:color="auto" w:fill="auto"/>
            <w:noWrap/>
            <w:vAlign w:val="bottom"/>
          </w:tcPr>
          <w:p w14:paraId="4DBA9DB5"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106,18</w:t>
            </w:r>
          </w:p>
        </w:tc>
      </w:tr>
      <w:tr w:rsidR="000C0966" w:rsidRPr="000C0966" w14:paraId="1BCB0279"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hideMark/>
          </w:tcPr>
          <w:p w14:paraId="57F3740E"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w:t>
            </w:r>
          </w:p>
        </w:tc>
        <w:tc>
          <w:tcPr>
            <w:tcW w:w="4009" w:type="dxa"/>
            <w:tcBorders>
              <w:top w:val="nil"/>
              <w:left w:val="nil"/>
              <w:bottom w:val="single" w:sz="4" w:space="0" w:color="auto"/>
              <w:right w:val="single" w:sz="4" w:space="0" w:color="auto"/>
            </w:tcBorders>
            <w:shd w:val="clear" w:color="auto" w:fill="auto"/>
            <w:noWrap/>
            <w:vAlign w:val="bottom"/>
          </w:tcPr>
          <w:p w14:paraId="31B81534"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BREBERINA ĐURO</w:t>
            </w:r>
          </w:p>
        </w:tc>
        <w:tc>
          <w:tcPr>
            <w:tcW w:w="1276" w:type="dxa"/>
            <w:tcBorders>
              <w:top w:val="nil"/>
              <w:left w:val="nil"/>
              <w:bottom w:val="single" w:sz="4" w:space="0" w:color="auto"/>
              <w:right w:val="single" w:sz="4" w:space="0" w:color="auto"/>
            </w:tcBorders>
            <w:shd w:val="clear" w:color="auto" w:fill="auto"/>
            <w:noWrap/>
            <w:vAlign w:val="bottom"/>
          </w:tcPr>
          <w:p w14:paraId="7E1236BE"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691,77</w:t>
            </w:r>
          </w:p>
        </w:tc>
      </w:tr>
      <w:tr w:rsidR="000C0966" w:rsidRPr="000C0966" w14:paraId="564A323E"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hideMark/>
          </w:tcPr>
          <w:p w14:paraId="562AA1B7"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w:t>
            </w:r>
          </w:p>
        </w:tc>
        <w:tc>
          <w:tcPr>
            <w:tcW w:w="4009" w:type="dxa"/>
            <w:tcBorders>
              <w:top w:val="nil"/>
              <w:left w:val="nil"/>
              <w:bottom w:val="single" w:sz="4" w:space="0" w:color="auto"/>
              <w:right w:val="single" w:sz="4" w:space="0" w:color="auto"/>
            </w:tcBorders>
            <w:shd w:val="clear" w:color="auto" w:fill="auto"/>
            <w:noWrap/>
            <w:vAlign w:val="bottom"/>
          </w:tcPr>
          <w:p w14:paraId="3C8AC771"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BREZOVIĆ ZVONIMIR</w:t>
            </w:r>
          </w:p>
        </w:tc>
        <w:tc>
          <w:tcPr>
            <w:tcW w:w="1276" w:type="dxa"/>
            <w:tcBorders>
              <w:top w:val="nil"/>
              <w:left w:val="nil"/>
              <w:bottom w:val="single" w:sz="4" w:space="0" w:color="auto"/>
              <w:right w:val="single" w:sz="4" w:space="0" w:color="auto"/>
            </w:tcBorders>
            <w:shd w:val="clear" w:color="auto" w:fill="auto"/>
            <w:noWrap/>
            <w:vAlign w:val="bottom"/>
          </w:tcPr>
          <w:p w14:paraId="33120B59"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79,63</w:t>
            </w:r>
          </w:p>
        </w:tc>
      </w:tr>
      <w:tr w:rsidR="000C0966" w:rsidRPr="000C0966" w14:paraId="1727C37E"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hideMark/>
          </w:tcPr>
          <w:p w14:paraId="7776575A"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4.</w:t>
            </w:r>
          </w:p>
        </w:tc>
        <w:tc>
          <w:tcPr>
            <w:tcW w:w="4009" w:type="dxa"/>
            <w:tcBorders>
              <w:top w:val="nil"/>
              <w:left w:val="nil"/>
              <w:bottom w:val="single" w:sz="4" w:space="0" w:color="auto"/>
              <w:right w:val="single" w:sz="4" w:space="0" w:color="auto"/>
            </w:tcBorders>
            <w:shd w:val="clear" w:color="auto" w:fill="auto"/>
            <w:noWrap/>
            <w:vAlign w:val="bottom"/>
          </w:tcPr>
          <w:p w14:paraId="120207F1"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ČULIG KATICA</w:t>
            </w:r>
          </w:p>
        </w:tc>
        <w:tc>
          <w:tcPr>
            <w:tcW w:w="1276" w:type="dxa"/>
            <w:tcBorders>
              <w:top w:val="nil"/>
              <w:left w:val="nil"/>
              <w:bottom w:val="single" w:sz="4" w:space="0" w:color="auto"/>
              <w:right w:val="single" w:sz="4" w:space="0" w:color="auto"/>
            </w:tcBorders>
            <w:shd w:val="clear" w:color="auto" w:fill="auto"/>
            <w:noWrap/>
            <w:vAlign w:val="bottom"/>
          </w:tcPr>
          <w:p w14:paraId="72F75FEC"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79,63</w:t>
            </w:r>
          </w:p>
        </w:tc>
      </w:tr>
      <w:tr w:rsidR="000C0966" w:rsidRPr="000C0966" w14:paraId="031742C5"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hideMark/>
          </w:tcPr>
          <w:p w14:paraId="6B837BD5"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5.</w:t>
            </w:r>
          </w:p>
        </w:tc>
        <w:tc>
          <w:tcPr>
            <w:tcW w:w="4009" w:type="dxa"/>
            <w:tcBorders>
              <w:top w:val="nil"/>
              <w:left w:val="single" w:sz="4" w:space="0" w:color="auto"/>
              <w:bottom w:val="single" w:sz="4" w:space="0" w:color="auto"/>
              <w:right w:val="single" w:sz="4" w:space="0" w:color="auto"/>
            </w:tcBorders>
            <w:shd w:val="clear" w:color="auto" w:fill="auto"/>
            <w:noWrap/>
            <w:vAlign w:val="bottom"/>
          </w:tcPr>
          <w:p w14:paraId="2E328A06"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GAĆEŠA RADE</w:t>
            </w:r>
          </w:p>
        </w:tc>
        <w:tc>
          <w:tcPr>
            <w:tcW w:w="1276" w:type="dxa"/>
            <w:tcBorders>
              <w:top w:val="nil"/>
              <w:left w:val="nil"/>
              <w:bottom w:val="single" w:sz="4" w:space="0" w:color="auto"/>
              <w:right w:val="single" w:sz="4" w:space="0" w:color="auto"/>
            </w:tcBorders>
            <w:shd w:val="clear" w:color="auto" w:fill="auto"/>
            <w:noWrap/>
            <w:vAlign w:val="bottom"/>
          </w:tcPr>
          <w:p w14:paraId="63E5D488"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79,63</w:t>
            </w:r>
          </w:p>
        </w:tc>
      </w:tr>
      <w:tr w:rsidR="000C0966" w:rsidRPr="000C0966" w14:paraId="2B1B4CC6"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hideMark/>
          </w:tcPr>
          <w:p w14:paraId="2E693F7B"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6.</w:t>
            </w:r>
          </w:p>
        </w:tc>
        <w:tc>
          <w:tcPr>
            <w:tcW w:w="4009" w:type="dxa"/>
            <w:tcBorders>
              <w:top w:val="nil"/>
              <w:left w:val="single" w:sz="4" w:space="0" w:color="auto"/>
              <w:bottom w:val="single" w:sz="4" w:space="0" w:color="auto"/>
              <w:right w:val="single" w:sz="4" w:space="0" w:color="auto"/>
            </w:tcBorders>
            <w:shd w:val="clear" w:color="auto" w:fill="auto"/>
            <w:noWrap/>
            <w:vAlign w:val="bottom"/>
          </w:tcPr>
          <w:p w14:paraId="16B52934"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GOJAK JANA</w:t>
            </w:r>
          </w:p>
        </w:tc>
        <w:tc>
          <w:tcPr>
            <w:tcW w:w="1276" w:type="dxa"/>
            <w:tcBorders>
              <w:top w:val="single" w:sz="4" w:space="0" w:color="auto"/>
              <w:left w:val="nil"/>
              <w:bottom w:val="single" w:sz="4" w:space="0" w:color="auto"/>
              <w:right w:val="single" w:sz="4" w:space="0" w:color="auto"/>
            </w:tcBorders>
            <w:shd w:val="clear" w:color="000000" w:fill="FFFFFF"/>
            <w:noWrap/>
            <w:vAlign w:val="bottom"/>
          </w:tcPr>
          <w:p w14:paraId="3EFA805D"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1.725,40</w:t>
            </w:r>
          </w:p>
        </w:tc>
      </w:tr>
      <w:tr w:rsidR="000C0966" w:rsidRPr="000C0966" w14:paraId="669E1FF8"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hideMark/>
          </w:tcPr>
          <w:p w14:paraId="515D0B5D"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7.</w:t>
            </w:r>
          </w:p>
        </w:tc>
        <w:tc>
          <w:tcPr>
            <w:tcW w:w="4009" w:type="dxa"/>
            <w:tcBorders>
              <w:top w:val="nil"/>
              <w:left w:val="nil"/>
              <w:bottom w:val="single" w:sz="4" w:space="0" w:color="auto"/>
              <w:right w:val="single" w:sz="4" w:space="0" w:color="auto"/>
            </w:tcBorders>
            <w:shd w:val="clear" w:color="auto" w:fill="auto"/>
            <w:noWrap/>
            <w:vAlign w:val="bottom"/>
          </w:tcPr>
          <w:p w14:paraId="7989DAE7"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GOJAK KARLO</w:t>
            </w:r>
          </w:p>
        </w:tc>
        <w:tc>
          <w:tcPr>
            <w:tcW w:w="1276" w:type="dxa"/>
            <w:tcBorders>
              <w:top w:val="nil"/>
              <w:left w:val="nil"/>
              <w:bottom w:val="single" w:sz="4" w:space="0" w:color="auto"/>
              <w:right w:val="single" w:sz="4" w:space="0" w:color="auto"/>
            </w:tcBorders>
            <w:shd w:val="clear" w:color="auto" w:fill="auto"/>
            <w:noWrap/>
            <w:vAlign w:val="bottom"/>
          </w:tcPr>
          <w:p w14:paraId="389FD43E"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796,34</w:t>
            </w:r>
          </w:p>
        </w:tc>
      </w:tr>
      <w:tr w:rsidR="000C0966" w:rsidRPr="000C0966" w14:paraId="1572744D"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hideMark/>
          </w:tcPr>
          <w:p w14:paraId="5B3D57F1"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8.</w:t>
            </w:r>
          </w:p>
        </w:tc>
        <w:tc>
          <w:tcPr>
            <w:tcW w:w="4009" w:type="dxa"/>
            <w:tcBorders>
              <w:top w:val="nil"/>
              <w:left w:val="nil"/>
              <w:bottom w:val="single" w:sz="4" w:space="0" w:color="auto"/>
              <w:right w:val="single" w:sz="4" w:space="0" w:color="auto"/>
            </w:tcBorders>
            <w:shd w:val="clear" w:color="auto" w:fill="auto"/>
            <w:noWrap/>
            <w:vAlign w:val="bottom"/>
          </w:tcPr>
          <w:p w14:paraId="5B639323"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KAPUČIJA SLAVKO</w:t>
            </w:r>
          </w:p>
        </w:tc>
        <w:tc>
          <w:tcPr>
            <w:tcW w:w="1276" w:type="dxa"/>
            <w:tcBorders>
              <w:top w:val="nil"/>
              <w:left w:val="nil"/>
              <w:bottom w:val="single" w:sz="4" w:space="0" w:color="auto"/>
              <w:right w:val="single" w:sz="4" w:space="0" w:color="auto"/>
            </w:tcBorders>
            <w:shd w:val="clear" w:color="auto" w:fill="auto"/>
            <w:noWrap/>
            <w:vAlign w:val="bottom"/>
          </w:tcPr>
          <w:p w14:paraId="161096B6"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1.426,68</w:t>
            </w:r>
          </w:p>
        </w:tc>
      </w:tr>
      <w:tr w:rsidR="000C0966" w:rsidRPr="000C0966" w14:paraId="0C41158F"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hideMark/>
          </w:tcPr>
          <w:p w14:paraId="62E45994"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9.</w:t>
            </w:r>
          </w:p>
        </w:tc>
        <w:tc>
          <w:tcPr>
            <w:tcW w:w="4009" w:type="dxa"/>
            <w:tcBorders>
              <w:top w:val="nil"/>
              <w:left w:val="single" w:sz="4" w:space="0" w:color="auto"/>
              <w:bottom w:val="single" w:sz="4" w:space="0" w:color="auto"/>
              <w:right w:val="single" w:sz="4" w:space="0" w:color="auto"/>
            </w:tcBorders>
            <w:shd w:val="clear" w:color="auto" w:fill="auto"/>
            <w:noWrap/>
            <w:vAlign w:val="bottom"/>
          </w:tcPr>
          <w:p w14:paraId="6D4D7807"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KUNIĆ DANICA</w:t>
            </w:r>
          </w:p>
        </w:tc>
        <w:tc>
          <w:tcPr>
            <w:tcW w:w="1276" w:type="dxa"/>
            <w:tcBorders>
              <w:top w:val="nil"/>
              <w:left w:val="nil"/>
              <w:bottom w:val="single" w:sz="4" w:space="0" w:color="auto"/>
              <w:right w:val="single" w:sz="4" w:space="0" w:color="auto"/>
            </w:tcBorders>
            <w:shd w:val="clear" w:color="auto" w:fill="auto"/>
            <w:noWrap/>
            <w:vAlign w:val="bottom"/>
          </w:tcPr>
          <w:p w14:paraId="500288A6"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551,07</w:t>
            </w:r>
          </w:p>
        </w:tc>
      </w:tr>
      <w:tr w:rsidR="000C0966" w:rsidRPr="000C0966" w14:paraId="4BD0BBEA"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hideMark/>
          </w:tcPr>
          <w:p w14:paraId="37E4CCD7"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10.</w:t>
            </w:r>
          </w:p>
        </w:tc>
        <w:tc>
          <w:tcPr>
            <w:tcW w:w="4009" w:type="dxa"/>
            <w:tcBorders>
              <w:top w:val="nil"/>
              <w:left w:val="single" w:sz="4" w:space="0" w:color="auto"/>
              <w:bottom w:val="single" w:sz="4" w:space="0" w:color="auto"/>
              <w:right w:val="single" w:sz="4" w:space="0" w:color="auto"/>
            </w:tcBorders>
            <w:shd w:val="clear" w:color="auto" w:fill="auto"/>
            <w:noWrap/>
            <w:vAlign w:val="bottom"/>
          </w:tcPr>
          <w:p w14:paraId="5F932F4B"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MILČIĆ JOSIP</w:t>
            </w:r>
          </w:p>
        </w:tc>
        <w:tc>
          <w:tcPr>
            <w:tcW w:w="1276" w:type="dxa"/>
            <w:tcBorders>
              <w:top w:val="nil"/>
              <w:left w:val="nil"/>
              <w:bottom w:val="single" w:sz="4" w:space="0" w:color="auto"/>
              <w:right w:val="single" w:sz="4" w:space="0" w:color="auto"/>
            </w:tcBorders>
            <w:shd w:val="clear" w:color="auto" w:fill="auto"/>
            <w:noWrap/>
            <w:vAlign w:val="bottom"/>
          </w:tcPr>
          <w:p w14:paraId="2C8A2C42"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79,63</w:t>
            </w:r>
          </w:p>
        </w:tc>
      </w:tr>
      <w:tr w:rsidR="000C0966" w:rsidRPr="000C0966" w14:paraId="74B6A7A8"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hideMark/>
          </w:tcPr>
          <w:p w14:paraId="21C5D4FB"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11.</w:t>
            </w:r>
          </w:p>
        </w:tc>
        <w:tc>
          <w:tcPr>
            <w:tcW w:w="4009" w:type="dxa"/>
            <w:tcBorders>
              <w:top w:val="nil"/>
              <w:left w:val="nil"/>
              <w:bottom w:val="single" w:sz="4" w:space="0" w:color="auto"/>
              <w:right w:val="single" w:sz="4" w:space="0" w:color="auto"/>
            </w:tcBorders>
            <w:shd w:val="clear" w:color="auto" w:fill="auto"/>
            <w:noWrap/>
            <w:vAlign w:val="bottom"/>
          </w:tcPr>
          <w:p w14:paraId="3D8853E9"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MILČIĆ PREDRAG</w:t>
            </w:r>
          </w:p>
        </w:tc>
        <w:tc>
          <w:tcPr>
            <w:tcW w:w="1276" w:type="dxa"/>
            <w:tcBorders>
              <w:top w:val="nil"/>
              <w:left w:val="nil"/>
              <w:bottom w:val="single" w:sz="4" w:space="0" w:color="auto"/>
              <w:right w:val="single" w:sz="4" w:space="0" w:color="auto"/>
            </w:tcBorders>
            <w:shd w:val="clear" w:color="auto" w:fill="auto"/>
            <w:noWrap/>
            <w:vAlign w:val="bottom"/>
          </w:tcPr>
          <w:p w14:paraId="3207EA5C"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409,17</w:t>
            </w:r>
          </w:p>
        </w:tc>
      </w:tr>
      <w:tr w:rsidR="000C0966" w:rsidRPr="000C0966" w14:paraId="2876EEFD"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tcPr>
          <w:p w14:paraId="1E4AC8E0"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12.</w:t>
            </w:r>
          </w:p>
        </w:tc>
        <w:tc>
          <w:tcPr>
            <w:tcW w:w="4009" w:type="dxa"/>
            <w:tcBorders>
              <w:top w:val="nil"/>
              <w:left w:val="nil"/>
              <w:bottom w:val="single" w:sz="4" w:space="0" w:color="auto"/>
              <w:right w:val="single" w:sz="4" w:space="0" w:color="auto"/>
            </w:tcBorders>
            <w:shd w:val="clear" w:color="auto" w:fill="auto"/>
            <w:noWrap/>
            <w:vAlign w:val="bottom"/>
          </w:tcPr>
          <w:p w14:paraId="36090222"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NEJAK SLAVKO</w:t>
            </w:r>
          </w:p>
        </w:tc>
        <w:tc>
          <w:tcPr>
            <w:tcW w:w="1276" w:type="dxa"/>
            <w:tcBorders>
              <w:top w:val="nil"/>
              <w:left w:val="nil"/>
              <w:bottom w:val="single" w:sz="4" w:space="0" w:color="auto"/>
              <w:right w:val="single" w:sz="4" w:space="0" w:color="auto"/>
            </w:tcBorders>
            <w:shd w:val="clear" w:color="auto" w:fill="auto"/>
            <w:noWrap/>
            <w:vAlign w:val="bottom"/>
          </w:tcPr>
          <w:p w14:paraId="12A39424"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191,10</w:t>
            </w:r>
          </w:p>
        </w:tc>
      </w:tr>
      <w:tr w:rsidR="000C0966" w:rsidRPr="000C0966" w14:paraId="036D5546"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hideMark/>
          </w:tcPr>
          <w:p w14:paraId="75BB2571"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13.</w:t>
            </w:r>
          </w:p>
        </w:tc>
        <w:tc>
          <w:tcPr>
            <w:tcW w:w="4009" w:type="dxa"/>
            <w:tcBorders>
              <w:top w:val="nil"/>
              <w:left w:val="single" w:sz="4" w:space="0" w:color="auto"/>
              <w:bottom w:val="single" w:sz="4" w:space="0" w:color="auto"/>
              <w:right w:val="single" w:sz="4" w:space="0" w:color="auto"/>
            </w:tcBorders>
            <w:shd w:val="clear" w:color="auto" w:fill="auto"/>
            <w:noWrap/>
            <w:vAlign w:val="bottom"/>
          </w:tcPr>
          <w:p w14:paraId="27984F79"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POLJ.OBRT ŠEPAC, DARKO ŠEPAC</w:t>
            </w:r>
          </w:p>
        </w:tc>
        <w:tc>
          <w:tcPr>
            <w:tcW w:w="1276" w:type="dxa"/>
            <w:tcBorders>
              <w:top w:val="nil"/>
              <w:left w:val="nil"/>
              <w:bottom w:val="single" w:sz="4" w:space="0" w:color="auto"/>
              <w:right w:val="single" w:sz="4" w:space="0" w:color="auto"/>
            </w:tcBorders>
            <w:shd w:val="clear" w:color="auto" w:fill="auto"/>
            <w:noWrap/>
            <w:vAlign w:val="bottom"/>
          </w:tcPr>
          <w:p w14:paraId="192D8C55"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754,28</w:t>
            </w:r>
          </w:p>
        </w:tc>
      </w:tr>
      <w:tr w:rsidR="000C0966" w:rsidRPr="000C0966" w14:paraId="3BEC5EE7"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hideMark/>
          </w:tcPr>
          <w:p w14:paraId="146D2158"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14.</w:t>
            </w:r>
          </w:p>
        </w:tc>
        <w:tc>
          <w:tcPr>
            <w:tcW w:w="4009" w:type="dxa"/>
            <w:tcBorders>
              <w:top w:val="nil"/>
              <w:left w:val="single" w:sz="4" w:space="0" w:color="auto"/>
              <w:bottom w:val="single" w:sz="4" w:space="0" w:color="auto"/>
              <w:right w:val="single" w:sz="4" w:space="0" w:color="auto"/>
            </w:tcBorders>
            <w:shd w:val="clear" w:color="auto" w:fill="auto"/>
            <w:noWrap/>
            <w:vAlign w:val="bottom"/>
          </w:tcPr>
          <w:p w14:paraId="39A4E850"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ROKNIĆ DUŠAN</w:t>
            </w:r>
          </w:p>
        </w:tc>
        <w:tc>
          <w:tcPr>
            <w:tcW w:w="1276" w:type="dxa"/>
            <w:tcBorders>
              <w:top w:val="nil"/>
              <w:left w:val="nil"/>
              <w:bottom w:val="single" w:sz="4" w:space="0" w:color="auto"/>
              <w:right w:val="single" w:sz="4" w:space="0" w:color="auto"/>
            </w:tcBorders>
            <w:shd w:val="clear" w:color="auto" w:fill="auto"/>
            <w:noWrap/>
            <w:vAlign w:val="bottom"/>
          </w:tcPr>
          <w:p w14:paraId="06711983"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132,72</w:t>
            </w:r>
          </w:p>
        </w:tc>
      </w:tr>
      <w:tr w:rsidR="000C0966" w:rsidRPr="000C0966" w14:paraId="32066399"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hideMark/>
          </w:tcPr>
          <w:p w14:paraId="7601931D"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15.</w:t>
            </w:r>
          </w:p>
        </w:tc>
        <w:tc>
          <w:tcPr>
            <w:tcW w:w="4009" w:type="dxa"/>
            <w:tcBorders>
              <w:top w:val="nil"/>
              <w:left w:val="nil"/>
              <w:bottom w:val="single" w:sz="4" w:space="0" w:color="auto"/>
              <w:right w:val="single" w:sz="4" w:space="0" w:color="auto"/>
            </w:tcBorders>
            <w:shd w:val="clear" w:color="auto" w:fill="auto"/>
            <w:noWrap/>
            <w:vAlign w:val="bottom"/>
          </w:tcPr>
          <w:p w14:paraId="3575BF83"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SELJAN TOMISLAV</w:t>
            </w:r>
          </w:p>
        </w:tc>
        <w:tc>
          <w:tcPr>
            <w:tcW w:w="1276" w:type="dxa"/>
            <w:tcBorders>
              <w:top w:val="nil"/>
              <w:left w:val="nil"/>
              <w:bottom w:val="single" w:sz="4" w:space="0" w:color="auto"/>
              <w:right w:val="single" w:sz="4" w:space="0" w:color="auto"/>
            </w:tcBorders>
            <w:shd w:val="clear" w:color="auto" w:fill="auto"/>
            <w:noWrap/>
            <w:vAlign w:val="bottom"/>
          </w:tcPr>
          <w:p w14:paraId="0140E7B9"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79,63</w:t>
            </w:r>
          </w:p>
        </w:tc>
      </w:tr>
      <w:tr w:rsidR="000C0966" w:rsidRPr="000C0966" w14:paraId="77461F85"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hideMark/>
          </w:tcPr>
          <w:p w14:paraId="3A27B1AF"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16.</w:t>
            </w:r>
          </w:p>
        </w:tc>
        <w:tc>
          <w:tcPr>
            <w:tcW w:w="4009" w:type="dxa"/>
            <w:tcBorders>
              <w:top w:val="nil"/>
              <w:left w:val="nil"/>
              <w:bottom w:val="single" w:sz="4" w:space="0" w:color="auto"/>
              <w:right w:val="single" w:sz="4" w:space="0" w:color="auto"/>
            </w:tcBorders>
            <w:shd w:val="clear" w:color="auto" w:fill="auto"/>
            <w:noWrap/>
            <w:vAlign w:val="bottom"/>
          </w:tcPr>
          <w:p w14:paraId="1FD86865"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SKOLAN ŽELJKO</w:t>
            </w:r>
          </w:p>
        </w:tc>
        <w:tc>
          <w:tcPr>
            <w:tcW w:w="1276" w:type="dxa"/>
            <w:tcBorders>
              <w:top w:val="nil"/>
              <w:left w:val="nil"/>
              <w:bottom w:val="single" w:sz="4" w:space="0" w:color="auto"/>
              <w:right w:val="single" w:sz="4" w:space="0" w:color="auto"/>
            </w:tcBorders>
            <w:shd w:val="clear" w:color="auto" w:fill="auto"/>
            <w:noWrap/>
            <w:vAlign w:val="bottom"/>
          </w:tcPr>
          <w:p w14:paraId="4C29B65E"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607,58</w:t>
            </w:r>
          </w:p>
        </w:tc>
      </w:tr>
      <w:tr w:rsidR="000C0966" w:rsidRPr="000C0966" w14:paraId="354B6198"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hideMark/>
          </w:tcPr>
          <w:p w14:paraId="58341652"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17.</w:t>
            </w:r>
          </w:p>
        </w:tc>
        <w:tc>
          <w:tcPr>
            <w:tcW w:w="4009" w:type="dxa"/>
            <w:tcBorders>
              <w:top w:val="nil"/>
              <w:left w:val="nil"/>
              <w:bottom w:val="single" w:sz="4" w:space="0" w:color="auto"/>
              <w:right w:val="single" w:sz="4" w:space="0" w:color="auto"/>
            </w:tcBorders>
            <w:shd w:val="clear" w:color="auto" w:fill="auto"/>
            <w:noWrap/>
            <w:vAlign w:val="bottom"/>
          </w:tcPr>
          <w:p w14:paraId="61491BEF"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VALENTIĆ ZVONKO</w:t>
            </w:r>
          </w:p>
        </w:tc>
        <w:tc>
          <w:tcPr>
            <w:tcW w:w="1276" w:type="dxa"/>
            <w:tcBorders>
              <w:top w:val="nil"/>
              <w:left w:val="nil"/>
              <w:bottom w:val="single" w:sz="4" w:space="0" w:color="auto"/>
              <w:right w:val="single" w:sz="4" w:space="0" w:color="auto"/>
            </w:tcBorders>
            <w:shd w:val="clear" w:color="auto" w:fill="auto"/>
            <w:noWrap/>
            <w:vAlign w:val="bottom"/>
          </w:tcPr>
          <w:p w14:paraId="4CC178FD"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721,81</w:t>
            </w:r>
          </w:p>
        </w:tc>
      </w:tr>
      <w:tr w:rsidR="000C0966" w:rsidRPr="000C0966" w14:paraId="51C6153B"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hideMark/>
          </w:tcPr>
          <w:p w14:paraId="27EBDC56"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18.</w:t>
            </w:r>
          </w:p>
        </w:tc>
        <w:tc>
          <w:tcPr>
            <w:tcW w:w="4009" w:type="dxa"/>
            <w:tcBorders>
              <w:top w:val="nil"/>
              <w:left w:val="nil"/>
              <w:bottom w:val="single" w:sz="4" w:space="0" w:color="auto"/>
              <w:right w:val="single" w:sz="4" w:space="0" w:color="auto"/>
            </w:tcBorders>
            <w:shd w:val="clear" w:color="auto" w:fill="auto"/>
            <w:noWrap/>
            <w:vAlign w:val="bottom"/>
          </w:tcPr>
          <w:p w14:paraId="1E709A19"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VUKMANOVIĆ DUŠKO</w:t>
            </w:r>
          </w:p>
        </w:tc>
        <w:tc>
          <w:tcPr>
            <w:tcW w:w="1276" w:type="dxa"/>
            <w:tcBorders>
              <w:top w:val="nil"/>
              <w:left w:val="nil"/>
              <w:bottom w:val="single" w:sz="4" w:space="0" w:color="auto"/>
              <w:right w:val="single" w:sz="4" w:space="0" w:color="auto"/>
            </w:tcBorders>
            <w:shd w:val="clear" w:color="auto" w:fill="auto"/>
            <w:noWrap/>
            <w:vAlign w:val="bottom"/>
          </w:tcPr>
          <w:p w14:paraId="60D4762A"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820,21</w:t>
            </w:r>
          </w:p>
        </w:tc>
      </w:tr>
      <w:tr w:rsidR="000C0966" w:rsidRPr="000C0966" w14:paraId="19E77C68"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hideMark/>
          </w:tcPr>
          <w:p w14:paraId="37294875"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19.</w:t>
            </w:r>
          </w:p>
        </w:tc>
        <w:tc>
          <w:tcPr>
            <w:tcW w:w="4009" w:type="dxa"/>
            <w:tcBorders>
              <w:top w:val="nil"/>
              <w:left w:val="nil"/>
              <w:bottom w:val="single" w:sz="4" w:space="0" w:color="auto"/>
              <w:right w:val="single" w:sz="4" w:space="0" w:color="auto"/>
            </w:tcBorders>
            <w:shd w:val="clear" w:color="auto" w:fill="auto"/>
            <w:noWrap/>
            <w:vAlign w:val="bottom"/>
          </w:tcPr>
          <w:p w14:paraId="45CD8A0B"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VUSAK JOSIP</w:t>
            </w:r>
          </w:p>
        </w:tc>
        <w:tc>
          <w:tcPr>
            <w:tcW w:w="1276" w:type="dxa"/>
            <w:tcBorders>
              <w:top w:val="nil"/>
              <w:left w:val="nil"/>
              <w:bottom w:val="single" w:sz="4" w:space="0" w:color="auto"/>
              <w:right w:val="single" w:sz="4" w:space="0" w:color="auto"/>
            </w:tcBorders>
            <w:shd w:val="clear" w:color="auto" w:fill="auto"/>
            <w:noWrap/>
            <w:vAlign w:val="bottom"/>
          </w:tcPr>
          <w:p w14:paraId="7935A428"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245,46</w:t>
            </w:r>
          </w:p>
        </w:tc>
      </w:tr>
      <w:tr w:rsidR="000C0966" w:rsidRPr="000C0966" w14:paraId="13FE5A81"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hideMark/>
          </w:tcPr>
          <w:p w14:paraId="609C6E95"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20.</w:t>
            </w:r>
          </w:p>
        </w:tc>
        <w:tc>
          <w:tcPr>
            <w:tcW w:w="4009" w:type="dxa"/>
            <w:tcBorders>
              <w:top w:val="nil"/>
              <w:left w:val="nil"/>
              <w:bottom w:val="single" w:sz="4" w:space="0" w:color="auto"/>
              <w:right w:val="single" w:sz="4" w:space="0" w:color="auto"/>
            </w:tcBorders>
            <w:shd w:val="clear" w:color="auto" w:fill="auto"/>
            <w:noWrap/>
            <w:vAlign w:val="bottom"/>
          </w:tcPr>
          <w:p w14:paraId="6C4B2AEF"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VUSAK VRATARIĆ MATEJA</w:t>
            </w:r>
          </w:p>
        </w:tc>
        <w:tc>
          <w:tcPr>
            <w:tcW w:w="1276" w:type="dxa"/>
            <w:tcBorders>
              <w:top w:val="nil"/>
              <w:left w:val="nil"/>
              <w:bottom w:val="single" w:sz="4" w:space="0" w:color="auto"/>
              <w:right w:val="single" w:sz="4" w:space="0" w:color="auto"/>
            </w:tcBorders>
            <w:shd w:val="clear" w:color="auto" w:fill="auto"/>
            <w:noWrap/>
            <w:vAlign w:val="bottom"/>
          </w:tcPr>
          <w:p w14:paraId="1ABB06BE"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127,41</w:t>
            </w:r>
          </w:p>
        </w:tc>
      </w:tr>
      <w:tr w:rsidR="000C0966" w:rsidRPr="000C0966" w14:paraId="5965B132"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hideMark/>
          </w:tcPr>
          <w:p w14:paraId="1FE2B22D"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21.</w:t>
            </w:r>
          </w:p>
        </w:tc>
        <w:tc>
          <w:tcPr>
            <w:tcW w:w="4009" w:type="dxa"/>
            <w:tcBorders>
              <w:top w:val="nil"/>
              <w:left w:val="nil"/>
              <w:bottom w:val="single" w:sz="4" w:space="0" w:color="auto"/>
              <w:right w:val="single" w:sz="4" w:space="0" w:color="auto"/>
            </w:tcBorders>
            <w:shd w:val="clear" w:color="auto" w:fill="auto"/>
            <w:noWrap/>
            <w:vAlign w:val="bottom"/>
          </w:tcPr>
          <w:p w14:paraId="56DA1B5F"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ŽEGER DARKO</w:t>
            </w:r>
          </w:p>
        </w:tc>
        <w:tc>
          <w:tcPr>
            <w:tcW w:w="1276" w:type="dxa"/>
            <w:tcBorders>
              <w:top w:val="nil"/>
              <w:left w:val="nil"/>
              <w:bottom w:val="single" w:sz="4" w:space="0" w:color="auto"/>
              <w:right w:val="single" w:sz="4" w:space="0" w:color="auto"/>
            </w:tcBorders>
            <w:shd w:val="clear" w:color="auto" w:fill="auto"/>
            <w:noWrap/>
            <w:vAlign w:val="bottom"/>
          </w:tcPr>
          <w:p w14:paraId="0859001B"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401,81</w:t>
            </w:r>
          </w:p>
        </w:tc>
      </w:tr>
      <w:tr w:rsidR="000C0966" w:rsidRPr="000C0966" w14:paraId="13DDAEED"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hideMark/>
          </w:tcPr>
          <w:p w14:paraId="2D4BBD82"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 </w:t>
            </w:r>
          </w:p>
        </w:tc>
        <w:tc>
          <w:tcPr>
            <w:tcW w:w="4009" w:type="dxa"/>
            <w:tcBorders>
              <w:top w:val="nil"/>
              <w:left w:val="nil"/>
              <w:bottom w:val="single" w:sz="4" w:space="0" w:color="auto"/>
              <w:right w:val="single" w:sz="4" w:space="0" w:color="auto"/>
            </w:tcBorders>
            <w:shd w:val="clear" w:color="auto" w:fill="auto"/>
            <w:noWrap/>
            <w:vAlign w:val="bottom"/>
            <w:hideMark/>
          </w:tcPr>
          <w:p w14:paraId="4DB1DEBF"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 </w:t>
            </w:r>
            <w:r w:rsidRPr="000C0966">
              <w:rPr>
                <w:rFonts w:ascii="Arial" w:eastAsia="Times New Roman" w:hAnsi="Arial" w:cs="Arial"/>
                <w:b/>
                <w:bCs/>
                <w:color w:val="000000"/>
                <w:sz w:val="18"/>
                <w:szCs w:val="18"/>
                <w:lang w:eastAsia="hr-HR"/>
              </w:rPr>
              <w:t>UKUPNO</w:t>
            </w:r>
          </w:p>
        </w:tc>
        <w:tc>
          <w:tcPr>
            <w:tcW w:w="1276" w:type="dxa"/>
            <w:tcBorders>
              <w:top w:val="nil"/>
              <w:left w:val="nil"/>
              <w:bottom w:val="single" w:sz="4" w:space="0" w:color="auto"/>
              <w:right w:val="single" w:sz="4" w:space="0" w:color="auto"/>
            </w:tcBorders>
            <w:shd w:val="clear" w:color="auto" w:fill="auto"/>
            <w:noWrap/>
            <w:vAlign w:val="bottom"/>
          </w:tcPr>
          <w:p w14:paraId="3BBB19E8" w14:textId="77777777" w:rsidR="000C0966" w:rsidRPr="000C0966" w:rsidRDefault="000C0966" w:rsidP="00A269F6">
            <w:pPr>
              <w:spacing w:after="0" w:line="240" w:lineRule="auto"/>
              <w:jc w:val="right"/>
              <w:rPr>
                <w:rFonts w:ascii="Arial" w:eastAsia="Times New Roman" w:hAnsi="Arial" w:cs="Arial"/>
                <w:b/>
                <w:bCs/>
                <w:color w:val="000000"/>
                <w:sz w:val="18"/>
                <w:szCs w:val="18"/>
                <w:lang w:eastAsia="hr-HR"/>
              </w:rPr>
            </w:pPr>
            <w:r w:rsidRPr="000C0966">
              <w:rPr>
                <w:rFonts w:ascii="Arial" w:eastAsia="Times New Roman" w:hAnsi="Arial" w:cs="Arial"/>
                <w:b/>
                <w:bCs/>
                <w:sz w:val="18"/>
                <w:szCs w:val="18"/>
              </w:rPr>
              <w:t>10.107,14</w:t>
            </w:r>
          </w:p>
        </w:tc>
      </w:tr>
    </w:tbl>
    <w:p w14:paraId="3A8C852D" w14:textId="77777777" w:rsidR="000C0966" w:rsidRPr="000C0966" w:rsidRDefault="000C0966" w:rsidP="000C0966">
      <w:pPr>
        <w:spacing w:after="0" w:line="240" w:lineRule="auto"/>
        <w:rPr>
          <w:rFonts w:ascii="Arial" w:eastAsia="Times New Roman" w:hAnsi="Arial" w:cs="Arial"/>
          <w:b/>
          <w:i/>
          <w:sz w:val="18"/>
          <w:szCs w:val="18"/>
        </w:rPr>
      </w:pPr>
    </w:p>
    <w:p w14:paraId="3BDDE956" w14:textId="77777777" w:rsidR="000C0966" w:rsidRPr="000C0966" w:rsidRDefault="000C0966" w:rsidP="000C0966">
      <w:pPr>
        <w:pStyle w:val="NormalWeb"/>
        <w:ind w:left="60"/>
        <w:jc w:val="both"/>
        <w:rPr>
          <w:rFonts w:ascii="Arial" w:hAnsi="Arial" w:cs="Arial"/>
          <w:i/>
          <w:sz w:val="18"/>
          <w:szCs w:val="18"/>
        </w:rPr>
      </w:pPr>
      <w:r w:rsidRPr="000C0966">
        <w:rPr>
          <w:rFonts w:ascii="Arial" w:hAnsi="Arial" w:cs="Arial"/>
          <w:sz w:val="18"/>
          <w:szCs w:val="18"/>
        </w:rPr>
        <w:drawing>
          <wp:inline distT="0" distB="0" distL="0" distR="0" wp14:anchorId="5D393376" wp14:editId="19DE4683">
            <wp:extent cx="2554065" cy="1915479"/>
            <wp:effectExtent l="0" t="0" r="0" b="8890"/>
            <wp:docPr id="2030157440" name="Picture 1" descr="Cows eating hay in a ba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57440" name="Picture 1" descr="Cows eating hay in a barn&#10;&#10;Description automatically generated"/>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568860" cy="1926575"/>
                    </a:xfrm>
                    <a:prstGeom prst="rect">
                      <a:avLst/>
                    </a:prstGeom>
                    <a:noFill/>
                    <a:ln>
                      <a:noFill/>
                    </a:ln>
                  </pic:spPr>
                </pic:pic>
              </a:graphicData>
            </a:graphic>
          </wp:inline>
        </w:drawing>
      </w:r>
      <w:r w:rsidRPr="000C0966">
        <w:rPr>
          <w:rFonts w:ascii="Arial" w:hAnsi="Arial" w:cs="Arial"/>
          <w:bCs/>
          <w:iCs/>
          <w:sz w:val="18"/>
          <w:szCs w:val="18"/>
        </w:rPr>
        <w:t xml:space="preserve">    </w:t>
      </w:r>
      <w:r w:rsidRPr="000C0966">
        <w:rPr>
          <w:rFonts w:ascii="Arial" w:hAnsi="Arial" w:cs="Arial"/>
          <w:sz w:val="18"/>
          <w:szCs w:val="18"/>
        </w:rPr>
        <w:drawing>
          <wp:inline distT="0" distB="0" distL="0" distR="0" wp14:anchorId="78809318" wp14:editId="7797F055">
            <wp:extent cx="2890047" cy="1926592"/>
            <wp:effectExtent l="0" t="0" r="5715" b="0"/>
            <wp:docPr id="996692462" name="Picture 3" descr="Cows in a barn eating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92462" name="Picture 3" descr="Cows in a barn eating hay&#10;&#10;Description automatically generated"/>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901093" cy="1933955"/>
                    </a:xfrm>
                    <a:prstGeom prst="rect">
                      <a:avLst/>
                    </a:prstGeom>
                    <a:noFill/>
                    <a:ln>
                      <a:noFill/>
                    </a:ln>
                  </pic:spPr>
                </pic:pic>
              </a:graphicData>
            </a:graphic>
          </wp:inline>
        </w:drawing>
      </w:r>
      <w:r w:rsidRPr="000C0966">
        <w:rPr>
          <w:rFonts w:ascii="Arial" w:hAnsi="Arial" w:cs="Arial"/>
          <w:bCs/>
          <w:i/>
          <w:sz w:val="18"/>
          <w:szCs w:val="18"/>
        </w:rPr>
        <w:t xml:space="preserve">OPG Skolan </w:t>
      </w:r>
    </w:p>
    <w:p w14:paraId="4B4D67DA" w14:textId="77777777" w:rsidR="000C0966" w:rsidRPr="000C0966" w:rsidRDefault="000C0966" w:rsidP="000C0966">
      <w:pPr>
        <w:spacing w:after="0" w:line="240" w:lineRule="auto"/>
        <w:rPr>
          <w:rFonts w:ascii="Arial" w:eastAsia="Times New Roman" w:hAnsi="Arial" w:cs="Arial"/>
          <w:b/>
          <w:i/>
          <w:sz w:val="18"/>
          <w:szCs w:val="18"/>
        </w:rPr>
      </w:pPr>
      <w:r w:rsidRPr="000C0966">
        <w:rPr>
          <w:rFonts w:ascii="Arial" w:eastAsia="Times New Roman" w:hAnsi="Arial" w:cs="Arial"/>
          <w:b/>
          <w:i/>
          <w:sz w:val="18"/>
          <w:szCs w:val="18"/>
        </w:rPr>
        <w:t>Mjera 4.</w:t>
      </w:r>
      <w:r w:rsidRPr="000C0966">
        <w:rPr>
          <w:rFonts w:ascii="Arial" w:eastAsia="Times New Roman" w:hAnsi="Arial" w:cs="Arial"/>
          <w:b/>
          <w:i/>
          <w:sz w:val="18"/>
          <w:szCs w:val="18"/>
        </w:rPr>
        <w:tab/>
        <w:t>Potpore za pčelarstvo</w:t>
      </w:r>
    </w:p>
    <w:p w14:paraId="7395E757" w14:textId="77777777" w:rsidR="000C0966" w:rsidRPr="000C0966" w:rsidRDefault="000C0966" w:rsidP="000C0966">
      <w:pPr>
        <w:spacing w:after="0" w:line="240" w:lineRule="auto"/>
        <w:ind w:right="4" w:firstLine="720"/>
        <w:jc w:val="both"/>
        <w:rPr>
          <w:rFonts w:ascii="Arial" w:eastAsia="Times New Roman" w:hAnsi="Arial" w:cs="Arial"/>
          <w:sz w:val="18"/>
          <w:szCs w:val="18"/>
        </w:rPr>
      </w:pPr>
      <w:r w:rsidRPr="000C0966">
        <w:rPr>
          <w:rFonts w:ascii="Arial" w:eastAsia="Times New Roman" w:hAnsi="Arial" w:cs="Arial"/>
          <w:sz w:val="18"/>
          <w:szCs w:val="18"/>
        </w:rPr>
        <w:t xml:space="preserve">Potpore za pčelarstvo ostvaruju se za nabavu selekcioniranih matica i prihranu pčelinjih zajednica, a sredstva je ostvarilo 39 pčelara (za 46 potpora) kojima je ukupno isplaćeno </w:t>
      </w:r>
      <w:r w:rsidRPr="000C0966">
        <w:rPr>
          <w:rFonts w:ascii="Arial" w:eastAsia="Times New Roman" w:hAnsi="Arial" w:cs="Arial"/>
          <w:b/>
          <w:bCs/>
          <w:sz w:val="18"/>
          <w:szCs w:val="18"/>
        </w:rPr>
        <w:t>9.117,42 EUR</w:t>
      </w:r>
      <w:r w:rsidRPr="000C0966">
        <w:rPr>
          <w:rFonts w:ascii="Arial" w:eastAsia="Times New Roman" w:hAnsi="Arial" w:cs="Arial"/>
          <w:sz w:val="18"/>
          <w:szCs w:val="18"/>
        </w:rPr>
        <w:t xml:space="preserve"> </w:t>
      </w:r>
      <w:r w:rsidRPr="000C0966">
        <w:rPr>
          <w:rFonts w:ascii="Arial" w:eastAsia="Times New Roman" w:hAnsi="Arial" w:cs="Arial"/>
          <w:b/>
          <w:bCs/>
          <w:color w:val="000000"/>
          <w:sz w:val="18"/>
          <w:szCs w:val="18"/>
          <w:lang w:eastAsia="hr-HR"/>
        </w:rPr>
        <w:t xml:space="preserve"> </w:t>
      </w:r>
      <w:r w:rsidRPr="000C0966">
        <w:rPr>
          <w:rFonts w:ascii="Arial" w:eastAsia="Times New Roman" w:hAnsi="Arial" w:cs="Arial"/>
          <w:sz w:val="18"/>
          <w:szCs w:val="18"/>
        </w:rPr>
        <w:t>ili</w:t>
      </w:r>
      <w:r w:rsidRPr="000C0966">
        <w:rPr>
          <w:rFonts w:ascii="Arial" w:eastAsia="Times New Roman" w:hAnsi="Arial" w:cs="Arial"/>
          <w:b/>
          <w:sz w:val="18"/>
          <w:szCs w:val="18"/>
        </w:rPr>
        <w:t xml:space="preserve"> 7,03%</w:t>
      </w:r>
      <w:r w:rsidRPr="000C0966">
        <w:rPr>
          <w:rFonts w:ascii="Arial" w:eastAsia="Times New Roman" w:hAnsi="Arial" w:cs="Arial"/>
          <w:sz w:val="18"/>
          <w:szCs w:val="18"/>
        </w:rPr>
        <w:t xml:space="preserve"> realiziranih sredstava, što je 27,81 % više u odnosu na prethodnu godinu kada je isplaćeno 7.133,53 EUR. Pčelari su tražili sredstva za prihranu 3.989 pčelinjih zajednica, te za nabavu 1.172 selekcionirane matice, čime su dobivene kvalitetnije pčelinje zajednice koje daju veće učinke u proizvodnji meda i očuvanju biološke raznolikosti.</w:t>
      </w:r>
    </w:p>
    <w:p w14:paraId="58D8E9F1" w14:textId="77777777" w:rsidR="000C0966" w:rsidRDefault="000C0966" w:rsidP="000C0966">
      <w:pPr>
        <w:spacing w:after="0" w:line="240" w:lineRule="auto"/>
        <w:ind w:right="4" w:firstLine="720"/>
        <w:jc w:val="both"/>
        <w:rPr>
          <w:rFonts w:ascii="Arial" w:eastAsia="Times New Roman" w:hAnsi="Arial" w:cs="Arial"/>
          <w:sz w:val="18"/>
          <w:szCs w:val="18"/>
        </w:rPr>
      </w:pPr>
    </w:p>
    <w:p w14:paraId="7EB45964" w14:textId="77777777" w:rsidR="00226531" w:rsidRDefault="00226531" w:rsidP="000C0966">
      <w:pPr>
        <w:spacing w:after="0" w:line="240" w:lineRule="auto"/>
        <w:ind w:right="4" w:firstLine="720"/>
        <w:jc w:val="both"/>
        <w:rPr>
          <w:rFonts w:ascii="Arial" w:eastAsia="Times New Roman" w:hAnsi="Arial" w:cs="Arial"/>
          <w:sz w:val="18"/>
          <w:szCs w:val="18"/>
        </w:rPr>
      </w:pPr>
    </w:p>
    <w:p w14:paraId="26446616" w14:textId="77777777" w:rsidR="00226531" w:rsidRDefault="00226531" w:rsidP="000C0966">
      <w:pPr>
        <w:spacing w:after="0" w:line="240" w:lineRule="auto"/>
        <w:ind w:right="4" w:firstLine="720"/>
        <w:jc w:val="both"/>
        <w:rPr>
          <w:rFonts w:ascii="Arial" w:eastAsia="Times New Roman" w:hAnsi="Arial" w:cs="Arial"/>
          <w:sz w:val="18"/>
          <w:szCs w:val="18"/>
        </w:rPr>
      </w:pPr>
    </w:p>
    <w:p w14:paraId="77120C02" w14:textId="77777777" w:rsidR="00226531" w:rsidRPr="000C0966" w:rsidRDefault="00226531" w:rsidP="000C0966">
      <w:pPr>
        <w:spacing w:after="0" w:line="240" w:lineRule="auto"/>
        <w:ind w:right="4" w:firstLine="720"/>
        <w:jc w:val="both"/>
        <w:rPr>
          <w:rFonts w:ascii="Arial" w:eastAsia="Times New Roman" w:hAnsi="Arial" w:cs="Arial"/>
          <w:sz w:val="18"/>
          <w:szCs w:val="18"/>
        </w:rPr>
      </w:pPr>
    </w:p>
    <w:tbl>
      <w:tblPr>
        <w:tblW w:w="5949" w:type="dxa"/>
        <w:tblInd w:w="113" w:type="dxa"/>
        <w:tblLook w:val="04A0" w:firstRow="1" w:lastRow="0" w:firstColumn="1" w:lastColumn="0" w:noHBand="0" w:noVBand="1"/>
      </w:tblPr>
      <w:tblGrid>
        <w:gridCol w:w="664"/>
        <w:gridCol w:w="4151"/>
        <w:gridCol w:w="1134"/>
      </w:tblGrid>
      <w:tr w:rsidR="000C0966" w:rsidRPr="000C0966" w14:paraId="71067172" w14:textId="77777777" w:rsidTr="00A269F6">
        <w:trPr>
          <w:trHeight w:val="450"/>
        </w:trPr>
        <w:tc>
          <w:tcPr>
            <w:tcW w:w="664" w:type="dxa"/>
            <w:tcBorders>
              <w:top w:val="single" w:sz="4" w:space="0" w:color="auto"/>
              <w:left w:val="single" w:sz="4" w:space="0" w:color="auto"/>
              <w:bottom w:val="single" w:sz="4" w:space="0" w:color="auto"/>
              <w:right w:val="single" w:sz="4" w:space="0" w:color="auto"/>
            </w:tcBorders>
            <w:shd w:val="clear" w:color="000000" w:fill="D9D9D9"/>
            <w:vAlign w:val="center"/>
          </w:tcPr>
          <w:p w14:paraId="1493ADC7"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lastRenderedPageBreak/>
              <w:t>R.br.</w:t>
            </w:r>
          </w:p>
        </w:tc>
        <w:tc>
          <w:tcPr>
            <w:tcW w:w="4151" w:type="dxa"/>
            <w:tcBorders>
              <w:top w:val="single" w:sz="4" w:space="0" w:color="auto"/>
              <w:left w:val="nil"/>
              <w:bottom w:val="single" w:sz="4" w:space="0" w:color="auto"/>
              <w:right w:val="single" w:sz="4" w:space="0" w:color="auto"/>
            </w:tcBorders>
            <w:shd w:val="clear" w:color="000000" w:fill="D9D9D9"/>
            <w:vAlign w:val="center"/>
          </w:tcPr>
          <w:p w14:paraId="007E5C00"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 xml:space="preserve">Naziv korisnika potpore </w:t>
            </w:r>
          </w:p>
        </w:tc>
        <w:tc>
          <w:tcPr>
            <w:tcW w:w="1134" w:type="dxa"/>
            <w:tcBorders>
              <w:top w:val="single" w:sz="4" w:space="0" w:color="auto"/>
              <w:left w:val="nil"/>
              <w:bottom w:val="single" w:sz="4" w:space="0" w:color="auto"/>
              <w:right w:val="single" w:sz="4" w:space="0" w:color="auto"/>
            </w:tcBorders>
            <w:shd w:val="clear" w:color="000000" w:fill="D9D9D9"/>
            <w:vAlign w:val="center"/>
          </w:tcPr>
          <w:p w14:paraId="0A9C2207"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Iznos potpore</w:t>
            </w:r>
          </w:p>
          <w:p w14:paraId="22D21899"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(EUR)</w:t>
            </w:r>
          </w:p>
        </w:tc>
      </w:tr>
      <w:tr w:rsidR="000C0966" w:rsidRPr="000C0966" w14:paraId="2A5D1880"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hideMark/>
          </w:tcPr>
          <w:p w14:paraId="1F3B0C07"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w:t>
            </w:r>
          </w:p>
        </w:tc>
        <w:tc>
          <w:tcPr>
            <w:tcW w:w="4151" w:type="dxa"/>
            <w:tcBorders>
              <w:top w:val="nil"/>
              <w:left w:val="nil"/>
              <w:bottom w:val="single" w:sz="4" w:space="0" w:color="auto"/>
              <w:right w:val="single" w:sz="4" w:space="0" w:color="auto"/>
            </w:tcBorders>
            <w:shd w:val="clear" w:color="auto" w:fill="auto"/>
            <w:noWrap/>
            <w:vAlign w:val="bottom"/>
            <w:hideMark/>
          </w:tcPr>
          <w:p w14:paraId="3749301A"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BILJETINA NIKOLA</w:t>
            </w:r>
          </w:p>
        </w:tc>
        <w:tc>
          <w:tcPr>
            <w:tcW w:w="1134" w:type="dxa"/>
            <w:tcBorders>
              <w:top w:val="nil"/>
              <w:left w:val="nil"/>
              <w:bottom w:val="single" w:sz="4" w:space="0" w:color="auto"/>
              <w:right w:val="single" w:sz="4" w:space="0" w:color="auto"/>
            </w:tcBorders>
            <w:shd w:val="clear" w:color="auto" w:fill="auto"/>
            <w:noWrap/>
            <w:vAlign w:val="bottom"/>
          </w:tcPr>
          <w:p w14:paraId="0DC71AD5"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132,72</w:t>
            </w:r>
          </w:p>
        </w:tc>
      </w:tr>
      <w:tr w:rsidR="000C0966" w:rsidRPr="000C0966" w14:paraId="5D0CFE20"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hideMark/>
          </w:tcPr>
          <w:p w14:paraId="5081A60A"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w:t>
            </w:r>
          </w:p>
        </w:tc>
        <w:tc>
          <w:tcPr>
            <w:tcW w:w="4151" w:type="dxa"/>
            <w:tcBorders>
              <w:top w:val="nil"/>
              <w:left w:val="nil"/>
              <w:bottom w:val="single" w:sz="4" w:space="0" w:color="auto"/>
              <w:right w:val="single" w:sz="4" w:space="0" w:color="auto"/>
            </w:tcBorders>
            <w:shd w:val="clear" w:color="auto" w:fill="auto"/>
            <w:noWrap/>
            <w:vAlign w:val="bottom"/>
          </w:tcPr>
          <w:p w14:paraId="18CBA8AC"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BUTINA DAMIR</w:t>
            </w:r>
          </w:p>
        </w:tc>
        <w:tc>
          <w:tcPr>
            <w:tcW w:w="1134" w:type="dxa"/>
            <w:tcBorders>
              <w:top w:val="nil"/>
              <w:left w:val="nil"/>
              <w:bottom w:val="single" w:sz="4" w:space="0" w:color="auto"/>
              <w:right w:val="single" w:sz="4" w:space="0" w:color="auto"/>
            </w:tcBorders>
            <w:shd w:val="clear" w:color="auto" w:fill="auto"/>
            <w:noWrap/>
            <w:vAlign w:val="bottom"/>
          </w:tcPr>
          <w:p w14:paraId="58129C8F"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129,00</w:t>
            </w:r>
          </w:p>
        </w:tc>
      </w:tr>
      <w:tr w:rsidR="000C0966" w:rsidRPr="000C0966" w14:paraId="2EF1B589"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hideMark/>
          </w:tcPr>
          <w:p w14:paraId="567E0C35"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w:t>
            </w:r>
          </w:p>
        </w:tc>
        <w:tc>
          <w:tcPr>
            <w:tcW w:w="4151" w:type="dxa"/>
            <w:tcBorders>
              <w:top w:val="nil"/>
              <w:left w:val="nil"/>
              <w:bottom w:val="single" w:sz="4" w:space="0" w:color="auto"/>
              <w:right w:val="single" w:sz="4" w:space="0" w:color="auto"/>
            </w:tcBorders>
            <w:shd w:val="clear" w:color="auto" w:fill="auto"/>
            <w:noWrap/>
            <w:vAlign w:val="bottom"/>
          </w:tcPr>
          <w:p w14:paraId="3CA72D63"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ČERTAN ZLATKO</w:t>
            </w:r>
          </w:p>
        </w:tc>
        <w:tc>
          <w:tcPr>
            <w:tcW w:w="1134" w:type="dxa"/>
            <w:tcBorders>
              <w:top w:val="nil"/>
              <w:left w:val="nil"/>
              <w:bottom w:val="single" w:sz="4" w:space="0" w:color="auto"/>
              <w:right w:val="single" w:sz="4" w:space="0" w:color="auto"/>
            </w:tcBorders>
            <w:shd w:val="clear" w:color="auto" w:fill="auto"/>
            <w:noWrap/>
            <w:vAlign w:val="bottom"/>
          </w:tcPr>
          <w:p w14:paraId="74850A86"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331,80</w:t>
            </w:r>
          </w:p>
        </w:tc>
      </w:tr>
      <w:tr w:rsidR="000C0966" w:rsidRPr="000C0966" w14:paraId="3D7CB6C4"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hideMark/>
          </w:tcPr>
          <w:p w14:paraId="09CE102E"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4.</w:t>
            </w:r>
          </w:p>
        </w:tc>
        <w:tc>
          <w:tcPr>
            <w:tcW w:w="4151" w:type="dxa"/>
            <w:tcBorders>
              <w:top w:val="nil"/>
              <w:left w:val="nil"/>
              <w:bottom w:val="single" w:sz="4" w:space="0" w:color="auto"/>
              <w:right w:val="single" w:sz="4" w:space="0" w:color="auto"/>
            </w:tcBorders>
            <w:shd w:val="clear" w:color="auto" w:fill="auto"/>
            <w:noWrap/>
            <w:vAlign w:val="bottom"/>
            <w:hideMark/>
          </w:tcPr>
          <w:p w14:paraId="414F6C28"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ČUJKO IVICA</w:t>
            </w:r>
          </w:p>
        </w:tc>
        <w:tc>
          <w:tcPr>
            <w:tcW w:w="1134" w:type="dxa"/>
            <w:tcBorders>
              <w:top w:val="nil"/>
              <w:left w:val="nil"/>
              <w:bottom w:val="single" w:sz="4" w:space="0" w:color="auto"/>
              <w:right w:val="single" w:sz="4" w:space="0" w:color="auto"/>
            </w:tcBorders>
            <w:shd w:val="clear" w:color="auto" w:fill="auto"/>
            <w:noWrap/>
            <w:vAlign w:val="bottom"/>
          </w:tcPr>
          <w:p w14:paraId="1EF52442"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132,72</w:t>
            </w:r>
          </w:p>
        </w:tc>
      </w:tr>
      <w:tr w:rsidR="000C0966" w:rsidRPr="000C0966" w14:paraId="6D76FD1E"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hideMark/>
          </w:tcPr>
          <w:p w14:paraId="747C5F48"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5.</w:t>
            </w:r>
          </w:p>
        </w:tc>
        <w:tc>
          <w:tcPr>
            <w:tcW w:w="4151" w:type="dxa"/>
            <w:tcBorders>
              <w:top w:val="nil"/>
              <w:left w:val="nil"/>
              <w:bottom w:val="single" w:sz="4" w:space="0" w:color="auto"/>
              <w:right w:val="single" w:sz="4" w:space="0" w:color="auto"/>
            </w:tcBorders>
            <w:shd w:val="clear" w:color="auto" w:fill="auto"/>
            <w:noWrap/>
            <w:vAlign w:val="bottom"/>
          </w:tcPr>
          <w:p w14:paraId="62604471"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FRANKOVIĆ-NATURE, HRVOJE F.</w:t>
            </w:r>
          </w:p>
        </w:tc>
        <w:tc>
          <w:tcPr>
            <w:tcW w:w="1134" w:type="dxa"/>
            <w:tcBorders>
              <w:top w:val="nil"/>
              <w:left w:val="nil"/>
              <w:bottom w:val="single" w:sz="4" w:space="0" w:color="auto"/>
              <w:right w:val="single" w:sz="4" w:space="0" w:color="auto"/>
            </w:tcBorders>
            <w:shd w:val="clear" w:color="auto" w:fill="auto"/>
            <w:noWrap/>
            <w:vAlign w:val="bottom"/>
          </w:tcPr>
          <w:p w14:paraId="222E837C"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132,72</w:t>
            </w:r>
          </w:p>
        </w:tc>
      </w:tr>
      <w:tr w:rsidR="000C0966" w:rsidRPr="000C0966" w14:paraId="3E826DBE"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hideMark/>
          </w:tcPr>
          <w:p w14:paraId="08D95646"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6.</w:t>
            </w:r>
          </w:p>
        </w:tc>
        <w:tc>
          <w:tcPr>
            <w:tcW w:w="4151" w:type="dxa"/>
            <w:tcBorders>
              <w:top w:val="nil"/>
              <w:left w:val="nil"/>
              <w:bottom w:val="single" w:sz="4" w:space="0" w:color="auto"/>
              <w:right w:val="single" w:sz="4" w:space="0" w:color="auto"/>
            </w:tcBorders>
            <w:shd w:val="clear" w:color="auto" w:fill="auto"/>
            <w:noWrap/>
            <w:vAlign w:val="bottom"/>
          </w:tcPr>
          <w:p w14:paraId="14CF5DF9"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GRČIĆ ROBERT</w:t>
            </w:r>
          </w:p>
        </w:tc>
        <w:tc>
          <w:tcPr>
            <w:tcW w:w="1134" w:type="dxa"/>
            <w:tcBorders>
              <w:top w:val="nil"/>
              <w:left w:val="nil"/>
              <w:bottom w:val="single" w:sz="4" w:space="0" w:color="auto"/>
              <w:right w:val="single" w:sz="4" w:space="0" w:color="auto"/>
            </w:tcBorders>
            <w:shd w:val="clear" w:color="auto" w:fill="auto"/>
            <w:noWrap/>
            <w:vAlign w:val="bottom"/>
          </w:tcPr>
          <w:p w14:paraId="7254E92E"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319,78</w:t>
            </w:r>
          </w:p>
        </w:tc>
      </w:tr>
      <w:tr w:rsidR="000C0966" w:rsidRPr="000C0966" w14:paraId="17B40A33"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hideMark/>
          </w:tcPr>
          <w:p w14:paraId="2CB8D862"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7.</w:t>
            </w:r>
          </w:p>
        </w:tc>
        <w:tc>
          <w:tcPr>
            <w:tcW w:w="4151" w:type="dxa"/>
            <w:tcBorders>
              <w:top w:val="nil"/>
              <w:left w:val="nil"/>
              <w:bottom w:val="single" w:sz="4" w:space="0" w:color="auto"/>
              <w:right w:val="single" w:sz="4" w:space="0" w:color="auto"/>
            </w:tcBorders>
            <w:shd w:val="clear" w:color="auto" w:fill="auto"/>
            <w:noWrap/>
            <w:vAlign w:val="bottom"/>
          </w:tcPr>
          <w:p w14:paraId="4A51F095"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IVASIĆ MATIJA</w:t>
            </w:r>
          </w:p>
        </w:tc>
        <w:tc>
          <w:tcPr>
            <w:tcW w:w="1134" w:type="dxa"/>
            <w:tcBorders>
              <w:top w:val="nil"/>
              <w:left w:val="nil"/>
              <w:bottom w:val="single" w:sz="4" w:space="0" w:color="auto"/>
              <w:right w:val="single" w:sz="4" w:space="0" w:color="auto"/>
            </w:tcBorders>
            <w:shd w:val="clear" w:color="auto" w:fill="auto"/>
            <w:noWrap/>
            <w:vAlign w:val="bottom"/>
          </w:tcPr>
          <w:p w14:paraId="44875AD2"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159,27</w:t>
            </w:r>
          </w:p>
        </w:tc>
      </w:tr>
      <w:tr w:rsidR="000C0966" w:rsidRPr="000C0966" w14:paraId="2D7ED958"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tcPr>
          <w:p w14:paraId="70F80D2F"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8.</w:t>
            </w:r>
          </w:p>
        </w:tc>
        <w:tc>
          <w:tcPr>
            <w:tcW w:w="4151" w:type="dxa"/>
            <w:tcBorders>
              <w:top w:val="nil"/>
              <w:left w:val="nil"/>
              <w:bottom w:val="single" w:sz="4" w:space="0" w:color="auto"/>
              <w:right w:val="single" w:sz="4" w:space="0" w:color="auto"/>
            </w:tcBorders>
            <w:shd w:val="clear" w:color="auto" w:fill="auto"/>
            <w:noWrap/>
            <w:vAlign w:val="bottom"/>
          </w:tcPr>
          <w:p w14:paraId="771EA8ED"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JANKOVIĆ JANEZ</w:t>
            </w:r>
          </w:p>
        </w:tc>
        <w:tc>
          <w:tcPr>
            <w:tcW w:w="1134" w:type="dxa"/>
            <w:tcBorders>
              <w:top w:val="nil"/>
              <w:left w:val="nil"/>
              <w:bottom w:val="single" w:sz="4" w:space="0" w:color="auto"/>
              <w:right w:val="single" w:sz="4" w:space="0" w:color="auto"/>
            </w:tcBorders>
            <w:shd w:val="clear" w:color="auto" w:fill="auto"/>
            <w:noWrap/>
            <w:vAlign w:val="bottom"/>
          </w:tcPr>
          <w:p w14:paraId="6E4378D1"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276,43</w:t>
            </w:r>
          </w:p>
        </w:tc>
      </w:tr>
      <w:tr w:rsidR="000C0966" w:rsidRPr="000C0966" w14:paraId="785A57ED"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tcPr>
          <w:p w14:paraId="7664E2B3"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9.</w:t>
            </w:r>
          </w:p>
        </w:tc>
        <w:tc>
          <w:tcPr>
            <w:tcW w:w="4151" w:type="dxa"/>
            <w:tcBorders>
              <w:top w:val="nil"/>
              <w:left w:val="nil"/>
              <w:bottom w:val="single" w:sz="4" w:space="0" w:color="auto"/>
              <w:right w:val="single" w:sz="4" w:space="0" w:color="auto"/>
            </w:tcBorders>
            <w:shd w:val="clear" w:color="auto" w:fill="auto"/>
            <w:noWrap/>
            <w:vAlign w:val="bottom"/>
          </w:tcPr>
          <w:p w14:paraId="1759F626"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KOVAČEVIĆ DARKO</w:t>
            </w:r>
          </w:p>
        </w:tc>
        <w:tc>
          <w:tcPr>
            <w:tcW w:w="1134" w:type="dxa"/>
            <w:tcBorders>
              <w:top w:val="nil"/>
              <w:left w:val="nil"/>
              <w:bottom w:val="single" w:sz="4" w:space="0" w:color="auto"/>
              <w:right w:val="single" w:sz="4" w:space="0" w:color="auto"/>
            </w:tcBorders>
            <w:shd w:val="clear" w:color="auto" w:fill="auto"/>
            <w:noWrap/>
            <w:vAlign w:val="bottom"/>
          </w:tcPr>
          <w:p w14:paraId="7144D2DD"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331,80</w:t>
            </w:r>
          </w:p>
        </w:tc>
      </w:tr>
      <w:tr w:rsidR="000C0966" w:rsidRPr="000C0966" w14:paraId="04530580"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tcPr>
          <w:p w14:paraId="3CEC11D0"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10.</w:t>
            </w:r>
          </w:p>
        </w:tc>
        <w:tc>
          <w:tcPr>
            <w:tcW w:w="4151" w:type="dxa"/>
            <w:tcBorders>
              <w:top w:val="nil"/>
              <w:left w:val="nil"/>
              <w:bottom w:val="single" w:sz="4" w:space="0" w:color="auto"/>
              <w:right w:val="single" w:sz="4" w:space="0" w:color="auto"/>
            </w:tcBorders>
            <w:shd w:val="clear" w:color="auto" w:fill="auto"/>
            <w:noWrap/>
            <w:vAlign w:val="bottom"/>
          </w:tcPr>
          <w:p w14:paraId="477435FF"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KUTEROVAC NIKOLA</w:t>
            </w:r>
          </w:p>
        </w:tc>
        <w:tc>
          <w:tcPr>
            <w:tcW w:w="1134" w:type="dxa"/>
            <w:tcBorders>
              <w:top w:val="nil"/>
              <w:left w:val="nil"/>
              <w:bottom w:val="single" w:sz="4" w:space="0" w:color="auto"/>
              <w:right w:val="single" w:sz="4" w:space="0" w:color="auto"/>
            </w:tcBorders>
            <w:shd w:val="clear" w:color="auto" w:fill="auto"/>
            <w:noWrap/>
            <w:vAlign w:val="bottom"/>
          </w:tcPr>
          <w:p w14:paraId="504864E2"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132,72</w:t>
            </w:r>
          </w:p>
        </w:tc>
      </w:tr>
      <w:tr w:rsidR="000C0966" w:rsidRPr="000C0966" w14:paraId="6686B95A"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tcPr>
          <w:p w14:paraId="0006B959"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11.</w:t>
            </w:r>
          </w:p>
        </w:tc>
        <w:tc>
          <w:tcPr>
            <w:tcW w:w="4151" w:type="dxa"/>
            <w:tcBorders>
              <w:top w:val="nil"/>
              <w:left w:val="nil"/>
              <w:bottom w:val="single" w:sz="4" w:space="0" w:color="auto"/>
              <w:right w:val="single" w:sz="4" w:space="0" w:color="auto"/>
            </w:tcBorders>
            <w:shd w:val="clear" w:color="auto" w:fill="auto"/>
            <w:noWrap/>
            <w:vAlign w:val="bottom"/>
          </w:tcPr>
          <w:p w14:paraId="1D014780"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KUZMAK MARIJO</w:t>
            </w:r>
          </w:p>
        </w:tc>
        <w:tc>
          <w:tcPr>
            <w:tcW w:w="1134" w:type="dxa"/>
            <w:tcBorders>
              <w:top w:val="nil"/>
              <w:left w:val="nil"/>
              <w:bottom w:val="single" w:sz="4" w:space="0" w:color="auto"/>
              <w:right w:val="single" w:sz="4" w:space="0" w:color="auto"/>
            </w:tcBorders>
            <w:shd w:val="clear" w:color="auto" w:fill="auto"/>
            <w:noWrap/>
            <w:vAlign w:val="bottom"/>
          </w:tcPr>
          <w:p w14:paraId="5520CDDF"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159,27</w:t>
            </w:r>
          </w:p>
        </w:tc>
      </w:tr>
      <w:tr w:rsidR="000C0966" w:rsidRPr="000C0966" w14:paraId="1545898A"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tcPr>
          <w:p w14:paraId="5981ADA0"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12.</w:t>
            </w:r>
          </w:p>
        </w:tc>
        <w:tc>
          <w:tcPr>
            <w:tcW w:w="4151" w:type="dxa"/>
            <w:tcBorders>
              <w:top w:val="nil"/>
              <w:left w:val="nil"/>
              <w:bottom w:val="single" w:sz="4" w:space="0" w:color="auto"/>
              <w:right w:val="single" w:sz="4" w:space="0" w:color="auto"/>
            </w:tcBorders>
            <w:shd w:val="clear" w:color="auto" w:fill="auto"/>
            <w:noWrap/>
            <w:vAlign w:val="bottom"/>
          </w:tcPr>
          <w:p w14:paraId="5EEEBD99"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KVATERNIK ANDRIJA</w:t>
            </w:r>
          </w:p>
        </w:tc>
        <w:tc>
          <w:tcPr>
            <w:tcW w:w="1134" w:type="dxa"/>
            <w:tcBorders>
              <w:top w:val="nil"/>
              <w:left w:val="nil"/>
              <w:bottom w:val="single" w:sz="4" w:space="0" w:color="auto"/>
              <w:right w:val="single" w:sz="4" w:space="0" w:color="auto"/>
            </w:tcBorders>
            <w:shd w:val="clear" w:color="auto" w:fill="auto"/>
            <w:noWrap/>
            <w:vAlign w:val="bottom"/>
          </w:tcPr>
          <w:p w14:paraId="07EC74B2"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331,80</w:t>
            </w:r>
          </w:p>
        </w:tc>
      </w:tr>
      <w:tr w:rsidR="000C0966" w:rsidRPr="000C0966" w14:paraId="49FC3EA8"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tcPr>
          <w:p w14:paraId="27BA2171"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13.</w:t>
            </w:r>
          </w:p>
        </w:tc>
        <w:tc>
          <w:tcPr>
            <w:tcW w:w="4151" w:type="dxa"/>
            <w:tcBorders>
              <w:top w:val="nil"/>
              <w:left w:val="nil"/>
              <w:bottom w:val="single" w:sz="4" w:space="0" w:color="auto"/>
              <w:right w:val="single" w:sz="4" w:space="0" w:color="auto"/>
            </w:tcBorders>
            <w:shd w:val="clear" w:color="auto" w:fill="auto"/>
            <w:noWrap/>
            <w:vAlign w:val="bottom"/>
          </w:tcPr>
          <w:p w14:paraId="2AA1A945"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LAMEŠIĆ NIKO</w:t>
            </w:r>
          </w:p>
        </w:tc>
        <w:tc>
          <w:tcPr>
            <w:tcW w:w="1134" w:type="dxa"/>
            <w:tcBorders>
              <w:top w:val="nil"/>
              <w:left w:val="nil"/>
              <w:bottom w:val="single" w:sz="4" w:space="0" w:color="auto"/>
              <w:right w:val="single" w:sz="4" w:space="0" w:color="auto"/>
            </w:tcBorders>
            <w:shd w:val="clear" w:color="auto" w:fill="auto"/>
            <w:noWrap/>
            <w:vAlign w:val="bottom"/>
          </w:tcPr>
          <w:p w14:paraId="16E77EE8"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398,17</w:t>
            </w:r>
          </w:p>
        </w:tc>
      </w:tr>
      <w:tr w:rsidR="000C0966" w:rsidRPr="000C0966" w14:paraId="1CE8C062"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tcPr>
          <w:p w14:paraId="6CFC8B98"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14.</w:t>
            </w:r>
          </w:p>
        </w:tc>
        <w:tc>
          <w:tcPr>
            <w:tcW w:w="4151" w:type="dxa"/>
            <w:tcBorders>
              <w:top w:val="nil"/>
              <w:left w:val="nil"/>
              <w:bottom w:val="single" w:sz="4" w:space="0" w:color="auto"/>
              <w:right w:val="single" w:sz="4" w:space="0" w:color="auto"/>
            </w:tcBorders>
            <w:shd w:val="clear" w:color="auto" w:fill="auto"/>
            <w:noWrap/>
            <w:vAlign w:val="bottom"/>
          </w:tcPr>
          <w:p w14:paraId="2F843AE2"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LORKOVIĆ MARKO</w:t>
            </w:r>
          </w:p>
        </w:tc>
        <w:tc>
          <w:tcPr>
            <w:tcW w:w="1134" w:type="dxa"/>
            <w:tcBorders>
              <w:top w:val="nil"/>
              <w:left w:val="nil"/>
              <w:bottom w:val="single" w:sz="4" w:space="0" w:color="auto"/>
              <w:right w:val="single" w:sz="4" w:space="0" w:color="auto"/>
            </w:tcBorders>
            <w:shd w:val="clear" w:color="auto" w:fill="auto"/>
            <w:noWrap/>
            <w:vAlign w:val="bottom"/>
          </w:tcPr>
          <w:p w14:paraId="7ED3C2E5"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204,36</w:t>
            </w:r>
          </w:p>
        </w:tc>
      </w:tr>
      <w:tr w:rsidR="000C0966" w:rsidRPr="000C0966" w14:paraId="2CFC53EA"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tcPr>
          <w:p w14:paraId="28292660"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15.</w:t>
            </w:r>
          </w:p>
        </w:tc>
        <w:tc>
          <w:tcPr>
            <w:tcW w:w="4151" w:type="dxa"/>
            <w:tcBorders>
              <w:top w:val="nil"/>
              <w:left w:val="nil"/>
              <w:bottom w:val="single" w:sz="4" w:space="0" w:color="auto"/>
              <w:right w:val="single" w:sz="4" w:space="0" w:color="auto"/>
            </w:tcBorders>
            <w:shd w:val="clear" w:color="auto" w:fill="auto"/>
            <w:noWrap/>
            <w:vAlign w:val="bottom"/>
          </w:tcPr>
          <w:p w14:paraId="4DB2023F"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MARAKOVIĆ MARIO</w:t>
            </w:r>
          </w:p>
        </w:tc>
        <w:tc>
          <w:tcPr>
            <w:tcW w:w="1134" w:type="dxa"/>
            <w:tcBorders>
              <w:top w:val="nil"/>
              <w:left w:val="nil"/>
              <w:bottom w:val="single" w:sz="4" w:space="0" w:color="auto"/>
              <w:right w:val="single" w:sz="4" w:space="0" w:color="auto"/>
            </w:tcBorders>
            <w:shd w:val="clear" w:color="auto" w:fill="auto"/>
            <w:noWrap/>
            <w:vAlign w:val="bottom"/>
          </w:tcPr>
          <w:p w14:paraId="410D0EC4"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291,99</w:t>
            </w:r>
          </w:p>
        </w:tc>
      </w:tr>
      <w:tr w:rsidR="000C0966" w:rsidRPr="000C0966" w14:paraId="7BD4F2A9"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tcPr>
          <w:p w14:paraId="672C0242"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16.</w:t>
            </w:r>
          </w:p>
        </w:tc>
        <w:tc>
          <w:tcPr>
            <w:tcW w:w="4151" w:type="dxa"/>
            <w:tcBorders>
              <w:top w:val="nil"/>
              <w:left w:val="nil"/>
              <w:bottom w:val="single" w:sz="4" w:space="0" w:color="auto"/>
              <w:right w:val="single" w:sz="4" w:space="0" w:color="auto"/>
            </w:tcBorders>
            <w:shd w:val="clear" w:color="auto" w:fill="auto"/>
            <w:noWrap/>
            <w:vAlign w:val="bottom"/>
          </w:tcPr>
          <w:p w14:paraId="1E5F9E68"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MARKOVIĆ ŽELJKO</w:t>
            </w:r>
          </w:p>
        </w:tc>
        <w:tc>
          <w:tcPr>
            <w:tcW w:w="1134" w:type="dxa"/>
            <w:tcBorders>
              <w:top w:val="nil"/>
              <w:left w:val="nil"/>
              <w:bottom w:val="single" w:sz="4" w:space="0" w:color="auto"/>
              <w:right w:val="single" w:sz="4" w:space="0" w:color="auto"/>
            </w:tcBorders>
            <w:shd w:val="clear" w:color="auto" w:fill="auto"/>
            <w:noWrap/>
            <w:vAlign w:val="bottom"/>
          </w:tcPr>
          <w:p w14:paraId="554CBBFE"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262,08</w:t>
            </w:r>
          </w:p>
        </w:tc>
      </w:tr>
      <w:tr w:rsidR="000C0966" w:rsidRPr="000C0966" w14:paraId="09198518" w14:textId="77777777" w:rsidTr="00A269F6">
        <w:trPr>
          <w:trHeight w:val="300"/>
        </w:trPr>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6E331C"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17.</w:t>
            </w:r>
          </w:p>
        </w:tc>
        <w:tc>
          <w:tcPr>
            <w:tcW w:w="4151" w:type="dxa"/>
            <w:tcBorders>
              <w:top w:val="single" w:sz="4" w:space="0" w:color="auto"/>
              <w:left w:val="nil"/>
              <w:bottom w:val="single" w:sz="4" w:space="0" w:color="auto"/>
              <w:right w:val="single" w:sz="4" w:space="0" w:color="auto"/>
            </w:tcBorders>
            <w:shd w:val="clear" w:color="auto" w:fill="auto"/>
            <w:noWrap/>
            <w:vAlign w:val="bottom"/>
          </w:tcPr>
          <w:p w14:paraId="25AB7A70"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MATAN DARKO</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E84D62E"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331,80</w:t>
            </w:r>
          </w:p>
        </w:tc>
      </w:tr>
      <w:tr w:rsidR="000C0966" w:rsidRPr="000C0966" w14:paraId="52FFA0E0"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tcPr>
          <w:p w14:paraId="3313B027"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18.</w:t>
            </w:r>
          </w:p>
        </w:tc>
        <w:tc>
          <w:tcPr>
            <w:tcW w:w="4151" w:type="dxa"/>
            <w:tcBorders>
              <w:top w:val="nil"/>
              <w:left w:val="nil"/>
              <w:bottom w:val="single" w:sz="4" w:space="0" w:color="auto"/>
              <w:right w:val="single" w:sz="4" w:space="0" w:color="auto"/>
            </w:tcBorders>
            <w:shd w:val="clear" w:color="auto" w:fill="auto"/>
            <w:noWrap/>
            <w:vAlign w:val="bottom"/>
          </w:tcPr>
          <w:p w14:paraId="1559981F"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MATAN JOSIP</w:t>
            </w:r>
          </w:p>
        </w:tc>
        <w:tc>
          <w:tcPr>
            <w:tcW w:w="1134" w:type="dxa"/>
            <w:tcBorders>
              <w:top w:val="nil"/>
              <w:left w:val="nil"/>
              <w:bottom w:val="single" w:sz="4" w:space="0" w:color="auto"/>
              <w:right w:val="single" w:sz="4" w:space="0" w:color="auto"/>
            </w:tcBorders>
            <w:shd w:val="clear" w:color="auto" w:fill="auto"/>
            <w:noWrap/>
            <w:vAlign w:val="bottom"/>
          </w:tcPr>
          <w:p w14:paraId="292D8979"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331,80</w:t>
            </w:r>
          </w:p>
        </w:tc>
      </w:tr>
      <w:tr w:rsidR="000C0966" w:rsidRPr="000C0966" w14:paraId="618C660D"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tcPr>
          <w:p w14:paraId="33CB9AE0"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19.</w:t>
            </w:r>
          </w:p>
        </w:tc>
        <w:tc>
          <w:tcPr>
            <w:tcW w:w="4151" w:type="dxa"/>
            <w:tcBorders>
              <w:top w:val="nil"/>
              <w:left w:val="nil"/>
              <w:bottom w:val="single" w:sz="4" w:space="0" w:color="auto"/>
              <w:right w:val="single" w:sz="4" w:space="0" w:color="auto"/>
            </w:tcBorders>
            <w:shd w:val="clear" w:color="auto" w:fill="auto"/>
            <w:noWrap/>
            <w:vAlign w:val="bottom"/>
          </w:tcPr>
          <w:p w14:paraId="250153A0"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MIHALIĆ NEDJELJKO</w:t>
            </w:r>
          </w:p>
        </w:tc>
        <w:tc>
          <w:tcPr>
            <w:tcW w:w="1134" w:type="dxa"/>
            <w:tcBorders>
              <w:top w:val="nil"/>
              <w:left w:val="nil"/>
              <w:bottom w:val="single" w:sz="4" w:space="0" w:color="auto"/>
              <w:right w:val="single" w:sz="4" w:space="0" w:color="auto"/>
            </w:tcBorders>
            <w:shd w:val="clear" w:color="auto" w:fill="auto"/>
            <w:noWrap/>
            <w:vAlign w:val="bottom"/>
          </w:tcPr>
          <w:p w14:paraId="3EF1E935"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132,72</w:t>
            </w:r>
          </w:p>
        </w:tc>
      </w:tr>
      <w:tr w:rsidR="000C0966" w:rsidRPr="000C0966" w14:paraId="1BE4BF00"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tcPr>
          <w:p w14:paraId="6233EBB8"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20.</w:t>
            </w:r>
          </w:p>
        </w:tc>
        <w:tc>
          <w:tcPr>
            <w:tcW w:w="4151" w:type="dxa"/>
            <w:tcBorders>
              <w:top w:val="nil"/>
              <w:left w:val="nil"/>
              <w:bottom w:val="single" w:sz="4" w:space="0" w:color="auto"/>
              <w:right w:val="single" w:sz="4" w:space="0" w:color="auto"/>
            </w:tcBorders>
            <w:shd w:val="clear" w:color="auto" w:fill="auto"/>
            <w:noWrap/>
            <w:vAlign w:val="bottom"/>
          </w:tcPr>
          <w:p w14:paraId="7CE6DA5E"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MIKAN IGOR</w:t>
            </w:r>
          </w:p>
        </w:tc>
        <w:tc>
          <w:tcPr>
            <w:tcW w:w="1134" w:type="dxa"/>
            <w:tcBorders>
              <w:top w:val="nil"/>
              <w:left w:val="nil"/>
              <w:bottom w:val="single" w:sz="4" w:space="0" w:color="auto"/>
              <w:right w:val="single" w:sz="4" w:space="0" w:color="auto"/>
            </w:tcBorders>
            <w:shd w:val="clear" w:color="auto" w:fill="auto"/>
            <w:noWrap/>
            <w:vAlign w:val="bottom"/>
          </w:tcPr>
          <w:p w14:paraId="3F5430E6"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23,90</w:t>
            </w:r>
          </w:p>
        </w:tc>
      </w:tr>
      <w:tr w:rsidR="000C0966" w:rsidRPr="000C0966" w14:paraId="72EAE958"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tcPr>
          <w:p w14:paraId="31801581"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21.</w:t>
            </w:r>
          </w:p>
        </w:tc>
        <w:tc>
          <w:tcPr>
            <w:tcW w:w="4151" w:type="dxa"/>
            <w:tcBorders>
              <w:top w:val="nil"/>
              <w:left w:val="nil"/>
              <w:bottom w:val="single" w:sz="4" w:space="0" w:color="auto"/>
              <w:right w:val="single" w:sz="4" w:space="0" w:color="auto"/>
            </w:tcBorders>
            <w:shd w:val="clear" w:color="auto" w:fill="auto"/>
            <w:noWrap/>
            <w:vAlign w:val="bottom"/>
          </w:tcPr>
          <w:p w14:paraId="19C5B9AD"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NOVAKOVIĆ RAJKO</w:t>
            </w:r>
          </w:p>
        </w:tc>
        <w:tc>
          <w:tcPr>
            <w:tcW w:w="1134" w:type="dxa"/>
            <w:tcBorders>
              <w:top w:val="nil"/>
              <w:left w:val="nil"/>
              <w:bottom w:val="single" w:sz="4" w:space="0" w:color="auto"/>
              <w:right w:val="single" w:sz="4" w:space="0" w:color="auto"/>
            </w:tcBorders>
            <w:shd w:val="clear" w:color="auto" w:fill="auto"/>
            <w:noWrap/>
            <w:vAlign w:val="bottom"/>
          </w:tcPr>
          <w:p w14:paraId="5170E415"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84,53</w:t>
            </w:r>
          </w:p>
        </w:tc>
      </w:tr>
      <w:tr w:rsidR="000C0966" w:rsidRPr="000C0966" w14:paraId="4422B732"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tcPr>
          <w:p w14:paraId="3906CE81"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22.</w:t>
            </w:r>
          </w:p>
        </w:tc>
        <w:tc>
          <w:tcPr>
            <w:tcW w:w="4151" w:type="dxa"/>
            <w:tcBorders>
              <w:top w:val="nil"/>
              <w:left w:val="nil"/>
              <w:bottom w:val="single" w:sz="4" w:space="0" w:color="auto"/>
              <w:right w:val="single" w:sz="4" w:space="0" w:color="auto"/>
            </w:tcBorders>
            <w:shd w:val="clear" w:color="auto" w:fill="auto"/>
            <w:noWrap/>
            <w:vAlign w:val="bottom"/>
          </w:tcPr>
          <w:p w14:paraId="552CF651"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NOVKOVIĆ NENAD</w:t>
            </w:r>
          </w:p>
        </w:tc>
        <w:tc>
          <w:tcPr>
            <w:tcW w:w="1134" w:type="dxa"/>
            <w:tcBorders>
              <w:top w:val="nil"/>
              <w:left w:val="nil"/>
              <w:bottom w:val="single" w:sz="4" w:space="0" w:color="auto"/>
              <w:right w:val="single" w:sz="4" w:space="0" w:color="auto"/>
            </w:tcBorders>
            <w:shd w:val="clear" w:color="auto" w:fill="auto"/>
            <w:noWrap/>
            <w:vAlign w:val="bottom"/>
          </w:tcPr>
          <w:p w14:paraId="38F257E5"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258,58</w:t>
            </w:r>
          </w:p>
        </w:tc>
      </w:tr>
      <w:tr w:rsidR="000C0966" w:rsidRPr="000C0966" w14:paraId="22FEB72C"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tcPr>
          <w:p w14:paraId="02DACC30"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23.</w:t>
            </w:r>
          </w:p>
        </w:tc>
        <w:tc>
          <w:tcPr>
            <w:tcW w:w="4151" w:type="dxa"/>
            <w:tcBorders>
              <w:top w:val="nil"/>
              <w:left w:val="nil"/>
              <w:bottom w:val="single" w:sz="4" w:space="0" w:color="auto"/>
              <w:right w:val="single" w:sz="4" w:space="0" w:color="auto"/>
            </w:tcBorders>
            <w:shd w:val="clear" w:color="auto" w:fill="auto"/>
            <w:noWrap/>
            <w:vAlign w:val="bottom"/>
          </w:tcPr>
          <w:p w14:paraId="1ED80ACE"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PAVKOVIĆ KRISTIJAN</w:t>
            </w:r>
          </w:p>
        </w:tc>
        <w:tc>
          <w:tcPr>
            <w:tcW w:w="1134" w:type="dxa"/>
            <w:tcBorders>
              <w:top w:val="nil"/>
              <w:left w:val="nil"/>
              <w:bottom w:val="single" w:sz="4" w:space="0" w:color="auto"/>
              <w:right w:val="single" w:sz="4" w:space="0" w:color="auto"/>
            </w:tcBorders>
            <w:shd w:val="clear" w:color="auto" w:fill="auto"/>
            <w:noWrap/>
            <w:vAlign w:val="bottom"/>
          </w:tcPr>
          <w:p w14:paraId="6123519C"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129,00</w:t>
            </w:r>
          </w:p>
        </w:tc>
      </w:tr>
      <w:tr w:rsidR="000C0966" w:rsidRPr="000C0966" w14:paraId="0AD099C5" w14:textId="77777777" w:rsidTr="00A269F6">
        <w:trPr>
          <w:trHeight w:val="300"/>
        </w:trPr>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C5E33C"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24.</w:t>
            </w:r>
          </w:p>
        </w:tc>
        <w:tc>
          <w:tcPr>
            <w:tcW w:w="4151" w:type="dxa"/>
            <w:tcBorders>
              <w:top w:val="single" w:sz="4" w:space="0" w:color="auto"/>
              <w:left w:val="nil"/>
              <w:bottom w:val="single" w:sz="4" w:space="0" w:color="auto"/>
              <w:right w:val="single" w:sz="4" w:space="0" w:color="auto"/>
            </w:tcBorders>
            <w:shd w:val="clear" w:color="auto" w:fill="auto"/>
            <w:noWrap/>
            <w:vAlign w:val="bottom"/>
          </w:tcPr>
          <w:p w14:paraId="62AB3CE0"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PČELA, DENIS RAJKOVIĆ</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E4B5389"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133,51</w:t>
            </w:r>
          </w:p>
        </w:tc>
      </w:tr>
      <w:tr w:rsidR="000C0966" w:rsidRPr="000C0966" w14:paraId="4AF1014C"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tcPr>
          <w:p w14:paraId="7FA7DCB9"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25.</w:t>
            </w:r>
          </w:p>
        </w:tc>
        <w:tc>
          <w:tcPr>
            <w:tcW w:w="4151" w:type="dxa"/>
            <w:tcBorders>
              <w:top w:val="nil"/>
              <w:left w:val="nil"/>
              <w:bottom w:val="single" w:sz="4" w:space="0" w:color="auto"/>
              <w:right w:val="single" w:sz="4" w:space="0" w:color="auto"/>
            </w:tcBorders>
            <w:shd w:val="clear" w:color="auto" w:fill="auto"/>
            <w:noWrap/>
            <w:vAlign w:val="bottom"/>
          </w:tcPr>
          <w:p w14:paraId="65CBB451"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PČELARSTVO POLOVIĆ</w:t>
            </w:r>
          </w:p>
        </w:tc>
        <w:tc>
          <w:tcPr>
            <w:tcW w:w="1134" w:type="dxa"/>
            <w:tcBorders>
              <w:top w:val="nil"/>
              <w:left w:val="nil"/>
              <w:bottom w:val="single" w:sz="4" w:space="0" w:color="auto"/>
              <w:right w:val="single" w:sz="4" w:space="0" w:color="auto"/>
            </w:tcBorders>
            <w:shd w:val="clear" w:color="auto" w:fill="auto"/>
            <w:noWrap/>
            <w:vAlign w:val="bottom"/>
          </w:tcPr>
          <w:p w14:paraId="52D1853B"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331,80</w:t>
            </w:r>
          </w:p>
        </w:tc>
      </w:tr>
      <w:tr w:rsidR="000C0966" w:rsidRPr="000C0966" w14:paraId="6C96640C"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tcPr>
          <w:p w14:paraId="1ACBAAC9"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26.</w:t>
            </w:r>
          </w:p>
        </w:tc>
        <w:tc>
          <w:tcPr>
            <w:tcW w:w="4151" w:type="dxa"/>
            <w:tcBorders>
              <w:top w:val="nil"/>
              <w:left w:val="nil"/>
              <w:bottom w:val="single" w:sz="4" w:space="0" w:color="auto"/>
              <w:right w:val="single" w:sz="4" w:space="0" w:color="auto"/>
            </w:tcBorders>
            <w:shd w:val="clear" w:color="auto" w:fill="auto"/>
            <w:noWrap/>
            <w:vAlign w:val="bottom"/>
          </w:tcPr>
          <w:p w14:paraId="1263A342"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PLEŠ JOSO</w:t>
            </w:r>
          </w:p>
        </w:tc>
        <w:tc>
          <w:tcPr>
            <w:tcW w:w="1134" w:type="dxa"/>
            <w:tcBorders>
              <w:top w:val="nil"/>
              <w:left w:val="nil"/>
              <w:bottom w:val="single" w:sz="4" w:space="0" w:color="auto"/>
              <w:right w:val="single" w:sz="4" w:space="0" w:color="auto"/>
            </w:tcBorders>
            <w:shd w:val="clear" w:color="auto" w:fill="auto"/>
            <w:noWrap/>
            <w:vAlign w:val="bottom"/>
          </w:tcPr>
          <w:p w14:paraId="137AE456"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331,80</w:t>
            </w:r>
          </w:p>
        </w:tc>
      </w:tr>
      <w:tr w:rsidR="000C0966" w:rsidRPr="000C0966" w14:paraId="5F6D00F7"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tcPr>
          <w:p w14:paraId="60891206"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27.</w:t>
            </w:r>
          </w:p>
        </w:tc>
        <w:tc>
          <w:tcPr>
            <w:tcW w:w="4151" w:type="dxa"/>
            <w:tcBorders>
              <w:top w:val="nil"/>
              <w:left w:val="nil"/>
              <w:bottom w:val="single" w:sz="4" w:space="0" w:color="auto"/>
              <w:right w:val="single" w:sz="4" w:space="0" w:color="auto"/>
            </w:tcBorders>
            <w:shd w:val="clear" w:color="auto" w:fill="auto"/>
            <w:noWrap/>
            <w:vAlign w:val="bottom"/>
          </w:tcPr>
          <w:p w14:paraId="05855F27"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PRIBANIĆ DAMIR</w:t>
            </w:r>
          </w:p>
        </w:tc>
        <w:tc>
          <w:tcPr>
            <w:tcW w:w="1134" w:type="dxa"/>
            <w:tcBorders>
              <w:top w:val="nil"/>
              <w:left w:val="nil"/>
              <w:bottom w:val="single" w:sz="4" w:space="0" w:color="auto"/>
              <w:right w:val="single" w:sz="4" w:space="0" w:color="auto"/>
            </w:tcBorders>
            <w:shd w:val="clear" w:color="auto" w:fill="auto"/>
            <w:noWrap/>
            <w:vAlign w:val="bottom"/>
          </w:tcPr>
          <w:p w14:paraId="68A00F04"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331,80</w:t>
            </w:r>
          </w:p>
        </w:tc>
      </w:tr>
      <w:tr w:rsidR="000C0966" w:rsidRPr="000C0966" w14:paraId="0772DE2A"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tcPr>
          <w:p w14:paraId="73CAEEE0"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28.</w:t>
            </w:r>
          </w:p>
        </w:tc>
        <w:tc>
          <w:tcPr>
            <w:tcW w:w="4151" w:type="dxa"/>
            <w:tcBorders>
              <w:top w:val="nil"/>
              <w:left w:val="nil"/>
              <w:bottom w:val="single" w:sz="4" w:space="0" w:color="auto"/>
              <w:right w:val="single" w:sz="4" w:space="0" w:color="auto"/>
            </w:tcBorders>
            <w:shd w:val="clear" w:color="auto" w:fill="auto"/>
            <w:noWrap/>
            <w:vAlign w:val="bottom"/>
          </w:tcPr>
          <w:p w14:paraId="4B3AFDD6"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PROFOZIĆ BRANKO</w:t>
            </w:r>
          </w:p>
        </w:tc>
        <w:tc>
          <w:tcPr>
            <w:tcW w:w="1134" w:type="dxa"/>
            <w:tcBorders>
              <w:top w:val="nil"/>
              <w:left w:val="nil"/>
              <w:bottom w:val="single" w:sz="4" w:space="0" w:color="auto"/>
              <w:right w:val="single" w:sz="4" w:space="0" w:color="auto"/>
            </w:tcBorders>
            <w:shd w:val="clear" w:color="auto" w:fill="auto"/>
            <w:noWrap/>
            <w:vAlign w:val="bottom"/>
          </w:tcPr>
          <w:p w14:paraId="3128DB53"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276,00</w:t>
            </w:r>
          </w:p>
        </w:tc>
      </w:tr>
      <w:tr w:rsidR="000C0966" w:rsidRPr="000C0966" w14:paraId="227FB487"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tcPr>
          <w:p w14:paraId="5CC1B105"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29.</w:t>
            </w:r>
          </w:p>
        </w:tc>
        <w:tc>
          <w:tcPr>
            <w:tcW w:w="4151" w:type="dxa"/>
            <w:tcBorders>
              <w:top w:val="nil"/>
              <w:left w:val="nil"/>
              <w:bottom w:val="single" w:sz="4" w:space="0" w:color="auto"/>
              <w:right w:val="single" w:sz="4" w:space="0" w:color="auto"/>
            </w:tcBorders>
            <w:shd w:val="clear" w:color="auto" w:fill="auto"/>
            <w:noWrap/>
            <w:vAlign w:val="bottom"/>
          </w:tcPr>
          <w:p w14:paraId="0DB0FCC3"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PUŠIĆ BORIS</w:t>
            </w:r>
          </w:p>
        </w:tc>
        <w:tc>
          <w:tcPr>
            <w:tcW w:w="1134" w:type="dxa"/>
            <w:tcBorders>
              <w:top w:val="nil"/>
              <w:left w:val="nil"/>
              <w:bottom w:val="single" w:sz="4" w:space="0" w:color="auto"/>
              <w:right w:val="single" w:sz="4" w:space="0" w:color="auto"/>
            </w:tcBorders>
            <w:shd w:val="clear" w:color="auto" w:fill="auto"/>
            <w:noWrap/>
            <w:vAlign w:val="bottom"/>
          </w:tcPr>
          <w:p w14:paraId="59DD868D"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331,80</w:t>
            </w:r>
          </w:p>
        </w:tc>
      </w:tr>
      <w:tr w:rsidR="000C0966" w:rsidRPr="000C0966" w14:paraId="47B37C37"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tcPr>
          <w:p w14:paraId="183D68B3"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30.</w:t>
            </w:r>
          </w:p>
        </w:tc>
        <w:tc>
          <w:tcPr>
            <w:tcW w:w="4151" w:type="dxa"/>
            <w:tcBorders>
              <w:top w:val="nil"/>
              <w:left w:val="nil"/>
              <w:bottom w:val="single" w:sz="4" w:space="0" w:color="auto"/>
              <w:right w:val="single" w:sz="4" w:space="0" w:color="auto"/>
            </w:tcBorders>
            <w:shd w:val="clear" w:color="auto" w:fill="auto"/>
            <w:noWrap/>
            <w:vAlign w:val="bottom"/>
          </w:tcPr>
          <w:p w14:paraId="06E663B6"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SAČERIĆ MATIJA</w:t>
            </w:r>
          </w:p>
        </w:tc>
        <w:tc>
          <w:tcPr>
            <w:tcW w:w="1134" w:type="dxa"/>
            <w:tcBorders>
              <w:top w:val="nil"/>
              <w:left w:val="nil"/>
              <w:bottom w:val="nil"/>
              <w:right w:val="single" w:sz="4" w:space="0" w:color="auto"/>
            </w:tcBorders>
            <w:shd w:val="clear" w:color="auto" w:fill="auto"/>
            <w:noWrap/>
            <w:vAlign w:val="bottom"/>
          </w:tcPr>
          <w:p w14:paraId="4F8BF7EF"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398,17</w:t>
            </w:r>
          </w:p>
        </w:tc>
      </w:tr>
      <w:tr w:rsidR="000C0966" w:rsidRPr="000C0966" w14:paraId="1D0EEE8F"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tcPr>
          <w:p w14:paraId="4BB13581"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31.</w:t>
            </w:r>
          </w:p>
        </w:tc>
        <w:tc>
          <w:tcPr>
            <w:tcW w:w="4151" w:type="dxa"/>
            <w:tcBorders>
              <w:top w:val="nil"/>
              <w:left w:val="nil"/>
              <w:bottom w:val="single" w:sz="4" w:space="0" w:color="auto"/>
              <w:right w:val="single" w:sz="4" w:space="0" w:color="auto"/>
            </w:tcBorders>
            <w:shd w:val="clear" w:color="auto" w:fill="auto"/>
            <w:noWrap/>
            <w:vAlign w:val="bottom"/>
          </w:tcPr>
          <w:p w14:paraId="685E6270"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SMOLJANIĆ ŽELJKO</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7F354F5"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132,72</w:t>
            </w:r>
          </w:p>
        </w:tc>
      </w:tr>
      <w:tr w:rsidR="000C0966" w:rsidRPr="000C0966" w14:paraId="76F9558F"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tcPr>
          <w:p w14:paraId="60E29639"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32.</w:t>
            </w:r>
          </w:p>
        </w:tc>
        <w:tc>
          <w:tcPr>
            <w:tcW w:w="4151" w:type="dxa"/>
            <w:tcBorders>
              <w:top w:val="nil"/>
              <w:left w:val="nil"/>
              <w:bottom w:val="single" w:sz="4" w:space="0" w:color="auto"/>
              <w:right w:val="single" w:sz="4" w:space="0" w:color="auto"/>
            </w:tcBorders>
            <w:shd w:val="clear" w:color="auto" w:fill="auto"/>
            <w:noWrap/>
            <w:vAlign w:val="bottom"/>
          </w:tcPr>
          <w:p w14:paraId="6FAA0456"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STANAR GORDANA</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8754C34"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331,80</w:t>
            </w:r>
          </w:p>
        </w:tc>
      </w:tr>
      <w:tr w:rsidR="000C0966" w:rsidRPr="000C0966" w14:paraId="3A674519"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tcPr>
          <w:p w14:paraId="565433A7"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33.</w:t>
            </w:r>
          </w:p>
        </w:tc>
        <w:tc>
          <w:tcPr>
            <w:tcW w:w="4151" w:type="dxa"/>
            <w:tcBorders>
              <w:top w:val="nil"/>
              <w:left w:val="nil"/>
              <w:bottom w:val="single" w:sz="4" w:space="0" w:color="auto"/>
              <w:right w:val="single" w:sz="4" w:space="0" w:color="auto"/>
            </w:tcBorders>
            <w:shd w:val="clear" w:color="auto" w:fill="auto"/>
            <w:noWrap/>
            <w:vAlign w:val="bottom"/>
          </w:tcPr>
          <w:p w14:paraId="774E6C4D"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STANAR SINIŠA</w:t>
            </w:r>
          </w:p>
        </w:tc>
        <w:tc>
          <w:tcPr>
            <w:tcW w:w="1134" w:type="dxa"/>
            <w:tcBorders>
              <w:top w:val="nil"/>
              <w:left w:val="nil"/>
              <w:bottom w:val="single" w:sz="4" w:space="0" w:color="auto"/>
              <w:right w:val="single" w:sz="4" w:space="0" w:color="auto"/>
            </w:tcBorders>
            <w:shd w:val="clear" w:color="auto" w:fill="auto"/>
            <w:noWrap/>
            <w:vAlign w:val="bottom"/>
          </w:tcPr>
          <w:p w14:paraId="169DAFA0"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331,80</w:t>
            </w:r>
          </w:p>
        </w:tc>
      </w:tr>
      <w:tr w:rsidR="000C0966" w:rsidRPr="000C0966" w14:paraId="37907C91"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tcPr>
          <w:p w14:paraId="26D29DDC"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34.</w:t>
            </w:r>
          </w:p>
        </w:tc>
        <w:tc>
          <w:tcPr>
            <w:tcW w:w="4151" w:type="dxa"/>
            <w:tcBorders>
              <w:top w:val="nil"/>
              <w:left w:val="nil"/>
              <w:bottom w:val="single" w:sz="4" w:space="0" w:color="auto"/>
              <w:right w:val="single" w:sz="4" w:space="0" w:color="auto"/>
            </w:tcBorders>
            <w:shd w:val="clear" w:color="auto" w:fill="auto"/>
            <w:noWrap/>
            <w:vAlign w:val="bottom"/>
          </w:tcPr>
          <w:p w14:paraId="78FEC939"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STIPIĆ KRUNO</w:t>
            </w:r>
          </w:p>
        </w:tc>
        <w:tc>
          <w:tcPr>
            <w:tcW w:w="1134" w:type="dxa"/>
            <w:tcBorders>
              <w:top w:val="nil"/>
              <w:left w:val="nil"/>
              <w:bottom w:val="single" w:sz="4" w:space="0" w:color="auto"/>
              <w:right w:val="single" w:sz="4" w:space="0" w:color="auto"/>
            </w:tcBorders>
            <w:shd w:val="clear" w:color="auto" w:fill="auto"/>
            <w:noWrap/>
            <w:vAlign w:val="bottom"/>
          </w:tcPr>
          <w:p w14:paraId="617A9AC6"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331,80</w:t>
            </w:r>
          </w:p>
        </w:tc>
      </w:tr>
      <w:tr w:rsidR="000C0966" w:rsidRPr="000C0966" w14:paraId="18CC3126"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tcPr>
          <w:p w14:paraId="3D0789F6"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35.</w:t>
            </w:r>
          </w:p>
        </w:tc>
        <w:tc>
          <w:tcPr>
            <w:tcW w:w="4151" w:type="dxa"/>
            <w:tcBorders>
              <w:top w:val="nil"/>
              <w:left w:val="nil"/>
              <w:bottom w:val="single" w:sz="4" w:space="0" w:color="auto"/>
              <w:right w:val="single" w:sz="4" w:space="0" w:color="auto"/>
            </w:tcBorders>
            <w:shd w:val="clear" w:color="auto" w:fill="auto"/>
            <w:noWrap/>
            <w:vAlign w:val="bottom"/>
          </w:tcPr>
          <w:p w14:paraId="6544808D"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ŠĆULAC DRAGUTIN</w:t>
            </w:r>
          </w:p>
        </w:tc>
        <w:tc>
          <w:tcPr>
            <w:tcW w:w="1134" w:type="dxa"/>
            <w:tcBorders>
              <w:top w:val="nil"/>
              <w:left w:val="nil"/>
              <w:bottom w:val="single" w:sz="4" w:space="0" w:color="auto"/>
              <w:right w:val="single" w:sz="4" w:space="0" w:color="auto"/>
            </w:tcBorders>
            <w:shd w:val="clear" w:color="auto" w:fill="auto"/>
            <w:noWrap/>
            <w:vAlign w:val="bottom"/>
          </w:tcPr>
          <w:p w14:paraId="1004876E"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212,32</w:t>
            </w:r>
          </w:p>
        </w:tc>
      </w:tr>
      <w:tr w:rsidR="000C0966" w:rsidRPr="000C0966" w14:paraId="5AADA253"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tcPr>
          <w:p w14:paraId="6C863C65"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35.</w:t>
            </w:r>
          </w:p>
        </w:tc>
        <w:tc>
          <w:tcPr>
            <w:tcW w:w="4151" w:type="dxa"/>
            <w:tcBorders>
              <w:top w:val="nil"/>
              <w:left w:val="nil"/>
              <w:bottom w:val="single" w:sz="4" w:space="0" w:color="auto"/>
              <w:right w:val="single" w:sz="4" w:space="0" w:color="auto"/>
            </w:tcBorders>
            <w:shd w:val="clear" w:color="auto" w:fill="auto"/>
            <w:noWrap/>
            <w:vAlign w:val="bottom"/>
          </w:tcPr>
          <w:p w14:paraId="74C7D45E"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ŠKRTIĆ JANKO</w:t>
            </w:r>
          </w:p>
        </w:tc>
        <w:tc>
          <w:tcPr>
            <w:tcW w:w="1134" w:type="dxa"/>
            <w:tcBorders>
              <w:top w:val="nil"/>
              <w:left w:val="nil"/>
              <w:bottom w:val="single" w:sz="4" w:space="0" w:color="auto"/>
              <w:right w:val="single" w:sz="4" w:space="0" w:color="auto"/>
            </w:tcBorders>
            <w:shd w:val="clear" w:color="auto" w:fill="auto"/>
            <w:noWrap/>
            <w:vAlign w:val="bottom"/>
          </w:tcPr>
          <w:p w14:paraId="312B06B9"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212,32</w:t>
            </w:r>
          </w:p>
        </w:tc>
      </w:tr>
      <w:tr w:rsidR="000C0966" w:rsidRPr="000C0966" w14:paraId="3AC1D05B"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tcPr>
          <w:p w14:paraId="5239300E"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37.</w:t>
            </w:r>
          </w:p>
        </w:tc>
        <w:tc>
          <w:tcPr>
            <w:tcW w:w="4151" w:type="dxa"/>
            <w:tcBorders>
              <w:top w:val="nil"/>
              <w:left w:val="nil"/>
              <w:bottom w:val="single" w:sz="4" w:space="0" w:color="auto"/>
              <w:right w:val="single" w:sz="4" w:space="0" w:color="auto"/>
            </w:tcBorders>
            <w:shd w:val="clear" w:color="auto" w:fill="auto"/>
            <w:noWrap/>
            <w:vAlign w:val="bottom"/>
          </w:tcPr>
          <w:p w14:paraId="76F5641F"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TRBUŠČIĆ JOSIP</w:t>
            </w:r>
          </w:p>
        </w:tc>
        <w:tc>
          <w:tcPr>
            <w:tcW w:w="1134" w:type="dxa"/>
            <w:tcBorders>
              <w:top w:val="nil"/>
              <w:left w:val="nil"/>
              <w:bottom w:val="single" w:sz="4" w:space="0" w:color="auto"/>
              <w:right w:val="single" w:sz="4" w:space="0" w:color="auto"/>
            </w:tcBorders>
            <w:shd w:val="clear" w:color="auto" w:fill="auto"/>
            <w:noWrap/>
            <w:vAlign w:val="bottom"/>
          </w:tcPr>
          <w:p w14:paraId="3F0EEDB3"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94,50</w:t>
            </w:r>
          </w:p>
        </w:tc>
      </w:tr>
      <w:tr w:rsidR="000C0966" w:rsidRPr="000C0966" w14:paraId="29D8F29A"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tcPr>
          <w:p w14:paraId="38631537"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38.</w:t>
            </w:r>
          </w:p>
        </w:tc>
        <w:tc>
          <w:tcPr>
            <w:tcW w:w="4151" w:type="dxa"/>
            <w:tcBorders>
              <w:top w:val="nil"/>
              <w:left w:val="nil"/>
              <w:bottom w:val="single" w:sz="4" w:space="0" w:color="auto"/>
              <w:right w:val="single" w:sz="4" w:space="0" w:color="auto"/>
            </w:tcBorders>
            <w:shd w:val="clear" w:color="auto" w:fill="auto"/>
            <w:noWrap/>
            <w:vAlign w:val="bottom"/>
          </w:tcPr>
          <w:p w14:paraId="4C31B6DF"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VOLOVIĆ SANJA</w:t>
            </w:r>
          </w:p>
        </w:tc>
        <w:tc>
          <w:tcPr>
            <w:tcW w:w="1134" w:type="dxa"/>
            <w:tcBorders>
              <w:top w:val="nil"/>
              <w:left w:val="nil"/>
              <w:bottom w:val="single" w:sz="4" w:space="0" w:color="auto"/>
              <w:right w:val="single" w:sz="4" w:space="0" w:color="auto"/>
            </w:tcBorders>
            <w:shd w:val="clear" w:color="auto" w:fill="auto"/>
            <w:noWrap/>
            <w:vAlign w:val="bottom"/>
          </w:tcPr>
          <w:p w14:paraId="2A416553"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127,88</w:t>
            </w:r>
          </w:p>
        </w:tc>
      </w:tr>
      <w:tr w:rsidR="000C0966" w:rsidRPr="000C0966" w14:paraId="5FD747BD"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tcPr>
          <w:p w14:paraId="02DFC26F"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39.</w:t>
            </w:r>
          </w:p>
        </w:tc>
        <w:tc>
          <w:tcPr>
            <w:tcW w:w="4151" w:type="dxa"/>
            <w:tcBorders>
              <w:top w:val="nil"/>
              <w:left w:val="nil"/>
              <w:bottom w:val="single" w:sz="4" w:space="0" w:color="auto"/>
              <w:right w:val="single" w:sz="4" w:space="0" w:color="auto"/>
            </w:tcBorders>
            <w:shd w:val="clear" w:color="auto" w:fill="auto"/>
            <w:noWrap/>
            <w:vAlign w:val="bottom"/>
          </w:tcPr>
          <w:p w14:paraId="5D32D08C"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ŽUŽAK MIRJANA</w:t>
            </w:r>
          </w:p>
        </w:tc>
        <w:tc>
          <w:tcPr>
            <w:tcW w:w="1134" w:type="dxa"/>
            <w:tcBorders>
              <w:top w:val="nil"/>
              <w:left w:val="nil"/>
              <w:bottom w:val="single" w:sz="4" w:space="0" w:color="auto"/>
              <w:right w:val="single" w:sz="4" w:space="0" w:color="auto"/>
            </w:tcBorders>
            <w:shd w:val="clear" w:color="auto" w:fill="auto"/>
            <w:noWrap/>
            <w:vAlign w:val="bottom"/>
          </w:tcPr>
          <w:p w14:paraId="01777BDC"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188,44</w:t>
            </w:r>
          </w:p>
        </w:tc>
      </w:tr>
      <w:tr w:rsidR="000C0966" w:rsidRPr="000C0966" w14:paraId="09E7F45E"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tcPr>
          <w:p w14:paraId="60E80CEE"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p>
        </w:tc>
        <w:tc>
          <w:tcPr>
            <w:tcW w:w="4151" w:type="dxa"/>
            <w:tcBorders>
              <w:top w:val="nil"/>
              <w:left w:val="nil"/>
              <w:bottom w:val="single" w:sz="4" w:space="0" w:color="auto"/>
              <w:right w:val="single" w:sz="4" w:space="0" w:color="auto"/>
            </w:tcBorders>
            <w:shd w:val="clear" w:color="auto" w:fill="auto"/>
            <w:noWrap/>
            <w:vAlign w:val="bottom"/>
          </w:tcPr>
          <w:p w14:paraId="4144E1A6"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 </w:t>
            </w:r>
            <w:r w:rsidRPr="000C0966">
              <w:rPr>
                <w:rFonts w:ascii="Arial" w:eastAsia="Times New Roman" w:hAnsi="Arial" w:cs="Arial"/>
                <w:b/>
                <w:bCs/>
                <w:color w:val="000000"/>
                <w:sz w:val="18"/>
                <w:szCs w:val="18"/>
                <w:lang w:eastAsia="hr-HR"/>
              </w:rPr>
              <w:t>UKUPNO</w:t>
            </w:r>
          </w:p>
        </w:tc>
        <w:tc>
          <w:tcPr>
            <w:tcW w:w="1134" w:type="dxa"/>
            <w:tcBorders>
              <w:top w:val="nil"/>
              <w:left w:val="nil"/>
              <w:bottom w:val="single" w:sz="4" w:space="0" w:color="auto"/>
              <w:right w:val="single" w:sz="4" w:space="0" w:color="auto"/>
            </w:tcBorders>
            <w:shd w:val="clear" w:color="auto" w:fill="auto"/>
            <w:noWrap/>
            <w:vAlign w:val="bottom"/>
          </w:tcPr>
          <w:p w14:paraId="0A917952"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b/>
                <w:bCs/>
                <w:sz w:val="18"/>
                <w:szCs w:val="18"/>
              </w:rPr>
              <w:t>9.117,42</w:t>
            </w:r>
          </w:p>
        </w:tc>
      </w:tr>
    </w:tbl>
    <w:p w14:paraId="229668C2" w14:textId="77777777" w:rsidR="000C0966" w:rsidRPr="000C0966" w:rsidRDefault="000C0966" w:rsidP="000C0966">
      <w:pPr>
        <w:spacing w:after="0" w:line="240" w:lineRule="auto"/>
        <w:ind w:right="4" w:firstLine="720"/>
        <w:jc w:val="both"/>
        <w:rPr>
          <w:rFonts w:ascii="Arial" w:eastAsia="Times New Roman" w:hAnsi="Arial" w:cs="Arial"/>
          <w:sz w:val="18"/>
          <w:szCs w:val="18"/>
        </w:rPr>
      </w:pPr>
    </w:p>
    <w:p w14:paraId="7F3D8D33" w14:textId="77777777" w:rsidR="000C0966" w:rsidRPr="000C0966" w:rsidRDefault="000C0966" w:rsidP="000C0966">
      <w:pPr>
        <w:pStyle w:val="NormalWeb"/>
        <w:jc w:val="both"/>
        <w:rPr>
          <w:rFonts w:ascii="Arial" w:hAnsi="Arial" w:cs="Arial"/>
          <w:b/>
          <w:i/>
          <w:sz w:val="18"/>
          <w:szCs w:val="18"/>
        </w:rPr>
      </w:pPr>
      <w:r w:rsidRPr="000C0966">
        <w:rPr>
          <w:rFonts w:ascii="Arial" w:hAnsi="Arial" w:cs="Arial"/>
          <w:b/>
          <w:i/>
          <w:sz w:val="18"/>
          <w:szCs w:val="18"/>
        </w:rPr>
        <w:lastRenderedPageBreak/>
        <w:t xml:space="preserve">      </w:t>
      </w:r>
      <w:r w:rsidRPr="000C0966">
        <w:rPr>
          <w:rFonts w:ascii="Arial" w:hAnsi="Arial" w:cs="Arial"/>
          <w:sz w:val="18"/>
          <w:szCs w:val="18"/>
        </w:rPr>
        <w:drawing>
          <wp:inline distT="0" distB="0" distL="0" distR="0" wp14:anchorId="1AEBED62" wp14:editId="67FE8FDB">
            <wp:extent cx="2362285" cy="1771650"/>
            <wp:effectExtent l="0" t="0" r="0" b="0"/>
            <wp:docPr id="2105445763" name="Picture 4" descr="A row of beehives in a 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45763" name="Picture 4" descr="A row of beehives in a row&#10;&#10;Description automatically generated"/>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373701" cy="1780212"/>
                    </a:xfrm>
                    <a:prstGeom prst="rect">
                      <a:avLst/>
                    </a:prstGeom>
                    <a:noFill/>
                    <a:ln>
                      <a:noFill/>
                    </a:ln>
                  </pic:spPr>
                </pic:pic>
              </a:graphicData>
            </a:graphic>
          </wp:inline>
        </w:drawing>
      </w:r>
      <w:r w:rsidRPr="000C0966">
        <w:rPr>
          <w:rFonts w:ascii="Arial" w:hAnsi="Arial" w:cs="Arial"/>
          <w:b/>
          <w:i/>
          <w:sz w:val="18"/>
          <w:szCs w:val="18"/>
        </w:rPr>
        <w:t xml:space="preserve">                    </w:t>
      </w:r>
      <w:r w:rsidRPr="000C0966">
        <w:rPr>
          <w:rFonts w:ascii="Arial" w:hAnsi="Arial" w:cs="Arial"/>
          <w:sz w:val="18"/>
          <w:szCs w:val="18"/>
        </w:rPr>
        <w:drawing>
          <wp:inline distT="0" distB="0" distL="0" distR="0" wp14:anchorId="2BE1BACC" wp14:editId="0DC7EFB7">
            <wp:extent cx="2349585" cy="1762125"/>
            <wp:effectExtent l="0" t="0" r="0" b="0"/>
            <wp:docPr id="939930128" name="Picture 6" descr="A group of beehives on a wooden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930128" name="Picture 6" descr="A group of beehives on a wooden shelf&#10;&#10;Description automatically generated"/>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53997" cy="1765434"/>
                    </a:xfrm>
                    <a:prstGeom prst="rect">
                      <a:avLst/>
                    </a:prstGeom>
                    <a:noFill/>
                    <a:ln>
                      <a:noFill/>
                    </a:ln>
                  </pic:spPr>
                </pic:pic>
              </a:graphicData>
            </a:graphic>
          </wp:inline>
        </w:drawing>
      </w:r>
    </w:p>
    <w:p w14:paraId="775EDC9A" w14:textId="77777777" w:rsidR="000C0966" w:rsidRPr="000C0966" w:rsidRDefault="000C0966" w:rsidP="000C0966">
      <w:pPr>
        <w:spacing w:after="0" w:line="240" w:lineRule="auto"/>
        <w:rPr>
          <w:rFonts w:ascii="Arial" w:eastAsia="Times New Roman" w:hAnsi="Arial" w:cs="Arial"/>
          <w:b/>
          <w:i/>
          <w:sz w:val="18"/>
          <w:szCs w:val="18"/>
        </w:rPr>
      </w:pPr>
      <w:r w:rsidRPr="000C0966">
        <w:rPr>
          <w:rFonts w:ascii="Arial" w:eastAsia="Times New Roman" w:hAnsi="Arial" w:cs="Arial"/>
          <w:b/>
          <w:i/>
          <w:sz w:val="18"/>
          <w:szCs w:val="18"/>
        </w:rPr>
        <w:t>Mjera 5.</w:t>
      </w:r>
      <w:r w:rsidRPr="000C0966">
        <w:rPr>
          <w:rFonts w:ascii="Arial" w:eastAsia="Times New Roman" w:hAnsi="Arial" w:cs="Arial"/>
          <w:b/>
          <w:i/>
          <w:sz w:val="18"/>
          <w:szCs w:val="18"/>
        </w:rPr>
        <w:tab/>
        <w:t>Poljoprivredni radovi na gospodarstvu</w:t>
      </w:r>
    </w:p>
    <w:p w14:paraId="0D42028C" w14:textId="77777777" w:rsidR="000C0966" w:rsidRPr="000C0966" w:rsidRDefault="000C0966" w:rsidP="000C0966">
      <w:pPr>
        <w:spacing w:after="0" w:line="240" w:lineRule="auto"/>
        <w:ind w:right="4" w:firstLine="720"/>
        <w:jc w:val="both"/>
        <w:rPr>
          <w:rFonts w:ascii="Arial" w:eastAsia="Times New Roman" w:hAnsi="Arial" w:cs="Arial"/>
          <w:sz w:val="18"/>
          <w:szCs w:val="18"/>
        </w:rPr>
      </w:pPr>
      <w:r w:rsidRPr="000C0966">
        <w:rPr>
          <w:rFonts w:ascii="Arial" w:eastAsia="Times New Roman" w:hAnsi="Arial" w:cs="Arial"/>
          <w:sz w:val="18"/>
          <w:szCs w:val="18"/>
        </w:rPr>
        <w:t xml:space="preserve">Potpore za radove na poljoprivrednom gospodarstvu ostvarila su 3 korisnika u ukupnom iznosu </w:t>
      </w:r>
      <w:r w:rsidRPr="000C0966">
        <w:rPr>
          <w:rFonts w:ascii="Arial" w:eastAsia="Times New Roman" w:hAnsi="Arial" w:cs="Arial"/>
          <w:b/>
          <w:bCs/>
          <w:sz w:val="18"/>
          <w:szCs w:val="18"/>
        </w:rPr>
        <w:t>1.523,70 EUR</w:t>
      </w:r>
      <w:r w:rsidRPr="000C0966">
        <w:rPr>
          <w:rFonts w:ascii="Arial" w:eastAsia="Times New Roman" w:hAnsi="Arial" w:cs="Arial"/>
          <w:b/>
          <w:bCs/>
          <w:color w:val="000000"/>
          <w:sz w:val="18"/>
          <w:szCs w:val="18"/>
          <w:lang w:val="en-GB" w:eastAsia="hr-HR"/>
        </w:rPr>
        <w:t xml:space="preserve"> </w:t>
      </w:r>
      <w:r w:rsidRPr="000C0966">
        <w:rPr>
          <w:rFonts w:ascii="Arial" w:eastAsia="Times New Roman" w:hAnsi="Arial" w:cs="Arial"/>
          <w:color w:val="000000"/>
          <w:sz w:val="18"/>
          <w:szCs w:val="18"/>
        </w:rPr>
        <w:t>ili</w:t>
      </w:r>
      <w:r w:rsidRPr="000C0966">
        <w:rPr>
          <w:rFonts w:ascii="Arial" w:eastAsia="Times New Roman" w:hAnsi="Arial" w:cs="Arial"/>
          <w:b/>
          <w:color w:val="000000"/>
          <w:sz w:val="18"/>
          <w:szCs w:val="18"/>
        </w:rPr>
        <w:t xml:space="preserve"> 1,18% </w:t>
      </w:r>
      <w:r w:rsidRPr="000C0966">
        <w:rPr>
          <w:rFonts w:ascii="Arial" w:eastAsia="Times New Roman" w:hAnsi="Arial" w:cs="Arial"/>
          <w:color w:val="000000"/>
          <w:sz w:val="18"/>
          <w:szCs w:val="18"/>
        </w:rPr>
        <w:t xml:space="preserve">realiziranih sredstava, </w:t>
      </w:r>
      <w:r w:rsidRPr="000C0966">
        <w:rPr>
          <w:rFonts w:ascii="Arial" w:eastAsia="Times New Roman" w:hAnsi="Arial" w:cs="Arial"/>
          <w:sz w:val="18"/>
          <w:szCs w:val="18"/>
        </w:rPr>
        <w:t>što je 9,1 % manje u odnosu na prethodnu godinu kada je isplaćeno 1.676,29 EUR</w:t>
      </w:r>
      <w:r w:rsidRPr="000C0966">
        <w:rPr>
          <w:rFonts w:ascii="Arial" w:eastAsia="Times New Roman" w:hAnsi="Arial" w:cs="Arial"/>
          <w:color w:val="000000"/>
          <w:sz w:val="18"/>
          <w:szCs w:val="18"/>
        </w:rPr>
        <w:t xml:space="preserve">. Navedenim sredstvima sufinancirano je </w:t>
      </w:r>
      <w:r w:rsidRPr="000C0966">
        <w:rPr>
          <w:rFonts w:ascii="Arial" w:eastAsia="Times New Roman" w:hAnsi="Arial" w:cs="Arial"/>
          <w:sz w:val="18"/>
          <w:szCs w:val="18"/>
        </w:rPr>
        <w:t>uslužno spremanje voluminozne krme (bala sjenaže) za ishranu stoke.</w:t>
      </w:r>
    </w:p>
    <w:p w14:paraId="38687F6A" w14:textId="77777777" w:rsidR="000C0966" w:rsidRPr="000C0966" w:rsidRDefault="000C0966" w:rsidP="000C0966">
      <w:pPr>
        <w:spacing w:after="0" w:line="240" w:lineRule="auto"/>
        <w:rPr>
          <w:rFonts w:ascii="Arial" w:eastAsia="Times New Roman" w:hAnsi="Arial" w:cs="Arial"/>
          <w:sz w:val="18"/>
          <w:szCs w:val="18"/>
        </w:rPr>
      </w:pPr>
    </w:p>
    <w:tbl>
      <w:tblPr>
        <w:tblW w:w="5969" w:type="dxa"/>
        <w:tblInd w:w="93" w:type="dxa"/>
        <w:tblLook w:val="04A0" w:firstRow="1" w:lastRow="0" w:firstColumn="1" w:lastColumn="0" w:noHBand="0" w:noVBand="1"/>
      </w:tblPr>
      <w:tblGrid>
        <w:gridCol w:w="724"/>
        <w:gridCol w:w="3827"/>
        <w:gridCol w:w="1418"/>
      </w:tblGrid>
      <w:tr w:rsidR="000C0966" w:rsidRPr="000C0966" w14:paraId="1E2033CF" w14:textId="77777777" w:rsidTr="00A269F6">
        <w:trPr>
          <w:trHeight w:val="383"/>
        </w:trPr>
        <w:tc>
          <w:tcPr>
            <w:tcW w:w="724" w:type="dxa"/>
            <w:tcBorders>
              <w:top w:val="single" w:sz="4" w:space="0" w:color="auto"/>
              <w:left w:val="single" w:sz="4" w:space="0" w:color="auto"/>
              <w:bottom w:val="single" w:sz="4" w:space="0" w:color="auto"/>
              <w:right w:val="single" w:sz="4" w:space="0" w:color="auto"/>
            </w:tcBorders>
            <w:shd w:val="clear" w:color="000000" w:fill="D9D9D9"/>
            <w:vAlign w:val="center"/>
          </w:tcPr>
          <w:p w14:paraId="1BECD516"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R.br.</w:t>
            </w:r>
          </w:p>
        </w:tc>
        <w:tc>
          <w:tcPr>
            <w:tcW w:w="3827" w:type="dxa"/>
            <w:tcBorders>
              <w:top w:val="single" w:sz="4" w:space="0" w:color="auto"/>
              <w:left w:val="nil"/>
              <w:bottom w:val="single" w:sz="4" w:space="0" w:color="auto"/>
              <w:right w:val="single" w:sz="4" w:space="0" w:color="auto"/>
            </w:tcBorders>
            <w:shd w:val="clear" w:color="000000" w:fill="D9D9D9"/>
            <w:vAlign w:val="center"/>
          </w:tcPr>
          <w:p w14:paraId="67B75CB8"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 xml:space="preserve">Naziv korisnika potpore </w:t>
            </w:r>
          </w:p>
        </w:tc>
        <w:tc>
          <w:tcPr>
            <w:tcW w:w="1418" w:type="dxa"/>
            <w:tcBorders>
              <w:top w:val="single" w:sz="4" w:space="0" w:color="auto"/>
              <w:left w:val="nil"/>
              <w:bottom w:val="single" w:sz="4" w:space="0" w:color="auto"/>
              <w:right w:val="single" w:sz="4" w:space="0" w:color="auto"/>
            </w:tcBorders>
            <w:shd w:val="clear" w:color="000000" w:fill="D9D9D9"/>
            <w:vAlign w:val="center"/>
          </w:tcPr>
          <w:p w14:paraId="006CF3BC"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Iznos potpore</w:t>
            </w:r>
          </w:p>
          <w:p w14:paraId="6ECF348F"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(EUR)</w:t>
            </w:r>
          </w:p>
        </w:tc>
      </w:tr>
      <w:tr w:rsidR="000C0966" w:rsidRPr="000C0966" w14:paraId="39989865" w14:textId="77777777" w:rsidTr="00A269F6">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tcPr>
          <w:p w14:paraId="547053C1"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49FEDB" w14:textId="77777777" w:rsidR="000C0966" w:rsidRPr="000C0966" w:rsidRDefault="000C0966" w:rsidP="00A269F6">
            <w:pPr>
              <w:spacing w:after="0" w:line="240" w:lineRule="auto"/>
              <w:rPr>
                <w:rFonts w:ascii="Arial" w:eastAsia="Times New Roman" w:hAnsi="Arial" w:cs="Arial"/>
                <w:color w:val="000000"/>
                <w:sz w:val="18"/>
                <w:szCs w:val="18"/>
                <w:lang w:val="en-GB" w:eastAsia="hr-HR"/>
              </w:rPr>
            </w:pPr>
            <w:r w:rsidRPr="000C0966">
              <w:rPr>
                <w:rFonts w:ascii="Arial" w:hAnsi="Arial" w:cs="Arial"/>
                <w:color w:val="000000"/>
                <w:sz w:val="18"/>
                <w:szCs w:val="18"/>
              </w:rPr>
              <w:t>OPG SKOLAN ŽELJKO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31F67" w14:textId="77777777" w:rsidR="000C0966" w:rsidRPr="000C0966" w:rsidRDefault="000C0966" w:rsidP="00A269F6">
            <w:pPr>
              <w:spacing w:after="0" w:line="240" w:lineRule="auto"/>
              <w:jc w:val="right"/>
              <w:rPr>
                <w:rFonts w:ascii="Arial" w:eastAsia="Times New Roman" w:hAnsi="Arial" w:cs="Arial"/>
                <w:color w:val="000000"/>
                <w:sz w:val="18"/>
                <w:szCs w:val="18"/>
                <w:lang w:val="en-GB" w:eastAsia="hr-HR"/>
              </w:rPr>
            </w:pPr>
            <w:r w:rsidRPr="000C0966">
              <w:rPr>
                <w:rFonts w:ascii="Arial" w:eastAsia="Times New Roman" w:hAnsi="Arial" w:cs="Arial"/>
                <w:color w:val="000000"/>
                <w:sz w:val="18"/>
                <w:szCs w:val="18"/>
                <w:lang w:val="en-GB" w:eastAsia="hr-HR"/>
              </w:rPr>
              <w:t>758,40</w:t>
            </w:r>
          </w:p>
        </w:tc>
      </w:tr>
      <w:tr w:rsidR="000C0966" w:rsidRPr="000C0966" w14:paraId="1155A85C" w14:textId="77777777" w:rsidTr="00A269F6">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tcPr>
          <w:p w14:paraId="2E1B3CB3"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F468FB" w14:textId="77777777" w:rsidR="000C0966" w:rsidRPr="000C0966" w:rsidRDefault="000C0966" w:rsidP="00A269F6">
            <w:pPr>
              <w:spacing w:after="0" w:line="240" w:lineRule="auto"/>
              <w:rPr>
                <w:rFonts w:ascii="Arial" w:eastAsia="Times New Roman" w:hAnsi="Arial" w:cs="Arial"/>
                <w:color w:val="000000"/>
                <w:sz w:val="18"/>
                <w:szCs w:val="18"/>
                <w:lang w:val="en-GB" w:eastAsia="hr-HR"/>
              </w:rPr>
            </w:pPr>
            <w:r w:rsidRPr="000C0966">
              <w:rPr>
                <w:rFonts w:ascii="Arial" w:eastAsia="Times New Roman" w:hAnsi="Arial" w:cs="Arial"/>
                <w:color w:val="000000"/>
                <w:sz w:val="18"/>
                <w:szCs w:val="18"/>
                <w:lang w:val="en-GB" w:eastAsia="hr-HR"/>
              </w:rPr>
              <w:t>OPG VALENTIĆ ZVONKO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6C49BC" w14:textId="77777777" w:rsidR="000C0966" w:rsidRPr="000C0966" w:rsidRDefault="000C0966" w:rsidP="00A269F6">
            <w:pPr>
              <w:spacing w:after="0" w:line="240" w:lineRule="auto"/>
              <w:jc w:val="right"/>
              <w:rPr>
                <w:rFonts w:ascii="Arial" w:hAnsi="Arial" w:cs="Arial"/>
                <w:color w:val="000000"/>
                <w:sz w:val="18"/>
                <w:szCs w:val="18"/>
              </w:rPr>
            </w:pPr>
            <w:r w:rsidRPr="000C0966">
              <w:rPr>
                <w:rFonts w:ascii="Arial" w:hAnsi="Arial" w:cs="Arial"/>
                <w:color w:val="000000"/>
                <w:sz w:val="18"/>
                <w:szCs w:val="18"/>
              </w:rPr>
              <w:t>430,50</w:t>
            </w:r>
          </w:p>
        </w:tc>
      </w:tr>
      <w:tr w:rsidR="000C0966" w:rsidRPr="000C0966" w14:paraId="0C5A6563" w14:textId="77777777" w:rsidTr="00A269F6">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289D07"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1CD396" w14:textId="77777777" w:rsidR="000C0966" w:rsidRPr="000C0966" w:rsidRDefault="000C0966" w:rsidP="00A269F6">
            <w:pPr>
              <w:spacing w:after="0" w:line="240" w:lineRule="auto"/>
              <w:rPr>
                <w:rFonts w:ascii="Arial" w:eastAsia="Times New Roman" w:hAnsi="Arial" w:cs="Arial"/>
                <w:color w:val="000000"/>
                <w:sz w:val="18"/>
                <w:szCs w:val="18"/>
                <w:lang w:val="en-GB" w:eastAsia="hr-HR"/>
              </w:rPr>
            </w:pPr>
            <w:r w:rsidRPr="000C0966">
              <w:rPr>
                <w:rFonts w:ascii="Arial" w:eastAsia="Times New Roman" w:hAnsi="Arial" w:cs="Arial"/>
                <w:color w:val="000000"/>
                <w:sz w:val="18"/>
                <w:szCs w:val="18"/>
                <w:lang w:val="en-GB" w:eastAsia="hr-HR"/>
              </w:rPr>
              <w:t>OPG ŽEGER DARKO</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EDE441" w14:textId="77777777" w:rsidR="000C0966" w:rsidRPr="000C0966" w:rsidRDefault="000C0966" w:rsidP="00A269F6">
            <w:pPr>
              <w:spacing w:after="0" w:line="240" w:lineRule="auto"/>
              <w:jc w:val="right"/>
              <w:rPr>
                <w:rFonts w:ascii="Arial" w:eastAsia="Times New Roman" w:hAnsi="Arial" w:cs="Arial"/>
                <w:color w:val="000000"/>
                <w:sz w:val="18"/>
                <w:szCs w:val="18"/>
                <w:lang w:val="en-GB" w:eastAsia="hr-HR"/>
              </w:rPr>
            </w:pPr>
            <w:r w:rsidRPr="000C0966">
              <w:rPr>
                <w:rFonts w:ascii="Arial" w:eastAsia="Times New Roman" w:hAnsi="Arial" w:cs="Arial"/>
                <w:color w:val="000000"/>
                <w:sz w:val="18"/>
                <w:szCs w:val="18"/>
                <w:lang w:val="en-GB" w:eastAsia="hr-HR"/>
              </w:rPr>
              <w:t>334,80</w:t>
            </w:r>
          </w:p>
        </w:tc>
      </w:tr>
      <w:tr w:rsidR="000C0966" w:rsidRPr="000C0966" w14:paraId="06FDA685" w14:textId="77777777" w:rsidTr="00A269F6">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tcPr>
          <w:p w14:paraId="02F03D4B"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p>
        </w:tc>
        <w:tc>
          <w:tcPr>
            <w:tcW w:w="3827" w:type="dxa"/>
            <w:tcBorders>
              <w:top w:val="nil"/>
              <w:left w:val="nil"/>
              <w:bottom w:val="single" w:sz="4" w:space="0" w:color="auto"/>
              <w:right w:val="single" w:sz="4" w:space="0" w:color="auto"/>
            </w:tcBorders>
            <w:shd w:val="clear" w:color="auto" w:fill="auto"/>
            <w:noWrap/>
            <w:vAlign w:val="bottom"/>
          </w:tcPr>
          <w:p w14:paraId="556C0DCF" w14:textId="77777777" w:rsidR="000C0966" w:rsidRPr="000C0966" w:rsidRDefault="000C0966" w:rsidP="00A269F6">
            <w:pPr>
              <w:spacing w:after="0" w:line="240" w:lineRule="auto"/>
              <w:jc w:val="right"/>
              <w:rPr>
                <w:rFonts w:ascii="Arial" w:eastAsia="Times New Roman" w:hAnsi="Arial" w:cs="Arial"/>
                <w:color w:val="000000"/>
                <w:sz w:val="18"/>
                <w:szCs w:val="18"/>
                <w:lang w:val="en-GB" w:eastAsia="hr-HR"/>
              </w:rPr>
            </w:pPr>
            <w:r w:rsidRPr="000C0966">
              <w:rPr>
                <w:rFonts w:ascii="Arial" w:eastAsia="Times New Roman" w:hAnsi="Arial" w:cs="Arial"/>
                <w:b/>
                <w:color w:val="000000"/>
                <w:sz w:val="18"/>
                <w:szCs w:val="18"/>
                <w:lang w:eastAsia="hr-HR"/>
              </w:rPr>
              <w:t>UKUPNO</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2D5A9472" w14:textId="77777777" w:rsidR="000C0966" w:rsidRPr="000C0966" w:rsidRDefault="000C0966" w:rsidP="00A269F6">
            <w:pPr>
              <w:spacing w:after="0" w:line="240" w:lineRule="auto"/>
              <w:jc w:val="right"/>
              <w:rPr>
                <w:rFonts w:ascii="Arial" w:eastAsia="Times New Roman" w:hAnsi="Arial" w:cs="Arial"/>
                <w:b/>
                <w:bCs/>
                <w:color w:val="000000"/>
                <w:sz w:val="18"/>
                <w:szCs w:val="18"/>
                <w:lang w:val="en-GB" w:eastAsia="hr-HR"/>
              </w:rPr>
            </w:pPr>
            <w:r w:rsidRPr="000C0966">
              <w:rPr>
                <w:rFonts w:ascii="Arial" w:eastAsia="Times New Roman" w:hAnsi="Arial" w:cs="Arial"/>
                <w:b/>
                <w:bCs/>
                <w:sz w:val="18"/>
                <w:szCs w:val="18"/>
              </w:rPr>
              <w:t>1.523,70</w:t>
            </w:r>
          </w:p>
        </w:tc>
      </w:tr>
    </w:tbl>
    <w:p w14:paraId="4BE9EC45" w14:textId="77777777" w:rsidR="000C0966" w:rsidRPr="000C0966" w:rsidRDefault="000C0966" w:rsidP="000C0966">
      <w:pPr>
        <w:spacing w:after="0" w:line="240" w:lineRule="auto"/>
        <w:rPr>
          <w:rFonts w:ascii="Arial" w:eastAsia="Times New Roman" w:hAnsi="Arial" w:cs="Arial"/>
          <w:sz w:val="18"/>
          <w:szCs w:val="18"/>
        </w:rPr>
      </w:pPr>
    </w:p>
    <w:p w14:paraId="6819F67E" w14:textId="77777777" w:rsidR="000C0966" w:rsidRPr="000C0966" w:rsidRDefault="000C0966" w:rsidP="000C0966">
      <w:pPr>
        <w:spacing w:after="0" w:line="240" w:lineRule="auto"/>
        <w:rPr>
          <w:rFonts w:ascii="Arial" w:eastAsia="Times New Roman" w:hAnsi="Arial" w:cs="Arial"/>
          <w:sz w:val="18"/>
          <w:szCs w:val="18"/>
        </w:rPr>
      </w:pPr>
      <w:r w:rsidRPr="000C0966">
        <w:rPr>
          <w:rFonts w:ascii="Arial" w:eastAsia="Times New Roman" w:hAnsi="Arial" w:cs="Arial"/>
          <w:sz w:val="18"/>
          <w:szCs w:val="18"/>
        </w:rPr>
        <w:t xml:space="preserve">                           </w:t>
      </w:r>
      <w:r w:rsidRPr="000C0966">
        <w:rPr>
          <w:rFonts w:ascii="Arial" w:hAnsi="Arial" w:cs="Arial"/>
          <w:noProof/>
          <w:sz w:val="18"/>
          <w:szCs w:val="18"/>
        </w:rPr>
        <w:drawing>
          <wp:inline distT="0" distB="0" distL="0" distR="0" wp14:anchorId="4A43FD85" wp14:editId="2D61C071">
            <wp:extent cx="2840990" cy="1893890"/>
            <wp:effectExtent l="0" t="0" r="0" b="0"/>
            <wp:docPr id="1249211768" name="Picture 7" descr="A large stack of hay ba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1768" name="Picture 7" descr="A large stack of hay bales&#10;&#10;Description automatically generated"/>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852904" cy="1901832"/>
                    </a:xfrm>
                    <a:prstGeom prst="rect">
                      <a:avLst/>
                    </a:prstGeom>
                    <a:noFill/>
                    <a:ln>
                      <a:noFill/>
                    </a:ln>
                  </pic:spPr>
                </pic:pic>
              </a:graphicData>
            </a:graphic>
          </wp:inline>
        </w:drawing>
      </w:r>
      <w:r w:rsidRPr="000C0966">
        <w:rPr>
          <w:rFonts w:ascii="Arial" w:eastAsia="Times New Roman" w:hAnsi="Arial" w:cs="Arial"/>
          <w:sz w:val="18"/>
          <w:szCs w:val="18"/>
        </w:rPr>
        <w:t xml:space="preserve"> </w:t>
      </w:r>
      <w:r w:rsidRPr="000C0966">
        <w:rPr>
          <w:rFonts w:ascii="Arial" w:eastAsia="Times New Roman" w:hAnsi="Arial" w:cs="Arial"/>
          <w:i/>
          <w:iCs/>
          <w:sz w:val="18"/>
          <w:szCs w:val="18"/>
        </w:rPr>
        <w:t>voluminozna krma</w:t>
      </w:r>
    </w:p>
    <w:p w14:paraId="47124166" w14:textId="77777777" w:rsidR="000C0966" w:rsidRPr="000C0966" w:rsidRDefault="000C0966" w:rsidP="000C0966">
      <w:pPr>
        <w:spacing w:after="0" w:line="240" w:lineRule="auto"/>
        <w:rPr>
          <w:rFonts w:ascii="Arial" w:eastAsia="Times New Roman" w:hAnsi="Arial" w:cs="Arial"/>
          <w:sz w:val="18"/>
          <w:szCs w:val="18"/>
        </w:rPr>
      </w:pPr>
    </w:p>
    <w:p w14:paraId="2263C909" w14:textId="77777777" w:rsidR="000C0966" w:rsidRPr="000C0966" w:rsidRDefault="000C0966" w:rsidP="000C0966">
      <w:pPr>
        <w:spacing w:after="0" w:line="240" w:lineRule="auto"/>
        <w:rPr>
          <w:rFonts w:ascii="Arial" w:eastAsia="Times New Roman" w:hAnsi="Arial" w:cs="Arial"/>
          <w:b/>
          <w:i/>
          <w:sz w:val="18"/>
          <w:szCs w:val="18"/>
        </w:rPr>
      </w:pPr>
      <w:r w:rsidRPr="000C0966">
        <w:rPr>
          <w:rFonts w:ascii="Arial" w:eastAsia="Times New Roman" w:hAnsi="Arial" w:cs="Arial"/>
          <w:b/>
          <w:i/>
          <w:sz w:val="18"/>
          <w:szCs w:val="18"/>
        </w:rPr>
        <w:t>Mjera 6.</w:t>
      </w:r>
      <w:r w:rsidRPr="000C0966">
        <w:rPr>
          <w:rFonts w:ascii="Arial" w:eastAsia="Times New Roman" w:hAnsi="Arial" w:cs="Arial"/>
          <w:b/>
          <w:i/>
          <w:sz w:val="18"/>
          <w:szCs w:val="18"/>
        </w:rPr>
        <w:tab/>
        <w:t xml:space="preserve">Analize </w:t>
      </w:r>
    </w:p>
    <w:p w14:paraId="69243615" w14:textId="77777777" w:rsidR="000C0966" w:rsidRPr="000C0966" w:rsidRDefault="000C0966" w:rsidP="000C0966">
      <w:pPr>
        <w:spacing w:after="0" w:line="240" w:lineRule="auto"/>
        <w:ind w:firstLine="720"/>
        <w:jc w:val="both"/>
        <w:rPr>
          <w:rFonts w:ascii="Arial" w:eastAsia="Times New Roman" w:hAnsi="Arial" w:cs="Arial"/>
          <w:sz w:val="18"/>
          <w:szCs w:val="18"/>
        </w:rPr>
      </w:pPr>
      <w:r w:rsidRPr="000C0966">
        <w:rPr>
          <w:rFonts w:ascii="Arial" w:eastAsia="Times New Roman" w:hAnsi="Arial" w:cs="Arial"/>
          <w:sz w:val="18"/>
          <w:szCs w:val="18"/>
        </w:rPr>
        <w:t xml:space="preserve">Potpora za analizu može se ostvariti za troškove analize poljoprivrednih proizvoda, stočne hrane i/ili tla, a u 2023.god. potporu su ostvarila 3 poljoprivredna gospodarstva, za analizu jagoda, mlijeka i tla. Isplaćeno je </w:t>
      </w:r>
      <w:r w:rsidRPr="000C0966">
        <w:rPr>
          <w:rFonts w:ascii="Arial" w:eastAsia="Times New Roman" w:hAnsi="Arial" w:cs="Arial"/>
          <w:b/>
          <w:bCs/>
          <w:sz w:val="18"/>
          <w:szCs w:val="18"/>
        </w:rPr>
        <w:t xml:space="preserve">236,94 EUR </w:t>
      </w:r>
      <w:r w:rsidRPr="000C0966">
        <w:rPr>
          <w:rFonts w:ascii="Arial" w:eastAsia="Times New Roman" w:hAnsi="Arial" w:cs="Arial"/>
          <w:sz w:val="18"/>
          <w:szCs w:val="18"/>
        </w:rPr>
        <w:t xml:space="preserve">ili </w:t>
      </w:r>
      <w:r w:rsidRPr="000C0966">
        <w:rPr>
          <w:rFonts w:ascii="Arial" w:eastAsia="Times New Roman" w:hAnsi="Arial" w:cs="Arial"/>
          <w:b/>
          <w:bCs/>
          <w:sz w:val="18"/>
          <w:szCs w:val="18"/>
        </w:rPr>
        <w:t>0,18</w:t>
      </w:r>
      <w:r w:rsidRPr="000C0966">
        <w:rPr>
          <w:rFonts w:ascii="Arial" w:eastAsia="Times New Roman" w:hAnsi="Arial" w:cs="Arial"/>
          <w:b/>
          <w:sz w:val="18"/>
          <w:szCs w:val="18"/>
        </w:rPr>
        <w:t>%</w:t>
      </w:r>
      <w:r w:rsidRPr="000C0966">
        <w:rPr>
          <w:rFonts w:ascii="Arial" w:eastAsia="Times New Roman" w:hAnsi="Arial" w:cs="Arial"/>
          <w:sz w:val="18"/>
          <w:szCs w:val="18"/>
        </w:rPr>
        <w:t xml:space="preserve"> realiziranih sredstava, što je 2,6 puta više u odnosu na prethodnu godinu kada je isplaćeno 91,25 EUR.</w:t>
      </w:r>
    </w:p>
    <w:p w14:paraId="2D3BBF56" w14:textId="77777777" w:rsidR="000C0966" w:rsidRPr="000C0966" w:rsidRDefault="000C0966" w:rsidP="000C0966">
      <w:pPr>
        <w:spacing w:after="0" w:line="240" w:lineRule="auto"/>
        <w:rPr>
          <w:rFonts w:ascii="Arial" w:eastAsia="Times New Roman" w:hAnsi="Arial" w:cs="Arial"/>
          <w:sz w:val="18"/>
          <w:szCs w:val="18"/>
        </w:rPr>
      </w:pPr>
    </w:p>
    <w:tbl>
      <w:tblPr>
        <w:tblW w:w="5969" w:type="dxa"/>
        <w:tblInd w:w="93" w:type="dxa"/>
        <w:tblLook w:val="04A0" w:firstRow="1" w:lastRow="0" w:firstColumn="1" w:lastColumn="0" w:noHBand="0" w:noVBand="1"/>
      </w:tblPr>
      <w:tblGrid>
        <w:gridCol w:w="724"/>
        <w:gridCol w:w="3827"/>
        <w:gridCol w:w="1418"/>
      </w:tblGrid>
      <w:tr w:rsidR="000C0966" w:rsidRPr="000C0966" w14:paraId="594EFECF" w14:textId="77777777" w:rsidTr="00A269F6">
        <w:trPr>
          <w:trHeight w:val="418"/>
        </w:trPr>
        <w:tc>
          <w:tcPr>
            <w:tcW w:w="724" w:type="dxa"/>
            <w:tcBorders>
              <w:top w:val="single" w:sz="4" w:space="0" w:color="auto"/>
              <w:left w:val="single" w:sz="4" w:space="0" w:color="auto"/>
              <w:bottom w:val="single" w:sz="4" w:space="0" w:color="auto"/>
              <w:right w:val="single" w:sz="4" w:space="0" w:color="auto"/>
            </w:tcBorders>
            <w:shd w:val="clear" w:color="000000" w:fill="D9D9D9"/>
            <w:vAlign w:val="center"/>
          </w:tcPr>
          <w:p w14:paraId="68281BCF"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R.br.</w:t>
            </w:r>
          </w:p>
        </w:tc>
        <w:tc>
          <w:tcPr>
            <w:tcW w:w="3827" w:type="dxa"/>
            <w:tcBorders>
              <w:top w:val="single" w:sz="4" w:space="0" w:color="auto"/>
              <w:left w:val="nil"/>
              <w:bottom w:val="single" w:sz="4" w:space="0" w:color="auto"/>
              <w:right w:val="single" w:sz="4" w:space="0" w:color="auto"/>
            </w:tcBorders>
            <w:shd w:val="clear" w:color="000000" w:fill="D9D9D9"/>
            <w:vAlign w:val="center"/>
          </w:tcPr>
          <w:p w14:paraId="65BFBEAC"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 xml:space="preserve">Naziv korisnika potpore </w:t>
            </w:r>
          </w:p>
        </w:tc>
        <w:tc>
          <w:tcPr>
            <w:tcW w:w="1418" w:type="dxa"/>
            <w:tcBorders>
              <w:top w:val="single" w:sz="4" w:space="0" w:color="auto"/>
              <w:left w:val="nil"/>
              <w:bottom w:val="single" w:sz="4" w:space="0" w:color="auto"/>
              <w:right w:val="single" w:sz="4" w:space="0" w:color="auto"/>
            </w:tcBorders>
            <w:shd w:val="clear" w:color="000000" w:fill="D9D9D9"/>
            <w:vAlign w:val="center"/>
          </w:tcPr>
          <w:p w14:paraId="0802AA99"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Iznos potpore</w:t>
            </w:r>
          </w:p>
          <w:p w14:paraId="69576873"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(EUR)</w:t>
            </w:r>
          </w:p>
        </w:tc>
      </w:tr>
      <w:tr w:rsidR="000C0966" w:rsidRPr="000C0966" w14:paraId="0FF67F3C" w14:textId="77777777" w:rsidTr="00A269F6">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tcPr>
          <w:p w14:paraId="46922EC7"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9717D" w14:textId="77777777" w:rsidR="000C0966" w:rsidRPr="000C0966" w:rsidRDefault="000C0966" w:rsidP="00A269F6">
            <w:pPr>
              <w:spacing w:after="0" w:line="240" w:lineRule="auto"/>
              <w:rPr>
                <w:rFonts w:ascii="Arial" w:eastAsia="Times New Roman" w:hAnsi="Arial" w:cs="Arial"/>
                <w:color w:val="000000"/>
                <w:sz w:val="18"/>
                <w:szCs w:val="18"/>
                <w:lang w:val="en-GB" w:eastAsia="hr-HR"/>
              </w:rPr>
            </w:pPr>
            <w:r w:rsidRPr="000C0966">
              <w:rPr>
                <w:rFonts w:ascii="Arial" w:eastAsia="Times New Roman" w:hAnsi="Arial" w:cs="Arial"/>
                <w:color w:val="000000"/>
                <w:sz w:val="18"/>
                <w:szCs w:val="18"/>
                <w:lang w:eastAsia="hr-HR"/>
              </w:rPr>
              <w:t>OPG PRPIĆ, DIANA PRPIĆ ŠEKETA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3C982" w14:textId="77777777" w:rsidR="000C0966" w:rsidRPr="000C0966" w:rsidRDefault="000C0966" w:rsidP="00A269F6">
            <w:pPr>
              <w:spacing w:after="0" w:line="240" w:lineRule="auto"/>
              <w:jc w:val="right"/>
              <w:rPr>
                <w:rFonts w:ascii="Arial" w:eastAsia="Times New Roman" w:hAnsi="Arial" w:cs="Arial"/>
                <w:color w:val="000000"/>
                <w:sz w:val="18"/>
                <w:szCs w:val="18"/>
                <w:lang w:val="en-GB" w:eastAsia="hr-HR"/>
              </w:rPr>
            </w:pPr>
            <w:r w:rsidRPr="000C0966">
              <w:rPr>
                <w:rFonts w:ascii="Arial" w:eastAsia="Times New Roman" w:hAnsi="Arial" w:cs="Arial"/>
                <w:color w:val="000000"/>
                <w:sz w:val="18"/>
                <w:szCs w:val="18"/>
                <w:lang w:val="en-GB" w:eastAsia="hr-HR"/>
              </w:rPr>
              <w:t>129,50</w:t>
            </w:r>
          </w:p>
        </w:tc>
      </w:tr>
      <w:tr w:rsidR="000C0966" w:rsidRPr="000C0966" w14:paraId="0444049F" w14:textId="77777777" w:rsidTr="00A269F6">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tcPr>
          <w:p w14:paraId="7E7BCFC6"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DEDADC" w14:textId="77777777" w:rsidR="000C0966" w:rsidRPr="000C0966" w:rsidRDefault="000C0966" w:rsidP="00A269F6">
            <w:pPr>
              <w:spacing w:after="0" w:line="240" w:lineRule="auto"/>
              <w:rPr>
                <w:rFonts w:ascii="Arial" w:eastAsia="Times New Roman" w:hAnsi="Arial" w:cs="Arial"/>
                <w:color w:val="000000"/>
                <w:sz w:val="18"/>
                <w:szCs w:val="18"/>
                <w:lang w:val="en-GB" w:eastAsia="hr-HR"/>
              </w:rPr>
            </w:pPr>
            <w:r w:rsidRPr="000C0966">
              <w:rPr>
                <w:rFonts w:ascii="Arial" w:eastAsia="Times New Roman" w:hAnsi="Arial" w:cs="Arial"/>
                <w:color w:val="000000"/>
                <w:sz w:val="18"/>
                <w:szCs w:val="18"/>
                <w:lang w:val="en-GB" w:eastAsia="hr-HR"/>
              </w:rPr>
              <w:t>OPG PURGAR ŽELJKO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7F148B" w14:textId="77777777" w:rsidR="000C0966" w:rsidRPr="000C0966" w:rsidRDefault="000C0966" w:rsidP="00A269F6">
            <w:pPr>
              <w:spacing w:after="0" w:line="240" w:lineRule="auto"/>
              <w:jc w:val="right"/>
              <w:rPr>
                <w:rFonts w:ascii="Arial" w:eastAsia="Times New Roman" w:hAnsi="Arial" w:cs="Arial"/>
                <w:color w:val="000000"/>
                <w:sz w:val="18"/>
                <w:szCs w:val="18"/>
                <w:lang w:val="en-GB" w:eastAsia="hr-HR"/>
              </w:rPr>
            </w:pPr>
            <w:r w:rsidRPr="000C0966">
              <w:rPr>
                <w:rFonts w:ascii="Arial" w:eastAsia="Times New Roman" w:hAnsi="Arial" w:cs="Arial"/>
                <w:color w:val="000000"/>
                <w:sz w:val="18"/>
                <w:szCs w:val="18"/>
                <w:lang w:val="en-GB" w:eastAsia="hr-HR"/>
              </w:rPr>
              <w:t>81,31</w:t>
            </w:r>
          </w:p>
        </w:tc>
      </w:tr>
      <w:tr w:rsidR="000C0966" w:rsidRPr="000C0966" w14:paraId="4CA75739" w14:textId="77777777" w:rsidTr="00A269F6">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tcPr>
          <w:p w14:paraId="4071FF6F"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611D96" w14:textId="77777777" w:rsidR="000C0966" w:rsidRPr="000C0966" w:rsidRDefault="000C0966" w:rsidP="00A269F6">
            <w:pPr>
              <w:spacing w:after="0" w:line="240" w:lineRule="auto"/>
              <w:rPr>
                <w:rFonts w:ascii="Arial" w:eastAsia="Times New Roman" w:hAnsi="Arial" w:cs="Arial"/>
                <w:color w:val="000000"/>
                <w:sz w:val="18"/>
                <w:szCs w:val="18"/>
                <w:lang w:val="en-GB" w:eastAsia="hr-HR"/>
              </w:rPr>
            </w:pPr>
            <w:r w:rsidRPr="000C0966">
              <w:rPr>
                <w:rFonts w:ascii="Arial" w:eastAsia="Times New Roman" w:hAnsi="Arial" w:cs="Arial"/>
                <w:color w:val="000000"/>
                <w:sz w:val="18"/>
                <w:szCs w:val="18"/>
                <w:lang w:val="en-GB" w:eastAsia="hr-HR"/>
              </w:rPr>
              <w:t>OPG SELJAN TOMISLAV</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B902A5" w14:textId="77777777" w:rsidR="000C0966" w:rsidRPr="000C0966" w:rsidRDefault="000C0966" w:rsidP="00A269F6">
            <w:pPr>
              <w:spacing w:after="0" w:line="240" w:lineRule="auto"/>
              <w:jc w:val="right"/>
              <w:rPr>
                <w:rFonts w:ascii="Arial" w:eastAsia="Times New Roman" w:hAnsi="Arial" w:cs="Arial"/>
                <w:color w:val="000000"/>
                <w:sz w:val="18"/>
                <w:szCs w:val="18"/>
                <w:lang w:val="en-GB" w:eastAsia="hr-HR"/>
              </w:rPr>
            </w:pPr>
            <w:r w:rsidRPr="000C0966">
              <w:rPr>
                <w:rFonts w:ascii="Arial" w:eastAsia="Times New Roman" w:hAnsi="Arial" w:cs="Arial"/>
                <w:color w:val="000000"/>
                <w:sz w:val="18"/>
                <w:szCs w:val="18"/>
                <w:lang w:val="en-GB" w:eastAsia="hr-HR"/>
              </w:rPr>
              <w:t>26,13</w:t>
            </w:r>
          </w:p>
        </w:tc>
      </w:tr>
      <w:tr w:rsidR="000C0966" w:rsidRPr="000C0966" w14:paraId="25604779" w14:textId="77777777" w:rsidTr="00A269F6">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C9F308"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07D6521"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b/>
                <w:color w:val="000000"/>
                <w:sz w:val="18"/>
                <w:szCs w:val="18"/>
                <w:lang w:eastAsia="hr-HR"/>
              </w:rPr>
              <w:t>UKUPNO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9D7A0F" w14:textId="77777777" w:rsidR="000C0966" w:rsidRPr="000C0966" w:rsidRDefault="000C0966" w:rsidP="00A269F6">
            <w:pPr>
              <w:spacing w:after="0" w:line="240" w:lineRule="auto"/>
              <w:jc w:val="right"/>
              <w:rPr>
                <w:rFonts w:ascii="Arial" w:eastAsia="Times New Roman" w:hAnsi="Arial" w:cs="Arial"/>
                <w:b/>
                <w:color w:val="000000"/>
                <w:sz w:val="18"/>
                <w:szCs w:val="18"/>
                <w:lang w:eastAsia="hr-HR"/>
              </w:rPr>
            </w:pPr>
            <w:r w:rsidRPr="000C0966">
              <w:rPr>
                <w:rFonts w:ascii="Arial" w:eastAsia="Times New Roman" w:hAnsi="Arial" w:cs="Arial"/>
                <w:b/>
                <w:bCs/>
                <w:sz w:val="18"/>
                <w:szCs w:val="18"/>
              </w:rPr>
              <w:t>236,94</w:t>
            </w:r>
          </w:p>
        </w:tc>
      </w:tr>
    </w:tbl>
    <w:p w14:paraId="79A2C55F" w14:textId="77777777" w:rsidR="000C0966" w:rsidRPr="000C0966" w:rsidRDefault="000C0966" w:rsidP="000C0966">
      <w:pPr>
        <w:spacing w:after="0" w:line="240" w:lineRule="auto"/>
        <w:rPr>
          <w:rFonts w:ascii="Arial" w:eastAsia="Times New Roman" w:hAnsi="Arial" w:cs="Arial"/>
          <w:sz w:val="18"/>
          <w:szCs w:val="18"/>
        </w:rPr>
      </w:pPr>
    </w:p>
    <w:p w14:paraId="747AB43C" w14:textId="77777777" w:rsidR="000C0966" w:rsidRPr="000C0966" w:rsidRDefault="000C0966" w:rsidP="000C0966">
      <w:pPr>
        <w:spacing w:after="0" w:line="240" w:lineRule="auto"/>
        <w:rPr>
          <w:rFonts w:ascii="Arial" w:eastAsia="Times New Roman" w:hAnsi="Arial" w:cs="Arial"/>
          <w:b/>
          <w:i/>
          <w:sz w:val="18"/>
          <w:szCs w:val="18"/>
        </w:rPr>
      </w:pPr>
      <w:r w:rsidRPr="000C0966">
        <w:rPr>
          <w:rFonts w:ascii="Arial" w:eastAsia="Times New Roman" w:hAnsi="Arial" w:cs="Arial"/>
          <w:b/>
          <w:i/>
          <w:sz w:val="18"/>
          <w:szCs w:val="18"/>
        </w:rPr>
        <w:t>Mjera 7.</w:t>
      </w:r>
      <w:r w:rsidRPr="000C0966">
        <w:rPr>
          <w:rFonts w:ascii="Arial" w:eastAsia="Times New Roman" w:hAnsi="Arial" w:cs="Arial"/>
          <w:b/>
          <w:i/>
          <w:sz w:val="18"/>
          <w:szCs w:val="18"/>
        </w:rPr>
        <w:tab/>
        <w:t>Edukacija poljoprivrednika</w:t>
      </w:r>
    </w:p>
    <w:p w14:paraId="22616333" w14:textId="77777777" w:rsidR="000C0966" w:rsidRPr="000C0966" w:rsidRDefault="000C0966" w:rsidP="000C0966">
      <w:pPr>
        <w:spacing w:after="0" w:line="240" w:lineRule="auto"/>
        <w:ind w:firstLine="720"/>
        <w:jc w:val="both"/>
        <w:rPr>
          <w:rFonts w:ascii="Arial" w:eastAsia="Times New Roman" w:hAnsi="Arial" w:cs="Arial"/>
          <w:sz w:val="18"/>
          <w:szCs w:val="18"/>
        </w:rPr>
      </w:pPr>
      <w:r w:rsidRPr="000C0966">
        <w:rPr>
          <w:rFonts w:ascii="Arial" w:eastAsia="Times New Roman" w:hAnsi="Arial" w:cs="Arial"/>
          <w:sz w:val="18"/>
          <w:szCs w:val="18"/>
        </w:rPr>
        <w:t>Za sufinanciranje troškova edukacije poljoprivrednika u 2023.god. nije bilo zahtjeva za potporu iz razloga što veliki dio edukacija provodi Ministarstvo poljoprivrede – Uprava za stručnu podršku razvoju poljoprivrede, a financirane su  sredstvima EU te su za korisnike besplatne.</w:t>
      </w:r>
    </w:p>
    <w:p w14:paraId="0D2769AE" w14:textId="77777777" w:rsidR="000C0966" w:rsidRPr="000C0966" w:rsidRDefault="000C0966" w:rsidP="000C0966">
      <w:pPr>
        <w:spacing w:after="0" w:line="240" w:lineRule="auto"/>
        <w:ind w:firstLine="720"/>
        <w:jc w:val="both"/>
        <w:rPr>
          <w:rFonts w:ascii="Arial" w:eastAsia="Times New Roman" w:hAnsi="Arial" w:cs="Arial"/>
          <w:sz w:val="18"/>
          <w:szCs w:val="18"/>
        </w:rPr>
      </w:pPr>
    </w:p>
    <w:p w14:paraId="3C0DFCFF" w14:textId="77777777" w:rsidR="000C0966" w:rsidRPr="000C0966" w:rsidRDefault="000C0966" w:rsidP="000C0966">
      <w:pPr>
        <w:spacing w:after="0" w:line="240" w:lineRule="auto"/>
        <w:rPr>
          <w:rFonts w:ascii="Arial" w:eastAsia="Times New Roman" w:hAnsi="Arial" w:cs="Arial"/>
          <w:b/>
          <w:i/>
          <w:sz w:val="18"/>
          <w:szCs w:val="18"/>
        </w:rPr>
      </w:pPr>
    </w:p>
    <w:p w14:paraId="7FAF92BB" w14:textId="77777777" w:rsidR="000C0966" w:rsidRPr="000C0966" w:rsidRDefault="000C0966" w:rsidP="000C0966">
      <w:pPr>
        <w:spacing w:after="0" w:line="240" w:lineRule="auto"/>
        <w:rPr>
          <w:rFonts w:ascii="Arial" w:eastAsia="Times New Roman" w:hAnsi="Arial" w:cs="Arial"/>
          <w:b/>
          <w:i/>
          <w:sz w:val="18"/>
          <w:szCs w:val="18"/>
        </w:rPr>
      </w:pPr>
      <w:r w:rsidRPr="000C0966">
        <w:rPr>
          <w:rFonts w:ascii="Arial" w:eastAsia="Times New Roman" w:hAnsi="Arial" w:cs="Arial"/>
          <w:b/>
          <w:i/>
          <w:sz w:val="18"/>
          <w:szCs w:val="18"/>
        </w:rPr>
        <w:lastRenderedPageBreak/>
        <w:t>Mjera 8.</w:t>
      </w:r>
      <w:r w:rsidRPr="000C0966">
        <w:rPr>
          <w:rFonts w:ascii="Arial" w:eastAsia="Times New Roman" w:hAnsi="Arial" w:cs="Arial"/>
          <w:b/>
          <w:i/>
          <w:sz w:val="18"/>
          <w:szCs w:val="18"/>
        </w:rPr>
        <w:tab/>
        <w:t>Osiguranje poljoprivredne proizvodnje</w:t>
      </w:r>
    </w:p>
    <w:p w14:paraId="0D9D16CF" w14:textId="77777777" w:rsidR="000C0966" w:rsidRPr="000C0966" w:rsidRDefault="000C0966" w:rsidP="000C0966">
      <w:pPr>
        <w:spacing w:after="0" w:line="240" w:lineRule="auto"/>
        <w:ind w:right="4" w:firstLine="720"/>
        <w:jc w:val="both"/>
        <w:rPr>
          <w:rFonts w:ascii="Arial" w:eastAsia="Times New Roman" w:hAnsi="Arial" w:cs="Arial"/>
          <w:sz w:val="18"/>
          <w:szCs w:val="18"/>
        </w:rPr>
      </w:pPr>
      <w:r w:rsidRPr="000C0966">
        <w:rPr>
          <w:rFonts w:ascii="Arial" w:eastAsia="Times New Roman" w:hAnsi="Arial" w:cs="Arial"/>
          <w:sz w:val="18"/>
          <w:szCs w:val="18"/>
        </w:rPr>
        <w:t xml:space="preserve">Potporu za osiguranje poljoprivredne proizvodnje (usjeva, nasada i stoke)  u 2023.god. ostvarila su 4 poljoprivredna proizvođača kojima je ukupno isplaćeno </w:t>
      </w:r>
      <w:r w:rsidRPr="000C0966">
        <w:rPr>
          <w:rFonts w:ascii="Arial" w:eastAsia="Times New Roman" w:hAnsi="Arial" w:cs="Arial"/>
          <w:b/>
          <w:bCs/>
          <w:sz w:val="18"/>
          <w:szCs w:val="18"/>
        </w:rPr>
        <w:t>4.369,95 EUR</w:t>
      </w:r>
      <w:r w:rsidRPr="000C0966">
        <w:rPr>
          <w:rFonts w:ascii="Arial" w:eastAsia="Times New Roman" w:hAnsi="Arial" w:cs="Arial"/>
          <w:sz w:val="18"/>
          <w:szCs w:val="18"/>
        </w:rPr>
        <w:t xml:space="preserve"> ili</w:t>
      </w:r>
      <w:r w:rsidRPr="000C0966">
        <w:rPr>
          <w:rFonts w:ascii="Arial" w:eastAsia="Times New Roman" w:hAnsi="Arial" w:cs="Arial"/>
          <w:b/>
          <w:sz w:val="18"/>
          <w:szCs w:val="18"/>
        </w:rPr>
        <w:t xml:space="preserve"> 3,37%</w:t>
      </w:r>
      <w:r w:rsidRPr="000C0966">
        <w:rPr>
          <w:rFonts w:ascii="Arial" w:eastAsia="Times New Roman" w:hAnsi="Arial" w:cs="Arial"/>
          <w:sz w:val="18"/>
          <w:szCs w:val="18"/>
        </w:rPr>
        <w:t xml:space="preserve"> realiziranih sredstava, što je 16,43 % manje u odnosu na 2022.god. kada je isplaćeno 5.229,18 EUR. Potporu koristi mali broj poljoprivrednika iz razloga što za osiguranje proizvodnje postoji potpora unutar Programa ruralnog razvoja Ministarstva poljoprivrede u iznosu 70% plaćene premije, pa dio poljoprivrednika koristi navedenu mjeru. Sufinancirani su troškovi osiguranja 43,71 ha ratarskih kultura (kukuruz, ječam, zob i soja) i 1,2 ha povrtnih kultura (grah).</w:t>
      </w:r>
    </w:p>
    <w:p w14:paraId="5E80B4E0" w14:textId="77777777" w:rsidR="000C0966" w:rsidRPr="000C0966" w:rsidRDefault="000C0966" w:rsidP="000C0966">
      <w:pPr>
        <w:spacing w:after="0" w:line="240" w:lineRule="auto"/>
        <w:ind w:right="4" w:firstLine="720"/>
        <w:jc w:val="both"/>
        <w:rPr>
          <w:rFonts w:ascii="Arial" w:eastAsia="Times New Roman" w:hAnsi="Arial" w:cs="Arial"/>
          <w:sz w:val="18"/>
          <w:szCs w:val="18"/>
        </w:rPr>
      </w:pPr>
    </w:p>
    <w:tbl>
      <w:tblPr>
        <w:tblW w:w="5665" w:type="dxa"/>
        <w:tblInd w:w="113" w:type="dxa"/>
        <w:tblLook w:val="04A0" w:firstRow="1" w:lastRow="0" w:firstColumn="1" w:lastColumn="0" w:noHBand="0" w:noVBand="1"/>
      </w:tblPr>
      <w:tblGrid>
        <w:gridCol w:w="664"/>
        <w:gridCol w:w="3726"/>
        <w:gridCol w:w="1275"/>
      </w:tblGrid>
      <w:tr w:rsidR="000C0966" w:rsidRPr="000C0966" w14:paraId="2DABD969" w14:textId="77777777" w:rsidTr="00A269F6">
        <w:trPr>
          <w:trHeight w:val="450"/>
        </w:trPr>
        <w:tc>
          <w:tcPr>
            <w:tcW w:w="664" w:type="dxa"/>
            <w:tcBorders>
              <w:top w:val="single" w:sz="4" w:space="0" w:color="auto"/>
              <w:left w:val="single" w:sz="4" w:space="0" w:color="auto"/>
              <w:bottom w:val="single" w:sz="4" w:space="0" w:color="auto"/>
              <w:right w:val="single" w:sz="4" w:space="0" w:color="auto"/>
            </w:tcBorders>
            <w:shd w:val="clear" w:color="000000" w:fill="D9D9D9"/>
            <w:vAlign w:val="center"/>
          </w:tcPr>
          <w:p w14:paraId="0AA7DFA0"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R.br.</w:t>
            </w:r>
          </w:p>
        </w:tc>
        <w:tc>
          <w:tcPr>
            <w:tcW w:w="3726" w:type="dxa"/>
            <w:tcBorders>
              <w:top w:val="single" w:sz="4" w:space="0" w:color="auto"/>
              <w:left w:val="nil"/>
              <w:bottom w:val="single" w:sz="4" w:space="0" w:color="auto"/>
              <w:right w:val="single" w:sz="4" w:space="0" w:color="auto"/>
            </w:tcBorders>
            <w:shd w:val="clear" w:color="000000" w:fill="D9D9D9"/>
            <w:vAlign w:val="center"/>
          </w:tcPr>
          <w:p w14:paraId="653AC654"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 xml:space="preserve">Naziv korisnika potpore </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1AD7701E"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Iznos potpore</w:t>
            </w:r>
          </w:p>
          <w:p w14:paraId="55F4DC14"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(EUR)</w:t>
            </w:r>
          </w:p>
        </w:tc>
      </w:tr>
      <w:tr w:rsidR="000C0966" w:rsidRPr="000C0966" w14:paraId="430213BD"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hideMark/>
          </w:tcPr>
          <w:p w14:paraId="34C06B6F"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w:t>
            </w:r>
          </w:p>
        </w:tc>
        <w:tc>
          <w:tcPr>
            <w:tcW w:w="3726" w:type="dxa"/>
            <w:tcBorders>
              <w:top w:val="nil"/>
              <w:left w:val="nil"/>
              <w:bottom w:val="single" w:sz="4" w:space="0" w:color="auto"/>
              <w:right w:val="single" w:sz="4" w:space="0" w:color="auto"/>
            </w:tcBorders>
            <w:shd w:val="clear" w:color="auto" w:fill="auto"/>
            <w:noWrap/>
            <w:vAlign w:val="bottom"/>
            <w:hideMark/>
          </w:tcPr>
          <w:p w14:paraId="54E65671"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BIŠĆANIĆ JOSIP</w:t>
            </w:r>
          </w:p>
        </w:tc>
        <w:tc>
          <w:tcPr>
            <w:tcW w:w="1275" w:type="dxa"/>
            <w:tcBorders>
              <w:top w:val="nil"/>
              <w:left w:val="nil"/>
              <w:bottom w:val="single" w:sz="4" w:space="0" w:color="auto"/>
              <w:right w:val="single" w:sz="4" w:space="0" w:color="auto"/>
            </w:tcBorders>
            <w:shd w:val="clear" w:color="auto" w:fill="auto"/>
            <w:noWrap/>
            <w:vAlign w:val="bottom"/>
          </w:tcPr>
          <w:p w14:paraId="238F1414"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1.545,00</w:t>
            </w:r>
          </w:p>
        </w:tc>
      </w:tr>
      <w:tr w:rsidR="000C0966" w:rsidRPr="000C0966" w14:paraId="2B1AC59E"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hideMark/>
          </w:tcPr>
          <w:p w14:paraId="41BC16A5"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w:t>
            </w:r>
          </w:p>
        </w:tc>
        <w:tc>
          <w:tcPr>
            <w:tcW w:w="3726" w:type="dxa"/>
            <w:tcBorders>
              <w:top w:val="nil"/>
              <w:left w:val="nil"/>
              <w:bottom w:val="single" w:sz="4" w:space="0" w:color="auto"/>
              <w:right w:val="single" w:sz="4" w:space="0" w:color="auto"/>
            </w:tcBorders>
            <w:shd w:val="clear" w:color="auto" w:fill="auto"/>
            <w:noWrap/>
            <w:vAlign w:val="bottom"/>
          </w:tcPr>
          <w:p w14:paraId="67BDA1BD"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RIBAR LUCIJA</w:t>
            </w:r>
          </w:p>
        </w:tc>
        <w:tc>
          <w:tcPr>
            <w:tcW w:w="1275" w:type="dxa"/>
            <w:tcBorders>
              <w:top w:val="nil"/>
              <w:left w:val="nil"/>
              <w:bottom w:val="single" w:sz="4" w:space="0" w:color="auto"/>
              <w:right w:val="single" w:sz="4" w:space="0" w:color="auto"/>
            </w:tcBorders>
            <w:shd w:val="clear" w:color="auto" w:fill="auto"/>
            <w:noWrap/>
            <w:vAlign w:val="bottom"/>
          </w:tcPr>
          <w:p w14:paraId="70F2BBC7"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994,22</w:t>
            </w:r>
          </w:p>
        </w:tc>
      </w:tr>
      <w:tr w:rsidR="000C0966" w:rsidRPr="000C0966" w14:paraId="5F8D4628" w14:textId="77777777" w:rsidTr="00A269F6">
        <w:trPr>
          <w:trHeight w:val="300"/>
        </w:trPr>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C0FD9"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w:t>
            </w:r>
          </w:p>
        </w:tc>
        <w:tc>
          <w:tcPr>
            <w:tcW w:w="3726" w:type="dxa"/>
            <w:tcBorders>
              <w:top w:val="single" w:sz="4" w:space="0" w:color="auto"/>
              <w:left w:val="nil"/>
              <w:bottom w:val="single" w:sz="4" w:space="0" w:color="auto"/>
              <w:right w:val="single" w:sz="4" w:space="0" w:color="auto"/>
            </w:tcBorders>
            <w:shd w:val="clear" w:color="auto" w:fill="auto"/>
            <w:noWrap/>
            <w:vAlign w:val="bottom"/>
          </w:tcPr>
          <w:p w14:paraId="7898BC50"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RIBAR PETRA</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167D4A04"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957,29</w:t>
            </w:r>
          </w:p>
        </w:tc>
      </w:tr>
      <w:tr w:rsidR="000C0966" w:rsidRPr="000C0966" w14:paraId="1BFE2D65"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hideMark/>
          </w:tcPr>
          <w:p w14:paraId="49C94A0B"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4.</w:t>
            </w:r>
          </w:p>
        </w:tc>
        <w:tc>
          <w:tcPr>
            <w:tcW w:w="3726" w:type="dxa"/>
            <w:tcBorders>
              <w:top w:val="nil"/>
              <w:left w:val="nil"/>
              <w:bottom w:val="single" w:sz="4" w:space="0" w:color="auto"/>
              <w:right w:val="single" w:sz="4" w:space="0" w:color="auto"/>
            </w:tcBorders>
            <w:shd w:val="clear" w:color="auto" w:fill="auto"/>
            <w:noWrap/>
            <w:vAlign w:val="bottom"/>
          </w:tcPr>
          <w:p w14:paraId="4A2A55D9"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ŽEGAR LUCIJA</w:t>
            </w:r>
          </w:p>
        </w:tc>
        <w:tc>
          <w:tcPr>
            <w:tcW w:w="1275" w:type="dxa"/>
            <w:tcBorders>
              <w:top w:val="nil"/>
              <w:left w:val="nil"/>
              <w:bottom w:val="single" w:sz="4" w:space="0" w:color="auto"/>
              <w:right w:val="single" w:sz="4" w:space="0" w:color="auto"/>
            </w:tcBorders>
            <w:shd w:val="clear" w:color="auto" w:fill="auto"/>
            <w:noWrap/>
            <w:vAlign w:val="bottom"/>
          </w:tcPr>
          <w:p w14:paraId="552C351B"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873,44</w:t>
            </w:r>
          </w:p>
        </w:tc>
      </w:tr>
      <w:tr w:rsidR="000C0966" w:rsidRPr="000C0966" w14:paraId="48AA68E5" w14:textId="77777777" w:rsidTr="00A269F6">
        <w:trPr>
          <w:trHeight w:val="300"/>
        </w:trPr>
        <w:tc>
          <w:tcPr>
            <w:tcW w:w="664" w:type="dxa"/>
            <w:tcBorders>
              <w:top w:val="nil"/>
              <w:left w:val="single" w:sz="4" w:space="0" w:color="auto"/>
              <w:bottom w:val="single" w:sz="4" w:space="0" w:color="auto"/>
              <w:right w:val="single" w:sz="4" w:space="0" w:color="auto"/>
            </w:tcBorders>
            <w:shd w:val="clear" w:color="auto" w:fill="auto"/>
            <w:noWrap/>
            <w:vAlign w:val="bottom"/>
            <w:hideMark/>
          </w:tcPr>
          <w:p w14:paraId="01203457"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 </w:t>
            </w:r>
          </w:p>
        </w:tc>
        <w:tc>
          <w:tcPr>
            <w:tcW w:w="3726" w:type="dxa"/>
            <w:tcBorders>
              <w:top w:val="nil"/>
              <w:left w:val="nil"/>
              <w:bottom w:val="single" w:sz="4" w:space="0" w:color="auto"/>
              <w:right w:val="single" w:sz="4" w:space="0" w:color="auto"/>
            </w:tcBorders>
            <w:shd w:val="clear" w:color="auto" w:fill="auto"/>
            <w:noWrap/>
            <w:vAlign w:val="bottom"/>
            <w:hideMark/>
          </w:tcPr>
          <w:p w14:paraId="4B84AD5E"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 </w:t>
            </w:r>
            <w:r w:rsidRPr="000C0966">
              <w:rPr>
                <w:rFonts w:ascii="Arial" w:eastAsia="Times New Roman" w:hAnsi="Arial" w:cs="Arial"/>
                <w:b/>
                <w:color w:val="000000"/>
                <w:sz w:val="18"/>
                <w:szCs w:val="18"/>
                <w:lang w:eastAsia="hr-HR"/>
              </w:rPr>
              <w:t>UKUPNO</w:t>
            </w:r>
          </w:p>
        </w:tc>
        <w:tc>
          <w:tcPr>
            <w:tcW w:w="1275" w:type="dxa"/>
            <w:tcBorders>
              <w:top w:val="nil"/>
              <w:left w:val="nil"/>
              <w:bottom w:val="single" w:sz="4" w:space="0" w:color="auto"/>
              <w:right w:val="single" w:sz="4" w:space="0" w:color="auto"/>
            </w:tcBorders>
            <w:shd w:val="clear" w:color="auto" w:fill="auto"/>
            <w:noWrap/>
            <w:vAlign w:val="bottom"/>
          </w:tcPr>
          <w:p w14:paraId="3BFBDF18" w14:textId="77777777" w:rsidR="000C0966" w:rsidRPr="000C0966" w:rsidRDefault="000C0966" w:rsidP="00A269F6">
            <w:pPr>
              <w:spacing w:after="0" w:line="240" w:lineRule="auto"/>
              <w:jc w:val="right"/>
              <w:rPr>
                <w:rFonts w:ascii="Arial" w:eastAsia="Times New Roman" w:hAnsi="Arial" w:cs="Arial"/>
                <w:b/>
                <w:bCs/>
                <w:color w:val="000000"/>
                <w:sz w:val="18"/>
                <w:szCs w:val="18"/>
                <w:lang w:eastAsia="hr-HR"/>
              </w:rPr>
            </w:pPr>
            <w:r w:rsidRPr="000C0966">
              <w:rPr>
                <w:rFonts w:ascii="Arial" w:eastAsia="Times New Roman" w:hAnsi="Arial" w:cs="Arial"/>
                <w:b/>
                <w:bCs/>
                <w:sz w:val="18"/>
                <w:szCs w:val="18"/>
              </w:rPr>
              <w:t>4.369,95</w:t>
            </w:r>
          </w:p>
        </w:tc>
      </w:tr>
    </w:tbl>
    <w:p w14:paraId="4C86F67A" w14:textId="77777777" w:rsidR="000C0966" w:rsidRPr="000C0966" w:rsidRDefault="000C0966" w:rsidP="000C0966">
      <w:pPr>
        <w:spacing w:after="0" w:line="240" w:lineRule="auto"/>
        <w:ind w:right="4" w:firstLine="720"/>
        <w:jc w:val="both"/>
        <w:rPr>
          <w:rFonts w:ascii="Arial" w:eastAsia="Times New Roman" w:hAnsi="Arial" w:cs="Arial"/>
          <w:sz w:val="18"/>
          <w:szCs w:val="18"/>
        </w:rPr>
      </w:pPr>
    </w:p>
    <w:p w14:paraId="70AA85A0" w14:textId="77777777" w:rsidR="000C0966" w:rsidRPr="000C0966" w:rsidRDefault="000C0966" w:rsidP="000C0966">
      <w:pPr>
        <w:spacing w:after="0" w:line="240" w:lineRule="auto"/>
        <w:rPr>
          <w:rFonts w:ascii="Arial" w:eastAsia="Times New Roman" w:hAnsi="Arial" w:cs="Arial"/>
          <w:b/>
          <w:i/>
          <w:sz w:val="18"/>
          <w:szCs w:val="18"/>
        </w:rPr>
      </w:pPr>
      <w:r w:rsidRPr="000C0966">
        <w:rPr>
          <w:rFonts w:ascii="Arial" w:eastAsia="Times New Roman" w:hAnsi="Arial" w:cs="Arial"/>
          <w:b/>
          <w:i/>
          <w:sz w:val="18"/>
          <w:szCs w:val="18"/>
        </w:rPr>
        <w:t>Mjera 9.</w:t>
      </w:r>
      <w:r w:rsidRPr="000C0966">
        <w:rPr>
          <w:rFonts w:ascii="Arial" w:eastAsia="Times New Roman" w:hAnsi="Arial" w:cs="Arial"/>
          <w:b/>
          <w:i/>
          <w:sz w:val="18"/>
          <w:szCs w:val="18"/>
        </w:rPr>
        <w:tab/>
        <w:t>Certificiranje proizvodnje i konzultantske usluge</w:t>
      </w:r>
    </w:p>
    <w:p w14:paraId="58D54D20" w14:textId="77777777" w:rsidR="000C0966" w:rsidRPr="000C0966" w:rsidRDefault="000C0966" w:rsidP="000C0966">
      <w:pPr>
        <w:spacing w:after="0" w:line="240" w:lineRule="auto"/>
        <w:ind w:right="4" w:firstLine="720"/>
        <w:jc w:val="both"/>
        <w:rPr>
          <w:rFonts w:ascii="Arial" w:eastAsia="Times New Roman" w:hAnsi="Arial" w:cs="Arial"/>
          <w:color w:val="000000"/>
          <w:sz w:val="18"/>
          <w:szCs w:val="18"/>
          <w:lang w:eastAsia="hr-HR"/>
        </w:rPr>
      </w:pPr>
      <w:r w:rsidRPr="000C0966">
        <w:rPr>
          <w:rFonts w:ascii="Arial" w:eastAsia="Times New Roman" w:hAnsi="Arial" w:cs="Arial"/>
          <w:sz w:val="18"/>
          <w:szCs w:val="18"/>
        </w:rPr>
        <w:t xml:space="preserve">Potporu za certificiranje proizvodnje i konzultantske usluge koristilo je 15 poljoprivrednih gospodarstava, za certificiranje ekološke proizvodnje, a isplaćeno je </w:t>
      </w:r>
      <w:r w:rsidRPr="000C0966">
        <w:rPr>
          <w:rFonts w:ascii="Arial" w:eastAsia="Times New Roman" w:hAnsi="Arial" w:cs="Arial"/>
          <w:b/>
          <w:bCs/>
          <w:sz w:val="18"/>
          <w:szCs w:val="18"/>
        </w:rPr>
        <w:t>3.425,02 EUR</w:t>
      </w:r>
      <w:r w:rsidRPr="000C0966">
        <w:rPr>
          <w:rFonts w:ascii="Arial" w:eastAsia="Times New Roman" w:hAnsi="Arial" w:cs="Arial"/>
          <w:sz w:val="18"/>
          <w:szCs w:val="18"/>
        </w:rPr>
        <w:t xml:space="preserve"> i</w:t>
      </w:r>
      <w:r w:rsidRPr="000C0966">
        <w:rPr>
          <w:rFonts w:ascii="Arial" w:eastAsia="Times New Roman" w:hAnsi="Arial" w:cs="Arial"/>
          <w:color w:val="000000"/>
          <w:sz w:val="18"/>
          <w:szCs w:val="18"/>
          <w:lang w:eastAsia="hr-HR"/>
        </w:rPr>
        <w:t xml:space="preserve">li </w:t>
      </w:r>
      <w:r w:rsidRPr="000C0966">
        <w:rPr>
          <w:rFonts w:ascii="Arial" w:eastAsia="Times New Roman" w:hAnsi="Arial" w:cs="Arial"/>
          <w:b/>
          <w:bCs/>
          <w:color w:val="000000"/>
          <w:sz w:val="18"/>
          <w:szCs w:val="18"/>
          <w:lang w:eastAsia="hr-HR"/>
        </w:rPr>
        <w:t>2,64</w:t>
      </w:r>
      <w:r w:rsidRPr="000C0966">
        <w:rPr>
          <w:rFonts w:ascii="Arial" w:eastAsia="Times New Roman" w:hAnsi="Arial" w:cs="Arial"/>
          <w:b/>
          <w:color w:val="000000"/>
          <w:sz w:val="18"/>
          <w:szCs w:val="18"/>
          <w:lang w:eastAsia="hr-HR"/>
        </w:rPr>
        <w:t>%</w:t>
      </w:r>
      <w:r w:rsidRPr="000C0966">
        <w:rPr>
          <w:rFonts w:ascii="Arial" w:eastAsia="Times New Roman" w:hAnsi="Arial" w:cs="Arial"/>
          <w:sz w:val="18"/>
          <w:szCs w:val="18"/>
        </w:rPr>
        <w:t xml:space="preserve"> realiziranih sredstava, što je 12,12 % manje u odnosu na 2022.god. kada je isplaćeno 3.897,55 EUR</w:t>
      </w:r>
      <w:r w:rsidRPr="000C0966">
        <w:rPr>
          <w:rFonts w:ascii="Arial" w:eastAsia="Times New Roman" w:hAnsi="Arial" w:cs="Arial"/>
          <w:color w:val="000000"/>
          <w:sz w:val="18"/>
          <w:szCs w:val="18"/>
          <w:lang w:eastAsia="hr-HR"/>
        </w:rPr>
        <w:t xml:space="preserve">. </w:t>
      </w:r>
    </w:p>
    <w:p w14:paraId="09FCA42A" w14:textId="77777777" w:rsidR="000C0966" w:rsidRPr="000C0966" w:rsidRDefault="000C0966" w:rsidP="000C0966">
      <w:pPr>
        <w:spacing w:after="0" w:line="240" w:lineRule="auto"/>
        <w:rPr>
          <w:rFonts w:ascii="Arial" w:eastAsia="Times New Roman" w:hAnsi="Arial" w:cs="Arial"/>
          <w:b/>
          <w:i/>
          <w:sz w:val="18"/>
          <w:szCs w:val="18"/>
        </w:rPr>
      </w:pPr>
    </w:p>
    <w:tbl>
      <w:tblPr>
        <w:tblW w:w="5807" w:type="dxa"/>
        <w:tblInd w:w="113" w:type="dxa"/>
        <w:tblLook w:val="04A0" w:firstRow="1" w:lastRow="0" w:firstColumn="1" w:lastColumn="0" w:noHBand="0" w:noVBand="1"/>
      </w:tblPr>
      <w:tblGrid>
        <w:gridCol w:w="597"/>
        <w:gridCol w:w="4137"/>
        <w:gridCol w:w="1134"/>
      </w:tblGrid>
      <w:tr w:rsidR="000C0966" w:rsidRPr="000C0966" w14:paraId="0AD7EA11" w14:textId="77777777" w:rsidTr="00A269F6">
        <w:trPr>
          <w:trHeight w:val="495"/>
        </w:trPr>
        <w:tc>
          <w:tcPr>
            <w:tcW w:w="53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328313"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R.br.</w:t>
            </w:r>
          </w:p>
        </w:tc>
        <w:tc>
          <w:tcPr>
            <w:tcW w:w="4137" w:type="dxa"/>
            <w:tcBorders>
              <w:top w:val="single" w:sz="4" w:space="0" w:color="auto"/>
              <w:left w:val="nil"/>
              <w:bottom w:val="single" w:sz="4" w:space="0" w:color="auto"/>
              <w:right w:val="single" w:sz="4" w:space="0" w:color="auto"/>
            </w:tcBorders>
            <w:shd w:val="clear" w:color="000000" w:fill="D9D9D9"/>
            <w:vAlign w:val="center"/>
          </w:tcPr>
          <w:p w14:paraId="78DB42FF"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 xml:space="preserve">Naziv korisnika potpore </w:t>
            </w:r>
          </w:p>
        </w:tc>
        <w:tc>
          <w:tcPr>
            <w:tcW w:w="1134" w:type="dxa"/>
            <w:tcBorders>
              <w:top w:val="single" w:sz="4" w:space="0" w:color="auto"/>
              <w:left w:val="nil"/>
              <w:bottom w:val="single" w:sz="4" w:space="0" w:color="auto"/>
              <w:right w:val="single" w:sz="4" w:space="0" w:color="auto"/>
            </w:tcBorders>
            <w:shd w:val="clear" w:color="000000" w:fill="D9D9D9"/>
            <w:vAlign w:val="center"/>
          </w:tcPr>
          <w:p w14:paraId="0EA61B57"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Iznos potpore</w:t>
            </w:r>
          </w:p>
          <w:p w14:paraId="15737EE6"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(EUR)</w:t>
            </w:r>
          </w:p>
        </w:tc>
      </w:tr>
      <w:tr w:rsidR="000C0966" w:rsidRPr="000C0966" w14:paraId="592C10E9"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183B3D9C"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w:t>
            </w:r>
          </w:p>
        </w:tc>
        <w:tc>
          <w:tcPr>
            <w:tcW w:w="4137" w:type="dxa"/>
            <w:tcBorders>
              <w:top w:val="nil"/>
              <w:left w:val="nil"/>
              <w:bottom w:val="single" w:sz="4" w:space="0" w:color="auto"/>
              <w:right w:val="single" w:sz="4" w:space="0" w:color="auto"/>
            </w:tcBorders>
            <w:shd w:val="clear" w:color="auto" w:fill="auto"/>
            <w:noWrap/>
            <w:vAlign w:val="bottom"/>
          </w:tcPr>
          <w:p w14:paraId="33B73C53"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BILJETINA NIKOLA</w:t>
            </w:r>
          </w:p>
        </w:tc>
        <w:tc>
          <w:tcPr>
            <w:tcW w:w="1134" w:type="dxa"/>
            <w:tcBorders>
              <w:top w:val="nil"/>
              <w:left w:val="nil"/>
              <w:bottom w:val="single" w:sz="4" w:space="0" w:color="auto"/>
              <w:right w:val="single" w:sz="4" w:space="0" w:color="auto"/>
            </w:tcBorders>
            <w:shd w:val="clear" w:color="auto" w:fill="auto"/>
            <w:noWrap/>
            <w:vAlign w:val="bottom"/>
          </w:tcPr>
          <w:p w14:paraId="17920DE7"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292,59</w:t>
            </w:r>
          </w:p>
        </w:tc>
      </w:tr>
      <w:tr w:rsidR="000C0966" w:rsidRPr="000C0966" w14:paraId="5D409F42"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tcPr>
          <w:p w14:paraId="0A91AB1E"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w:t>
            </w:r>
          </w:p>
        </w:tc>
        <w:tc>
          <w:tcPr>
            <w:tcW w:w="4137" w:type="dxa"/>
            <w:tcBorders>
              <w:top w:val="nil"/>
              <w:left w:val="nil"/>
              <w:bottom w:val="single" w:sz="4" w:space="0" w:color="auto"/>
              <w:right w:val="single" w:sz="4" w:space="0" w:color="auto"/>
            </w:tcBorders>
            <w:shd w:val="clear" w:color="auto" w:fill="auto"/>
            <w:noWrap/>
            <w:vAlign w:val="bottom"/>
          </w:tcPr>
          <w:p w14:paraId="115E43AA"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BIO VOĆE d.o.o.</w:t>
            </w:r>
          </w:p>
        </w:tc>
        <w:tc>
          <w:tcPr>
            <w:tcW w:w="1134" w:type="dxa"/>
            <w:tcBorders>
              <w:top w:val="nil"/>
              <w:left w:val="nil"/>
              <w:bottom w:val="single" w:sz="4" w:space="0" w:color="auto"/>
              <w:right w:val="single" w:sz="4" w:space="0" w:color="auto"/>
            </w:tcBorders>
            <w:shd w:val="clear" w:color="auto" w:fill="auto"/>
            <w:noWrap/>
            <w:vAlign w:val="bottom"/>
          </w:tcPr>
          <w:p w14:paraId="68569936"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80,52</w:t>
            </w:r>
          </w:p>
        </w:tc>
      </w:tr>
      <w:tr w:rsidR="000C0966" w:rsidRPr="000C0966" w14:paraId="4B319E5B"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tcPr>
          <w:p w14:paraId="132A7D5F"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w:t>
            </w:r>
          </w:p>
        </w:tc>
        <w:tc>
          <w:tcPr>
            <w:tcW w:w="4137" w:type="dxa"/>
            <w:tcBorders>
              <w:top w:val="nil"/>
              <w:left w:val="nil"/>
              <w:bottom w:val="single" w:sz="4" w:space="0" w:color="auto"/>
              <w:right w:val="single" w:sz="4" w:space="0" w:color="auto"/>
            </w:tcBorders>
            <w:shd w:val="clear" w:color="auto" w:fill="auto"/>
            <w:noWrap/>
            <w:vAlign w:val="bottom"/>
          </w:tcPr>
          <w:p w14:paraId="6018698C"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BRAN. ZADR. DABAR CARLSTADT</w:t>
            </w:r>
          </w:p>
        </w:tc>
        <w:tc>
          <w:tcPr>
            <w:tcW w:w="1134" w:type="dxa"/>
            <w:tcBorders>
              <w:top w:val="nil"/>
              <w:left w:val="nil"/>
              <w:bottom w:val="single" w:sz="4" w:space="0" w:color="auto"/>
              <w:right w:val="single" w:sz="4" w:space="0" w:color="auto"/>
            </w:tcBorders>
            <w:shd w:val="clear" w:color="auto" w:fill="auto"/>
            <w:noWrap/>
            <w:vAlign w:val="bottom"/>
          </w:tcPr>
          <w:p w14:paraId="2395F701"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253,81</w:t>
            </w:r>
          </w:p>
        </w:tc>
      </w:tr>
      <w:tr w:rsidR="000C0966" w:rsidRPr="000C0966" w14:paraId="6EDC2B29"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tcPr>
          <w:p w14:paraId="4994DD5A"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4.</w:t>
            </w:r>
          </w:p>
        </w:tc>
        <w:tc>
          <w:tcPr>
            <w:tcW w:w="4137" w:type="dxa"/>
            <w:tcBorders>
              <w:top w:val="nil"/>
              <w:left w:val="nil"/>
              <w:bottom w:val="single" w:sz="4" w:space="0" w:color="auto"/>
              <w:right w:val="single" w:sz="4" w:space="0" w:color="auto"/>
            </w:tcBorders>
            <w:shd w:val="clear" w:color="auto" w:fill="auto"/>
            <w:noWrap/>
            <w:vAlign w:val="bottom"/>
            <w:hideMark/>
          </w:tcPr>
          <w:p w14:paraId="6EFCACCB"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BUĆAN BORISLAV</w:t>
            </w:r>
          </w:p>
        </w:tc>
        <w:tc>
          <w:tcPr>
            <w:tcW w:w="1134" w:type="dxa"/>
            <w:tcBorders>
              <w:top w:val="nil"/>
              <w:left w:val="nil"/>
              <w:bottom w:val="single" w:sz="4" w:space="0" w:color="auto"/>
              <w:right w:val="single" w:sz="4" w:space="0" w:color="auto"/>
            </w:tcBorders>
            <w:shd w:val="clear" w:color="auto" w:fill="auto"/>
            <w:noWrap/>
            <w:vAlign w:val="bottom"/>
          </w:tcPr>
          <w:p w14:paraId="6E7DE58C"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265,04</w:t>
            </w:r>
          </w:p>
        </w:tc>
      </w:tr>
      <w:tr w:rsidR="000C0966" w:rsidRPr="000C0966" w14:paraId="63D75993" w14:textId="77777777" w:rsidTr="00A269F6">
        <w:trPr>
          <w:trHeight w:val="30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70B51D"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5.</w:t>
            </w:r>
          </w:p>
        </w:tc>
        <w:tc>
          <w:tcPr>
            <w:tcW w:w="4137" w:type="dxa"/>
            <w:tcBorders>
              <w:top w:val="single" w:sz="4" w:space="0" w:color="auto"/>
              <w:left w:val="nil"/>
              <w:bottom w:val="single" w:sz="4" w:space="0" w:color="auto"/>
              <w:right w:val="single" w:sz="4" w:space="0" w:color="auto"/>
            </w:tcBorders>
            <w:shd w:val="clear" w:color="auto" w:fill="auto"/>
            <w:noWrap/>
            <w:vAlign w:val="bottom"/>
          </w:tcPr>
          <w:p w14:paraId="71E0DEB1"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GRAHOVAC MILAN</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ACC1F3D"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100,65</w:t>
            </w:r>
          </w:p>
        </w:tc>
      </w:tr>
      <w:tr w:rsidR="000C0966" w:rsidRPr="000C0966" w14:paraId="5C4B50BA"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tcPr>
          <w:p w14:paraId="57944440"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6.</w:t>
            </w:r>
          </w:p>
        </w:tc>
        <w:tc>
          <w:tcPr>
            <w:tcW w:w="4137" w:type="dxa"/>
            <w:tcBorders>
              <w:top w:val="nil"/>
              <w:left w:val="nil"/>
              <w:bottom w:val="single" w:sz="4" w:space="0" w:color="auto"/>
              <w:right w:val="single" w:sz="4" w:space="0" w:color="auto"/>
            </w:tcBorders>
            <w:shd w:val="clear" w:color="auto" w:fill="auto"/>
            <w:noWrap/>
            <w:vAlign w:val="bottom"/>
          </w:tcPr>
          <w:p w14:paraId="6E0B4202"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LJEŠNJAK, KLJAJIĆ MIROSLAV</w:t>
            </w:r>
          </w:p>
        </w:tc>
        <w:tc>
          <w:tcPr>
            <w:tcW w:w="1134" w:type="dxa"/>
            <w:tcBorders>
              <w:top w:val="nil"/>
              <w:left w:val="nil"/>
              <w:bottom w:val="single" w:sz="4" w:space="0" w:color="auto"/>
              <w:right w:val="single" w:sz="4" w:space="0" w:color="auto"/>
            </w:tcBorders>
            <w:shd w:val="clear" w:color="auto" w:fill="auto"/>
            <w:noWrap/>
            <w:vAlign w:val="bottom"/>
          </w:tcPr>
          <w:p w14:paraId="40F0431C"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294,46</w:t>
            </w:r>
          </w:p>
        </w:tc>
      </w:tr>
      <w:tr w:rsidR="000C0966" w:rsidRPr="000C0966" w14:paraId="2749131D"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tcPr>
          <w:p w14:paraId="5064DB51"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7.</w:t>
            </w:r>
          </w:p>
        </w:tc>
        <w:tc>
          <w:tcPr>
            <w:tcW w:w="4137" w:type="dxa"/>
            <w:tcBorders>
              <w:top w:val="nil"/>
              <w:left w:val="nil"/>
              <w:bottom w:val="single" w:sz="4" w:space="0" w:color="auto"/>
              <w:right w:val="single" w:sz="4" w:space="0" w:color="auto"/>
            </w:tcBorders>
            <w:shd w:val="clear" w:color="auto" w:fill="auto"/>
            <w:noWrap/>
            <w:vAlign w:val="bottom"/>
          </w:tcPr>
          <w:p w14:paraId="483E93E8"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MATANIĆ DINKO</w:t>
            </w:r>
          </w:p>
        </w:tc>
        <w:tc>
          <w:tcPr>
            <w:tcW w:w="1134" w:type="dxa"/>
            <w:tcBorders>
              <w:top w:val="nil"/>
              <w:left w:val="nil"/>
              <w:bottom w:val="single" w:sz="4" w:space="0" w:color="auto"/>
              <w:right w:val="single" w:sz="4" w:space="0" w:color="auto"/>
            </w:tcBorders>
            <w:shd w:val="clear" w:color="auto" w:fill="auto"/>
            <w:noWrap/>
            <w:vAlign w:val="bottom"/>
          </w:tcPr>
          <w:p w14:paraId="23BD1130"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69,69</w:t>
            </w:r>
          </w:p>
        </w:tc>
      </w:tr>
      <w:tr w:rsidR="000C0966" w:rsidRPr="000C0966" w14:paraId="257E8AA5"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tcPr>
          <w:p w14:paraId="396F0D9C"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8.</w:t>
            </w:r>
          </w:p>
        </w:tc>
        <w:tc>
          <w:tcPr>
            <w:tcW w:w="4137" w:type="dxa"/>
            <w:tcBorders>
              <w:top w:val="nil"/>
              <w:left w:val="nil"/>
              <w:bottom w:val="single" w:sz="4" w:space="0" w:color="auto"/>
              <w:right w:val="single" w:sz="4" w:space="0" w:color="auto"/>
            </w:tcBorders>
            <w:shd w:val="clear" w:color="auto" w:fill="auto"/>
            <w:noWrap/>
            <w:vAlign w:val="bottom"/>
          </w:tcPr>
          <w:p w14:paraId="7469FDD9"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MIHALIĆ TONI</w:t>
            </w:r>
          </w:p>
        </w:tc>
        <w:tc>
          <w:tcPr>
            <w:tcW w:w="1134" w:type="dxa"/>
            <w:tcBorders>
              <w:top w:val="nil"/>
              <w:left w:val="nil"/>
              <w:bottom w:val="single" w:sz="4" w:space="0" w:color="auto"/>
              <w:right w:val="single" w:sz="4" w:space="0" w:color="auto"/>
            </w:tcBorders>
            <w:shd w:val="clear" w:color="auto" w:fill="auto"/>
            <w:noWrap/>
            <w:vAlign w:val="bottom"/>
          </w:tcPr>
          <w:p w14:paraId="213C686B"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225,37</w:t>
            </w:r>
          </w:p>
        </w:tc>
      </w:tr>
      <w:tr w:rsidR="000C0966" w:rsidRPr="000C0966" w14:paraId="6044EC5B"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tcPr>
          <w:p w14:paraId="02999125"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9.</w:t>
            </w:r>
          </w:p>
        </w:tc>
        <w:tc>
          <w:tcPr>
            <w:tcW w:w="4137" w:type="dxa"/>
            <w:tcBorders>
              <w:top w:val="nil"/>
              <w:left w:val="nil"/>
              <w:bottom w:val="single" w:sz="4" w:space="0" w:color="auto"/>
              <w:right w:val="single" w:sz="4" w:space="0" w:color="auto"/>
            </w:tcBorders>
            <w:shd w:val="clear" w:color="auto" w:fill="auto"/>
            <w:noWrap/>
            <w:vAlign w:val="bottom"/>
          </w:tcPr>
          <w:p w14:paraId="5861EA91"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 xml:space="preserve">OPG MIHALIĆ MATEA </w:t>
            </w:r>
          </w:p>
        </w:tc>
        <w:tc>
          <w:tcPr>
            <w:tcW w:w="1134" w:type="dxa"/>
            <w:tcBorders>
              <w:top w:val="nil"/>
              <w:left w:val="nil"/>
              <w:bottom w:val="single" w:sz="4" w:space="0" w:color="auto"/>
              <w:right w:val="single" w:sz="4" w:space="0" w:color="auto"/>
            </w:tcBorders>
            <w:shd w:val="clear" w:color="auto" w:fill="auto"/>
            <w:noWrap/>
            <w:vAlign w:val="bottom"/>
          </w:tcPr>
          <w:p w14:paraId="3F70AA60"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212,18</w:t>
            </w:r>
          </w:p>
        </w:tc>
      </w:tr>
      <w:tr w:rsidR="000C0966" w:rsidRPr="000C0966" w14:paraId="7D95C5C5"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tcPr>
          <w:p w14:paraId="4F2C43D6"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10.</w:t>
            </w:r>
          </w:p>
        </w:tc>
        <w:tc>
          <w:tcPr>
            <w:tcW w:w="4137" w:type="dxa"/>
            <w:tcBorders>
              <w:top w:val="nil"/>
              <w:left w:val="nil"/>
              <w:bottom w:val="single" w:sz="4" w:space="0" w:color="auto"/>
              <w:right w:val="single" w:sz="4" w:space="0" w:color="auto"/>
            </w:tcBorders>
            <w:shd w:val="clear" w:color="auto" w:fill="auto"/>
            <w:noWrap/>
            <w:vAlign w:val="bottom"/>
          </w:tcPr>
          <w:p w14:paraId="70334E58"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MIMA, SMILJANA MARADIN</w:t>
            </w:r>
          </w:p>
        </w:tc>
        <w:tc>
          <w:tcPr>
            <w:tcW w:w="1134" w:type="dxa"/>
            <w:tcBorders>
              <w:top w:val="nil"/>
              <w:left w:val="nil"/>
              <w:bottom w:val="single" w:sz="4" w:space="0" w:color="auto"/>
              <w:right w:val="single" w:sz="4" w:space="0" w:color="auto"/>
            </w:tcBorders>
            <w:shd w:val="clear" w:color="auto" w:fill="auto"/>
            <w:noWrap/>
            <w:vAlign w:val="bottom"/>
          </w:tcPr>
          <w:p w14:paraId="7B516B7E"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197,42</w:t>
            </w:r>
          </w:p>
        </w:tc>
      </w:tr>
      <w:tr w:rsidR="000C0966" w:rsidRPr="000C0966" w14:paraId="0E46E275"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tcPr>
          <w:p w14:paraId="75D1004A"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11.</w:t>
            </w:r>
          </w:p>
        </w:tc>
        <w:tc>
          <w:tcPr>
            <w:tcW w:w="4137" w:type="dxa"/>
            <w:tcBorders>
              <w:top w:val="nil"/>
              <w:left w:val="nil"/>
              <w:bottom w:val="single" w:sz="4" w:space="0" w:color="auto"/>
              <w:right w:val="single" w:sz="4" w:space="0" w:color="auto"/>
            </w:tcBorders>
            <w:shd w:val="clear" w:color="auto" w:fill="auto"/>
            <w:noWrap/>
            <w:vAlign w:val="bottom"/>
          </w:tcPr>
          <w:p w14:paraId="6E04FC1C"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POTURICA ROBERT</w:t>
            </w:r>
          </w:p>
        </w:tc>
        <w:tc>
          <w:tcPr>
            <w:tcW w:w="1134" w:type="dxa"/>
            <w:tcBorders>
              <w:top w:val="nil"/>
              <w:left w:val="nil"/>
              <w:bottom w:val="single" w:sz="4" w:space="0" w:color="auto"/>
              <w:right w:val="single" w:sz="4" w:space="0" w:color="auto"/>
            </w:tcBorders>
            <w:shd w:val="clear" w:color="auto" w:fill="auto"/>
            <w:noWrap/>
            <w:vAlign w:val="bottom"/>
          </w:tcPr>
          <w:p w14:paraId="5048A74C"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139,24</w:t>
            </w:r>
          </w:p>
        </w:tc>
      </w:tr>
      <w:tr w:rsidR="000C0966" w:rsidRPr="000C0966" w14:paraId="4D5B0C10"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tcPr>
          <w:p w14:paraId="506A5FCB"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12.</w:t>
            </w:r>
          </w:p>
        </w:tc>
        <w:tc>
          <w:tcPr>
            <w:tcW w:w="4137" w:type="dxa"/>
            <w:tcBorders>
              <w:top w:val="nil"/>
              <w:left w:val="nil"/>
              <w:bottom w:val="single" w:sz="4" w:space="0" w:color="auto"/>
              <w:right w:val="single" w:sz="4" w:space="0" w:color="auto"/>
            </w:tcBorders>
            <w:shd w:val="clear" w:color="auto" w:fill="auto"/>
            <w:noWrap/>
            <w:vAlign w:val="bottom"/>
          </w:tcPr>
          <w:p w14:paraId="1BE9DEEB"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RAČIĆ HRVOJE</w:t>
            </w:r>
          </w:p>
        </w:tc>
        <w:tc>
          <w:tcPr>
            <w:tcW w:w="1134" w:type="dxa"/>
            <w:tcBorders>
              <w:top w:val="nil"/>
              <w:left w:val="nil"/>
              <w:bottom w:val="single" w:sz="4" w:space="0" w:color="auto"/>
              <w:right w:val="single" w:sz="4" w:space="0" w:color="auto"/>
            </w:tcBorders>
            <w:shd w:val="clear" w:color="auto" w:fill="auto"/>
            <w:noWrap/>
            <w:vAlign w:val="bottom"/>
          </w:tcPr>
          <w:p w14:paraId="76198D9F"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398,17</w:t>
            </w:r>
          </w:p>
        </w:tc>
      </w:tr>
      <w:tr w:rsidR="000C0966" w:rsidRPr="000C0966" w14:paraId="60037D20"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tcPr>
          <w:p w14:paraId="38EAB308"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13.</w:t>
            </w:r>
          </w:p>
        </w:tc>
        <w:tc>
          <w:tcPr>
            <w:tcW w:w="4137" w:type="dxa"/>
            <w:tcBorders>
              <w:top w:val="nil"/>
              <w:left w:val="nil"/>
              <w:bottom w:val="single" w:sz="4" w:space="0" w:color="auto"/>
              <w:right w:val="single" w:sz="4" w:space="0" w:color="auto"/>
            </w:tcBorders>
            <w:shd w:val="clear" w:color="auto" w:fill="auto"/>
            <w:noWrap/>
            <w:vAlign w:val="bottom"/>
          </w:tcPr>
          <w:p w14:paraId="1EE2FEFE"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SLONKA MIHAEL</w:t>
            </w:r>
          </w:p>
        </w:tc>
        <w:tc>
          <w:tcPr>
            <w:tcW w:w="1134" w:type="dxa"/>
            <w:tcBorders>
              <w:top w:val="nil"/>
              <w:left w:val="nil"/>
              <w:bottom w:val="single" w:sz="4" w:space="0" w:color="auto"/>
              <w:right w:val="single" w:sz="4" w:space="0" w:color="auto"/>
            </w:tcBorders>
            <w:shd w:val="clear" w:color="auto" w:fill="auto"/>
            <w:noWrap/>
            <w:vAlign w:val="bottom"/>
          </w:tcPr>
          <w:p w14:paraId="055D1BE3"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589,31</w:t>
            </w:r>
          </w:p>
        </w:tc>
      </w:tr>
      <w:tr w:rsidR="000C0966" w:rsidRPr="000C0966" w14:paraId="78D24693"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tcPr>
          <w:p w14:paraId="00E40E2B"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14.</w:t>
            </w:r>
          </w:p>
        </w:tc>
        <w:tc>
          <w:tcPr>
            <w:tcW w:w="4137" w:type="dxa"/>
            <w:tcBorders>
              <w:top w:val="nil"/>
              <w:left w:val="nil"/>
              <w:bottom w:val="single" w:sz="4" w:space="0" w:color="auto"/>
              <w:right w:val="single" w:sz="4" w:space="0" w:color="auto"/>
            </w:tcBorders>
            <w:shd w:val="clear" w:color="auto" w:fill="auto"/>
            <w:noWrap/>
            <w:vAlign w:val="bottom"/>
          </w:tcPr>
          <w:p w14:paraId="48003D6B"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TROPČIĆ DRAGUTIN</w:t>
            </w:r>
          </w:p>
        </w:tc>
        <w:tc>
          <w:tcPr>
            <w:tcW w:w="1134" w:type="dxa"/>
            <w:tcBorders>
              <w:top w:val="nil"/>
              <w:left w:val="nil"/>
              <w:bottom w:val="single" w:sz="4" w:space="0" w:color="auto"/>
              <w:right w:val="single" w:sz="4" w:space="0" w:color="auto"/>
            </w:tcBorders>
            <w:shd w:val="clear" w:color="auto" w:fill="auto"/>
            <w:noWrap/>
            <w:vAlign w:val="bottom"/>
          </w:tcPr>
          <w:p w14:paraId="4C411BBF"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186,98</w:t>
            </w:r>
          </w:p>
        </w:tc>
      </w:tr>
      <w:tr w:rsidR="000C0966" w:rsidRPr="000C0966" w14:paraId="617E1A14"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tcPr>
          <w:p w14:paraId="35EA6D97"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15.</w:t>
            </w:r>
          </w:p>
        </w:tc>
        <w:tc>
          <w:tcPr>
            <w:tcW w:w="4137" w:type="dxa"/>
            <w:tcBorders>
              <w:top w:val="nil"/>
              <w:left w:val="nil"/>
              <w:bottom w:val="single" w:sz="4" w:space="0" w:color="auto"/>
              <w:right w:val="single" w:sz="4" w:space="0" w:color="auto"/>
            </w:tcBorders>
            <w:shd w:val="clear" w:color="auto" w:fill="auto"/>
            <w:noWrap/>
            <w:vAlign w:val="bottom"/>
          </w:tcPr>
          <w:p w14:paraId="7D7AFAD1"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ZELENA KOŠARICA, ANITA LAIĆ</w:t>
            </w:r>
          </w:p>
        </w:tc>
        <w:tc>
          <w:tcPr>
            <w:tcW w:w="1134" w:type="dxa"/>
            <w:tcBorders>
              <w:top w:val="nil"/>
              <w:left w:val="nil"/>
              <w:bottom w:val="single" w:sz="4" w:space="0" w:color="auto"/>
              <w:right w:val="single" w:sz="4" w:space="0" w:color="auto"/>
            </w:tcBorders>
            <w:shd w:val="clear" w:color="auto" w:fill="auto"/>
            <w:noWrap/>
            <w:vAlign w:val="bottom"/>
          </w:tcPr>
          <w:p w14:paraId="71F51045"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119,59</w:t>
            </w:r>
          </w:p>
        </w:tc>
      </w:tr>
      <w:tr w:rsidR="000C0966" w:rsidRPr="000C0966" w14:paraId="71F76049" w14:textId="77777777" w:rsidTr="00A269F6">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3DBB6A93"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 </w:t>
            </w:r>
          </w:p>
        </w:tc>
        <w:tc>
          <w:tcPr>
            <w:tcW w:w="4137" w:type="dxa"/>
            <w:tcBorders>
              <w:top w:val="nil"/>
              <w:left w:val="nil"/>
              <w:bottom w:val="single" w:sz="4" w:space="0" w:color="auto"/>
              <w:right w:val="single" w:sz="4" w:space="0" w:color="auto"/>
            </w:tcBorders>
            <w:shd w:val="clear" w:color="auto" w:fill="auto"/>
            <w:noWrap/>
            <w:vAlign w:val="bottom"/>
            <w:hideMark/>
          </w:tcPr>
          <w:p w14:paraId="59F4662A"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 </w:t>
            </w:r>
            <w:r w:rsidRPr="000C0966">
              <w:rPr>
                <w:rFonts w:ascii="Arial" w:eastAsia="Times New Roman" w:hAnsi="Arial" w:cs="Arial"/>
                <w:b/>
                <w:color w:val="000000"/>
                <w:sz w:val="18"/>
                <w:szCs w:val="18"/>
                <w:lang w:eastAsia="hr-HR"/>
              </w:rPr>
              <w:t>UKUPNO</w:t>
            </w:r>
          </w:p>
        </w:tc>
        <w:tc>
          <w:tcPr>
            <w:tcW w:w="1134" w:type="dxa"/>
            <w:tcBorders>
              <w:top w:val="nil"/>
              <w:left w:val="nil"/>
              <w:bottom w:val="single" w:sz="4" w:space="0" w:color="auto"/>
              <w:right w:val="single" w:sz="4" w:space="0" w:color="auto"/>
            </w:tcBorders>
            <w:shd w:val="clear" w:color="auto" w:fill="auto"/>
            <w:noWrap/>
            <w:vAlign w:val="bottom"/>
          </w:tcPr>
          <w:p w14:paraId="10002E28" w14:textId="77777777" w:rsidR="000C0966" w:rsidRPr="000C0966" w:rsidRDefault="000C0966" w:rsidP="00A269F6">
            <w:pPr>
              <w:spacing w:after="0" w:line="240" w:lineRule="auto"/>
              <w:jc w:val="right"/>
              <w:rPr>
                <w:rFonts w:ascii="Arial" w:eastAsia="Times New Roman" w:hAnsi="Arial" w:cs="Arial"/>
                <w:b/>
                <w:bCs/>
                <w:color w:val="000000"/>
                <w:sz w:val="18"/>
                <w:szCs w:val="18"/>
                <w:lang w:eastAsia="hr-HR"/>
              </w:rPr>
            </w:pPr>
            <w:r w:rsidRPr="000C0966">
              <w:rPr>
                <w:rFonts w:ascii="Arial" w:eastAsia="Times New Roman" w:hAnsi="Arial" w:cs="Arial"/>
                <w:b/>
                <w:bCs/>
                <w:sz w:val="18"/>
                <w:szCs w:val="18"/>
              </w:rPr>
              <w:t>3.425,02</w:t>
            </w:r>
          </w:p>
        </w:tc>
      </w:tr>
    </w:tbl>
    <w:p w14:paraId="3A35D3B8" w14:textId="77777777" w:rsidR="000C0966" w:rsidRPr="000C0966" w:rsidRDefault="000C0966" w:rsidP="000C0966">
      <w:pPr>
        <w:spacing w:after="0" w:line="240" w:lineRule="auto"/>
        <w:rPr>
          <w:rFonts w:ascii="Arial" w:eastAsia="Times New Roman" w:hAnsi="Arial" w:cs="Arial"/>
          <w:b/>
          <w:i/>
          <w:sz w:val="18"/>
          <w:szCs w:val="18"/>
        </w:rPr>
      </w:pPr>
    </w:p>
    <w:p w14:paraId="3E0815C8" w14:textId="77777777" w:rsidR="000C0966" w:rsidRPr="000C0966" w:rsidRDefault="000C0966" w:rsidP="000C0966">
      <w:pPr>
        <w:spacing w:after="0" w:line="240" w:lineRule="auto"/>
        <w:rPr>
          <w:rFonts w:ascii="Arial" w:eastAsia="Times New Roman" w:hAnsi="Arial" w:cs="Arial"/>
          <w:b/>
          <w:i/>
          <w:sz w:val="18"/>
          <w:szCs w:val="18"/>
        </w:rPr>
      </w:pPr>
      <w:r w:rsidRPr="000C0966">
        <w:rPr>
          <w:rFonts w:ascii="Arial" w:eastAsia="Times New Roman" w:hAnsi="Arial" w:cs="Arial"/>
          <w:b/>
          <w:i/>
          <w:sz w:val="18"/>
          <w:szCs w:val="18"/>
        </w:rPr>
        <w:t>Mjera 10.</w:t>
      </w:r>
      <w:r w:rsidRPr="000C0966">
        <w:rPr>
          <w:rFonts w:ascii="Arial" w:eastAsia="Times New Roman" w:hAnsi="Arial" w:cs="Arial"/>
          <w:b/>
          <w:i/>
          <w:sz w:val="18"/>
          <w:szCs w:val="18"/>
        </w:rPr>
        <w:tab/>
        <w:t>Pokretanje PG-a (samozapošljavanje)</w:t>
      </w:r>
    </w:p>
    <w:p w14:paraId="57386EA0" w14:textId="77777777" w:rsidR="000C0966" w:rsidRPr="000C0966" w:rsidRDefault="000C0966" w:rsidP="000C0966">
      <w:pPr>
        <w:spacing w:after="0" w:line="240" w:lineRule="auto"/>
        <w:ind w:right="4" w:firstLine="720"/>
        <w:jc w:val="both"/>
        <w:rPr>
          <w:rFonts w:ascii="Arial" w:eastAsia="Times New Roman" w:hAnsi="Arial" w:cs="Arial"/>
          <w:sz w:val="18"/>
          <w:szCs w:val="18"/>
        </w:rPr>
      </w:pPr>
      <w:r w:rsidRPr="000C0966">
        <w:rPr>
          <w:rFonts w:ascii="Arial" w:eastAsia="Times New Roman" w:hAnsi="Arial" w:cs="Arial"/>
          <w:sz w:val="18"/>
          <w:szCs w:val="18"/>
        </w:rPr>
        <w:t>Potporu za pokretanje poljoprivrednog gospodarstva u svrhu samozapošljavanja u 2023.god. nije koristilo niti jedno poljoprivredno gospodarstvo.</w:t>
      </w:r>
    </w:p>
    <w:p w14:paraId="2AF8C937" w14:textId="77777777" w:rsidR="000C0966" w:rsidRPr="000C0966" w:rsidRDefault="000C0966" w:rsidP="000C0966">
      <w:pPr>
        <w:spacing w:after="0" w:line="240" w:lineRule="auto"/>
        <w:ind w:right="4" w:firstLine="720"/>
        <w:jc w:val="both"/>
        <w:rPr>
          <w:rFonts w:ascii="Arial" w:eastAsia="Times New Roman" w:hAnsi="Arial" w:cs="Arial"/>
          <w:b/>
          <w:i/>
          <w:sz w:val="18"/>
          <w:szCs w:val="18"/>
        </w:rPr>
      </w:pPr>
    </w:p>
    <w:p w14:paraId="254C1BB3" w14:textId="77777777" w:rsidR="000C0966" w:rsidRPr="000C0966" w:rsidRDefault="000C0966" w:rsidP="000C0966">
      <w:pPr>
        <w:spacing w:after="0" w:line="240" w:lineRule="auto"/>
        <w:rPr>
          <w:rFonts w:ascii="Arial" w:eastAsia="Times New Roman" w:hAnsi="Arial" w:cs="Arial"/>
          <w:b/>
          <w:i/>
          <w:sz w:val="18"/>
          <w:szCs w:val="18"/>
        </w:rPr>
      </w:pPr>
      <w:r w:rsidRPr="000C0966">
        <w:rPr>
          <w:rFonts w:ascii="Arial" w:eastAsia="Times New Roman" w:hAnsi="Arial" w:cs="Arial"/>
          <w:b/>
          <w:i/>
          <w:sz w:val="18"/>
          <w:szCs w:val="18"/>
        </w:rPr>
        <w:t>Mjera 11.</w:t>
      </w:r>
      <w:r w:rsidRPr="000C0966">
        <w:rPr>
          <w:rFonts w:ascii="Arial" w:eastAsia="Times New Roman" w:hAnsi="Arial" w:cs="Arial"/>
          <w:b/>
          <w:i/>
          <w:sz w:val="18"/>
          <w:szCs w:val="18"/>
        </w:rPr>
        <w:tab/>
        <w:t>Ublažavanje štete od prirodne nepogode</w:t>
      </w:r>
    </w:p>
    <w:p w14:paraId="73CF57E6" w14:textId="77777777" w:rsidR="000C0966" w:rsidRPr="000C0966" w:rsidRDefault="000C0966" w:rsidP="000C0966">
      <w:pPr>
        <w:spacing w:after="0" w:line="240" w:lineRule="auto"/>
        <w:ind w:firstLine="720"/>
        <w:jc w:val="both"/>
        <w:rPr>
          <w:rFonts w:ascii="Arial" w:eastAsia="Times New Roman" w:hAnsi="Arial" w:cs="Arial"/>
          <w:sz w:val="18"/>
          <w:szCs w:val="18"/>
        </w:rPr>
      </w:pPr>
      <w:r w:rsidRPr="000C0966">
        <w:rPr>
          <w:rFonts w:ascii="Arial" w:eastAsia="Times New Roman" w:hAnsi="Arial" w:cs="Arial"/>
          <w:sz w:val="18"/>
          <w:szCs w:val="18"/>
        </w:rPr>
        <w:t>U 2023.god. dijelove Grada Karlovca zadesila je poplava u vremenskom razdoblju od 17.05.2023. do 20.05.2023.god. za koju je županica Karlovačke županije donijela Odluku o proglašenju prirodne nepogode.</w:t>
      </w:r>
    </w:p>
    <w:p w14:paraId="746C0365" w14:textId="77777777" w:rsidR="000C0966" w:rsidRPr="000C0966" w:rsidRDefault="000C0966" w:rsidP="000C0966">
      <w:pPr>
        <w:spacing w:after="0" w:line="240" w:lineRule="auto"/>
        <w:ind w:firstLine="720"/>
        <w:jc w:val="both"/>
        <w:rPr>
          <w:rFonts w:ascii="Arial" w:eastAsia="Times New Roman" w:hAnsi="Arial" w:cs="Arial"/>
          <w:sz w:val="18"/>
          <w:szCs w:val="18"/>
        </w:rPr>
      </w:pPr>
      <w:r w:rsidRPr="000C0966">
        <w:rPr>
          <w:rFonts w:ascii="Arial" w:eastAsia="Times New Roman" w:hAnsi="Arial" w:cs="Arial"/>
          <w:sz w:val="18"/>
          <w:szCs w:val="18"/>
        </w:rPr>
        <w:t>Nakon proglašenja prirodne nepogode zaprimani su obrasci sa prijavama štete, nakon čega su stručna povjerenstva obišla zahvaćeno područje i izradila procjenu štete. Ukupni iznos procijenjene štete na poljoprivrednoj proizvodnji iznosio je 1.034.437,45 EUR, od čega je šteta na trajnim nasadima 154.990,43 EUR, na stočarskoj proizvodnji 2.943,40 EUR i na tekućoj poljoprivrednoj proizvodnji 876.503,62 EUR. Procijenjene štete u zakonskom roku dostavljene su Županijskom i Državnom povjerenstvu putem Registra šteta.</w:t>
      </w:r>
    </w:p>
    <w:p w14:paraId="6ECB28CF" w14:textId="77777777" w:rsidR="000C0966" w:rsidRPr="000C0966" w:rsidRDefault="000C0966" w:rsidP="000C0966">
      <w:pPr>
        <w:spacing w:after="0" w:line="240" w:lineRule="auto"/>
        <w:ind w:firstLine="720"/>
        <w:jc w:val="both"/>
        <w:rPr>
          <w:rFonts w:ascii="Arial" w:eastAsia="Times New Roman" w:hAnsi="Arial" w:cs="Arial"/>
          <w:sz w:val="18"/>
          <w:szCs w:val="18"/>
        </w:rPr>
      </w:pPr>
      <w:r w:rsidRPr="000C0966">
        <w:rPr>
          <w:rFonts w:ascii="Arial" w:eastAsia="Times New Roman" w:hAnsi="Arial" w:cs="Arial"/>
          <w:sz w:val="18"/>
          <w:szCs w:val="18"/>
        </w:rPr>
        <w:lastRenderedPageBreak/>
        <w:t xml:space="preserve">Sredstva namijenjena za ublažavanje posljedica od prirodne nepogode u 2023.god. ostvarilo je 156 poljoprivrednih gospodarstava kojima je </w:t>
      </w:r>
      <w:r w:rsidRPr="000C0966">
        <w:rPr>
          <w:rFonts w:ascii="Arial" w:eastAsia="Times New Roman" w:hAnsi="Arial" w:cs="Arial"/>
          <w:b/>
          <w:bCs/>
          <w:sz w:val="18"/>
          <w:szCs w:val="18"/>
        </w:rPr>
        <w:t>ukupno isplaćeno 126.615,14 EUR</w:t>
      </w:r>
      <w:r w:rsidRPr="000C0966">
        <w:rPr>
          <w:rFonts w:ascii="Arial" w:eastAsia="Times New Roman" w:hAnsi="Arial" w:cs="Arial"/>
          <w:sz w:val="18"/>
          <w:szCs w:val="18"/>
        </w:rPr>
        <w:t xml:space="preserve">, što iznosi 12,25 % od procijenjenog iznosa štete. </w:t>
      </w:r>
    </w:p>
    <w:p w14:paraId="02E9756E" w14:textId="77777777" w:rsidR="000C0966" w:rsidRPr="000C0966" w:rsidRDefault="000C0966" w:rsidP="000C0966">
      <w:pPr>
        <w:spacing w:after="0" w:line="240" w:lineRule="auto"/>
        <w:ind w:firstLine="720"/>
        <w:jc w:val="both"/>
        <w:rPr>
          <w:rFonts w:ascii="Arial" w:eastAsia="Times New Roman" w:hAnsi="Arial" w:cs="Arial"/>
          <w:sz w:val="18"/>
          <w:szCs w:val="18"/>
        </w:rPr>
      </w:pPr>
      <w:r w:rsidRPr="000C0966">
        <w:rPr>
          <w:rFonts w:ascii="Arial" w:eastAsia="Times New Roman" w:hAnsi="Arial" w:cs="Arial"/>
          <w:sz w:val="18"/>
          <w:szCs w:val="18"/>
        </w:rPr>
        <w:t>Sredstva dodijeljena za djelomično ublažavanje posljedica prirodnih nepogoda ne smatraju se potporama male vrijednosti u slučaju kada se proglasi prirodna nepogoda.</w:t>
      </w:r>
    </w:p>
    <w:p w14:paraId="514AA38C" w14:textId="77777777" w:rsidR="000C0966" w:rsidRPr="000C0966" w:rsidRDefault="000C0966" w:rsidP="000C0966">
      <w:pPr>
        <w:pStyle w:val="NormalWeb"/>
        <w:jc w:val="both"/>
        <w:rPr>
          <w:rFonts w:ascii="Arial" w:hAnsi="Arial" w:cs="Arial"/>
          <w:sz w:val="18"/>
          <w:szCs w:val="18"/>
        </w:rPr>
      </w:pPr>
      <w:r w:rsidRPr="000C0966">
        <w:rPr>
          <w:rFonts w:ascii="Arial" w:hAnsi="Arial" w:cs="Arial"/>
          <w:sz w:val="18"/>
          <w:szCs w:val="18"/>
        </w:rPr>
        <w:drawing>
          <wp:inline distT="0" distB="0" distL="0" distR="0" wp14:anchorId="1A2082D3" wp14:editId="6C478EF9">
            <wp:extent cx="2543175" cy="1904828"/>
            <wp:effectExtent l="0" t="0" r="0" b="635"/>
            <wp:docPr id="2006538830" name="Picture 1" descr="A flooded area with houses and ro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538830" name="Picture 1" descr="A flooded area with houses and roads&#10;&#10;Description automatically generated"/>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570282" cy="1925131"/>
                    </a:xfrm>
                    <a:prstGeom prst="rect">
                      <a:avLst/>
                    </a:prstGeom>
                    <a:noFill/>
                    <a:ln>
                      <a:noFill/>
                    </a:ln>
                  </pic:spPr>
                </pic:pic>
              </a:graphicData>
            </a:graphic>
          </wp:inline>
        </w:drawing>
      </w:r>
      <w:r w:rsidRPr="000C0966">
        <w:rPr>
          <w:rFonts w:ascii="Arial" w:hAnsi="Arial" w:cs="Arial"/>
          <w:sz w:val="18"/>
          <w:szCs w:val="18"/>
        </w:rPr>
        <w:t xml:space="preserve">            </w:t>
      </w:r>
      <w:r w:rsidRPr="000C0966">
        <w:rPr>
          <w:rFonts w:ascii="Arial" w:hAnsi="Arial" w:cs="Arial"/>
          <w:sz w:val="18"/>
          <w:szCs w:val="18"/>
        </w:rPr>
        <w:drawing>
          <wp:inline distT="0" distB="0" distL="0" distR="0" wp14:anchorId="1044DAC0" wp14:editId="3C88A7A1">
            <wp:extent cx="2822575" cy="1881615"/>
            <wp:effectExtent l="0" t="0" r="0" b="4445"/>
            <wp:docPr id="424418018" name="Picture 2" descr="A flooded field with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18018" name="Picture 2" descr="A flooded field with plants&#10;&#10;Description automatically generated"/>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825608" cy="1883637"/>
                    </a:xfrm>
                    <a:prstGeom prst="rect">
                      <a:avLst/>
                    </a:prstGeom>
                    <a:noFill/>
                    <a:ln>
                      <a:noFill/>
                    </a:ln>
                  </pic:spPr>
                </pic:pic>
              </a:graphicData>
            </a:graphic>
          </wp:inline>
        </w:drawing>
      </w:r>
      <w:r w:rsidRPr="000C0966">
        <w:rPr>
          <w:rFonts w:ascii="Arial" w:hAnsi="Arial" w:cs="Arial"/>
          <w:sz w:val="18"/>
          <w:szCs w:val="18"/>
        </w:rPr>
        <w:t xml:space="preserve">  </w:t>
      </w:r>
      <w:r w:rsidRPr="000C0966">
        <w:rPr>
          <w:rFonts w:ascii="Arial" w:hAnsi="Arial" w:cs="Arial"/>
          <w:i/>
          <w:iCs/>
          <w:sz w:val="18"/>
          <w:szCs w:val="18"/>
        </w:rPr>
        <w:t>Pokupska dolina 18.05.2023.</w:t>
      </w:r>
      <w:r w:rsidRPr="000C0966">
        <w:rPr>
          <w:rFonts w:ascii="Arial" w:hAnsi="Arial" w:cs="Arial"/>
          <w:i/>
          <w:iCs/>
          <w:sz w:val="18"/>
          <w:szCs w:val="18"/>
        </w:rPr>
        <w:tab/>
      </w:r>
      <w:r w:rsidRPr="000C0966">
        <w:rPr>
          <w:rFonts w:ascii="Arial" w:hAnsi="Arial" w:cs="Arial"/>
          <w:i/>
          <w:iCs/>
          <w:sz w:val="18"/>
          <w:szCs w:val="18"/>
        </w:rPr>
        <w:tab/>
      </w:r>
      <w:r w:rsidRPr="000C0966">
        <w:rPr>
          <w:rFonts w:ascii="Arial" w:hAnsi="Arial" w:cs="Arial"/>
          <w:i/>
          <w:iCs/>
          <w:sz w:val="18"/>
          <w:szCs w:val="18"/>
        </w:rPr>
        <w:tab/>
      </w:r>
      <w:r w:rsidRPr="000C0966">
        <w:rPr>
          <w:rFonts w:ascii="Arial" w:hAnsi="Arial" w:cs="Arial"/>
          <w:i/>
          <w:iCs/>
          <w:sz w:val="18"/>
          <w:szCs w:val="18"/>
        </w:rPr>
        <w:tab/>
        <w:t>02.06.2023.</w:t>
      </w:r>
    </w:p>
    <w:p w14:paraId="3771209B" w14:textId="77777777" w:rsidR="000C0966" w:rsidRPr="000C0966" w:rsidRDefault="000C0966" w:rsidP="000C0966">
      <w:pPr>
        <w:spacing w:after="0" w:line="240" w:lineRule="auto"/>
        <w:ind w:firstLine="720"/>
        <w:jc w:val="both"/>
        <w:rPr>
          <w:rFonts w:ascii="Arial" w:eastAsia="Times New Roman" w:hAnsi="Arial" w:cs="Arial"/>
          <w:sz w:val="18"/>
          <w:szCs w:val="18"/>
        </w:rPr>
      </w:pPr>
      <w:r w:rsidRPr="000C0966">
        <w:rPr>
          <w:rFonts w:ascii="Arial" w:eastAsia="Times New Roman" w:hAnsi="Arial" w:cs="Arial"/>
          <w:sz w:val="18"/>
          <w:szCs w:val="18"/>
        </w:rPr>
        <w:t xml:space="preserve">U 2023.god. </w:t>
      </w:r>
      <w:r w:rsidRPr="000C0966">
        <w:rPr>
          <w:rFonts w:ascii="Arial" w:eastAsia="Times New Roman" w:hAnsi="Arial" w:cs="Arial"/>
          <w:b/>
          <w:sz w:val="18"/>
          <w:szCs w:val="18"/>
        </w:rPr>
        <w:t>potpore male vrijednosti za primarnu poljoprivrednu proizvodnju</w:t>
      </w:r>
      <w:r w:rsidRPr="000C0966">
        <w:rPr>
          <w:rFonts w:ascii="Arial" w:eastAsia="Times New Roman" w:hAnsi="Arial" w:cs="Arial"/>
          <w:sz w:val="18"/>
          <w:szCs w:val="18"/>
        </w:rPr>
        <w:t xml:space="preserve"> (Mjera 1. – Mjera 10.) u iznosu  </w:t>
      </w:r>
      <w:r w:rsidRPr="000C0966">
        <w:rPr>
          <w:rFonts w:ascii="Arial" w:eastAsia="Times New Roman" w:hAnsi="Arial" w:cs="Arial"/>
          <w:b/>
          <w:bCs/>
          <w:sz w:val="18"/>
          <w:szCs w:val="18"/>
        </w:rPr>
        <w:t>129.673,04 EUR</w:t>
      </w:r>
      <w:r w:rsidRPr="000C0966">
        <w:rPr>
          <w:rFonts w:ascii="Arial" w:eastAsia="Times New Roman" w:hAnsi="Arial" w:cs="Arial"/>
          <w:sz w:val="18"/>
          <w:szCs w:val="18"/>
        </w:rPr>
        <w:t xml:space="preserve"> </w:t>
      </w:r>
      <w:r w:rsidRPr="000C0966">
        <w:rPr>
          <w:rFonts w:ascii="Arial" w:eastAsia="Times New Roman" w:hAnsi="Arial" w:cs="Arial"/>
          <w:b/>
          <w:bCs/>
          <w:sz w:val="18"/>
          <w:szCs w:val="18"/>
        </w:rPr>
        <w:t>ost</w:t>
      </w:r>
      <w:r w:rsidRPr="000C0966">
        <w:rPr>
          <w:rFonts w:ascii="Arial" w:eastAsia="Times New Roman" w:hAnsi="Arial" w:cs="Arial"/>
          <w:b/>
          <w:sz w:val="18"/>
          <w:szCs w:val="18"/>
        </w:rPr>
        <w:t>varilo je 127 poljoprivrednih gospodarstava</w:t>
      </w:r>
      <w:r w:rsidRPr="000C0966">
        <w:rPr>
          <w:rFonts w:ascii="Arial" w:eastAsia="Times New Roman" w:hAnsi="Arial" w:cs="Arial"/>
          <w:sz w:val="18"/>
          <w:szCs w:val="18"/>
        </w:rPr>
        <w:t xml:space="preserve">, od čega 2 tvrtke (d.o.o.), 1 poljoprivredna zadruga, 2 poljopr. obrta i 122 OPG-a (neka poljoprivredna gospodarstva koristila su potpore za više mjera, pa je ukupno ostvareno 148 potpora po svim mjerama). U odnosu na prethodnu godinu isplaćeno je 12,1 % više sredstava ( u 2022.god. za potpore je isplaćeno 115.674,72 EUR). </w:t>
      </w:r>
    </w:p>
    <w:p w14:paraId="09FCB6A0" w14:textId="77777777" w:rsidR="000C0966" w:rsidRPr="000C0966" w:rsidRDefault="000C0966" w:rsidP="000C0966">
      <w:pPr>
        <w:spacing w:after="0" w:line="240" w:lineRule="auto"/>
        <w:ind w:firstLine="720"/>
        <w:jc w:val="both"/>
        <w:rPr>
          <w:rFonts w:ascii="Arial" w:eastAsia="Times New Roman" w:hAnsi="Arial" w:cs="Arial"/>
          <w:sz w:val="18"/>
          <w:szCs w:val="18"/>
        </w:rPr>
      </w:pPr>
      <w:r w:rsidRPr="000C0966">
        <w:rPr>
          <w:rFonts w:ascii="Arial" w:eastAsia="Times New Roman" w:hAnsi="Arial" w:cs="Arial"/>
          <w:sz w:val="18"/>
          <w:szCs w:val="18"/>
        </w:rPr>
        <w:t xml:space="preserve">Najveći interes poljoprivrednih gospodarstava je za Mjeru 1. Nabava mehanizacije, strojeva i opreme, za koju je isplaćeno najviše sredstava, a potpore je ostvarilo 29 korisnika. Veliki broj korisnika ostvarilo je potporu za pčelarsku (46), biljnu (24) i stočarsku proizvodnju (24). Najmanji broj korisnika ostvario je potporu za analize i poljoprivredne radove (3), a za edukaciju i za otvaranje OPG-a u svrhu samozapošljavanja nije bilo zahtjeva. </w:t>
      </w:r>
    </w:p>
    <w:p w14:paraId="3EF6C336" w14:textId="77777777" w:rsidR="000C0966" w:rsidRPr="000C0966" w:rsidRDefault="000C0966" w:rsidP="000C0966">
      <w:pPr>
        <w:spacing w:after="0" w:line="240" w:lineRule="auto"/>
        <w:rPr>
          <w:rFonts w:ascii="Arial" w:eastAsia="Times New Roman" w:hAnsi="Arial" w:cs="Arial"/>
          <w:b/>
          <w:sz w:val="18"/>
          <w:szCs w:val="18"/>
        </w:rPr>
      </w:pPr>
    </w:p>
    <w:p w14:paraId="1BABB31B" w14:textId="77777777" w:rsidR="000C0966" w:rsidRPr="000C0966" w:rsidRDefault="000C0966" w:rsidP="000C0966">
      <w:pPr>
        <w:spacing w:after="0" w:line="240" w:lineRule="auto"/>
        <w:ind w:firstLine="720"/>
        <w:jc w:val="both"/>
        <w:rPr>
          <w:rFonts w:ascii="Arial" w:eastAsia="Times New Roman" w:hAnsi="Arial" w:cs="Arial"/>
          <w:b/>
          <w:bCs/>
          <w:i/>
          <w:iCs/>
          <w:sz w:val="18"/>
          <w:szCs w:val="18"/>
        </w:rPr>
      </w:pPr>
      <w:r w:rsidRPr="000C0966">
        <w:rPr>
          <w:rFonts w:ascii="Arial" w:eastAsia="Times New Roman" w:hAnsi="Arial" w:cs="Arial"/>
          <w:b/>
          <w:bCs/>
          <w:i/>
          <w:iCs/>
          <w:sz w:val="18"/>
          <w:szCs w:val="18"/>
        </w:rPr>
        <w:t>II</w:t>
      </w:r>
      <w:r w:rsidRPr="000C0966">
        <w:rPr>
          <w:rFonts w:ascii="Arial" w:eastAsia="Times New Roman" w:hAnsi="Arial" w:cs="Arial"/>
          <w:b/>
          <w:bCs/>
          <w:i/>
          <w:iCs/>
          <w:sz w:val="18"/>
          <w:szCs w:val="18"/>
        </w:rPr>
        <w:tab/>
        <w:t xml:space="preserve"> Subvencije poljoprivrednim gospodarstvima za ruralni razvoj</w:t>
      </w:r>
    </w:p>
    <w:p w14:paraId="2502C709" w14:textId="77777777" w:rsidR="000C0966" w:rsidRPr="000C0966" w:rsidRDefault="000C0966" w:rsidP="000C0966">
      <w:pPr>
        <w:spacing w:after="0" w:line="240" w:lineRule="auto"/>
        <w:rPr>
          <w:rFonts w:ascii="Arial" w:eastAsia="Times New Roman" w:hAnsi="Arial" w:cs="Arial"/>
          <w:b/>
          <w:sz w:val="18"/>
          <w:szCs w:val="18"/>
        </w:rPr>
      </w:pPr>
    </w:p>
    <w:p w14:paraId="769A6EE5" w14:textId="77777777" w:rsidR="000C0966" w:rsidRPr="000C0966" w:rsidRDefault="000C0966" w:rsidP="000C0966">
      <w:pPr>
        <w:spacing w:after="0" w:line="240" w:lineRule="auto"/>
        <w:ind w:firstLine="720"/>
        <w:jc w:val="both"/>
        <w:rPr>
          <w:rFonts w:ascii="Arial" w:eastAsia="Times New Roman" w:hAnsi="Arial" w:cs="Arial"/>
          <w:sz w:val="18"/>
          <w:szCs w:val="18"/>
        </w:rPr>
      </w:pPr>
      <w:r w:rsidRPr="000C0966">
        <w:rPr>
          <w:rFonts w:ascii="Arial" w:eastAsia="Times New Roman" w:hAnsi="Arial" w:cs="Arial"/>
          <w:sz w:val="18"/>
          <w:szCs w:val="18"/>
        </w:rPr>
        <w:t xml:space="preserve">Potpore male vrijednosti dodjeljuju se </w:t>
      </w:r>
      <w:r w:rsidRPr="000C0966">
        <w:rPr>
          <w:rFonts w:ascii="Arial" w:eastAsia="Times New Roman" w:hAnsi="Arial" w:cs="Arial"/>
          <w:b/>
          <w:bCs/>
          <w:sz w:val="18"/>
          <w:szCs w:val="18"/>
        </w:rPr>
        <w:t>poljoprivrednim gospodarstvima</w:t>
      </w:r>
      <w:r w:rsidRPr="000C0966">
        <w:rPr>
          <w:rFonts w:ascii="Arial" w:eastAsia="Times New Roman" w:hAnsi="Arial" w:cs="Arial"/>
          <w:sz w:val="18"/>
          <w:szCs w:val="18"/>
        </w:rPr>
        <w:t xml:space="preserve"> na ruralnom području u svim sektorima osim primarne poljoprivredne proizvodnje, ribarstva i akvakulture, temeljem Programa, a u skladu sa odredbama Pravilnika o dodjeli potpora male vrijednosti poljoprivrednim gospodarstvima na području Grada Karlovca za razdoblje 2021.-2023.god. (GGK br. 7/21), koji je donio Gradonačelnik Grada Karlovca sukladno pravilima EU o pružanju državne potpore poduzetnicima u poljoprivrednom sektoru (Uredba EK 1407/2013 i 2020/972). U sektoru poljoprivrede potpore se odnose na poljoprivrednike </w:t>
      </w:r>
      <w:r w:rsidRPr="000C0966">
        <w:rPr>
          <w:rFonts w:ascii="Arial" w:eastAsia="Times New Roman" w:hAnsi="Arial" w:cs="Arial"/>
          <w:b/>
          <w:bCs/>
          <w:sz w:val="18"/>
          <w:szCs w:val="18"/>
        </w:rPr>
        <w:t>koji se bave preradom i stavljanjem u promet poljoprivrednih proizvoda i dopunskim djelatnostima na poljoprivrednom gospodarstvu</w:t>
      </w:r>
      <w:r w:rsidRPr="000C0966">
        <w:rPr>
          <w:rFonts w:ascii="Arial" w:eastAsia="Times New Roman" w:hAnsi="Arial" w:cs="Arial"/>
          <w:sz w:val="18"/>
          <w:szCs w:val="18"/>
        </w:rPr>
        <w:t>.</w:t>
      </w:r>
    </w:p>
    <w:p w14:paraId="1D9D4419" w14:textId="77777777" w:rsidR="000C0966" w:rsidRPr="000C0966" w:rsidRDefault="000C0966" w:rsidP="000C0966">
      <w:pPr>
        <w:spacing w:after="0" w:line="240" w:lineRule="auto"/>
        <w:ind w:firstLine="720"/>
        <w:jc w:val="both"/>
        <w:rPr>
          <w:rFonts w:ascii="Arial" w:eastAsia="Times New Roman" w:hAnsi="Arial" w:cs="Arial"/>
          <w:sz w:val="18"/>
          <w:szCs w:val="18"/>
        </w:rPr>
      </w:pPr>
    </w:p>
    <w:p w14:paraId="354A4521" w14:textId="77777777" w:rsidR="000C0966" w:rsidRPr="000C0966" w:rsidRDefault="000C0966" w:rsidP="000C0966">
      <w:pPr>
        <w:spacing w:after="0" w:line="240" w:lineRule="auto"/>
        <w:ind w:firstLine="720"/>
        <w:jc w:val="both"/>
        <w:rPr>
          <w:rFonts w:ascii="Arial" w:eastAsia="Times New Roman" w:hAnsi="Arial" w:cs="Arial"/>
          <w:sz w:val="18"/>
          <w:szCs w:val="18"/>
        </w:rPr>
      </w:pPr>
      <w:r w:rsidRPr="000C0966">
        <w:rPr>
          <w:rFonts w:ascii="Arial" w:eastAsia="Times New Roman" w:hAnsi="Arial" w:cs="Arial"/>
          <w:sz w:val="18"/>
          <w:szCs w:val="18"/>
        </w:rPr>
        <w:t xml:space="preserve">Potpore male vrijednosti dodijeljene su poljoprivrednim gospodarstvima u ukupnom iznosu </w:t>
      </w:r>
      <w:r w:rsidRPr="000C0966">
        <w:rPr>
          <w:rFonts w:ascii="Arial" w:eastAsia="Times New Roman" w:hAnsi="Arial" w:cs="Arial"/>
          <w:b/>
          <w:bCs/>
          <w:sz w:val="18"/>
          <w:szCs w:val="18"/>
        </w:rPr>
        <w:t>13.087,73 EUR</w:t>
      </w:r>
      <w:r w:rsidRPr="000C0966">
        <w:rPr>
          <w:rFonts w:ascii="Arial" w:eastAsia="Times New Roman" w:hAnsi="Arial" w:cs="Arial"/>
          <w:sz w:val="18"/>
          <w:szCs w:val="18"/>
        </w:rPr>
        <w:t>,</w:t>
      </w:r>
      <w:r w:rsidRPr="000C0966">
        <w:rPr>
          <w:rFonts w:ascii="Arial" w:eastAsia="Times New Roman" w:hAnsi="Arial" w:cs="Arial"/>
          <w:b/>
          <w:sz w:val="18"/>
          <w:szCs w:val="18"/>
        </w:rPr>
        <w:t xml:space="preserve"> </w:t>
      </w:r>
      <w:r w:rsidRPr="000C0966">
        <w:rPr>
          <w:rFonts w:ascii="Arial" w:eastAsia="Times New Roman" w:hAnsi="Arial" w:cs="Arial"/>
          <w:sz w:val="18"/>
          <w:szCs w:val="18"/>
        </w:rPr>
        <w:t xml:space="preserve"> za mjere kako slijedi:</w:t>
      </w:r>
    </w:p>
    <w:tbl>
      <w:tblPr>
        <w:tblW w:w="9262" w:type="dxa"/>
        <w:tblInd w:w="93" w:type="dxa"/>
        <w:tblLook w:val="04A0" w:firstRow="1" w:lastRow="0" w:firstColumn="1" w:lastColumn="0" w:noHBand="0" w:noVBand="1"/>
      </w:tblPr>
      <w:tblGrid>
        <w:gridCol w:w="724"/>
        <w:gridCol w:w="4678"/>
        <w:gridCol w:w="1701"/>
        <w:gridCol w:w="1124"/>
        <w:gridCol w:w="1035"/>
      </w:tblGrid>
      <w:tr w:rsidR="000C0966" w:rsidRPr="000C0966" w14:paraId="7107E847" w14:textId="77777777" w:rsidTr="00A269F6">
        <w:trPr>
          <w:trHeight w:val="559"/>
        </w:trPr>
        <w:tc>
          <w:tcPr>
            <w:tcW w:w="72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D4AD8DA"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R.br.</w:t>
            </w:r>
          </w:p>
        </w:tc>
        <w:tc>
          <w:tcPr>
            <w:tcW w:w="4678" w:type="dxa"/>
            <w:tcBorders>
              <w:top w:val="single" w:sz="4" w:space="0" w:color="auto"/>
              <w:left w:val="nil"/>
              <w:bottom w:val="single" w:sz="4" w:space="0" w:color="auto"/>
              <w:right w:val="single" w:sz="4" w:space="0" w:color="auto"/>
            </w:tcBorders>
            <w:shd w:val="clear" w:color="000000" w:fill="D9D9D9"/>
            <w:vAlign w:val="center"/>
          </w:tcPr>
          <w:p w14:paraId="3B6E298B"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Naziv mjere</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0C3C8733"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Iznos potpore</w:t>
            </w:r>
          </w:p>
          <w:p w14:paraId="091B70DE"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(EUR)</w:t>
            </w:r>
          </w:p>
        </w:tc>
        <w:tc>
          <w:tcPr>
            <w:tcW w:w="1124" w:type="dxa"/>
            <w:tcBorders>
              <w:top w:val="single" w:sz="4" w:space="0" w:color="auto"/>
              <w:left w:val="nil"/>
              <w:bottom w:val="single" w:sz="4" w:space="0" w:color="auto"/>
              <w:right w:val="single" w:sz="4" w:space="0" w:color="auto"/>
            </w:tcBorders>
            <w:shd w:val="clear" w:color="000000" w:fill="D9D9D9"/>
            <w:vAlign w:val="center"/>
          </w:tcPr>
          <w:p w14:paraId="7CC5B71B"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w:t>
            </w:r>
          </w:p>
        </w:tc>
        <w:tc>
          <w:tcPr>
            <w:tcW w:w="1035" w:type="dxa"/>
            <w:tcBorders>
              <w:top w:val="single" w:sz="4" w:space="0" w:color="auto"/>
              <w:left w:val="nil"/>
              <w:bottom w:val="single" w:sz="4" w:space="0" w:color="auto"/>
              <w:right w:val="single" w:sz="4" w:space="0" w:color="auto"/>
            </w:tcBorders>
            <w:shd w:val="clear" w:color="000000" w:fill="D9D9D9"/>
            <w:vAlign w:val="center"/>
          </w:tcPr>
          <w:p w14:paraId="480E8B6E"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Broj potpora</w:t>
            </w:r>
          </w:p>
        </w:tc>
      </w:tr>
      <w:tr w:rsidR="000C0966" w:rsidRPr="000C0966" w14:paraId="0B53372A" w14:textId="77777777" w:rsidTr="00A269F6">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tcPr>
          <w:p w14:paraId="5766EC85"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w:t>
            </w:r>
          </w:p>
        </w:tc>
        <w:tc>
          <w:tcPr>
            <w:tcW w:w="4678" w:type="dxa"/>
            <w:tcBorders>
              <w:top w:val="nil"/>
              <w:left w:val="nil"/>
              <w:bottom w:val="single" w:sz="4" w:space="0" w:color="auto"/>
              <w:right w:val="single" w:sz="4" w:space="0" w:color="auto"/>
            </w:tcBorders>
            <w:shd w:val="clear" w:color="auto" w:fill="auto"/>
            <w:noWrap/>
            <w:vAlign w:val="bottom"/>
          </w:tcPr>
          <w:p w14:paraId="228C868E"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Diversifikacija djelatnosti na polj. gospodarstvu</w:t>
            </w:r>
          </w:p>
        </w:tc>
        <w:tc>
          <w:tcPr>
            <w:tcW w:w="1701" w:type="dxa"/>
            <w:tcBorders>
              <w:top w:val="nil"/>
              <w:left w:val="nil"/>
              <w:bottom w:val="single" w:sz="4" w:space="0" w:color="auto"/>
              <w:right w:val="single" w:sz="4" w:space="0" w:color="auto"/>
            </w:tcBorders>
            <w:shd w:val="clear" w:color="auto" w:fill="auto"/>
            <w:noWrap/>
            <w:vAlign w:val="bottom"/>
          </w:tcPr>
          <w:p w14:paraId="0412C012"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0,00</w:t>
            </w:r>
          </w:p>
        </w:tc>
        <w:tc>
          <w:tcPr>
            <w:tcW w:w="1124" w:type="dxa"/>
            <w:tcBorders>
              <w:top w:val="nil"/>
              <w:left w:val="nil"/>
              <w:bottom w:val="single" w:sz="4" w:space="0" w:color="auto"/>
              <w:right w:val="single" w:sz="4" w:space="0" w:color="auto"/>
            </w:tcBorders>
            <w:vAlign w:val="bottom"/>
          </w:tcPr>
          <w:p w14:paraId="5E5F14C8"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0,00</w:t>
            </w:r>
          </w:p>
        </w:tc>
        <w:tc>
          <w:tcPr>
            <w:tcW w:w="1035" w:type="dxa"/>
            <w:tcBorders>
              <w:top w:val="nil"/>
              <w:left w:val="nil"/>
              <w:bottom w:val="single" w:sz="4" w:space="0" w:color="auto"/>
              <w:right w:val="single" w:sz="4" w:space="0" w:color="auto"/>
            </w:tcBorders>
            <w:vAlign w:val="bottom"/>
          </w:tcPr>
          <w:p w14:paraId="00AD16E0"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0</w:t>
            </w:r>
          </w:p>
        </w:tc>
      </w:tr>
      <w:tr w:rsidR="000C0966" w:rsidRPr="000C0966" w14:paraId="59580A63" w14:textId="77777777" w:rsidTr="00A269F6">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tcPr>
          <w:p w14:paraId="12780B0C"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w:t>
            </w:r>
          </w:p>
        </w:tc>
        <w:tc>
          <w:tcPr>
            <w:tcW w:w="4678" w:type="dxa"/>
            <w:tcBorders>
              <w:top w:val="nil"/>
              <w:left w:val="nil"/>
              <w:bottom w:val="single" w:sz="4" w:space="0" w:color="auto"/>
              <w:right w:val="single" w:sz="4" w:space="0" w:color="auto"/>
            </w:tcBorders>
            <w:shd w:val="clear" w:color="auto" w:fill="auto"/>
            <w:noWrap/>
            <w:vAlign w:val="bottom"/>
          </w:tcPr>
          <w:p w14:paraId="224C8099"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sz w:val="18"/>
                <w:szCs w:val="18"/>
              </w:rPr>
              <w:t>Trženje poljoprivrednih proizvoda</w:t>
            </w:r>
          </w:p>
        </w:tc>
        <w:tc>
          <w:tcPr>
            <w:tcW w:w="1701" w:type="dxa"/>
            <w:tcBorders>
              <w:top w:val="nil"/>
              <w:left w:val="nil"/>
              <w:bottom w:val="single" w:sz="4" w:space="0" w:color="auto"/>
              <w:right w:val="single" w:sz="4" w:space="0" w:color="auto"/>
            </w:tcBorders>
            <w:shd w:val="clear" w:color="auto" w:fill="auto"/>
            <w:noWrap/>
            <w:vAlign w:val="bottom"/>
          </w:tcPr>
          <w:p w14:paraId="6BEE365F"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9.039,32</w:t>
            </w:r>
          </w:p>
        </w:tc>
        <w:tc>
          <w:tcPr>
            <w:tcW w:w="1124" w:type="dxa"/>
            <w:tcBorders>
              <w:top w:val="nil"/>
              <w:left w:val="nil"/>
              <w:bottom w:val="single" w:sz="4" w:space="0" w:color="auto"/>
              <w:right w:val="single" w:sz="4" w:space="0" w:color="auto"/>
            </w:tcBorders>
            <w:vAlign w:val="bottom"/>
          </w:tcPr>
          <w:p w14:paraId="2CA8D954"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69,07</w:t>
            </w:r>
          </w:p>
        </w:tc>
        <w:tc>
          <w:tcPr>
            <w:tcW w:w="1035" w:type="dxa"/>
            <w:tcBorders>
              <w:top w:val="nil"/>
              <w:left w:val="nil"/>
              <w:bottom w:val="single" w:sz="4" w:space="0" w:color="auto"/>
              <w:right w:val="single" w:sz="4" w:space="0" w:color="auto"/>
            </w:tcBorders>
            <w:vAlign w:val="bottom"/>
          </w:tcPr>
          <w:p w14:paraId="64A642A8"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20</w:t>
            </w:r>
          </w:p>
        </w:tc>
      </w:tr>
      <w:tr w:rsidR="000C0966" w:rsidRPr="000C0966" w14:paraId="1D46A1A4" w14:textId="77777777" w:rsidTr="00A269F6">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tcPr>
          <w:p w14:paraId="21934C43"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w:t>
            </w:r>
          </w:p>
        </w:tc>
        <w:tc>
          <w:tcPr>
            <w:tcW w:w="4678" w:type="dxa"/>
            <w:tcBorders>
              <w:top w:val="nil"/>
              <w:left w:val="nil"/>
              <w:bottom w:val="single" w:sz="4" w:space="0" w:color="auto"/>
              <w:right w:val="single" w:sz="4" w:space="0" w:color="auto"/>
            </w:tcBorders>
            <w:shd w:val="clear" w:color="auto" w:fill="auto"/>
            <w:noWrap/>
            <w:vAlign w:val="bottom"/>
          </w:tcPr>
          <w:p w14:paraId="2AE16714" w14:textId="77777777" w:rsidR="000C0966" w:rsidRPr="000C0966" w:rsidRDefault="000C0966" w:rsidP="00A269F6">
            <w:pPr>
              <w:spacing w:after="0" w:line="240" w:lineRule="auto"/>
              <w:rPr>
                <w:rFonts w:ascii="Arial" w:eastAsia="Times New Roman" w:hAnsi="Arial" w:cs="Arial"/>
                <w:sz w:val="18"/>
                <w:szCs w:val="18"/>
              </w:rPr>
            </w:pPr>
            <w:r w:rsidRPr="000C0966">
              <w:rPr>
                <w:rFonts w:ascii="Arial" w:eastAsia="Times New Roman" w:hAnsi="Arial" w:cs="Arial"/>
                <w:sz w:val="18"/>
                <w:szCs w:val="18"/>
              </w:rPr>
              <w:t>Analiza prerađenih poljoprivrednih proizvoda</w:t>
            </w:r>
          </w:p>
        </w:tc>
        <w:tc>
          <w:tcPr>
            <w:tcW w:w="1701" w:type="dxa"/>
            <w:tcBorders>
              <w:top w:val="nil"/>
              <w:left w:val="nil"/>
              <w:bottom w:val="single" w:sz="4" w:space="0" w:color="auto"/>
              <w:right w:val="single" w:sz="4" w:space="0" w:color="auto"/>
            </w:tcBorders>
            <w:shd w:val="clear" w:color="auto" w:fill="auto"/>
            <w:noWrap/>
            <w:vAlign w:val="bottom"/>
          </w:tcPr>
          <w:p w14:paraId="243C41B5"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0,00</w:t>
            </w:r>
          </w:p>
        </w:tc>
        <w:tc>
          <w:tcPr>
            <w:tcW w:w="1124" w:type="dxa"/>
            <w:tcBorders>
              <w:top w:val="nil"/>
              <w:left w:val="nil"/>
              <w:bottom w:val="single" w:sz="4" w:space="0" w:color="auto"/>
              <w:right w:val="single" w:sz="4" w:space="0" w:color="auto"/>
            </w:tcBorders>
            <w:vAlign w:val="bottom"/>
          </w:tcPr>
          <w:p w14:paraId="36B1959F"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0,00</w:t>
            </w:r>
          </w:p>
        </w:tc>
        <w:tc>
          <w:tcPr>
            <w:tcW w:w="1035" w:type="dxa"/>
            <w:tcBorders>
              <w:top w:val="nil"/>
              <w:left w:val="nil"/>
              <w:bottom w:val="single" w:sz="4" w:space="0" w:color="auto"/>
              <w:right w:val="single" w:sz="4" w:space="0" w:color="auto"/>
            </w:tcBorders>
            <w:vAlign w:val="bottom"/>
          </w:tcPr>
          <w:p w14:paraId="55C5B892"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0</w:t>
            </w:r>
          </w:p>
        </w:tc>
      </w:tr>
      <w:tr w:rsidR="000C0966" w:rsidRPr="000C0966" w14:paraId="30EB0EA6" w14:textId="77777777" w:rsidTr="00A269F6">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tcPr>
          <w:p w14:paraId="39B3D9EF"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4.</w:t>
            </w:r>
          </w:p>
        </w:tc>
        <w:tc>
          <w:tcPr>
            <w:tcW w:w="4678" w:type="dxa"/>
            <w:tcBorders>
              <w:top w:val="nil"/>
              <w:left w:val="nil"/>
              <w:bottom w:val="single" w:sz="4" w:space="0" w:color="auto"/>
              <w:right w:val="single" w:sz="4" w:space="0" w:color="auto"/>
            </w:tcBorders>
            <w:shd w:val="clear" w:color="auto" w:fill="auto"/>
            <w:noWrap/>
            <w:vAlign w:val="bottom"/>
          </w:tcPr>
          <w:p w14:paraId="43BC78FF"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sz w:val="18"/>
                <w:szCs w:val="18"/>
              </w:rPr>
              <w:t>Promidžbene aktivnosti</w:t>
            </w:r>
          </w:p>
        </w:tc>
        <w:tc>
          <w:tcPr>
            <w:tcW w:w="1701" w:type="dxa"/>
            <w:tcBorders>
              <w:top w:val="nil"/>
              <w:left w:val="nil"/>
              <w:bottom w:val="single" w:sz="4" w:space="0" w:color="auto"/>
              <w:right w:val="single" w:sz="4" w:space="0" w:color="auto"/>
            </w:tcBorders>
            <w:shd w:val="clear" w:color="auto" w:fill="auto"/>
            <w:noWrap/>
            <w:vAlign w:val="bottom"/>
          </w:tcPr>
          <w:p w14:paraId="307A99F1"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3.580,41</w:t>
            </w:r>
          </w:p>
        </w:tc>
        <w:tc>
          <w:tcPr>
            <w:tcW w:w="1124" w:type="dxa"/>
            <w:tcBorders>
              <w:top w:val="nil"/>
              <w:left w:val="nil"/>
              <w:bottom w:val="single" w:sz="4" w:space="0" w:color="auto"/>
              <w:right w:val="single" w:sz="4" w:space="0" w:color="auto"/>
            </w:tcBorders>
            <w:vAlign w:val="bottom"/>
          </w:tcPr>
          <w:p w14:paraId="6A707B14"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27,36</w:t>
            </w:r>
          </w:p>
        </w:tc>
        <w:tc>
          <w:tcPr>
            <w:tcW w:w="1035" w:type="dxa"/>
            <w:tcBorders>
              <w:top w:val="nil"/>
              <w:left w:val="nil"/>
              <w:bottom w:val="single" w:sz="4" w:space="0" w:color="auto"/>
              <w:right w:val="single" w:sz="4" w:space="0" w:color="auto"/>
            </w:tcBorders>
            <w:vAlign w:val="bottom"/>
          </w:tcPr>
          <w:p w14:paraId="782EA7DF"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7</w:t>
            </w:r>
          </w:p>
        </w:tc>
      </w:tr>
      <w:tr w:rsidR="000C0966" w:rsidRPr="000C0966" w14:paraId="434B03B8" w14:textId="77777777" w:rsidTr="00A269F6">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tcPr>
          <w:p w14:paraId="449DBADD"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5.</w:t>
            </w:r>
          </w:p>
        </w:tc>
        <w:tc>
          <w:tcPr>
            <w:tcW w:w="4678" w:type="dxa"/>
            <w:tcBorders>
              <w:top w:val="nil"/>
              <w:left w:val="nil"/>
              <w:bottom w:val="single" w:sz="4" w:space="0" w:color="auto"/>
              <w:right w:val="single" w:sz="4" w:space="0" w:color="auto"/>
            </w:tcBorders>
            <w:shd w:val="clear" w:color="auto" w:fill="auto"/>
            <w:noWrap/>
            <w:vAlign w:val="bottom"/>
          </w:tcPr>
          <w:p w14:paraId="721691D7" w14:textId="77777777" w:rsidR="000C0966" w:rsidRPr="000C0966" w:rsidRDefault="000C0966" w:rsidP="00A269F6">
            <w:pPr>
              <w:spacing w:after="0" w:line="240" w:lineRule="auto"/>
              <w:rPr>
                <w:rFonts w:ascii="Arial" w:eastAsia="Times New Roman" w:hAnsi="Arial" w:cs="Arial"/>
                <w:sz w:val="18"/>
                <w:szCs w:val="18"/>
              </w:rPr>
            </w:pPr>
            <w:r w:rsidRPr="000C0966">
              <w:rPr>
                <w:rFonts w:ascii="Arial" w:eastAsia="Times New Roman" w:hAnsi="Arial" w:cs="Arial"/>
                <w:sz w:val="18"/>
                <w:szCs w:val="18"/>
              </w:rPr>
              <w:t>Certificiranje proizvodnje i konzultantske usluge</w:t>
            </w:r>
          </w:p>
        </w:tc>
        <w:tc>
          <w:tcPr>
            <w:tcW w:w="1701" w:type="dxa"/>
            <w:tcBorders>
              <w:top w:val="nil"/>
              <w:left w:val="nil"/>
              <w:bottom w:val="single" w:sz="4" w:space="0" w:color="auto"/>
              <w:right w:val="single" w:sz="4" w:space="0" w:color="auto"/>
            </w:tcBorders>
            <w:shd w:val="clear" w:color="auto" w:fill="auto"/>
            <w:noWrap/>
            <w:vAlign w:val="bottom"/>
          </w:tcPr>
          <w:p w14:paraId="66E5D1F9"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468,00</w:t>
            </w:r>
          </w:p>
        </w:tc>
        <w:tc>
          <w:tcPr>
            <w:tcW w:w="1124" w:type="dxa"/>
            <w:tcBorders>
              <w:top w:val="nil"/>
              <w:left w:val="nil"/>
              <w:bottom w:val="single" w:sz="4" w:space="0" w:color="auto"/>
              <w:right w:val="single" w:sz="4" w:space="0" w:color="auto"/>
            </w:tcBorders>
            <w:vAlign w:val="bottom"/>
          </w:tcPr>
          <w:p w14:paraId="19B53AD1"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3,57</w:t>
            </w:r>
          </w:p>
        </w:tc>
        <w:tc>
          <w:tcPr>
            <w:tcW w:w="1035" w:type="dxa"/>
            <w:tcBorders>
              <w:top w:val="nil"/>
              <w:left w:val="nil"/>
              <w:bottom w:val="single" w:sz="4" w:space="0" w:color="auto"/>
              <w:right w:val="single" w:sz="4" w:space="0" w:color="auto"/>
            </w:tcBorders>
            <w:vAlign w:val="bottom"/>
          </w:tcPr>
          <w:p w14:paraId="589E12FB"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w:t>
            </w:r>
          </w:p>
        </w:tc>
      </w:tr>
      <w:tr w:rsidR="000C0966" w:rsidRPr="000C0966" w14:paraId="4E040764" w14:textId="77777777" w:rsidTr="00A269F6">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tcPr>
          <w:p w14:paraId="2FDA9032"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6.</w:t>
            </w:r>
          </w:p>
        </w:tc>
        <w:tc>
          <w:tcPr>
            <w:tcW w:w="4678" w:type="dxa"/>
            <w:tcBorders>
              <w:top w:val="nil"/>
              <w:left w:val="nil"/>
              <w:bottom w:val="single" w:sz="4" w:space="0" w:color="auto"/>
              <w:right w:val="single" w:sz="4" w:space="0" w:color="auto"/>
            </w:tcBorders>
            <w:shd w:val="clear" w:color="auto" w:fill="auto"/>
            <w:noWrap/>
            <w:vAlign w:val="bottom"/>
          </w:tcPr>
          <w:p w14:paraId="6EDAACA5" w14:textId="77777777" w:rsidR="000C0966" w:rsidRPr="000C0966" w:rsidRDefault="000C0966" w:rsidP="00A269F6">
            <w:pPr>
              <w:spacing w:after="0" w:line="240" w:lineRule="auto"/>
              <w:rPr>
                <w:rFonts w:ascii="Arial" w:eastAsia="Times New Roman" w:hAnsi="Arial" w:cs="Arial"/>
                <w:sz w:val="18"/>
                <w:szCs w:val="18"/>
              </w:rPr>
            </w:pPr>
            <w:r w:rsidRPr="000C0966">
              <w:rPr>
                <w:rFonts w:ascii="Arial" w:eastAsia="Times New Roman" w:hAnsi="Arial" w:cs="Arial"/>
                <w:sz w:val="18"/>
                <w:szCs w:val="18"/>
              </w:rPr>
              <w:t>Digitalizacija proizvodnje</w:t>
            </w:r>
          </w:p>
        </w:tc>
        <w:tc>
          <w:tcPr>
            <w:tcW w:w="1701" w:type="dxa"/>
            <w:tcBorders>
              <w:top w:val="nil"/>
              <w:left w:val="nil"/>
              <w:bottom w:val="single" w:sz="4" w:space="0" w:color="auto"/>
              <w:right w:val="single" w:sz="4" w:space="0" w:color="auto"/>
            </w:tcBorders>
            <w:shd w:val="clear" w:color="auto" w:fill="auto"/>
            <w:noWrap/>
            <w:vAlign w:val="bottom"/>
          </w:tcPr>
          <w:p w14:paraId="561E3804"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0,00</w:t>
            </w:r>
          </w:p>
        </w:tc>
        <w:tc>
          <w:tcPr>
            <w:tcW w:w="1124" w:type="dxa"/>
            <w:tcBorders>
              <w:top w:val="nil"/>
              <w:left w:val="nil"/>
              <w:bottom w:val="single" w:sz="4" w:space="0" w:color="auto"/>
              <w:right w:val="single" w:sz="4" w:space="0" w:color="auto"/>
            </w:tcBorders>
            <w:vAlign w:val="bottom"/>
          </w:tcPr>
          <w:p w14:paraId="6057D7E1"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0,00</w:t>
            </w:r>
          </w:p>
        </w:tc>
        <w:tc>
          <w:tcPr>
            <w:tcW w:w="1035" w:type="dxa"/>
            <w:tcBorders>
              <w:top w:val="nil"/>
              <w:left w:val="nil"/>
              <w:bottom w:val="single" w:sz="4" w:space="0" w:color="auto"/>
              <w:right w:val="single" w:sz="4" w:space="0" w:color="auto"/>
            </w:tcBorders>
            <w:vAlign w:val="bottom"/>
          </w:tcPr>
          <w:p w14:paraId="2501B831"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0</w:t>
            </w:r>
          </w:p>
        </w:tc>
      </w:tr>
      <w:tr w:rsidR="000C0966" w:rsidRPr="000C0966" w14:paraId="57D2B4A0" w14:textId="77777777" w:rsidTr="00A269F6">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tcPr>
          <w:p w14:paraId="0B9C6E22"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p>
        </w:tc>
        <w:tc>
          <w:tcPr>
            <w:tcW w:w="4678" w:type="dxa"/>
            <w:tcBorders>
              <w:top w:val="nil"/>
              <w:left w:val="nil"/>
              <w:bottom w:val="single" w:sz="4" w:space="0" w:color="auto"/>
              <w:right w:val="single" w:sz="4" w:space="0" w:color="auto"/>
            </w:tcBorders>
            <w:shd w:val="clear" w:color="auto" w:fill="auto"/>
            <w:noWrap/>
            <w:vAlign w:val="bottom"/>
          </w:tcPr>
          <w:p w14:paraId="0B39C9EC" w14:textId="77777777" w:rsidR="000C0966" w:rsidRPr="000C0966" w:rsidRDefault="000C0966" w:rsidP="00A269F6">
            <w:pPr>
              <w:spacing w:after="0" w:line="240" w:lineRule="auto"/>
              <w:jc w:val="right"/>
              <w:rPr>
                <w:rFonts w:ascii="Arial" w:eastAsia="Times New Roman" w:hAnsi="Arial" w:cs="Arial"/>
                <w:b/>
                <w:color w:val="000000"/>
                <w:sz w:val="18"/>
                <w:szCs w:val="18"/>
                <w:lang w:eastAsia="hr-HR"/>
              </w:rPr>
            </w:pPr>
            <w:r w:rsidRPr="000C0966">
              <w:rPr>
                <w:rFonts w:ascii="Arial" w:eastAsia="Times New Roman" w:hAnsi="Arial" w:cs="Arial"/>
                <w:b/>
                <w:color w:val="000000"/>
                <w:sz w:val="18"/>
                <w:szCs w:val="18"/>
                <w:lang w:eastAsia="hr-HR"/>
              </w:rPr>
              <w:t>UKUPNO</w:t>
            </w:r>
          </w:p>
        </w:tc>
        <w:tc>
          <w:tcPr>
            <w:tcW w:w="1701" w:type="dxa"/>
            <w:tcBorders>
              <w:top w:val="nil"/>
              <w:left w:val="nil"/>
              <w:bottom w:val="single" w:sz="4" w:space="0" w:color="auto"/>
              <w:right w:val="single" w:sz="4" w:space="0" w:color="auto"/>
            </w:tcBorders>
            <w:shd w:val="clear" w:color="auto" w:fill="auto"/>
            <w:noWrap/>
            <w:vAlign w:val="bottom"/>
          </w:tcPr>
          <w:p w14:paraId="430425B8" w14:textId="77777777" w:rsidR="000C0966" w:rsidRPr="000C0966" w:rsidRDefault="000C0966" w:rsidP="00A269F6">
            <w:pPr>
              <w:spacing w:after="0" w:line="240" w:lineRule="auto"/>
              <w:jc w:val="right"/>
              <w:rPr>
                <w:rFonts w:ascii="Arial" w:eastAsia="Times New Roman" w:hAnsi="Arial" w:cs="Arial"/>
                <w:b/>
                <w:color w:val="000000"/>
                <w:sz w:val="18"/>
                <w:szCs w:val="18"/>
                <w:lang w:eastAsia="hr-HR"/>
              </w:rPr>
            </w:pPr>
            <w:r w:rsidRPr="000C0966">
              <w:rPr>
                <w:rFonts w:ascii="Arial" w:eastAsia="Times New Roman" w:hAnsi="Arial" w:cs="Arial"/>
                <w:b/>
                <w:color w:val="000000"/>
                <w:sz w:val="18"/>
                <w:szCs w:val="18"/>
                <w:lang w:eastAsia="hr-HR"/>
              </w:rPr>
              <w:t>13.087,73</w:t>
            </w:r>
          </w:p>
        </w:tc>
        <w:tc>
          <w:tcPr>
            <w:tcW w:w="1124" w:type="dxa"/>
            <w:tcBorders>
              <w:top w:val="nil"/>
              <w:left w:val="nil"/>
              <w:bottom w:val="single" w:sz="4" w:space="0" w:color="auto"/>
              <w:right w:val="single" w:sz="4" w:space="0" w:color="auto"/>
            </w:tcBorders>
            <w:vAlign w:val="bottom"/>
          </w:tcPr>
          <w:p w14:paraId="1127EC86" w14:textId="77777777" w:rsidR="000C0966" w:rsidRPr="000C0966" w:rsidRDefault="000C0966" w:rsidP="00A269F6">
            <w:pPr>
              <w:spacing w:after="0" w:line="240" w:lineRule="auto"/>
              <w:jc w:val="right"/>
              <w:rPr>
                <w:rFonts w:ascii="Arial" w:eastAsia="Times New Roman" w:hAnsi="Arial" w:cs="Arial"/>
                <w:b/>
                <w:color w:val="000000"/>
                <w:sz w:val="18"/>
                <w:szCs w:val="18"/>
                <w:lang w:eastAsia="hr-HR"/>
              </w:rPr>
            </w:pPr>
            <w:r w:rsidRPr="000C0966">
              <w:rPr>
                <w:rFonts w:ascii="Arial" w:eastAsia="Times New Roman" w:hAnsi="Arial" w:cs="Arial"/>
                <w:b/>
                <w:color w:val="000000"/>
                <w:sz w:val="18"/>
                <w:szCs w:val="18"/>
                <w:lang w:eastAsia="hr-HR"/>
              </w:rPr>
              <w:t>100,00</w:t>
            </w:r>
          </w:p>
        </w:tc>
        <w:tc>
          <w:tcPr>
            <w:tcW w:w="1035" w:type="dxa"/>
            <w:tcBorders>
              <w:top w:val="nil"/>
              <w:left w:val="nil"/>
              <w:bottom w:val="single" w:sz="4" w:space="0" w:color="auto"/>
              <w:right w:val="single" w:sz="4" w:space="0" w:color="auto"/>
            </w:tcBorders>
            <w:vAlign w:val="bottom"/>
          </w:tcPr>
          <w:p w14:paraId="43A97AA4" w14:textId="77777777" w:rsidR="000C0966" w:rsidRPr="000C0966" w:rsidRDefault="000C0966" w:rsidP="00A269F6">
            <w:pPr>
              <w:spacing w:after="0" w:line="240" w:lineRule="auto"/>
              <w:jc w:val="center"/>
              <w:rPr>
                <w:rFonts w:ascii="Arial" w:eastAsia="Times New Roman" w:hAnsi="Arial" w:cs="Arial"/>
                <w:b/>
                <w:color w:val="000000"/>
                <w:sz w:val="18"/>
                <w:szCs w:val="18"/>
                <w:lang w:eastAsia="hr-HR"/>
              </w:rPr>
            </w:pPr>
            <w:r w:rsidRPr="000C0966">
              <w:rPr>
                <w:rFonts w:ascii="Arial" w:eastAsia="Times New Roman" w:hAnsi="Arial" w:cs="Arial"/>
                <w:b/>
                <w:color w:val="000000"/>
                <w:sz w:val="18"/>
                <w:szCs w:val="18"/>
                <w:lang w:eastAsia="hr-HR"/>
              </w:rPr>
              <w:t>28</w:t>
            </w:r>
          </w:p>
        </w:tc>
      </w:tr>
    </w:tbl>
    <w:p w14:paraId="4968502A" w14:textId="77777777" w:rsidR="000C0966" w:rsidRPr="000C0966" w:rsidRDefault="000C0966" w:rsidP="000C0966">
      <w:pPr>
        <w:spacing w:after="0" w:line="240" w:lineRule="auto"/>
        <w:jc w:val="both"/>
        <w:rPr>
          <w:rFonts w:ascii="Arial" w:eastAsia="Times New Roman" w:hAnsi="Arial" w:cs="Arial"/>
          <w:b/>
          <w:i/>
          <w:sz w:val="18"/>
          <w:szCs w:val="18"/>
        </w:rPr>
      </w:pPr>
    </w:p>
    <w:p w14:paraId="41D846A1" w14:textId="77777777" w:rsidR="000C0966" w:rsidRPr="000C0966" w:rsidRDefault="000C0966" w:rsidP="000C0966">
      <w:pPr>
        <w:spacing w:after="0" w:line="240" w:lineRule="auto"/>
        <w:jc w:val="both"/>
        <w:rPr>
          <w:rFonts w:ascii="Arial" w:eastAsia="Times New Roman" w:hAnsi="Arial" w:cs="Arial"/>
          <w:b/>
          <w:i/>
          <w:sz w:val="18"/>
          <w:szCs w:val="18"/>
        </w:rPr>
      </w:pPr>
      <w:r w:rsidRPr="000C0966">
        <w:rPr>
          <w:rFonts w:ascii="Arial" w:eastAsia="Times New Roman" w:hAnsi="Arial" w:cs="Arial"/>
          <w:b/>
          <w:i/>
          <w:sz w:val="18"/>
          <w:szCs w:val="18"/>
        </w:rPr>
        <w:t>Mjera 1.</w:t>
      </w:r>
      <w:r w:rsidRPr="000C0966">
        <w:rPr>
          <w:rFonts w:ascii="Arial" w:eastAsia="Times New Roman" w:hAnsi="Arial" w:cs="Arial"/>
          <w:b/>
          <w:i/>
          <w:sz w:val="18"/>
          <w:szCs w:val="18"/>
        </w:rPr>
        <w:tab/>
        <w:t>Diversifikacija djelatnosti na poljoprivrednom gospodarstvu</w:t>
      </w:r>
    </w:p>
    <w:p w14:paraId="211A737E" w14:textId="77777777" w:rsidR="000C0966" w:rsidRPr="000C0966" w:rsidRDefault="000C0966" w:rsidP="000C0966">
      <w:pPr>
        <w:spacing w:after="0" w:line="240" w:lineRule="auto"/>
        <w:ind w:firstLine="720"/>
        <w:jc w:val="both"/>
        <w:rPr>
          <w:rFonts w:ascii="Arial" w:eastAsia="Times New Roman" w:hAnsi="Arial" w:cs="Arial"/>
          <w:sz w:val="18"/>
          <w:szCs w:val="18"/>
        </w:rPr>
      </w:pPr>
      <w:r w:rsidRPr="000C0966">
        <w:rPr>
          <w:rFonts w:ascii="Arial" w:eastAsia="Times New Roman" w:hAnsi="Arial" w:cs="Arial"/>
          <w:sz w:val="18"/>
          <w:szCs w:val="18"/>
        </w:rPr>
        <w:t>Za dodjelu potpore za diversifikaciju djelatnosti na poljoprivrednom gospodarstvu u 2023.god. nije bilo zahtjeva poljoprivrednih gospodarstava.</w:t>
      </w:r>
    </w:p>
    <w:p w14:paraId="0ECD7CEC" w14:textId="77777777" w:rsidR="000C0966" w:rsidRPr="000C0966" w:rsidRDefault="000C0966" w:rsidP="000C0966">
      <w:pPr>
        <w:spacing w:after="0" w:line="240" w:lineRule="auto"/>
        <w:ind w:firstLine="720"/>
        <w:jc w:val="both"/>
        <w:rPr>
          <w:rFonts w:ascii="Arial" w:eastAsia="Times New Roman" w:hAnsi="Arial" w:cs="Arial"/>
          <w:b/>
          <w:i/>
          <w:sz w:val="18"/>
          <w:szCs w:val="18"/>
        </w:rPr>
      </w:pPr>
    </w:p>
    <w:p w14:paraId="7C3E1C88" w14:textId="77777777" w:rsidR="000C0966" w:rsidRPr="000C0966" w:rsidRDefault="000C0966" w:rsidP="000C0966">
      <w:pPr>
        <w:spacing w:after="0" w:line="240" w:lineRule="auto"/>
        <w:rPr>
          <w:rFonts w:ascii="Arial" w:eastAsia="Times New Roman" w:hAnsi="Arial" w:cs="Arial"/>
          <w:b/>
          <w:i/>
          <w:sz w:val="18"/>
          <w:szCs w:val="18"/>
        </w:rPr>
      </w:pPr>
      <w:r w:rsidRPr="000C0966">
        <w:rPr>
          <w:rFonts w:ascii="Arial" w:eastAsia="Times New Roman" w:hAnsi="Arial" w:cs="Arial"/>
          <w:b/>
          <w:i/>
          <w:sz w:val="18"/>
          <w:szCs w:val="18"/>
        </w:rPr>
        <w:t>Mjera 2.</w:t>
      </w:r>
      <w:r w:rsidRPr="000C0966">
        <w:rPr>
          <w:rFonts w:ascii="Arial" w:eastAsia="Times New Roman" w:hAnsi="Arial" w:cs="Arial"/>
          <w:b/>
          <w:i/>
          <w:sz w:val="18"/>
          <w:szCs w:val="18"/>
        </w:rPr>
        <w:tab/>
        <w:t>Trženje poljoprivrednih proizvoda</w:t>
      </w:r>
    </w:p>
    <w:p w14:paraId="75D99373" w14:textId="77777777" w:rsidR="000C0966" w:rsidRPr="000C0966" w:rsidRDefault="000C0966" w:rsidP="000C0966">
      <w:pPr>
        <w:spacing w:after="0" w:line="240" w:lineRule="auto"/>
        <w:ind w:firstLine="708"/>
        <w:jc w:val="both"/>
        <w:rPr>
          <w:rFonts w:ascii="Arial" w:eastAsia="Times New Roman" w:hAnsi="Arial" w:cs="Arial"/>
          <w:color w:val="000000"/>
          <w:sz w:val="18"/>
          <w:szCs w:val="18"/>
          <w:lang w:eastAsia="hr-HR"/>
        </w:rPr>
      </w:pPr>
      <w:r w:rsidRPr="000C0966">
        <w:rPr>
          <w:rFonts w:ascii="Arial" w:eastAsia="Times New Roman" w:hAnsi="Arial" w:cs="Arial"/>
          <w:sz w:val="18"/>
          <w:szCs w:val="18"/>
        </w:rPr>
        <w:t xml:space="preserve">Potpora za trženje poljoprivrednih proizvoda može se ostvariti za nabavu ambalaže za poljoprivredne proizvode i najam prodajnog mjesta za trženje vlastitih proizvoda na lokalnoj tržnici ili drugom odobrenom </w:t>
      </w:r>
      <w:r w:rsidRPr="000C0966">
        <w:rPr>
          <w:rFonts w:ascii="Arial" w:eastAsia="Times New Roman" w:hAnsi="Arial" w:cs="Arial"/>
          <w:sz w:val="18"/>
          <w:szCs w:val="18"/>
        </w:rPr>
        <w:lastRenderedPageBreak/>
        <w:t xml:space="preserve">prodajnom mjestu. Potporu je ostvarilo 18 poljoprivrednih gospodarstavo za 20 potpora, od čega 10 za nabavu ambalaže i 10 za najam prodajnog mjesta. Isplaćeno je </w:t>
      </w:r>
      <w:r w:rsidRPr="000C0966">
        <w:rPr>
          <w:rFonts w:ascii="Arial" w:eastAsia="Times New Roman" w:hAnsi="Arial" w:cs="Arial"/>
          <w:b/>
          <w:bCs/>
          <w:color w:val="000000"/>
          <w:sz w:val="18"/>
          <w:szCs w:val="18"/>
          <w:lang w:eastAsia="hr-HR"/>
        </w:rPr>
        <w:t>9.039,32 EUR</w:t>
      </w:r>
      <w:r w:rsidRPr="000C0966">
        <w:rPr>
          <w:rFonts w:ascii="Arial" w:eastAsia="Times New Roman" w:hAnsi="Arial" w:cs="Arial"/>
          <w:sz w:val="18"/>
          <w:szCs w:val="18"/>
        </w:rPr>
        <w:t xml:space="preserve"> </w:t>
      </w:r>
      <w:r w:rsidRPr="000C0966">
        <w:rPr>
          <w:rFonts w:ascii="Arial" w:eastAsia="Times New Roman" w:hAnsi="Arial" w:cs="Arial"/>
          <w:color w:val="000000"/>
          <w:sz w:val="18"/>
          <w:szCs w:val="18"/>
          <w:lang w:eastAsia="hr-HR"/>
        </w:rPr>
        <w:t>ili</w:t>
      </w:r>
      <w:r w:rsidRPr="000C0966">
        <w:rPr>
          <w:rFonts w:ascii="Arial" w:eastAsia="Times New Roman" w:hAnsi="Arial" w:cs="Arial"/>
          <w:b/>
          <w:color w:val="000000"/>
          <w:sz w:val="18"/>
          <w:szCs w:val="18"/>
          <w:lang w:eastAsia="hr-HR"/>
        </w:rPr>
        <w:t xml:space="preserve"> 69,07% </w:t>
      </w:r>
      <w:r w:rsidRPr="000C0966">
        <w:rPr>
          <w:rFonts w:ascii="Arial" w:eastAsia="Times New Roman" w:hAnsi="Arial" w:cs="Arial"/>
          <w:color w:val="000000"/>
          <w:sz w:val="18"/>
          <w:szCs w:val="18"/>
          <w:lang w:eastAsia="hr-HR"/>
        </w:rPr>
        <w:t>realiziranih sredstava, što je 8,57% manje u odnosu na prošlu godinu kada je isplaćeno 9.887,13 EUR</w:t>
      </w:r>
      <w:r w:rsidRPr="000C0966">
        <w:rPr>
          <w:rFonts w:ascii="Arial" w:eastAsia="Times New Roman" w:hAnsi="Arial" w:cs="Arial"/>
          <w:sz w:val="18"/>
          <w:szCs w:val="18"/>
        </w:rPr>
        <w:t xml:space="preserve">. </w:t>
      </w:r>
    </w:p>
    <w:p w14:paraId="36FAA155" w14:textId="77777777" w:rsidR="000C0966" w:rsidRPr="000C0966" w:rsidRDefault="000C0966" w:rsidP="000C0966">
      <w:pPr>
        <w:spacing w:after="0" w:line="240" w:lineRule="auto"/>
        <w:ind w:firstLine="708"/>
        <w:jc w:val="both"/>
        <w:rPr>
          <w:rFonts w:ascii="Arial" w:eastAsia="Times New Roman" w:hAnsi="Arial" w:cs="Arial"/>
          <w:color w:val="000000"/>
          <w:sz w:val="18"/>
          <w:szCs w:val="18"/>
          <w:lang w:eastAsia="hr-HR"/>
        </w:rPr>
      </w:pPr>
    </w:p>
    <w:p w14:paraId="480C0BC6" w14:textId="77777777" w:rsidR="000C0966" w:rsidRPr="000C0966" w:rsidRDefault="000C0966" w:rsidP="000C0966">
      <w:pPr>
        <w:spacing w:after="0" w:line="240" w:lineRule="auto"/>
        <w:jc w:val="both"/>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2.1.</w:t>
      </w:r>
      <w:r w:rsidRPr="000C0966">
        <w:rPr>
          <w:rFonts w:ascii="Arial" w:eastAsia="Times New Roman" w:hAnsi="Arial" w:cs="Arial"/>
          <w:color w:val="000000"/>
          <w:sz w:val="18"/>
          <w:szCs w:val="18"/>
          <w:lang w:eastAsia="hr-HR"/>
        </w:rPr>
        <w:tab/>
        <w:t>Potporu za nabavu ambalaže u iznosu 3.966,55 EUR ostvarila su poljoprivredna gospodarstva:</w:t>
      </w:r>
    </w:p>
    <w:p w14:paraId="112C993A" w14:textId="77777777" w:rsidR="000C0966" w:rsidRPr="000C0966" w:rsidRDefault="000C0966" w:rsidP="000C0966">
      <w:pPr>
        <w:spacing w:after="0" w:line="240" w:lineRule="auto"/>
        <w:jc w:val="both"/>
        <w:rPr>
          <w:rFonts w:ascii="Arial" w:eastAsia="Times New Roman" w:hAnsi="Arial" w:cs="Arial"/>
          <w:color w:val="000000"/>
          <w:sz w:val="18"/>
          <w:szCs w:val="18"/>
          <w:lang w:eastAsia="hr-HR"/>
        </w:rPr>
      </w:pPr>
    </w:p>
    <w:tbl>
      <w:tblPr>
        <w:tblW w:w="5807" w:type="dxa"/>
        <w:tblInd w:w="113" w:type="dxa"/>
        <w:tblLook w:val="04A0" w:firstRow="1" w:lastRow="0" w:firstColumn="1" w:lastColumn="0" w:noHBand="0" w:noVBand="1"/>
      </w:tblPr>
      <w:tblGrid>
        <w:gridCol w:w="704"/>
        <w:gridCol w:w="3827"/>
        <w:gridCol w:w="1276"/>
      </w:tblGrid>
      <w:tr w:rsidR="000C0966" w:rsidRPr="000C0966" w14:paraId="4993B89F" w14:textId="77777777" w:rsidTr="00A269F6">
        <w:trPr>
          <w:trHeight w:val="450"/>
        </w:trPr>
        <w:tc>
          <w:tcPr>
            <w:tcW w:w="704" w:type="dxa"/>
            <w:tcBorders>
              <w:top w:val="single" w:sz="4" w:space="0" w:color="auto"/>
              <w:left w:val="single" w:sz="4" w:space="0" w:color="auto"/>
              <w:bottom w:val="single" w:sz="4" w:space="0" w:color="auto"/>
              <w:right w:val="single" w:sz="4" w:space="0" w:color="auto"/>
            </w:tcBorders>
            <w:shd w:val="clear" w:color="000000" w:fill="D9D9D9"/>
            <w:vAlign w:val="center"/>
          </w:tcPr>
          <w:p w14:paraId="76FF07EE"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R.br.</w:t>
            </w:r>
          </w:p>
        </w:tc>
        <w:tc>
          <w:tcPr>
            <w:tcW w:w="3827" w:type="dxa"/>
            <w:tcBorders>
              <w:top w:val="single" w:sz="4" w:space="0" w:color="auto"/>
              <w:left w:val="nil"/>
              <w:bottom w:val="single" w:sz="4" w:space="0" w:color="auto"/>
              <w:right w:val="single" w:sz="4" w:space="0" w:color="auto"/>
            </w:tcBorders>
            <w:shd w:val="clear" w:color="000000" w:fill="D9D9D9"/>
            <w:vAlign w:val="center"/>
          </w:tcPr>
          <w:p w14:paraId="30E028B4"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 xml:space="preserve">Naziv korisnika potpore </w:t>
            </w:r>
          </w:p>
        </w:tc>
        <w:tc>
          <w:tcPr>
            <w:tcW w:w="1276" w:type="dxa"/>
            <w:tcBorders>
              <w:top w:val="single" w:sz="4" w:space="0" w:color="auto"/>
              <w:left w:val="nil"/>
              <w:bottom w:val="single" w:sz="4" w:space="0" w:color="auto"/>
              <w:right w:val="single" w:sz="4" w:space="0" w:color="auto"/>
            </w:tcBorders>
            <w:shd w:val="clear" w:color="000000" w:fill="D9D9D9"/>
            <w:vAlign w:val="center"/>
          </w:tcPr>
          <w:p w14:paraId="228642F4"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Iznos potpore</w:t>
            </w:r>
          </w:p>
          <w:p w14:paraId="13C36203"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(EUR)</w:t>
            </w:r>
          </w:p>
        </w:tc>
      </w:tr>
      <w:tr w:rsidR="000C0966" w:rsidRPr="000C0966" w14:paraId="5875AEF6" w14:textId="77777777" w:rsidTr="00A269F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31E9A0E"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w:t>
            </w:r>
          </w:p>
        </w:tc>
        <w:tc>
          <w:tcPr>
            <w:tcW w:w="3827" w:type="dxa"/>
            <w:tcBorders>
              <w:top w:val="nil"/>
              <w:left w:val="nil"/>
              <w:bottom w:val="single" w:sz="4" w:space="0" w:color="auto"/>
              <w:right w:val="single" w:sz="4" w:space="0" w:color="auto"/>
            </w:tcBorders>
            <w:shd w:val="clear" w:color="auto" w:fill="auto"/>
            <w:noWrap/>
            <w:vAlign w:val="bottom"/>
          </w:tcPr>
          <w:p w14:paraId="0808F351"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BIO VOĆE d.o.o.</w:t>
            </w:r>
          </w:p>
        </w:tc>
        <w:tc>
          <w:tcPr>
            <w:tcW w:w="1276" w:type="dxa"/>
            <w:tcBorders>
              <w:top w:val="nil"/>
              <w:left w:val="nil"/>
              <w:bottom w:val="single" w:sz="4" w:space="0" w:color="auto"/>
              <w:right w:val="single" w:sz="4" w:space="0" w:color="auto"/>
            </w:tcBorders>
            <w:shd w:val="clear" w:color="auto" w:fill="auto"/>
            <w:noWrap/>
            <w:vAlign w:val="bottom"/>
          </w:tcPr>
          <w:p w14:paraId="5A6B10F0"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663,61</w:t>
            </w:r>
          </w:p>
        </w:tc>
      </w:tr>
      <w:tr w:rsidR="000C0966" w:rsidRPr="000C0966" w14:paraId="4963110C" w14:textId="77777777" w:rsidTr="00A269F6">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14:paraId="35C60329"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w:t>
            </w:r>
          </w:p>
        </w:tc>
        <w:tc>
          <w:tcPr>
            <w:tcW w:w="3827" w:type="dxa"/>
            <w:tcBorders>
              <w:top w:val="nil"/>
              <w:left w:val="nil"/>
              <w:bottom w:val="single" w:sz="4" w:space="0" w:color="auto"/>
              <w:right w:val="single" w:sz="4" w:space="0" w:color="auto"/>
            </w:tcBorders>
            <w:shd w:val="clear" w:color="auto" w:fill="auto"/>
            <w:noWrap/>
            <w:vAlign w:val="bottom"/>
          </w:tcPr>
          <w:p w14:paraId="08741609"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DOBRO-PETRIĆ d.o.o.</w:t>
            </w:r>
          </w:p>
        </w:tc>
        <w:tc>
          <w:tcPr>
            <w:tcW w:w="1276" w:type="dxa"/>
            <w:tcBorders>
              <w:top w:val="nil"/>
              <w:left w:val="nil"/>
              <w:bottom w:val="single" w:sz="4" w:space="0" w:color="auto"/>
              <w:right w:val="single" w:sz="4" w:space="0" w:color="auto"/>
            </w:tcBorders>
            <w:shd w:val="clear" w:color="auto" w:fill="auto"/>
            <w:noWrap/>
            <w:vAlign w:val="bottom"/>
          </w:tcPr>
          <w:p w14:paraId="687E1E73"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369,77</w:t>
            </w:r>
          </w:p>
        </w:tc>
      </w:tr>
      <w:tr w:rsidR="000C0966" w:rsidRPr="000C0966" w14:paraId="57D3C818" w14:textId="77777777" w:rsidTr="00A269F6">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tcPr>
          <w:p w14:paraId="7891C914"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w:t>
            </w:r>
          </w:p>
        </w:tc>
        <w:tc>
          <w:tcPr>
            <w:tcW w:w="3827" w:type="dxa"/>
            <w:tcBorders>
              <w:top w:val="nil"/>
              <w:left w:val="nil"/>
              <w:bottom w:val="single" w:sz="4" w:space="0" w:color="auto"/>
              <w:right w:val="single" w:sz="4" w:space="0" w:color="auto"/>
            </w:tcBorders>
            <w:shd w:val="clear" w:color="auto" w:fill="auto"/>
            <w:noWrap/>
            <w:vAlign w:val="bottom"/>
          </w:tcPr>
          <w:p w14:paraId="0BDC0EA9"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KUTEROVAC NIKOLA</w:t>
            </w:r>
          </w:p>
        </w:tc>
        <w:tc>
          <w:tcPr>
            <w:tcW w:w="1276" w:type="dxa"/>
            <w:tcBorders>
              <w:top w:val="nil"/>
              <w:left w:val="nil"/>
              <w:bottom w:val="single" w:sz="4" w:space="0" w:color="auto"/>
              <w:right w:val="single" w:sz="4" w:space="0" w:color="auto"/>
            </w:tcBorders>
            <w:shd w:val="clear" w:color="auto" w:fill="auto"/>
            <w:noWrap/>
            <w:vAlign w:val="bottom"/>
          </w:tcPr>
          <w:p w14:paraId="142B2FC1"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222,94</w:t>
            </w:r>
          </w:p>
        </w:tc>
      </w:tr>
      <w:tr w:rsidR="000C0966" w:rsidRPr="000C0966" w14:paraId="35B54FE1" w14:textId="77777777" w:rsidTr="00A269F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2B01768"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4.</w:t>
            </w:r>
          </w:p>
        </w:tc>
        <w:tc>
          <w:tcPr>
            <w:tcW w:w="3827" w:type="dxa"/>
            <w:tcBorders>
              <w:top w:val="nil"/>
              <w:left w:val="nil"/>
              <w:bottom w:val="single" w:sz="4" w:space="0" w:color="auto"/>
              <w:right w:val="single" w:sz="4" w:space="0" w:color="auto"/>
            </w:tcBorders>
            <w:shd w:val="clear" w:color="auto" w:fill="auto"/>
            <w:noWrap/>
            <w:vAlign w:val="bottom"/>
          </w:tcPr>
          <w:p w14:paraId="687EF70D"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KUZMAK MARIJO</w:t>
            </w:r>
          </w:p>
        </w:tc>
        <w:tc>
          <w:tcPr>
            <w:tcW w:w="1276" w:type="dxa"/>
            <w:tcBorders>
              <w:top w:val="nil"/>
              <w:left w:val="nil"/>
              <w:bottom w:val="single" w:sz="4" w:space="0" w:color="auto"/>
              <w:right w:val="single" w:sz="4" w:space="0" w:color="auto"/>
            </w:tcBorders>
            <w:shd w:val="clear" w:color="auto" w:fill="auto"/>
            <w:noWrap/>
            <w:vAlign w:val="bottom"/>
          </w:tcPr>
          <w:p w14:paraId="69D89ABE"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157,50</w:t>
            </w:r>
          </w:p>
        </w:tc>
      </w:tr>
      <w:tr w:rsidR="000C0966" w:rsidRPr="000C0966" w14:paraId="78821D5D" w14:textId="77777777" w:rsidTr="00A269F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7C630F3"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5.</w:t>
            </w:r>
          </w:p>
        </w:tc>
        <w:tc>
          <w:tcPr>
            <w:tcW w:w="3827" w:type="dxa"/>
            <w:tcBorders>
              <w:top w:val="nil"/>
              <w:left w:val="nil"/>
              <w:bottom w:val="single" w:sz="4" w:space="0" w:color="auto"/>
              <w:right w:val="single" w:sz="4" w:space="0" w:color="auto"/>
            </w:tcBorders>
            <w:shd w:val="clear" w:color="auto" w:fill="auto"/>
            <w:noWrap/>
            <w:vAlign w:val="bottom"/>
          </w:tcPr>
          <w:p w14:paraId="59509552"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NOVKOVIĆ NENAD</w:t>
            </w:r>
          </w:p>
        </w:tc>
        <w:tc>
          <w:tcPr>
            <w:tcW w:w="1276" w:type="dxa"/>
            <w:tcBorders>
              <w:top w:val="nil"/>
              <w:left w:val="nil"/>
              <w:bottom w:val="single" w:sz="4" w:space="0" w:color="auto"/>
              <w:right w:val="single" w:sz="4" w:space="0" w:color="auto"/>
            </w:tcBorders>
            <w:shd w:val="clear" w:color="auto" w:fill="auto"/>
            <w:noWrap/>
            <w:vAlign w:val="bottom"/>
          </w:tcPr>
          <w:p w14:paraId="037D49BA"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260,44</w:t>
            </w:r>
          </w:p>
        </w:tc>
      </w:tr>
      <w:tr w:rsidR="000C0966" w:rsidRPr="000C0966" w14:paraId="4698E995" w14:textId="77777777" w:rsidTr="00A269F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2AD6CDA"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6.</w:t>
            </w:r>
          </w:p>
        </w:tc>
        <w:tc>
          <w:tcPr>
            <w:tcW w:w="3827" w:type="dxa"/>
            <w:tcBorders>
              <w:top w:val="nil"/>
              <w:left w:val="nil"/>
              <w:bottom w:val="single" w:sz="4" w:space="0" w:color="auto"/>
              <w:right w:val="single" w:sz="4" w:space="0" w:color="auto"/>
            </w:tcBorders>
            <w:shd w:val="clear" w:color="auto" w:fill="auto"/>
            <w:noWrap/>
            <w:vAlign w:val="bottom"/>
          </w:tcPr>
          <w:p w14:paraId="4235A89C"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PAVKOVIĆ KRISTIJAN</w:t>
            </w:r>
          </w:p>
        </w:tc>
        <w:tc>
          <w:tcPr>
            <w:tcW w:w="1276" w:type="dxa"/>
            <w:tcBorders>
              <w:top w:val="nil"/>
              <w:left w:val="nil"/>
              <w:bottom w:val="single" w:sz="4" w:space="0" w:color="auto"/>
              <w:right w:val="single" w:sz="4" w:space="0" w:color="auto"/>
            </w:tcBorders>
            <w:shd w:val="clear" w:color="auto" w:fill="auto"/>
            <w:noWrap/>
            <w:vAlign w:val="bottom"/>
          </w:tcPr>
          <w:p w14:paraId="1F92321B"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71,50</w:t>
            </w:r>
          </w:p>
        </w:tc>
      </w:tr>
      <w:tr w:rsidR="000C0966" w:rsidRPr="000C0966" w14:paraId="092D5FA5" w14:textId="77777777" w:rsidTr="00A269F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345E6AC"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7.</w:t>
            </w:r>
          </w:p>
        </w:tc>
        <w:tc>
          <w:tcPr>
            <w:tcW w:w="3827" w:type="dxa"/>
            <w:tcBorders>
              <w:top w:val="nil"/>
              <w:left w:val="nil"/>
              <w:bottom w:val="single" w:sz="4" w:space="0" w:color="auto"/>
              <w:right w:val="single" w:sz="4" w:space="0" w:color="auto"/>
            </w:tcBorders>
            <w:shd w:val="clear" w:color="auto" w:fill="auto"/>
            <w:noWrap/>
            <w:vAlign w:val="bottom"/>
          </w:tcPr>
          <w:p w14:paraId="5BAF43C0"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POTURICA ROBERT</w:t>
            </w:r>
          </w:p>
        </w:tc>
        <w:tc>
          <w:tcPr>
            <w:tcW w:w="1276" w:type="dxa"/>
            <w:tcBorders>
              <w:top w:val="nil"/>
              <w:left w:val="nil"/>
              <w:bottom w:val="single" w:sz="4" w:space="0" w:color="auto"/>
              <w:right w:val="single" w:sz="4" w:space="0" w:color="auto"/>
            </w:tcBorders>
            <w:shd w:val="clear" w:color="auto" w:fill="auto"/>
            <w:noWrap/>
            <w:vAlign w:val="bottom"/>
          </w:tcPr>
          <w:p w14:paraId="6DC712E9"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386,44</w:t>
            </w:r>
          </w:p>
        </w:tc>
      </w:tr>
      <w:tr w:rsidR="000C0966" w:rsidRPr="000C0966" w14:paraId="7445ED6E" w14:textId="77777777" w:rsidTr="00A269F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CBAFF1B"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8.</w:t>
            </w:r>
          </w:p>
        </w:tc>
        <w:tc>
          <w:tcPr>
            <w:tcW w:w="3827" w:type="dxa"/>
            <w:tcBorders>
              <w:top w:val="nil"/>
              <w:left w:val="nil"/>
              <w:bottom w:val="single" w:sz="4" w:space="0" w:color="auto"/>
              <w:right w:val="single" w:sz="4" w:space="0" w:color="auto"/>
            </w:tcBorders>
            <w:shd w:val="clear" w:color="auto" w:fill="auto"/>
            <w:noWrap/>
            <w:vAlign w:val="bottom"/>
          </w:tcPr>
          <w:p w14:paraId="1CD97133"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PRPIĆ, DIANA PRPIĆ ŠEKETA</w:t>
            </w:r>
          </w:p>
        </w:tc>
        <w:tc>
          <w:tcPr>
            <w:tcW w:w="1276" w:type="dxa"/>
            <w:tcBorders>
              <w:top w:val="nil"/>
              <w:left w:val="nil"/>
              <w:bottom w:val="single" w:sz="4" w:space="0" w:color="auto"/>
              <w:right w:val="single" w:sz="4" w:space="0" w:color="auto"/>
            </w:tcBorders>
            <w:shd w:val="clear" w:color="auto" w:fill="auto"/>
            <w:noWrap/>
            <w:vAlign w:val="bottom"/>
          </w:tcPr>
          <w:p w14:paraId="5CD86274"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796,34</w:t>
            </w:r>
          </w:p>
        </w:tc>
      </w:tr>
      <w:tr w:rsidR="000C0966" w:rsidRPr="000C0966" w14:paraId="743DBA00" w14:textId="77777777" w:rsidTr="00A269F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9B28761"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9.</w:t>
            </w:r>
          </w:p>
        </w:tc>
        <w:tc>
          <w:tcPr>
            <w:tcW w:w="3827" w:type="dxa"/>
            <w:tcBorders>
              <w:top w:val="nil"/>
              <w:left w:val="nil"/>
              <w:bottom w:val="single" w:sz="4" w:space="0" w:color="auto"/>
              <w:right w:val="single" w:sz="4" w:space="0" w:color="auto"/>
            </w:tcBorders>
            <w:shd w:val="clear" w:color="auto" w:fill="auto"/>
            <w:noWrap/>
            <w:vAlign w:val="bottom"/>
          </w:tcPr>
          <w:p w14:paraId="110055CE"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STANAR GORDANA</w:t>
            </w:r>
          </w:p>
        </w:tc>
        <w:tc>
          <w:tcPr>
            <w:tcW w:w="1276" w:type="dxa"/>
            <w:tcBorders>
              <w:top w:val="nil"/>
              <w:left w:val="nil"/>
              <w:bottom w:val="single" w:sz="4" w:space="0" w:color="auto"/>
              <w:right w:val="single" w:sz="4" w:space="0" w:color="auto"/>
            </w:tcBorders>
            <w:shd w:val="clear" w:color="auto" w:fill="auto"/>
            <w:noWrap/>
            <w:vAlign w:val="bottom"/>
          </w:tcPr>
          <w:p w14:paraId="54E870D7"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374,40</w:t>
            </w:r>
          </w:p>
        </w:tc>
      </w:tr>
      <w:tr w:rsidR="000C0966" w:rsidRPr="000C0966" w14:paraId="0871B61B" w14:textId="77777777" w:rsidTr="00A269F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7F15804A"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10.</w:t>
            </w:r>
          </w:p>
        </w:tc>
        <w:tc>
          <w:tcPr>
            <w:tcW w:w="3827" w:type="dxa"/>
            <w:tcBorders>
              <w:top w:val="nil"/>
              <w:left w:val="nil"/>
              <w:bottom w:val="single" w:sz="4" w:space="0" w:color="auto"/>
              <w:right w:val="single" w:sz="4" w:space="0" w:color="auto"/>
            </w:tcBorders>
            <w:shd w:val="clear" w:color="auto" w:fill="auto"/>
            <w:noWrap/>
            <w:vAlign w:val="bottom"/>
          </w:tcPr>
          <w:p w14:paraId="76E7A578"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STANAR SINIŠA</w:t>
            </w:r>
          </w:p>
        </w:tc>
        <w:tc>
          <w:tcPr>
            <w:tcW w:w="1276" w:type="dxa"/>
            <w:tcBorders>
              <w:top w:val="nil"/>
              <w:left w:val="nil"/>
              <w:bottom w:val="single" w:sz="4" w:space="0" w:color="auto"/>
              <w:right w:val="single" w:sz="4" w:space="0" w:color="auto"/>
            </w:tcBorders>
            <w:shd w:val="clear" w:color="auto" w:fill="auto"/>
            <w:noWrap/>
            <w:vAlign w:val="bottom"/>
          </w:tcPr>
          <w:p w14:paraId="2FC3DFE9"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663,61</w:t>
            </w:r>
          </w:p>
        </w:tc>
      </w:tr>
      <w:tr w:rsidR="000C0966" w:rsidRPr="000C0966" w14:paraId="1837E154" w14:textId="77777777" w:rsidTr="00A269F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0D63CFBA"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p>
        </w:tc>
        <w:tc>
          <w:tcPr>
            <w:tcW w:w="3827" w:type="dxa"/>
            <w:tcBorders>
              <w:top w:val="nil"/>
              <w:left w:val="nil"/>
              <w:bottom w:val="single" w:sz="4" w:space="0" w:color="auto"/>
              <w:right w:val="single" w:sz="4" w:space="0" w:color="auto"/>
            </w:tcBorders>
            <w:shd w:val="clear" w:color="auto" w:fill="auto"/>
            <w:noWrap/>
            <w:vAlign w:val="bottom"/>
          </w:tcPr>
          <w:p w14:paraId="4924C299"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 </w:t>
            </w:r>
            <w:r w:rsidRPr="000C0966">
              <w:rPr>
                <w:rFonts w:ascii="Arial" w:eastAsia="Times New Roman" w:hAnsi="Arial" w:cs="Arial"/>
                <w:b/>
                <w:color w:val="000000"/>
                <w:sz w:val="18"/>
                <w:szCs w:val="18"/>
                <w:lang w:eastAsia="hr-HR"/>
              </w:rPr>
              <w:t>UKUPNO</w:t>
            </w:r>
          </w:p>
        </w:tc>
        <w:tc>
          <w:tcPr>
            <w:tcW w:w="1276" w:type="dxa"/>
            <w:tcBorders>
              <w:top w:val="nil"/>
              <w:left w:val="nil"/>
              <w:bottom w:val="single" w:sz="4" w:space="0" w:color="auto"/>
              <w:right w:val="single" w:sz="4" w:space="0" w:color="auto"/>
            </w:tcBorders>
            <w:shd w:val="clear" w:color="auto" w:fill="auto"/>
            <w:noWrap/>
            <w:vAlign w:val="bottom"/>
          </w:tcPr>
          <w:p w14:paraId="224A51FB" w14:textId="77777777" w:rsidR="000C0966" w:rsidRPr="000C0966" w:rsidRDefault="000C0966" w:rsidP="00A269F6">
            <w:pPr>
              <w:spacing w:after="0" w:line="240" w:lineRule="auto"/>
              <w:jc w:val="right"/>
              <w:rPr>
                <w:rFonts w:ascii="Arial" w:eastAsia="Times New Roman" w:hAnsi="Arial" w:cs="Arial"/>
                <w:b/>
                <w:bCs/>
                <w:color w:val="000000"/>
                <w:sz w:val="18"/>
                <w:szCs w:val="18"/>
                <w:lang w:eastAsia="hr-HR"/>
              </w:rPr>
            </w:pPr>
            <w:r w:rsidRPr="000C0966">
              <w:rPr>
                <w:rFonts w:ascii="Arial" w:eastAsia="Times New Roman" w:hAnsi="Arial" w:cs="Arial"/>
                <w:b/>
                <w:bCs/>
                <w:color w:val="000000"/>
                <w:sz w:val="18"/>
                <w:szCs w:val="18"/>
                <w:lang w:eastAsia="hr-HR"/>
              </w:rPr>
              <w:t>3.966,55</w:t>
            </w:r>
          </w:p>
        </w:tc>
      </w:tr>
    </w:tbl>
    <w:p w14:paraId="32CC1082" w14:textId="77777777" w:rsidR="000C0966" w:rsidRPr="000C0966" w:rsidRDefault="000C0966" w:rsidP="000C0966">
      <w:pPr>
        <w:spacing w:after="0" w:line="240" w:lineRule="auto"/>
        <w:ind w:firstLine="708"/>
        <w:jc w:val="both"/>
        <w:rPr>
          <w:rFonts w:ascii="Arial" w:eastAsia="Times New Roman" w:hAnsi="Arial" w:cs="Arial"/>
          <w:color w:val="000000"/>
          <w:sz w:val="18"/>
          <w:szCs w:val="18"/>
          <w:lang w:eastAsia="hr-HR"/>
        </w:rPr>
      </w:pPr>
    </w:p>
    <w:p w14:paraId="59A21F85" w14:textId="77777777" w:rsidR="000C0966" w:rsidRPr="000C0966" w:rsidRDefault="000C0966" w:rsidP="000C0966">
      <w:pPr>
        <w:spacing w:after="0" w:line="240" w:lineRule="auto"/>
        <w:jc w:val="both"/>
        <w:rPr>
          <w:rFonts w:ascii="Arial" w:eastAsia="Times New Roman" w:hAnsi="Arial" w:cs="Arial"/>
          <w:color w:val="000000"/>
          <w:sz w:val="18"/>
          <w:szCs w:val="18"/>
          <w:lang w:eastAsia="hr-HR"/>
        </w:rPr>
      </w:pPr>
      <w:r w:rsidRPr="000C0966">
        <w:rPr>
          <w:rFonts w:ascii="Arial" w:eastAsia="Times New Roman" w:hAnsi="Arial" w:cs="Arial"/>
          <w:bCs/>
          <w:iCs/>
          <w:sz w:val="18"/>
          <w:szCs w:val="18"/>
        </w:rPr>
        <w:t>2.2.</w:t>
      </w:r>
      <w:r w:rsidRPr="000C0966">
        <w:rPr>
          <w:rFonts w:ascii="Arial" w:eastAsia="Times New Roman" w:hAnsi="Arial" w:cs="Arial"/>
          <w:bCs/>
          <w:iCs/>
          <w:sz w:val="18"/>
          <w:szCs w:val="18"/>
        </w:rPr>
        <w:tab/>
        <w:t>Potporu za najam prodajnog mjesta u iznosu 5.072,77 EUR</w:t>
      </w:r>
      <w:r w:rsidRPr="000C0966">
        <w:rPr>
          <w:rFonts w:ascii="Arial" w:eastAsia="Times New Roman" w:hAnsi="Arial" w:cs="Arial"/>
          <w:color w:val="000000"/>
          <w:sz w:val="18"/>
          <w:szCs w:val="18"/>
          <w:lang w:eastAsia="hr-HR"/>
        </w:rPr>
        <w:t xml:space="preserve"> ostvarila su poljoprivredna gospodarstva:</w:t>
      </w:r>
    </w:p>
    <w:p w14:paraId="3BA0186B" w14:textId="77777777" w:rsidR="000C0966" w:rsidRPr="000C0966" w:rsidRDefault="000C0966" w:rsidP="000C0966">
      <w:pPr>
        <w:spacing w:after="0" w:line="240" w:lineRule="auto"/>
        <w:jc w:val="both"/>
        <w:rPr>
          <w:rFonts w:ascii="Arial" w:eastAsia="Times New Roman" w:hAnsi="Arial" w:cs="Arial"/>
          <w:color w:val="000000"/>
          <w:sz w:val="18"/>
          <w:szCs w:val="18"/>
          <w:lang w:eastAsia="hr-HR"/>
        </w:rPr>
      </w:pPr>
    </w:p>
    <w:tbl>
      <w:tblPr>
        <w:tblW w:w="6091" w:type="dxa"/>
        <w:tblInd w:w="113" w:type="dxa"/>
        <w:tblLook w:val="04A0" w:firstRow="1" w:lastRow="0" w:firstColumn="1" w:lastColumn="0" w:noHBand="0" w:noVBand="1"/>
      </w:tblPr>
      <w:tblGrid>
        <w:gridCol w:w="704"/>
        <w:gridCol w:w="3969"/>
        <w:gridCol w:w="1418"/>
      </w:tblGrid>
      <w:tr w:rsidR="000C0966" w:rsidRPr="000C0966" w14:paraId="649BEB79" w14:textId="77777777" w:rsidTr="00A269F6">
        <w:trPr>
          <w:trHeight w:val="450"/>
        </w:trPr>
        <w:tc>
          <w:tcPr>
            <w:tcW w:w="704" w:type="dxa"/>
            <w:tcBorders>
              <w:top w:val="single" w:sz="4" w:space="0" w:color="auto"/>
              <w:left w:val="single" w:sz="4" w:space="0" w:color="auto"/>
              <w:bottom w:val="single" w:sz="4" w:space="0" w:color="auto"/>
              <w:right w:val="single" w:sz="4" w:space="0" w:color="auto"/>
            </w:tcBorders>
            <w:shd w:val="clear" w:color="000000" w:fill="D9D9D9"/>
            <w:vAlign w:val="center"/>
          </w:tcPr>
          <w:p w14:paraId="07D59851"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R.br.</w:t>
            </w:r>
          </w:p>
        </w:tc>
        <w:tc>
          <w:tcPr>
            <w:tcW w:w="3969" w:type="dxa"/>
            <w:tcBorders>
              <w:top w:val="single" w:sz="4" w:space="0" w:color="auto"/>
              <w:left w:val="nil"/>
              <w:bottom w:val="single" w:sz="4" w:space="0" w:color="auto"/>
              <w:right w:val="single" w:sz="4" w:space="0" w:color="auto"/>
            </w:tcBorders>
            <w:shd w:val="clear" w:color="000000" w:fill="D9D9D9"/>
            <w:vAlign w:val="center"/>
          </w:tcPr>
          <w:p w14:paraId="28410DEE"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 xml:space="preserve">Naziv korisnika potpore </w:t>
            </w:r>
          </w:p>
        </w:tc>
        <w:tc>
          <w:tcPr>
            <w:tcW w:w="1418" w:type="dxa"/>
            <w:tcBorders>
              <w:top w:val="single" w:sz="4" w:space="0" w:color="auto"/>
              <w:left w:val="nil"/>
              <w:bottom w:val="single" w:sz="4" w:space="0" w:color="auto"/>
              <w:right w:val="single" w:sz="4" w:space="0" w:color="auto"/>
            </w:tcBorders>
            <w:shd w:val="clear" w:color="000000" w:fill="D9D9D9"/>
            <w:vAlign w:val="center"/>
          </w:tcPr>
          <w:p w14:paraId="62C02745"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Iznos potpore</w:t>
            </w:r>
          </w:p>
          <w:p w14:paraId="00AF6AAC"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(EUR)</w:t>
            </w:r>
          </w:p>
        </w:tc>
      </w:tr>
      <w:tr w:rsidR="000C0966" w:rsidRPr="000C0966" w14:paraId="45A930A0" w14:textId="77777777" w:rsidTr="00A269F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CA57A7E"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w:t>
            </w:r>
          </w:p>
        </w:tc>
        <w:tc>
          <w:tcPr>
            <w:tcW w:w="3969" w:type="dxa"/>
            <w:tcBorders>
              <w:top w:val="nil"/>
              <w:left w:val="nil"/>
              <w:bottom w:val="single" w:sz="4" w:space="0" w:color="auto"/>
              <w:right w:val="single" w:sz="4" w:space="0" w:color="auto"/>
            </w:tcBorders>
            <w:shd w:val="clear" w:color="auto" w:fill="auto"/>
            <w:noWrap/>
            <w:vAlign w:val="bottom"/>
          </w:tcPr>
          <w:p w14:paraId="03590A8B"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BEZJAK JOSIP</w:t>
            </w:r>
          </w:p>
        </w:tc>
        <w:tc>
          <w:tcPr>
            <w:tcW w:w="1418" w:type="dxa"/>
            <w:tcBorders>
              <w:top w:val="nil"/>
              <w:left w:val="nil"/>
              <w:bottom w:val="single" w:sz="4" w:space="0" w:color="auto"/>
              <w:right w:val="single" w:sz="4" w:space="0" w:color="auto"/>
            </w:tcBorders>
            <w:shd w:val="clear" w:color="auto" w:fill="auto"/>
            <w:noWrap/>
            <w:vAlign w:val="bottom"/>
          </w:tcPr>
          <w:p w14:paraId="09F63703"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150,00</w:t>
            </w:r>
          </w:p>
        </w:tc>
      </w:tr>
      <w:tr w:rsidR="000C0966" w:rsidRPr="000C0966" w14:paraId="52D3263E" w14:textId="77777777" w:rsidTr="00A269F6">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14:paraId="06BB4F5B"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w:t>
            </w:r>
          </w:p>
        </w:tc>
        <w:tc>
          <w:tcPr>
            <w:tcW w:w="3969" w:type="dxa"/>
            <w:tcBorders>
              <w:top w:val="nil"/>
              <w:left w:val="nil"/>
              <w:bottom w:val="single" w:sz="4" w:space="0" w:color="auto"/>
              <w:right w:val="single" w:sz="4" w:space="0" w:color="auto"/>
            </w:tcBorders>
            <w:shd w:val="clear" w:color="auto" w:fill="auto"/>
            <w:noWrap/>
            <w:vAlign w:val="bottom"/>
            <w:hideMark/>
          </w:tcPr>
          <w:p w14:paraId="5AE018BE"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FLORA-COMMERCE d.o.o.</w:t>
            </w:r>
          </w:p>
        </w:tc>
        <w:tc>
          <w:tcPr>
            <w:tcW w:w="1418" w:type="dxa"/>
            <w:tcBorders>
              <w:top w:val="nil"/>
              <w:left w:val="nil"/>
              <w:bottom w:val="single" w:sz="4" w:space="0" w:color="auto"/>
              <w:right w:val="single" w:sz="4" w:space="0" w:color="auto"/>
            </w:tcBorders>
            <w:shd w:val="clear" w:color="auto" w:fill="auto"/>
            <w:noWrap/>
            <w:vAlign w:val="bottom"/>
          </w:tcPr>
          <w:p w14:paraId="62222430"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663,61</w:t>
            </w:r>
          </w:p>
        </w:tc>
      </w:tr>
      <w:tr w:rsidR="000C0966" w:rsidRPr="000C0966" w14:paraId="4D14A5FB" w14:textId="77777777" w:rsidTr="00A269F6">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tcPr>
          <w:p w14:paraId="096F0C71"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w:t>
            </w:r>
          </w:p>
        </w:tc>
        <w:tc>
          <w:tcPr>
            <w:tcW w:w="3969" w:type="dxa"/>
            <w:tcBorders>
              <w:top w:val="nil"/>
              <w:left w:val="nil"/>
              <w:bottom w:val="single" w:sz="4" w:space="0" w:color="auto"/>
              <w:right w:val="single" w:sz="4" w:space="0" w:color="auto"/>
            </w:tcBorders>
            <w:shd w:val="clear" w:color="auto" w:fill="auto"/>
            <w:noWrap/>
            <w:vAlign w:val="bottom"/>
          </w:tcPr>
          <w:p w14:paraId="043CFE75"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HUMIĆ ANA</w:t>
            </w:r>
          </w:p>
        </w:tc>
        <w:tc>
          <w:tcPr>
            <w:tcW w:w="1418" w:type="dxa"/>
            <w:tcBorders>
              <w:top w:val="nil"/>
              <w:left w:val="nil"/>
              <w:bottom w:val="single" w:sz="4" w:space="0" w:color="auto"/>
              <w:right w:val="single" w:sz="4" w:space="0" w:color="auto"/>
            </w:tcBorders>
            <w:shd w:val="clear" w:color="auto" w:fill="auto"/>
            <w:noWrap/>
            <w:vAlign w:val="bottom"/>
          </w:tcPr>
          <w:p w14:paraId="32FA72D8"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663,61</w:t>
            </w:r>
          </w:p>
        </w:tc>
      </w:tr>
      <w:tr w:rsidR="000C0966" w:rsidRPr="000C0966" w14:paraId="79A3D346" w14:textId="77777777" w:rsidTr="00A269F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C305C09"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4.</w:t>
            </w:r>
          </w:p>
        </w:tc>
        <w:tc>
          <w:tcPr>
            <w:tcW w:w="3969" w:type="dxa"/>
            <w:tcBorders>
              <w:top w:val="nil"/>
              <w:left w:val="nil"/>
              <w:bottom w:val="single" w:sz="4" w:space="0" w:color="auto"/>
              <w:right w:val="single" w:sz="4" w:space="0" w:color="auto"/>
            </w:tcBorders>
            <w:shd w:val="clear" w:color="auto" w:fill="auto"/>
            <w:noWrap/>
            <w:vAlign w:val="bottom"/>
          </w:tcPr>
          <w:p w14:paraId="5647948B"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KUTEROVAC NIKOLA</w:t>
            </w:r>
          </w:p>
        </w:tc>
        <w:tc>
          <w:tcPr>
            <w:tcW w:w="1418" w:type="dxa"/>
            <w:tcBorders>
              <w:top w:val="nil"/>
              <w:left w:val="nil"/>
              <w:bottom w:val="single" w:sz="4" w:space="0" w:color="auto"/>
              <w:right w:val="single" w:sz="4" w:space="0" w:color="auto"/>
            </w:tcBorders>
            <w:shd w:val="clear" w:color="auto" w:fill="auto"/>
            <w:noWrap/>
            <w:vAlign w:val="bottom"/>
          </w:tcPr>
          <w:p w14:paraId="131A7915"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150,00</w:t>
            </w:r>
          </w:p>
        </w:tc>
      </w:tr>
      <w:tr w:rsidR="000C0966" w:rsidRPr="000C0966" w14:paraId="677CE617" w14:textId="77777777" w:rsidTr="00A269F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CED0A8F"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5.</w:t>
            </w:r>
          </w:p>
        </w:tc>
        <w:tc>
          <w:tcPr>
            <w:tcW w:w="3969" w:type="dxa"/>
            <w:tcBorders>
              <w:top w:val="nil"/>
              <w:left w:val="nil"/>
              <w:bottom w:val="single" w:sz="4" w:space="0" w:color="auto"/>
              <w:right w:val="single" w:sz="4" w:space="0" w:color="auto"/>
            </w:tcBorders>
            <w:shd w:val="clear" w:color="auto" w:fill="auto"/>
            <w:noWrap/>
            <w:vAlign w:val="bottom"/>
          </w:tcPr>
          <w:p w14:paraId="4CBAD99A"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PLAVETIĆ MARIJA</w:t>
            </w:r>
          </w:p>
        </w:tc>
        <w:tc>
          <w:tcPr>
            <w:tcW w:w="1418" w:type="dxa"/>
            <w:tcBorders>
              <w:top w:val="nil"/>
              <w:left w:val="nil"/>
              <w:bottom w:val="single" w:sz="4" w:space="0" w:color="auto"/>
              <w:right w:val="single" w:sz="4" w:space="0" w:color="auto"/>
            </w:tcBorders>
            <w:shd w:val="clear" w:color="auto" w:fill="auto"/>
            <w:noWrap/>
            <w:vAlign w:val="bottom"/>
          </w:tcPr>
          <w:p w14:paraId="373AD7FD"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150,00</w:t>
            </w:r>
          </w:p>
        </w:tc>
      </w:tr>
      <w:tr w:rsidR="000C0966" w:rsidRPr="000C0966" w14:paraId="1C77DBC3" w14:textId="77777777" w:rsidTr="00A269F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D93F0C0"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6.</w:t>
            </w:r>
          </w:p>
        </w:tc>
        <w:tc>
          <w:tcPr>
            <w:tcW w:w="3969" w:type="dxa"/>
            <w:tcBorders>
              <w:top w:val="nil"/>
              <w:left w:val="nil"/>
              <w:bottom w:val="single" w:sz="4" w:space="0" w:color="auto"/>
              <w:right w:val="single" w:sz="4" w:space="0" w:color="auto"/>
            </w:tcBorders>
            <w:shd w:val="clear" w:color="auto" w:fill="auto"/>
            <w:noWrap/>
            <w:vAlign w:val="bottom"/>
          </w:tcPr>
          <w:p w14:paraId="6F87BAE8"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PUST-ŠIMUNIĆ DAMIR</w:t>
            </w:r>
          </w:p>
        </w:tc>
        <w:tc>
          <w:tcPr>
            <w:tcW w:w="1418" w:type="dxa"/>
            <w:tcBorders>
              <w:top w:val="nil"/>
              <w:left w:val="nil"/>
              <w:bottom w:val="single" w:sz="4" w:space="0" w:color="auto"/>
              <w:right w:val="single" w:sz="4" w:space="0" w:color="auto"/>
            </w:tcBorders>
            <w:shd w:val="clear" w:color="auto" w:fill="auto"/>
            <w:noWrap/>
            <w:vAlign w:val="bottom"/>
          </w:tcPr>
          <w:p w14:paraId="451A4939"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663,61</w:t>
            </w:r>
          </w:p>
        </w:tc>
      </w:tr>
      <w:tr w:rsidR="000C0966" w:rsidRPr="000C0966" w14:paraId="71168219" w14:textId="77777777" w:rsidTr="00A269F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D368954"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7.</w:t>
            </w:r>
          </w:p>
        </w:tc>
        <w:tc>
          <w:tcPr>
            <w:tcW w:w="3969" w:type="dxa"/>
            <w:tcBorders>
              <w:top w:val="nil"/>
              <w:left w:val="nil"/>
              <w:bottom w:val="single" w:sz="4" w:space="0" w:color="auto"/>
              <w:right w:val="single" w:sz="4" w:space="0" w:color="auto"/>
            </w:tcBorders>
            <w:shd w:val="clear" w:color="auto" w:fill="auto"/>
            <w:noWrap/>
            <w:vAlign w:val="bottom"/>
          </w:tcPr>
          <w:p w14:paraId="703F2BE9"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STANAR SINIŠA</w:t>
            </w:r>
          </w:p>
        </w:tc>
        <w:tc>
          <w:tcPr>
            <w:tcW w:w="1418" w:type="dxa"/>
            <w:tcBorders>
              <w:top w:val="nil"/>
              <w:left w:val="nil"/>
              <w:bottom w:val="single" w:sz="4" w:space="0" w:color="auto"/>
              <w:right w:val="single" w:sz="4" w:space="0" w:color="auto"/>
            </w:tcBorders>
            <w:shd w:val="clear" w:color="auto" w:fill="auto"/>
            <w:noWrap/>
            <w:vAlign w:val="bottom"/>
          </w:tcPr>
          <w:p w14:paraId="42848607"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663,61</w:t>
            </w:r>
          </w:p>
        </w:tc>
      </w:tr>
      <w:tr w:rsidR="000C0966" w:rsidRPr="000C0966" w14:paraId="01F66E75" w14:textId="77777777" w:rsidTr="00A269F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789E4D5"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8.</w:t>
            </w:r>
          </w:p>
        </w:tc>
        <w:tc>
          <w:tcPr>
            <w:tcW w:w="3969" w:type="dxa"/>
            <w:tcBorders>
              <w:top w:val="nil"/>
              <w:left w:val="nil"/>
              <w:bottom w:val="single" w:sz="4" w:space="0" w:color="auto"/>
              <w:right w:val="single" w:sz="4" w:space="0" w:color="auto"/>
            </w:tcBorders>
            <w:shd w:val="clear" w:color="auto" w:fill="auto"/>
            <w:noWrap/>
            <w:vAlign w:val="bottom"/>
          </w:tcPr>
          <w:p w14:paraId="501C7AA6"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ŠPILJAK DANIJEL</w:t>
            </w:r>
          </w:p>
        </w:tc>
        <w:tc>
          <w:tcPr>
            <w:tcW w:w="1418" w:type="dxa"/>
            <w:tcBorders>
              <w:top w:val="nil"/>
              <w:left w:val="nil"/>
              <w:bottom w:val="single" w:sz="4" w:space="0" w:color="auto"/>
              <w:right w:val="single" w:sz="4" w:space="0" w:color="auto"/>
            </w:tcBorders>
            <w:shd w:val="clear" w:color="auto" w:fill="auto"/>
            <w:noWrap/>
            <w:vAlign w:val="bottom"/>
          </w:tcPr>
          <w:p w14:paraId="6F99FFC7"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663,61</w:t>
            </w:r>
          </w:p>
        </w:tc>
      </w:tr>
      <w:tr w:rsidR="000C0966" w:rsidRPr="000C0966" w14:paraId="52E00858" w14:textId="77777777" w:rsidTr="00A269F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5F8270A"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9.</w:t>
            </w:r>
          </w:p>
        </w:tc>
        <w:tc>
          <w:tcPr>
            <w:tcW w:w="3969" w:type="dxa"/>
            <w:tcBorders>
              <w:top w:val="nil"/>
              <w:left w:val="nil"/>
              <w:bottom w:val="single" w:sz="4" w:space="0" w:color="auto"/>
              <w:right w:val="single" w:sz="4" w:space="0" w:color="auto"/>
            </w:tcBorders>
            <w:shd w:val="clear" w:color="auto" w:fill="auto"/>
            <w:noWrap/>
            <w:vAlign w:val="bottom"/>
          </w:tcPr>
          <w:p w14:paraId="7BFE8EBC"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VOJAK MARTINA</w:t>
            </w:r>
          </w:p>
        </w:tc>
        <w:tc>
          <w:tcPr>
            <w:tcW w:w="1418" w:type="dxa"/>
            <w:tcBorders>
              <w:top w:val="nil"/>
              <w:left w:val="nil"/>
              <w:bottom w:val="single" w:sz="4" w:space="0" w:color="auto"/>
              <w:right w:val="single" w:sz="4" w:space="0" w:color="auto"/>
            </w:tcBorders>
            <w:shd w:val="clear" w:color="auto" w:fill="auto"/>
            <w:noWrap/>
            <w:vAlign w:val="bottom"/>
          </w:tcPr>
          <w:p w14:paraId="6FB6CCE9"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663,61</w:t>
            </w:r>
          </w:p>
        </w:tc>
      </w:tr>
      <w:tr w:rsidR="000C0966" w:rsidRPr="000C0966" w14:paraId="137E182F" w14:textId="77777777" w:rsidTr="00A269F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77AD01FD"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10.</w:t>
            </w:r>
          </w:p>
        </w:tc>
        <w:tc>
          <w:tcPr>
            <w:tcW w:w="3969" w:type="dxa"/>
            <w:tcBorders>
              <w:top w:val="nil"/>
              <w:left w:val="nil"/>
              <w:bottom w:val="single" w:sz="4" w:space="0" w:color="auto"/>
              <w:right w:val="single" w:sz="4" w:space="0" w:color="auto"/>
            </w:tcBorders>
            <w:shd w:val="clear" w:color="auto" w:fill="auto"/>
            <w:noWrap/>
            <w:vAlign w:val="bottom"/>
          </w:tcPr>
          <w:p w14:paraId="433247F0"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ŽUPANIĆ ZDRAVKO</w:t>
            </w:r>
          </w:p>
        </w:tc>
        <w:tc>
          <w:tcPr>
            <w:tcW w:w="1418" w:type="dxa"/>
            <w:tcBorders>
              <w:top w:val="nil"/>
              <w:left w:val="nil"/>
              <w:bottom w:val="single" w:sz="4" w:space="0" w:color="auto"/>
              <w:right w:val="single" w:sz="4" w:space="0" w:color="auto"/>
            </w:tcBorders>
            <w:shd w:val="clear" w:color="auto" w:fill="auto"/>
            <w:noWrap/>
            <w:vAlign w:val="bottom"/>
          </w:tcPr>
          <w:p w14:paraId="7AFE93EE"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641,11</w:t>
            </w:r>
          </w:p>
        </w:tc>
      </w:tr>
      <w:tr w:rsidR="000C0966" w:rsidRPr="000C0966" w14:paraId="04DDF200" w14:textId="77777777" w:rsidTr="00A269F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7728D53"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p>
        </w:tc>
        <w:tc>
          <w:tcPr>
            <w:tcW w:w="3969" w:type="dxa"/>
            <w:tcBorders>
              <w:top w:val="nil"/>
              <w:left w:val="nil"/>
              <w:bottom w:val="single" w:sz="4" w:space="0" w:color="auto"/>
              <w:right w:val="single" w:sz="4" w:space="0" w:color="auto"/>
            </w:tcBorders>
            <w:shd w:val="clear" w:color="auto" w:fill="auto"/>
            <w:noWrap/>
            <w:vAlign w:val="bottom"/>
          </w:tcPr>
          <w:p w14:paraId="30A4A995"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b/>
                <w:color w:val="000000"/>
                <w:sz w:val="18"/>
                <w:szCs w:val="18"/>
                <w:lang w:eastAsia="hr-HR"/>
              </w:rPr>
              <w:t>UKUPNO</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380A7958" w14:textId="77777777" w:rsidR="000C0966" w:rsidRPr="000C0966" w:rsidRDefault="000C0966" w:rsidP="00A269F6">
            <w:pPr>
              <w:spacing w:after="0" w:line="240" w:lineRule="auto"/>
              <w:jc w:val="right"/>
              <w:rPr>
                <w:rFonts w:ascii="Arial" w:eastAsia="Times New Roman" w:hAnsi="Arial" w:cs="Arial"/>
                <w:b/>
                <w:color w:val="000000"/>
                <w:sz w:val="18"/>
                <w:szCs w:val="18"/>
                <w:lang w:eastAsia="hr-HR"/>
              </w:rPr>
            </w:pPr>
            <w:r w:rsidRPr="000C0966">
              <w:rPr>
                <w:rFonts w:ascii="Arial" w:eastAsia="Times New Roman" w:hAnsi="Arial" w:cs="Arial"/>
                <w:b/>
                <w:iCs/>
                <w:sz w:val="18"/>
                <w:szCs w:val="18"/>
              </w:rPr>
              <w:t>5.072,77</w:t>
            </w:r>
          </w:p>
        </w:tc>
      </w:tr>
    </w:tbl>
    <w:p w14:paraId="519992FC" w14:textId="77777777" w:rsidR="000C0966" w:rsidRPr="000C0966" w:rsidRDefault="000C0966" w:rsidP="000C0966">
      <w:pPr>
        <w:spacing w:after="0" w:line="240" w:lineRule="auto"/>
        <w:jc w:val="both"/>
        <w:rPr>
          <w:rFonts w:ascii="Arial" w:eastAsia="Times New Roman" w:hAnsi="Arial" w:cs="Arial"/>
          <w:b/>
          <w:i/>
          <w:sz w:val="18"/>
          <w:szCs w:val="18"/>
        </w:rPr>
      </w:pPr>
      <w:r w:rsidRPr="000C0966">
        <w:rPr>
          <w:rFonts w:ascii="Arial" w:eastAsia="Times New Roman" w:hAnsi="Arial" w:cs="Arial"/>
          <w:bCs/>
          <w:iCs/>
          <w:sz w:val="18"/>
          <w:szCs w:val="18"/>
        </w:rPr>
        <w:t xml:space="preserve">                    </w:t>
      </w:r>
      <w:r w:rsidRPr="000C0966">
        <w:rPr>
          <w:rFonts w:ascii="Arial" w:eastAsia="Times New Roman" w:hAnsi="Arial" w:cs="Arial"/>
          <w:bCs/>
          <w:iCs/>
          <w:sz w:val="18"/>
          <w:szCs w:val="18"/>
        </w:rPr>
        <w:tab/>
      </w:r>
      <w:r w:rsidRPr="000C0966">
        <w:rPr>
          <w:rFonts w:ascii="Arial" w:eastAsia="Times New Roman" w:hAnsi="Arial" w:cs="Arial"/>
          <w:bCs/>
          <w:iCs/>
          <w:sz w:val="18"/>
          <w:szCs w:val="18"/>
        </w:rPr>
        <w:tab/>
      </w:r>
      <w:r w:rsidRPr="000C0966">
        <w:rPr>
          <w:rFonts w:ascii="Arial" w:eastAsia="Times New Roman" w:hAnsi="Arial" w:cs="Arial"/>
          <w:bCs/>
          <w:iCs/>
          <w:sz w:val="18"/>
          <w:szCs w:val="18"/>
        </w:rPr>
        <w:tab/>
      </w:r>
    </w:p>
    <w:p w14:paraId="0BA8B51A" w14:textId="77777777" w:rsidR="000C0966" w:rsidRPr="000C0966" w:rsidRDefault="000C0966" w:rsidP="000C0966">
      <w:pPr>
        <w:spacing w:after="0" w:line="240" w:lineRule="auto"/>
        <w:jc w:val="both"/>
        <w:rPr>
          <w:rFonts w:ascii="Arial" w:eastAsia="Times New Roman" w:hAnsi="Arial" w:cs="Arial"/>
          <w:b/>
          <w:i/>
          <w:sz w:val="18"/>
          <w:szCs w:val="18"/>
        </w:rPr>
      </w:pPr>
      <w:r w:rsidRPr="000C0966">
        <w:rPr>
          <w:rFonts w:ascii="Arial" w:eastAsia="Times New Roman" w:hAnsi="Arial" w:cs="Arial"/>
          <w:b/>
          <w:i/>
          <w:sz w:val="18"/>
          <w:szCs w:val="18"/>
        </w:rPr>
        <w:t>Mjera 3.</w:t>
      </w:r>
      <w:r w:rsidRPr="000C0966">
        <w:rPr>
          <w:rFonts w:ascii="Arial" w:eastAsia="Times New Roman" w:hAnsi="Arial" w:cs="Arial"/>
          <w:b/>
          <w:i/>
          <w:sz w:val="18"/>
          <w:szCs w:val="18"/>
        </w:rPr>
        <w:tab/>
        <w:t>Analiza prerađenih poljoprivrednih proizvoda</w:t>
      </w:r>
    </w:p>
    <w:p w14:paraId="62385AF8" w14:textId="77777777" w:rsidR="000C0966" w:rsidRPr="000C0966" w:rsidRDefault="000C0966" w:rsidP="000C0966">
      <w:pPr>
        <w:spacing w:after="0" w:line="240" w:lineRule="auto"/>
        <w:ind w:firstLine="720"/>
        <w:jc w:val="both"/>
        <w:rPr>
          <w:rFonts w:ascii="Arial" w:eastAsia="Times New Roman" w:hAnsi="Arial" w:cs="Arial"/>
          <w:sz w:val="18"/>
          <w:szCs w:val="18"/>
        </w:rPr>
      </w:pPr>
      <w:r w:rsidRPr="000C0966">
        <w:rPr>
          <w:rFonts w:ascii="Arial" w:eastAsia="Times New Roman" w:hAnsi="Arial" w:cs="Arial"/>
          <w:sz w:val="18"/>
          <w:szCs w:val="18"/>
        </w:rPr>
        <w:t xml:space="preserve">Potporu za analizu kvalitete prerađenih poljoprivrednih proizvoda nije koristilo niti jedno poljoprivredno gospodarstvo. </w:t>
      </w:r>
    </w:p>
    <w:p w14:paraId="2706C299" w14:textId="77777777" w:rsidR="000C0966" w:rsidRPr="000C0966" w:rsidRDefault="000C0966" w:rsidP="000C0966">
      <w:pPr>
        <w:spacing w:after="0" w:line="240" w:lineRule="auto"/>
        <w:ind w:firstLine="720"/>
        <w:jc w:val="both"/>
        <w:rPr>
          <w:rFonts w:ascii="Arial" w:eastAsia="Times New Roman" w:hAnsi="Arial" w:cs="Arial"/>
          <w:b/>
          <w:i/>
          <w:sz w:val="18"/>
          <w:szCs w:val="18"/>
        </w:rPr>
      </w:pPr>
    </w:p>
    <w:p w14:paraId="49642DA4" w14:textId="77777777" w:rsidR="000C0966" w:rsidRPr="000C0966" w:rsidRDefault="000C0966" w:rsidP="000C0966">
      <w:pPr>
        <w:spacing w:after="0" w:line="240" w:lineRule="auto"/>
        <w:jc w:val="both"/>
        <w:rPr>
          <w:rFonts w:ascii="Arial" w:eastAsia="Times New Roman" w:hAnsi="Arial" w:cs="Arial"/>
          <w:b/>
          <w:i/>
          <w:sz w:val="18"/>
          <w:szCs w:val="18"/>
        </w:rPr>
      </w:pPr>
      <w:r w:rsidRPr="000C0966">
        <w:rPr>
          <w:rFonts w:ascii="Arial" w:eastAsia="Times New Roman" w:hAnsi="Arial" w:cs="Arial"/>
          <w:b/>
          <w:i/>
          <w:sz w:val="18"/>
          <w:szCs w:val="18"/>
        </w:rPr>
        <w:t>Mjera 4.</w:t>
      </w:r>
      <w:r w:rsidRPr="000C0966">
        <w:rPr>
          <w:rFonts w:ascii="Arial" w:eastAsia="Times New Roman" w:hAnsi="Arial" w:cs="Arial"/>
          <w:b/>
          <w:i/>
          <w:sz w:val="18"/>
          <w:szCs w:val="18"/>
        </w:rPr>
        <w:tab/>
        <w:t>Promidžbene aktivnosti</w:t>
      </w:r>
    </w:p>
    <w:p w14:paraId="2337C00D" w14:textId="77777777" w:rsidR="000C0966" w:rsidRPr="000C0966" w:rsidRDefault="000C0966" w:rsidP="000C0966">
      <w:pPr>
        <w:spacing w:after="0" w:line="240" w:lineRule="auto"/>
        <w:ind w:firstLine="720"/>
        <w:jc w:val="both"/>
        <w:rPr>
          <w:rFonts w:ascii="Arial" w:eastAsia="Times New Roman" w:hAnsi="Arial" w:cs="Arial"/>
          <w:color w:val="000000"/>
          <w:sz w:val="18"/>
          <w:szCs w:val="18"/>
          <w:lang w:val="en-GB" w:eastAsia="hr-HR"/>
        </w:rPr>
      </w:pPr>
      <w:r w:rsidRPr="000C0966">
        <w:rPr>
          <w:rFonts w:ascii="Arial" w:eastAsia="Times New Roman" w:hAnsi="Arial" w:cs="Arial"/>
          <w:sz w:val="18"/>
          <w:szCs w:val="18"/>
        </w:rPr>
        <w:t xml:space="preserve">Potpora za promidžbene aktivnosti može se ostvariti za sufinanciranje troškova izrade promidžbenih materijala, promotivno oglašavanje, izradu web stranice, sudjelovanje na sajmovima i izložbama i sl., a u 2023.god. ostvarilo  je 6 poljoprivrednih gospodarstava za 7 potpora, a isplaćeno je  ukupno </w:t>
      </w:r>
      <w:r w:rsidRPr="000C0966">
        <w:rPr>
          <w:rFonts w:ascii="Arial" w:eastAsia="Times New Roman" w:hAnsi="Arial" w:cs="Arial"/>
          <w:b/>
          <w:bCs/>
          <w:color w:val="000000"/>
          <w:sz w:val="18"/>
          <w:szCs w:val="18"/>
          <w:lang w:eastAsia="hr-HR"/>
        </w:rPr>
        <w:t>3.580,41 EUR</w:t>
      </w:r>
      <w:r w:rsidRPr="000C0966">
        <w:rPr>
          <w:rFonts w:ascii="Arial" w:eastAsia="Times New Roman" w:hAnsi="Arial" w:cs="Arial"/>
          <w:sz w:val="18"/>
          <w:szCs w:val="18"/>
        </w:rPr>
        <w:t xml:space="preserve"> </w:t>
      </w:r>
      <w:r w:rsidRPr="000C0966">
        <w:rPr>
          <w:rFonts w:ascii="Arial" w:eastAsia="Times New Roman" w:hAnsi="Arial" w:cs="Arial"/>
          <w:color w:val="000000"/>
          <w:sz w:val="18"/>
          <w:szCs w:val="18"/>
          <w:lang w:eastAsia="hr-HR"/>
        </w:rPr>
        <w:t>ili</w:t>
      </w:r>
      <w:r w:rsidRPr="000C0966">
        <w:rPr>
          <w:rFonts w:ascii="Arial" w:eastAsia="Times New Roman" w:hAnsi="Arial" w:cs="Arial"/>
          <w:b/>
          <w:color w:val="000000"/>
          <w:sz w:val="18"/>
          <w:szCs w:val="18"/>
          <w:lang w:eastAsia="hr-HR"/>
        </w:rPr>
        <w:t xml:space="preserve"> 27,36 % </w:t>
      </w:r>
      <w:r w:rsidRPr="000C0966">
        <w:rPr>
          <w:rFonts w:ascii="Arial" w:eastAsia="Times New Roman" w:hAnsi="Arial" w:cs="Arial"/>
          <w:color w:val="000000"/>
          <w:sz w:val="18"/>
          <w:szCs w:val="18"/>
          <w:lang w:eastAsia="hr-HR"/>
        </w:rPr>
        <w:t>realiziranih sredstava, što je 13,89% manje u odnosu na prošlu godinu kada je isplaćeno 4.158,13 EUR</w:t>
      </w:r>
      <w:r w:rsidRPr="000C0966">
        <w:rPr>
          <w:rFonts w:ascii="Arial" w:eastAsia="Times New Roman" w:hAnsi="Arial" w:cs="Arial"/>
          <w:color w:val="000000"/>
          <w:sz w:val="18"/>
          <w:szCs w:val="18"/>
          <w:lang w:val="en-GB" w:eastAsia="hr-HR"/>
        </w:rPr>
        <w:t>.</w:t>
      </w:r>
    </w:p>
    <w:p w14:paraId="2CCF738A" w14:textId="77777777" w:rsidR="000C0966" w:rsidRPr="000C0966" w:rsidRDefault="000C0966" w:rsidP="000C0966">
      <w:pPr>
        <w:spacing w:after="0" w:line="240" w:lineRule="auto"/>
        <w:ind w:firstLine="720"/>
        <w:jc w:val="both"/>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Sredstva su korištena za odlazak na sajmove i izradu promidžbenih materijala sa ciljem promocije vlastitih proizvoda i pronalaženja novih kanala prodaje.</w:t>
      </w:r>
    </w:p>
    <w:p w14:paraId="2D902D2E" w14:textId="77777777" w:rsidR="000C0966" w:rsidRPr="000C0966" w:rsidRDefault="000C0966" w:rsidP="000C0966">
      <w:pPr>
        <w:spacing w:after="0" w:line="240" w:lineRule="auto"/>
        <w:ind w:firstLine="720"/>
        <w:jc w:val="both"/>
        <w:rPr>
          <w:rFonts w:ascii="Arial" w:eastAsia="Times New Roman" w:hAnsi="Arial" w:cs="Arial"/>
          <w:color w:val="000000"/>
          <w:sz w:val="18"/>
          <w:szCs w:val="18"/>
          <w:lang w:eastAsia="hr-HR"/>
        </w:rPr>
      </w:pPr>
    </w:p>
    <w:tbl>
      <w:tblPr>
        <w:tblW w:w="6091" w:type="dxa"/>
        <w:tblInd w:w="113" w:type="dxa"/>
        <w:tblLook w:val="04A0" w:firstRow="1" w:lastRow="0" w:firstColumn="1" w:lastColumn="0" w:noHBand="0" w:noVBand="1"/>
      </w:tblPr>
      <w:tblGrid>
        <w:gridCol w:w="704"/>
        <w:gridCol w:w="3969"/>
        <w:gridCol w:w="1418"/>
      </w:tblGrid>
      <w:tr w:rsidR="000C0966" w:rsidRPr="000C0966" w14:paraId="600A0EB8" w14:textId="77777777" w:rsidTr="00A269F6">
        <w:trPr>
          <w:trHeight w:val="450"/>
        </w:trPr>
        <w:tc>
          <w:tcPr>
            <w:tcW w:w="704" w:type="dxa"/>
            <w:tcBorders>
              <w:top w:val="single" w:sz="4" w:space="0" w:color="auto"/>
              <w:left w:val="single" w:sz="4" w:space="0" w:color="auto"/>
              <w:bottom w:val="single" w:sz="4" w:space="0" w:color="auto"/>
              <w:right w:val="single" w:sz="4" w:space="0" w:color="auto"/>
            </w:tcBorders>
            <w:shd w:val="clear" w:color="000000" w:fill="D9D9D9"/>
            <w:vAlign w:val="center"/>
          </w:tcPr>
          <w:p w14:paraId="0F221275"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R.br.</w:t>
            </w:r>
          </w:p>
        </w:tc>
        <w:tc>
          <w:tcPr>
            <w:tcW w:w="3969" w:type="dxa"/>
            <w:tcBorders>
              <w:top w:val="single" w:sz="4" w:space="0" w:color="auto"/>
              <w:left w:val="nil"/>
              <w:bottom w:val="single" w:sz="4" w:space="0" w:color="auto"/>
              <w:right w:val="single" w:sz="4" w:space="0" w:color="auto"/>
            </w:tcBorders>
            <w:shd w:val="clear" w:color="000000" w:fill="D9D9D9"/>
            <w:vAlign w:val="center"/>
          </w:tcPr>
          <w:p w14:paraId="292AD6B1"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 xml:space="preserve">Naziv korisnika potpore </w:t>
            </w:r>
          </w:p>
        </w:tc>
        <w:tc>
          <w:tcPr>
            <w:tcW w:w="1418" w:type="dxa"/>
            <w:tcBorders>
              <w:top w:val="single" w:sz="4" w:space="0" w:color="auto"/>
              <w:left w:val="nil"/>
              <w:bottom w:val="single" w:sz="4" w:space="0" w:color="auto"/>
              <w:right w:val="single" w:sz="4" w:space="0" w:color="auto"/>
            </w:tcBorders>
            <w:shd w:val="clear" w:color="000000" w:fill="D9D9D9"/>
            <w:vAlign w:val="center"/>
          </w:tcPr>
          <w:p w14:paraId="6B7B0303"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Iznos potpore</w:t>
            </w:r>
          </w:p>
          <w:p w14:paraId="692F8B90" w14:textId="77777777" w:rsidR="000C0966" w:rsidRPr="000C0966" w:rsidRDefault="000C0966"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(EUR)</w:t>
            </w:r>
          </w:p>
        </w:tc>
      </w:tr>
      <w:tr w:rsidR="000C0966" w:rsidRPr="000C0966" w14:paraId="00B561B9" w14:textId="77777777" w:rsidTr="00A269F6">
        <w:trPr>
          <w:trHeight w:val="308"/>
        </w:trPr>
        <w:tc>
          <w:tcPr>
            <w:tcW w:w="704" w:type="dxa"/>
            <w:tcBorders>
              <w:top w:val="nil"/>
              <w:left w:val="single" w:sz="4" w:space="0" w:color="auto"/>
              <w:bottom w:val="single" w:sz="4" w:space="0" w:color="auto"/>
              <w:right w:val="single" w:sz="4" w:space="0" w:color="auto"/>
            </w:tcBorders>
            <w:shd w:val="clear" w:color="000000" w:fill="FFFFFF"/>
            <w:noWrap/>
            <w:vAlign w:val="bottom"/>
          </w:tcPr>
          <w:p w14:paraId="7CE388E6"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w:t>
            </w:r>
          </w:p>
        </w:tc>
        <w:tc>
          <w:tcPr>
            <w:tcW w:w="3969" w:type="dxa"/>
            <w:tcBorders>
              <w:top w:val="nil"/>
              <w:left w:val="nil"/>
              <w:bottom w:val="single" w:sz="4" w:space="0" w:color="auto"/>
              <w:right w:val="single" w:sz="4" w:space="0" w:color="auto"/>
            </w:tcBorders>
            <w:shd w:val="clear" w:color="auto" w:fill="auto"/>
            <w:noWrap/>
            <w:vAlign w:val="bottom"/>
          </w:tcPr>
          <w:p w14:paraId="4007DA83"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BIO VOĆE d.o.o.</w:t>
            </w:r>
          </w:p>
        </w:tc>
        <w:tc>
          <w:tcPr>
            <w:tcW w:w="1418" w:type="dxa"/>
            <w:tcBorders>
              <w:top w:val="nil"/>
              <w:left w:val="nil"/>
              <w:bottom w:val="single" w:sz="4" w:space="0" w:color="auto"/>
              <w:right w:val="single" w:sz="4" w:space="0" w:color="auto"/>
            </w:tcBorders>
            <w:shd w:val="clear" w:color="auto" w:fill="auto"/>
            <w:noWrap/>
            <w:vAlign w:val="bottom"/>
          </w:tcPr>
          <w:p w14:paraId="0856B048"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523,60</w:t>
            </w:r>
          </w:p>
        </w:tc>
      </w:tr>
      <w:tr w:rsidR="000C0966" w:rsidRPr="000C0966" w14:paraId="4CA1067F" w14:textId="77777777" w:rsidTr="00A269F6">
        <w:trPr>
          <w:trHeight w:val="308"/>
        </w:trPr>
        <w:tc>
          <w:tcPr>
            <w:tcW w:w="704" w:type="dxa"/>
            <w:tcBorders>
              <w:top w:val="nil"/>
              <w:left w:val="single" w:sz="4" w:space="0" w:color="auto"/>
              <w:bottom w:val="single" w:sz="4" w:space="0" w:color="auto"/>
              <w:right w:val="single" w:sz="4" w:space="0" w:color="auto"/>
            </w:tcBorders>
            <w:shd w:val="clear" w:color="000000" w:fill="FFFFFF"/>
            <w:noWrap/>
            <w:vAlign w:val="bottom"/>
          </w:tcPr>
          <w:p w14:paraId="4972A616"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w:t>
            </w:r>
          </w:p>
        </w:tc>
        <w:tc>
          <w:tcPr>
            <w:tcW w:w="3969" w:type="dxa"/>
            <w:tcBorders>
              <w:top w:val="nil"/>
              <w:left w:val="nil"/>
              <w:bottom w:val="single" w:sz="4" w:space="0" w:color="auto"/>
              <w:right w:val="single" w:sz="4" w:space="0" w:color="auto"/>
            </w:tcBorders>
            <w:shd w:val="clear" w:color="auto" w:fill="auto"/>
            <w:noWrap/>
            <w:vAlign w:val="bottom"/>
          </w:tcPr>
          <w:p w14:paraId="4E5A7674"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DOBRO-PETRIĆ d.o.o.</w:t>
            </w:r>
          </w:p>
        </w:tc>
        <w:tc>
          <w:tcPr>
            <w:tcW w:w="1418" w:type="dxa"/>
            <w:tcBorders>
              <w:top w:val="nil"/>
              <w:left w:val="nil"/>
              <w:bottom w:val="single" w:sz="4" w:space="0" w:color="auto"/>
              <w:right w:val="single" w:sz="4" w:space="0" w:color="auto"/>
            </w:tcBorders>
            <w:shd w:val="clear" w:color="auto" w:fill="auto"/>
            <w:noWrap/>
            <w:vAlign w:val="bottom"/>
          </w:tcPr>
          <w:p w14:paraId="7F7F2AFC"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663,61</w:t>
            </w:r>
          </w:p>
        </w:tc>
      </w:tr>
      <w:tr w:rsidR="000C0966" w:rsidRPr="000C0966" w14:paraId="56AEFA57" w14:textId="77777777" w:rsidTr="00A269F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58832734"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w:t>
            </w:r>
          </w:p>
        </w:tc>
        <w:tc>
          <w:tcPr>
            <w:tcW w:w="3969" w:type="dxa"/>
            <w:tcBorders>
              <w:top w:val="nil"/>
              <w:left w:val="nil"/>
              <w:bottom w:val="single" w:sz="4" w:space="0" w:color="auto"/>
              <w:right w:val="single" w:sz="4" w:space="0" w:color="auto"/>
            </w:tcBorders>
            <w:shd w:val="clear" w:color="auto" w:fill="auto"/>
            <w:noWrap/>
            <w:vAlign w:val="bottom"/>
          </w:tcPr>
          <w:p w14:paraId="3A83D367"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FLORA-COMMERCE d.o.o.</w:t>
            </w:r>
          </w:p>
        </w:tc>
        <w:tc>
          <w:tcPr>
            <w:tcW w:w="1418" w:type="dxa"/>
            <w:tcBorders>
              <w:top w:val="nil"/>
              <w:left w:val="nil"/>
              <w:bottom w:val="single" w:sz="4" w:space="0" w:color="auto"/>
              <w:right w:val="single" w:sz="4" w:space="0" w:color="auto"/>
            </w:tcBorders>
            <w:shd w:val="clear" w:color="auto" w:fill="auto"/>
            <w:noWrap/>
            <w:vAlign w:val="bottom"/>
          </w:tcPr>
          <w:p w14:paraId="6E51E444"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593,00</w:t>
            </w:r>
          </w:p>
        </w:tc>
      </w:tr>
      <w:tr w:rsidR="000C0966" w:rsidRPr="000C0966" w14:paraId="0132A97C" w14:textId="77777777" w:rsidTr="00A269F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1C6BC57"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lastRenderedPageBreak/>
              <w:t>4.</w:t>
            </w:r>
          </w:p>
        </w:tc>
        <w:tc>
          <w:tcPr>
            <w:tcW w:w="3969" w:type="dxa"/>
            <w:tcBorders>
              <w:top w:val="nil"/>
              <w:left w:val="nil"/>
              <w:bottom w:val="single" w:sz="4" w:space="0" w:color="auto"/>
              <w:right w:val="single" w:sz="4" w:space="0" w:color="auto"/>
            </w:tcBorders>
            <w:shd w:val="clear" w:color="auto" w:fill="auto"/>
            <w:noWrap/>
            <w:vAlign w:val="bottom"/>
          </w:tcPr>
          <w:p w14:paraId="10341C31"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POTURICA ROBERT</w:t>
            </w:r>
          </w:p>
        </w:tc>
        <w:tc>
          <w:tcPr>
            <w:tcW w:w="1418" w:type="dxa"/>
            <w:tcBorders>
              <w:top w:val="nil"/>
              <w:left w:val="nil"/>
              <w:bottom w:val="single" w:sz="4" w:space="0" w:color="auto"/>
              <w:right w:val="single" w:sz="4" w:space="0" w:color="auto"/>
            </w:tcBorders>
            <w:shd w:val="clear" w:color="auto" w:fill="auto"/>
            <w:noWrap/>
            <w:vAlign w:val="bottom"/>
          </w:tcPr>
          <w:p w14:paraId="3A2A3B53"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345,80</w:t>
            </w:r>
          </w:p>
        </w:tc>
      </w:tr>
      <w:tr w:rsidR="000C0966" w:rsidRPr="000C0966" w14:paraId="17969ED6" w14:textId="77777777" w:rsidTr="00A269F6">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tcPr>
          <w:p w14:paraId="0F9CB4B8"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5.</w:t>
            </w:r>
          </w:p>
        </w:tc>
        <w:tc>
          <w:tcPr>
            <w:tcW w:w="3969" w:type="dxa"/>
            <w:tcBorders>
              <w:top w:val="nil"/>
              <w:left w:val="nil"/>
              <w:bottom w:val="single" w:sz="4" w:space="0" w:color="auto"/>
              <w:right w:val="single" w:sz="4" w:space="0" w:color="auto"/>
            </w:tcBorders>
            <w:shd w:val="clear" w:color="auto" w:fill="auto"/>
            <w:noWrap/>
            <w:vAlign w:val="bottom"/>
          </w:tcPr>
          <w:p w14:paraId="09CDB2F1"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PRPIĆ, DIANA PRPIĆ ŠEKETA</w:t>
            </w:r>
          </w:p>
        </w:tc>
        <w:tc>
          <w:tcPr>
            <w:tcW w:w="1418" w:type="dxa"/>
            <w:tcBorders>
              <w:top w:val="nil"/>
              <w:left w:val="nil"/>
              <w:bottom w:val="single" w:sz="4" w:space="0" w:color="auto"/>
              <w:right w:val="single" w:sz="4" w:space="0" w:color="auto"/>
            </w:tcBorders>
            <w:shd w:val="clear" w:color="auto" w:fill="auto"/>
            <w:noWrap/>
            <w:vAlign w:val="bottom"/>
          </w:tcPr>
          <w:p w14:paraId="33567A17"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796,34</w:t>
            </w:r>
          </w:p>
        </w:tc>
      </w:tr>
      <w:tr w:rsidR="000C0966" w:rsidRPr="000C0966" w14:paraId="4388BA31" w14:textId="77777777" w:rsidTr="00A269F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085824BE"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6.</w:t>
            </w:r>
          </w:p>
        </w:tc>
        <w:tc>
          <w:tcPr>
            <w:tcW w:w="3969" w:type="dxa"/>
            <w:tcBorders>
              <w:top w:val="nil"/>
              <w:left w:val="nil"/>
              <w:bottom w:val="single" w:sz="4" w:space="0" w:color="auto"/>
              <w:right w:val="single" w:sz="4" w:space="0" w:color="auto"/>
            </w:tcBorders>
            <w:shd w:val="clear" w:color="auto" w:fill="auto"/>
            <w:noWrap/>
            <w:vAlign w:val="bottom"/>
          </w:tcPr>
          <w:p w14:paraId="38863034"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PRPIĆ, DIANA PRPIĆ ŠEKETA</w:t>
            </w:r>
          </w:p>
        </w:tc>
        <w:tc>
          <w:tcPr>
            <w:tcW w:w="1418" w:type="dxa"/>
            <w:tcBorders>
              <w:top w:val="nil"/>
              <w:left w:val="nil"/>
              <w:bottom w:val="single" w:sz="4" w:space="0" w:color="auto"/>
              <w:right w:val="single" w:sz="4" w:space="0" w:color="auto"/>
            </w:tcBorders>
            <w:shd w:val="clear" w:color="auto" w:fill="auto"/>
            <w:noWrap/>
            <w:vAlign w:val="bottom"/>
          </w:tcPr>
          <w:p w14:paraId="0EF40C4E"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308,06</w:t>
            </w:r>
          </w:p>
        </w:tc>
      </w:tr>
      <w:tr w:rsidR="000C0966" w:rsidRPr="000C0966" w14:paraId="390C3E94" w14:textId="77777777" w:rsidTr="00A269F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F5BC9EE"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7.</w:t>
            </w:r>
          </w:p>
        </w:tc>
        <w:tc>
          <w:tcPr>
            <w:tcW w:w="3969" w:type="dxa"/>
            <w:tcBorders>
              <w:top w:val="nil"/>
              <w:left w:val="nil"/>
              <w:bottom w:val="single" w:sz="4" w:space="0" w:color="auto"/>
              <w:right w:val="single" w:sz="4" w:space="0" w:color="auto"/>
            </w:tcBorders>
            <w:shd w:val="clear" w:color="000000" w:fill="FFFFFF"/>
            <w:noWrap/>
            <w:vAlign w:val="bottom"/>
          </w:tcPr>
          <w:p w14:paraId="2F5EB163" w14:textId="77777777" w:rsidR="000C0966" w:rsidRPr="000C0966" w:rsidRDefault="000C0966"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OPG STANAR GORDANA</w:t>
            </w:r>
          </w:p>
        </w:tc>
        <w:tc>
          <w:tcPr>
            <w:tcW w:w="1418" w:type="dxa"/>
            <w:tcBorders>
              <w:top w:val="nil"/>
              <w:left w:val="nil"/>
              <w:bottom w:val="single" w:sz="4" w:space="0" w:color="auto"/>
              <w:right w:val="single" w:sz="4" w:space="0" w:color="auto"/>
            </w:tcBorders>
            <w:shd w:val="clear" w:color="000000" w:fill="FFFFFF"/>
            <w:noWrap/>
            <w:vAlign w:val="bottom"/>
          </w:tcPr>
          <w:p w14:paraId="5EC7FB9A"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350,00</w:t>
            </w:r>
          </w:p>
        </w:tc>
      </w:tr>
      <w:tr w:rsidR="000C0966" w:rsidRPr="000C0966" w14:paraId="15C81937" w14:textId="77777777" w:rsidTr="00A269F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25C9825E"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p>
        </w:tc>
        <w:tc>
          <w:tcPr>
            <w:tcW w:w="3969" w:type="dxa"/>
            <w:tcBorders>
              <w:top w:val="nil"/>
              <w:left w:val="nil"/>
              <w:bottom w:val="single" w:sz="4" w:space="0" w:color="auto"/>
              <w:right w:val="single" w:sz="4" w:space="0" w:color="auto"/>
            </w:tcBorders>
            <w:shd w:val="clear" w:color="auto" w:fill="auto"/>
            <w:noWrap/>
            <w:vAlign w:val="bottom"/>
            <w:hideMark/>
          </w:tcPr>
          <w:p w14:paraId="3E9B1861" w14:textId="77777777" w:rsidR="000C0966" w:rsidRPr="000C0966" w:rsidRDefault="000C0966" w:rsidP="00A269F6">
            <w:pPr>
              <w:spacing w:after="0" w:line="240" w:lineRule="auto"/>
              <w:jc w:val="right"/>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 </w:t>
            </w:r>
            <w:r w:rsidRPr="000C0966">
              <w:rPr>
                <w:rFonts w:ascii="Arial" w:eastAsia="Times New Roman" w:hAnsi="Arial" w:cs="Arial"/>
                <w:b/>
                <w:color w:val="000000"/>
                <w:sz w:val="18"/>
                <w:szCs w:val="18"/>
                <w:lang w:eastAsia="hr-HR"/>
              </w:rPr>
              <w:t>UKUPNO</w:t>
            </w:r>
          </w:p>
        </w:tc>
        <w:tc>
          <w:tcPr>
            <w:tcW w:w="1418" w:type="dxa"/>
            <w:tcBorders>
              <w:top w:val="nil"/>
              <w:left w:val="nil"/>
              <w:bottom w:val="single" w:sz="4" w:space="0" w:color="auto"/>
              <w:right w:val="single" w:sz="4" w:space="0" w:color="auto"/>
            </w:tcBorders>
            <w:shd w:val="clear" w:color="auto" w:fill="auto"/>
            <w:noWrap/>
            <w:vAlign w:val="bottom"/>
          </w:tcPr>
          <w:p w14:paraId="5F031EF9" w14:textId="77777777" w:rsidR="000C0966" w:rsidRPr="000C0966" w:rsidRDefault="000C0966" w:rsidP="00A269F6">
            <w:pPr>
              <w:spacing w:after="0" w:line="240" w:lineRule="auto"/>
              <w:jc w:val="right"/>
              <w:rPr>
                <w:rFonts w:ascii="Arial" w:eastAsia="Times New Roman" w:hAnsi="Arial" w:cs="Arial"/>
                <w:b/>
                <w:bCs/>
                <w:color w:val="000000"/>
                <w:sz w:val="18"/>
                <w:szCs w:val="18"/>
                <w:lang w:eastAsia="hr-HR"/>
              </w:rPr>
            </w:pPr>
            <w:r w:rsidRPr="000C0966">
              <w:rPr>
                <w:rFonts w:ascii="Arial" w:eastAsia="Times New Roman" w:hAnsi="Arial" w:cs="Arial"/>
                <w:b/>
                <w:bCs/>
                <w:color w:val="000000"/>
                <w:sz w:val="18"/>
                <w:szCs w:val="18"/>
                <w:lang w:eastAsia="hr-HR"/>
              </w:rPr>
              <w:t>3.580,41</w:t>
            </w:r>
          </w:p>
        </w:tc>
      </w:tr>
    </w:tbl>
    <w:p w14:paraId="387C15E4" w14:textId="77777777" w:rsidR="000C0966" w:rsidRPr="000C0966" w:rsidRDefault="000C0966" w:rsidP="000C0966">
      <w:pPr>
        <w:spacing w:after="0" w:line="240" w:lineRule="auto"/>
        <w:ind w:firstLine="720"/>
        <w:jc w:val="both"/>
        <w:rPr>
          <w:rFonts w:ascii="Arial" w:eastAsia="Times New Roman" w:hAnsi="Arial" w:cs="Arial"/>
          <w:sz w:val="18"/>
          <w:szCs w:val="18"/>
        </w:rPr>
      </w:pPr>
    </w:p>
    <w:p w14:paraId="0B60AD8A" w14:textId="77777777" w:rsidR="000C0966" w:rsidRPr="000C0966" w:rsidRDefault="000C0966" w:rsidP="000C0966">
      <w:pPr>
        <w:pStyle w:val="NormalWeb"/>
        <w:jc w:val="both"/>
        <w:rPr>
          <w:rFonts w:ascii="Arial" w:hAnsi="Arial" w:cs="Arial"/>
          <w:sz w:val="18"/>
          <w:szCs w:val="18"/>
        </w:rPr>
      </w:pPr>
      <w:r w:rsidRPr="000C0966">
        <w:rPr>
          <w:rFonts w:ascii="Arial" w:hAnsi="Arial" w:cs="Arial"/>
          <w:i/>
          <w:iCs/>
          <w:sz w:val="18"/>
          <w:szCs w:val="18"/>
        </w:rPr>
        <w:t xml:space="preserve">             </w:t>
      </w:r>
      <w:r w:rsidRPr="000C0966">
        <w:rPr>
          <w:rFonts w:ascii="Arial" w:hAnsi="Arial" w:cs="Arial"/>
          <w:sz w:val="18"/>
          <w:szCs w:val="18"/>
        </w:rPr>
        <w:drawing>
          <wp:inline distT="0" distB="0" distL="0" distR="0" wp14:anchorId="6193A7F3" wp14:editId="789EF4A8">
            <wp:extent cx="2057400" cy="2917423"/>
            <wp:effectExtent l="0" t="0" r="0" b="0"/>
            <wp:docPr id="1955287674" name="Picture 1" descr="A close-up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87674" name="Picture 1" descr="A close-up of flowers&#10;&#10;Description automatically generated"/>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062590" cy="2924783"/>
                    </a:xfrm>
                    <a:prstGeom prst="rect">
                      <a:avLst/>
                    </a:prstGeom>
                    <a:noFill/>
                    <a:ln>
                      <a:noFill/>
                    </a:ln>
                  </pic:spPr>
                </pic:pic>
              </a:graphicData>
            </a:graphic>
          </wp:inline>
        </w:drawing>
      </w:r>
      <w:r w:rsidRPr="000C0966">
        <w:rPr>
          <w:rFonts w:ascii="Arial" w:hAnsi="Arial" w:cs="Arial"/>
          <w:i/>
          <w:iCs/>
          <w:sz w:val="18"/>
          <w:szCs w:val="18"/>
        </w:rPr>
        <w:t xml:space="preserve">                       </w:t>
      </w:r>
      <w:r w:rsidRPr="000C0966">
        <w:rPr>
          <w:rFonts w:ascii="Arial" w:hAnsi="Arial" w:cs="Arial"/>
          <w:sz w:val="18"/>
          <w:szCs w:val="18"/>
        </w:rPr>
        <w:drawing>
          <wp:inline distT="0" distB="0" distL="0" distR="0" wp14:anchorId="051CDA01" wp14:editId="3EE40D57">
            <wp:extent cx="2052121" cy="2909937"/>
            <wp:effectExtent l="0" t="0" r="5715" b="5080"/>
            <wp:docPr id="524375712" name="Picture 3" descr="A close up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75712" name="Picture 3" descr="A close up of flowers&#10;&#10;Description automatically generated"/>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064869" cy="2928013"/>
                    </a:xfrm>
                    <a:prstGeom prst="rect">
                      <a:avLst/>
                    </a:prstGeom>
                    <a:noFill/>
                    <a:ln>
                      <a:noFill/>
                    </a:ln>
                  </pic:spPr>
                </pic:pic>
              </a:graphicData>
            </a:graphic>
          </wp:inline>
        </w:drawing>
      </w:r>
    </w:p>
    <w:p w14:paraId="16EE3537" w14:textId="77777777" w:rsidR="000C0966" w:rsidRPr="000C0966" w:rsidRDefault="000C0966" w:rsidP="000C0966">
      <w:pPr>
        <w:spacing w:after="0" w:line="240" w:lineRule="auto"/>
        <w:jc w:val="both"/>
        <w:rPr>
          <w:rFonts w:ascii="Arial" w:eastAsia="Times New Roman" w:hAnsi="Arial" w:cs="Arial"/>
          <w:b/>
          <w:bCs/>
          <w:i/>
          <w:iCs/>
          <w:sz w:val="18"/>
          <w:szCs w:val="18"/>
        </w:rPr>
      </w:pPr>
      <w:r w:rsidRPr="000C0966">
        <w:rPr>
          <w:rFonts w:ascii="Arial" w:eastAsia="Times New Roman" w:hAnsi="Arial" w:cs="Arial"/>
          <w:b/>
          <w:i/>
          <w:sz w:val="18"/>
          <w:szCs w:val="18"/>
        </w:rPr>
        <w:t>Mjera 5.</w:t>
      </w:r>
      <w:r w:rsidRPr="000C0966">
        <w:rPr>
          <w:rFonts w:ascii="Arial" w:eastAsia="Times New Roman" w:hAnsi="Arial" w:cs="Arial"/>
          <w:b/>
          <w:i/>
          <w:sz w:val="18"/>
          <w:szCs w:val="18"/>
        </w:rPr>
        <w:tab/>
      </w:r>
      <w:r w:rsidRPr="000C0966">
        <w:rPr>
          <w:rFonts w:ascii="Arial" w:eastAsia="Times New Roman" w:hAnsi="Arial" w:cs="Arial"/>
          <w:b/>
          <w:bCs/>
          <w:i/>
          <w:iCs/>
          <w:sz w:val="18"/>
          <w:szCs w:val="18"/>
        </w:rPr>
        <w:t>Certificiranje proizvodnje i konzultantske usluge</w:t>
      </w:r>
    </w:p>
    <w:p w14:paraId="4B7C4DA8" w14:textId="77777777" w:rsidR="000C0966" w:rsidRPr="000C0966" w:rsidRDefault="000C0966" w:rsidP="000C0966">
      <w:pPr>
        <w:spacing w:after="0" w:line="240" w:lineRule="auto"/>
        <w:ind w:firstLine="696"/>
        <w:jc w:val="both"/>
        <w:rPr>
          <w:rFonts w:ascii="Arial" w:eastAsia="Times New Roman" w:hAnsi="Arial" w:cs="Arial"/>
          <w:sz w:val="18"/>
          <w:szCs w:val="18"/>
        </w:rPr>
      </w:pPr>
      <w:r w:rsidRPr="000C0966">
        <w:rPr>
          <w:rFonts w:ascii="Arial" w:eastAsia="Times New Roman" w:hAnsi="Arial" w:cs="Arial"/>
          <w:sz w:val="18"/>
          <w:szCs w:val="18"/>
        </w:rPr>
        <w:t xml:space="preserve">Potporu je ostvarilo 1 poljoprivredno gospodarstvo za certificiranje veganskih proizvoda (slatki namazi od voća i povrća). OPG-u Prpić, Diana Prpić Šeketa isplaćeno je </w:t>
      </w:r>
      <w:r w:rsidRPr="000C0966">
        <w:rPr>
          <w:rFonts w:ascii="Arial" w:eastAsia="Times New Roman" w:hAnsi="Arial" w:cs="Arial"/>
          <w:b/>
          <w:bCs/>
          <w:sz w:val="18"/>
          <w:szCs w:val="18"/>
        </w:rPr>
        <w:t>468,00 EUR</w:t>
      </w:r>
      <w:r w:rsidRPr="000C0966">
        <w:rPr>
          <w:rFonts w:ascii="Arial" w:eastAsia="Times New Roman" w:hAnsi="Arial" w:cs="Arial"/>
          <w:sz w:val="18"/>
          <w:szCs w:val="18"/>
        </w:rPr>
        <w:t>.</w:t>
      </w:r>
    </w:p>
    <w:p w14:paraId="7ABBF53A" w14:textId="77777777" w:rsidR="000C0966" w:rsidRPr="000C0966" w:rsidRDefault="000C0966" w:rsidP="000C0966">
      <w:pPr>
        <w:spacing w:after="0" w:line="240" w:lineRule="auto"/>
        <w:jc w:val="both"/>
        <w:rPr>
          <w:rFonts w:ascii="Arial" w:eastAsia="Times New Roman" w:hAnsi="Arial" w:cs="Arial"/>
          <w:sz w:val="18"/>
          <w:szCs w:val="18"/>
        </w:rPr>
      </w:pPr>
      <w:r w:rsidRPr="000C0966">
        <w:rPr>
          <w:rFonts w:ascii="Arial" w:eastAsia="Times New Roman" w:hAnsi="Arial" w:cs="Arial"/>
          <w:sz w:val="18"/>
          <w:szCs w:val="18"/>
        </w:rPr>
        <w:t xml:space="preserve"> </w:t>
      </w:r>
    </w:p>
    <w:p w14:paraId="17BBB20D" w14:textId="77777777" w:rsidR="000C0966" w:rsidRPr="000C0966" w:rsidRDefault="000C0966" w:rsidP="000C0966">
      <w:pPr>
        <w:spacing w:after="0" w:line="240" w:lineRule="auto"/>
        <w:jc w:val="both"/>
        <w:rPr>
          <w:rFonts w:ascii="Arial" w:eastAsia="Times New Roman" w:hAnsi="Arial" w:cs="Arial"/>
          <w:b/>
          <w:bCs/>
          <w:sz w:val="18"/>
          <w:szCs w:val="18"/>
        </w:rPr>
      </w:pPr>
      <w:r w:rsidRPr="000C0966">
        <w:rPr>
          <w:rFonts w:ascii="Arial" w:eastAsia="Times New Roman" w:hAnsi="Arial" w:cs="Arial"/>
          <w:b/>
          <w:bCs/>
          <w:sz w:val="18"/>
          <w:szCs w:val="18"/>
        </w:rPr>
        <w:t>Mjera 6.</w:t>
      </w:r>
      <w:r w:rsidRPr="000C0966">
        <w:rPr>
          <w:rFonts w:ascii="Arial" w:eastAsia="Times New Roman" w:hAnsi="Arial" w:cs="Arial"/>
          <w:b/>
          <w:bCs/>
          <w:sz w:val="18"/>
          <w:szCs w:val="18"/>
        </w:rPr>
        <w:tab/>
      </w:r>
      <w:r w:rsidRPr="000C0966">
        <w:rPr>
          <w:rFonts w:ascii="Arial" w:eastAsia="Times New Roman" w:hAnsi="Arial" w:cs="Arial"/>
          <w:b/>
          <w:bCs/>
          <w:i/>
          <w:iCs/>
          <w:sz w:val="18"/>
          <w:szCs w:val="18"/>
        </w:rPr>
        <w:t xml:space="preserve"> Digitalizacija proizvodnje</w:t>
      </w:r>
      <w:r w:rsidRPr="000C0966">
        <w:rPr>
          <w:rFonts w:ascii="Arial" w:eastAsia="Times New Roman" w:hAnsi="Arial" w:cs="Arial"/>
          <w:b/>
          <w:bCs/>
          <w:sz w:val="18"/>
          <w:szCs w:val="18"/>
        </w:rPr>
        <w:tab/>
      </w:r>
    </w:p>
    <w:p w14:paraId="16AA597E" w14:textId="77777777" w:rsidR="000C0966" w:rsidRPr="000C0966" w:rsidRDefault="000C0966" w:rsidP="000C0966">
      <w:pPr>
        <w:spacing w:after="0" w:line="240" w:lineRule="auto"/>
        <w:ind w:firstLine="720"/>
        <w:jc w:val="both"/>
        <w:rPr>
          <w:rFonts w:ascii="Arial" w:eastAsia="Times New Roman" w:hAnsi="Arial" w:cs="Arial"/>
          <w:sz w:val="18"/>
          <w:szCs w:val="18"/>
        </w:rPr>
      </w:pPr>
      <w:r w:rsidRPr="000C0966">
        <w:rPr>
          <w:rFonts w:ascii="Arial" w:eastAsia="Times New Roman" w:hAnsi="Arial" w:cs="Arial"/>
          <w:sz w:val="18"/>
          <w:szCs w:val="18"/>
        </w:rPr>
        <w:t xml:space="preserve">Potporu za nabavu opreme i programskih rješenja za digitalizaciju proizvodnje u 2023.god., kao i u 2022.god. nije koristilo niti jedno poljoprivredno gospodarstvo. </w:t>
      </w:r>
    </w:p>
    <w:p w14:paraId="2037F62A" w14:textId="77777777" w:rsidR="000C0966" w:rsidRPr="000C0966" w:rsidRDefault="000C0966" w:rsidP="000C0966">
      <w:pPr>
        <w:spacing w:after="0" w:line="240" w:lineRule="auto"/>
        <w:ind w:firstLine="696"/>
        <w:jc w:val="both"/>
        <w:rPr>
          <w:rFonts w:ascii="Arial" w:eastAsia="Times New Roman" w:hAnsi="Arial" w:cs="Arial"/>
          <w:sz w:val="18"/>
          <w:szCs w:val="18"/>
        </w:rPr>
      </w:pPr>
    </w:p>
    <w:p w14:paraId="1DEB765D" w14:textId="77777777" w:rsidR="000C0966" w:rsidRPr="000C0966" w:rsidRDefault="000C0966" w:rsidP="000C0966">
      <w:pPr>
        <w:spacing w:after="0" w:line="240" w:lineRule="auto"/>
        <w:ind w:firstLine="696"/>
        <w:jc w:val="both"/>
        <w:rPr>
          <w:rFonts w:ascii="Arial" w:eastAsia="Times New Roman" w:hAnsi="Arial" w:cs="Arial"/>
          <w:b/>
          <w:color w:val="000000"/>
          <w:sz w:val="18"/>
          <w:szCs w:val="18"/>
          <w:lang w:eastAsia="hr-HR"/>
        </w:rPr>
      </w:pPr>
      <w:r w:rsidRPr="000C0966">
        <w:rPr>
          <w:rFonts w:ascii="Arial" w:eastAsia="Times New Roman" w:hAnsi="Arial" w:cs="Arial"/>
          <w:sz w:val="18"/>
          <w:szCs w:val="18"/>
        </w:rPr>
        <w:t xml:space="preserve">U 2023.god. </w:t>
      </w:r>
      <w:r w:rsidRPr="000C0966">
        <w:rPr>
          <w:rFonts w:ascii="Arial" w:eastAsia="Times New Roman" w:hAnsi="Arial" w:cs="Arial"/>
          <w:b/>
          <w:sz w:val="18"/>
          <w:szCs w:val="18"/>
        </w:rPr>
        <w:t>potpore male vrijednosti poduzetništvu na ruralnom području</w:t>
      </w:r>
      <w:r w:rsidRPr="000C0966">
        <w:rPr>
          <w:rFonts w:ascii="Arial" w:eastAsia="Times New Roman" w:hAnsi="Arial" w:cs="Arial"/>
          <w:sz w:val="18"/>
          <w:szCs w:val="18"/>
        </w:rPr>
        <w:t xml:space="preserve"> u iznosu </w:t>
      </w:r>
      <w:r w:rsidRPr="000C0966">
        <w:rPr>
          <w:rFonts w:ascii="Arial" w:eastAsia="Times New Roman" w:hAnsi="Arial" w:cs="Arial"/>
          <w:b/>
          <w:color w:val="000000"/>
          <w:sz w:val="18"/>
          <w:szCs w:val="18"/>
          <w:lang w:eastAsia="hr-HR"/>
        </w:rPr>
        <w:t xml:space="preserve">13.087,73 EUR </w:t>
      </w:r>
      <w:r w:rsidRPr="000C0966">
        <w:rPr>
          <w:rFonts w:ascii="Arial" w:eastAsia="Times New Roman" w:hAnsi="Arial" w:cs="Arial"/>
          <w:b/>
          <w:sz w:val="18"/>
          <w:szCs w:val="18"/>
        </w:rPr>
        <w:t>ostvarilo je 18 korisnika</w:t>
      </w:r>
      <w:r w:rsidRPr="000C0966">
        <w:rPr>
          <w:rFonts w:ascii="Arial" w:eastAsia="Times New Roman" w:hAnsi="Arial" w:cs="Arial"/>
          <w:sz w:val="18"/>
          <w:szCs w:val="18"/>
        </w:rPr>
        <w:t>, od čega 3 tvrtke (d.o.o.) i 15 OPG-a (neki poljoprivrednici koristili su potpore za više mjera, pa je ukupno ostvareno 28 potpora po svim mjerama). U odnosu na prethodnu godinu isplaćeno je 6,82% manje sredstava (u 2022.god. isplaćeno je 14.045,26 EUR</w:t>
      </w:r>
      <w:r w:rsidRPr="000C0966">
        <w:rPr>
          <w:rFonts w:ascii="Arial" w:eastAsia="Times New Roman" w:hAnsi="Arial" w:cs="Arial"/>
          <w:bCs/>
          <w:color w:val="000000"/>
          <w:sz w:val="18"/>
          <w:szCs w:val="18"/>
          <w:lang w:eastAsia="hr-HR"/>
        </w:rPr>
        <w:t>)</w:t>
      </w:r>
      <w:r w:rsidRPr="000C0966">
        <w:rPr>
          <w:rFonts w:ascii="Arial" w:eastAsia="Times New Roman" w:hAnsi="Arial" w:cs="Arial"/>
          <w:b/>
          <w:color w:val="000000"/>
          <w:sz w:val="18"/>
          <w:szCs w:val="18"/>
          <w:lang w:eastAsia="hr-HR"/>
        </w:rPr>
        <w:t>.</w:t>
      </w:r>
    </w:p>
    <w:p w14:paraId="6D287DBD" w14:textId="77777777" w:rsidR="000C0966" w:rsidRPr="000C0966" w:rsidRDefault="000C0966" w:rsidP="000C0966">
      <w:pPr>
        <w:spacing w:after="0" w:line="240" w:lineRule="auto"/>
        <w:ind w:firstLine="696"/>
        <w:jc w:val="both"/>
        <w:rPr>
          <w:rFonts w:ascii="Arial" w:eastAsia="Times New Roman" w:hAnsi="Arial" w:cs="Arial"/>
          <w:color w:val="000000"/>
          <w:sz w:val="18"/>
          <w:szCs w:val="18"/>
          <w:lang w:eastAsia="hr-HR"/>
        </w:rPr>
      </w:pPr>
      <w:r w:rsidRPr="000C0966">
        <w:rPr>
          <w:rFonts w:ascii="Arial" w:eastAsia="Times New Roman" w:hAnsi="Arial" w:cs="Arial"/>
          <w:sz w:val="18"/>
          <w:szCs w:val="18"/>
        </w:rPr>
        <w:t xml:space="preserve"> Najviše sredstava utrošeno je za najam prodajnog  mjesta i nabavu ambalaže za trženje poljoprivrednih proizvoda, a navedenu mjeru koristi na</w:t>
      </w:r>
      <w:r w:rsidRPr="000C0966">
        <w:rPr>
          <w:rFonts w:ascii="Arial" w:eastAsia="Times New Roman" w:hAnsi="Arial" w:cs="Arial"/>
          <w:color w:val="000000"/>
          <w:sz w:val="18"/>
          <w:szCs w:val="18"/>
          <w:lang w:eastAsia="hr-HR"/>
        </w:rPr>
        <w:t>jveći broj poljoprivrednika. U 2023.god. za potpore za analizu proizvoda,  te za digitalizaciju proizvodnje nije bilo zainteresiranih korisnika.</w:t>
      </w:r>
    </w:p>
    <w:p w14:paraId="0EA4CCDA" w14:textId="77777777" w:rsidR="00226531" w:rsidRDefault="00226531" w:rsidP="00226531">
      <w:pPr>
        <w:spacing w:after="0" w:line="240" w:lineRule="auto"/>
        <w:jc w:val="both"/>
        <w:rPr>
          <w:rFonts w:ascii="Arial" w:eastAsia="Times New Roman" w:hAnsi="Arial" w:cs="Arial"/>
          <w:color w:val="000000"/>
          <w:sz w:val="18"/>
          <w:szCs w:val="18"/>
          <w:lang w:eastAsia="hr-HR"/>
        </w:rPr>
      </w:pPr>
    </w:p>
    <w:p w14:paraId="41DE9B60" w14:textId="6B7BFCF9" w:rsidR="000C0966" w:rsidRPr="000C0966" w:rsidRDefault="000C0966" w:rsidP="00226531">
      <w:pPr>
        <w:spacing w:after="0" w:line="240" w:lineRule="auto"/>
        <w:jc w:val="both"/>
        <w:rPr>
          <w:rFonts w:ascii="Arial" w:eastAsia="Times New Roman" w:hAnsi="Arial" w:cs="Arial"/>
          <w:b/>
          <w:sz w:val="18"/>
          <w:szCs w:val="18"/>
        </w:rPr>
      </w:pPr>
      <w:r w:rsidRPr="000C0966">
        <w:rPr>
          <w:rFonts w:ascii="Arial" w:eastAsia="Times New Roman" w:hAnsi="Arial" w:cs="Arial"/>
          <w:b/>
          <w:sz w:val="18"/>
          <w:szCs w:val="18"/>
        </w:rPr>
        <w:t xml:space="preserve">AKTIVNOST 2. </w:t>
      </w:r>
      <w:r w:rsidRPr="000C0966">
        <w:rPr>
          <w:rFonts w:ascii="Arial" w:eastAsia="Times New Roman" w:hAnsi="Arial" w:cs="Arial"/>
          <w:b/>
          <w:sz w:val="18"/>
          <w:szCs w:val="18"/>
        </w:rPr>
        <w:tab/>
        <w:t>SURADNJA SA INSTITUCIJAMA I UDRUGAMA</w:t>
      </w:r>
    </w:p>
    <w:p w14:paraId="13FB7BAF" w14:textId="77777777" w:rsidR="000C0966" w:rsidRPr="000C0966" w:rsidRDefault="000C0966" w:rsidP="000C0966">
      <w:pPr>
        <w:spacing w:after="0" w:line="240" w:lineRule="auto"/>
        <w:jc w:val="both"/>
        <w:rPr>
          <w:rFonts w:ascii="Arial" w:eastAsia="Times New Roman" w:hAnsi="Arial" w:cs="Arial"/>
          <w:b/>
          <w:sz w:val="18"/>
          <w:szCs w:val="18"/>
        </w:rPr>
      </w:pPr>
    </w:p>
    <w:p w14:paraId="31C498D4" w14:textId="77777777" w:rsidR="000C0966" w:rsidRPr="000C0966" w:rsidRDefault="000C0966" w:rsidP="000C0966">
      <w:pPr>
        <w:spacing w:after="0" w:line="240" w:lineRule="auto"/>
        <w:ind w:firstLine="720"/>
        <w:jc w:val="both"/>
        <w:rPr>
          <w:rFonts w:ascii="Arial" w:eastAsia="Times New Roman" w:hAnsi="Arial" w:cs="Arial"/>
          <w:sz w:val="18"/>
          <w:szCs w:val="18"/>
        </w:rPr>
      </w:pPr>
      <w:r w:rsidRPr="000C0966">
        <w:rPr>
          <w:rFonts w:ascii="Arial" w:eastAsia="Times New Roman" w:hAnsi="Arial" w:cs="Arial"/>
          <w:sz w:val="18"/>
          <w:szCs w:val="18"/>
        </w:rPr>
        <w:t xml:space="preserve">Sredstva namijenjena za aktivnost „Suradnja sa institucijama i udrugama“ u ukupnom iznosu  </w:t>
      </w:r>
      <w:r w:rsidRPr="000C0966">
        <w:rPr>
          <w:rFonts w:ascii="Arial" w:eastAsia="Times New Roman" w:hAnsi="Arial" w:cs="Arial"/>
          <w:b/>
          <w:bCs/>
          <w:sz w:val="18"/>
          <w:szCs w:val="18"/>
        </w:rPr>
        <w:t>20.348,92 EUR</w:t>
      </w:r>
      <w:r w:rsidRPr="000C0966">
        <w:rPr>
          <w:rFonts w:ascii="Arial" w:eastAsia="Times New Roman" w:hAnsi="Arial" w:cs="Arial"/>
          <w:sz w:val="18"/>
          <w:szCs w:val="18"/>
        </w:rPr>
        <w:t xml:space="preserve"> utrošena su za mjere kako slijedi:</w:t>
      </w:r>
    </w:p>
    <w:p w14:paraId="5E27D5F4" w14:textId="77777777" w:rsidR="000C0966" w:rsidRPr="000C0966" w:rsidRDefault="000C0966" w:rsidP="000C0966">
      <w:pPr>
        <w:spacing w:after="0" w:line="240" w:lineRule="auto"/>
        <w:ind w:firstLine="720"/>
        <w:jc w:val="both"/>
        <w:rPr>
          <w:rFonts w:ascii="Arial" w:eastAsia="Times New Roman" w:hAnsi="Arial" w:cs="Arial"/>
          <w:sz w:val="18"/>
          <w:szCs w:val="18"/>
        </w:rPr>
      </w:pPr>
    </w:p>
    <w:p w14:paraId="3947E2C8" w14:textId="77777777" w:rsidR="000C0966" w:rsidRPr="000C0966" w:rsidRDefault="000C0966" w:rsidP="000C0966">
      <w:pPr>
        <w:spacing w:after="0" w:line="240" w:lineRule="auto"/>
        <w:jc w:val="both"/>
        <w:rPr>
          <w:rFonts w:ascii="Arial" w:eastAsia="Times New Roman" w:hAnsi="Arial" w:cs="Arial"/>
          <w:b/>
          <w:i/>
          <w:sz w:val="18"/>
          <w:szCs w:val="18"/>
        </w:rPr>
      </w:pPr>
      <w:r w:rsidRPr="000C0966">
        <w:rPr>
          <w:rFonts w:ascii="Arial" w:eastAsia="Times New Roman" w:hAnsi="Arial" w:cs="Arial"/>
          <w:b/>
          <w:i/>
          <w:sz w:val="18"/>
          <w:szCs w:val="18"/>
        </w:rPr>
        <w:t>Mjera 1.</w:t>
      </w:r>
      <w:r w:rsidRPr="000C0966">
        <w:rPr>
          <w:rFonts w:ascii="Arial" w:eastAsia="Times New Roman" w:hAnsi="Arial" w:cs="Arial"/>
          <w:b/>
          <w:i/>
          <w:sz w:val="18"/>
          <w:szCs w:val="18"/>
        </w:rPr>
        <w:tab/>
        <w:t>Rashodi za usluge</w:t>
      </w:r>
    </w:p>
    <w:p w14:paraId="15D3F723" w14:textId="77777777" w:rsidR="000C0966" w:rsidRPr="000C0966" w:rsidRDefault="000C0966" w:rsidP="000C0966">
      <w:pPr>
        <w:tabs>
          <w:tab w:val="left" w:pos="0"/>
        </w:tabs>
        <w:spacing w:after="0" w:line="240" w:lineRule="auto"/>
        <w:jc w:val="both"/>
        <w:rPr>
          <w:rFonts w:ascii="Arial" w:eastAsia="Times New Roman" w:hAnsi="Arial" w:cs="Arial"/>
          <w:sz w:val="18"/>
          <w:szCs w:val="18"/>
        </w:rPr>
      </w:pPr>
      <w:r w:rsidRPr="000C0966">
        <w:rPr>
          <w:rFonts w:ascii="Arial" w:eastAsia="Times New Roman" w:hAnsi="Arial" w:cs="Arial"/>
          <w:sz w:val="18"/>
          <w:szCs w:val="18"/>
        </w:rPr>
        <w:tab/>
        <w:t xml:space="preserve">Za troškove najma prostora za održavanje stručnog skupa o urbanom šumarstvu utrošeno je </w:t>
      </w:r>
      <w:r w:rsidRPr="000C0966">
        <w:rPr>
          <w:rFonts w:ascii="Arial" w:eastAsia="Times New Roman" w:hAnsi="Arial" w:cs="Arial"/>
          <w:b/>
          <w:bCs/>
          <w:sz w:val="18"/>
          <w:szCs w:val="18"/>
        </w:rPr>
        <w:t>1.400,00 EUR</w:t>
      </w:r>
      <w:r w:rsidRPr="000C0966">
        <w:rPr>
          <w:rFonts w:ascii="Arial" w:eastAsia="Times New Roman" w:hAnsi="Arial" w:cs="Arial"/>
          <w:sz w:val="18"/>
          <w:szCs w:val="18"/>
        </w:rPr>
        <w:t xml:space="preserve">, a za potrebe provođenja Programa zaštite divljači izvan lovišta na području Grada Karlovca od Hrvatskog lovačkog saveza nabavljeni su blokovi sa obrascima koje je potrebno popuniti prilikom izlučivanja divljači za što je utrošeno </w:t>
      </w:r>
      <w:r w:rsidRPr="000C0966">
        <w:rPr>
          <w:rFonts w:ascii="Arial" w:eastAsia="Times New Roman" w:hAnsi="Arial" w:cs="Arial"/>
          <w:b/>
          <w:bCs/>
          <w:sz w:val="18"/>
          <w:szCs w:val="18"/>
        </w:rPr>
        <w:t>13,85 EUR</w:t>
      </w:r>
      <w:r w:rsidRPr="000C0966">
        <w:rPr>
          <w:rFonts w:ascii="Arial" w:eastAsia="Times New Roman" w:hAnsi="Arial" w:cs="Arial"/>
          <w:sz w:val="18"/>
          <w:szCs w:val="18"/>
        </w:rPr>
        <w:t>.</w:t>
      </w:r>
    </w:p>
    <w:p w14:paraId="7FBCC371" w14:textId="77777777" w:rsidR="000C0966" w:rsidRPr="000C0966" w:rsidRDefault="000C0966" w:rsidP="000C0966">
      <w:pPr>
        <w:spacing w:after="0" w:line="240" w:lineRule="auto"/>
        <w:jc w:val="both"/>
        <w:rPr>
          <w:rFonts w:ascii="Arial" w:eastAsia="Times New Roman" w:hAnsi="Arial" w:cs="Arial"/>
          <w:b/>
          <w:i/>
          <w:sz w:val="18"/>
          <w:szCs w:val="18"/>
        </w:rPr>
      </w:pPr>
      <w:r w:rsidRPr="000C0966">
        <w:rPr>
          <w:rFonts w:ascii="Arial" w:eastAsia="Times New Roman" w:hAnsi="Arial" w:cs="Arial"/>
          <w:b/>
          <w:i/>
          <w:sz w:val="18"/>
          <w:szCs w:val="18"/>
        </w:rPr>
        <w:tab/>
      </w:r>
    </w:p>
    <w:p w14:paraId="07A2BC11" w14:textId="77777777" w:rsidR="000C0966" w:rsidRPr="000C0966" w:rsidRDefault="000C0966" w:rsidP="000C0966">
      <w:pPr>
        <w:spacing w:after="0" w:line="240" w:lineRule="auto"/>
        <w:jc w:val="both"/>
        <w:rPr>
          <w:rFonts w:ascii="Arial" w:eastAsia="Calibri" w:hAnsi="Arial" w:cs="Arial"/>
          <w:b/>
          <w:bCs/>
          <w:i/>
          <w:iCs/>
          <w:sz w:val="18"/>
          <w:szCs w:val="18"/>
        </w:rPr>
      </w:pPr>
      <w:r w:rsidRPr="000C0966">
        <w:rPr>
          <w:rFonts w:ascii="Arial" w:eastAsia="Times New Roman" w:hAnsi="Arial" w:cs="Arial"/>
          <w:b/>
          <w:i/>
          <w:sz w:val="18"/>
          <w:szCs w:val="18"/>
        </w:rPr>
        <w:t>Mjera 2.</w:t>
      </w:r>
      <w:r w:rsidRPr="000C0966">
        <w:rPr>
          <w:rFonts w:ascii="Arial" w:eastAsia="Times New Roman" w:hAnsi="Arial" w:cs="Arial"/>
          <w:b/>
          <w:i/>
          <w:sz w:val="18"/>
          <w:szCs w:val="18"/>
        </w:rPr>
        <w:tab/>
      </w:r>
      <w:r w:rsidRPr="000C0966">
        <w:rPr>
          <w:rFonts w:ascii="Arial" w:eastAsia="Calibri" w:hAnsi="Arial" w:cs="Arial"/>
          <w:b/>
          <w:bCs/>
          <w:i/>
          <w:iCs/>
          <w:sz w:val="18"/>
          <w:szCs w:val="18"/>
        </w:rPr>
        <w:t>Rashodi za usluge – zaštita divljači</w:t>
      </w:r>
    </w:p>
    <w:p w14:paraId="09158EF4" w14:textId="77777777" w:rsidR="000C0966" w:rsidRPr="000C0966" w:rsidRDefault="000C0966" w:rsidP="000C0966">
      <w:pPr>
        <w:spacing w:after="0" w:line="240" w:lineRule="auto"/>
        <w:jc w:val="both"/>
        <w:rPr>
          <w:rFonts w:ascii="Arial" w:eastAsia="Times New Roman" w:hAnsi="Arial" w:cs="Arial"/>
          <w:sz w:val="18"/>
          <w:szCs w:val="18"/>
        </w:rPr>
      </w:pPr>
      <w:r w:rsidRPr="000C0966">
        <w:rPr>
          <w:rFonts w:ascii="Arial" w:eastAsia="Calibri" w:hAnsi="Arial" w:cs="Arial"/>
          <w:sz w:val="18"/>
          <w:szCs w:val="18"/>
        </w:rPr>
        <w:tab/>
        <w:t>Za troškove usluge stručne službe i</w:t>
      </w:r>
      <w:r w:rsidRPr="000C0966">
        <w:rPr>
          <w:rFonts w:ascii="Arial" w:eastAsia="Times New Roman" w:hAnsi="Arial" w:cs="Arial"/>
          <w:sz w:val="18"/>
          <w:szCs w:val="18"/>
        </w:rPr>
        <w:t xml:space="preserve"> 25 terenskih intervencija sa svrhom zbrinjavanja divljači </w:t>
      </w:r>
      <w:r w:rsidRPr="000C0966">
        <w:rPr>
          <w:rFonts w:ascii="Arial" w:eastAsia="Calibri" w:hAnsi="Arial" w:cs="Arial"/>
          <w:sz w:val="18"/>
          <w:szCs w:val="18"/>
        </w:rPr>
        <w:t>provođenjem Programa zaštite divljači</w:t>
      </w:r>
      <w:r w:rsidRPr="000C0966">
        <w:rPr>
          <w:rFonts w:ascii="Arial" w:eastAsia="Times New Roman" w:hAnsi="Arial" w:cs="Arial"/>
          <w:sz w:val="18"/>
          <w:szCs w:val="18"/>
        </w:rPr>
        <w:t xml:space="preserve"> izvan lovišta na području Grada Karlovca u 2023.god. tvrtki Cedrus Forest d.o.o isplaćeno je </w:t>
      </w:r>
      <w:r w:rsidRPr="000C0966">
        <w:rPr>
          <w:rFonts w:ascii="Arial" w:eastAsia="Times New Roman" w:hAnsi="Arial" w:cs="Arial"/>
          <w:b/>
          <w:bCs/>
          <w:sz w:val="18"/>
          <w:szCs w:val="18"/>
        </w:rPr>
        <w:t>9.954,00 EUR</w:t>
      </w:r>
      <w:r w:rsidRPr="000C0966">
        <w:rPr>
          <w:rFonts w:ascii="Arial" w:eastAsia="Times New Roman" w:hAnsi="Arial" w:cs="Arial"/>
          <w:sz w:val="18"/>
          <w:szCs w:val="18"/>
        </w:rPr>
        <w:t>.</w:t>
      </w:r>
    </w:p>
    <w:p w14:paraId="1B19D1A7" w14:textId="77777777" w:rsidR="000C0966" w:rsidRPr="000C0966" w:rsidRDefault="000C0966" w:rsidP="000C0966">
      <w:pPr>
        <w:spacing w:after="0" w:line="240" w:lineRule="auto"/>
        <w:jc w:val="both"/>
        <w:rPr>
          <w:rFonts w:ascii="Arial" w:eastAsia="Times New Roman" w:hAnsi="Arial" w:cs="Arial"/>
          <w:noProof/>
          <w:sz w:val="18"/>
          <w:szCs w:val="18"/>
        </w:rPr>
      </w:pPr>
      <w:r w:rsidRPr="000C0966">
        <w:rPr>
          <w:rFonts w:ascii="Arial" w:eastAsia="Times New Roman" w:hAnsi="Arial" w:cs="Arial"/>
          <w:b/>
          <w:i/>
          <w:sz w:val="18"/>
          <w:szCs w:val="18"/>
        </w:rPr>
        <w:tab/>
      </w:r>
    </w:p>
    <w:p w14:paraId="488CB12F" w14:textId="77777777" w:rsidR="000C0966" w:rsidRPr="000C0966" w:rsidRDefault="000C0966" w:rsidP="000C0966">
      <w:pPr>
        <w:spacing w:after="0" w:line="240" w:lineRule="auto"/>
        <w:jc w:val="both"/>
        <w:rPr>
          <w:rFonts w:ascii="Arial" w:eastAsia="Times New Roman" w:hAnsi="Arial" w:cs="Arial"/>
          <w:b/>
          <w:i/>
          <w:sz w:val="18"/>
          <w:szCs w:val="18"/>
        </w:rPr>
      </w:pPr>
      <w:r w:rsidRPr="000C0966">
        <w:rPr>
          <w:rFonts w:ascii="Arial" w:eastAsia="Times New Roman" w:hAnsi="Arial" w:cs="Arial"/>
          <w:b/>
          <w:i/>
          <w:sz w:val="18"/>
          <w:szCs w:val="18"/>
        </w:rPr>
        <w:t>Mjera 3.</w:t>
      </w:r>
      <w:r w:rsidRPr="000C0966">
        <w:rPr>
          <w:rFonts w:ascii="Arial" w:eastAsia="Times New Roman" w:hAnsi="Arial" w:cs="Arial"/>
          <w:b/>
          <w:i/>
          <w:sz w:val="18"/>
          <w:szCs w:val="18"/>
        </w:rPr>
        <w:tab/>
        <w:t>Održavanje meteorološke stanice</w:t>
      </w:r>
    </w:p>
    <w:p w14:paraId="587636C8" w14:textId="77777777" w:rsidR="000C0966" w:rsidRPr="000C0966" w:rsidRDefault="000C0966" w:rsidP="000C0966">
      <w:pPr>
        <w:spacing w:after="0" w:line="240" w:lineRule="auto"/>
        <w:ind w:firstLine="720"/>
        <w:jc w:val="both"/>
        <w:rPr>
          <w:rFonts w:ascii="Arial" w:eastAsia="Times New Roman" w:hAnsi="Arial" w:cs="Arial"/>
          <w:sz w:val="18"/>
          <w:szCs w:val="18"/>
        </w:rPr>
      </w:pPr>
      <w:r w:rsidRPr="000C0966">
        <w:rPr>
          <w:rFonts w:ascii="Arial" w:eastAsia="Times New Roman" w:hAnsi="Arial" w:cs="Arial"/>
          <w:sz w:val="18"/>
          <w:szCs w:val="18"/>
        </w:rPr>
        <w:lastRenderedPageBreak/>
        <w:t xml:space="preserve">Tvrtki Pinova d.o.o. isplaćeno je </w:t>
      </w:r>
      <w:r w:rsidRPr="000C0966">
        <w:rPr>
          <w:rFonts w:ascii="Arial" w:eastAsia="Times New Roman" w:hAnsi="Arial" w:cs="Arial"/>
          <w:b/>
          <w:bCs/>
          <w:sz w:val="18"/>
          <w:szCs w:val="18"/>
        </w:rPr>
        <w:t>450,00 EUR</w:t>
      </w:r>
      <w:r w:rsidRPr="000C0966">
        <w:rPr>
          <w:rFonts w:ascii="Arial" w:eastAsia="Times New Roman" w:hAnsi="Arial" w:cs="Arial"/>
          <w:sz w:val="18"/>
          <w:szCs w:val="18"/>
        </w:rPr>
        <w:t xml:space="preserve"> za troškove redovnog godišnjeg servisa i održavanja meteorološke stanice, trošak godišnje naknade i najma GPRS kartice. Meteorološka stanica postavljena je u voćnjaku na Gornjoj Trebinji i koristi Savjetodavnoj službi za izradu preporuka poljoprivrednim proizvođačima za pravovremenu zaštitu trajnih nasada od bolesti i štetnika.</w:t>
      </w:r>
    </w:p>
    <w:p w14:paraId="4A208746" w14:textId="77777777" w:rsidR="000C0966" w:rsidRPr="000C0966" w:rsidRDefault="000C0966" w:rsidP="000C0966">
      <w:pPr>
        <w:tabs>
          <w:tab w:val="left" w:pos="0"/>
        </w:tabs>
        <w:spacing w:after="0" w:line="240" w:lineRule="auto"/>
        <w:jc w:val="both"/>
        <w:rPr>
          <w:rFonts w:ascii="Arial" w:eastAsia="Times New Roman" w:hAnsi="Arial" w:cs="Arial"/>
          <w:b/>
          <w:sz w:val="18"/>
          <w:szCs w:val="18"/>
        </w:rPr>
      </w:pPr>
    </w:p>
    <w:p w14:paraId="5CF2627E" w14:textId="77777777" w:rsidR="000C0966" w:rsidRPr="000C0966" w:rsidRDefault="000C0966" w:rsidP="000C0966">
      <w:pPr>
        <w:tabs>
          <w:tab w:val="left" w:pos="0"/>
        </w:tabs>
        <w:spacing w:after="0" w:line="240" w:lineRule="auto"/>
        <w:jc w:val="both"/>
        <w:rPr>
          <w:rFonts w:ascii="Arial" w:eastAsia="Times New Roman" w:hAnsi="Arial" w:cs="Arial"/>
          <w:b/>
          <w:i/>
          <w:sz w:val="18"/>
          <w:szCs w:val="18"/>
        </w:rPr>
      </w:pPr>
      <w:r w:rsidRPr="000C0966">
        <w:rPr>
          <w:rFonts w:ascii="Arial" w:eastAsia="Times New Roman" w:hAnsi="Arial" w:cs="Arial"/>
          <w:b/>
          <w:i/>
          <w:iCs/>
          <w:sz w:val="18"/>
          <w:szCs w:val="18"/>
        </w:rPr>
        <w:t>Mjera 4.</w:t>
      </w:r>
      <w:r w:rsidRPr="000C0966">
        <w:rPr>
          <w:rFonts w:ascii="Arial" w:eastAsia="Times New Roman" w:hAnsi="Arial" w:cs="Arial"/>
          <w:b/>
          <w:i/>
          <w:iCs/>
          <w:sz w:val="18"/>
          <w:szCs w:val="18"/>
        </w:rPr>
        <w:tab/>
      </w:r>
      <w:r w:rsidRPr="000C0966">
        <w:rPr>
          <w:rFonts w:ascii="Arial" w:eastAsia="Times New Roman" w:hAnsi="Arial" w:cs="Arial"/>
          <w:b/>
          <w:i/>
          <w:sz w:val="18"/>
          <w:szCs w:val="18"/>
        </w:rPr>
        <w:t>Članarina za LAG-ove</w:t>
      </w:r>
    </w:p>
    <w:p w14:paraId="59B96259" w14:textId="77777777" w:rsidR="000C0966" w:rsidRPr="000C0966" w:rsidRDefault="000C0966" w:rsidP="000C0966">
      <w:pPr>
        <w:spacing w:after="0" w:line="240" w:lineRule="auto"/>
        <w:ind w:firstLine="720"/>
        <w:jc w:val="both"/>
        <w:rPr>
          <w:rFonts w:ascii="Arial" w:eastAsia="Times New Roman" w:hAnsi="Arial" w:cs="Arial"/>
          <w:b/>
          <w:sz w:val="18"/>
          <w:szCs w:val="18"/>
        </w:rPr>
      </w:pPr>
      <w:r w:rsidRPr="000C0966">
        <w:rPr>
          <w:rFonts w:ascii="Arial" w:eastAsia="Times New Roman" w:hAnsi="Arial" w:cs="Arial"/>
          <w:i/>
          <w:sz w:val="18"/>
          <w:szCs w:val="18"/>
        </w:rPr>
        <w:t xml:space="preserve"> </w:t>
      </w:r>
      <w:r w:rsidRPr="000C0966">
        <w:rPr>
          <w:rFonts w:ascii="Arial" w:eastAsia="Times New Roman" w:hAnsi="Arial" w:cs="Arial"/>
          <w:noProof/>
          <w:sz w:val="18"/>
          <w:szCs w:val="18"/>
        </w:rPr>
        <w:t xml:space="preserve">U 2023.god. </w:t>
      </w:r>
      <w:r w:rsidRPr="000C0966">
        <w:rPr>
          <w:rFonts w:ascii="Arial" w:eastAsia="Times New Roman" w:hAnsi="Arial" w:cs="Arial"/>
          <w:b/>
          <w:noProof/>
          <w:sz w:val="18"/>
          <w:szCs w:val="18"/>
        </w:rPr>
        <w:t xml:space="preserve">LAG-u Vallis Colapis </w:t>
      </w:r>
      <w:r w:rsidRPr="000C0966">
        <w:rPr>
          <w:rFonts w:ascii="Arial" w:eastAsia="Times New Roman" w:hAnsi="Arial" w:cs="Arial"/>
          <w:noProof/>
          <w:sz w:val="18"/>
          <w:szCs w:val="18"/>
        </w:rPr>
        <w:t xml:space="preserve">isplaćeno je </w:t>
      </w:r>
      <w:r w:rsidRPr="000C0966">
        <w:rPr>
          <w:rFonts w:ascii="Arial" w:eastAsia="Times New Roman" w:hAnsi="Arial" w:cs="Arial"/>
          <w:b/>
          <w:bCs/>
          <w:noProof/>
          <w:sz w:val="18"/>
          <w:szCs w:val="18"/>
        </w:rPr>
        <w:t>8.464,71 EUR</w:t>
      </w:r>
      <w:r w:rsidRPr="000C0966">
        <w:rPr>
          <w:rFonts w:ascii="Arial" w:eastAsia="Times New Roman" w:hAnsi="Arial" w:cs="Arial"/>
          <w:b/>
          <w:noProof/>
          <w:sz w:val="18"/>
          <w:szCs w:val="18"/>
        </w:rPr>
        <w:t xml:space="preserve"> </w:t>
      </w:r>
      <w:r w:rsidRPr="000C0966">
        <w:rPr>
          <w:rFonts w:ascii="Arial" w:eastAsia="Times New Roman" w:hAnsi="Arial" w:cs="Arial"/>
          <w:noProof/>
          <w:sz w:val="18"/>
          <w:szCs w:val="18"/>
        </w:rPr>
        <w:t>za članarinu Grada Karlovca u navedenom LAG-u. LAG na terenu poljoprivrednim gospodarstvima pomaže u provedbi Programa ruralnog razvoja RH i pripremi projekata za javljanje na natječaje. Od 2017.god. sva ruralna naselja (51 naselje) i sam grad Karlovac uključeni su u LAG Vallis Colapis. Na natječajima LAG-a Vallis Colapis bespovratna sredstva za poljoprivrednu proizvodnju i ruralni razvoj od 2018.god. ostvarilo je 27</w:t>
      </w:r>
      <w:r w:rsidRPr="000C0966">
        <w:rPr>
          <w:rFonts w:ascii="Arial" w:eastAsia="Times New Roman" w:hAnsi="Arial" w:cs="Arial"/>
          <w:i/>
          <w:iCs/>
          <w:noProof/>
          <w:sz w:val="18"/>
          <w:szCs w:val="18"/>
        </w:rPr>
        <w:t xml:space="preserve"> </w:t>
      </w:r>
      <w:r w:rsidRPr="000C0966">
        <w:rPr>
          <w:rFonts w:ascii="Arial" w:eastAsia="Times New Roman" w:hAnsi="Arial" w:cs="Arial"/>
          <w:noProof/>
          <w:sz w:val="18"/>
          <w:szCs w:val="18"/>
        </w:rPr>
        <w:t>poljoprivrednih gospodarstava sa područja Grada Karlovca u ukupnom iznosu 481.107,70 EUR</w:t>
      </w:r>
      <w:r w:rsidRPr="000C0966">
        <w:rPr>
          <w:rFonts w:ascii="Arial" w:eastAsia="Times New Roman" w:hAnsi="Arial" w:cs="Arial"/>
          <w:b/>
          <w:sz w:val="18"/>
          <w:szCs w:val="18"/>
        </w:rPr>
        <w:t xml:space="preserve">, </w:t>
      </w:r>
      <w:r w:rsidRPr="000C0966">
        <w:rPr>
          <w:rFonts w:ascii="Arial" w:eastAsia="Times New Roman" w:hAnsi="Arial" w:cs="Arial"/>
          <w:bCs/>
          <w:sz w:val="18"/>
          <w:szCs w:val="18"/>
        </w:rPr>
        <w:t xml:space="preserve">od čega su 2 korisnika u 2023.god. ostvarila 15.500,00 EUR. </w:t>
      </w:r>
      <w:r w:rsidRPr="000C0966">
        <w:rPr>
          <w:rFonts w:ascii="Arial" w:eastAsia="Times New Roman" w:hAnsi="Arial" w:cs="Arial"/>
          <w:b/>
          <w:sz w:val="18"/>
          <w:szCs w:val="18"/>
        </w:rPr>
        <w:tab/>
      </w:r>
    </w:p>
    <w:p w14:paraId="37FEE3B9" w14:textId="77777777" w:rsidR="000C0966" w:rsidRPr="000C0966" w:rsidRDefault="000C0966" w:rsidP="000C0966">
      <w:pPr>
        <w:spacing w:after="0" w:line="240" w:lineRule="auto"/>
        <w:ind w:firstLine="720"/>
        <w:jc w:val="both"/>
        <w:rPr>
          <w:rFonts w:ascii="Arial" w:eastAsia="Times New Roman" w:hAnsi="Arial" w:cs="Arial"/>
          <w:bCs/>
          <w:sz w:val="18"/>
          <w:szCs w:val="18"/>
        </w:rPr>
      </w:pPr>
      <w:r w:rsidRPr="000C0966">
        <w:rPr>
          <w:rFonts w:ascii="Arial" w:eastAsia="Times New Roman" w:hAnsi="Arial" w:cs="Arial"/>
          <w:bCs/>
          <w:sz w:val="18"/>
          <w:szCs w:val="18"/>
        </w:rPr>
        <w:t>Od 2022.god. Grada Karlovac je u članstvu Lokalne akcijske grupe u ribarstvu i akvakulturi Četiri rijeke (</w:t>
      </w:r>
      <w:r w:rsidRPr="000C0966">
        <w:rPr>
          <w:rFonts w:ascii="Arial" w:eastAsia="Times New Roman" w:hAnsi="Arial" w:cs="Arial"/>
          <w:b/>
          <w:sz w:val="18"/>
          <w:szCs w:val="18"/>
        </w:rPr>
        <w:t>FLAG Četiri rijeke</w:t>
      </w:r>
      <w:r w:rsidRPr="000C0966">
        <w:rPr>
          <w:rFonts w:ascii="Arial" w:eastAsia="Times New Roman" w:hAnsi="Arial" w:cs="Arial"/>
          <w:bCs/>
          <w:sz w:val="18"/>
          <w:szCs w:val="18"/>
        </w:rPr>
        <w:t xml:space="preserve">). Za članarinu u 2023.god. FLAG-u je isplaćeno </w:t>
      </w:r>
      <w:r w:rsidRPr="000C0966">
        <w:rPr>
          <w:rFonts w:ascii="Arial" w:eastAsia="Times New Roman" w:hAnsi="Arial" w:cs="Arial"/>
          <w:b/>
          <w:sz w:val="18"/>
          <w:szCs w:val="18"/>
        </w:rPr>
        <w:t>66,36 EUR</w:t>
      </w:r>
      <w:r w:rsidRPr="000C0966">
        <w:rPr>
          <w:rFonts w:ascii="Arial" w:eastAsia="Times New Roman" w:hAnsi="Arial" w:cs="Arial"/>
          <w:bCs/>
          <w:sz w:val="18"/>
          <w:szCs w:val="18"/>
        </w:rPr>
        <w:t>.</w:t>
      </w:r>
    </w:p>
    <w:p w14:paraId="4872FF8E" w14:textId="77777777" w:rsidR="000C0966" w:rsidRPr="000C0966" w:rsidRDefault="000C0966" w:rsidP="000C0966">
      <w:pPr>
        <w:spacing w:after="0" w:line="240" w:lineRule="auto"/>
        <w:jc w:val="both"/>
        <w:rPr>
          <w:rFonts w:ascii="Arial" w:eastAsia="Times New Roman" w:hAnsi="Arial" w:cs="Arial"/>
          <w:sz w:val="18"/>
          <w:szCs w:val="18"/>
        </w:rPr>
      </w:pPr>
      <w:r w:rsidRPr="000C0966">
        <w:rPr>
          <w:rFonts w:ascii="Arial" w:eastAsia="Calibri" w:hAnsi="Arial" w:cs="Arial"/>
          <w:sz w:val="18"/>
          <w:szCs w:val="18"/>
        </w:rPr>
        <w:t xml:space="preserve">  </w:t>
      </w:r>
    </w:p>
    <w:p w14:paraId="7EC2D222" w14:textId="77777777" w:rsidR="000C0966" w:rsidRPr="000C0966" w:rsidRDefault="000C0966" w:rsidP="000C0966">
      <w:pPr>
        <w:tabs>
          <w:tab w:val="left" w:pos="0"/>
        </w:tabs>
        <w:spacing w:after="0" w:line="240" w:lineRule="auto"/>
        <w:jc w:val="both"/>
        <w:rPr>
          <w:rFonts w:ascii="Arial" w:eastAsia="Times New Roman" w:hAnsi="Arial" w:cs="Arial"/>
          <w:b/>
          <w:sz w:val="18"/>
          <w:szCs w:val="18"/>
        </w:rPr>
      </w:pPr>
      <w:r w:rsidRPr="000C0966">
        <w:rPr>
          <w:rFonts w:ascii="Arial" w:eastAsia="Times New Roman" w:hAnsi="Arial" w:cs="Arial"/>
          <w:bCs/>
          <w:sz w:val="18"/>
          <w:szCs w:val="18"/>
        </w:rPr>
        <w:t xml:space="preserve"> </w:t>
      </w:r>
      <w:r w:rsidRPr="000C0966">
        <w:rPr>
          <w:rFonts w:ascii="Arial" w:eastAsia="Times New Roman" w:hAnsi="Arial" w:cs="Arial"/>
          <w:b/>
          <w:sz w:val="18"/>
          <w:szCs w:val="18"/>
        </w:rPr>
        <w:t>AKTIVNOST 3.</w:t>
      </w:r>
      <w:r w:rsidRPr="000C0966">
        <w:rPr>
          <w:rFonts w:ascii="Arial" w:eastAsia="Times New Roman" w:hAnsi="Arial" w:cs="Arial"/>
          <w:b/>
          <w:sz w:val="18"/>
          <w:szCs w:val="18"/>
        </w:rPr>
        <w:tab/>
        <w:t xml:space="preserve">UPRAVLJANJE POLJOPREDNIM ZEMLJIŠTEM </w:t>
      </w:r>
    </w:p>
    <w:p w14:paraId="1304639B" w14:textId="77777777" w:rsidR="000C0966" w:rsidRPr="000C0966" w:rsidRDefault="000C0966" w:rsidP="000C0966">
      <w:pPr>
        <w:spacing w:after="0" w:line="240" w:lineRule="auto"/>
        <w:jc w:val="both"/>
        <w:rPr>
          <w:rFonts w:ascii="Arial" w:eastAsia="Times New Roman" w:hAnsi="Arial" w:cs="Arial"/>
          <w:b/>
          <w:sz w:val="18"/>
          <w:szCs w:val="18"/>
        </w:rPr>
      </w:pPr>
    </w:p>
    <w:p w14:paraId="2A6DF186" w14:textId="77777777" w:rsidR="000C0966" w:rsidRPr="000C0966" w:rsidRDefault="000C0966" w:rsidP="000C0966">
      <w:pPr>
        <w:tabs>
          <w:tab w:val="left" w:pos="0"/>
        </w:tabs>
        <w:spacing w:after="0" w:line="240" w:lineRule="auto"/>
        <w:jc w:val="both"/>
        <w:rPr>
          <w:rFonts w:ascii="Arial" w:eastAsia="Times New Roman" w:hAnsi="Arial" w:cs="Arial"/>
          <w:sz w:val="18"/>
          <w:szCs w:val="18"/>
        </w:rPr>
      </w:pPr>
      <w:r w:rsidRPr="000C0966">
        <w:rPr>
          <w:rFonts w:ascii="Arial" w:eastAsia="Times New Roman" w:hAnsi="Arial" w:cs="Arial"/>
          <w:b/>
          <w:i/>
          <w:sz w:val="18"/>
          <w:szCs w:val="18"/>
        </w:rPr>
        <w:t>Mjera 1.</w:t>
      </w:r>
      <w:r w:rsidRPr="000C0966">
        <w:rPr>
          <w:rFonts w:ascii="Arial" w:eastAsia="Times New Roman" w:hAnsi="Arial" w:cs="Arial"/>
          <w:b/>
          <w:i/>
          <w:sz w:val="18"/>
          <w:szCs w:val="18"/>
        </w:rPr>
        <w:tab/>
        <w:t>Raspolaganje poljoprivrednim zemljištem</w:t>
      </w:r>
      <w:r w:rsidRPr="000C0966">
        <w:rPr>
          <w:rFonts w:ascii="Arial" w:eastAsia="Times New Roman" w:hAnsi="Arial" w:cs="Arial"/>
          <w:sz w:val="18"/>
          <w:szCs w:val="18"/>
        </w:rPr>
        <w:tab/>
      </w:r>
    </w:p>
    <w:p w14:paraId="56D76EB4" w14:textId="77777777" w:rsidR="000C0966" w:rsidRPr="000C0966" w:rsidRDefault="000C0966" w:rsidP="000C0966">
      <w:pPr>
        <w:tabs>
          <w:tab w:val="left" w:pos="0"/>
        </w:tabs>
        <w:spacing w:after="0" w:line="240" w:lineRule="auto"/>
        <w:jc w:val="both"/>
        <w:rPr>
          <w:rFonts w:ascii="Arial" w:eastAsia="Times New Roman" w:hAnsi="Arial" w:cs="Arial"/>
          <w:sz w:val="18"/>
          <w:szCs w:val="18"/>
        </w:rPr>
      </w:pPr>
      <w:r w:rsidRPr="000C0966">
        <w:rPr>
          <w:rFonts w:ascii="Arial" w:eastAsia="Times New Roman" w:hAnsi="Arial" w:cs="Arial"/>
          <w:sz w:val="18"/>
          <w:szCs w:val="18"/>
        </w:rPr>
        <w:tab/>
        <w:t xml:space="preserve">Za uslugu korištenja aplikativnog rješenja upravljanja poljoprivrednim zemljištem – Agrodetika i usluge provjere prostornog plana Grada Karlovca za potrebe izrade izmjena i dopuna Programa raspolaganja poljoprivrednim zemljištem u vlasništvu RH na području Grada Karlovca, te za potrebe komasacije, tvrtki Agrodet d.o.o. isplaćeno je </w:t>
      </w:r>
      <w:r w:rsidRPr="000C0966">
        <w:rPr>
          <w:rFonts w:ascii="Arial" w:eastAsia="Times New Roman" w:hAnsi="Arial" w:cs="Arial"/>
          <w:b/>
          <w:bCs/>
          <w:sz w:val="18"/>
          <w:szCs w:val="18"/>
        </w:rPr>
        <w:t>7.179,79 EUR</w:t>
      </w:r>
      <w:r w:rsidRPr="000C0966">
        <w:rPr>
          <w:rFonts w:ascii="Arial" w:eastAsia="Times New Roman" w:hAnsi="Arial" w:cs="Arial"/>
          <w:sz w:val="18"/>
          <w:szCs w:val="18"/>
        </w:rPr>
        <w:t xml:space="preserve">. </w:t>
      </w:r>
    </w:p>
    <w:p w14:paraId="21BEE51B" w14:textId="77777777" w:rsidR="000C0966" w:rsidRPr="000C0966" w:rsidRDefault="000C0966" w:rsidP="000C0966">
      <w:pPr>
        <w:spacing w:after="0" w:line="240" w:lineRule="auto"/>
        <w:rPr>
          <w:rFonts w:ascii="Arial" w:eastAsia="Times New Roman" w:hAnsi="Arial" w:cs="Arial"/>
          <w:b/>
          <w:sz w:val="18"/>
          <w:szCs w:val="18"/>
        </w:rPr>
      </w:pPr>
      <w:r w:rsidRPr="000C0966">
        <w:rPr>
          <w:rFonts w:ascii="Arial" w:eastAsia="Times New Roman" w:hAnsi="Arial" w:cs="Arial"/>
          <w:b/>
          <w:sz w:val="18"/>
          <w:szCs w:val="18"/>
        </w:rPr>
        <w:tab/>
      </w:r>
      <w:r w:rsidRPr="000C0966">
        <w:rPr>
          <w:rFonts w:ascii="Arial" w:eastAsia="Times New Roman" w:hAnsi="Arial" w:cs="Arial"/>
          <w:b/>
          <w:sz w:val="18"/>
          <w:szCs w:val="18"/>
        </w:rPr>
        <w:tab/>
      </w:r>
      <w:r w:rsidRPr="000C0966">
        <w:rPr>
          <w:rFonts w:ascii="Arial" w:eastAsia="Times New Roman" w:hAnsi="Arial" w:cs="Arial"/>
          <w:b/>
          <w:sz w:val="18"/>
          <w:szCs w:val="18"/>
        </w:rPr>
        <w:tab/>
      </w:r>
      <w:r w:rsidRPr="000C0966">
        <w:rPr>
          <w:rFonts w:ascii="Arial" w:eastAsia="Times New Roman" w:hAnsi="Arial" w:cs="Arial"/>
          <w:b/>
          <w:sz w:val="18"/>
          <w:szCs w:val="18"/>
        </w:rPr>
        <w:tab/>
      </w:r>
    </w:p>
    <w:p w14:paraId="3367FDFF" w14:textId="77777777" w:rsidR="000C0966" w:rsidRPr="000C0966" w:rsidRDefault="000C0966" w:rsidP="000C0966">
      <w:pPr>
        <w:spacing w:after="0" w:line="240" w:lineRule="auto"/>
        <w:rPr>
          <w:rFonts w:ascii="Arial" w:eastAsia="Times New Roman" w:hAnsi="Arial" w:cs="Arial"/>
          <w:b/>
          <w:sz w:val="18"/>
          <w:szCs w:val="18"/>
        </w:rPr>
      </w:pPr>
      <w:r w:rsidRPr="000C0966">
        <w:rPr>
          <w:rFonts w:ascii="Arial" w:eastAsia="Times New Roman" w:hAnsi="Arial" w:cs="Arial"/>
          <w:b/>
          <w:i/>
          <w:sz w:val="18"/>
          <w:szCs w:val="18"/>
        </w:rPr>
        <w:t>Mjera 2.</w:t>
      </w:r>
      <w:r w:rsidRPr="000C0966">
        <w:rPr>
          <w:rFonts w:ascii="Arial" w:eastAsia="Times New Roman" w:hAnsi="Arial" w:cs="Arial"/>
          <w:b/>
          <w:i/>
          <w:sz w:val="18"/>
          <w:szCs w:val="18"/>
        </w:rPr>
        <w:tab/>
        <w:t>Čišćenje poljoprivrednih površina</w:t>
      </w:r>
    </w:p>
    <w:p w14:paraId="3787FA87" w14:textId="77777777" w:rsidR="000C0966" w:rsidRPr="000C0966" w:rsidRDefault="000C0966" w:rsidP="000C0966">
      <w:pPr>
        <w:spacing w:after="0" w:line="240" w:lineRule="auto"/>
        <w:ind w:firstLine="708"/>
        <w:jc w:val="both"/>
        <w:rPr>
          <w:rFonts w:ascii="Arial" w:eastAsia="Times New Roman" w:hAnsi="Arial" w:cs="Arial"/>
          <w:sz w:val="18"/>
          <w:szCs w:val="18"/>
        </w:rPr>
      </w:pPr>
      <w:r w:rsidRPr="000C0966">
        <w:rPr>
          <w:rFonts w:ascii="Arial" w:eastAsia="Times New Roman" w:hAnsi="Arial" w:cs="Arial"/>
          <w:sz w:val="18"/>
          <w:szCs w:val="18"/>
        </w:rPr>
        <w:t xml:space="preserve">U 2023.god. utrošeno je </w:t>
      </w:r>
      <w:r w:rsidRPr="000C0966">
        <w:rPr>
          <w:rFonts w:ascii="Arial" w:eastAsia="Times New Roman" w:hAnsi="Arial" w:cs="Arial"/>
          <w:b/>
          <w:bCs/>
          <w:sz w:val="18"/>
          <w:szCs w:val="18"/>
        </w:rPr>
        <w:t>1.250,00 EUR</w:t>
      </w:r>
      <w:r w:rsidRPr="000C0966">
        <w:rPr>
          <w:rFonts w:ascii="Arial" w:eastAsia="Times New Roman" w:hAnsi="Arial" w:cs="Arial"/>
          <w:sz w:val="18"/>
          <w:szCs w:val="18"/>
        </w:rPr>
        <w:t xml:space="preserve"> za uslugu čišćenja 0,5 ha zapuštenog poljoprivrednog zemljišta obraslog višegodišnjim drvenastim raslinjem u vlasništvu Republike Hrvatske, na području naselja Lipje,</w:t>
      </w:r>
      <w:r w:rsidRPr="000C0966">
        <w:rPr>
          <w:rFonts w:ascii="Arial" w:hAnsi="Arial" w:cs="Arial"/>
          <w:sz w:val="18"/>
          <w:szCs w:val="18"/>
        </w:rPr>
        <w:t xml:space="preserve"> K.O. Skakavac, k.č.br. 1261/1, </w:t>
      </w:r>
      <w:r w:rsidRPr="000C0966">
        <w:rPr>
          <w:rFonts w:ascii="Arial" w:eastAsia="Times New Roman" w:hAnsi="Arial" w:cs="Arial"/>
          <w:sz w:val="18"/>
          <w:szCs w:val="18"/>
        </w:rPr>
        <w:t xml:space="preserve"> temeljem naloga poljoprivrednog redarstva.</w:t>
      </w:r>
    </w:p>
    <w:p w14:paraId="76A2CD2E" w14:textId="77777777" w:rsidR="000C0966" w:rsidRPr="000C0966" w:rsidRDefault="000C0966" w:rsidP="000C0966">
      <w:pPr>
        <w:spacing w:after="0" w:line="240" w:lineRule="auto"/>
        <w:jc w:val="both"/>
        <w:rPr>
          <w:rFonts w:ascii="Arial" w:eastAsia="Times New Roman" w:hAnsi="Arial" w:cs="Arial"/>
          <w:b/>
          <w:sz w:val="18"/>
          <w:szCs w:val="18"/>
        </w:rPr>
      </w:pPr>
    </w:p>
    <w:p w14:paraId="5EA64A21" w14:textId="77777777" w:rsidR="000C0966" w:rsidRPr="000C0966" w:rsidRDefault="000C0966" w:rsidP="000C0966">
      <w:pPr>
        <w:spacing w:after="0" w:line="240" w:lineRule="auto"/>
        <w:jc w:val="both"/>
        <w:rPr>
          <w:rFonts w:ascii="Arial" w:eastAsia="Times New Roman" w:hAnsi="Arial" w:cs="Arial"/>
          <w:b/>
          <w:sz w:val="18"/>
          <w:szCs w:val="18"/>
        </w:rPr>
      </w:pPr>
      <w:r w:rsidRPr="000C0966">
        <w:rPr>
          <w:rFonts w:ascii="Arial" w:hAnsi="Arial" w:cs="Arial"/>
          <w:noProof/>
          <w:sz w:val="18"/>
          <w:szCs w:val="18"/>
        </w:rPr>
        <w:drawing>
          <wp:inline distT="0" distB="0" distL="0" distR="0" wp14:anchorId="4DE08631" wp14:editId="4EE0683F">
            <wp:extent cx="2491740" cy="1661160"/>
            <wp:effectExtent l="0" t="0" r="3810" b="0"/>
            <wp:docPr id="1614666033" name="Picture 2" descr="A road with trees and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66033" name="Picture 2" descr="A road with trees and bushes&#10;&#10;Description automatically generated"/>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493443" cy="1662295"/>
                    </a:xfrm>
                    <a:prstGeom prst="rect">
                      <a:avLst/>
                    </a:prstGeom>
                    <a:noFill/>
                    <a:ln>
                      <a:noFill/>
                    </a:ln>
                  </pic:spPr>
                </pic:pic>
              </a:graphicData>
            </a:graphic>
          </wp:inline>
        </w:drawing>
      </w:r>
      <w:r w:rsidRPr="000C0966">
        <w:rPr>
          <w:rFonts w:ascii="Arial" w:eastAsia="Times New Roman" w:hAnsi="Arial" w:cs="Arial"/>
          <w:b/>
          <w:sz w:val="18"/>
          <w:szCs w:val="18"/>
        </w:rPr>
        <w:t xml:space="preserve">        </w:t>
      </w:r>
      <w:r w:rsidRPr="000C0966">
        <w:rPr>
          <w:rFonts w:ascii="Arial" w:hAnsi="Arial" w:cs="Arial"/>
          <w:noProof/>
          <w:sz w:val="18"/>
          <w:szCs w:val="18"/>
        </w:rPr>
        <w:drawing>
          <wp:inline distT="0" distB="0" distL="0" distR="0" wp14:anchorId="520CB2DB" wp14:editId="15649623">
            <wp:extent cx="2468880" cy="1645920"/>
            <wp:effectExtent l="0" t="0" r="7620" b="0"/>
            <wp:docPr id="828227394" name="Picture 4" descr="A house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27394" name="Picture 4" descr="A house on a hill&#10;&#10;Description automatically generated"/>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473878" cy="1649252"/>
                    </a:xfrm>
                    <a:prstGeom prst="rect">
                      <a:avLst/>
                    </a:prstGeom>
                    <a:noFill/>
                    <a:ln>
                      <a:noFill/>
                    </a:ln>
                  </pic:spPr>
                </pic:pic>
              </a:graphicData>
            </a:graphic>
          </wp:inline>
        </w:drawing>
      </w:r>
    </w:p>
    <w:p w14:paraId="2C76CDE6" w14:textId="77777777" w:rsidR="000C0966" w:rsidRPr="000C0966" w:rsidRDefault="000C0966" w:rsidP="000C0966">
      <w:pPr>
        <w:spacing w:after="0" w:line="240" w:lineRule="auto"/>
        <w:jc w:val="both"/>
        <w:rPr>
          <w:rFonts w:ascii="Arial" w:eastAsia="Times New Roman" w:hAnsi="Arial" w:cs="Arial"/>
          <w:bCs/>
          <w:i/>
          <w:iCs/>
          <w:sz w:val="18"/>
          <w:szCs w:val="18"/>
        </w:rPr>
      </w:pPr>
      <w:r w:rsidRPr="000C0966">
        <w:rPr>
          <w:rFonts w:ascii="Arial" w:eastAsia="Times New Roman" w:hAnsi="Arial" w:cs="Arial"/>
          <w:bCs/>
          <w:i/>
          <w:iCs/>
          <w:sz w:val="18"/>
          <w:szCs w:val="18"/>
        </w:rPr>
        <w:t xml:space="preserve"> 13.09.2023.</w:t>
      </w:r>
      <w:r w:rsidRPr="000C0966">
        <w:rPr>
          <w:rFonts w:ascii="Arial" w:eastAsia="Times New Roman" w:hAnsi="Arial" w:cs="Arial"/>
          <w:bCs/>
          <w:i/>
          <w:iCs/>
          <w:sz w:val="18"/>
          <w:szCs w:val="18"/>
        </w:rPr>
        <w:tab/>
      </w:r>
      <w:r w:rsidRPr="000C0966">
        <w:rPr>
          <w:rFonts w:ascii="Arial" w:eastAsia="Times New Roman" w:hAnsi="Arial" w:cs="Arial"/>
          <w:bCs/>
          <w:i/>
          <w:iCs/>
          <w:sz w:val="18"/>
          <w:szCs w:val="18"/>
        </w:rPr>
        <w:tab/>
      </w:r>
      <w:r w:rsidRPr="000C0966">
        <w:rPr>
          <w:rFonts w:ascii="Arial" w:eastAsia="Times New Roman" w:hAnsi="Arial" w:cs="Arial"/>
          <w:bCs/>
          <w:i/>
          <w:iCs/>
          <w:sz w:val="18"/>
          <w:szCs w:val="18"/>
        </w:rPr>
        <w:tab/>
      </w:r>
      <w:r w:rsidRPr="000C0966">
        <w:rPr>
          <w:rFonts w:ascii="Arial" w:eastAsia="Times New Roman" w:hAnsi="Arial" w:cs="Arial"/>
          <w:bCs/>
          <w:i/>
          <w:iCs/>
          <w:sz w:val="18"/>
          <w:szCs w:val="18"/>
        </w:rPr>
        <w:tab/>
      </w:r>
      <w:r w:rsidRPr="000C0966">
        <w:rPr>
          <w:rFonts w:ascii="Arial" w:eastAsia="Times New Roman" w:hAnsi="Arial" w:cs="Arial"/>
          <w:bCs/>
          <w:i/>
          <w:iCs/>
          <w:sz w:val="18"/>
          <w:szCs w:val="18"/>
        </w:rPr>
        <w:tab/>
        <w:t xml:space="preserve">          01.12.2023.</w:t>
      </w:r>
      <w:r w:rsidRPr="000C0966">
        <w:rPr>
          <w:rFonts w:ascii="Arial" w:eastAsia="Times New Roman" w:hAnsi="Arial" w:cs="Arial"/>
          <w:bCs/>
          <w:i/>
          <w:iCs/>
          <w:sz w:val="18"/>
          <w:szCs w:val="18"/>
        </w:rPr>
        <w:tab/>
      </w:r>
    </w:p>
    <w:p w14:paraId="15D800E6" w14:textId="77777777" w:rsidR="00F0020A" w:rsidRDefault="00F0020A" w:rsidP="000C0966">
      <w:pPr>
        <w:spacing w:after="0" w:line="240" w:lineRule="auto"/>
        <w:jc w:val="both"/>
        <w:rPr>
          <w:rFonts w:ascii="Arial" w:eastAsia="Times New Roman" w:hAnsi="Arial" w:cs="Arial"/>
          <w:b/>
          <w:sz w:val="18"/>
          <w:szCs w:val="18"/>
        </w:rPr>
      </w:pPr>
    </w:p>
    <w:p w14:paraId="64C5B856" w14:textId="1AA726B0" w:rsidR="000C0966" w:rsidRPr="000C0966" w:rsidRDefault="000C0966" w:rsidP="000C0966">
      <w:pPr>
        <w:spacing w:after="0" w:line="240" w:lineRule="auto"/>
        <w:jc w:val="both"/>
        <w:rPr>
          <w:rFonts w:ascii="Arial" w:eastAsia="Times New Roman" w:hAnsi="Arial" w:cs="Arial"/>
          <w:b/>
          <w:sz w:val="18"/>
          <w:szCs w:val="18"/>
        </w:rPr>
      </w:pPr>
      <w:r w:rsidRPr="000C0966">
        <w:rPr>
          <w:rFonts w:ascii="Arial" w:eastAsia="Times New Roman" w:hAnsi="Arial" w:cs="Arial"/>
          <w:b/>
          <w:i/>
          <w:sz w:val="18"/>
          <w:szCs w:val="18"/>
        </w:rPr>
        <w:t>Mjera 3.</w:t>
      </w:r>
      <w:r w:rsidRPr="000C0966">
        <w:rPr>
          <w:rFonts w:ascii="Arial" w:eastAsia="Times New Roman" w:hAnsi="Arial" w:cs="Arial"/>
          <w:b/>
          <w:sz w:val="18"/>
          <w:szCs w:val="18"/>
        </w:rPr>
        <w:tab/>
        <w:t>Gradski vrtovi</w:t>
      </w:r>
    </w:p>
    <w:p w14:paraId="259E5787" w14:textId="72E46119" w:rsidR="000C0966" w:rsidRPr="000C0966" w:rsidRDefault="000C0966" w:rsidP="00226531">
      <w:pPr>
        <w:spacing w:after="0" w:line="240" w:lineRule="auto"/>
        <w:ind w:firstLine="708"/>
        <w:jc w:val="both"/>
        <w:rPr>
          <w:rFonts w:ascii="Arial" w:eastAsia="Times New Roman" w:hAnsi="Arial" w:cs="Arial"/>
          <w:sz w:val="18"/>
          <w:szCs w:val="18"/>
        </w:rPr>
      </w:pPr>
      <w:r w:rsidRPr="000C0966">
        <w:rPr>
          <w:rFonts w:ascii="Arial" w:eastAsia="Times New Roman" w:hAnsi="Arial" w:cs="Arial"/>
          <w:sz w:val="18"/>
          <w:szCs w:val="18"/>
        </w:rPr>
        <w:t xml:space="preserve">Za uređenje i održavanje gradskih vrtova u 2023.god. utrošeno je </w:t>
      </w:r>
      <w:r w:rsidRPr="000C0966">
        <w:rPr>
          <w:rFonts w:ascii="Arial" w:eastAsia="Times New Roman" w:hAnsi="Arial" w:cs="Arial"/>
          <w:b/>
          <w:bCs/>
          <w:sz w:val="18"/>
          <w:szCs w:val="18"/>
        </w:rPr>
        <w:t>1.836,68 EUR</w:t>
      </w:r>
      <w:r w:rsidRPr="000C0966">
        <w:rPr>
          <w:rFonts w:ascii="Arial" w:eastAsia="Times New Roman" w:hAnsi="Arial" w:cs="Arial"/>
          <w:b/>
          <w:sz w:val="18"/>
          <w:szCs w:val="18"/>
        </w:rPr>
        <w:t>,</w:t>
      </w:r>
      <w:r w:rsidRPr="000C0966">
        <w:rPr>
          <w:rFonts w:ascii="Arial" w:eastAsia="Times New Roman" w:hAnsi="Arial" w:cs="Arial"/>
          <w:sz w:val="18"/>
          <w:szCs w:val="18"/>
        </w:rPr>
        <w:t xml:space="preserve"> za tekuće održavanje postojeće opreme (konzerviranje, skladištenje, dekonzerviranje i popravak pumpi), troškove najma kemijskog WC-a za potrebe korisnika vrtova, te uslugu odvoza 2,52 tone biološkog otpada na lokaciji u ulici Petra Filipca na Gazi. Korisnicima vrtnih parcela na raspolaganju je 20 parcela pov. 20 m</w:t>
      </w:r>
      <w:r w:rsidRPr="000C0966">
        <w:rPr>
          <w:rFonts w:ascii="Arial" w:eastAsia="Times New Roman" w:hAnsi="Arial" w:cs="Arial"/>
          <w:sz w:val="18"/>
          <w:szCs w:val="18"/>
          <w:vertAlign w:val="superscript"/>
        </w:rPr>
        <w:t>2</w:t>
      </w:r>
      <w:r w:rsidRPr="000C0966">
        <w:rPr>
          <w:rFonts w:ascii="Arial" w:eastAsia="Times New Roman" w:hAnsi="Arial" w:cs="Arial"/>
          <w:sz w:val="18"/>
          <w:szCs w:val="18"/>
        </w:rPr>
        <w:t xml:space="preserve"> i 50 parcele pov. 40 m</w:t>
      </w:r>
      <w:r w:rsidRPr="000C0966">
        <w:rPr>
          <w:rFonts w:ascii="Arial" w:eastAsia="Times New Roman" w:hAnsi="Arial" w:cs="Arial"/>
          <w:sz w:val="18"/>
          <w:szCs w:val="18"/>
          <w:vertAlign w:val="superscript"/>
        </w:rPr>
        <w:t>2</w:t>
      </w:r>
      <w:r w:rsidRPr="000C0966">
        <w:rPr>
          <w:rFonts w:ascii="Arial" w:eastAsia="Times New Roman" w:hAnsi="Arial" w:cs="Arial"/>
          <w:sz w:val="18"/>
          <w:szCs w:val="18"/>
        </w:rPr>
        <w:t>. Trenutno nema slobodnih parcela, ali postoji mogućnost proširenja u koliko se pokaže interes građana.</w:t>
      </w:r>
      <w:r w:rsidRPr="000C0966">
        <w:rPr>
          <w:rFonts w:ascii="Arial" w:eastAsia="Times New Roman" w:hAnsi="Arial" w:cs="Arial"/>
          <w:sz w:val="18"/>
          <w:szCs w:val="18"/>
        </w:rPr>
        <w:tab/>
      </w:r>
      <w:r w:rsidRPr="000C0966">
        <w:rPr>
          <w:rFonts w:ascii="Arial" w:eastAsia="Times New Roman" w:hAnsi="Arial" w:cs="Arial"/>
          <w:sz w:val="18"/>
          <w:szCs w:val="18"/>
        </w:rPr>
        <w:tab/>
        <w:t xml:space="preserve">               </w:t>
      </w:r>
    </w:p>
    <w:p w14:paraId="42F24899" w14:textId="77777777" w:rsidR="00226531" w:rsidRDefault="000C0966" w:rsidP="00226531">
      <w:pPr>
        <w:pStyle w:val="NormalWeb"/>
        <w:spacing w:before="0" w:beforeAutospacing="0" w:after="0" w:afterAutospacing="0"/>
        <w:rPr>
          <w:rFonts w:ascii="Arial" w:hAnsi="Arial" w:cs="Arial"/>
          <w:bCs/>
          <w:i/>
          <w:iCs/>
          <w:sz w:val="18"/>
          <w:szCs w:val="18"/>
        </w:rPr>
      </w:pPr>
      <w:r w:rsidRPr="000C0966">
        <w:rPr>
          <w:rFonts w:ascii="Arial" w:hAnsi="Arial" w:cs="Arial"/>
          <w:sz w:val="18"/>
          <w:szCs w:val="18"/>
        </w:rPr>
        <w:drawing>
          <wp:inline distT="0" distB="0" distL="0" distR="0" wp14:anchorId="5A4C092D" wp14:editId="0BECC595">
            <wp:extent cx="1296425" cy="2301240"/>
            <wp:effectExtent l="0" t="0" r="0" b="3810"/>
            <wp:docPr id="2115910131" name="Picture 1" descr="A tree trunk wrapped in plastic wrapped around a concrete sla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10131" name="Picture 1" descr="A tree trunk wrapped in plastic wrapped around a concrete slab&#10;&#10;Description automatically generated"/>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307109" cy="2320205"/>
                    </a:xfrm>
                    <a:prstGeom prst="rect">
                      <a:avLst/>
                    </a:prstGeom>
                    <a:noFill/>
                    <a:ln>
                      <a:noFill/>
                    </a:ln>
                  </pic:spPr>
                </pic:pic>
              </a:graphicData>
            </a:graphic>
          </wp:inline>
        </w:drawing>
      </w:r>
      <w:r w:rsidRPr="000C0966">
        <w:rPr>
          <w:rFonts w:ascii="Arial" w:hAnsi="Arial" w:cs="Arial"/>
          <w:i/>
          <w:sz w:val="18"/>
          <w:szCs w:val="18"/>
        </w:rPr>
        <w:t xml:space="preserve">     </w:t>
      </w:r>
      <w:r w:rsidRPr="000C0966">
        <w:rPr>
          <w:rFonts w:ascii="Arial" w:hAnsi="Arial" w:cs="Arial"/>
          <w:sz w:val="18"/>
          <w:szCs w:val="18"/>
        </w:rPr>
        <w:drawing>
          <wp:inline distT="0" distB="0" distL="0" distR="0" wp14:anchorId="1A060182" wp14:editId="3D5F4BD3">
            <wp:extent cx="2754778" cy="1836420"/>
            <wp:effectExtent l="0" t="0" r="7620" b="0"/>
            <wp:docPr id="2057963144" name="Picture 1" descr="A garden with many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63144" name="Picture 1" descr="A garden with many plants&#10;&#10;Description automatically generated"/>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807356" cy="1871470"/>
                    </a:xfrm>
                    <a:prstGeom prst="rect">
                      <a:avLst/>
                    </a:prstGeom>
                    <a:noFill/>
                    <a:ln>
                      <a:noFill/>
                    </a:ln>
                  </pic:spPr>
                </pic:pic>
              </a:graphicData>
            </a:graphic>
          </wp:inline>
        </w:drawing>
      </w:r>
      <w:r w:rsidRPr="000C0966">
        <w:rPr>
          <w:rFonts w:ascii="Arial" w:hAnsi="Arial" w:cs="Arial"/>
          <w:bCs/>
          <w:i/>
          <w:iCs/>
          <w:sz w:val="18"/>
          <w:szCs w:val="18"/>
        </w:rPr>
        <w:t xml:space="preserve"> </w:t>
      </w:r>
    </w:p>
    <w:p w14:paraId="469096B5" w14:textId="4DB20EE5" w:rsidR="000C0966" w:rsidRPr="00226531" w:rsidRDefault="00226531" w:rsidP="00226531">
      <w:pPr>
        <w:pStyle w:val="NormalWeb"/>
        <w:spacing w:before="0" w:beforeAutospacing="0" w:after="0" w:afterAutospacing="0"/>
        <w:rPr>
          <w:rFonts w:ascii="Arial" w:hAnsi="Arial" w:cs="Arial"/>
          <w:i/>
          <w:sz w:val="18"/>
          <w:szCs w:val="18"/>
        </w:rPr>
      </w:pPr>
      <w:r w:rsidRPr="000C0966">
        <w:rPr>
          <w:rFonts w:ascii="Arial" w:hAnsi="Arial" w:cs="Arial"/>
          <w:bCs/>
          <w:i/>
          <w:iCs/>
          <w:sz w:val="18"/>
          <w:szCs w:val="18"/>
        </w:rPr>
        <w:t xml:space="preserve">konzerviranje </w:t>
      </w:r>
      <w:r w:rsidR="000C0966" w:rsidRPr="000C0966">
        <w:rPr>
          <w:rFonts w:ascii="Arial" w:hAnsi="Arial" w:cs="Arial"/>
          <w:bCs/>
          <w:i/>
          <w:iCs/>
          <w:sz w:val="18"/>
          <w:szCs w:val="18"/>
        </w:rPr>
        <w:t>pumpi</w:t>
      </w:r>
      <w:r w:rsidR="000C0966" w:rsidRPr="000C0966">
        <w:rPr>
          <w:rFonts w:ascii="Arial" w:hAnsi="Arial" w:cs="Arial"/>
          <w:bCs/>
          <w:i/>
          <w:iCs/>
          <w:sz w:val="18"/>
          <w:szCs w:val="18"/>
        </w:rPr>
        <w:tab/>
      </w:r>
      <w:r w:rsidR="000C0966" w:rsidRPr="000C0966">
        <w:rPr>
          <w:rFonts w:ascii="Arial" w:hAnsi="Arial" w:cs="Arial"/>
          <w:bCs/>
          <w:i/>
          <w:iCs/>
          <w:sz w:val="18"/>
          <w:szCs w:val="18"/>
        </w:rPr>
        <w:tab/>
      </w:r>
      <w:r w:rsidR="000C0966" w:rsidRPr="000C0966">
        <w:rPr>
          <w:rFonts w:ascii="Arial" w:hAnsi="Arial" w:cs="Arial"/>
          <w:bCs/>
          <w:i/>
          <w:iCs/>
          <w:sz w:val="18"/>
          <w:szCs w:val="18"/>
        </w:rPr>
        <w:tab/>
      </w:r>
      <w:r w:rsidR="000C0966" w:rsidRPr="000C0966">
        <w:rPr>
          <w:rFonts w:ascii="Arial" w:hAnsi="Arial" w:cs="Arial"/>
          <w:bCs/>
          <w:i/>
          <w:iCs/>
          <w:sz w:val="18"/>
          <w:szCs w:val="18"/>
        </w:rPr>
        <w:tab/>
      </w:r>
      <w:r w:rsidRPr="000C0966">
        <w:rPr>
          <w:rFonts w:ascii="Arial" w:hAnsi="Arial" w:cs="Arial"/>
          <w:bCs/>
          <w:i/>
          <w:iCs/>
          <w:sz w:val="18"/>
          <w:szCs w:val="18"/>
        </w:rPr>
        <w:t xml:space="preserve">zimsko </w:t>
      </w:r>
      <w:r w:rsidR="000C0966" w:rsidRPr="000C0966">
        <w:rPr>
          <w:rFonts w:ascii="Arial" w:hAnsi="Arial" w:cs="Arial"/>
          <w:bCs/>
          <w:i/>
          <w:iCs/>
          <w:sz w:val="18"/>
          <w:szCs w:val="18"/>
        </w:rPr>
        <w:t>vrtovi</w:t>
      </w:r>
    </w:p>
    <w:p w14:paraId="5D5D2839" w14:textId="77777777" w:rsidR="000C0966" w:rsidRPr="000C0966" w:rsidRDefault="000C0966" w:rsidP="000C0966">
      <w:pPr>
        <w:jc w:val="center"/>
        <w:rPr>
          <w:rFonts w:ascii="Arial" w:eastAsia="Times New Roman" w:hAnsi="Arial" w:cs="Arial"/>
          <w:b/>
          <w:sz w:val="18"/>
          <w:szCs w:val="18"/>
        </w:rPr>
      </w:pPr>
      <w:r w:rsidRPr="000C0966">
        <w:rPr>
          <w:rFonts w:ascii="Arial" w:eastAsia="Times New Roman" w:hAnsi="Arial" w:cs="Arial"/>
          <w:b/>
          <w:sz w:val="18"/>
          <w:szCs w:val="18"/>
        </w:rPr>
        <w:lastRenderedPageBreak/>
        <w:t>ZAKLJUČAK</w:t>
      </w:r>
    </w:p>
    <w:p w14:paraId="59DCF0BE" w14:textId="77777777" w:rsidR="000C0966" w:rsidRPr="000C0966" w:rsidRDefault="000C0966" w:rsidP="000C0966">
      <w:pPr>
        <w:spacing w:after="0" w:line="240" w:lineRule="auto"/>
        <w:ind w:firstLine="720"/>
        <w:jc w:val="both"/>
        <w:rPr>
          <w:rFonts w:ascii="Arial" w:eastAsia="Times New Roman" w:hAnsi="Arial" w:cs="Arial"/>
          <w:sz w:val="18"/>
          <w:szCs w:val="18"/>
        </w:rPr>
      </w:pPr>
      <w:r w:rsidRPr="000C0966">
        <w:rPr>
          <w:rFonts w:ascii="Arial" w:eastAsia="Times New Roman" w:hAnsi="Arial" w:cs="Arial"/>
          <w:sz w:val="18"/>
          <w:szCs w:val="18"/>
        </w:rPr>
        <w:t xml:space="preserve">Opći cilj Programa poticanja poljoprivrede i ruralnog razvoja (u daljnjem tekstu: Program) je provedbom aktivnosti i mjera poticati očuvanje i razvoj poljoprivrede i ruralnog prostora Grada Karlovca, te opstanak i napredak ruralnog područja Grada. Ovaj cilj nadovezuje se na ciljeve i prioritete Zajedničke poljoprivredne politike EU. Dugoročno cilj je stvaranje boljih radnih i životnih uvjeta u ruralnim područjima, očuvanje tradicijskih vrijednosti sela, zaštita i održivi razvoj. </w:t>
      </w:r>
    </w:p>
    <w:p w14:paraId="0C0C814B" w14:textId="77777777" w:rsidR="000C0966" w:rsidRPr="000C0966" w:rsidRDefault="000C0966" w:rsidP="000C0966">
      <w:pPr>
        <w:spacing w:after="0" w:line="240" w:lineRule="auto"/>
        <w:ind w:firstLine="720"/>
        <w:jc w:val="both"/>
        <w:rPr>
          <w:rFonts w:ascii="Arial" w:eastAsia="Times New Roman" w:hAnsi="Arial" w:cs="Arial"/>
          <w:sz w:val="18"/>
          <w:szCs w:val="18"/>
        </w:rPr>
      </w:pPr>
      <w:r w:rsidRPr="000C0966">
        <w:rPr>
          <w:rFonts w:ascii="Arial" w:eastAsia="Times New Roman" w:hAnsi="Arial" w:cs="Arial"/>
          <w:sz w:val="18"/>
          <w:szCs w:val="18"/>
        </w:rPr>
        <w:t xml:space="preserve">Posebni ciljevi dodjele potpora male vrijednosti za poljoprivrednu proizvodnju su pomoći malom poljoprivrednom gospodarstvu (OPG-u) da očuva i ojača postojeću poljoprivrednu proizvodnju, modernizacija i povećanje konkurentnosti poljoprivrednih gospodarstava, diversifikacija djelatnosti i stvaranje dodane vrijednosti poljoprivrednih proizvoda i plasiranje istih na kućnom pragu kroz ponudu seoskog turizma, povećanje zapošljavanja i stvaranje većeg i sigurnijeg dohotka stanovništva. </w:t>
      </w:r>
    </w:p>
    <w:p w14:paraId="56C8CCAC" w14:textId="77777777" w:rsidR="000C0966" w:rsidRPr="000C0966" w:rsidRDefault="000C0966" w:rsidP="000C0966">
      <w:pPr>
        <w:spacing w:after="0" w:line="240" w:lineRule="auto"/>
        <w:ind w:firstLine="720"/>
        <w:jc w:val="both"/>
        <w:rPr>
          <w:rFonts w:ascii="Arial" w:eastAsia="Times New Roman" w:hAnsi="Arial" w:cs="Arial"/>
          <w:sz w:val="18"/>
          <w:szCs w:val="18"/>
        </w:rPr>
      </w:pPr>
      <w:r w:rsidRPr="000C0966">
        <w:rPr>
          <w:rFonts w:ascii="Arial" w:eastAsia="Times New Roman" w:hAnsi="Arial" w:cs="Arial"/>
          <w:sz w:val="18"/>
          <w:szCs w:val="18"/>
        </w:rPr>
        <w:t>Prema podacima Agencije za plaćanje u poljoprivredi, ribarstvu i ruralnom razvoju (APPRRR)  na području Grada Karlovca broj poljoprivrednih gospodarstava od 2019. do  2021.god. bio je u porastu, kada počinje blagi pad. I u 2023.god. došlo je do pada broja poljoprivrednih gospodarstava i ima ih 26 manje u odnosu na 2022.god. Podaci za Karlovačku županiju također ukazuju da je prisutan trend smanjenja broja poljoprivrednih gospodarstava kojih je 111 manje u odnosu na prethodnu godinu. Od ukupnog broja registriranih poljoprivrednih gospodarstava kojih je u 2023.god. 1.602, najviše ima OPG-a i SOPG-a (1.566,), trgovačkih društava je 24, 7 zadruga, 4 obrta i 1 druga pravna osoba. U odnosu na 2022.god. u Gradu Karlovcu ima 27 obiteljskih poljoprivrednih gospodarstava manje (OPG i SOPG), a 1 trgovačko društvo više. Od ruralnih naselja najveći broj poljoprivrednih gospodarstava registrirano je u Rečici (89), Šišljaviću (58) i Ladvenjku (47).</w:t>
      </w:r>
    </w:p>
    <w:p w14:paraId="7060C5B0" w14:textId="77777777" w:rsidR="000C0966" w:rsidRPr="000C0966" w:rsidRDefault="000C0966" w:rsidP="000C0966">
      <w:pPr>
        <w:spacing w:after="0" w:line="240" w:lineRule="auto"/>
        <w:ind w:firstLine="720"/>
        <w:jc w:val="both"/>
        <w:rPr>
          <w:rFonts w:ascii="Arial" w:eastAsia="Times New Roman" w:hAnsi="Arial" w:cs="Arial"/>
          <w:b/>
          <w:sz w:val="18"/>
          <w:szCs w:val="18"/>
        </w:rPr>
      </w:pPr>
    </w:p>
    <w:p w14:paraId="4B8CDDA8" w14:textId="77777777" w:rsidR="000C0966" w:rsidRPr="000C0966" w:rsidRDefault="000C0966" w:rsidP="000C0966">
      <w:pPr>
        <w:rPr>
          <w:rFonts w:ascii="Arial" w:hAnsi="Arial" w:cs="Arial"/>
          <w:b/>
          <w:sz w:val="18"/>
          <w:szCs w:val="18"/>
        </w:rPr>
      </w:pPr>
      <w:r w:rsidRPr="000C0966">
        <w:rPr>
          <w:rFonts w:ascii="Arial" w:hAnsi="Arial" w:cs="Arial"/>
          <w:b/>
          <w:sz w:val="18"/>
          <w:szCs w:val="18"/>
        </w:rPr>
        <w:t>BROJ POLJOPRIVREDNIH GOSPODARSTAVA GRADA KARLOVCA</w:t>
      </w:r>
    </w:p>
    <w:tbl>
      <w:tblPr>
        <w:tblStyle w:val="TableGrid"/>
        <w:tblW w:w="9180" w:type="dxa"/>
        <w:tblLook w:val="04A0" w:firstRow="1" w:lastRow="0" w:firstColumn="1" w:lastColumn="0" w:noHBand="0" w:noVBand="1"/>
      </w:tblPr>
      <w:tblGrid>
        <w:gridCol w:w="1300"/>
        <w:gridCol w:w="1138"/>
        <w:gridCol w:w="1214"/>
        <w:gridCol w:w="1418"/>
        <w:gridCol w:w="1417"/>
        <w:gridCol w:w="1276"/>
        <w:gridCol w:w="1417"/>
      </w:tblGrid>
      <w:tr w:rsidR="000C0966" w:rsidRPr="000C0966" w14:paraId="4D0DCD70" w14:textId="77777777" w:rsidTr="00A269F6">
        <w:tc>
          <w:tcPr>
            <w:tcW w:w="1300" w:type="dxa"/>
          </w:tcPr>
          <w:p w14:paraId="76206572" w14:textId="77777777" w:rsidR="000C0966" w:rsidRPr="000C0966" w:rsidRDefault="000C0966" w:rsidP="00A269F6">
            <w:pPr>
              <w:jc w:val="center"/>
              <w:rPr>
                <w:rFonts w:ascii="Arial" w:eastAsia="Times New Roman" w:hAnsi="Arial" w:cs="Arial"/>
                <w:b/>
                <w:bCs/>
                <w:sz w:val="18"/>
                <w:szCs w:val="18"/>
              </w:rPr>
            </w:pPr>
          </w:p>
          <w:p w14:paraId="53E0CA70"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GOD.</w:t>
            </w:r>
          </w:p>
        </w:tc>
        <w:tc>
          <w:tcPr>
            <w:tcW w:w="1138" w:type="dxa"/>
          </w:tcPr>
          <w:p w14:paraId="61E1FD18"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OPG</w:t>
            </w:r>
          </w:p>
          <w:p w14:paraId="35B75AF6"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SOPG</w:t>
            </w:r>
          </w:p>
        </w:tc>
        <w:tc>
          <w:tcPr>
            <w:tcW w:w="1214" w:type="dxa"/>
          </w:tcPr>
          <w:p w14:paraId="56294FA8" w14:textId="77777777" w:rsidR="000C0966" w:rsidRPr="000C0966" w:rsidRDefault="000C0966" w:rsidP="00A269F6">
            <w:pPr>
              <w:jc w:val="center"/>
              <w:rPr>
                <w:rFonts w:ascii="Arial" w:eastAsia="Times New Roman" w:hAnsi="Arial" w:cs="Arial"/>
                <w:b/>
                <w:bCs/>
                <w:sz w:val="18"/>
                <w:szCs w:val="18"/>
              </w:rPr>
            </w:pPr>
          </w:p>
          <w:p w14:paraId="09E1B408"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TRG.DR.</w:t>
            </w:r>
          </w:p>
        </w:tc>
        <w:tc>
          <w:tcPr>
            <w:tcW w:w="1418" w:type="dxa"/>
          </w:tcPr>
          <w:p w14:paraId="32C43BC6"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DRUGA PRAVNA OSOBA</w:t>
            </w:r>
          </w:p>
        </w:tc>
        <w:tc>
          <w:tcPr>
            <w:tcW w:w="1417" w:type="dxa"/>
          </w:tcPr>
          <w:p w14:paraId="2D35DC7E" w14:textId="77777777" w:rsidR="000C0966" w:rsidRPr="000C0966" w:rsidRDefault="000C0966" w:rsidP="00A269F6">
            <w:pPr>
              <w:jc w:val="center"/>
              <w:rPr>
                <w:rFonts w:ascii="Arial" w:eastAsia="Times New Roman" w:hAnsi="Arial" w:cs="Arial"/>
                <w:b/>
                <w:bCs/>
                <w:sz w:val="18"/>
                <w:szCs w:val="18"/>
              </w:rPr>
            </w:pPr>
          </w:p>
          <w:p w14:paraId="0658A525"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ZADRUGA</w:t>
            </w:r>
          </w:p>
        </w:tc>
        <w:tc>
          <w:tcPr>
            <w:tcW w:w="1276" w:type="dxa"/>
          </w:tcPr>
          <w:p w14:paraId="11C427FA" w14:textId="77777777" w:rsidR="000C0966" w:rsidRPr="000C0966" w:rsidRDefault="000C0966" w:rsidP="00A269F6">
            <w:pPr>
              <w:jc w:val="center"/>
              <w:rPr>
                <w:rFonts w:ascii="Arial" w:eastAsia="Times New Roman" w:hAnsi="Arial" w:cs="Arial"/>
                <w:b/>
                <w:bCs/>
                <w:sz w:val="18"/>
                <w:szCs w:val="18"/>
              </w:rPr>
            </w:pPr>
          </w:p>
          <w:p w14:paraId="2D3E69C1"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OBRT</w:t>
            </w:r>
          </w:p>
        </w:tc>
        <w:tc>
          <w:tcPr>
            <w:tcW w:w="1417" w:type="dxa"/>
          </w:tcPr>
          <w:p w14:paraId="4E6BD2FA" w14:textId="77777777" w:rsidR="000C0966" w:rsidRPr="000C0966" w:rsidRDefault="000C0966" w:rsidP="00A269F6">
            <w:pPr>
              <w:jc w:val="center"/>
              <w:rPr>
                <w:rFonts w:ascii="Arial" w:eastAsia="Times New Roman" w:hAnsi="Arial" w:cs="Arial"/>
                <w:b/>
                <w:bCs/>
                <w:sz w:val="18"/>
                <w:szCs w:val="18"/>
              </w:rPr>
            </w:pPr>
          </w:p>
          <w:p w14:paraId="19898DB3"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UKUPNO</w:t>
            </w:r>
          </w:p>
        </w:tc>
      </w:tr>
      <w:tr w:rsidR="000C0966" w:rsidRPr="000C0966" w14:paraId="5C38F1F9" w14:textId="77777777" w:rsidTr="00A269F6">
        <w:tc>
          <w:tcPr>
            <w:tcW w:w="1300" w:type="dxa"/>
          </w:tcPr>
          <w:p w14:paraId="258F317C"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2019.</w:t>
            </w:r>
          </w:p>
        </w:tc>
        <w:tc>
          <w:tcPr>
            <w:tcW w:w="1138" w:type="dxa"/>
          </w:tcPr>
          <w:p w14:paraId="016A15D4"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1.546</w:t>
            </w:r>
          </w:p>
        </w:tc>
        <w:tc>
          <w:tcPr>
            <w:tcW w:w="1214" w:type="dxa"/>
          </w:tcPr>
          <w:p w14:paraId="5DD406D5"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20</w:t>
            </w:r>
          </w:p>
        </w:tc>
        <w:tc>
          <w:tcPr>
            <w:tcW w:w="1418" w:type="dxa"/>
          </w:tcPr>
          <w:p w14:paraId="2A1708A6"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1</w:t>
            </w:r>
          </w:p>
        </w:tc>
        <w:tc>
          <w:tcPr>
            <w:tcW w:w="1417" w:type="dxa"/>
          </w:tcPr>
          <w:p w14:paraId="50B3A37E"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7</w:t>
            </w:r>
          </w:p>
        </w:tc>
        <w:tc>
          <w:tcPr>
            <w:tcW w:w="1276" w:type="dxa"/>
          </w:tcPr>
          <w:p w14:paraId="1693F4CA"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3</w:t>
            </w:r>
          </w:p>
        </w:tc>
        <w:tc>
          <w:tcPr>
            <w:tcW w:w="1417" w:type="dxa"/>
          </w:tcPr>
          <w:p w14:paraId="45229EF5"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1.577</w:t>
            </w:r>
          </w:p>
        </w:tc>
      </w:tr>
      <w:tr w:rsidR="000C0966" w:rsidRPr="000C0966" w14:paraId="47A5E969" w14:textId="77777777" w:rsidTr="00A269F6">
        <w:tc>
          <w:tcPr>
            <w:tcW w:w="1300" w:type="dxa"/>
          </w:tcPr>
          <w:p w14:paraId="0FA7B68D"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2020.</w:t>
            </w:r>
          </w:p>
        </w:tc>
        <w:tc>
          <w:tcPr>
            <w:tcW w:w="1138" w:type="dxa"/>
          </w:tcPr>
          <w:p w14:paraId="3012F193"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1.583</w:t>
            </w:r>
          </w:p>
        </w:tc>
        <w:tc>
          <w:tcPr>
            <w:tcW w:w="1214" w:type="dxa"/>
          </w:tcPr>
          <w:p w14:paraId="61CA70A3"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24</w:t>
            </w:r>
          </w:p>
        </w:tc>
        <w:tc>
          <w:tcPr>
            <w:tcW w:w="1418" w:type="dxa"/>
          </w:tcPr>
          <w:p w14:paraId="2E500E0F"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1</w:t>
            </w:r>
          </w:p>
        </w:tc>
        <w:tc>
          <w:tcPr>
            <w:tcW w:w="1417" w:type="dxa"/>
          </w:tcPr>
          <w:p w14:paraId="50381E0E"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7</w:t>
            </w:r>
          </w:p>
        </w:tc>
        <w:tc>
          <w:tcPr>
            <w:tcW w:w="1276" w:type="dxa"/>
          </w:tcPr>
          <w:p w14:paraId="13E5D94D"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4</w:t>
            </w:r>
          </w:p>
        </w:tc>
        <w:tc>
          <w:tcPr>
            <w:tcW w:w="1417" w:type="dxa"/>
          </w:tcPr>
          <w:p w14:paraId="73CE2D1F"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1.619</w:t>
            </w:r>
          </w:p>
        </w:tc>
      </w:tr>
      <w:tr w:rsidR="000C0966" w:rsidRPr="000C0966" w14:paraId="44AA51EC" w14:textId="77777777" w:rsidTr="00A269F6">
        <w:tc>
          <w:tcPr>
            <w:tcW w:w="1300" w:type="dxa"/>
          </w:tcPr>
          <w:p w14:paraId="42F83165"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2021.</w:t>
            </w:r>
          </w:p>
        </w:tc>
        <w:tc>
          <w:tcPr>
            <w:tcW w:w="1138" w:type="dxa"/>
          </w:tcPr>
          <w:p w14:paraId="468BB7C6"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1.601</w:t>
            </w:r>
          </w:p>
        </w:tc>
        <w:tc>
          <w:tcPr>
            <w:tcW w:w="1214" w:type="dxa"/>
          </w:tcPr>
          <w:p w14:paraId="7915F6BA"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23</w:t>
            </w:r>
          </w:p>
        </w:tc>
        <w:tc>
          <w:tcPr>
            <w:tcW w:w="1418" w:type="dxa"/>
          </w:tcPr>
          <w:p w14:paraId="5AA72891"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1</w:t>
            </w:r>
          </w:p>
        </w:tc>
        <w:tc>
          <w:tcPr>
            <w:tcW w:w="1417" w:type="dxa"/>
          </w:tcPr>
          <w:p w14:paraId="59CC2B33"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7</w:t>
            </w:r>
          </w:p>
        </w:tc>
        <w:tc>
          <w:tcPr>
            <w:tcW w:w="1276" w:type="dxa"/>
          </w:tcPr>
          <w:p w14:paraId="08A22C48"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4</w:t>
            </w:r>
          </w:p>
        </w:tc>
        <w:tc>
          <w:tcPr>
            <w:tcW w:w="1417" w:type="dxa"/>
          </w:tcPr>
          <w:p w14:paraId="50897715"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1.636</w:t>
            </w:r>
          </w:p>
        </w:tc>
      </w:tr>
      <w:tr w:rsidR="000C0966" w:rsidRPr="000C0966" w14:paraId="63BBC09D" w14:textId="77777777" w:rsidTr="00A269F6">
        <w:tc>
          <w:tcPr>
            <w:tcW w:w="1300" w:type="dxa"/>
          </w:tcPr>
          <w:p w14:paraId="551596C9"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2022.</w:t>
            </w:r>
          </w:p>
        </w:tc>
        <w:tc>
          <w:tcPr>
            <w:tcW w:w="1138" w:type="dxa"/>
          </w:tcPr>
          <w:p w14:paraId="384684DF"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1.593</w:t>
            </w:r>
          </w:p>
        </w:tc>
        <w:tc>
          <w:tcPr>
            <w:tcW w:w="1214" w:type="dxa"/>
          </w:tcPr>
          <w:p w14:paraId="04642F6A"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23</w:t>
            </w:r>
          </w:p>
        </w:tc>
        <w:tc>
          <w:tcPr>
            <w:tcW w:w="1418" w:type="dxa"/>
          </w:tcPr>
          <w:p w14:paraId="127BA52A"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1</w:t>
            </w:r>
          </w:p>
        </w:tc>
        <w:tc>
          <w:tcPr>
            <w:tcW w:w="1417" w:type="dxa"/>
          </w:tcPr>
          <w:p w14:paraId="2C7C03D1"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7</w:t>
            </w:r>
          </w:p>
        </w:tc>
        <w:tc>
          <w:tcPr>
            <w:tcW w:w="1276" w:type="dxa"/>
          </w:tcPr>
          <w:p w14:paraId="2CAB2E50"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4</w:t>
            </w:r>
          </w:p>
        </w:tc>
        <w:tc>
          <w:tcPr>
            <w:tcW w:w="1417" w:type="dxa"/>
          </w:tcPr>
          <w:p w14:paraId="3E1C6E2E"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1.628</w:t>
            </w:r>
          </w:p>
        </w:tc>
      </w:tr>
      <w:tr w:rsidR="000C0966" w:rsidRPr="000C0966" w14:paraId="31DFCEA0" w14:textId="77777777" w:rsidTr="00A269F6">
        <w:tc>
          <w:tcPr>
            <w:tcW w:w="1300" w:type="dxa"/>
          </w:tcPr>
          <w:p w14:paraId="34D92213"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2023.</w:t>
            </w:r>
          </w:p>
        </w:tc>
        <w:tc>
          <w:tcPr>
            <w:tcW w:w="1138" w:type="dxa"/>
          </w:tcPr>
          <w:p w14:paraId="08FD00FB"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1.566</w:t>
            </w:r>
          </w:p>
        </w:tc>
        <w:tc>
          <w:tcPr>
            <w:tcW w:w="1214" w:type="dxa"/>
          </w:tcPr>
          <w:p w14:paraId="6D1B5AFF"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24</w:t>
            </w:r>
          </w:p>
        </w:tc>
        <w:tc>
          <w:tcPr>
            <w:tcW w:w="1418" w:type="dxa"/>
          </w:tcPr>
          <w:p w14:paraId="4D7EE338"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1</w:t>
            </w:r>
          </w:p>
        </w:tc>
        <w:tc>
          <w:tcPr>
            <w:tcW w:w="1417" w:type="dxa"/>
          </w:tcPr>
          <w:p w14:paraId="17DFBB7B"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7</w:t>
            </w:r>
          </w:p>
        </w:tc>
        <w:tc>
          <w:tcPr>
            <w:tcW w:w="1276" w:type="dxa"/>
          </w:tcPr>
          <w:p w14:paraId="7D2812E1"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4</w:t>
            </w:r>
          </w:p>
        </w:tc>
        <w:tc>
          <w:tcPr>
            <w:tcW w:w="1417" w:type="dxa"/>
          </w:tcPr>
          <w:p w14:paraId="05694099"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1.602</w:t>
            </w:r>
          </w:p>
        </w:tc>
      </w:tr>
      <w:tr w:rsidR="000C0966" w:rsidRPr="000C0966" w14:paraId="20146780" w14:textId="77777777" w:rsidTr="00A269F6">
        <w:tc>
          <w:tcPr>
            <w:tcW w:w="1300" w:type="dxa"/>
          </w:tcPr>
          <w:p w14:paraId="7206ADEF"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IND 23/22</w:t>
            </w:r>
          </w:p>
        </w:tc>
        <w:tc>
          <w:tcPr>
            <w:tcW w:w="1138" w:type="dxa"/>
          </w:tcPr>
          <w:p w14:paraId="054B938D"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98,3</w:t>
            </w:r>
          </w:p>
        </w:tc>
        <w:tc>
          <w:tcPr>
            <w:tcW w:w="1214" w:type="dxa"/>
          </w:tcPr>
          <w:p w14:paraId="3F684716"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104,3</w:t>
            </w:r>
          </w:p>
        </w:tc>
        <w:tc>
          <w:tcPr>
            <w:tcW w:w="1418" w:type="dxa"/>
          </w:tcPr>
          <w:p w14:paraId="1E7C000B"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100,0</w:t>
            </w:r>
          </w:p>
        </w:tc>
        <w:tc>
          <w:tcPr>
            <w:tcW w:w="1417" w:type="dxa"/>
          </w:tcPr>
          <w:p w14:paraId="161A72CD"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100,0</w:t>
            </w:r>
          </w:p>
        </w:tc>
        <w:tc>
          <w:tcPr>
            <w:tcW w:w="1276" w:type="dxa"/>
          </w:tcPr>
          <w:p w14:paraId="0FB2DCEC"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100,0</w:t>
            </w:r>
          </w:p>
        </w:tc>
        <w:tc>
          <w:tcPr>
            <w:tcW w:w="1417" w:type="dxa"/>
          </w:tcPr>
          <w:p w14:paraId="5BD1F0EC"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98,4</w:t>
            </w:r>
          </w:p>
        </w:tc>
      </w:tr>
      <w:tr w:rsidR="000C0966" w:rsidRPr="000C0966" w14:paraId="09020A14" w14:textId="77777777" w:rsidTr="00A269F6">
        <w:tc>
          <w:tcPr>
            <w:tcW w:w="1300" w:type="dxa"/>
          </w:tcPr>
          <w:p w14:paraId="49D36434"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IND 23/19</w:t>
            </w:r>
          </w:p>
        </w:tc>
        <w:tc>
          <w:tcPr>
            <w:tcW w:w="1138" w:type="dxa"/>
          </w:tcPr>
          <w:p w14:paraId="4DB7FC67"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101,3</w:t>
            </w:r>
          </w:p>
        </w:tc>
        <w:tc>
          <w:tcPr>
            <w:tcW w:w="1214" w:type="dxa"/>
          </w:tcPr>
          <w:p w14:paraId="265AC945"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120,0</w:t>
            </w:r>
          </w:p>
        </w:tc>
        <w:tc>
          <w:tcPr>
            <w:tcW w:w="1418" w:type="dxa"/>
          </w:tcPr>
          <w:p w14:paraId="03E82B58"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100,0</w:t>
            </w:r>
          </w:p>
        </w:tc>
        <w:tc>
          <w:tcPr>
            <w:tcW w:w="1417" w:type="dxa"/>
          </w:tcPr>
          <w:p w14:paraId="7CD3892F"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100,0</w:t>
            </w:r>
          </w:p>
        </w:tc>
        <w:tc>
          <w:tcPr>
            <w:tcW w:w="1276" w:type="dxa"/>
          </w:tcPr>
          <w:p w14:paraId="5A42D572"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133,3</w:t>
            </w:r>
          </w:p>
        </w:tc>
        <w:tc>
          <w:tcPr>
            <w:tcW w:w="1417" w:type="dxa"/>
          </w:tcPr>
          <w:p w14:paraId="51035C8A"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101,6</w:t>
            </w:r>
          </w:p>
        </w:tc>
      </w:tr>
    </w:tbl>
    <w:p w14:paraId="2E4962FB" w14:textId="77777777" w:rsidR="000C0966" w:rsidRPr="000C0966" w:rsidRDefault="000C0966" w:rsidP="000C0966">
      <w:pPr>
        <w:spacing w:after="0" w:line="240" w:lineRule="auto"/>
        <w:jc w:val="both"/>
        <w:rPr>
          <w:rFonts w:ascii="Arial" w:hAnsi="Arial" w:cs="Arial"/>
          <w:i/>
          <w:iCs/>
          <w:sz w:val="18"/>
          <w:szCs w:val="18"/>
        </w:rPr>
      </w:pPr>
      <w:r w:rsidRPr="000C0966">
        <w:rPr>
          <w:rFonts w:ascii="Arial" w:hAnsi="Arial" w:cs="Arial"/>
          <w:i/>
          <w:iCs/>
          <w:sz w:val="18"/>
          <w:szCs w:val="18"/>
        </w:rPr>
        <w:t>Izvor: APPRRR</w:t>
      </w:r>
    </w:p>
    <w:p w14:paraId="5066F61F" w14:textId="77777777" w:rsidR="000C0966" w:rsidRPr="000C0966" w:rsidRDefault="000C0966" w:rsidP="000C0966">
      <w:pPr>
        <w:spacing w:after="0" w:line="240" w:lineRule="auto"/>
        <w:jc w:val="both"/>
        <w:rPr>
          <w:rFonts w:ascii="Arial" w:eastAsia="Times New Roman" w:hAnsi="Arial" w:cs="Arial"/>
          <w:b/>
          <w:bCs/>
          <w:i/>
          <w:iCs/>
          <w:sz w:val="18"/>
          <w:szCs w:val="18"/>
        </w:rPr>
      </w:pPr>
    </w:p>
    <w:p w14:paraId="18FCF348" w14:textId="77777777" w:rsidR="000C0966" w:rsidRPr="000C0966" w:rsidRDefault="000C0966" w:rsidP="000C0966">
      <w:pPr>
        <w:rPr>
          <w:rFonts w:ascii="Arial" w:hAnsi="Arial" w:cs="Arial"/>
          <w:b/>
          <w:sz w:val="18"/>
          <w:szCs w:val="18"/>
        </w:rPr>
      </w:pPr>
      <w:r w:rsidRPr="000C0966">
        <w:rPr>
          <w:rFonts w:ascii="Arial" w:hAnsi="Arial" w:cs="Arial"/>
          <w:b/>
          <w:sz w:val="18"/>
          <w:szCs w:val="18"/>
        </w:rPr>
        <w:t>VRSTE UPORABE POLJOPRIVRIVREDNOG ZEMLJIŠTA</w:t>
      </w:r>
    </w:p>
    <w:p w14:paraId="3B0DD9D6" w14:textId="77777777" w:rsidR="000C0966" w:rsidRPr="000C0966" w:rsidRDefault="000C0966" w:rsidP="000C0966">
      <w:pPr>
        <w:spacing w:after="0" w:line="240" w:lineRule="auto"/>
        <w:ind w:firstLine="720"/>
        <w:jc w:val="both"/>
        <w:rPr>
          <w:rFonts w:ascii="Arial" w:eastAsia="Times New Roman" w:hAnsi="Arial" w:cs="Arial"/>
          <w:sz w:val="18"/>
          <w:szCs w:val="18"/>
        </w:rPr>
      </w:pPr>
      <w:r w:rsidRPr="000C0966">
        <w:rPr>
          <w:rFonts w:ascii="Arial" w:eastAsia="Times New Roman" w:hAnsi="Arial" w:cs="Arial"/>
          <w:sz w:val="18"/>
          <w:szCs w:val="18"/>
        </w:rPr>
        <w:t>Od ukupno 6.565 ha poljoprivrednog zemljišta koje je u uporabi na području Grada Karlovca upisano u Arkod u 2023.god. najviše zauzimaju oranice (3.600 ha) i livade (2.414 ha), a najmanje vinogradi (2 ha) i površine pod staklenicima, odnosno plastenicima (3 ha). U odnosu na prethodnu godinu kada je u Arkod bilo upisano ukupno 6.585 ha vidljiv je pad od 0,3%. Došlo je do blagog smanjenja površina pod oranicama, a povećane su pašnjačke površine. Prosječna veličina parcela upisanih u Arkod je 0,5 ha.</w:t>
      </w:r>
    </w:p>
    <w:p w14:paraId="1D6AC7ED" w14:textId="77777777" w:rsidR="000C0966" w:rsidRPr="000C0966" w:rsidRDefault="000C0966" w:rsidP="000C0966">
      <w:pPr>
        <w:spacing w:after="0" w:line="240" w:lineRule="auto"/>
        <w:ind w:firstLine="720"/>
        <w:jc w:val="both"/>
        <w:rPr>
          <w:rFonts w:ascii="Arial" w:eastAsia="Times New Roman" w:hAnsi="Arial" w:cs="Arial"/>
          <w:sz w:val="18"/>
          <w:szCs w:val="18"/>
        </w:rPr>
      </w:pPr>
    </w:p>
    <w:p w14:paraId="24849921" w14:textId="77777777" w:rsidR="000C0966" w:rsidRPr="000C0966" w:rsidRDefault="000C0966" w:rsidP="000C0966">
      <w:pPr>
        <w:rPr>
          <w:rFonts w:ascii="Arial" w:hAnsi="Arial" w:cs="Arial"/>
          <w:b/>
          <w:sz w:val="18"/>
          <w:szCs w:val="18"/>
        </w:rPr>
      </w:pPr>
      <w:r w:rsidRPr="000C0966">
        <w:rPr>
          <w:rFonts w:ascii="Arial" w:hAnsi="Arial" w:cs="Arial"/>
          <w:b/>
          <w:sz w:val="18"/>
          <w:szCs w:val="18"/>
        </w:rPr>
        <w:t>Površine upisane u ARKOD (ha)</w:t>
      </w:r>
    </w:p>
    <w:tbl>
      <w:tblPr>
        <w:tblStyle w:val="TableGrid"/>
        <w:tblW w:w="9889" w:type="dxa"/>
        <w:tblLayout w:type="fixed"/>
        <w:tblLook w:val="04A0" w:firstRow="1" w:lastRow="0" w:firstColumn="1" w:lastColumn="0" w:noHBand="0" w:noVBand="1"/>
      </w:tblPr>
      <w:tblGrid>
        <w:gridCol w:w="1101"/>
        <w:gridCol w:w="992"/>
        <w:gridCol w:w="850"/>
        <w:gridCol w:w="993"/>
        <w:gridCol w:w="992"/>
        <w:gridCol w:w="992"/>
        <w:gridCol w:w="1134"/>
        <w:gridCol w:w="709"/>
        <w:gridCol w:w="1134"/>
        <w:gridCol w:w="992"/>
      </w:tblGrid>
      <w:tr w:rsidR="000C0966" w:rsidRPr="000C0966" w14:paraId="1CF23376" w14:textId="77777777" w:rsidTr="00A269F6">
        <w:tc>
          <w:tcPr>
            <w:tcW w:w="1101" w:type="dxa"/>
          </w:tcPr>
          <w:p w14:paraId="0DF34C27" w14:textId="77777777" w:rsidR="000C0966" w:rsidRPr="000C0966" w:rsidRDefault="000C0966" w:rsidP="00A269F6">
            <w:pPr>
              <w:rPr>
                <w:rFonts w:ascii="Arial" w:hAnsi="Arial" w:cs="Arial"/>
                <w:b/>
                <w:sz w:val="18"/>
                <w:szCs w:val="18"/>
              </w:rPr>
            </w:pPr>
          </w:p>
          <w:p w14:paraId="49BD1A62" w14:textId="77777777" w:rsidR="000C0966" w:rsidRPr="000C0966" w:rsidRDefault="000C0966" w:rsidP="00A269F6">
            <w:pPr>
              <w:jc w:val="center"/>
              <w:rPr>
                <w:rFonts w:ascii="Arial" w:hAnsi="Arial" w:cs="Arial"/>
                <w:b/>
                <w:sz w:val="18"/>
                <w:szCs w:val="18"/>
              </w:rPr>
            </w:pPr>
            <w:r w:rsidRPr="000C0966">
              <w:rPr>
                <w:rFonts w:ascii="Arial" w:hAnsi="Arial" w:cs="Arial"/>
                <w:b/>
                <w:sz w:val="18"/>
                <w:szCs w:val="18"/>
              </w:rPr>
              <w:t>God.</w:t>
            </w:r>
          </w:p>
        </w:tc>
        <w:tc>
          <w:tcPr>
            <w:tcW w:w="992" w:type="dxa"/>
          </w:tcPr>
          <w:p w14:paraId="76A9ED80" w14:textId="77777777" w:rsidR="000C0966" w:rsidRPr="000C0966" w:rsidRDefault="000C0966" w:rsidP="00A269F6">
            <w:pPr>
              <w:rPr>
                <w:rFonts w:ascii="Arial" w:hAnsi="Arial" w:cs="Arial"/>
                <w:b/>
                <w:sz w:val="18"/>
                <w:szCs w:val="18"/>
              </w:rPr>
            </w:pPr>
          </w:p>
          <w:p w14:paraId="700947C6" w14:textId="77777777" w:rsidR="000C0966" w:rsidRPr="000C0966" w:rsidRDefault="000C0966" w:rsidP="00A269F6">
            <w:pPr>
              <w:rPr>
                <w:rFonts w:ascii="Arial" w:hAnsi="Arial" w:cs="Arial"/>
                <w:b/>
                <w:sz w:val="18"/>
                <w:szCs w:val="18"/>
              </w:rPr>
            </w:pPr>
            <w:proofErr w:type="spellStart"/>
            <w:r w:rsidRPr="000C0966">
              <w:rPr>
                <w:rFonts w:ascii="Arial" w:hAnsi="Arial" w:cs="Arial"/>
                <w:b/>
                <w:sz w:val="18"/>
                <w:szCs w:val="18"/>
              </w:rPr>
              <w:t>oranica</w:t>
            </w:r>
            <w:proofErr w:type="spellEnd"/>
          </w:p>
        </w:tc>
        <w:tc>
          <w:tcPr>
            <w:tcW w:w="850" w:type="dxa"/>
          </w:tcPr>
          <w:p w14:paraId="2F1375EF" w14:textId="77777777" w:rsidR="000C0966" w:rsidRPr="000C0966" w:rsidRDefault="000C0966" w:rsidP="00A269F6">
            <w:pPr>
              <w:jc w:val="center"/>
              <w:rPr>
                <w:rFonts w:ascii="Arial" w:hAnsi="Arial" w:cs="Arial"/>
                <w:b/>
                <w:sz w:val="18"/>
                <w:szCs w:val="18"/>
              </w:rPr>
            </w:pPr>
          </w:p>
          <w:p w14:paraId="18A0272C" w14:textId="77777777" w:rsidR="000C0966" w:rsidRPr="000C0966" w:rsidRDefault="000C0966" w:rsidP="00A269F6">
            <w:pPr>
              <w:jc w:val="center"/>
              <w:rPr>
                <w:rFonts w:ascii="Arial" w:hAnsi="Arial" w:cs="Arial"/>
                <w:b/>
                <w:sz w:val="18"/>
                <w:szCs w:val="18"/>
              </w:rPr>
            </w:pPr>
            <w:proofErr w:type="spellStart"/>
            <w:r w:rsidRPr="000C0966">
              <w:rPr>
                <w:rFonts w:ascii="Arial" w:hAnsi="Arial" w:cs="Arial"/>
                <w:b/>
                <w:sz w:val="18"/>
                <w:szCs w:val="18"/>
              </w:rPr>
              <w:t>livada</w:t>
            </w:r>
            <w:proofErr w:type="spellEnd"/>
          </w:p>
        </w:tc>
        <w:tc>
          <w:tcPr>
            <w:tcW w:w="993" w:type="dxa"/>
          </w:tcPr>
          <w:p w14:paraId="530B7230" w14:textId="77777777" w:rsidR="000C0966" w:rsidRPr="000C0966" w:rsidRDefault="000C0966" w:rsidP="00A269F6">
            <w:pPr>
              <w:jc w:val="center"/>
              <w:rPr>
                <w:rFonts w:ascii="Arial" w:hAnsi="Arial" w:cs="Arial"/>
                <w:b/>
                <w:sz w:val="18"/>
                <w:szCs w:val="18"/>
              </w:rPr>
            </w:pPr>
          </w:p>
          <w:p w14:paraId="792885E8" w14:textId="77777777" w:rsidR="000C0966" w:rsidRPr="000C0966" w:rsidRDefault="000C0966" w:rsidP="00A269F6">
            <w:pPr>
              <w:jc w:val="center"/>
              <w:rPr>
                <w:rFonts w:ascii="Arial" w:hAnsi="Arial" w:cs="Arial"/>
                <w:b/>
                <w:sz w:val="18"/>
                <w:szCs w:val="18"/>
              </w:rPr>
            </w:pPr>
            <w:proofErr w:type="spellStart"/>
            <w:r w:rsidRPr="000C0966">
              <w:rPr>
                <w:rFonts w:ascii="Arial" w:hAnsi="Arial" w:cs="Arial"/>
                <w:b/>
                <w:sz w:val="18"/>
                <w:szCs w:val="18"/>
              </w:rPr>
              <w:t>pašnjak</w:t>
            </w:r>
            <w:proofErr w:type="spellEnd"/>
          </w:p>
        </w:tc>
        <w:tc>
          <w:tcPr>
            <w:tcW w:w="992" w:type="dxa"/>
          </w:tcPr>
          <w:p w14:paraId="22A619C2" w14:textId="77777777" w:rsidR="000C0966" w:rsidRPr="000C0966" w:rsidRDefault="000C0966" w:rsidP="00A269F6">
            <w:pPr>
              <w:jc w:val="center"/>
              <w:rPr>
                <w:rFonts w:ascii="Arial" w:hAnsi="Arial" w:cs="Arial"/>
                <w:b/>
                <w:sz w:val="18"/>
                <w:szCs w:val="18"/>
              </w:rPr>
            </w:pPr>
          </w:p>
          <w:p w14:paraId="5936E059" w14:textId="77777777" w:rsidR="000C0966" w:rsidRPr="000C0966" w:rsidRDefault="000C0966" w:rsidP="00A269F6">
            <w:pPr>
              <w:jc w:val="center"/>
              <w:rPr>
                <w:rFonts w:ascii="Arial" w:hAnsi="Arial" w:cs="Arial"/>
                <w:b/>
                <w:sz w:val="18"/>
                <w:szCs w:val="18"/>
              </w:rPr>
            </w:pPr>
            <w:proofErr w:type="spellStart"/>
            <w:r w:rsidRPr="000C0966">
              <w:rPr>
                <w:rFonts w:ascii="Arial" w:hAnsi="Arial" w:cs="Arial"/>
                <w:b/>
                <w:sz w:val="18"/>
                <w:szCs w:val="18"/>
              </w:rPr>
              <w:t>voćnjak</w:t>
            </w:r>
            <w:proofErr w:type="spellEnd"/>
          </w:p>
        </w:tc>
        <w:tc>
          <w:tcPr>
            <w:tcW w:w="992" w:type="dxa"/>
          </w:tcPr>
          <w:p w14:paraId="29498B01" w14:textId="77777777" w:rsidR="000C0966" w:rsidRPr="000C0966" w:rsidRDefault="000C0966" w:rsidP="00A269F6">
            <w:pPr>
              <w:jc w:val="center"/>
              <w:rPr>
                <w:rFonts w:ascii="Arial" w:hAnsi="Arial" w:cs="Arial"/>
                <w:b/>
                <w:sz w:val="18"/>
                <w:szCs w:val="18"/>
              </w:rPr>
            </w:pPr>
          </w:p>
          <w:p w14:paraId="05666295" w14:textId="77777777" w:rsidR="000C0966" w:rsidRPr="000C0966" w:rsidRDefault="000C0966" w:rsidP="00A269F6">
            <w:pPr>
              <w:jc w:val="center"/>
              <w:rPr>
                <w:rFonts w:ascii="Arial" w:hAnsi="Arial" w:cs="Arial"/>
                <w:b/>
                <w:sz w:val="18"/>
                <w:szCs w:val="18"/>
              </w:rPr>
            </w:pPr>
            <w:proofErr w:type="spellStart"/>
            <w:r w:rsidRPr="000C0966">
              <w:rPr>
                <w:rFonts w:ascii="Arial" w:hAnsi="Arial" w:cs="Arial"/>
                <w:b/>
                <w:sz w:val="18"/>
                <w:szCs w:val="18"/>
              </w:rPr>
              <w:t>vinograd</w:t>
            </w:r>
            <w:proofErr w:type="spellEnd"/>
          </w:p>
        </w:tc>
        <w:tc>
          <w:tcPr>
            <w:tcW w:w="1134" w:type="dxa"/>
          </w:tcPr>
          <w:p w14:paraId="43E0B0F7" w14:textId="77777777" w:rsidR="000C0966" w:rsidRPr="000C0966" w:rsidRDefault="000C0966" w:rsidP="00A269F6">
            <w:pPr>
              <w:jc w:val="center"/>
              <w:rPr>
                <w:rFonts w:ascii="Arial" w:hAnsi="Arial" w:cs="Arial"/>
                <w:b/>
                <w:sz w:val="18"/>
                <w:szCs w:val="18"/>
              </w:rPr>
            </w:pPr>
          </w:p>
          <w:p w14:paraId="1DF1CE79" w14:textId="77777777" w:rsidR="000C0966" w:rsidRPr="000C0966" w:rsidRDefault="000C0966" w:rsidP="00A269F6">
            <w:pPr>
              <w:jc w:val="center"/>
              <w:rPr>
                <w:rFonts w:ascii="Arial" w:hAnsi="Arial" w:cs="Arial"/>
                <w:b/>
                <w:sz w:val="18"/>
                <w:szCs w:val="18"/>
              </w:rPr>
            </w:pPr>
            <w:proofErr w:type="spellStart"/>
            <w:r w:rsidRPr="000C0966">
              <w:rPr>
                <w:rFonts w:ascii="Arial" w:hAnsi="Arial" w:cs="Arial"/>
                <w:b/>
                <w:sz w:val="18"/>
                <w:szCs w:val="18"/>
              </w:rPr>
              <w:t>staklenik</w:t>
            </w:r>
            <w:proofErr w:type="spellEnd"/>
          </w:p>
        </w:tc>
        <w:tc>
          <w:tcPr>
            <w:tcW w:w="709" w:type="dxa"/>
          </w:tcPr>
          <w:p w14:paraId="608AAA28" w14:textId="77777777" w:rsidR="000C0966" w:rsidRPr="000C0966" w:rsidRDefault="000C0966" w:rsidP="00A269F6">
            <w:pPr>
              <w:jc w:val="center"/>
              <w:rPr>
                <w:rFonts w:ascii="Arial" w:hAnsi="Arial" w:cs="Arial"/>
                <w:b/>
                <w:sz w:val="18"/>
                <w:szCs w:val="18"/>
              </w:rPr>
            </w:pPr>
          </w:p>
          <w:p w14:paraId="42AEB532" w14:textId="77777777" w:rsidR="000C0966" w:rsidRPr="000C0966" w:rsidRDefault="000C0966" w:rsidP="00A269F6">
            <w:pPr>
              <w:jc w:val="center"/>
              <w:rPr>
                <w:rFonts w:ascii="Arial" w:hAnsi="Arial" w:cs="Arial"/>
                <w:b/>
                <w:sz w:val="18"/>
                <w:szCs w:val="18"/>
              </w:rPr>
            </w:pPr>
            <w:proofErr w:type="spellStart"/>
            <w:r w:rsidRPr="000C0966">
              <w:rPr>
                <w:rFonts w:ascii="Arial" w:hAnsi="Arial" w:cs="Arial"/>
                <w:b/>
                <w:sz w:val="18"/>
                <w:szCs w:val="18"/>
              </w:rPr>
              <w:t>ugar</w:t>
            </w:r>
            <w:proofErr w:type="spellEnd"/>
          </w:p>
        </w:tc>
        <w:tc>
          <w:tcPr>
            <w:tcW w:w="1134" w:type="dxa"/>
          </w:tcPr>
          <w:p w14:paraId="436A11E3" w14:textId="77777777" w:rsidR="000C0966" w:rsidRPr="000C0966" w:rsidRDefault="000C0966" w:rsidP="00A269F6">
            <w:pPr>
              <w:jc w:val="center"/>
              <w:rPr>
                <w:rFonts w:ascii="Arial" w:hAnsi="Arial" w:cs="Arial"/>
                <w:b/>
                <w:sz w:val="18"/>
                <w:szCs w:val="18"/>
              </w:rPr>
            </w:pPr>
          </w:p>
          <w:p w14:paraId="573CF952" w14:textId="77777777" w:rsidR="000C0966" w:rsidRPr="000C0966" w:rsidRDefault="000C0966" w:rsidP="00A269F6">
            <w:pPr>
              <w:jc w:val="center"/>
              <w:rPr>
                <w:rFonts w:ascii="Arial" w:hAnsi="Arial" w:cs="Arial"/>
                <w:b/>
                <w:sz w:val="18"/>
                <w:szCs w:val="18"/>
              </w:rPr>
            </w:pPr>
            <w:r w:rsidRPr="000C0966">
              <w:rPr>
                <w:rFonts w:ascii="Arial" w:hAnsi="Arial" w:cs="Arial"/>
                <w:b/>
                <w:sz w:val="18"/>
                <w:szCs w:val="18"/>
              </w:rPr>
              <w:t>UKUPNO</w:t>
            </w:r>
          </w:p>
          <w:p w14:paraId="5935A00B" w14:textId="77777777" w:rsidR="000C0966" w:rsidRPr="000C0966" w:rsidRDefault="000C0966" w:rsidP="00A269F6">
            <w:pPr>
              <w:jc w:val="center"/>
              <w:rPr>
                <w:rFonts w:ascii="Arial" w:hAnsi="Arial" w:cs="Arial"/>
                <w:b/>
                <w:sz w:val="18"/>
                <w:szCs w:val="18"/>
              </w:rPr>
            </w:pPr>
            <w:r w:rsidRPr="000C0966">
              <w:rPr>
                <w:rFonts w:ascii="Arial" w:hAnsi="Arial" w:cs="Arial"/>
                <w:b/>
                <w:sz w:val="18"/>
                <w:szCs w:val="18"/>
              </w:rPr>
              <w:t>(ha)</w:t>
            </w:r>
          </w:p>
        </w:tc>
        <w:tc>
          <w:tcPr>
            <w:tcW w:w="992" w:type="dxa"/>
          </w:tcPr>
          <w:p w14:paraId="7949BD5B" w14:textId="77777777" w:rsidR="000C0966" w:rsidRPr="000C0966" w:rsidRDefault="000C0966" w:rsidP="00A269F6">
            <w:pPr>
              <w:jc w:val="center"/>
              <w:rPr>
                <w:rFonts w:ascii="Arial" w:hAnsi="Arial" w:cs="Arial"/>
                <w:b/>
                <w:sz w:val="18"/>
                <w:szCs w:val="18"/>
              </w:rPr>
            </w:pPr>
            <w:proofErr w:type="spellStart"/>
            <w:r w:rsidRPr="000C0966">
              <w:rPr>
                <w:rFonts w:ascii="Arial" w:hAnsi="Arial" w:cs="Arial"/>
                <w:b/>
                <w:sz w:val="18"/>
                <w:szCs w:val="18"/>
              </w:rPr>
              <w:t>Broj</w:t>
            </w:r>
            <w:proofErr w:type="spellEnd"/>
            <w:r w:rsidRPr="000C0966">
              <w:rPr>
                <w:rFonts w:ascii="Arial" w:hAnsi="Arial" w:cs="Arial"/>
                <w:b/>
                <w:sz w:val="18"/>
                <w:szCs w:val="18"/>
              </w:rPr>
              <w:t xml:space="preserve"> ARKOD </w:t>
            </w:r>
            <w:proofErr w:type="spellStart"/>
            <w:r w:rsidRPr="000C0966">
              <w:rPr>
                <w:rFonts w:ascii="Arial" w:hAnsi="Arial" w:cs="Arial"/>
                <w:b/>
                <w:sz w:val="18"/>
                <w:szCs w:val="18"/>
              </w:rPr>
              <w:t>parcela</w:t>
            </w:r>
            <w:proofErr w:type="spellEnd"/>
          </w:p>
        </w:tc>
      </w:tr>
      <w:tr w:rsidR="000C0966" w:rsidRPr="000C0966" w14:paraId="2B7FBE05" w14:textId="77777777" w:rsidTr="00A269F6">
        <w:tc>
          <w:tcPr>
            <w:tcW w:w="1101" w:type="dxa"/>
          </w:tcPr>
          <w:p w14:paraId="12AD02D2"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2019.</w:t>
            </w:r>
          </w:p>
        </w:tc>
        <w:tc>
          <w:tcPr>
            <w:tcW w:w="992" w:type="dxa"/>
          </w:tcPr>
          <w:p w14:paraId="1251FAAC"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3.469</w:t>
            </w:r>
          </w:p>
        </w:tc>
        <w:tc>
          <w:tcPr>
            <w:tcW w:w="850" w:type="dxa"/>
          </w:tcPr>
          <w:p w14:paraId="6E0A5DCA"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1.903</w:t>
            </w:r>
          </w:p>
        </w:tc>
        <w:tc>
          <w:tcPr>
            <w:tcW w:w="993" w:type="dxa"/>
          </w:tcPr>
          <w:p w14:paraId="1EBD0F43"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210</w:t>
            </w:r>
          </w:p>
        </w:tc>
        <w:tc>
          <w:tcPr>
            <w:tcW w:w="992" w:type="dxa"/>
          </w:tcPr>
          <w:p w14:paraId="55FF4100"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164</w:t>
            </w:r>
          </w:p>
        </w:tc>
        <w:tc>
          <w:tcPr>
            <w:tcW w:w="992" w:type="dxa"/>
          </w:tcPr>
          <w:p w14:paraId="3C6D77AA"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2</w:t>
            </w:r>
          </w:p>
        </w:tc>
        <w:tc>
          <w:tcPr>
            <w:tcW w:w="1134" w:type="dxa"/>
          </w:tcPr>
          <w:p w14:paraId="4E94865B"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3</w:t>
            </w:r>
          </w:p>
        </w:tc>
        <w:tc>
          <w:tcPr>
            <w:tcW w:w="709" w:type="dxa"/>
          </w:tcPr>
          <w:p w14:paraId="32F3237B"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8</w:t>
            </w:r>
          </w:p>
        </w:tc>
        <w:tc>
          <w:tcPr>
            <w:tcW w:w="1134" w:type="dxa"/>
          </w:tcPr>
          <w:p w14:paraId="34A4F808"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5.759</w:t>
            </w:r>
          </w:p>
        </w:tc>
        <w:tc>
          <w:tcPr>
            <w:tcW w:w="992" w:type="dxa"/>
          </w:tcPr>
          <w:p w14:paraId="37CC1649"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11.126</w:t>
            </w:r>
          </w:p>
        </w:tc>
      </w:tr>
      <w:tr w:rsidR="000C0966" w:rsidRPr="000C0966" w14:paraId="37745E3C" w14:textId="77777777" w:rsidTr="00A269F6">
        <w:tc>
          <w:tcPr>
            <w:tcW w:w="1101" w:type="dxa"/>
          </w:tcPr>
          <w:p w14:paraId="5EA994F0"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2020.</w:t>
            </w:r>
          </w:p>
        </w:tc>
        <w:tc>
          <w:tcPr>
            <w:tcW w:w="992" w:type="dxa"/>
          </w:tcPr>
          <w:p w14:paraId="2AC3B433"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3.437</w:t>
            </w:r>
          </w:p>
        </w:tc>
        <w:tc>
          <w:tcPr>
            <w:tcW w:w="850" w:type="dxa"/>
          </w:tcPr>
          <w:p w14:paraId="30E4C96B"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1.977</w:t>
            </w:r>
          </w:p>
        </w:tc>
        <w:tc>
          <w:tcPr>
            <w:tcW w:w="993" w:type="dxa"/>
          </w:tcPr>
          <w:p w14:paraId="540FCCE3"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216</w:t>
            </w:r>
          </w:p>
        </w:tc>
        <w:tc>
          <w:tcPr>
            <w:tcW w:w="992" w:type="dxa"/>
          </w:tcPr>
          <w:p w14:paraId="7D33F116"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178</w:t>
            </w:r>
          </w:p>
        </w:tc>
        <w:tc>
          <w:tcPr>
            <w:tcW w:w="992" w:type="dxa"/>
          </w:tcPr>
          <w:p w14:paraId="4CB4C3EA"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2</w:t>
            </w:r>
          </w:p>
        </w:tc>
        <w:tc>
          <w:tcPr>
            <w:tcW w:w="1134" w:type="dxa"/>
          </w:tcPr>
          <w:p w14:paraId="4DCCC9A4"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3</w:t>
            </w:r>
          </w:p>
        </w:tc>
        <w:tc>
          <w:tcPr>
            <w:tcW w:w="709" w:type="dxa"/>
          </w:tcPr>
          <w:p w14:paraId="4460660E"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7</w:t>
            </w:r>
          </w:p>
        </w:tc>
        <w:tc>
          <w:tcPr>
            <w:tcW w:w="1134" w:type="dxa"/>
          </w:tcPr>
          <w:p w14:paraId="4137F9E2"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5.820</w:t>
            </w:r>
          </w:p>
        </w:tc>
        <w:tc>
          <w:tcPr>
            <w:tcW w:w="992" w:type="dxa"/>
          </w:tcPr>
          <w:p w14:paraId="1B7A21EE"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11.350</w:t>
            </w:r>
          </w:p>
        </w:tc>
      </w:tr>
      <w:tr w:rsidR="000C0966" w:rsidRPr="000C0966" w14:paraId="3151C200" w14:textId="77777777" w:rsidTr="00A269F6">
        <w:tc>
          <w:tcPr>
            <w:tcW w:w="1101" w:type="dxa"/>
          </w:tcPr>
          <w:p w14:paraId="064FF52C"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2021.</w:t>
            </w:r>
          </w:p>
        </w:tc>
        <w:tc>
          <w:tcPr>
            <w:tcW w:w="992" w:type="dxa"/>
          </w:tcPr>
          <w:p w14:paraId="447D5680"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3.793</w:t>
            </w:r>
          </w:p>
        </w:tc>
        <w:tc>
          <w:tcPr>
            <w:tcW w:w="850" w:type="dxa"/>
          </w:tcPr>
          <w:p w14:paraId="176C4B36"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2.240</w:t>
            </w:r>
          </w:p>
        </w:tc>
        <w:tc>
          <w:tcPr>
            <w:tcW w:w="993" w:type="dxa"/>
          </w:tcPr>
          <w:p w14:paraId="308E20DF"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269</w:t>
            </w:r>
          </w:p>
        </w:tc>
        <w:tc>
          <w:tcPr>
            <w:tcW w:w="992" w:type="dxa"/>
          </w:tcPr>
          <w:p w14:paraId="578FE513"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208</w:t>
            </w:r>
          </w:p>
        </w:tc>
        <w:tc>
          <w:tcPr>
            <w:tcW w:w="992" w:type="dxa"/>
          </w:tcPr>
          <w:p w14:paraId="4653F07B"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2</w:t>
            </w:r>
          </w:p>
        </w:tc>
        <w:tc>
          <w:tcPr>
            <w:tcW w:w="1134" w:type="dxa"/>
          </w:tcPr>
          <w:p w14:paraId="1D3D6BB6"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3</w:t>
            </w:r>
          </w:p>
        </w:tc>
        <w:tc>
          <w:tcPr>
            <w:tcW w:w="709" w:type="dxa"/>
          </w:tcPr>
          <w:p w14:paraId="5859F477"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9</w:t>
            </w:r>
          </w:p>
        </w:tc>
        <w:tc>
          <w:tcPr>
            <w:tcW w:w="1134" w:type="dxa"/>
          </w:tcPr>
          <w:p w14:paraId="0E0460C9"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6.524</w:t>
            </w:r>
          </w:p>
        </w:tc>
        <w:tc>
          <w:tcPr>
            <w:tcW w:w="992" w:type="dxa"/>
          </w:tcPr>
          <w:p w14:paraId="5901B38B"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12.544</w:t>
            </w:r>
          </w:p>
        </w:tc>
      </w:tr>
      <w:tr w:rsidR="000C0966" w:rsidRPr="000C0966" w14:paraId="3D7DD945" w14:textId="77777777" w:rsidTr="00A269F6">
        <w:tc>
          <w:tcPr>
            <w:tcW w:w="1101" w:type="dxa"/>
          </w:tcPr>
          <w:p w14:paraId="288C400F"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2022.</w:t>
            </w:r>
          </w:p>
        </w:tc>
        <w:tc>
          <w:tcPr>
            <w:tcW w:w="992" w:type="dxa"/>
          </w:tcPr>
          <w:p w14:paraId="278252EC"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3.677</w:t>
            </w:r>
          </w:p>
        </w:tc>
        <w:tc>
          <w:tcPr>
            <w:tcW w:w="850" w:type="dxa"/>
          </w:tcPr>
          <w:p w14:paraId="4DB3E88C"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2.388</w:t>
            </w:r>
          </w:p>
        </w:tc>
        <w:tc>
          <w:tcPr>
            <w:tcW w:w="993" w:type="dxa"/>
          </w:tcPr>
          <w:p w14:paraId="09ED2146"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270</w:t>
            </w:r>
          </w:p>
        </w:tc>
        <w:tc>
          <w:tcPr>
            <w:tcW w:w="992" w:type="dxa"/>
          </w:tcPr>
          <w:p w14:paraId="692228CF"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207</w:t>
            </w:r>
          </w:p>
        </w:tc>
        <w:tc>
          <w:tcPr>
            <w:tcW w:w="992" w:type="dxa"/>
          </w:tcPr>
          <w:p w14:paraId="5E8477BF"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2</w:t>
            </w:r>
          </w:p>
        </w:tc>
        <w:tc>
          <w:tcPr>
            <w:tcW w:w="1134" w:type="dxa"/>
          </w:tcPr>
          <w:p w14:paraId="1AF2BF78"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4</w:t>
            </w:r>
          </w:p>
        </w:tc>
        <w:tc>
          <w:tcPr>
            <w:tcW w:w="709" w:type="dxa"/>
          </w:tcPr>
          <w:p w14:paraId="6DA81357"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37</w:t>
            </w:r>
          </w:p>
        </w:tc>
        <w:tc>
          <w:tcPr>
            <w:tcW w:w="1134" w:type="dxa"/>
          </w:tcPr>
          <w:p w14:paraId="63FAEC03"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6.585</w:t>
            </w:r>
          </w:p>
        </w:tc>
        <w:tc>
          <w:tcPr>
            <w:tcW w:w="992" w:type="dxa"/>
          </w:tcPr>
          <w:p w14:paraId="2C3D0F39"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12.858</w:t>
            </w:r>
          </w:p>
        </w:tc>
      </w:tr>
      <w:tr w:rsidR="000C0966" w:rsidRPr="000C0966" w14:paraId="268159CF" w14:textId="77777777" w:rsidTr="00A269F6">
        <w:tc>
          <w:tcPr>
            <w:tcW w:w="1101" w:type="dxa"/>
          </w:tcPr>
          <w:p w14:paraId="2005048F"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2023.</w:t>
            </w:r>
          </w:p>
        </w:tc>
        <w:tc>
          <w:tcPr>
            <w:tcW w:w="992" w:type="dxa"/>
          </w:tcPr>
          <w:p w14:paraId="7B8CA947"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3.600</w:t>
            </w:r>
          </w:p>
        </w:tc>
        <w:tc>
          <w:tcPr>
            <w:tcW w:w="850" w:type="dxa"/>
          </w:tcPr>
          <w:p w14:paraId="5E4705FF"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2.414</w:t>
            </w:r>
          </w:p>
        </w:tc>
        <w:tc>
          <w:tcPr>
            <w:tcW w:w="993" w:type="dxa"/>
          </w:tcPr>
          <w:p w14:paraId="65BDF58E"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324</w:t>
            </w:r>
          </w:p>
        </w:tc>
        <w:tc>
          <w:tcPr>
            <w:tcW w:w="992" w:type="dxa"/>
          </w:tcPr>
          <w:p w14:paraId="43823455"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203</w:t>
            </w:r>
          </w:p>
        </w:tc>
        <w:tc>
          <w:tcPr>
            <w:tcW w:w="992" w:type="dxa"/>
          </w:tcPr>
          <w:p w14:paraId="751E825C"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2</w:t>
            </w:r>
          </w:p>
        </w:tc>
        <w:tc>
          <w:tcPr>
            <w:tcW w:w="1134" w:type="dxa"/>
          </w:tcPr>
          <w:p w14:paraId="2E7BE953"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3</w:t>
            </w:r>
          </w:p>
        </w:tc>
        <w:tc>
          <w:tcPr>
            <w:tcW w:w="709" w:type="dxa"/>
          </w:tcPr>
          <w:p w14:paraId="62B2F030"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19</w:t>
            </w:r>
          </w:p>
        </w:tc>
        <w:tc>
          <w:tcPr>
            <w:tcW w:w="1134" w:type="dxa"/>
          </w:tcPr>
          <w:p w14:paraId="05B555E1"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6.565</w:t>
            </w:r>
          </w:p>
        </w:tc>
        <w:tc>
          <w:tcPr>
            <w:tcW w:w="992" w:type="dxa"/>
          </w:tcPr>
          <w:p w14:paraId="18AC568F" w14:textId="77777777" w:rsidR="000C0966" w:rsidRPr="000C0966" w:rsidRDefault="000C0966" w:rsidP="00A269F6">
            <w:pPr>
              <w:jc w:val="center"/>
              <w:rPr>
                <w:rFonts w:ascii="Arial" w:hAnsi="Arial" w:cs="Arial"/>
                <w:bCs/>
                <w:sz w:val="18"/>
                <w:szCs w:val="18"/>
              </w:rPr>
            </w:pPr>
            <w:r w:rsidRPr="000C0966">
              <w:rPr>
                <w:rFonts w:ascii="Arial" w:hAnsi="Arial" w:cs="Arial"/>
                <w:bCs/>
                <w:sz w:val="18"/>
                <w:szCs w:val="18"/>
              </w:rPr>
              <w:t>12.832</w:t>
            </w:r>
          </w:p>
        </w:tc>
      </w:tr>
      <w:tr w:rsidR="000C0966" w:rsidRPr="000C0966" w14:paraId="2A78A284" w14:textId="77777777" w:rsidTr="00A269F6">
        <w:tc>
          <w:tcPr>
            <w:tcW w:w="1101" w:type="dxa"/>
          </w:tcPr>
          <w:p w14:paraId="4B5F13F8" w14:textId="77777777" w:rsidR="000C0966" w:rsidRPr="000C0966" w:rsidRDefault="000C0966" w:rsidP="00A269F6">
            <w:pPr>
              <w:rPr>
                <w:rFonts w:ascii="Arial" w:hAnsi="Arial" w:cs="Arial"/>
                <w:b/>
                <w:sz w:val="18"/>
                <w:szCs w:val="18"/>
              </w:rPr>
            </w:pPr>
            <w:r w:rsidRPr="000C0966">
              <w:rPr>
                <w:rFonts w:ascii="Arial" w:hAnsi="Arial" w:cs="Arial"/>
                <w:b/>
                <w:sz w:val="18"/>
                <w:szCs w:val="18"/>
              </w:rPr>
              <w:t>IND 23/21</w:t>
            </w:r>
          </w:p>
        </w:tc>
        <w:tc>
          <w:tcPr>
            <w:tcW w:w="992" w:type="dxa"/>
          </w:tcPr>
          <w:p w14:paraId="198DECA9" w14:textId="77777777" w:rsidR="000C0966" w:rsidRPr="000C0966" w:rsidRDefault="000C0966" w:rsidP="00A269F6">
            <w:pPr>
              <w:jc w:val="center"/>
              <w:rPr>
                <w:rFonts w:ascii="Arial" w:hAnsi="Arial" w:cs="Arial"/>
                <w:b/>
                <w:sz w:val="18"/>
                <w:szCs w:val="18"/>
              </w:rPr>
            </w:pPr>
            <w:r w:rsidRPr="000C0966">
              <w:rPr>
                <w:rFonts w:ascii="Arial" w:hAnsi="Arial" w:cs="Arial"/>
                <w:b/>
                <w:sz w:val="18"/>
                <w:szCs w:val="18"/>
              </w:rPr>
              <w:t>97,9</w:t>
            </w:r>
          </w:p>
        </w:tc>
        <w:tc>
          <w:tcPr>
            <w:tcW w:w="850" w:type="dxa"/>
          </w:tcPr>
          <w:p w14:paraId="74BCC185" w14:textId="77777777" w:rsidR="000C0966" w:rsidRPr="000C0966" w:rsidRDefault="000C0966" w:rsidP="00A269F6">
            <w:pPr>
              <w:jc w:val="center"/>
              <w:rPr>
                <w:rFonts w:ascii="Arial" w:hAnsi="Arial" w:cs="Arial"/>
                <w:b/>
                <w:sz w:val="18"/>
                <w:szCs w:val="18"/>
              </w:rPr>
            </w:pPr>
            <w:r w:rsidRPr="000C0966">
              <w:rPr>
                <w:rFonts w:ascii="Arial" w:hAnsi="Arial" w:cs="Arial"/>
                <w:b/>
                <w:sz w:val="18"/>
                <w:szCs w:val="18"/>
              </w:rPr>
              <w:t>101,1</w:t>
            </w:r>
          </w:p>
        </w:tc>
        <w:tc>
          <w:tcPr>
            <w:tcW w:w="993" w:type="dxa"/>
          </w:tcPr>
          <w:p w14:paraId="0858F904" w14:textId="77777777" w:rsidR="000C0966" w:rsidRPr="000C0966" w:rsidRDefault="000C0966" w:rsidP="00A269F6">
            <w:pPr>
              <w:jc w:val="center"/>
              <w:rPr>
                <w:rFonts w:ascii="Arial" w:hAnsi="Arial" w:cs="Arial"/>
                <w:b/>
                <w:sz w:val="18"/>
                <w:szCs w:val="18"/>
              </w:rPr>
            </w:pPr>
            <w:r w:rsidRPr="000C0966">
              <w:rPr>
                <w:rFonts w:ascii="Arial" w:hAnsi="Arial" w:cs="Arial"/>
                <w:b/>
                <w:sz w:val="18"/>
                <w:szCs w:val="18"/>
              </w:rPr>
              <w:t>120,0</w:t>
            </w:r>
          </w:p>
        </w:tc>
        <w:tc>
          <w:tcPr>
            <w:tcW w:w="992" w:type="dxa"/>
          </w:tcPr>
          <w:p w14:paraId="5855BEEE" w14:textId="77777777" w:rsidR="000C0966" w:rsidRPr="000C0966" w:rsidRDefault="000C0966" w:rsidP="00A269F6">
            <w:pPr>
              <w:jc w:val="center"/>
              <w:rPr>
                <w:rFonts w:ascii="Arial" w:hAnsi="Arial" w:cs="Arial"/>
                <w:b/>
                <w:sz w:val="18"/>
                <w:szCs w:val="18"/>
              </w:rPr>
            </w:pPr>
            <w:r w:rsidRPr="000C0966">
              <w:rPr>
                <w:rFonts w:ascii="Arial" w:hAnsi="Arial" w:cs="Arial"/>
                <w:b/>
                <w:sz w:val="18"/>
                <w:szCs w:val="18"/>
              </w:rPr>
              <w:t>98,1</w:t>
            </w:r>
          </w:p>
        </w:tc>
        <w:tc>
          <w:tcPr>
            <w:tcW w:w="992" w:type="dxa"/>
          </w:tcPr>
          <w:p w14:paraId="6C8A9E4E" w14:textId="77777777" w:rsidR="000C0966" w:rsidRPr="000C0966" w:rsidRDefault="000C0966" w:rsidP="00A269F6">
            <w:pPr>
              <w:jc w:val="center"/>
              <w:rPr>
                <w:rFonts w:ascii="Arial" w:hAnsi="Arial" w:cs="Arial"/>
                <w:b/>
                <w:sz w:val="18"/>
                <w:szCs w:val="18"/>
              </w:rPr>
            </w:pPr>
            <w:r w:rsidRPr="000C0966">
              <w:rPr>
                <w:rFonts w:ascii="Arial" w:hAnsi="Arial" w:cs="Arial"/>
                <w:b/>
                <w:sz w:val="18"/>
                <w:szCs w:val="18"/>
              </w:rPr>
              <w:t>100,0</w:t>
            </w:r>
          </w:p>
        </w:tc>
        <w:tc>
          <w:tcPr>
            <w:tcW w:w="1134" w:type="dxa"/>
          </w:tcPr>
          <w:p w14:paraId="1CE7FB1E" w14:textId="77777777" w:rsidR="000C0966" w:rsidRPr="000C0966" w:rsidRDefault="000C0966" w:rsidP="00A269F6">
            <w:pPr>
              <w:jc w:val="center"/>
              <w:rPr>
                <w:rFonts w:ascii="Arial" w:hAnsi="Arial" w:cs="Arial"/>
                <w:b/>
                <w:sz w:val="18"/>
                <w:szCs w:val="18"/>
              </w:rPr>
            </w:pPr>
            <w:r w:rsidRPr="000C0966">
              <w:rPr>
                <w:rFonts w:ascii="Arial" w:hAnsi="Arial" w:cs="Arial"/>
                <w:b/>
                <w:sz w:val="18"/>
                <w:szCs w:val="18"/>
              </w:rPr>
              <w:t>75,0</w:t>
            </w:r>
          </w:p>
        </w:tc>
        <w:tc>
          <w:tcPr>
            <w:tcW w:w="709" w:type="dxa"/>
          </w:tcPr>
          <w:p w14:paraId="0A996D37" w14:textId="77777777" w:rsidR="000C0966" w:rsidRPr="000C0966" w:rsidRDefault="000C0966" w:rsidP="00A269F6">
            <w:pPr>
              <w:jc w:val="center"/>
              <w:rPr>
                <w:rFonts w:ascii="Arial" w:hAnsi="Arial" w:cs="Arial"/>
                <w:b/>
                <w:sz w:val="18"/>
                <w:szCs w:val="18"/>
              </w:rPr>
            </w:pPr>
            <w:r w:rsidRPr="000C0966">
              <w:rPr>
                <w:rFonts w:ascii="Arial" w:hAnsi="Arial" w:cs="Arial"/>
                <w:b/>
                <w:sz w:val="18"/>
                <w:szCs w:val="18"/>
              </w:rPr>
              <w:t>51,4</w:t>
            </w:r>
          </w:p>
        </w:tc>
        <w:tc>
          <w:tcPr>
            <w:tcW w:w="1134" w:type="dxa"/>
          </w:tcPr>
          <w:p w14:paraId="3AFF9D1D" w14:textId="77777777" w:rsidR="000C0966" w:rsidRPr="000C0966" w:rsidRDefault="000C0966" w:rsidP="00A269F6">
            <w:pPr>
              <w:jc w:val="center"/>
              <w:rPr>
                <w:rFonts w:ascii="Arial" w:hAnsi="Arial" w:cs="Arial"/>
                <w:b/>
                <w:sz w:val="18"/>
                <w:szCs w:val="18"/>
              </w:rPr>
            </w:pPr>
            <w:r w:rsidRPr="000C0966">
              <w:rPr>
                <w:rFonts w:ascii="Arial" w:hAnsi="Arial" w:cs="Arial"/>
                <w:b/>
                <w:sz w:val="18"/>
                <w:szCs w:val="18"/>
              </w:rPr>
              <w:t>99,7</w:t>
            </w:r>
          </w:p>
        </w:tc>
        <w:tc>
          <w:tcPr>
            <w:tcW w:w="992" w:type="dxa"/>
          </w:tcPr>
          <w:p w14:paraId="7B3B3BF8" w14:textId="77777777" w:rsidR="000C0966" w:rsidRPr="000C0966" w:rsidRDefault="000C0966" w:rsidP="00A269F6">
            <w:pPr>
              <w:jc w:val="center"/>
              <w:rPr>
                <w:rFonts w:ascii="Arial" w:hAnsi="Arial" w:cs="Arial"/>
                <w:b/>
                <w:sz w:val="18"/>
                <w:szCs w:val="18"/>
              </w:rPr>
            </w:pPr>
            <w:r w:rsidRPr="000C0966">
              <w:rPr>
                <w:rFonts w:ascii="Arial" w:hAnsi="Arial" w:cs="Arial"/>
                <w:b/>
                <w:sz w:val="18"/>
                <w:szCs w:val="18"/>
              </w:rPr>
              <w:t>99,8</w:t>
            </w:r>
          </w:p>
        </w:tc>
      </w:tr>
      <w:tr w:rsidR="000C0966" w:rsidRPr="000C0966" w14:paraId="5829493E" w14:textId="77777777" w:rsidTr="00A269F6">
        <w:tc>
          <w:tcPr>
            <w:tcW w:w="1101" w:type="dxa"/>
          </w:tcPr>
          <w:p w14:paraId="70FF5A85" w14:textId="77777777" w:rsidR="000C0966" w:rsidRPr="000C0966" w:rsidRDefault="000C0966" w:rsidP="00A269F6">
            <w:pPr>
              <w:rPr>
                <w:rFonts w:ascii="Arial" w:hAnsi="Arial" w:cs="Arial"/>
                <w:b/>
                <w:sz w:val="18"/>
                <w:szCs w:val="18"/>
              </w:rPr>
            </w:pPr>
            <w:r w:rsidRPr="000C0966">
              <w:rPr>
                <w:rFonts w:ascii="Arial" w:hAnsi="Arial" w:cs="Arial"/>
                <w:b/>
                <w:sz w:val="18"/>
                <w:szCs w:val="18"/>
              </w:rPr>
              <w:t>IND 23/19</w:t>
            </w:r>
          </w:p>
        </w:tc>
        <w:tc>
          <w:tcPr>
            <w:tcW w:w="992" w:type="dxa"/>
          </w:tcPr>
          <w:p w14:paraId="0F40A5D8" w14:textId="77777777" w:rsidR="000C0966" w:rsidRPr="000C0966" w:rsidRDefault="000C0966" w:rsidP="00A269F6">
            <w:pPr>
              <w:jc w:val="center"/>
              <w:rPr>
                <w:rFonts w:ascii="Arial" w:hAnsi="Arial" w:cs="Arial"/>
                <w:b/>
                <w:sz w:val="18"/>
                <w:szCs w:val="18"/>
              </w:rPr>
            </w:pPr>
            <w:r w:rsidRPr="000C0966">
              <w:rPr>
                <w:rFonts w:ascii="Arial" w:hAnsi="Arial" w:cs="Arial"/>
                <w:b/>
                <w:sz w:val="18"/>
                <w:szCs w:val="18"/>
              </w:rPr>
              <w:t>103,8</w:t>
            </w:r>
          </w:p>
        </w:tc>
        <w:tc>
          <w:tcPr>
            <w:tcW w:w="850" w:type="dxa"/>
          </w:tcPr>
          <w:p w14:paraId="3E26F6F5" w14:textId="77777777" w:rsidR="000C0966" w:rsidRPr="000C0966" w:rsidRDefault="000C0966" w:rsidP="00A269F6">
            <w:pPr>
              <w:jc w:val="center"/>
              <w:rPr>
                <w:rFonts w:ascii="Arial" w:hAnsi="Arial" w:cs="Arial"/>
                <w:b/>
                <w:sz w:val="18"/>
                <w:szCs w:val="18"/>
              </w:rPr>
            </w:pPr>
            <w:r w:rsidRPr="000C0966">
              <w:rPr>
                <w:rFonts w:ascii="Arial" w:hAnsi="Arial" w:cs="Arial"/>
                <w:b/>
                <w:sz w:val="18"/>
                <w:szCs w:val="18"/>
              </w:rPr>
              <w:t>126,9</w:t>
            </w:r>
          </w:p>
        </w:tc>
        <w:tc>
          <w:tcPr>
            <w:tcW w:w="993" w:type="dxa"/>
          </w:tcPr>
          <w:p w14:paraId="77DCE446" w14:textId="77777777" w:rsidR="000C0966" w:rsidRPr="000C0966" w:rsidRDefault="000C0966" w:rsidP="00A269F6">
            <w:pPr>
              <w:jc w:val="center"/>
              <w:rPr>
                <w:rFonts w:ascii="Arial" w:hAnsi="Arial" w:cs="Arial"/>
                <w:b/>
                <w:sz w:val="18"/>
                <w:szCs w:val="18"/>
              </w:rPr>
            </w:pPr>
            <w:r w:rsidRPr="000C0966">
              <w:rPr>
                <w:rFonts w:ascii="Arial" w:hAnsi="Arial" w:cs="Arial"/>
                <w:b/>
                <w:sz w:val="18"/>
                <w:szCs w:val="18"/>
              </w:rPr>
              <w:t>154,3</w:t>
            </w:r>
          </w:p>
        </w:tc>
        <w:tc>
          <w:tcPr>
            <w:tcW w:w="992" w:type="dxa"/>
          </w:tcPr>
          <w:p w14:paraId="702E585F" w14:textId="77777777" w:rsidR="000C0966" w:rsidRPr="000C0966" w:rsidRDefault="000C0966" w:rsidP="00A269F6">
            <w:pPr>
              <w:jc w:val="center"/>
              <w:rPr>
                <w:rFonts w:ascii="Arial" w:hAnsi="Arial" w:cs="Arial"/>
                <w:b/>
                <w:sz w:val="18"/>
                <w:szCs w:val="18"/>
              </w:rPr>
            </w:pPr>
            <w:r w:rsidRPr="000C0966">
              <w:rPr>
                <w:rFonts w:ascii="Arial" w:hAnsi="Arial" w:cs="Arial"/>
                <w:b/>
                <w:sz w:val="18"/>
                <w:szCs w:val="18"/>
              </w:rPr>
              <w:t>123,8</w:t>
            </w:r>
          </w:p>
        </w:tc>
        <w:tc>
          <w:tcPr>
            <w:tcW w:w="992" w:type="dxa"/>
          </w:tcPr>
          <w:p w14:paraId="3D0139F6" w14:textId="77777777" w:rsidR="000C0966" w:rsidRPr="000C0966" w:rsidRDefault="000C0966" w:rsidP="00A269F6">
            <w:pPr>
              <w:jc w:val="center"/>
              <w:rPr>
                <w:rFonts w:ascii="Arial" w:hAnsi="Arial" w:cs="Arial"/>
                <w:b/>
                <w:sz w:val="18"/>
                <w:szCs w:val="18"/>
              </w:rPr>
            </w:pPr>
            <w:r w:rsidRPr="000C0966">
              <w:rPr>
                <w:rFonts w:ascii="Arial" w:hAnsi="Arial" w:cs="Arial"/>
                <w:b/>
                <w:sz w:val="18"/>
                <w:szCs w:val="18"/>
              </w:rPr>
              <w:t>100,0</w:t>
            </w:r>
          </w:p>
        </w:tc>
        <w:tc>
          <w:tcPr>
            <w:tcW w:w="1134" w:type="dxa"/>
          </w:tcPr>
          <w:p w14:paraId="7319592C" w14:textId="77777777" w:rsidR="000C0966" w:rsidRPr="000C0966" w:rsidRDefault="000C0966" w:rsidP="00A269F6">
            <w:pPr>
              <w:jc w:val="center"/>
              <w:rPr>
                <w:rFonts w:ascii="Arial" w:hAnsi="Arial" w:cs="Arial"/>
                <w:b/>
                <w:sz w:val="18"/>
                <w:szCs w:val="18"/>
              </w:rPr>
            </w:pPr>
            <w:r w:rsidRPr="000C0966">
              <w:rPr>
                <w:rFonts w:ascii="Arial" w:hAnsi="Arial" w:cs="Arial"/>
                <w:b/>
                <w:sz w:val="18"/>
                <w:szCs w:val="18"/>
              </w:rPr>
              <w:t>100,0</w:t>
            </w:r>
          </w:p>
        </w:tc>
        <w:tc>
          <w:tcPr>
            <w:tcW w:w="709" w:type="dxa"/>
          </w:tcPr>
          <w:p w14:paraId="2E7EDFC7" w14:textId="77777777" w:rsidR="000C0966" w:rsidRPr="000C0966" w:rsidRDefault="000C0966" w:rsidP="00A269F6">
            <w:pPr>
              <w:jc w:val="center"/>
              <w:rPr>
                <w:rFonts w:ascii="Arial" w:hAnsi="Arial" w:cs="Arial"/>
                <w:b/>
                <w:sz w:val="18"/>
                <w:szCs w:val="18"/>
              </w:rPr>
            </w:pPr>
            <w:r w:rsidRPr="000C0966">
              <w:rPr>
                <w:rFonts w:ascii="Arial" w:hAnsi="Arial" w:cs="Arial"/>
                <w:b/>
                <w:sz w:val="18"/>
                <w:szCs w:val="18"/>
              </w:rPr>
              <w:t>237,5</w:t>
            </w:r>
          </w:p>
        </w:tc>
        <w:tc>
          <w:tcPr>
            <w:tcW w:w="1134" w:type="dxa"/>
          </w:tcPr>
          <w:p w14:paraId="545B9342" w14:textId="77777777" w:rsidR="000C0966" w:rsidRPr="000C0966" w:rsidRDefault="000C0966" w:rsidP="00A269F6">
            <w:pPr>
              <w:jc w:val="center"/>
              <w:rPr>
                <w:rFonts w:ascii="Arial" w:hAnsi="Arial" w:cs="Arial"/>
                <w:b/>
                <w:sz w:val="18"/>
                <w:szCs w:val="18"/>
              </w:rPr>
            </w:pPr>
            <w:r w:rsidRPr="000C0966">
              <w:rPr>
                <w:rFonts w:ascii="Arial" w:hAnsi="Arial" w:cs="Arial"/>
                <w:b/>
                <w:sz w:val="18"/>
                <w:szCs w:val="18"/>
              </w:rPr>
              <w:t>114,0</w:t>
            </w:r>
          </w:p>
        </w:tc>
        <w:tc>
          <w:tcPr>
            <w:tcW w:w="992" w:type="dxa"/>
          </w:tcPr>
          <w:p w14:paraId="582D2D22" w14:textId="77777777" w:rsidR="000C0966" w:rsidRPr="000C0966" w:rsidRDefault="000C0966" w:rsidP="00A269F6">
            <w:pPr>
              <w:jc w:val="center"/>
              <w:rPr>
                <w:rFonts w:ascii="Arial" w:hAnsi="Arial" w:cs="Arial"/>
                <w:b/>
                <w:sz w:val="18"/>
                <w:szCs w:val="18"/>
              </w:rPr>
            </w:pPr>
            <w:r w:rsidRPr="000C0966">
              <w:rPr>
                <w:rFonts w:ascii="Arial" w:hAnsi="Arial" w:cs="Arial"/>
                <w:b/>
                <w:sz w:val="18"/>
                <w:szCs w:val="18"/>
              </w:rPr>
              <w:t>115,3</w:t>
            </w:r>
          </w:p>
        </w:tc>
      </w:tr>
    </w:tbl>
    <w:p w14:paraId="42EBABD6" w14:textId="77777777" w:rsidR="000C0966" w:rsidRPr="000C0966" w:rsidRDefault="000C0966" w:rsidP="000C0966">
      <w:pPr>
        <w:rPr>
          <w:rFonts w:ascii="Arial" w:hAnsi="Arial" w:cs="Arial"/>
          <w:i/>
          <w:iCs/>
          <w:sz w:val="18"/>
          <w:szCs w:val="18"/>
        </w:rPr>
      </w:pPr>
      <w:r w:rsidRPr="000C0966">
        <w:rPr>
          <w:rFonts w:ascii="Arial" w:hAnsi="Arial" w:cs="Arial"/>
          <w:i/>
          <w:iCs/>
          <w:sz w:val="18"/>
          <w:szCs w:val="18"/>
        </w:rPr>
        <w:t>Izvor: APPRRR</w:t>
      </w:r>
    </w:p>
    <w:p w14:paraId="662C0230" w14:textId="77777777" w:rsidR="000C0966" w:rsidRPr="000C0966" w:rsidRDefault="000C0966" w:rsidP="000C0966">
      <w:pPr>
        <w:spacing w:after="0" w:line="240" w:lineRule="auto"/>
        <w:ind w:firstLine="720"/>
        <w:jc w:val="both"/>
        <w:rPr>
          <w:rFonts w:ascii="Arial" w:eastAsia="Times New Roman" w:hAnsi="Arial" w:cs="Arial"/>
          <w:sz w:val="18"/>
          <w:szCs w:val="18"/>
        </w:rPr>
      </w:pPr>
      <w:r w:rsidRPr="000C0966">
        <w:rPr>
          <w:rFonts w:ascii="Arial" w:eastAsia="Times New Roman" w:hAnsi="Arial" w:cs="Arial"/>
          <w:sz w:val="18"/>
          <w:szCs w:val="18"/>
        </w:rPr>
        <w:t>Promatrajući podatke o kretanju uporabe poljoprivrednog zemljišta u odnosu na 2019.god. došlo je do povećanja ukupne površine upisane u ARKOD i to svih vrsta uporabe zemljišta. Najviše su se povećale površine pod pašnjacima, livadama i voćnjacima, a površine pod staklenicima i vinogradima ostale su na istoj razini.</w:t>
      </w:r>
    </w:p>
    <w:p w14:paraId="415CD649" w14:textId="77777777" w:rsidR="000C0966" w:rsidRPr="000C0966" w:rsidRDefault="000C0966" w:rsidP="000C0966">
      <w:pPr>
        <w:spacing w:after="0" w:line="240" w:lineRule="auto"/>
        <w:ind w:firstLine="720"/>
        <w:jc w:val="both"/>
        <w:rPr>
          <w:rFonts w:ascii="Arial" w:eastAsia="Times New Roman" w:hAnsi="Arial" w:cs="Arial"/>
          <w:sz w:val="18"/>
          <w:szCs w:val="18"/>
        </w:rPr>
      </w:pPr>
    </w:p>
    <w:p w14:paraId="2195891C" w14:textId="77777777" w:rsidR="000C0966" w:rsidRPr="000C0966" w:rsidRDefault="000C0966" w:rsidP="000C0966">
      <w:pPr>
        <w:spacing w:after="0" w:line="240" w:lineRule="auto"/>
        <w:jc w:val="both"/>
        <w:rPr>
          <w:rFonts w:ascii="Arial" w:eastAsia="Times New Roman" w:hAnsi="Arial" w:cs="Arial"/>
          <w:b/>
          <w:bCs/>
          <w:sz w:val="18"/>
          <w:szCs w:val="18"/>
        </w:rPr>
      </w:pPr>
      <w:r w:rsidRPr="000C0966">
        <w:rPr>
          <w:rFonts w:ascii="Arial" w:eastAsia="Times New Roman" w:hAnsi="Arial" w:cs="Arial"/>
          <w:b/>
          <w:bCs/>
          <w:sz w:val="18"/>
          <w:szCs w:val="18"/>
        </w:rPr>
        <w:t>STOČARSKA PROIZVODNJA</w:t>
      </w:r>
    </w:p>
    <w:p w14:paraId="00B9C1CE" w14:textId="77777777" w:rsidR="000C0966" w:rsidRPr="000C0966" w:rsidRDefault="000C0966" w:rsidP="000C0966">
      <w:pPr>
        <w:spacing w:after="0" w:line="240" w:lineRule="auto"/>
        <w:jc w:val="both"/>
        <w:rPr>
          <w:rFonts w:ascii="Arial" w:eastAsia="Times New Roman" w:hAnsi="Arial" w:cs="Arial"/>
          <w:i/>
          <w:iCs/>
          <w:sz w:val="18"/>
          <w:szCs w:val="18"/>
        </w:rPr>
      </w:pPr>
    </w:p>
    <w:p w14:paraId="714CAC03" w14:textId="77777777" w:rsidR="000C0966" w:rsidRPr="000C0966" w:rsidRDefault="000C0966" w:rsidP="000C0966">
      <w:pPr>
        <w:spacing w:after="0" w:line="240" w:lineRule="auto"/>
        <w:ind w:firstLine="720"/>
        <w:jc w:val="both"/>
        <w:rPr>
          <w:rFonts w:ascii="Arial" w:eastAsia="Times New Roman" w:hAnsi="Arial" w:cs="Arial"/>
          <w:sz w:val="18"/>
          <w:szCs w:val="18"/>
        </w:rPr>
      </w:pPr>
      <w:r w:rsidRPr="000C0966">
        <w:rPr>
          <w:rFonts w:ascii="Arial" w:eastAsia="Times New Roman" w:hAnsi="Arial" w:cs="Arial"/>
          <w:sz w:val="18"/>
          <w:szCs w:val="18"/>
        </w:rPr>
        <w:t xml:space="preserve">U Jedinstveni registar domaćih životinja (JRDŽ) u 2023.god. upisano je 3.054 goveda, 313 konja, 18 magaraca, 3.473 svinje, 3.008 ovaca i 199 koza. U odnosu na prethodnu godinu bilježi se pad broja goveda i ovaca, a povećava se broj svinja, koza, konja i magaraca. </w:t>
      </w:r>
    </w:p>
    <w:p w14:paraId="256FE76E" w14:textId="77777777" w:rsidR="000C0966" w:rsidRPr="000C0966" w:rsidRDefault="000C0966" w:rsidP="000C0966">
      <w:pPr>
        <w:spacing w:after="0" w:line="240" w:lineRule="auto"/>
        <w:ind w:firstLine="720"/>
        <w:jc w:val="both"/>
        <w:rPr>
          <w:rFonts w:ascii="Arial" w:eastAsia="Times New Roman" w:hAnsi="Arial" w:cs="Arial"/>
          <w:sz w:val="18"/>
          <w:szCs w:val="18"/>
        </w:rPr>
      </w:pPr>
    </w:p>
    <w:tbl>
      <w:tblPr>
        <w:tblStyle w:val="TableGrid"/>
        <w:tblW w:w="9498" w:type="dxa"/>
        <w:tblInd w:w="108" w:type="dxa"/>
        <w:tblLayout w:type="fixed"/>
        <w:tblLook w:val="04A0" w:firstRow="1" w:lastRow="0" w:firstColumn="1" w:lastColumn="0" w:noHBand="0" w:noVBand="1"/>
      </w:tblPr>
      <w:tblGrid>
        <w:gridCol w:w="698"/>
        <w:gridCol w:w="720"/>
        <w:gridCol w:w="709"/>
        <w:gridCol w:w="850"/>
        <w:gridCol w:w="709"/>
        <w:gridCol w:w="709"/>
        <w:gridCol w:w="708"/>
        <w:gridCol w:w="851"/>
        <w:gridCol w:w="709"/>
        <w:gridCol w:w="708"/>
        <w:gridCol w:w="709"/>
        <w:gridCol w:w="709"/>
        <w:gridCol w:w="709"/>
      </w:tblGrid>
      <w:tr w:rsidR="000C0966" w:rsidRPr="000C0966" w14:paraId="5211F31D" w14:textId="77777777" w:rsidTr="00A269F6">
        <w:trPr>
          <w:trHeight w:val="287"/>
        </w:trPr>
        <w:tc>
          <w:tcPr>
            <w:tcW w:w="698" w:type="dxa"/>
            <w:vMerge w:val="restart"/>
          </w:tcPr>
          <w:p w14:paraId="510E1B09" w14:textId="77777777" w:rsidR="000C0966" w:rsidRPr="000C0966" w:rsidRDefault="000C0966" w:rsidP="00A269F6">
            <w:pPr>
              <w:jc w:val="both"/>
              <w:rPr>
                <w:rFonts w:ascii="Arial" w:eastAsia="Times New Roman" w:hAnsi="Arial" w:cs="Arial"/>
                <w:b/>
                <w:bCs/>
                <w:sz w:val="18"/>
                <w:szCs w:val="18"/>
              </w:rPr>
            </w:pPr>
          </w:p>
          <w:p w14:paraId="25300B54" w14:textId="77777777" w:rsidR="000C0966" w:rsidRPr="000C0966" w:rsidRDefault="000C0966" w:rsidP="00A269F6">
            <w:pPr>
              <w:jc w:val="both"/>
              <w:rPr>
                <w:rFonts w:ascii="Arial" w:eastAsia="Times New Roman" w:hAnsi="Arial" w:cs="Arial"/>
                <w:b/>
                <w:bCs/>
                <w:sz w:val="18"/>
                <w:szCs w:val="18"/>
              </w:rPr>
            </w:pPr>
            <w:r w:rsidRPr="000C0966">
              <w:rPr>
                <w:rFonts w:ascii="Arial" w:eastAsia="Times New Roman" w:hAnsi="Arial" w:cs="Arial"/>
                <w:b/>
                <w:bCs/>
                <w:sz w:val="18"/>
                <w:szCs w:val="18"/>
              </w:rPr>
              <w:t>God.</w:t>
            </w:r>
          </w:p>
        </w:tc>
        <w:tc>
          <w:tcPr>
            <w:tcW w:w="1429" w:type="dxa"/>
            <w:gridSpan w:val="2"/>
          </w:tcPr>
          <w:p w14:paraId="3F2F4DF0"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GOVEDA</w:t>
            </w:r>
          </w:p>
        </w:tc>
        <w:tc>
          <w:tcPr>
            <w:tcW w:w="1559" w:type="dxa"/>
            <w:gridSpan w:val="2"/>
          </w:tcPr>
          <w:p w14:paraId="14CDC16A"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KONJI</w:t>
            </w:r>
          </w:p>
        </w:tc>
        <w:tc>
          <w:tcPr>
            <w:tcW w:w="1417" w:type="dxa"/>
            <w:gridSpan w:val="2"/>
          </w:tcPr>
          <w:p w14:paraId="3481AF17"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MAGARCI</w:t>
            </w:r>
          </w:p>
        </w:tc>
        <w:tc>
          <w:tcPr>
            <w:tcW w:w="1560" w:type="dxa"/>
            <w:gridSpan w:val="2"/>
          </w:tcPr>
          <w:p w14:paraId="6E26C5F1"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SVINJE</w:t>
            </w:r>
          </w:p>
        </w:tc>
        <w:tc>
          <w:tcPr>
            <w:tcW w:w="1417" w:type="dxa"/>
            <w:gridSpan w:val="2"/>
          </w:tcPr>
          <w:p w14:paraId="60849E6B"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OVCE</w:t>
            </w:r>
          </w:p>
        </w:tc>
        <w:tc>
          <w:tcPr>
            <w:tcW w:w="1418" w:type="dxa"/>
            <w:gridSpan w:val="2"/>
          </w:tcPr>
          <w:p w14:paraId="5ABE500D"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KOZE</w:t>
            </w:r>
          </w:p>
        </w:tc>
      </w:tr>
      <w:tr w:rsidR="000C0966" w:rsidRPr="000C0966" w14:paraId="18AFA870" w14:textId="77777777" w:rsidTr="00A269F6">
        <w:trPr>
          <w:trHeight w:val="150"/>
        </w:trPr>
        <w:tc>
          <w:tcPr>
            <w:tcW w:w="698" w:type="dxa"/>
            <w:vMerge/>
          </w:tcPr>
          <w:p w14:paraId="15A88B0F" w14:textId="77777777" w:rsidR="000C0966" w:rsidRPr="000C0966" w:rsidRDefault="000C0966" w:rsidP="00A269F6">
            <w:pPr>
              <w:jc w:val="both"/>
              <w:rPr>
                <w:rFonts w:ascii="Arial" w:eastAsia="Times New Roman" w:hAnsi="Arial" w:cs="Arial"/>
                <w:b/>
                <w:bCs/>
                <w:sz w:val="18"/>
                <w:szCs w:val="18"/>
              </w:rPr>
            </w:pPr>
          </w:p>
        </w:tc>
        <w:tc>
          <w:tcPr>
            <w:tcW w:w="720" w:type="dxa"/>
          </w:tcPr>
          <w:p w14:paraId="7DEB8B06" w14:textId="77777777" w:rsidR="000C0966" w:rsidRPr="000C0966" w:rsidRDefault="000C0966" w:rsidP="00A269F6">
            <w:pPr>
              <w:jc w:val="both"/>
              <w:rPr>
                <w:rFonts w:ascii="Arial" w:eastAsia="Times New Roman" w:hAnsi="Arial" w:cs="Arial"/>
                <w:b/>
                <w:bCs/>
                <w:sz w:val="18"/>
                <w:szCs w:val="18"/>
              </w:rPr>
            </w:pPr>
            <w:r w:rsidRPr="000C0966">
              <w:rPr>
                <w:rFonts w:ascii="Arial" w:eastAsia="Times New Roman" w:hAnsi="Arial" w:cs="Arial"/>
                <w:b/>
                <w:bCs/>
                <w:sz w:val="18"/>
                <w:szCs w:val="18"/>
              </w:rPr>
              <w:t>br.</w:t>
            </w:r>
          </w:p>
          <w:p w14:paraId="50415772" w14:textId="77777777" w:rsidR="000C0966" w:rsidRPr="000C0966" w:rsidRDefault="000C0966" w:rsidP="00A269F6">
            <w:pPr>
              <w:jc w:val="both"/>
              <w:rPr>
                <w:rFonts w:ascii="Arial" w:eastAsia="Times New Roman" w:hAnsi="Arial" w:cs="Arial"/>
                <w:b/>
                <w:bCs/>
                <w:sz w:val="18"/>
                <w:szCs w:val="18"/>
              </w:rPr>
            </w:pPr>
            <w:proofErr w:type="spellStart"/>
            <w:r w:rsidRPr="000C0966">
              <w:rPr>
                <w:rFonts w:ascii="Arial" w:eastAsia="Times New Roman" w:hAnsi="Arial" w:cs="Arial"/>
                <w:b/>
                <w:bCs/>
                <w:sz w:val="18"/>
                <w:szCs w:val="18"/>
              </w:rPr>
              <w:t>život</w:t>
            </w:r>
            <w:proofErr w:type="spellEnd"/>
            <w:r w:rsidRPr="000C0966">
              <w:rPr>
                <w:rFonts w:ascii="Arial" w:eastAsia="Times New Roman" w:hAnsi="Arial" w:cs="Arial"/>
                <w:b/>
                <w:bCs/>
                <w:sz w:val="18"/>
                <w:szCs w:val="18"/>
              </w:rPr>
              <w:t>.</w:t>
            </w:r>
          </w:p>
        </w:tc>
        <w:tc>
          <w:tcPr>
            <w:tcW w:w="709" w:type="dxa"/>
          </w:tcPr>
          <w:p w14:paraId="75C48A66" w14:textId="77777777" w:rsidR="000C0966" w:rsidRPr="000C0966" w:rsidRDefault="000C0966" w:rsidP="00A269F6">
            <w:pPr>
              <w:jc w:val="both"/>
              <w:rPr>
                <w:rFonts w:ascii="Arial" w:eastAsia="Times New Roman" w:hAnsi="Arial" w:cs="Arial"/>
                <w:b/>
                <w:bCs/>
                <w:sz w:val="18"/>
                <w:szCs w:val="18"/>
              </w:rPr>
            </w:pPr>
            <w:r w:rsidRPr="000C0966">
              <w:rPr>
                <w:rFonts w:ascii="Arial" w:eastAsia="Times New Roman" w:hAnsi="Arial" w:cs="Arial"/>
                <w:b/>
                <w:bCs/>
                <w:sz w:val="18"/>
                <w:szCs w:val="18"/>
              </w:rPr>
              <w:t>br.</w:t>
            </w:r>
          </w:p>
          <w:p w14:paraId="0FFE7108" w14:textId="77777777" w:rsidR="000C0966" w:rsidRPr="000C0966" w:rsidRDefault="000C0966" w:rsidP="00A269F6">
            <w:pPr>
              <w:jc w:val="both"/>
              <w:rPr>
                <w:rFonts w:ascii="Arial" w:eastAsia="Times New Roman" w:hAnsi="Arial" w:cs="Arial"/>
                <w:b/>
                <w:bCs/>
                <w:sz w:val="18"/>
                <w:szCs w:val="18"/>
              </w:rPr>
            </w:pPr>
            <w:r w:rsidRPr="000C0966">
              <w:rPr>
                <w:rFonts w:ascii="Arial" w:eastAsia="Times New Roman" w:hAnsi="Arial" w:cs="Arial"/>
                <w:b/>
                <w:bCs/>
                <w:sz w:val="18"/>
                <w:szCs w:val="18"/>
              </w:rPr>
              <w:t>PG</w:t>
            </w:r>
          </w:p>
        </w:tc>
        <w:tc>
          <w:tcPr>
            <w:tcW w:w="850" w:type="dxa"/>
          </w:tcPr>
          <w:p w14:paraId="2F42EAB1" w14:textId="77777777" w:rsidR="000C0966" w:rsidRPr="000C0966" w:rsidRDefault="000C0966" w:rsidP="00A269F6">
            <w:pPr>
              <w:jc w:val="both"/>
              <w:rPr>
                <w:rFonts w:ascii="Arial" w:eastAsia="Times New Roman" w:hAnsi="Arial" w:cs="Arial"/>
                <w:b/>
                <w:bCs/>
                <w:sz w:val="18"/>
                <w:szCs w:val="18"/>
              </w:rPr>
            </w:pPr>
            <w:r w:rsidRPr="000C0966">
              <w:rPr>
                <w:rFonts w:ascii="Arial" w:eastAsia="Times New Roman" w:hAnsi="Arial" w:cs="Arial"/>
                <w:b/>
                <w:bCs/>
                <w:sz w:val="18"/>
                <w:szCs w:val="18"/>
              </w:rPr>
              <w:t>br.</w:t>
            </w:r>
          </w:p>
          <w:p w14:paraId="35325747" w14:textId="77777777" w:rsidR="000C0966" w:rsidRPr="000C0966" w:rsidRDefault="000C0966" w:rsidP="00A269F6">
            <w:pPr>
              <w:jc w:val="both"/>
              <w:rPr>
                <w:rFonts w:ascii="Arial" w:eastAsia="Times New Roman" w:hAnsi="Arial" w:cs="Arial"/>
                <w:b/>
                <w:bCs/>
                <w:sz w:val="18"/>
                <w:szCs w:val="18"/>
              </w:rPr>
            </w:pPr>
            <w:proofErr w:type="spellStart"/>
            <w:r w:rsidRPr="000C0966">
              <w:rPr>
                <w:rFonts w:ascii="Arial" w:eastAsia="Times New Roman" w:hAnsi="Arial" w:cs="Arial"/>
                <w:b/>
                <w:bCs/>
                <w:sz w:val="18"/>
                <w:szCs w:val="18"/>
              </w:rPr>
              <w:t>život</w:t>
            </w:r>
            <w:proofErr w:type="spellEnd"/>
            <w:r w:rsidRPr="000C0966">
              <w:rPr>
                <w:rFonts w:ascii="Arial" w:eastAsia="Times New Roman" w:hAnsi="Arial" w:cs="Arial"/>
                <w:b/>
                <w:bCs/>
                <w:sz w:val="18"/>
                <w:szCs w:val="18"/>
              </w:rPr>
              <w:t>.</w:t>
            </w:r>
          </w:p>
        </w:tc>
        <w:tc>
          <w:tcPr>
            <w:tcW w:w="709" w:type="dxa"/>
          </w:tcPr>
          <w:p w14:paraId="674B0380" w14:textId="77777777" w:rsidR="000C0966" w:rsidRPr="000C0966" w:rsidRDefault="000C0966" w:rsidP="00A269F6">
            <w:pPr>
              <w:jc w:val="both"/>
              <w:rPr>
                <w:rFonts w:ascii="Arial" w:eastAsia="Times New Roman" w:hAnsi="Arial" w:cs="Arial"/>
                <w:b/>
                <w:bCs/>
                <w:sz w:val="18"/>
                <w:szCs w:val="18"/>
              </w:rPr>
            </w:pPr>
            <w:r w:rsidRPr="000C0966">
              <w:rPr>
                <w:rFonts w:ascii="Arial" w:eastAsia="Times New Roman" w:hAnsi="Arial" w:cs="Arial"/>
                <w:b/>
                <w:bCs/>
                <w:sz w:val="18"/>
                <w:szCs w:val="18"/>
              </w:rPr>
              <w:t>br.</w:t>
            </w:r>
          </w:p>
          <w:p w14:paraId="43D234FE" w14:textId="77777777" w:rsidR="000C0966" w:rsidRPr="000C0966" w:rsidRDefault="000C0966" w:rsidP="00A269F6">
            <w:pPr>
              <w:jc w:val="both"/>
              <w:rPr>
                <w:rFonts w:ascii="Arial" w:eastAsia="Times New Roman" w:hAnsi="Arial" w:cs="Arial"/>
                <w:b/>
                <w:bCs/>
                <w:sz w:val="18"/>
                <w:szCs w:val="18"/>
              </w:rPr>
            </w:pPr>
            <w:r w:rsidRPr="000C0966">
              <w:rPr>
                <w:rFonts w:ascii="Arial" w:eastAsia="Times New Roman" w:hAnsi="Arial" w:cs="Arial"/>
                <w:b/>
                <w:bCs/>
                <w:sz w:val="18"/>
                <w:szCs w:val="18"/>
              </w:rPr>
              <w:t>PG</w:t>
            </w:r>
          </w:p>
        </w:tc>
        <w:tc>
          <w:tcPr>
            <w:tcW w:w="709" w:type="dxa"/>
          </w:tcPr>
          <w:p w14:paraId="7247D8E6" w14:textId="77777777" w:rsidR="000C0966" w:rsidRPr="000C0966" w:rsidRDefault="000C0966" w:rsidP="00A269F6">
            <w:pPr>
              <w:jc w:val="both"/>
              <w:rPr>
                <w:rFonts w:ascii="Arial" w:eastAsia="Times New Roman" w:hAnsi="Arial" w:cs="Arial"/>
                <w:b/>
                <w:bCs/>
                <w:sz w:val="18"/>
                <w:szCs w:val="18"/>
              </w:rPr>
            </w:pPr>
            <w:r w:rsidRPr="000C0966">
              <w:rPr>
                <w:rFonts w:ascii="Arial" w:eastAsia="Times New Roman" w:hAnsi="Arial" w:cs="Arial"/>
                <w:b/>
                <w:bCs/>
                <w:sz w:val="18"/>
                <w:szCs w:val="18"/>
              </w:rPr>
              <w:t>br.</w:t>
            </w:r>
          </w:p>
          <w:p w14:paraId="4958ED95" w14:textId="77777777" w:rsidR="000C0966" w:rsidRPr="000C0966" w:rsidRDefault="000C0966" w:rsidP="00A269F6">
            <w:pPr>
              <w:jc w:val="both"/>
              <w:rPr>
                <w:rFonts w:ascii="Arial" w:eastAsia="Times New Roman" w:hAnsi="Arial" w:cs="Arial"/>
                <w:b/>
                <w:bCs/>
                <w:sz w:val="18"/>
                <w:szCs w:val="18"/>
              </w:rPr>
            </w:pPr>
            <w:proofErr w:type="spellStart"/>
            <w:r w:rsidRPr="000C0966">
              <w:rPr>
                <w:rFonts w:ascii="Arial" w:eastAsia="Times New Roman" w:hAnsi="Arial" w:cs="Arial"/>
                <w:b/>
                <w:bCs/>
                <w:sz w:val="18"/>
                <w:szCs w:val="18"/>
              </w:rPr>
              <w:t>život</w:t>
            </w:r>
            <w:proofErr w:type="spellEnd"/>
            <w:r w:rsidRPr="000C0966">
              <w:rPr>
                <w:rFonts w:ascii="Arial" w:eastAsia="Times New Roman" w:hAnsi="Arial" w:cs="Arial"/>
                <w:b/>
                <w:bCs/>
                <w:sz w:val="18"/>
                <w:szCs w:val="18"/>
              </w:rPr>
              <w:t>.</w:t>
            </w:r>
          </w:p>
        </w:tc>
        <w:tc>
          <w:tcPr>
            <w:tcW w:w="708" w:type="dxa"/>
          </w:tcPr>
          <w:p w14:paraId="739F5B0C" w14:textId="77777777" w:rsidR="000C0966" w:rsidRPr="000C0966" w:rsidRDefault="000C0966" w:rsidP="00A269F6">
            <w:pPr>
              <w:jc w:val="both"/>
              <w:rPr>
                <w:rFonts w:ascii="Arial" w:eastAsia="Times New Roman" w:hAnsi="Arial" w:cs="Arial"/>
                <w:b/>
                <w:bCs/>
                <w:sz w:val="18"/>
                <w:szCs w:val="18"/>
              </w:rPr>
            </w:pPr>
            <w:r w:rsidRPr="000C0966">
              <w:rPr>
                <w:rFonts w:ascii="Arial" w:eastAsia="Times New Roman" w:hAnsi="Arial" w:cs="Arial"/>
                <w:b/>
                <w:bCs/>
                <w:sz w:val="18"/>
                <w:szCs w:val="18"/>
              </w:rPr>
              <w:t>br.</w:t>
            </w:r>
          </w:p>
          <w:p w14:paraId="4374C71B" w14:textId="77777777" w:rsidR="000C0966" w:rsidRPr="000C0966" w:rsidRDefault="000C0966" w:rsidP="00A269F6">
            <w:pPr>
              <w:jc w:val="both"/>
              <w:rPr>
                <w:rFonts w:ascii="Arial" w:eastAsia="Times New Roman" w:hAnsi="Arial" w:cs="Arial"/>
                <w:b/>
                <w:bCs/>
                <w:sz w:val="18"/>
                <w:szCs w:val="18"/>
              </w:rPr>
            </w:pPr>
            <w:r w:rsidRPr="000C0966">
              <w:rPr>
                <w:rFonts w:ascii="Arial" w:eastAsia="Times New Roman" w:hAnsi="Arial" w:cs="Arial"/>
                <w:b/>
                <w:bCs/>
                <w:sz w:val="18"/>
                <w:szCs w:val="18"/>
              </w:rPr>
              <w:t>PG</w:t>
            </w:r>
          </w:p>
        </w:tc>
        <w:tc>
          <w:tcPr>
            <w:tcW w:w="851" w:type="dxa"/>
          </w:tcPr>
          <w:p w14:paraId="72073870" w14:textId="77777777" w:rsidR="000C0966" w:rsidRPr="000C0966" w:rsidRDefault="000C0966" w:rsidP="00A269F6">
            <w:pPr>
              <w:jc w:val="both"/>
              <w:rPr>
                <w:rFonts w:ascii="Arial" w:eastAsia="Times New Roman" w:hAnsi="Arial" w:cs="Arial"/>
                <w:b/>
                <w:bCs/>
                <w:sz w:val="18"/>
                <w:szCs w:val="18"/>
              </w:rPr>
            </w:pPr>
            <w:r w:rsidRPr="000C0966">
              <w:rPr>
                <w:rFonts w:ascii="Arial" w:eastAsia="Times New Roman" w:hAnsi="Arial" w:cs="Arial"/>
                <w:b/>
                <w:bCs/>
                <w:sz w:val="18"/>
                <w:szCs w:val="18"/>
              </w:rPr>
              <w:t>br.</w:t>
            </w:r>
          </w:p>
          <w:p w14:paraId="1A0D1487" w14:textId="77777777" w:rsidR="000C0966" w:rsidRPr="000C0966" w:rsidRDefault="000C0966" w:rsidP="00A269F6">
            <w:pPr>
              <w:jc w:val="both"/>
              <w:rPr>
                <w:rFonts w:ascii="Arial" w:eastAsia="Times New Roman" w:hAnsi="Arial" w:cs="Arial"/>
                <w:b/>
                <w:bCs/>
                <w:sz w:val="18"/>
                <w:szCs w:val="18"/>
              </w:rPr>
            </w:pPr>
            <w:proofErr w:type="spellStart"/>
            <w:r w:rsidRPr="000C0966">
              <w:rPr>
                <w:rFonts w:ascii="Arial" w:eastAsia="Times New Roman" w:hAnsi="Arial" w:cs="Arial"/>
                <w:b/>
                <w:bCs/>
                <w:sz w:val="18"/>
                <w:szCs w:val="18"/>
              </w:rPr>
              <w:t>život</w:t>
            </w:r>
            <w:proofErr w:type="spellEnd"/>
            <w:r w:rsidRPr="000C0966">
              <w:rPr>
                <w:rFonts w:ascii="Arial" w:eastAsia="Times New Roman" w:hAnsi="Arial" w:cs="Arial"/>
                <w:b/>
                <w:bCs/>
                <w:sz w:val="18"/>
                <w:szCs w:val="18"/>
              </w:rPr>
              <w:t>.</w:t>
            </w:r>
          </w:p>
        </w:tc>
        <w:tc>
          <w:tcPr>
            <w:tcW w:w="709" w:type="dxa"/>
          </w:tcPr>
          <w:p w14:paraId="02D951FE" w14:textId="77777777" w:rsidR="000C0966" w:rsidRPr="000C0966" w:rsidRDefault="000C0966" w:rsidP="00A269F6">
            <w:pPr>
              <w:jc w:val="both"/>
              <w:rPr>
                <w:rFonts w:ascii="Arial" w:eastAsia="Times New Roman" w:hAnsi="Arial" w:cs="Arial"/>
                <w:b/>
                <w:bCs/>
                <w:sz w:val="18"/>
                <w:szCs w:val="18"/>
              </w:rPr>
            </w:pPr>
            <w:r w:rsidRPr="000C0966">
              <w:rPr>
                <w:rFonts w:ascii="Arial" w:eastAsia="Times New Roman" w:hAnsi="Arial" w:cs="Arial"/>
                <w:b/>
                <w:bCs/>
                <w:sz w:val="18"/>
                <w:szCs w:val="18"/>
              </w:rPr>
              <w:t>br.</w:t>
            </w:r>
          </w:p>
          <w:p w14:paraId="662B33AB" w14:textId="77777777" w:rsidR="000C0966" w:rsidRPr="000C0966" w:rsidRDefault="000C0966" w:rsidP="00A269F6">
            <w:pPr>
              <w:jc w:val="both"/>
              <w:rPr>
                <w:rFonts w:ascii="Arial" w:eastAsia="Times New Roman" w:hAnsi="Arial" w:cs="Arial"/>
                <w:b/>
                <w:bCs/>
                <w:sz w:val="18"/>
                <w:szCs w:val="18"/>
              </w:rPr>
            </w:pPr>
            <w:r w:rsidRPr="000C0966">
              <w:rPr>
                <w:rFonts w:ascii="Arial" w:eastAsia="Times New Roman" w:hAnsi="Arial" w:cs="Arial"/>
                <w:b/>
                <w:bCs/>
                <w:sz w:val="18"/>
                <w:szCs w:val="18"/>
              </w:rPr>
              <w:t>PG</w:t>
            </w:r>
          </w:p>
        </w:tc>
        <w:tc>
          <w:tcPr>
            <w:tcW w:w="708" w:type="dxa"/>
          </w:tcPr>
          <w:p w14:paraId="226A2262" w14:textId="77777777" w:rsidR="000C0966" w:rsidRPr="000C0966" w:rsidRDefault="000C0966" w:rsidP="00A269F6">
            <w:pPr>
              <w:jc w:val="both"/>
              <w:rPr>
                <w:rFonts w:ascii="Arial" w:eastAsia="Times New Roman" w:hAnsi="Arial" w:cs="Arial"/>
                <w:b/>
                <w:bCs/>
                <w:sz w:val="18"/>
                <w:szCs w:val="18"/>
              </w:rPr>
            </w:pPr>
            <w:r w:rsidRPr="000C0966">
              <w:rPr>
                <w:rFonts w:ascii="Arial" w:eastAsia="Times New Roman" w:hAnsi="Arial" w:cs="Arial"/>
                <w:b/>
                <w:bCs/>
                <w:sz w:val="18"/>
                <w:szCs w:val="18"/>
              </w:rPr>
              <w:t>br.</w:t>
            </w:r>
          </w:p>
          <w:p w14:paraId="5CB5CC5C" w14:textId="77777777" w:rsidR="000C0966" w:rsidRPr="000C0966" w:rsidRDefault="000C0966" w:rsidP="00A269F6">
            <w:pPr>
              <w:jc w:val="both"/>
              <w:rPr>
                <w:rFonts w:ascii="Arial" w:eastAsia="Times New Roman" w:hAnsi="Arial" w:cs="Arial"/>
                <w:b/>
                <w:bCs/>
                <w:sz w:val="18"/>
                <w:szCs w:val="18"/>
              </w:rPr>
            </w:pPr>
            <w:proofErr w:type="spellStart"/>
            <w:r w:rsidRPr="000C0966">
              <w:rPr>
                <w:rFonts w:ascii="Arial" w:eastAsia="Times New Roman" w:hAnsi="Arial" w:cs="Arial"/>
                <w:b/>
                <w:bCs/>
                <w:sz w:val="18"/>
                <w:szCs w:val="18"/>
              </w:rPr>
              <w:t>život</w:t>
            </w:r>
            <w:proofErr w:type="spellEnd"/>
            <w:r w:rsidRPr="000C0966">
              <w:rPr>
                <w:rFonts w:ascii="Arial" w:eastAsia="Times New Roman" w:hAnsi="Arial" w:cs="Arial"/>
                <w:b/>
                <w:bCs/>
                <w:sz w:val="18"/>
                <w:szCs w:val="18"/>
              </w:rPr>
              <w:t>.</w:t>
            </w:r>
          </w:p>
        </w:tc>
        <w:tc>
          <w:tcPr>
            <w:tcW w:w="709" w:type="dxa"/>
          </w:tcPr>
          <w:p w14:paraId="456DDF8E" w14:textId="77777777" w:rsidR="000C0966" w:rsidRPr="000C0966" w:rsidRDefault="000C0966" w:rsidP="00A269F6">
            <w:pPr>
              <w:jc w:val="both"/>
              <w:rPr>
                <w:rFonts w:ascii="Arial" w:eastAsia="Times New Roman" w:hAnsi="Arial" w:cs="Arial"/>
                <w:b/>
                <w:bCs/>
                <w:sz w:val="18"/>
                <w:szCs w:val="18"/>
              </w:rPr>
            </w:pPr>
            <w:r w:rsidRPr="000C0966">
              <w:rPr>
                <w:rFonts w:ascii="Arial" w:eastAsia="Times New Roman" w:hAnsi="Arial" w:cs="Arial"/>
                <w:b/>
                <w:bCs/>
                <w:sz w:val="18"/>
                <w:szCs w:val="18"/>
              </w:rPr>
              <w:t>br.</w:t>
            </w:r>
          </w:p>
          <w:p w14:paraId="23262746" w14:textId="77777777" w:rsidR="000C0966" w:rsidRPr="000C0966" w:rsidRDefault="000C0966" w:rsidP="00A269F6">
            <w:pPr>
              <w:jc w:val="both"/>
              <w:rPr>
                <w:rFonts w:ascii="Arial" w:eastAsia="Times New Roman" w:hAnsi="Arial" w:cs="Arial"/>
                <w:b/>
                <w:bCs/>
                <w:sz w:val="18"/>
                <w:szCs w:val="18"/>
              </w:rPr>
            </w:pPr>
            <w:r w:rsidRPr="000C0966">
              <w:rPr>
                <w:rFonts w:ascii="Arial" w:eastAsia="Times New Roman" w:hAnsi="Arial" w:cs="Arial"/>
                <w:b/>
                <w:bCs/>
                <w:sz w:val="18"/>
                <w:szCs w:val="18"/>
              </w:rPr>
              <w:t>PG</w:t>
            </w:r>
          </w:p>
        </w:tc>
        <w:tc>
          <w:tcPr>
            <w:tcW w:w="709" w:type="dxa"/>
          </w:tcPr>
          <w:p w14:paraId="09BD765C" w14:textId="77777777" w:rsidR="000C0966" w:rsidRPr="000C0966" w:rsidRDefault="000C0966" w:rsidP="00A269F6">
            <w:pPr>
              <w:jc w:val="both"/>
              <w:rPr>
                <w:rFonts w:ascii="Arial" w:eastAsia="Times New Roman" w:hAnsi="Arial" w:cs="Arial"/>
                <w:b/>
                <w:bCs/>
                <w:sz w:val="18"/>
                <w:szCs w:val="18"/>
              </w:rPr>
            </w:pPr>
            <w:r w:rsidRPr="000C0966">
              <w:rPr>
                <w:rFonts w:ascii="Arial" w:eastAsia="Times New Roman" w:hAnsi="Arial" w:cs="Arial"/>
                <w:b/>
                <w:bCs/>
                <w:sz w:val="18"/>
                <w:szCs w:val="18"/>
              </w:rPr>
              <w:t>br.</w:t>
            </w:r>
          </w:p>
          <w:p w14:paraId="4472574D" w14:textId="77777777" w:rsidR="000C0966" w:rsidRPr="000C0966" w:rsidRDefault="000C0966" w:rsidP="00A269F6">
            <w:pPr>
              <w:jc w:val="both"/>
              <w:rPr>
                <w:rFonts w:ascii="Arial" w:eastAsia="Times New Roman" w:hAnsi="Arial" w:cs="Arial"/>
                <w:b/>
                <w:bCs/>
                <w:sz w:val="18"/>
                <w:szCs w:val="18"/>
              </w:rPr>
            </w:pPr>
            <w:proofErr w:type="spellStart"/>
            <w:r w:rsidRPr="000C0966">
              <w:rPr>
                <w:rFonts w:ascii="Arial" w:eastAsia="Times New Roman" w:hAnsi="Arial" w:cs="Arial"/>
                <w:b/>
                <w:bCs/>
                <w:sz w:val="18"/>
                <w:szCs w:val="18"/>
              </w:rPr>
              <w:t>život</w:t>
            </w:r>
            <w:proofErr w:type="spellEnd"/>
            <w:r w:rsidRPr="000C0966">
              <w:rPr>
                <w:rFonts w:ascii="Arial" w:eastAsia="Times New Roman" w:hAnsi="Arial" w:cs="Arial"/>
                <w:b/>
                <w:bCs/>
                <w:sz w:val="18"/>
                <w:szCs w:val="18"/>
              </w:rPr>
              <w:t>.</w:t>
            </w:r>
          </w:p>
        </w:tc>
        <w:tc>
          <w:tcPr>
            <w:tcW w:w="709" w:type="dxa"/>
          </w:tcPr>
          <w:p w14:paraId="718C016E" w14:textId="77777777" w:rsidR="000C0966" w:rsidRPr="000C0966" w:rsidRDefault="000C0966" w:rsidP="00A269F6">
            <w:pPr>
              <w:jc w:val="both"/>
              <w:rPr>
                <w:rFonts w:ascii="Arial" w:eastAsia="Times New Roman" w:hAnsi="Arial" w:cs="Arial"/>
                <w:b/>
                <w:bCs/>
                <w:sz w:val="18"/>
                <w:szCs w:val="18"/>
              </w:rPr>
            </w:pPr>
            <w:r w:rsidRPr="000C0966">
              <w:rPr>
                <w:rFonts w:ascii="Arial" w:eastAsia="Times New Roman" w:hAnsi="Arial" w:cs="Arial"/>
                <w:b/>
                <w:bCs/>
                <w:sz w:val="18"/>
                <w:szCs w:val="18"/>
              </w:rPr>
              <w:t>br.</w:t>
            </w:r>
          </w:p>
          <w:p w14:paraId="231FDEB6" w14:textId="77777777" w:rsidR="000C0966" w:rsidRPr="000C0966" w:rsidRDefault="000C0966" w:rsidP="00A269F6">
            <w:pPr>
              <w:jc w:val="both"/>
              <w:rPr>
                <w:rFonts w:ascii="Arial" w:eastAsia="Times New Roman" w:hAnsi="Arial" w:cs="Arial"/>
                <w:b/>
                <w:bCs/>
                <w:sz w:val="18"/>
                <w:szCs w:val="18"/>
              </w:rPr>
            </w:pPr>
            <w:r w:rsidRPr="000C0966">
              <w:rPr>
                <w:rFonts w:ascii="Arial" w:eastAsia="Times New Roman" w:hAnsi="Arial" w:cs="Arial"/>
                <w:b/>
                <w:bCs/>
                <w:sz w:val="18"/>
                <w:szCs w:val="18"/>
              </w:rPr>
              <w:t>PG</w:t>
            </w:r>
          </w:p>
        </w:tc>
      </w:tr>
      <w:tr w:rsidR="000C0966" w:rsidRPr="000C0966" w14:paraId="5B5456B1" w14:textId="77777777" w:rsidTr="00A269F6">
        <w:tc>
          <w:tcPr>
            <w:tcW w:w="698" w:type="dxa"/>
          </w:tcPr>
          <w:p w14:paraId="25DD8CA2" w14:textId="77777777" w:rsidR="000C0966" w:rsidRPr="000C0966" w:rsidRDefault="000C0966" w:rsidP="00A269F6">
            <w:pPr>
              <w:jc w:val="both"/>
              <w:rPr>
                <w:rFonts w:ascii="Arial" w:eastAsia="Times New Roman" w:hAnsi="Arial" w:cs="Arial"/>
                <w:sz w:val="18"/>
                <w:szCs w:val="18"/>
              </w:rPr>
            </w:pPr>
            <w:r w:rsidRPr="000C0966">
              <w:rPr>
                <w:rFonts w:ascii="Arial" w:eastAsia="Times New Roman" w:hAnsi="Arial" w:cs="Arial"/>
                <w:sz w:val="18"/>
                <w:szCs w:val="18"/>
              </w:rPr>
              <w:t>2019.</w:t>
            </w:r>
          </w:p>
        </w:tc>
        <w:tc>
          <w:tcPr>
            <w:tcW w:w="720" w:type="dxa"/>
          </w:tcPr>
          <w:p w14:paraId="3F68E251"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3.080</w:t>
            </w:r>
          </w:p>
        </w:tc>
        <w:tc>
          <w:tcPr>
            <w:tcW w:w="709" w:type="dxa"/>
          </w:tcPr>
          <w:p w14:paraId="35BF117F"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278</w:t>
            </w:r>
          </w:p>
        </w:tc>
        <w:tc>
          <w:tcPr>
            <w:tcW w:w="850" w:type="dxa"/>
          </w:tcPr>
          <w:p w14:paraId="7E0F0754"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199</w:t>
            </w:r>
          </w:p>
        </w:tc>
        <w:tc>
          <w:tcPr>
            <w:tcW w:w="709" w:type="dxa"/>
          </w:tcPr>
          <w:p w14:paraId="21992BB0"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52</w:t>
            </w:r>
          </w:p>
        </w:tc>
        <w:tc>
          <w:tcPr>
            <w:tcW w:w="709" w:type="dxa"/>
          </w:tcPr>
          <w:p w14:paraId="0C2DB052"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6</w:t>
            </w:r>
          </w:p>
        </w:tc>
        <w:tc>
          <w:tcPr>
            <w:tcW w:w="708" w:type="dxa"/>
          </w:tcPr>
          <w:p w14:paraId="4FD1E1CD"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2</w:t>
            </w:r>
          </w:p>
        </w:tc>
        <w:tc>
          <w:tcPr>
            <w:tcW w:w="851" w:type="dxa"/>
          </w:tcPr>
          <w:p w14:paraId="41D04F29"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5.119</w:t>
            </w:r>
          </w:p>
        </w:tc>
        <w:tc>
          <w:tcPr>
            <w:tcW w:w="709" w:type="dxa"/>
          </w:tcPr>
          <w:p w14:paraId="6F79C1FE"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646</w:t>
            </w:r>
          </w:p>
        </w:tc>
        <w:tc>
          <w:tcPr>
            <w:tcW w:w="708" w:type="dxa"/>
          </w:tcPr>
          <w:p w14:paraId="2D140EE8"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3.925</w:t>
            </w:r>
          </w:p>
        </w:tc>
        <w:tc>
          <w:tcPr>
            <w:tcW w:w="709" w:type="dxa"/>
          </w:tcPr>
          <w:p w14:paraId="758CA7D4"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113</w:t>
            </w:r>
          </w:p>
        </w:tc>
        <w:tc>
          <w:tcPr>
            <w:tcW w:w="709" w:type="dxa"/>
          </w:tcPr>
          <w:p w14:paraId="300F7025"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467</w:t>
            </w:r>
          </w:p>
        </w:tc>
        <w:tc>
          <w:tcPr>
            <w:tcW w:w="709" w:type="dxa"/>
          </w:tcPr>
          <w:p w14:paraId="5B4E064B"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20</w:t>
            </w:r>
          </w:p>
        </w:tc>
      </w:tr>
      <w:tr w:rsidR="000C0966" w:rsidRPr="000C0966" w14:paraId="027B22A4" w14:textId="77777777" w:rsidTr="00A269F6">
        <w:tc>
          <w:tcPr>
            <w:tcW w:w="698" w:type="dxa"/>
          </w:tcPr>
          <w:p w14:paraId="4D8EB046" w14:textId="77777777" w:rsidR="000C0966" w:rsidRPr="000C0966" w:rsidRDefault="000C0966" w:rsidP="00A269F6">
            <w:pPr>
              <w:jc w:val="both"/>
              <w:rPr>
                <w:rFonts w:ascii="Arial" w:eastAsia="Times New Roman" w:hAnsi="Arial" w:cs="Arial"/>
                <w:sz w:val="18"/>
                <w:szCs w:val="18"/>
              </w:rPr>
            </w:pPr>
            <w:r w:rsidRPr="000C0966">
              <w:rPr>
                <w:rFonts w:ascii="Arial" w:eastAsia="Times New Roman" w:hAnsi="Arial" w:cs="Arial"/>
                <w:sz w:val="18"/>
                <w:szCs w:val="18"/>
              </w:rPr>
              <w:t>2020.</w:t>
            </w:r>
          </w:p>
        </w:tc>
        <w:tc>
          <w:tcPr>
            <w:tcW w:w="720" w:type="dxa"/>
          </w:tcPr>
          <w:p w14:paraId="760D3D73"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3.158</w:t>
            </w:r>
          </w:p>
        </w:tc>
        <w:tc>
          <w:tcPr>
            <w:tcW w:w="709" w:type="dxa"/>
          </w:tcPr>
          <w:p w14:paraId="74FB64AD"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257</w:t>
            </w:r>
          </w:p>
        </w:tc>
        <w:tc>
          <w:tcPr>
            <w:tcW w:w="850" w:type="dxa"/>
          </w:tcPr>
          <w:p w14:paraId="6B524372"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219</w:t>
            </w:r>
          </w:p>
        </w:tc>
        <w:tc>
          <w:tcPr>
            <w:tcW w:w="709" w:type="dxa"/>
          </w:tcPr>
          <w:p w14:paraId="4DF25D55"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55</w:t>
            </w:r>
          </w:p>
        </w:tc>
        <w:tc>
          <w:tcPr>
            <w:tcW w:w="709" w:type="dxa"/>
          </w:tcPr>
          <w:p w14:paraId="65F35587"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6</w:t>
            </w:r>
          </w:p>
        </w:tc>
        <w:tc>
          <w:tcPr>
            <w:tcW w:w="708" w:type="dxa"/>
          </w:tcPr>
          <w:p w14:paraId="4324F91B"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2</w:t>
            </w:r>
          </w:p>
        </w:tc>
        <w:tc>
          <w:tcPr>
            <w:tcW w:w="851" w:type="dxa"/>
          </w:tcPr>
          <w:p w14:paraId="7C754B36"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4.682</w:t>
            </w:r>
          </w:p>
        </w:tc>
        <w:tc>
          <w:tcPr>
            <w:tcW w:w="709" w:type="dxa"/>
          </w:tcPr>
          <w:p w14:paraId="3AD33E9E"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638</w:t>
            </w:r>
          </w:p>
        </w:tc>
        <w:tc>
          <w:tcPr>
            <w:tcW w:w="708" w:type="dxa"/>
          </w:tcPr>
          <w:p w14:paraId="551611BB"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4.197</w:t>
            </w:r>
          </w:p>
        </w:tc>
        <w:tc>
          <w:tcPr>
            <w:tcW w:w="709" w:type="dxa"/>
          </w:tcPr>
          <w:p w14:paraId="4AB32712"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125</w:t>
            </w:r>
          </w:p>
        </w:tc>
        <w:tc>
          <w:tcPr>
            <w:tcW w:w="709" w:type="dxa"/>
          </w:tcPr>
          <w:p w14:paraId="55EECC35"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369</w:t>
            </w:r>
          </w:p>
        </w:tc>
        <w:tc>
          <w:tcPr>
            <w:tcW w:w="709" w:type="dxa"/>
          </w:tcPr>
          <w:p w14:paraId="451CF1F5"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19</w:t>
            </w:r>
          </w:p>
        </w:tc>
      </w:tr>
      <w:tr w:rsidR="000C0966" w:rsidRPr="000C0966" w14:paraId="6C1B1324" w14:textId="77777777" w:rsidTr="00A269F6">
        <w:tc>
          <w:tcPr>
            <w:tcW w:w="698" w:type="dxa"/>
          </w:tcPr>
          <w:p w14:paraId="48ECB0DD" w14:textId="77777777" w:rsidR="000C0966" w:rsidRPr="000C0966" w:rsidRDefault="000C0966" w:rsidP="00A269F6">
            <w:pPr>
              <w:jc w:val="both"/>
              <w:rPr>
                <w:rFonts w:ascii="Arial" w:eastAsia="Times New Roman" w:hAnsi="Arial" w:cs="Arial"/>
                <w:sz w:val="18"/>
                <w:szCs w:val="18"/>
              </w:rPr>
            </w:pPr>
            <w:r w:rsidRPr="000C0966">
              <w:rPr>
                <w:rFonts w:ascii="Arial" w:eastAsia="Times New Roman" w:hAnsi="Arial" w:cs="Arial"/>
                <w:sz w:val="18"/>
                <w:szCs w:val="18"/>
              </w:rPr>
              <w:t>2021.</w:t>
            </w:r>
          </w:p>
        </w:tc>
        <w:tc>
          <w:tcPr>
            <w:tcW w:w="720" w:type="dxa"/>
          </w:tcPr>
          <w:p w14:paraId="3B49EC79"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3.414</w:t>
            </w:r>
          </w:p>
        </w:tc>
        <w:tc>
          <w:tcPr>
            <w:tcW w:w="709" w:type="dxa"/>
          </w:tcPr>
          <w:p w14:paraId="1E01B4CD"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239</w:t>
            </w:r>
          </w:p>
        </w:tc>
        <w:tc>
          <w:tcPr>
            <w:tcW w:w="850" w:type="dxa"/>
          </w:tcPr>
          <w:p w14:paraId="4281E3F4"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244</w:t>
            </w:r>
          </w:p>
        </w:tc>
        <w:tc>
          <w:tcPr>
            <w:tcW w:w="709" w:type="dxa"/>
          </w:tcPr>
          <w:p w14:paraId="0C12EC6C"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56</w:t>
            </w:r>
          </w:p>
        </w:tc>
        <w:tc>
          <w:tcPr>
            <w:tcW w:w="709" w:type="dxa"/>
          </w:tcPr>
          <w:p w14:paraId="4D04AA79"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10</w:t>
            </w:r>
          </w:p>
        </w:tc>
        <w:tc>
          <w:tcPr>
            <w:tcW w:w="708" w:type="dxa"/>
          </w:tcPr>
          <w:p w14:paraId="470CC97C"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3</w:t>
            </w:r>
          </w:p>
        </w:tc>
        <w:tc>
          <w:tcPr>
            <w:tcW w:w="851" w:type="dxa"/>
          </w:tcPr>
          <w:p w14:paraId="509A789B"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5.147</w:t>
            </w:r>
          </w:p>
        </w:tc>
        <w:tc>
          <w:tcPr>
            <w:tcW w:w="709" w:type="dxa"/>
          </w:tcPr>
          <w:p w14:paraId="5111B4FD"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645</w:t>
            </w:r>
          </w:p>
        </w:tc>
        <w:tc>
          <w:tcPr>
            <w:tcW w:w="708" w:type="dxa"/>
          </w:tcPr>
          <w:p w14:paraId="2F593038"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4.237</w:t>
            </w:r>
          </w:p>
        </w:tc>
        <w:tc>
          <w:tcPr>
            <w:tcW w:w="709" w:type="dxa"/>
          </w:tcPr>
          <w:p w14:paraId="0B9B93D0"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137</w:t>
            </w:r>
          </w:p>
        </w:tc>
        <w:tc>
          <w:tcPr>
            <w:tcW w:w="709" w:type="dxa"/>
          </w:tcPr>
          <w:p w14:paraId="6A824044"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332</w:t>
            </w:r>
          </w:p>
        </w:tc>
        <w:tc>
          <w:tcPr>
            <w:tcW w:w="709" w:type="dxa"/>
          </w:tcPr>
          <w:p w14:paraId="21E86944"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24</w:t>
            </w:r>
          </w:p>
        </w:tc>
      </w:tr>
      <w:tr w:rsidR="000C0966" w:rsidRPr="000C0966" w14:paraId="16288EBF" w14:textId="77777777" w:rsidTr="00A269F6">
        <w:tc>
          <w:tcPr>
            <w:tcW w:w="698" w:type="dxa"/>
          </w:tcPr>
          <w:p w14:paraId="65BA4A2E" w14:textId="77777777" w:rsidR="000C0966" w:rsidRPr="000C0966" w:rsidRDefault="000C0966" w:rsidP="00A269F6">
            <w:pPr>
              <w:jc w:val="both"/>
              <w:rPr>
                <w:rFonts w:ascii="Arial" w:eastAsia="Times New Roman" w:hAnsi="Arial" w:cs="Arial"/>
                <w:sz w:val="18"/>
                <w:szCs w:val="18"/>
              </w:rPr>
            </w:pPr>
            <w:r w:rsidRPr="000C0966">
              <w:rPr>
                <w:rFonts w:ascii="Arial" w:eastAsia="Times New Roman" w:hAnsi="Arial" w:cs="Arial"/>
                <w:sz w:val="18"/>
                <w:szCs w:val="18"/>
              </w:rPr>
              <w:t>2022.</w:t>
            </w:r>
          </w:p>
        </w:tc>
        <w:tc>
          <w:tcPr>
            <w:tcW w:w="720" w:type="dxa"/>
          </w:tcPr>
          <w:p w14:paraId="36BCBB86"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3.088</w:t>
            </w:r>
          </w:p>
        </w:tc>
        <w:tc>
          <w:tcPr>
            <w:tcW w:w="709" w:type="dxa"/>
          </w:tcPr>
          <w:p w14:paraId="0172E457"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208</w:t>
            </w:r>
          </w:p>
        </w:tc>
        <w:tc>
          <w:tcPr>
            <w:tcW w:w="850" w:type="dxa"/>
          </w:tcPr>
          <w:p w14:paraId="2FAE9D39"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303</w:t>
            </w:r>
          </w:p>
        </w:tc>
        <w:tc>
          <w:tcPr>
            <w:tcW w:w="709" w:type="dxa"/>
          </w:tcPr>
          <w:p w14:paraId="58D24F5A"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59</w:t>
            </w:r>
          </w:p>
        </w:tc>
        <w:tc>
          <w:tcPr>
            <w:tcW w:w="709" w:type="dxa"/>
          </w:tcPr>
          <w:p w14:paraId="173B0527"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12</w:t>
            </w:r>
          </w:p>
        </w:tc>
        <w:tc>
          <w:tcPr>
            <w:tcW w:w="708" w:type="dxa"/>
          </w:tcPr>
          <w:p w14:paraId="4E41760B"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4</w:t>
            </w:r>
          </w:p>
        </w:tc>
        <w:tc>
          <w:tcPr>
            <w:tcW w:w="851" w:type="dxa"/>
          </w:tcPr>
          <w:p w14:paraId="405A6BC6"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2.101*</w:t>
            </w:r>
          </w:p>
        </w:tc>
        <w:tc>
          <w:tcPr>
            <w:tcW w:w="709" w:type="dxa"/>
          </w:tcPr>
          <w:p w14:paraId="67E5545B"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205*</w:t>
            </w:r>
          </w:p>
        </w:tc>
        <w:tc>
          <w:tcPr>
            <w:tcW w:w="708" w:type="dxa"/>
          </w:tcPr>
          <w:p w14:paraId="63E2278F"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3.967</w:t>
            </w:r>
          </w:p>
        </w:tc>
        <w:tc>
          <w:tcPr>
            <w:tcW w:w="709" w:type="dxa"/>
          </w:tcPr>
          <w:p w14:paraId="7614867E"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132</w:t>
            </w:r>
          </w:p>
        </w:tc>
        <w:tc>
          <w:tcPr>
            <w:tcW w:w="709" w:type="dxa"/>
          </w:tcPr>
          <w:p w14:paraId="0C787F0C"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184</w:t>
            </w:r>
          </w:p>
        </w:tc>
        <w:tc>
          <w:tcPr>
            <w:tcW w:w="709" w:type="dxa"/>
          </w:tcPr>
          <w:p w14:paraId="05AE98CC"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20</w:t>
            </w:r>
          </w:p>
        </w:tc>
      </w:tr>
      <w:tr w:rsidR="000C0966" w:rsidRPr="000C0966" w14:paraId="179B284C" w14:textId="77777777" w:rsidTr="00A269F6">
        <w:tc>
          <w:tcPr>
            <w:tcW w:w="698" w:type="dxa"/>
          </w:tcPr>
          <w:p w14:paraId="2CF8F78D" w14:textId="77777777" w:rsidR="000C0966" w:rsidRPr="000C0966" w:rsidRDefault="000C0966" w:rsidP="00A269F6">
            <w:pPr>
              <w:jc w:val="both"/>
              <w:rPr>
                <w:rFonts w:ascii="Arial" w:eastAsia="Times New Roman" w:hAnsi="Arial" w:cs="Arial"/>
                <w:sz w:val="18"/>
                <w:szCs w:val="18"/>
              </w:rPr>
            </w:pPr>
            <w:r w:rsidRPr="000C0966">
              <w:rPr>
                <w:rFonts w:ascii="Arial" w:eastAsia="Times New Roman" w:hAnsi="Arial" w:cs="Arial"/>
                <w:sz w:val="18"/>
                <w:szCs w:val="18"/>
              </w:rPr>
              <w:t>2023.</w:t>
            </w:r>
          </w:p>
        </w:tc>
        <w:tc>
          <w:tcPr>
            <w:tcW w:w="720" w:type="dxa"/>
          </w:tcPr>
          <w:p w14:paraId="663D9E9B"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3.054</w:t>
            </w:r>
          </w:p>
        </w:tc>
        <w:tc>
          <w:tcPr>
            <w:tcW w:w="709" w:type="dxa"/>
          </w:tcPr>
          <w:p w14:paraId="64FA9DF6"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188</w:t>
            </w:r>
          </w:p>
        </w:tc>
        <w:tc>
          <w:tcPr>
            <w:tcW w:w="850" w:type="dxa"/>
          </w:tcPr>
          <w:p w14:paraId="7D8AD7A8"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313</w:t>
            </w:r>
          </w:p>
        </w:tc>
        <w:tc>
          <w:tcPr>
            <w:tcW w:w="709" w:type="dxa"/>
          </w:tcPr>
          <w:p w14:paraId="52803A72"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61</w:t>
            </w:r>
          </w:p>
        </w:tc>
        <w:tc>
          <w:tcPr>
            <w:tcW w:w="709" w:type="dxa"/>
          </w:tcPr>
          <w:p w14:paraId="1C4F0F58"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18</w:t>
            </w:r>
          </w:p>
        </w:tc>
        <w:tc>
          <w:tcPr>
            <w:tcW w:w="708" w:type="dxa"/>
          </w:tcPr>
          <w:p w14:paraId="200C53F9"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6</w:t>
            </w:r>
          </w:p>
        </w:tc>
        <w:tc>
          <w:tcPr>
            <w:tcW w:w="851" w:type="dxa"/>
          </w:tcPr>
          <w:p w14:paraId="13FE495B"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3.473</w:t>
            </w:r>
          </w:p>
        </w:tc>
        <w:tc>
          <w:tcPr>
            <w:tcW w:w="709" w:type="dxa"/>
          </w:tcPr>
          <w:p w14:paraId="1D50EFFE"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490</w:t>
            </w:r>
          </w:p>
        </w:tc>
        <w:tc>
          <w:tcPr>
            <w:tcW w:w="708" w:type="dxa"/>
          </w:tcPr>
          <w:p w14:paraId="4513A523"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3.008</w:t>
            </w:r>
          </w:p>
        </w:tc>
        <w:tc>
          <w:tcPr>
            <w:tcW w:w="709" w:type="dxa"/>
          </w:tcPr>
          <w:p w14:paraId="1DB2FC98"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128</w:t>
            </w:r>
          </w:p>
        </w:tc>
        <w:tc>
          <w:tcPr>
            <w:tcW w:w="709" w:type="dxa"/>
          </w:tcPr>
          <w:p w14:paraId="769114A1"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199</w:t>
            </w:r>
          </w:p>
        </w:tc>
        <w:tc>
          <w:tcPr>
            <w:tcW w:w="709" w:type="dxa"/>
          </w:tcPr>
          <w:p w14:paraId="36D15448"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19</w:t>
            </w:r>
          </w:p>
        </w:tc>
      </w:tr>
      <w:tr w:rsidR="000C0966" w:rsidRPr="000C0966" w14:paraId="185CC85A" w14:textId="77777777" w:rsidTr="00A269F6">
        <w:tc>
          <w:tcPr>
            <w:tcW w:w="698" w:type="dxa"/>
          </w:tcPr>
          <w:p w14:paraId="3665B2CB" w14:textId="77777777" w:rsidR="000C0966" w:rsidRPr="000C0966" w:rsidRDefault="000C0966" w:rsidP="00A269F6">
            <w:pPr>
              <w:jc w:val="both"/>
              <w:rPr>
                <w:rFonts w:ascii="Arial" w:eastAsia="Times New Roman" w:hAnsi="Arial" w:cs="Arial"/>
                <w:sz w:val="18"/>
                <w:szCs w:val="18"/>
              </w:rPr>
            </w:pPr>
            <w:r w:rsidRPr="000C0966">
              <w:rPr>
                <w:rFonts w:ascii="Arial" w:eastAsia="Times New Roman" w:hAnsi="Arial" w:cs="Arial"/>
                <w:b/>
                <w:bCs/>
                <w:sz w:val="18"/>
                <w:szCs w:val="18"/>
              </w:rPr>
              <w:t>IND 23/22</w:t>
            </w:r>
          </w:p>
        </w:tc>
        <w:tc>
          <w:tcPr>
            <w:tcW w:w="720" w:type="dxa"/>
          </w:tcPr>
          <w:p w14:paraId="7688DEA6" w14:textId="77777777" w:rsidR="000C0966" w:rsidRPr="000C0966" w:rsidRDefault="000C0966" w:rsidP="00A269F6">
            <w:pPr>
              <w:jc w:val="center"/>
              <w:rPr>
                <w:rFonts w:ascii="Arial" w:eastAsia="Times New Roman" w:hAnsi="Arial" w:cs="Arial"/>
                <w:b/>
                <w:bCs/>
                <w:sz w:val="18"/>
                <w:szCs w:val="18"/>
              </w:rPr>
            </w:pPr>
          </w:p>
          <w:p w14:paraId="7BD27C63"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98,9</w:t>
            </w:r>
          </w:p>
        </w:tc>
        <w:tc>
          <w:tcPr>
            <w:tcW w:w="709" w:type="dxa"/>
          </w:tcPr>
          <w:p w14:paraId="54FAEC5B" w14:textId="77777777" w:rsidR="000C0966" w:rsidRPr="000C0966" w:rsidRDefault="000C0966" w:rsidP="00A269F6">
            <w:pPr>
              <w:jc w:val="center"/>
              <w:rPr>
                <w:rFonts w:ascii="Arial" w:eastAsia="Times New Roman" w:hAnsi="Arial" w:cs="Arial"/>
                <w:b/>
                <w:bCs/>
                <w:sz w:val="18"/>
                <w:szCs w:val="18"/>
              </w:rPr>
            </w:pPr>
          </w:p>
          <w:p w14:paraId="394A4BC8"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90,4</w:t>
            </w:r>
          </w:p>
        </w:tc>
        <w:tc>
          <w:tcPr>
            <w:tcW w:w="850" w:type="dxa"/>
          </w:tcPr>
          <w:p w14:paraId="724A00A2" w14:textId="77777777" w:rsidR="000C0966" w:rsidRPr="000C0966" w:rsidRDefault="000C0966" w:rsidP="00A269F6">
            <w:pPr>
              <w:jc w:val="center"/>
              <w:rPr>
                <w:rFonts w:ascii="Arial" w:eastAsia="Times New Roman" w:hAnsi="Arial" w:cs="Arial"/>
                <w:b/>
                <w:bCs/>
                <w:sz w:val="18"/>
                <w:szCs w:val="18"/>
              </w:rPr>
            </w:pPr>
          </w:p>
          <w:p w14:paraId="1C0743E9"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103,3</w:t>
            </w:r>
          </w:p>
        </w:tc>
        <w:tc>
          <w:tcPr>
            <w:tcW w:w="709" w:type="dxa"/>
          </w:tcPr>
          <w:p w14:paraId="5DC4FB43" w14:textId="77777777" w:rsidR="000C0966" w:rsidRPr="000C0966" w:rsidRDefault="000C0966" w:rsidP="00A269F6">
            <w:pPr>
              <w:jc w:val="center"/>
              <w:rPr>
                <w:rFonts w:ascii="Arial" w:eastAsia="Times New Roman" w:hAnsi="Arial" w:cs="Arial"/>
                <w:b/>
                <w:bCs/>
                <w:sz w:val="18"/>
                <w:szCs w:val="18"/>
              </w:rPr>
            </w:pPr>
          </w:p>
          <w:p w14:paraId="68E82D54"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103,4</w:t>
            </w:r>
          </w:p>
        </w:tc>
        <w:tc>
          <w:tcPr>
            <w:tcW w:w="709" w:type="dxa"/>
          </w:tcPr>
          <w:p w14:paraId="2E1FD040" w14:textId="77777777" w:rsidR="000C0966" w:rsidRPr="000C0966" w:rsidRDefault="000C0966" w:rsidP="00A269F6">
            <w:pPr>
              <w:jc w:val="center"/>
              <w:rPr>
                <w:rFonts w:ascii="Arial" w:eastAsia="Times New Roman" w:hAnsi="Arial" w:cs="Arial"/>
                <w:b/>
                <w:bCs/>
                <w:sz w:val="18"/>
                <w:szCs w:val="18"/>
              </w:rPr>
            </w:pPr>
          </w:p>
          <w:p w14:paraId="1584EDD6"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150,0</w:t>
            </w:r>
          </w:p>
        </w:tc>
        <w:tc>
          <w:tcPr>
            <w:tcW w:w="708" w:type="dxa"/>
          </w:tcPr>
          <w:p w14:paraId="27A4E244" w14:textId="77777777" w:rsidR="000C0966" w:rsidRPr="000C0966" w:rsidRDefault="000C0966" w:rsidP="00A269F6">
            <w:pPr>
              <w:jc w:val="center"/>
              <w:rPr>
                <w:rFonts w:ascii="Arial" w:eastAsia="Times New Roman" w:hAnsi="Arial" w:cs="Arial"/>
                <w:b/>
                <w:bCs/>
                <w:sz w:val="18"/>
                <w:szCs w:val="18"/>
              </w:rPr>
            </w:pPr>
          </w:p>
          <w:p w14:paraId="7B891507"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150,0</w:t>
            </w:r>
          </w:p>
        </w:tc>
        <w:tc>
          <w:tcPr>
            <w:tcW w:w="851" w:type="dxa"/>
          </w:tcPr>
          <w:p w14:paraId="54F8B4F0" w14:textId="77777777" w:rsidR="000C0966" w:rsidRPr="000C0966" w:rsidRDefault="000C0966" w:rsidP="00A269F6">
            <w:pPr>
              <w:jc w:val="center"/>
              <w:rPr>
                <w:rFonts w:ascii="Arial" w:eastAsia="Times New Roman" w:hAnsi="Arial" w:cs="Arial"/>
                <w:b/>
                <w:bCs/>
                <w:sz w:val="18"/>
                <w:szCs w:val="18"/>
              </w:rPr>
            </w:pPr>
          </w:p>
          <w:p w14:paraId="64423DB7"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165,3</w:t>
            </w:r>
          </w:p>
        </w:tc>
        <w:tc>
          <w:tcPr>
            <w:tcW w:w="709" w:type="dxa"/>
          </w:tcPr>
          <w:p w14:paraId="5C469036" w14:textId="77777777" w:rsidR="000C0966" w:rsidRPr="000C0966" w:rsidRDefault="000C0966" w:rsidP="00A269F6">
            <w:pPr>
              <w:jc w:val="center"/>
              <w:rPr>
                <w:rFonts w:ascii="Arial" w:eastAsia="Times New Roman" w:hAnsi="Arial" w:cs="Arial"/>
                <w:b/>
                <w:bCs/>
                <w:sz w:val="18"/>
                <w:szCs w:val="18"/>
              </w:rPr>
            </w:pPr>
          </w:p>
          <w:p w14:paraId="1A1755B1"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239,0</w:t>
            </w:r>
          </w:p>
        </w:tc>
        <w:tc>
          <w:tcPr>
            <w:tcW w:w="708" w:type="dxa"/>
          </w:tcPr>
          <w:p w14:paraId="0C3F1443" w14:textId="77777777" w:rsidR="000C0966" w:rsidRPr="000C0966" w:rsidRDefault="000C0966" w:rsidP="00A269F6">
            <w:pPr>
              <w:jc w:val="center"/>
              <w:rPr>
                <w:rFonts w:ascii="Arial" w:eastAsia="Times New Roman" w:hAnsi="Arial" w:cs="Arial"/>
                <w:b/>
                <w:bCs/>
                <w:sz w:val="18"/>
                <w:szCs w:val="18"/>
              </w:rPr>
            </w:pPr>
          </w:p>
          <w:p w14:paraId="6AF90137"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75,8</w:t>
            </w:r>
          </w:p>
        </w:tc>
        <w:tc>
          <w:tcPr>
            <w:tcW w:w="709" w:type="dxa"/>
          </w:tcPr>
          <w:p w14:paraId="6DB081A1" w14:textId="77777777" w:rsidR="000C0966" w:rsidRPr="000C0966" w:rsidRDefault="000C0966" w:rsidP="00A269F6">
            <w:pPr>
              <w:jc w:val="center"/>
              <w:rPr>
                <w:rFonts w:ascii="Arial" w:eastAsia="Times New Roman" w:hAnsi="Arial" w:cs="Arial"/>
                <w:b/>
                <w:bCs/>
                <w:sz w:val="18"/>
                <w:szCs w:val="18"/>
              </w:rPr>
            </w:pPr>
          </w:p>
          <w:p w14:paraId="2769F7FF"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97,0</w:t>
            </w:r>
          </w:p>
        </w:tc>
        <w:tc>
          <w:tcPr>
            <w:tcW w:w="709" w:type="dxa"/>
          </w:tcPr>
          <w:p w14:paraId="275BCAE1" w14:textId="77777777" w:rsidR="000C0966" w:rsidRPr="000C0966" w:rsidRDefault="000C0966" w:rsidP="00A269F6">
            <w:pPr>
              <w:jc w:val="center"/>
              <w:rPr>
                <w:rFonts w:ascii="Arial" w:eastAsia="Times New Roman" w:hAnsi="Arial" w:cs="Arial"/>
                <w:b/>
                <w:bCs/>
                <w:sz w:val="18"/>
                <w:szCs w:val="18"/>
              </w:rPr>
            </w:pPr>
          </w:p>
          <w:p w14:paraId="0782DA08"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108,2</w:t>
            </w:r>
          </w:p>
        </w:tc>
        <w:tc>
          <w:tcPr>
            <w:tcW w:w="709" w:type="dxa"/>
          </w:tcPr>
          <w:p w14:paraId="41F3128A" w14:textId="77777777" w:rsidR="000C0966" w:rsidRPr="000C0966" w:rsidRDefault="000C0966" w:rsidP="00A269F6">
            <w:pPr>
              <w:jc w:val="center"/>
              <w:rPr>
                <w:rFonts w:ascii="Arial" w:eastAsia="Times New Roman" w:hAnsi="Arial" w:cs="Arial"/>
                <w:b/>
                <w:bCs/>
                <w:sz w:val="18"/>
                <w:szCs w:val="18"/>
              </w:rPr>
            </w:pPr>
          </w:p>
          <w:p w14:paraId="251B035D" w14:textId="77777777" w:rsidR="000C0966" w:rsidRPr="000C0966" w:rsidRDefault="000C0966" w:rsidP="00A269F6">
            <w:pPr>
              <w:rPr>
                <w:rFonts w:ascii="Arial" w:eastAsia="Times New Roman" w:hAnsi="Arial" w:cs="Arial"/>
                <w:b/>
                <w:bCs/>
                <w:sz w:val="18"/>
                <w:szCs w:val="18"/>
              </w:rPr>
            </w:pPr>
            <w:r w:rsidRPr="000C0966">
              <w:rPr>
                <w:rFonts w:ascii="Arial" w:eastAsia="Times New Roman" w:hAnsi="Arial" w:cs="Arial"/>
                <w:b/>
                <w:bCs/>
                <w:sz w:val="18"/>
                <w:szCs w:val="18"/>
              </w:rPr>
              <w:t>95,0</w:t>
            </w:r>
          </w:p>
        </w:tc>
      </w:tr>
      <w:tr w:rsidR="000C0966" w:rsidRPr="000C0966" w14:paraId="7C3D66B6" w14:textId="77777777" w:rsidTr="00A269F6">
        <w:tc>
          <w:tcPr>
            <w:tcW w:w="698" w:type="dxa"/>
          </w:tcPr>
          <w:p w14:paraId="3A7ED5B3" w14:textId="77777777" w:rsidR="000C0966" w:rsidRPr="000C0966" w:rsidRDefault="000C0966" w:rsidP="00A269F6">
            <w:pPr>
              <w:jc w:val="both"/>
              <w:rPr>
                <w:rFonts w:ascii="Arial" w:eastAsia="Times New Roman" w:hAnsi="Arial" w:cs="Arial"/>
                <w:b/>
                <w:bCs/>
                <w:sz w:val="18"/>
                <w:szCs w:val="18"/>
              </w:rPr>
            </w:pPr>
            <w:r w:rsidRPr="000C0966">
              <w:rPr>
                <w:rFonts w:ascii="Arial" w:eastAsia="Times New Roman" w:hAnsi="Arial" w:cs="Arial"/>
                <w:b/>
                <w:bCs/>
                <w:sz w:val="18"/>
                <w:szCs w:val="18"/>
              </w:rPr>
              <w:t>IND 23/19</w:t>
            </w:r>
          </w:p>
        </w:tc>
        <w:tc>
          <w:tcPr>
            <w:tcW w:w="720" w:type="dxa"/>
          </w:tcPr>
          <w:p w14:paraId="2ED905ED" w14:textId="77777777" w:rsidR="000C0966" w:rsidRPr="000C0966" w:rsidRDefault="000C0966" w:rsidP="00A269F6">
            <w:pPr>
              <w:jc w:val="center"/>
              <w:rPr>
                <w:rFonts w:ascii="Arial" w:eastAsia="Times New Roman" w:hAnsi="Arial" w:cs="Arial"/>
                <w:b/>
                <w:bCs/>
                <w:sz w:val="18"/>
                <w:szCs w:val="18"/>
              </w:rPr>
            </w:pPr>
          </w:p>
          <w:p w14:paraId="56C51D07"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99,2</w:t>
            </w:r>
          </w:p>
        </w:tc>
        <w:tc>
          <w:tcPr>
            <w:tcW w:w="709" w:type="dxa"/>
          </w:tcPr>
          <w:p w14:paraId="62F77DC4" w14:textId="77777777" w:rsidR="000C0966" w:rsidRPr="000C0966" w:rsidRDefault="000C0966" w:rsidP="00A269F6">
            <w:pPr>
              <w:jc w:val="center"/>
              <w:rPr>
                <w:rFonts w:ascii="Arial" w:eastAsia="Times New Roman" w:hAnsi="Arial" w:cs="Arial"/>
                <w:b/>
                <w:bCs/>
                <w:sz w:val="18"/>
                <w:szCs w:val="18"/>
              </w:rPr>
            </w:pPr>
          </w:p>
          <w:p w14:paraId="4BA0BB71"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67,6</w:t>
            </w:r>
          </w:p>
        </w:tc>
        <w:tc>
          <w:tcPr>
            <w:tcW w:w="850" w:type="dxa"/>
          </w:tcPr>
          <w:p w14:paraId="7043C5D3" w14:textId="77777777" w:rsidR="000C0966" w:rsidRPr="000C0966" w:rsidRDefault="000C0966" w:rsidP="00A269F6">
            <w:pPr>
              <w:jc w:val="center"/>
              <w:rPr>
                <w:rFonts w:ascii="Arial" w:eastAsia="Times New Roman" w:hAnsi="Arial" w:cs="Arial"/>
                <w:b/>
                <w:bCs/>
                <w:sz w:val="18"/>
                <w:szCs w:val="18"/>
              </w:rPr>
            </w:pPr>
          </w:p>
          <w:p w14:paraId="73091F71"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157,3</w:t>
            </w:r>
          </w:p>
        </w:tc>
        <w:tc>
          <w:tcPr>
            <w:tcW w:w="709" w:type="dxa"/>
          </w:tcPr>
          <w:p w14:paraId="4008328E" w14:textId="77777777" w:rsidR="000C0966" w:rsidRPr="000C0966" w:rsidRDefault="000C0966" w:rsidP="00A269F6">
            <w:pPr>
              <w:jc w:val="center"/>
              <w:rPr>
                <w:rFonts w:ascii="Arial" w:eastAsia="Times New Roman" w:hAnsi="Arial" w:cs="Arial"/>
                <w:b/>
                <w:bCs/>
                <w:sz w:val="18"/>
                <w:szCs w:val="18"/>
              </w:rPr>
            </w:pPr>
          </w:p>
          <w:p w14:paraId="158838D8"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117,3</w:t>
            </w:r>
          </w:p>
        </w:tc>
        <w:tc>
          <w:tcPr>
            <w:tcW w:w="709" w:type="dxa"/>
          </w:tcPr>
          <w:p w14:paraId="25F98658" w14:textId="77777777" w:rsidR="000C0966" w:rsidRPr="000C0966" w:rsidRDefault="000C0966" w:rsidP="00A269F6">
            <w:pPr>
              <w:jc w:val="center"/>
              <w:rPr>
                <w:rFonts w:ascii="Arial" w:eastAsia="Times New Roman" w:hAnsi="Arial" w:cs="Arial"/>
                <w:b/>
                <w:bCs/>
                <w:sz w:val="18"/>
                <w:szCs w:val="18"/>
              </w:rPr>
            </w:pPr>
          </w:p>
          <w:p w14:paraId="70A3A992"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300,0</w:t>
            </w:r>
          </w:p>
        </w:tc>
        <w:tc>
          <w:tcPr>
            <w:tcW w:w="708" w:type="dxa"/>
          </w:tcPr>
          <w:p w14:paraId="51AD2A71" w14:textId="77777777" w:rsidR="000C0966" w:rsidRPr="000C0966" w:rsidRDefault="000C0966" w:rsidP="00A269F6">
            <w:pPr>
              <w:jc w:val="center"/>
              <w:rPr>
                <w:rFonts w:ascii="Arial" w:eastAsia="Times New Roman" w:hAnsi="Arial" w:cs="Arial"/>
                <w:b/>
                <w:bCs/>
                <w:sz w:val="18"/>
                <w:szCs w:val="18"/>
              </w:rPr>
            </w:pPr>
          </w:p>
          <w:p w14:paraId="7B421A2C"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300,0</w:t>
            </w:r>
          </w:p>
        </w:tc>
        <w:tc>
          <w:tcPr>
            <w:tcW w:w="851" w:type="dxa"/>
          </w:tcPr>
          <w:p w14:paraId="31F3041E" w14:textId="77777777" w:rsidR="000C0966" w:rsidRPr="000C0966" w:rsidRDefault="000C0966" w:rsidP="00A269F6">
            <w:pPr>
              <w:jc w:val="center"/>
              <w:rPr>
                <w:rFonts w:ascii="Arial" w:eastAsia="Times New Roman" w:hAnsi="Arial" w:cs="Arial"/>
                <w:b/>
                <w:bCs/>
                <w:sz w:val="18"/>
                <w:szCs w:val="18"/>
              </w:rPr>
            </w:pPr>
          </w:p>
          <w:p w14:paraId="52F1CFBC"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67,8</w:t>
            </w:r>
          </w:p>
        </w:tc>
        <w:tc>
          <w:tcPr>
            <w:tcW w:w="709" w:type="dxa"/>
          </w:tcPr>
          <w:p w14:paraId="21BB3B29" w14:textId="77777777" w:rsidR="000C0966" w:rsidRPr="000C0966" w:rsidRDefault="000C0966" w:rsidP="00A269F6">
            <w:pPr>
              <w:jc w:val="center"/>
              <w:rPr>
                <w:rFonts w:ascii="Arial" w:eastAsia="Times New Roman" w:hAnsi="Arial" w:cs="Arial"/>
                <w:b/>
                <w:bCs/>
                <w:sz w:val="18"/>
                <w:szCs w:val="18"/>
              </w:rPr>
            </w:pPr>
          </w:p>
          <w:p w14:paraId="26D961E6"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75,8</w:t>
            </w:r>
          </w:p>
        </w:tc>
        <w:tc>
          <w:tcPr>
            <w:tcW w:w="708" w:type="dxa"/>
          </w:tcPr>
          <w:p w14:paraId="7C8D6B66" w14:textId="77777777" w:rsidR="000C0966" w:rsidRPr="000C0966" w:rsidRDefault="000C0966" w:rsidP="00A269F6">
            <w:pPr>
              <w:jc w:val="center"/>
              <w:rPr>
                <w:rFonts w:ascii="Arial" w:eastAsia="Times New Roman" w:hAnsi="Arial" w:cs="Arial"/>
                <w:b/>
                <w:bCs/>
                <w:sz w:val="18"/>
                <w:szCs w:val="18"/>
              </w:rPr>
            </w:pPr>
          </w:p>
          <w:p w14:paraId="585E26C2"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76,6</w:t>
            </w:r>
          </w:p>
        </w:tc>
        <w:tc>
          <w:tcPr>
            <w:tcW w:w="709" w:type="dxa"/>
          </w:tcPr>
          <w:p w14:paraId="2F01C050" w14:textId="77777777" w:rsidR="000C0966" w:rsidRPr="000C0966" w:rsidRDefault="000C0966" w:rsidP="00A269F6">
            <w:pPr>
              <w:jc w:val="center"/>
              <w:rPr>
                <w:rFonts w:ascii="Arial" w:eastAsia="Times New Roman" w:hAnsi="Arial" w:cs="Arial"/>
                <w:b/>
                <w:bCs/>
                <w:sz w:val="18"/>
                <w:szCs w:val="18"/>
              </w:rPr>
            </w:pPr>
          </w:p>
          <w:p w14:paraId="713B7CC0"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113,3</w:t>
            </w:r>
          </w:p>
        </w:tc>
        <w:tc>
          <w:tcPr>
            <w:tcW w:w="709" w:type="dxa"/>
          </w:tcPr>
          <w:p w14:paraId="122DBABA" w14:textId="77777777" w:rsidR="000C0966" w:rsidRPr="000C0966" w:rsidRDefault="000C0966" w:rsidP="00A269F6">
            <w:pPr>
              <w:jc w:val="center"/>
              <w:rPr>
                <w:rFonts w:ascii="Arial" w:eastAsia="Times New Roman" w:hAnsi="Arial" w:cs="Arial"/>
                <w:b/>
                <w:bCs/>
                <w:sz w:val="18"/>
                <w:szCs w:val="18"/>
              </w:rPr>
            </w:pPr>
          </w:p>
          <w:p w14:paraId="7F61377A"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42,6</w:t>
            </w:r>
          </w:p>
        </w:tc>
        <w:tc>
          <w:tcPr>
            <w:tcW w:w="709" w:type="dxa"/>
          </w:tcPr>
          <w:p w14:paraId="4F9A2F37" w14:textId="77777777" w:rsidR="000C0966" w:rsidRPr="000C0966" w:rsidRDefault="000C0966" w:rsidP="00A269F6">
            <w:pPr>
              <w:jc w:val="center"/>
              <w:rPr>
                <w:rFonts w:ascii="Arial" w:eastAsia="Times New Roman" w:hAnsi="Arial" w:cs="Arial"/>
                <w:b/>
                <w:bCs/>
                <w:sz w:val="18"/>
                <w:szCs w:val="18"/>
              </w:rPr>
            </w:pPr>
          </w:p>
          <w:p w14:paraId="69124066"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95,0</w:t>
            </w:r>
          </w:p>
        </w:tc>
      </w:tr>
    </w:tbl>
    <w:p w14:paraId="5A9A5644" w14:textId="77777777" w:rsidR="000C0966" w:rsidRPr="000C0966" w:rsidRDefault="000C0966" w:rsidP="000C0966">
      <w:pPr>
        <w:spacing w:after="0" w:line="240" w:lineRule="auto"/>
        <w:jc w:val="both"/>
        <w:rPr>
          <w:rFonts w:ascii="Arial" w:eastAsia="Times New Roman" w:hAnsi="Arial" w:cs="Arial"/>
          <w:i/>
          <w:iCs/>
          <w:sz w:val="18"/>
          <w:szCs w:val="18"/>
        </w:rPr>
      </w:pPr>
      <w:r w:rsidRPr="000C0966">
        <w:rPr>
          <w:rFonts w:ascii="Arial" w:eastAsia="Times New Roman" w:hAnsi="Arial" w:cs="Arial"/>
          <w:i/>
          <w:iCs/>
          <w:sz w:val="18"/>
          <w:szCs w:val="18"/>
        </w:rPr>
        <w:t>Izvor: MPS</w:t>
      </w:r>
    </w:p>
    <w:p w14:paraId="6DEC5C2C" w14:textId="77777777" w:rsidR="000C0966" w:rsidRPr="000C0966" w:rsidRDefault="000C0966" w:rsidP="000C0966">
      <w:pPr>
        <w:spacing w:after="0" w:line="240" w:lineRule="auto"/>
        <w:jc w:val="both"/>
        <w:rPr>
          <w:rFonts w:ascii="Arial" w:eastAsia="Times New Roman" w:hAnsi="Arial" w:cs="Arial"/>
          <w:sz w:val="18"/>
          <w:szCs w:val="18"/>
        </w:rPr>
      </w:pPr>
      <w:r w:rsidRPr="000C0966">
        <w:rPr>
          <w:rFonts w:ascii="Arial" w:eastAsia="Times New Roman" w:hAnsi="Arial" w:cs="Arial"/>
          <w:sz w:val="18"/>
          <w:szCs w:val="18"/>
        </w:rPr>
        <w:t>*</w:t>
      </w:r>
      <w:r w:rsidRPr="000C0966">
        <w:rPr>
          <w:rFonts w:ascii="Arial" w:eastAsia="Times New Roman" w:hAnsi="Arial" w:cs="Arial"/>
          <w:i/>
          <w:iCs/>
          <w:sz w:val="18"/>
          <w:szCs w:val="18"/>
        </w:rPr>
        <w:t xml:space="preserve">promjena metodologije praćenja </w:t>
      </w:r>
      <w:r w:rsidRPr="000C0966">
        <w:rPr>
          <w:rFonts w:ascii="Arial" w:eastAsia="Times New Roman" w:hAnsi="Arial" w:cs="Arial"/>
          <w:sz w:val="18"/>
          <w:szCs w:val="18"/>
        </w:rPr>
        <w:t>(veliki pad broja svinja u 2022.god. dogodio se zbog izmjene metodologije prikupljanja podataka kojom manja gospodarstva, koja uzgajaju svinje pretežno za vlastite potrebe, nemaju obvezu dojavljivanja brojnog stanja stoke Ministarstvu poljoprivrede. Brojno stanje dojavili samo proizvođači koji su ostvarili potpore). U 2023.god. dolazi do značajnijeg povećanja broja svinja i uzgajivača u evidenciji Ministarstva iz razloga što su se zbog pojave afričke svinjske kuge morali registrirati svi posjednici svinja, pa i oni koji uzgajaju za vlastite potrebe.</w:t>
      </w:r>
    </w:p>
    <w:p w14:paraId="1F98EC49" w14:textId="77777777" w:rsidR="000C0966" w:rsidRPr="000C0966" w:rsidRDefault="000C0966" w:rsidP="000C0966">
      <w:pPr>
        <w:spacing w:after="0" w:line="240" w:lineRule="auto"/>
        <w:ind w:firstLine="720"/>
        <w:jc w:val="both"/>
        <w:rPr>
          <w:rFonts w:ascii="Arial" w:eastAsia="Times New Roman" w:hAnsi="Arial" w:cs="Arial"/>
          <w:sz w:val="18"/>
          <w:szCs w:val="18"/>
        </w:rPr>
      </w:pPr>
      <w:r w:rsidRPr="000C0966">
        <w:rPr>
          <w:rFonts w:ascii="Arial" w:eastAsia="Times New Roman" w:hAnsi="Arial" w:cs="Arial"/>
          <w:sz w:val="18"/>
          <w:szCs w:val="18"/>
        </w:rPr>
        <w:t>U odnosu na 2019.god. primjetan je znatan pad broja svinja, ovaca i koza, a povećan je broj konja i magaraca. Kod uzgoja goveda nema značajnog smanjenja broja grla u uzgoju, ali smanjuje se broj držatelja stoke (za 32,4%), što znači da su ugašena poljoprivredna gospodarstva koja su držala mali broj stoke, a veliki proizvođači povećali su broj stoke u uzgoju. U 2023.god. poljoprivredna gospodarstva prosječno u uzgoju imaju oko 16 goveda, dok je u 2019.god. po gospodarstvu prosječno bilo 11 goveda.</w:t>
      </w:r>
    </w:p>
    <w:p w14:paraId="48AD805D" w14:textId="77777777" w:rsidR="000C0966" w:rsidRPr="000C0966" w:rsidRDefault="000C0966" w:rsidP="000C0966">
      <w:pPr>
        <w:spacing w:after="0" w:line="240" w:lineRule="auto"/>
        <w:ind w:firstLine="720"/>
        <w:jc w:val="both"/>
        <w:rPr>
          <w:rFonts w:ascii="Arial" w:eastAsia="Times New Roman" w:hAnsi="Arial" w:cs="Arial"/>
          <w:sz w:val="18"/>
          <w:szCs w:val="18"/>
        </w:rPr>
      </w:pPr>
    </w:p>
    <w:p w14:paraId="43225371" w14:textId="77777777" w:rsidR="000C0966" w:rsidRPr="000C0966" w:rsidRDefault="000C0966" w:rsidP="000C0966">
      <w:pPr>
        <w:rPr>
          <w:rFonts w:ascii="Arial" w:hAnsi="Arial" w:cs="Arial"/>
          <w:b/>
          <w:bCs/>
          <w:sz w:val="18"/>
          <w:szCs w:val="18"/>
        </w:rPr>
      </w:pPr>
      <w:r w:rsidRPr="000C0966">
        <w:rPr>
          <w:rFonts w:ascii="Arial" w:hAnsi="Arial" w:cs="Arial"/>
          <w:b/>
          <w:bCs/>
          <w:sz w:val="18"/>
          <w:szCs w:val="18"/>
        </w:rPr>
        <w:t>Isporučene količine mlijeka (kg)</w:t>
      </w:r>
    </w:p>
    <w:tbl>
      <w:tblPr>
        <w:tblStyle w:val="TableGrid"/>
        <w:tblW w:w="0" w:type="auto"/>
        <w:tblInd w:w="108" w:type="dxa"/>
        <w:tblLook w:val="04A0" w:firstRow="1" w:lastRow="0" w:firstColumn="1" w:lastColumn="0" w:noHBand="0" w:noVBand="1"/>
      </w:tblPr>
      <w:tblGrid>
        <w:gridCol w:w="1276"/>
        <w:gridCol w:w="1276"/>
        <w:gridCol w:w="1559"/>
      </w:tblGrid>
      <w:tr w:rsidR="000C0966" w:rsidRPr="000C0966" w14:paraId="51BC8D1B" w14:textId="77777777" w:rsidTr="00A269F6">
        <w:tc>
          <w:tcPr>
            <w:tcW w:w="1276" w:type="dxa"/>
          </w:tcPr>
          <w:p w14:paraId="16E7DFDC" w14:textId="77777777" w:rsidR="000C0966" w:rsidRPr="000C0966" w:rsidRDefault="000C0966" w:rsidP="00A269F6">
            <w:pPr>
              <w:jc w:val="center"/>
              <w:rPr>
                <w:rFonts w:ascii="Arial" w:hAnsi="Arial" w:cs="Arial"/>
                <w:b/>
                <w:bCs/>
                <w:sz w:val="18"/>
                <w:szCs w:val="18"/>
              </w:rPr>
            </w:pPr>
          </w:p>
          <w:p w14:paraId="5883AB2D" w14:textId="77777777" w:rsidR="000C0966" w:rsidRPr="000C0966" w:rsidRDefault="000C0966" w:rsidP="00A269F6">
            <w:pPr>
              <w:jc w:val="center"/>
              <w:rPr>
                <w:rFonts w:ascii="Arial" w:hAnsi="Arial" w:cs="Arial"/>
                <w:b/>
                <w:bCs/>
                <w:sz w:val="18"/>
                <w:szCs w:val="18"/>
              </w:rPr>
            </w:pPr>
            <w:r w:rsidRPr="000C0966">
              <w:rPr>
                <w:rFonts w:ascii="Arial" w:hAnsi="Arial" w:cs="Arial"/>
                <w:b/>
                <w:bCs/>
                <w:sz w:val="18"/>
                <w:szCs w:val="18"/>
              </w:rPr>
              <w:t>GOD.</w:t>
            </w:r>
          </w:p>
        </w:tc>
        <w:tc>
          <w:tcPr>
            <w:tcW w:w="1276" w:type="dxa"/>
          </w:tcPr>
          <w:p w14:paraId="4E4AB649" w14:textId="77777777" w:rsidR="000C0966" w:rsidRPr="000C0966" w:rsidRDefault="000C0966" w:rsidP="00A269F6">
            <w:pPr>
              <w:jc w:val="center"/>
              <w:rPr>
                <w:rFonts w:ascii="Arial" w:hAnsi="Arial" w:cs="Arial"/>
                <w:b/>
                <w:bCs/>
                <w:sz w:val="18"/>
                <w:szCs w:val="18"/>
              </w:rPr>
            </w:pPr>
          </w:p>
          <w:p w14:paraId="233FFFAA" w14:textId="77777777" w:rsidR="000C0966" w:rsidRPr="000C0966" w:rsidRDefault="000C0966" w:rsidP="00A269F6">
            <w:pPr>
              <w:jc w:val="center"/>
              <w:rPr>
                <w:rFonts w:ascii="Arial" w:hAnsi="Arial" w:cs="Arial"/>
                <w:b/>
                <w:bCs/>
                <w:sz w:val="18"/>
                <w:szCs w:val="18"/>
              </w:rPr>
            </w:pPr>
            <w:r w:rsidRPr="000C0966">
              <w:rPr>
                <w:rFonts w:ascii="Arial" w:hAnsi="Arial" w:cs="Arial"/>
                <w:b/>
                <w:bCs/>
                <w:sz w:val="18"/>
                <w:szCs w:val="18"/>
              </w:rPr>
              <w:t>BR. PG</w:t>
            </w:r>
          </w:p>
        </w:tc>
        <w:tc>
          <w:tcPr>
            <w:tcW w:w="1559" w:type="dxa"/>
          </w:tcPr>
          <w:p w14:paraId="693FDADF" w14:textId="77777777" w:rsidR="000C0966" w:rsidRPr="000C0966" w:rsidRDefault="000C0966" w:rsidP="00A269F6">
            <w:pPr>
              <w:jc w:val="center"/>
              <w:rPr>
                <w:rFonts w:ascii="Arial" w:hAnsi="Arial" w:cs="Arial"/>
                <w:b/>
                <w:bCs/>
                <w:sz w:val="18"/>
                <w:szCs w:val="18"/>
              </w:rPr>
            </w:pPr>
            <w:r w:rsidRPr="000C0966">
              <w:rPr>
                <w:rFonts w:ascii="Arial" w:hAnsi="Arial" w:cs="Arial"/>
                <w:b/>
                <w:bCs/>
                <w:sz w:val="18"/>
                <w:szCs w:val="18"/>
              </w:rPr>
              <w:t>ISPORUČENE KOLIČINE (kg)</w:t>
            </w:r>
          </w:p>
        </w:tc>
      </w:tr>
      <w:tr w:rsidR="000C0966" w:rsidRPr="000C0966" w14:paraId="17DCE945" w14:textId="77777777" w:rsidTr="00A269F6">
        <w:tc>
          <w:tcPr>
            <w:tcW w:w="1276" w:type="dxa"/>
          </w:tcPr>
          <w:p w14:paraId="497E1475" w14:textId="77777777" w:rsidR="000C0966" w:rsidRPr="000C0966" w:rsidRDefault="000C0966" w:rsidP="00A269F6">
            <w:pPr>
              <w:jc w:val="center"/>
              <w:rPr>
                <w:rFonts w:ascii="Arial" w:hAnsi="Arial" w:cs="Arial"/>
                <w:b/>
                <w:bCs/>
                <w:sz w:val="18"/>
                <w:szCs w:val="18"/>
              </w:rPr>
            </w:pPr>
            <w:r w:rsidRPr="000C0966">
              <w:rPr>
                <w:rFonts w:ascii="Arial" w:hAnsi="Arial" w:cs="Arial"/>
                <w:sz w:val="18"/>
                <w:szCs w:val="18"/>
              </w:rPr>
              <w:t>2019.</w:t>
            </w:r>
          </w:p>
        </w:tc>
        <w:tc>
          <w:tcPr>
            <w:tcW w:w="1276" w:type="dxa"/>
          </w:tcPr>
          <w:p w14:paraId="04E3A992" w14:textId="77777777" w:rsidR="000C0966" w:rsidRPr="000C0966" w:rsidRDefault="000C0966" w:rsidP="00A269F6">
            <w:pPr>
              <w:jc w:val="center"/>
              <w:rPr>
                <w:rFonts w:ascii="Arial" w:hAnsi="Arial" w:cs="Arial"/>
                <w:sz w:val="18"/>
                <w:szCs w:val="18"/>
              </w:rPr>
            </w:pPr>
            <w:r w:rsidRPr="000C0966">
              <w:rPr>
                <w:rFonts w:ascii="Arial" w:hAnsi="Arial" w:cs="Arial"/>
                <w:sz w:val="18"/>
                <w:szCs w:val="18"/>
              </w:rPr>
              <w:t>70</w:t>
            </w:r>
          </w:p>
        </w:tc>
        <w:tc>
          <w:tcPr>
            <w:tcW w:w="1559" w:type="dxa"/>
          </w:tcPr>
          <w:p w14:paraId="2CECEA15" w14:textId="77777777" w:rsidR="000C0966" w:rsidRPr="000C0966" w:rsidRDefault="000C0966" w:rsidP="00A269F6">
            <w:pPr>
              <w:jc w:val="center"/>
              <w:rPr>
                <w:rFonts w:ascii="Arial" w:hAnsi="Arial" w:cs="Arial"/>
                <w:sz w:val="18"/>
                <w:szCs w:val="18"/>
              </w:rPr>
            </w:pPr>
            <w:r w:rsidRPr="000C0966">
              <w:rPr>
                <w:rFonts w:ascii="Arial" w:hAnsi="Arial" w:cs="Arial"/>
                <w:sz w:val="18"/>
                <w:szCs w:val="18"/>
              </w:rPr>
              <w:t>2.528.541</w:t>
            </w:r>
          </w:p>
        </w:tc>
      </w:tr>
      <w:tr w:rsidR="000C0966" w:rsidRPr="000C0966" w14:paraId="556A0D7B" w14:textId="77777777" w:rsidTr="00A269F6">
        <w:tc>
          <w:tcPr>
            <w:tcW w:w="1276" w:type="dxa"/>
          </w:tcPr>
          <w:p w14:paraId="10EDB40B" w14:textId="77777777" w:rsidR="000C0966" w:rsidRPr="000C0966" w:rsidRDefault="000C0966" w:rsidP="00A269F6">
            <w:pPr>
              <w:jc w:val="center"/>
              <w:rPr>
                <w:rFonts w:ascii="Arial" w:hAnsi="Arial" w:cs="Arial"/>
                <w:b/>
                <w:bCs/>
                <w:sz w:val="18"/>
                <w:szCs w:val="18"/>
              </w:rPr>
            </w:pPr>
            <w:r w:rsidRPr="000C0966">
              <w:rPr>
                <w:rFonts w:ascii="Arial" w:hAnsi="Arial" w:cs="Arial"/>
                <w:sz w:val="18"/>
                <w:szCs w:val="18"/>
              </w:rPr>
              <w:t>2020.</w:t>
            </w:r>
          </w:p>
        </w:tc>
        <w:tc>
          <w:tcPr>
            <w:tcW w:w="1276" w:type="dxa"/>
          </w:tcPr>
          <w:p w14:paraId="0A20B169" w14:textId="77777777" w:rsidR="000C0966" w:rsidRPr="000C0966" w:rsidRDefault="000C0966" w:rsidP="00A269F6">
            <w:pPr>
              <w:jc w:val="center"/>
              <w:rPr>
                <w:rFonts w:ascii="Arial" w:hAnsi="Arial" w:cs="Arial"/>
                <w:sz w:val="18"/>
                <w:szCs w:val="18"/>
              </w:rPr>
            </w:pPr>
            <w:r w:rsidRPr="000C0966">
              <w:rPr>
                <w:rFonts w:ascii="Arial" w:hAnsi="Arial" w:cs="Arial"/>
                <w:sz w:val="18"/>
                <w:szCs w:val="18"/>
              </w:rPr>
              <w:t>57</w:t>
            </w:r>
          </w:p>
        </w:tc>
        <w:tc>
          <w:tcPr>
            <w:tcW w:w="1559" w:type="dxa"/>
          </w:tcPr>
          <w:p w14:paraId="2342D174" w14:textId="77777777" w:rsidR="000C0966" w:rsidRPr="000C0966" w:rsidRDefault="000C0966" w:rsidP="00A269F6">
            <w:pPr>
              <w:jc w:val="center"/>
              <w:rPr>
                <w:rFonts w:ascii="Arial" w:hAnsi="Arial" w:cs="Arial"/>
                <w:sz w:val="18"/>
                <w:szCs w:val="18"/>
              </w:rPr>
            </w:pPr>
            <w:r w:rsidRPr="000C0966">
              <w:rPr>
                <w:rFonts w:ascii="Arial" w:hAnsi="Arial" w:cs="Arial"/>
                <w:sz w:val="18"/>
                <w:szCs w:val="18"/>
              </w:rPr>
              <w:t>2.110.886</w:t>
            </w:r>
          </w:p>
        </w:tc>
      </w:tr>
      <w:tr w:rsidR="000C0966" w:rsidRPr="000C0966" w14:paraId="36C80032" w14:textId="77777777" w:rsidTr="00A269F6">
        <w:tc>
          <w:tcPr>
            <w:tcW w:w="1276" w:type="dxa"/>
          </w:tcPr>
          <w:p w14:paraId="60940651" w14:textId="77777777" w:rsidR="000C0966" w:rsidRPr="000C0966" w:rsidRDefault="000C0966" w:rsidP="00A269F6">
            <w:pPr>
              <w:jc w:val="center"/>
              <w:rPr>
                <w:rFonts w:ascii="Arial" w:hAnsi="Arial" w:cs="Arial"/>
                <w:b/>
                <w:bCs/>
                <w:sz w:val="18"/>
                <w:szCs w:val="18"/>
              </w:rPr>
            </w:pPr>
            <w:r w:rsidRPr="000C0966">
              <w:rPr>
                <w:rFonts w:ascii="Arial" w:hAnsi="Arial" w:cs="Arial"/>
                <w:sz w:val="18"/>
                <w:szCs w:val="18"/>
              </w:rPr>
              <w:t>2021.</w:t>
            </w:r>
          </w:p>
        </w:tc>
        <w:tc>
          <w:tcPr>
            <w:tcW w:w="1276" w:type="dxa"/>
          </w:tcPr>
          <w:p w14:paraId="29C33B14" w14:textId="77777777" w:rsidR="000C0966" w:rsidRPr="000C0966" w:rsidRDefault="000C0966" w:rsidP="00A269F6">
            <w:pPr>
              <w:jc w:val="center"/>
              <w:rPr>
                <w:rFonts w:ascii="Arial" w:hAnsi="Arial" w:cs="Arial"/>
                <w:sz w:val="18"/>
                <w:szCs w:val="18"/>
              </w:rPr>
            </w:pPr>
            <w:r w:rsidRPr="000C0966">
              <w:rPr>
                <w:rFonts w:ascii="Arial" w:hAnsi="Arial" w:cs="Arial"/>
                <w:sz w:val="18"/>
                <w:szCs w:val="18"/>
              </w:rPr>
              <w:t>41</w:t>
            </w:r>
          </w:p>
        </w:tc>
        <w:tc>
          <w:tcPr>
            <w:tcW w:w="1559" w:type="dxa"/>
          </w:tcPr>
          <w:p w14:paraId="41BE2616" w14:textId="77777777" w:rsidR="000C0966" w:rsidRPr="000C0966" w:rsidRDefault="000C0966" w:rsidP="00A269F6">
            <w:pPr>
              <w:jc w:val="center"/>
              <w:rPr>
                <w:rFonts w:ascii="Arial" w:hAnsi="Arial" w:cs="Arial"/>
                <w:sz w:val="18"/>
                <w:szCs w:val="18"/>
              </w:rPr>
            </w:pPr>
            <w:r w:rsidRPr="000C0966">
              <w:rPr>
                <w:rFonts w:ascii="Arial" w:hAnsi="Arial" w:cs="Arial"/>
                <w:sz w:val="18"/>
                <w:szCs w:val="18"/>
              </w:rPr>
              <w:t>1.780.159</w:t>
            </w:r>
          </w:p>
        </w:tc>
      </w:tr>
      <w:tr w:rsidR="000C0966" w:rsidRPr="000C0966" w14:paraId="6F77E279" w14:textId="77777777" w:rsidTr="00A269F6">
        <w:tc>
          <w:tcPr>
            <w:tcW w:w="1276" w:type="dxa"/>
          </w:tcPr>
          <w:p w14:paraId="31BC4EB7" w14:textId="77777777" w:rsidR="000C0966" w:rsidRPr="000C0966" w:rsidRDefault="000C0966" w:rsidP="00A269F6">
            <w:pPr>
              <w:jc w:val="center"/>
              <w:rPr>
                <w:rFonts w:ascii="Arial" w:hAnsi="Arial" w:cs="Arial"/>
                <w:sz w:val="18"/>
                <w:szCs w:val="18"/>
              </w:rPr>
            </w:pPr>
            <w:r w:rsidRPr="000C0966">
              <w:rPr>
                <w:rFonts w:ascii="Arial" w:hAnsi="Arial" w:cs="Arial"/>
                <w:sz w:val="18"/>
                <w:szCs w:val="18"/>
              </w:rPr>
              <w:t>2022.</w:t>
            </w:r>
          </w:p>
        </w:tc>
        <w:tc>
          <w:tcPr>
            <w:tcW w:w="1276" w:type="dxa"/>
          </w:tcPr>
          <w:p w14:paraId="20248013" w14:textId="77777777" w:rsidR="000C0966" w:rsidRPr="000C0966" w:rsidRDefault="000C0966" w:rsidP="00A269F6">
            <w:pPr>
              <w:jc w:val="center"/>
              <w:rPr>
                <w:rFonts w:ascii="Arial" w:hAnsi="Arial" w:cs="Arial"/>
                <w:sz w:val="18"/>
                <w:szCs w:val="18"/>
              </w:rPr>
            </w:pPr>
            <w:r w:rsidRPr="000C0966">
              <w:rPr>
                <w:rFonts w:ascii="Arial" w:hAnsi="Arial" w:cs="Arial"/>
                <w:sz w:val="18"/>
                <w:szCs w:val="18"/>
              </w:rPr>
              <w:t>33</w:t>
            </w:r>
          </w:p>
        </w:tc>
        <w:tc>
          <w:tcPr>
            <w:tcW w:w="1559" w:type="dxa"/>
          </w:tcPr>
          <w:p w14:paraId="33521838" w14:textId="77777777" w:rsidR="000C0966" w:rsidRPr="000C0966" w:rsidRDefault="000C0966" w:rsidP="00A269F6">
            <w:pPr>
              <w:jc w:val="center"/>
              <w:rPr>
                <w:rFonts w:ascii="Arial" w:hAnsi="Arial" w:cs="Arial"/>
                <w:sz w:val="18"/>
                <w:szCs w:val="18"/>
              </w:rPr>
            </w:pPr>
            <w:r w:rsidRPr="000C0966">
              <w:rPr>
                <w:rFonts w:ascii="Arial" w:hAnsi="Arial" w:cs="Arial"/>
                <w:sz w:val="18"/>
                <w:szCs w:val="18"/>
              </w:rPr>
              <w:t>1.586.946</w:t>
            </w:r>
          </w:p>
        </w:tc>
      </w:tr>
      <w:tr w:rsidR="000C0966" w:rsidRPr="000C0966" w14:paraId="49BA5BEA" w14:textId="77777777" w:rsidTr="00A269F6">
        <w:tc>
          <w:tcPr>
            <w:tcW w:w="1276" w:type="dxa"/>
          </w:tcPr>
          <w:p w14:paraId="65383CC2" w14:textId="77777777" w:rsidR="000C0966" w:rsidRPr="000C0966" w:rsidRDefault="000C0966" w:rsidP="00A269F6">
            <w:pPr>
              <w:jc w:val="center"/>
              <w:rPr>
                <w:rFonts w:ascii="Arial" w:hAnsi="Arial" w:cs="Arial"/>
                <w:sz w:val="18"/>
                <w:szCs w:val="18"/>
              </w:rPr>
            </w:pPr>
            <w:r w:rsidRPr="000C0966">
              <w:rPr>
                <w:rFonts w:ascii="Arial" w:hAnsi="Arial" w:cs="Arial"/>
                <w:sz w:val="18"/>
                <w:szCs w:val="18"/>
              </w:rPr>
              <w:t>2023.</w:t>
            </w:r>
          </w:p>
        </w:tc>
        <w:tc>
          <w:tcPr>
            <w:tcW w:w="1276" w:type="dxa"/>
          </w:tcPr>
          <w:p w14:paraId="397FC19B" w14:textId="77777777" w:rsidR="000C0966" w:rsidRPr="000C0966" w:rsidRDefault="000C0966" w:rsidP="00A269F6">
            <w:pPr>
              <w:jc w:val="center"/>
              <w:rPr>
                <w:rFonts w:ascii="Arial" w:hAnsi="Arial" w:cs="Arial"/>
                <w:sz w:val="18"/>
                <w:szCs w:val="18"/>
              </w:rPr>
            </w:pPr>
            <w:r w:rsidRPr="000C0966">
              <w:rPr>
                <w:rFonts w:ascii="Arial" w:hAnsi="Arial" w:cs="Arial"/>
                <w:sz w:val="18"/>
                <w:szCs w:val="18"/>
              </w:rPr>
              <w:t>24</w:t>
            </w:r>
          </w:p>
        </w:tc>
        <w:tc>
          <w:tcPr>
            <w:tcW w:w="1559" w:type="dxa"/>
          </w:tcPr>
          <w:p w14:paraId="75333D0F" w14:textId="77777777" w:rsidR="000C0966" w:rsidRPr="000C0966" w:rsidRDefault="000C0966" w:rsidP="00A269F6">
            <w:pPr>
              <w:jc w:val="center"/>
              <w:rPr>
                <w:rFonts w:ascii="Arial" w:hAnsi="Arial" w:cs="Arial"/>
                <w:sz w:val="18"/>
                <w:szCs w:val="18"/>
              </w:rPr>
            </w:pPr>
            <w:r w:rsidRPr="000C0966">
              <w:rPr>
                <w:rFonts w:ascii="Arial" w:hAnsi="Arial" w:cs="Arial"/>
                <w:sz w:val="18"/>
                <w:szCs w:val="18"/>
              </w:rPr>
              <w:t>1.247.587</w:t>
            </w:r>
          </w:p>
        </w:tc>
      </w:tr>
      <w:tr w:rsidR="000C0966" w:rsidRPr="000C0966" w14:paraId="7E7C3B95" w14:textId="77777777" w:rsidTr="00A269F6">
        <w:tc>
          <w:tcPr>
            <w:tcW w:w="1276" w:type="dxa"/>
          </w:tcPr>
          <w:p w14:paraId="0D64F667" w14:textId="77777777" w:rsidR="000C0966" w:rsidRPr="000C0966" w:rsidRDefault="000C0966" w:rsidP="00A269F6">
            <w:pPr>
              <w:jc w:val="center"/>
              <w:rPr>
                <w:rFonts w:ascii="Arial" w:hAnsi="Arial" w:cs="Arial"/>
                <w:b/>
                <w:bCs/>
                <w:sz w:val="18"/>
                <w:szCs w:val="18"/>
              </w:rPr>
            </w:pPr>
            <w:r w:rsidRPr="000C0966">
              <w:rPr>
                <w:rFonts w:ascii="Arial" w:eastAsia="Times New Roman" w:hAnsi="Arial" w:cs="Arial"/>
                <w:b/>
                <w:bCs/>
                <w:sz w:val="18"/>
                <w:szCs w:val="18"/>
              </w:rPr>
              <w:t>IND 23/22</w:t>
            </w:r>
          </w:p>
        </w:tc>
        <w:tc>
          <w:tcPr>
            <w:tcW w:w="1276" w:type="dxa"/>
          </w:tcPr>
          <w:p w14:paraId="754D9173" w14:textId="77777777" w:rsidR="000C0966" w:rsidRPr="000C0966" w:rsidRDefault="000C0966" w:rsidP="00A269F6">
            <w:pPr>
              <w:jc w:val="center"/>
              <w:rPr>
                <w:rFonts w:ascii="Arial" w:hAnsi="Arial" w:cs="Arial"/>
                <w:b/>
                <w:bCs/>
                <w:sz w:val="18"/>
                <w:szCs w:val="18"/>
              </w:rPr>
            </w:pPr>
            <w:r w:rsidRPr="000C0966">
              <w:rPr>
                <w:rFonts w:ascii="Arial" w:hAnsi="Arial" w:cs="Arial"/>
                <w:b/>
                <w:bCs/>
                <w:sz w:val="18"/>
                <w:szCs w:val="18"/>
              </w:rPr>
              <w:t>72,73</w:t>
            </w:r>
          </w:p>
        </w:tc>
        <w:tc>
          <w:tcPr>
            <w:tcW w:w="1559" w:type="dxa"/>
          </w:tcPr>
          <w:p w14:paraId="3BD1E648" w14:textId="77777777" w:rsidR="000C0966" w:rsidRPr="000C0966" w:rsidRDefault="000C0966" w:rsidP="00A269F6">
            <w:pPr>
              <w:jc w:val="center"/>
              <w:rPr>
                <w:rFonts w:ascii="Arial" w:hAnsi="Arial" w:cs="Arial"/>
                <w:b/>
                <w:bCs/>
                <w:sz w:val="18"/>
                <w:szCs w:val="18"/>
              </w:rPr>
            </w:pPr>
            <w:r w:rsidRPr="000C0966">
              <w:rPr>
                <w:rFonts w:ascii="Arial" w:hAnsi="Arial" w:cs="Arial"/>
                <w:b/>
                <w:bCs/>
                <w:sz w:val="18"/>
                <w:szCs w:val="18"/>
              </w:rPr>
              <w:t>78,62</w:t>
            </w:r>
          </w:p>
        </w:tc>
      </w:tr>
      <w:tr w:rsidR="000C0966" w:rsidRPr="000C0966" w14:paraId="30321BC4" w14:textId="77777777" w:rsidTr="00A269F6">
        <w:tc>
          <w:tcPr>
            <w:tcW w:w="1276" w:type="dxa"/>
          </w:tcPr>
          <w:p w14:paraId="7F06C4C0"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IND 23/19</w:t>
            </w:r>
          </w:p>
        </w:tc>
        <w:tc>
          <w:tcPr>
            <w:tcW w:w="1276" w:type="dxa"/>
          </w:tcPr>
          <w:p w14:paraId="41B7033E" w14:textId="77777777" w:rsidR="000C0966" w:rsidRPr="000C0966" w:rsidRDefault="000C0966" w:rsidP="00A269F6">
            <w:pPr>
              <w:jc w:val="center"/>
              <w:rPr>
                <w:rFonts w:ascii="Arial" w:hAnsi="Arial" w:cs="Arial"/>
                <w:b/>
                <w:bCs/>
                <w:sz w:val="18"/>
                <w:szCs w:val="18"/>
              </w:rPr>
            </w:pPr>
            <w:r w:rsidRPr="000C0966">
              <w:rPr>
                <w:rFonts w:ascii="Arial" w:hAnsi="Arial" w:cs="Arial"/>
                <w:b/>
                <w:bCs/>
                <w:sz w:val="18"/>
                <w:szCs w:val="18"/>
              </w:rPr>
              <w:t>34,29</w:t>
            </w:r>
          </w:p>
        </w:tc>
        <w:tc>
          <w:tcPr>
            <w:tcW w:w="1559" w:type="dxa"/>
          </w:tcPr>
          <w:p w14:paraId="2504475A" w14:textId="77777777" w:rsidR="000C0966" w:rsidRPr="000C0966" w:rsidRDefault="000C0966" w:rsidP="00A269F6">
            <w:pPr>
              <w:jc w:val="center"/>
              <w:rPr>
                <w:rFonts w:ascii="Arial" w:hAnsi="Arial" w:cs="Arial"/>
                <w:b/>
                <w:bCs/>
                <w:sz w:val="18"/>
                <w:szCs w:val="18"/>
              </w:rPr>
            </w:pPr>
            <w:r w:rsidRPr="000C0966">
              <w:rPr>
                <w:rFonts w:ascii="Arial" w:hAnsi="Arial" w:cs="Arial"/>
                <w:b/>
                <w:bCs/>
                <w:sz w:val="18"/>
                <w:szCs w:val="18"/>
              </w:rPr>
              <w:t>49,34</w:t>
            </w:r>
          </w:p>
        </w:tc>
      </w:tr>
    </w:tbl>
    <w:p w14:paraId="0D600067" w14:textId="77777777" w:rsidR="000C0966" w:rsidRPr="000C0966" w:rsidRDefault="000C0966" w:rsidP="000C0966">
      <w:pPr>
        <w:spacing w:after="0" w:line="240" w:lineRule="auto"/>
        <w:jc w:val="both"/>
        <w:rPr>
          <w:rFonts w:ascii="Arial" w:eastAsia="Times New Roman" w:hAnsi="Arial" w:cs="Arial"/>
          <w:i/>
          <w:iCs/>
          <w:sz w:val="18"/>
          <w:szCs w:val="18"/>
        </w:rPr>
      </w:pPr>
      <w:r w:rsidRPr="000C0966">
        <w:rPr>
          <w:rFonts w:ascii="Arial" w:eastAsia="Times New Roman" w:hAnsi="Arial" w:cs="Arial"/>
          <w:i/>
          <w:iCs/>
          <w:sz w:val="18"/>
          <w:szCs w:val="18"/>
        </w:rPr>
        <w:t>Izvor: MPS</w:t>
      </w:r>
    </w:p>
    <w:p w14:paraId="36FC2CDC" w14:textId="77777777" w:rsidR="000C0966" w:rsidRPr="000C0966" w:rsidRDefault="000C0966" w:rsidP="000C0966">
      <w:pPr>
        <w:spacing w:after="0" w:line="240" w:lineRule="auto"/>
        <w:jc w:val="both"/>
        <w:rPr>
          <w:rFonts w:ascii="Arial" w:eastAsia="Times New Roman" w:hAnsi="Arial" w:cs="Arial"/>
          <w:sz w:val="18"/>
          <w:szCs w:val="18"/>
        </w:rPr>
      </w:pPr>
    </w:p>
    <w:p w14:paraId="0351CBAB" w14:textId="77777777" w:rsidR="000C0966" w:rsidRPr="000C0966" w:rsidRDefault="000C0966" w:rsidP="000C0966">
      <w:pPr>
        <w:spacing w:after="0" w:line="240" w:lineRule="auto"/>
        <w:ind w:firstLine="720"/>
        <w:jc w:val="both"/>
        <w:rPr>
          <w:rFonts w:ascii="Arial" w:eastAsia="Times New Roman" w:hAnsi="Arial" w:cs="Arial"/>
          <w:sz w:val="18"/>
          <w:szCs w:val="18"/>
        </w:rPr>
      </w:pPr>
      <w:r w:rsidRPr="000C0966">
        <w:rPr>
          <w:rFonts w:ascii="Arial" w:eastAsia="Times New Roman" w:hAnsi="Arial" w:cs="Arial"/>
          <w:sz w:val="18"/>
          <w:szCs w:val="18"/>
        </w:rPr>
        <w:t>U 2023.god. u odnosu na 2022.god. došlo do manjeg smanjenja broja goveda u uzgoju (za 1,1%), ali znatno se smanjio broj isporučitelja mlijeka i količina isporučenog mlijeka. U 2023.god. isporučeno je 1.247.587 kg mlijeka, dok je u 2022.god. isporučeno 1.586.946 kg mlijeka, što čini pad od 21,38 %, a broj isporučitelja manji je za 27,27 %.</w:t>
      </w:r>
      <w:r w:rsidRPr="000C0966">
        <w:rPr>
          <w:rFonts w:ascii="Arial" w:eastAsia="Times New Roman" w:hAnsi="Arial" w:cs="Arial"/>
          <w:b/>
          <w:bCs/>
          <w:color w:val="000000"/>
          <w:sz w:val="18"/>
          <w:szCs w:val="18"/>
          <w:lang w:eastAsia="hr-HR"/>
        </w:rPr>
        <w:t xml:space="preserve"> </w:t>
      </w:r>
      <w:r w:rsidRPr="000C0966">
        <w:rPr>
          <w:rFonts w:ascii="Arial" w:eastAsia="Times New Roman" w:hAnsi="Arial" w:cs="Arial"/>
          <w:color w:val="000000"/>
          <w:sz w:val="18"/>
          <w:szCs w:val="18"/>
          <w:lang w:eastAsia="hr-HR"/>
        </w:rPr>
        <w:t>Količine isporučenog kravljeg mlijeka predstavljaju ukupno proizvedene količine mlijeka koje je isporučeno u mljekare, te količine mlijeka koje su prijavila gospodarstva kao izravno prodano i/ili na gospodarstvu prerađeno mlijeko. Podaci ne sadrže količine mlijeka koje gospodarstvo koristi za osobnu potrošnju.</w:t>
      </w:r>
    </w:p>
    <w:p w14:paraId="73FF0721" w14:textId="77777777" w:rsidR="000C0966" w:rsidRPr="000C0966" w:rsidRDefault="000C0966" w:rsidP="000C0966">
      <w:pPr>
        <w:spacing w:after="0" w:line="240" w:lineRule="auto"/>
        <w:ind w:firstLine="720"/>
        <w:jc w:val="both"/>
        <w:rPr>
          <w:rFonts w:ascii="Arial" w:eastAsia="Times New Roman" w:hAnsi="Arial" w:cs="Arial"/>
          <w:sz w:val="18"/>
          <w:szCs w:val="18"/>
        </w:rPr>
      </w:pPr>
      <w:r w:rsidRPr="000C0966">
        <w:rPr>
          <w:rFonts w:ascii="Arial" w:eastAsia="Times New Roman" w:hAnsi="Arial" w:cs="Arial"/>
          <w:sz w:val="18"/>
          <w:szCs w:val="18"/>
        </w:rPr>
        <w:t>U odnosu na 2019.god. količina isporučenog mlijeka manja je za 50,66 %, a broj isporučitelja za 65,71%.</w:t>
      </w:r>
    </w:p>
    <w:p w14:paraId="19C17D0C" w14:textId="77777777" w:rsidR="000C0966" w:rsidRPr="000C0966" w:rsidRDefault="000C0966" w:rsidP="000C0966">
      <w:pPr>
        <w:spacing w:after="0" w:line="240" w:lineRule="auto"/>
        <w:jc w:val="both"/>
        <w:rPr>
          <w:rFonts w:ascii="Arial" w:eastAsia="Times New Roman" w:hAnsi="Arial" w:cs="Arial"/>
          <w:sz w:val="18"/>
          <w:szCs w:val="18"/>
        </w:rPr>
      </w:pPr>
    </w:p>
    <w:p w14:paraId="2EE6E9BC" w14:textId="77777777" w:rsidR="000C0966" w:rsidRPr="000C0966" w:rsidRDefault="000C0966" w:rsidP="000C0966">
      <w:pPr>
        <w:spacing w:after="0" w:line="240" w:lineRule="auto"/>
        <w:jc w:val="both"/>
        <w:rPr>
          <w:rFonts w:ascii="Arial" w:eastAsia="Times New Roman" w:hAnsi="Arial" w:cs="Arial"/>
          <w:b/>
          <w:bCs/>
          <w:sz w:val="18"/>
          <w:szCs w:val="18"/>
        </w:rPr>
      </w:pPr>
      <w:r w:rsidRPr="000C0966">
        <w:rPr>
          <w:rFonts w:ascii="Arial" w:eastAsia="Times New Roman" w:hAnsi="Arial" w:cs="Arial"/>
          <w:b/>
          <w:bCs/>
          <w:sz w:val="18"/>
          <w:szCs w:val="18"/>
        </w:rPr>
        <w:t>FINANCIRANJE PROGRAMA – PRORAČUN GRADA KARLOVCA</w:t>
      </w:r>
    </w:p>
    <w:p w14:paraId="6BA1A9DC" w14:textId="77777777" w:rsidR="000C0966" w:rsidRPr="000C0966" w:rsidRDefault="000C0966" w:rsidP="000C0966">
      <w:pPr>
        <w:spacing w:after="0" w:line="240" w:lineRule="auto"/>
        <w:jc w:val="both"/>
        <w:rPr>
          <w:rFonts w:ascii="Arial" w:eastAsia="Times New Roman" w:hAnsi="Arial" w:cs="Arial"/>
          <w:sz w:val="18"/>
          <w:szCs w:val="18"/>
        </w:rPr>
      </w:pPr>
    </w:p>
    <w:p w14:paraId="33FE5196" w14:textId="77777777" w:rsidR="000C0966" w:rsidRPr="000C0966" w:rsidRDefault="000C0966" w:rsidP="000C0966">
      <w:pPr>
        <w:spacing w:after="0" w:line="240" w:lineRule="auto"/>
        <w:ind w:firstLine="720"/>
        <w:jc w:val="both"/>
        <w:rPr>
          <w:rFonts w:ascii="Arial" w:eastAsia="Times New Roman" w:hAnsi="Arial" w:cs="Arial"/>
          <w:sz w:val="18"/>
          <w:szCs w:val="18"/>
        </w:rPr>
      </w:pPr>
      <w:r w:rsidRPr="000C0966">
        <w:rPr>
          <w:rFonts w:ascii="Arial" w:eastAsia="Times New Roman" w:hAnsi="Arial" w:cs="Arial"/>
          <w:sz w:val="18"/>
          <w:szCs w:val="18"/>
        </w:rPr>
        <w:t xml:space="preserve">U 2023.god. kroz Program je realizirano </w:t>
      </w:r>
      <w:r w:rsidRPr="000C0966">
        <w:rPr>
          <w:rFonts w:ascii="Arial" w:eastAsia="Times New Roman" w:hAnsi="Arial" w:cs="Arial"/>
          <w:b/>
          <w:bCs/>
          <w:sz w:val="18"/>
          <w:szCs w:val="18"/>
        </w:rPr>
        <w:t>299.991,30 EUR</w:t>
      </w:r>
      <w:r w:rsidRPr="000C0966">
        <w:rPr>
          <w:rFonts w:ascii="Arial" w:eastAsia="Times New Roman" w:hAnsi="Arial" w:cs="Arial"/>
          <w:sz w:val="18"/>
          <w:szCs w:val="18"/>
        </w:rPr>
        <w:t xml:space="preserve">, što iznosi </w:t>
      </w:r>
      <w:r w:rsidRPr="000C0966">
        <w:rPr>
          <w:rFonts w:ascii="Arial" w:eastAsia="Times New Roman" w:hAnsi="Arial" w:cs="Arial"/>
          <w:b/>
          <w:sz w:val="18"/>
          <w:szCs w:val="18"/>
        </w:rPr>
        <w:t>0,5% realiziranog iznosa Proračuna Grada Karlovca za 2023.god.</w:t>
      </w:r>
      <w:r w:rsidRPr="000C0966">
        <w:rPr>
          <w:rFonts w:ascii="Arial" w:eastAsia="Times New Roman" w:hAnsi="Arial" w:cs="Arial"/>
          <w:sz w:val="18"/>
          <w:szCs w:val="18"/>
        </w:rPr>
        <w:t xml:space="preserve"> U odnosu na 2022.god., kada je utrošeno 158.256,86 EUR, realizirano je 89,56% više sredstava. Do značajnog povećanja iznosa došlo je zbog isplate naknade štete poljoprivrednim gospodarstvima za djelomično ublažavanje posljedica prirodne nepogode (poplave). Najviše sredstava Programa utrošeno je za potpore male vrijednosti poljoprivrednim gospodarstvima za poljoprivrednu proizvodnju i  ruralni razvoj  i za naknadu štete od poplave (269.375,91 EUR, odnosno 89,79% ukupno realiziranih sredstava Programa).</w:t>
      </w:r>
    </w:p>
    <w:p w14:paraId="3E8CBA4A" w14:textId="77777777" w:rsidR="000C0966" w:rsidRPr="000C0966" w:rsidRDefault="000C0966" w:rsidP="000C0966">
      <w:pPr>
        <w:spacing w:after="0" w:line="240" w:lineRule="auto"/>
        <w:ind w:firstLine="720"/>
        <w:jc w:val="both"/>
        <w:rPr>
          <w:rFonts w:ascii="Arial" w:eastAsia="Times New Roman" w:hAnsi="Arial" w:cs="Arial"/>
          <w:sz w:val="18"/>
          <w:szCs w:val="18"/>
        </w:rPr>
      </w:pPr>
      <w:r w:rsidRPr="000C0966">
        <w:rPr>
          <w:rFonts w:ascii="Arial" w:eastAsia="Times New Roman" w:hAnsi="Arial" w:cs="Arial"/>
          <w:sz w:val="18"/>
          <w:szCs w:val="18"/>
        </w:rPr>
        <w:t xml:space="preserve">Od aktivnosti koje se provode kroz Program najznačajnija je dodjela </w:t>
      </w:r>
      <w:r w:rsidRPr="000C0966">
        <w:rPr>
          <w:rFonts w:ascii="Arial" w:eastAsia="Times New Roman" w:hAnsi="Arial" w:cs="Arial"/>
          <w:b/>
          <w:sz w:val="18"/>
          <w:szCs w:val="18"/>
        </w:rPr>
        <w:t xml:space="preserve">potpora poljoprivrednim gospodarstvima za primarnu proizvodnju </w:t>
      </w:r>
      <w:r w:rsidRPr="000C0966">
        <w:rPr>
          <w:rFonts w:ascii="Arial" w:eastAsia="Times New Roman" w:hAnsi="Arial" w:cs="Arial"/>
          <w:sz w:val="18"/>
          <w:szCs w:val="18"/>
        </w:rPr>
        <w:t xml:space="preserve">za koju je utrošeno </w:t>
      </w:r>
      <w:r w:rsidRPr="000C0966">
        <w:rPr>
          <w:rFonts w:ascii="Arial" w:eastAsia="Times New Roman" w:hAnsi="Arial" w:cs="Arial"/>
          <w:b/>
          <w:bCs/>
          <w:sz w:val="18"/>
          <w:szCs w:val="18"/>
        </w:rPr>
        <w:t>129.673,04 EUR</w:t>
      </w:r>
      <w:r w:rsidRPr="000C0966">
        <w:rPr>
          <w:rFonts w:ascii="Arial" w:eastAsia="Times New Roman" w:hAnsi="Arial" w:cs="Arial"/>
          <w:sz w:val="18"/>
          <w:szCs w:val="18"/>
        </w:rPr>
        <w:t xml:space="preserve">, odnosno 43,23% ukupno realiziranih sredstava Programa. Potpore poljoprivrednim gospodarstvima koje dodjeljuje Grad Karlovac od 2016.god. smatraju se </w:t>
      </w:r>
      <w:r w:rsidRPr="000C0966">
        <w:rPr>
          <w:rFonts w:ascii="Arial" w:eastAsia="Times New Roman" w:hAnsi="Arial" w:cs="Arial"/>
          <w:b/>
          <w:sz w:val="18"/>
          <w:szCs w:val="18"/>
        </w:rPr>
        <w:t>potporama male vrijednosti</w:t>
      </w:r>
      <w:r w:rsidRPr="000C0966">
        <w:rPr>
          <w:rFonts w:ascii="Arial" w:eastAsia="Times New Roman" w:hAnsi="Arial" w:cs="Arial"/>
          <w:sz w:val="18"/>
          <w:szCs w:val="18"/>
        </w:rPr>
        <w:t xml:space="preserve"> (</w:t>
      </w:r>
      <w:r w:rsidRPr="000C0966">
        <w:rPr>
          <w:rFonts w:ascii="Arial" w:eastAsia="Times New Roman" w:hAnsi="Arial" w:cs="Arial"/>
          <w:i/>
          <w:sz w:val="18"/>
          <w:szCs w:val="18"/>
        </w:rPr>
        <w:t>de minimis</w:t>
      </w:r>
      <w:r w:rsidRPr="000C0966">
        <w:rPr>
          <w:rFonts w:ascii="Arial" w:eastAsia="Times New Roman" w:hAnsi="Arial" w:cs="Arial"/>
          <w:sz w:val="18"/>
          <w:szCs w:val="18"/>
        </w:rPr>
        <w:t>) i dodjeljuju se sukladno pravilima EU o pružanju državne potpore poljoprivredi i ruralnom razvoju propisanim Uredbom Komisije (EU) br. 1408/2013 i 2019/316.</w:t>
      </w:r>
      <w:r w:rsidRPr="000C0966">
        <w:rPr>
          <w:rFonts w:ascii="Arial" w:eastAsia="Calibri" w:hAnsi="Arial" w:cs="Arial"/>
          <w:sz w:val="18"/>
          <w:szCs w:val="18"/>
        </w:rPr>
        <w:t xml:space="preserve"> Ukupan iznos potpora </w:t>
      </w:r>
      <w:r w:rsidRPr="000C0966">
        <w:rPr>
          <w:rFonts w:ascii="Arial" w:eastAsia="Calibri" w:hAnsi="Arial" w:cs="Arial"/>
          <w:i/>
          <w:sz w:val="18"/>
          <w:szCs w:val="18"/>
        </w:rPr>
        <w:t xml:space="preserve">de minimis </w:t>
      </w:r>
      <w:r w:rsidRPr="000C0966">
        <w:rPr>
          <w:rFonts w:ascii="Arial" w:eastAsia="Calibri" w:hAnsi="Arial" w:cs="Arial"/>
          <w:sz w:val="18"/>
          <w:szCs w:val="18"/>
        </w:rPr>
        <w:t xml:space="preserve">po navedenim Uredbama Komisije koji je dodijeljen jednom poduzetniku ne smije prijeći iznos od 20.000,00 EUR tijekom trogodišnjeg fiskalnog razdoblja. Potpore </w:t>
      </w:r>
      <w:r w:rsidRPr="000C0966">
        <w:rPr>
          <w:rFonts w:ascii="Arial" w:eastAsia="Calibri" w:hAnsi="Arial" w:cs="Arial"/>
          <w:i/>
          <w:sz w:val="18"/>
          <w:szCs w:val="18"/>
        </w:rPr>
        <w:t>de minimis</w:t>
      </w:r>
      <w:r w:rsidRPr="000C0966">
        <w:rPr>
          <w:rFonts w:ascii="Arial" w:eastAsia="Calibri" w:hAnsi="Arial" w:cs="Arial"/>
          <w:sz w:val="18"/>
          <w:szCs w:val="18"/>
        </w:rPr>
        <w:t xml:space="preserve"> dodjeljuju se korisnicima temeljem raspisanog  javnog poziva, na osnovu vlastitog zahtjeva za izvršeno ulaganje, sukladno Pravilniku o dodjeli potpora male vrijednosti poljoprivrednim gospodarstvima na području Grada Karlovca za razdoblje 2021.-2023.god. (GGK br. 7/21) koji je donio Gradonačelnik Grada Karlovca, a odobrilo ga je Ministarstvo poljoprivrede. Kroz realizaciju svih mjera u 2023.god. dodijeljena je 148 potpora, koje je ostvarilo </w:t>
      </w:r>
      <w:r w:rsidRPr="000C0966">
        <w:rPr>
          <w:rFonts w:ascii="Arial" w:eastAsia="Times New Roman" w:hAnsi="Arial" w:cs="Arial"/>
          <w:bCs/>
          <w:sz w:val="18"/>
          <w:szCs w:val="18"/>
        </w:rPr>
        <w:t xml:space="preserve">127 </w:t>
      </w:r>
      <w:r w:rsidRPr="000C0966">
        <w:rPr>
          <w:rFonts w:ascii="Arial" w:eastAsia="Times New Roman" w:hAnsi="Arial" w:cs="Arial"/>
          <w:bCs/>
          <w:sz w:val="18"/>
          <w:szCs w:val="18"/>
        </w:rPr>
        <w:lastRenderedPageBreak/>
        <w:t>poljoprivrednih gospodarstava</w:t>
      </w:r>
      <w:r w:rsidRPr="000C0966">
        <w:rPr>
          <w:rFonts w:ascii="Arial" w:eastAsia="Times New Roman" w:hAnsi="Arial" w:cs="Arial"/>
          <w:sz w:val="18"/>
          <w:szCs w:val="18"/>
        </w:rPr>
        <w:t>, od čega 2 tvrtke (d.o.o.), 1 poljoprivredna zadruga, 2 poljoprivredna obrta i 122 OPG-a (neka poljoprivredna gospodarstva koristila su potpore za više mjera). Najviše sredstava (80.965,58 EUR) utrošeno je za nabavu mehanizacije, strojeva i opreme. To je mjera koja je po prvi puta uvedena 2016.god. i za koju poljoprivredna gospodarstva pokazuju najveći interes.</w:t>
      </w:r>
    </w:p>
    <w:p w14:paraId="37D377B5" w14:textId="77777777" w:rsidR="000C0966" w:rsidRPr="000C0966" w:rsidRDefault="000C0966" w:rsidP="000C0966">
      <w:pPr>
        <w:spacing w:after="0" w:line="240" w:lineRule="auto"/>
        <w:ind w:firstLine="720"/>
        <w:jc w:val="both"/>
        <w:rPr>
          <w:rFonts w:ascii="Arial" w:eastAsia="Times New Roman" w:hAnsi="Arial" w:cs="Arial"/>
          <w:sz w:val="18"/>
          <w:szCs w:val="18"/>
        </w:rPr>
      </w:pPr>
      <w:r w:rsidRPr="000C0966">
        <w:rPr>
          <w:rFonts w:ascii="Arial" w:eastAsia="Times New Roman" w:hAnsi="Arial" w:cs="Arial"/>
          <w:sz w:val="18"/>
          <w:szCs w:val="18"/>
        </w:rPr>
        <w:t xml:space="preserve">U odnosu na 2022.god. kada je za potpore poljoprivrednim gospodarstvima za primarnu proizvodnju isplaćeno 115.674,72 EUR, u 2023.god. realizirano je 12,1 % više sredstava. </w:t>
      </w:r>
    </w:p>
    <w:p w14:paraId="46A437E4" w14:textId="77777777" w:rsidR="000C0966" w:rsidRPr="000C0966" w:rsidRDefault="000C0966" w:rsidP="000C0966">
      <w:pPr>
        <w:spacing w:after="0" w:line="240" w:lineRule="auto"/>
        <w:ind w:firstLine="720"/>
        <w:jc w:val="both"/>
        <w:rPr>
          <w:rFonts w:ascii="Arial" w:eastAsia="Times New Roman" w:hAnsi="Arial" w:cs="Arial"/>
          <w:sz w:val="18"/>
          <w:szCs w:val="18"/>
        </w:rPr>
      </w:pPr>
      <w:r w:rsidRPr="000C0966">
        <w:rPr>
          <w:rFonts w:ascii="Arial" w:eastAsia="Times New Roman" w:hAnsi="Arial" w:cs="Arial"/>
          <w:sz w:val="18"/>
          <w:szCs w:val="18"/>
        </w:rPr>
        <w:t xml:space="preserve">Za djelomično </w:t>
      </w:r>
      <w:r w:rsidRPr="000C0966">
        <w:rPr>
          <w:rFonts w:ascii="Arial" w:eastAsia="Times New Roman" w:hAnsi="Arial" w:cs="Arial"/>
          <w:b/>
          <w:bCs/>
          <w:sz w:val="18"/>
          <w:szCs w:val="18"/>
        </w:rPr>
        <w:t xml:space="preserve">ublažavanje posljedica prirodne nepogode </w:t>
      </w:r>
      <w:r w:rsidRPr="000C0966">
        <w:rPr>
          <w:rFonts w:ascii="Arial" w:eastAsia="Times New Roman" w:hAnsi="Arial" w:cs="Arial"/>
          <w:sz w:val="18"/>
          <w:szCs w:val="18"/>
        </w:rPr>
        <w:t xml:space="preserve">poljoprivrednim gospodarstvima isplaćeno je </w:t>
      </w:r>
      <w:r w:rsidRPr="000C0966">
        <w:rPr>
          <w:rFonts w:ascii="Arial" w:eastAsia="Times New Roman" w:hAnsi="Arial" w:cs="Arial"/>
          <w:b/>
          <w:bCs/>
          <w:sz w:val="18"/>
          <w:szCs w:val="18"/>
        </w:rPr>
        <w:t>126.614,14 EUR</w:t>
      </w:r>
      <w:r w:rsidRPr="000C0966">
        <w:rPr>
          <w:rFonts w:ascii="Arial" w:eastAsia="Times New Roman" w:hAnsi="Arial" w:cs="Arial"/>
          <w:sz w:val="18"/>
          <w:szCs w:val="18"/>
        </w:rPr>
        <w:t>, što iznosi 42,21% ukupno realiziranih sredstava Programa.</w:t>
      </w:r>
    </w:p>
    <w:p w14:paraId="2500F734" w14:textId="77777777" w:rsidR="000C0966" w:rsidRPr="000C0966" w:rsidRDefault="000C0966" w:rsidP="000C0966">
      <w:pPr>
        <w:spacing w:after="0" w:line="240" w:lineRule="auto"/>
        <w:ind w:firstLine="720"/>
        <w:jc w:val="both"/>
        <w:rPr>
          <w:rFonts w:ascii="Arial" w:eastAsia="Times New Roman" w:hAnsi="Arial" w:cs="Arial"/>
          <w:sz w:val="18"/>
          <w:szCs w:val="18"/>
        </w:rPr>
      </w:pPr>
    </w:p>
    <w:p w14:paraId="31184368" w14:textId="77777777" w:rsidR="000C0966" w:rsidRPr="000C0966" w:rsidRDefault="000C0966" w:rsidP="000C0966">
      <w:pPr>
        <w:spacing w:after="0" w:line="240" w:lineRule="auto"/>
        <w:ind w:firstLine="696"/>
        <w:jc w:val="both"/>
        <w:rPr>
          <w:rFonts w:ascii="Arial" w:eastAsia="Calibri" w:hAnsi="Arial" w:cs="Arial"/>
          <w:sz w:val="18"/>
          <w:szCs w:val="18"/>
        </w:rPr>
      </w:pPr>
      <w:r w:rsidRPr="000C0966">
        <w:rPr>
          <w:rFonts w:ascii="Arial" w:eastAsia="Times New Roman" w:hAnsi="Arial" w:cs="Arial"/>
          <w:sz w:val="18"/>
          <w:szCs w:val="18"/>
        </w:rPr>
        <w:t xml:space="preserve">Sredstva Programa za </w:t>
      </w:r>
      <w:r w:rsidRPr="000C0966">
        <w:rPr>
          <w:rFonts w:ascii="Arial" w:eastAsia="Times New Roman" w:hAnsi="Arial" w:cs="Arial"/>
          <w:b/>
          <w:sz w:val="18"/>
          <w:szCs w:val="18"/>
        </w:rPr>
        <w:t>potpore poduzetništvu na ruralnom području</w:t>
      </w:r>
      <w:r w:rsidRPr="000C0966">
        <w:rPr>
          <w:rFonts w:ascii="Arial" w:eastAsia="Times New Roman" w:hAnsi="Arial" w:cs="Arial"/>
          <w:sz w:val="18"/>
          <w:szCs w:val="18"/>
        </w:rPr>
        <w:t xml:space="preserve">  smatraju se </w:t>
      </w:r>
      <w:r w:rsidRPr="000C0966">
        <w:rPr>
          <w:rFonts w:ascii="Arial" w:eastAsia="Times New Roman" w:hAnsi="Arial" w:cs="Arial"/>
          <w:b/>
          <w:sz w:val="18"/>
          <w:szCs w:val="18"/>
        </w:rPr>
        <w:t>potporama male vrijednosti</w:t>
      </w:r>
      <w:r w:rsidRPr="000C0966">
        <w:rPr>
          <w:rFonts w:ascii="Arial" w:eastAsia="Times New Roman" w:hAnsi="Arial" w:cs="Arial"/>
          <w:sz w:val="18"/>
          <w:szCs w:val="18"/>
        </w:rPr>
        <w:t xml:space="preserve"> (</w:t>
      </w:r>
      <w:r w:rsidRPr="000C0966">
        <w:rPr>
          <w:rFonts w:ascii="Arial" w:eastAsia="Times New Roman" w:hAnsi="Arial" w:cs="Arial"/>
          <w:i/>
          <w:sz w:val="18"/>
          <w:szCs w:val="18"/>
        </w:rPr>
        <w:t>de minimis</w:t>
      </w:r>
      <w:r w:rsidRPr="000C0966">
        <w:rPr>
          <w:rFonts w:ascii="Arial" w:eastAsia="Times New Roman" w:hAnsi="Arial" w:cs="Arial"/>
          <w:sz w:val="18"/>
          <w:szCs w:val="18"/>
        </w:rPr>
        <w:t>) i dodjeljuju se sukladno pravilima EU o pružanju državne potpore poljoprivredi i ruralnom razvoju propisanim Uredbom Komisije (EU) br. 1407/2013</w:t>
      </w:r>
      <w:r w:rsidRPr="000C0966">
        <w:rPr>
          <w:rFonts w:ascii="Arial" w:eastAsia="Calibri" w:hAnsi="Arial" w:cs="Arial"/>
          <w:sz w:val="18"/>
          <w:szCs w:val="18"/>
        </w:rPr>
        <w:t xml:space="preserve"> i 2020/972. Ukupan iznos potpora </w:t>
      </w:r>
      <w:r w:rsidRPr="000C0966">
        <w:rPr>
          <w:rFonts w:ascii="Arial" w:eastAsia="Calibri" w:hAnsi="Arial" w:cs="Arial"/>
          <w:i/>
          <w:sz w:val="18"/>
          <w:szCs w:val="18"/>
        </w:rPr>
        <w:t xml:space="preserve">de minimis </w:t>
      </w:r>
      <w:r w:rsidRPr="000C0966">
        <w:rPr>
          <w:rFonts w:ascii="Arial" w:eastAsia="Calibri" w:hAnsi="Arial" w:cs="Arial"/>
          <w:sz w:val="18"/>
          <w:szCs w:val="18"/>
        </w:rPr>
        <w:t xml:space="preserve">po navedenim Uredbama Komisije koji je dodijeljen jednom poduzetniku ne smije prijeći iznos od 200.000,00 EUR tijekom trogodišnjeg fiskalnog razdoblja. Potpore </w:t>
      </w:r>
      <w:r w:rsidRPr="000C0966">
        <w:rPr>
          <w:rFonts w:ascii="Arial" w:eastAsia="Calibri" w:hAnsi="Arial" w:cs="Arial"/>
          <w:i/>
          <w:sz w:val="18"/>
          <w:szCs w:val="18"/>
        </w:rPr>
        <w:t>de minimis</w:t>
      </w:r>
      <w:r w:rsidRPr="000C0966">
        <w:rPr>
          <w:rFonts w:ascii="Arial" w:eastAsia="Calibri" w:hAnsi="Arial" w:cs="Arial"/>
          <w:sz w:val="18"/>
          <w:szCs w:val="18"/>
        </w:rPr>
        <w:t xml:space="preserve"> dodjeljuju se korisnicima temeljem raspisanog javnog poziva, na osnovu vlastitog zahtjeva za izvršeno ulaganje, sukladno Pravilniku o dodjeli potpora male vrijednosti poljoprivrednim gospodarstvima na području Grada Karlovca za razdoblje 2021.-2023.god. (Glasnik Grada Karlovca br. 7/21) koji je donio Gradonačelnik Grada Karlovca. </w:t>
      </w:r>
    </w:p>
    <w:p w14:paraId="0ADECB7F" w14:textId="77777777" w:rsidR="000C0966" w:rsidRPr="000C0966" w:rsidRDefault="000C0966" w:rsidP="000C0966">
      <w:pPr>
        <w:spacing w:after="0" w:line="240" w:lineRule="auto"/>
        <w:ind w:firstLine="696"/>
        <w:jc w:val="both"/>
        <w:rPr>
          <w:rFonts w:ascii="Arial" w:eastAsia="Times New Roman" w:hAnsi="Arial" w:cs="Arial"/>
          <w:bCs/>
          <w:color w:val="000000"/>
          <w:sz w:val="18"/>
          <w:szCs w:val="18"/>
          <w:lang w:eastAsia="hr-HR"/>
        </w:rPr>
      </w:pPr>
      <w:r w:rsidRPr="000C0966">
        <w:rPr>
          <w:rFonts w:ascii="Arial" w:eastAsia="Calibri" w:hAnsi="Arial" w:cs="Arial"/>
          <w:sz w:val="18"/>
          <w:szCs w:val="18"/>
        </w:rPr>
        <w:t>U 2023.god. za potpore namijenjene ruralnom razvoju poljoprivrednim gospodarstvima isplaćeno je</w:t>
      </w:r>
      <w:r w:rsidRPr="000C0966">
        <w:rPr>
          <w:rFonts w:ascii="Arial" w:eastAsia="Times New Roman" w:hAnsi="Arial" w:cs="Arial"/>
          <w:sz w:val="18"/>
          <w:szCs w:val="18"/>
        </w:rPr>
        <w:t xml:space="preserve"> </w:t>
      </w:r>
      <w:r w:rsidRPr="000C0966">
        <w:rPr>
          <w:rFonts w:ascii="Arial" w:eastAsia="Times New Roman" w:hAnsi="Arial" w:cs="Arial"/>
          <w:b/>
          <w:bCs/>
          <w:sz w:val="18"/>
          <w:szCs w:val="18"/>
        </w:rPr>
        <w:t>13.087,73 EUR</w:t>
      </w:r>
      <w:r w:rsidRPr="000C0966">
        <w:rPr>
          <w:rFonts w:ascii="Arial" w:eastAsia="Times New Roman" w:hAnsi="Arial" w:cs="Arial"/>
          <w:sz w:val="18"/>
          <w:szCs w:val="18"/>
        </w:rPr>
        <w:t xml:space="preserve">, odnosno 4,36% ukupno realiziranog iznosa Programa. </w:t>
      </w:r>
      <w:r w:rsidRPr="000C0966">
        <w:rPr>
          <w:rFonts w:ascii="Arial" w:eastAsia="Calibri" w:hAnsi="Arial" w:cs="Arial"/>
          <w:sz w:val="18"/>
          <w:szCs w:val="18"/>
        </w:rPr>
        <w:t>Kroz realizaciju svih mjera u 2023.god. dodijeljeno je 28 potpora, a s</w:t>
      </w:r>
      <w:r w:rsidRPr="000C0966">
        <w:rPr>
          <w:rFonts w:ascii="Arial" w:eastAsia="Times New Roman" w:hAnsi="Arial" w:cs="Arial"/>
          <w:sz w:val="18"/>
          <w:szCs w:val="18"/>
        </w:rPr>
        <w:t>redstva je ostvarilo 18</w:t>
      </w:r>
      <w:r w:rsidRPr="000C0966">
        <w:rPr>
          <w:rFonts w:ascii="Arial" w:eastAsia="Times New Roman" w:hAnsi="Arial" w:cs="Arial"/>
          <w:bCs/>
          <w:sz w:val="18"/>
          <w:szCs w:val="18"/>
        </w:rPr>
        <w:t xml:space="preserve"> korisnika</w:t>
      </w:r>
      <w:r w:rsidRPr="000C0966">
        <w:rPr>
          <w:rFonts w:ascii="Arial" w:eastAsia="Times New Roman" w:hAnsi="Arial" w:cs="Arial"/>
          <w:sz w:val="18"/>
          <w:szCs w:val="18"/>
        </w:rPr>
        <w:t>, od čega 3 tvrtke (d.o.o.) i 15 OPG-a (neki poljoprivrednici koristili su potpore za više mjera). U odnosu na prethodnu godinu isplaćeno je 6,8% manje sredstava. Z</w:t>
      </w:r>
      <w:r w:rsidRPr="000C0966">
        <w:rPr>
          <w:rFonts w:ascii="Arial" w:eastAsia="Times New Roman" w:hAnsi="Arial" w:cs="Arial"/>
          <w:bCs/>
          <w:color w:val="000000"/>
          <w:sz w:val="18"/>
          <w:szCs w:val="18"/>
          <w:lang w:eastAsia="hr-HR"/>
        </w:rPr>
        <w:t>ahtjevi za potpore za mjere ruralnog razvoja od 2021.god. podnose se isključivo putem on-line aplikacije.</w:t>
      </w:r>
    </w:p>
    <w:p w14:paraId="20316B08" w14:textId="77777777" w:rsidR="000C0966" w:rsidRPr="000C0966" w:rsidRDefault="000C0966" w:rsidP="000C0966">
      <w:pPr>
        <w:spacing w:after="0" w:line="240" w:lineRule="auto"/>
        <w:ind w:firstLine="720"/>
        <w:jc w:val="both"/>
        <w:rPr>
          <w:rFonts w:ascii="Arial" w:eastAsia="Times New Roman" w:hAnsi="Arial" w:cs="Arial"/>
          <w:b/>
          <w:sz w:val="18"/>
          <w:szCs w:val="18"/>
        </w:rPr>
      </w:pPr>
      <w:r w:rsidRPr="000C0966">
        <w:rPr>
          <w:rFonts w:ascii="Arial" w:eastAsia="Times New Roman" w:hAnsi="Arial" w:cs="Arial"/>
          <w:sz w:val="18"/>
          <w:szCs w:val="18"/>
        </w:rPr>
        <w:t xml:space="preserve"> </w:t>
      </w:r>
    </w:p>
    <w:p w14:paraId="22E3C59C" w14:textId="77777777" w:rsidR="000C0966" w:rsidRPr="000C0966" w:rsidRDefault="000C0966" w:rsidP="000C0966">
      <w:pPr>
        <w:spacing w:after="0" w:line="240" w:lineRule="auto"/>
        <w:jc w:val="both"/>
        <w:rPr>
          <w:rFonts w:ascii="Arial" w:eastAsia="Times New Roman" w:hAnsi="Arial" w:cs="Arial"/>
          <w:b/>
          <w:sz w:val="18"/>
          <w:szCs w:val="18"/>
        </w:rPr>
      </w:pPr>
      <w:r w:rsidRPr="000C0966">
        <w:rPr>
          <w:rFonts w:ascii="Arial" w:eastAsia="Times New Roman" w:hAnsi="Arial" w:cs="Arial"/>
          <w:b/>
          <w:sz w:val="18"/>
          <w:szCs w:val="18"/>
        </w:rPr>
        <w:t>Iznos isplaćenih potpora poljoprivrednim gospodarstvima i ukupna realizacija Programa (EUR)</w:t>
      </w:r>
    </w:p>
    <w:p w14:paraId="1720B1E3" w14:textId="77777777" w:rsidR="000C0966" w:rsidRPr="000C0966" w:rsidRDefault="000C0966" w:rsidP="000C0966">
      <w:pPr>
        <w:spacing w:after="0" w:line="240" w:lineRule="auto"/>
        <w:ind w:firstLine="720"/>
        <w:jc w:val="both"/>
        <w:rPr>
          <w:rFonts w:ascii="Arial" w:eastAsia="Times New Roman" w:hAnsi="Arial" w:cs="Arial"/>
          <w:sz w:val="18"/>
          <w:szCs w:val="18"/>
        </w:rPr>
      </w:pPr>
    </w:p>
    <w:tbl>
      <w:tblPr>
        <w:tblStyle w:val="TableGrid"/>
        <w:tblW w:w="0" w:type="auto"/>
        <w:tblInd w:w="108" w:type="dxa"/>
        <w:tblLook w:val="04A0" w:firstRow="1" w:lastRow="0" w:firstColumn="1" w:lastColumn="0" w:noHBand="0" w:noVBand="1"/>
      </w:tblPr>
      <w:tblGrid>
        <w:gridCol w:w="1097"/>
        <w:gridCol w:w="1816"/>
        <w:gridCol w:w="1906"/>
        <w:gridCol w:w="2043"/>
        <w:gridCol w:w="2046"/>
      </w:tblGrid>
      <w:tr w:rsidR="000C0966" w:rsidRPr="000C0966" w14:paraId="16733478" w14:textId="77777777" w:rsidTr="00A269F6">
        <w:tc>
          <w:tcPr>
            <w:tcW w:w="1134" w:type="dxa"/>
          </w:tcPr>
          <w:p w14:paraId="5C551E7D" w14:textId="77777777" w:rsidR="000C0966" w:rsidRPr="000C0966" w:rsidRDefault="000C0966" w:rsidP="00A269F6">
            <w:pPr>
              <w:jc w:val="center"/>
              <w:rPr>
                <w:rFonts w:ascii="Arial" w:eastAsia="Times New Roman" w:hAnsi="Arial" w:cs="Arial"/>
                <w:b/>
                <w:bCs/>
                <w:sz w:val="18"/>
                <w:szCs w:val="18"/>
              </w:rPr>
            </w:pPr>
          </w:p>
          <w:p w14:paraId="487F971F"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GOD.</w:t>
            </w:r>
          </w:p>
        </w:tc>
        <w:tc>
          <w:tcPr>
            <w:tcW w:w="1843" w:type="dxa"/>
          </w:tcPr>
          <w:p w14:paraId="61D567D0"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PRIMARNA</w:t>
            </w:r>
          </w:p>
          <w:p w14:paraId="52FC7173"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 xml:space="preserve"> PROIZVODNJA</w:t>
            </w:r>
          </w:p>
        </w:tc>
        <w:tc>
          <w:tcPr>
            <w:tcW w:w="1985" w:type="dxa"/>
          </w:tcPr>
          <w:p w14:paraId="39992F48"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RURALNI RAZVOJ</w:t>
            </w:r>
          </w:p>
        </w:tc>
        <w:tc>
          <w:tcPr>
            <w:tcW w:w="2126" w:type="dxa"/>
          </w:tcPr>
          <w:p w14:paraId="44B7A337"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POTPORE</w:t>
            </w:r>
          </w:p>
          <w:p w14:paraId="53FD4873"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UKUPNO</w:t>
            </w:r>
          </w:p>
        </w:tc>
        <w:tc>
          <w:tcPr>
            <w:tcW w:w="2126" w:type="dxa"/>
          </w:tcPr>
          <w:p w14:paraId="36D14AF4"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PROGRAM</w:t>
            </w:r>
          </w:p>
          <w:p w14:paraId="1635510E"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UKUPNO</w:t>
            </w:r>
          </w:p>
        </w:tc>
      </w:tr>
      <w:tr w:rsidR="000C0966" w:rsidRPr="000C0966" w14:paraId="72259CCD" w14:textId="77777777" w:rsidTr="00A269F6">
        <w:tc>
          <w:tcPr>
            <w:tcW w:w="1134" w:type="dxa"/>
          </w:tcPr>
          <w:p w14:paraId="5CB0A3C7"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2019.</w:t>
            </w:r>
          </w:p>
        </w:tc>
        <w:tc>
          <w:tcPr>
            <w:tcW w:w="1843" w:type="dxa"/>
          </w:tcPr>
          <w:p w14:paraId="7F87EE5E" w14:textId="77777777" w:rsidR="000C0966" w:rsidRPr="000C0966" w:rsidRDefault="000C0966" w:rsidP="00A269F6">
            <w:pPr>
              <w:jc w:val="right"/>
              <w:rPr>
                <w:rFonts w:ascii="Arial" w:eastAsia="Times New Roman" w:hAnsi="Arial" w:cs="Arial"/>
                <w:sz w:val="18"/>
                <w:szCs w:val="18"/>
              </w:rPr>
            </w:pPr>
            <w:r w:rsidRPr="000C0966">
              <w:rPr>
                <w:rFonts w:ascii="Arial" w:eastAsia="Times New Roman" w:hAnsi="Arial" w:cs="Arial"/>
                <w:sz w:val="18"/>
                <w:szCs w:val="18"/>
              </w:rPr>
              <w:t>198.622,20</w:t>
            </w:r>
          </w:p>
        </w:tc>
        <w:tc>
          <w:tcPr>
            <w:tcW w:w="1985" w:type="dxa"/>
          </w:tcPr>
          <w:p w14:paraId="1CD08DA1" w14:textId="77777777" w:rsidR="000C0966" w:rsidRPr="000C0966" w:rsidRDefault="000C0966" w:rsidP="00A269F6">
            <w:pPr>
              <w:jc w:val="right"/>
              <w:rPr>
                <w:rFonts w:ascii="Arial" w:eastAsia="Times New Roman" w:hAnsi="Arial" w:cs="Arial"/>
                <w:sz w:val="18"/>
                <w:szCs w:val="18"/>
              </w:rPr>
            </w:pPr>
            <w:r w:rsidRPr="000C0966">
              <w:rPr>
                <w:rFonts w:ascii="Arial" w:eastAsia="Times New Roman" w:hAnsi="Arial" w:cs="Arial"/>
                <w:sz w:val="18"/>
                <w:szCs w:val="18"/>
              </w:rPr>
              <w:t>22.714,81</w:t>
            </w:r>
          </w:p>
        </w:tc>
        <w:tc>
          <w:tcPr>
            <w:tcW w:w="2126" w:type="dxa"/>
          </w:tcPr>
          <w:p w14:paraId="07D6082C" w14:textId="77777777" w:rsidR="000C0966" w:rsidRPr="000C0966" w:rsidRDefault="000C0966" w:rsidP="00A269F6">
            <w:pPr>
              <w:jc w:val="right"/>
              <w:rPr>
                <w:rFonts w:ascii="Arial" w:eastAsia="Times New Roman" w:hAnsi="Arial" w:cs="Arial"/>
                <w:sz w:val="18"/>
                <w:szCs w:val="18"/>
              </w:rPr>
            </w:pPr>
            <w:r w:rsidRPr="000C0966">
              <w:rPr>
                <w:rFonts w:ascii="Arial" w:eastAsia="Times New Roman" w:hAnsi="Arial" w:cs="Arial"/>
                <w:sz w:val="18"/>
                <w:szCs w:val="18"/>
              </w:rPr>
              <w:t>221.337,01</w:t>
            </w:r>
          </w:p>
        </w:tc>
        <w:tc>
          <w:tcPr>
            <w:tcW w:w="2126" w:type="dxa"/>
          </w:tcPr>
          <w:p w14:paraId="390439AE" w14:textId="77777777" w:rsidR="000C0966" w:rsidRPr="000C0966" w:rsidRDefault="000C0966" w:rsidP="00A269F6">
            <w:pPr>
              <w:jc w:val="right"/>
              <w:rPr>
                <w:rFonts w:ascii="Arial" w:eastAsia="Times New Roman" w:hAnsi="Arial" w:cs="Arial"/>
                <w:b/>
                <w:bCs/>
                <w:sz w:val="18"/>
                <w:szCs w:val="18"/>
              </w:rPr>
            </w:pPr>
            <w:r w:rsidRPr="000C0966">
              <w:rPr>
                <w:rFonts w:ascii="Arial" w:eastAsia="Times New Roman" w:hAnsi="Arial" w:cs="Arial"/>
                <w:b/>
                <w:bCs/>
                <w:sz w:val="18"/>
                <w:szCs w:val="18"/>
              </w:rPr>
              <w:t>238.779,75</w:t>
            </w:r>
          </w:p>
        </w:tc>
      </w:tr>
      <w:tr w:rsidR="000C0966" w:rsidRPr="000C0966" w14:paraId="4A3EE0B4" w14:textId="77777777" w:rsidTr="00A269F6">
        <w:tc>
          <w:tcPr>
            <w:tcW w:w="1134" w:type="dxa"/>
          </w:tcPr>
          <w:p w14:paraId="27FD6773"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2020.</w:t>
            </w:r>
          </w:p>
        </w:tc>
        <w:tc>
          <w:tcPr>
            <w:tcW w:w="1843" w:type="dxa"/>
          </w:tcPr>
          <w:p w14:paraId="3F766DBC" w14:textId="77777777" w:rsidR="000C0966" w:rsidRPr="000C0966" w:rsidRDefault="000C0966" w:rsidP="00A269F6">
            <w:pPr>
              <w:jc w:val="right"/>
              <w:rPr>
                <w:rFonts w:ascii="Arial" w:eastAsia="Times New Roman" w:hAnsi="Arial" w:cs="Arial"/>
                <w:sz w:val="18"/>
                <w:szCs w:val="18"/>
              </w:rPr>
            </w:pPr>
            <w:r w:rsidRPr="000C0966">
              <w:rPr>
                <w:rFonts w:ascii="Arial" w:eastAsia="Times New Roman" w:hAnsi="Arial" w:cs="Arial"/>
                <w:sz w:val="18"/>
                <w:szCs w:val="18"/>
              </w:rPr>
              <w:t>165.487,29</w:t>
            </w:r>
          </w:p>
        </w:tc>
        <w:tc>
          <w:tcPr>
            <w:tcW w:w="1985" w:type="dxa"/>
          </w:tcPr>
          <w:p w14:paraId="3D5C9FA9" w14:textId="77777777" w:rsidR="000C0966" w:rsidRPr="000C0966" w:rsidRDefault="000C0966" w:rsidP="00A269F6">
            <w:pPr>
              <w:jc w:val="right"/>
              <w:rPr>
                <w:rFonts w:ascii="Arial" w:eastAsia="Times New Roman" w:hAnsi="Arial" w:cs="Arial"/>
                <w:sz w:val="18"/>
                <w:szCs w:val="18"/>
              </w:rPr>
            </w:pPr>
            <w:r w:rsidRPr="000C0966">
              <w:rPr>
                <w:rFonts w:ascii="Arial" w:eastAsia="Times New Roman" w:hAnsi="Arial" w:cs="Arial"/>
                <w:sz w:val="18"/>
                <w:szCs w:val="18"/>
              </w:rPr>
              <w:t>18.034,75</w:t>
            </w:r>
          </w:p>
        </w:tc>
        <w:tc>
          <w:tcPr>
            <w:tcW w:w="2126" w:type="dxa"/>
          </w:tcPr>
          <w:p w14:paraId="2565F27C" w14:textId="77777777" w:rsidR="000C0966" w:rsidRPr="000C0966" w:rsidRDefault="000C0966" w:rsidP="00A269F6">
            <w:pPr>
              <w:jc w:val="right"/>
              <w:rPr>
                <w:rFonts w:ascii="Arial" w:eastAsia="Times New Roman" w:hAnsi="Arial" w:cs="Arial"/>
                <w:sz w:val="18"/>
                <w:szCs w:val="18"/>
              </w:rPr>
            </w:pPr>
            <w:r w:rsidRPr="000C0966">
              <w:rPr>
                <w:rFonts w:ascii="Arial" w:eastAsia="Times New Roman" w:hAnsi="Arial" w:cs="Arial"/>
                <w:sz w:val="18"/>
                <w:szCs w:val="18"/>
              </w:rPr>
              <w:t>183.522,04</w:t>
            </w:r>
          </w:p>
        </w:tc>
        <w:tc>
          <w:tcPr>
            <w:tcW w:w="2126" w:type="dxa"/>
          </w:tcPr>
          <w:p w14:paraId="53143B97" w14:textId="77777777" w:rsidR="000C0966" w:rsidRPr="000C0966" w:rsidRDefault="000C0966" w:rsidP="00A269F6">
            <w:pPr>
              <w:jc w:val="right"/>
              <w:rPr>
                <w:rFonts w:ascii="Arial" w:eastAsia="Times New Roman" w:hAnsi="Arial" w:cs="Arial"/>
                <w:b/>
                <w:bCs/>
                <w:sz w:val="18"/>
                <w:szCs w:val="18"/>
              </w:rPr>
            </w:pPr>
            <w:r w:rsidRPr="000C0966">
              <w:rPr>
                <w:rFonts w:ascii="Arial" w:eastAsia="Times New Roman" w:hAnsi="Arial" w:cs="Arial"/>
                <w:b/>
                <w:bCs/>
                <w:sz w:val="18"/>
                <w:szCs w:val="18"/>
              </w:rPr>
              <w:t>222.634,28</w:t>
            </w:r>
          </w:p>
        </w:tc>
      </w:tr>
      <w:tr w:rsidR="000C0966" w:rsidRPr="000C0966" w14:paraId="19986819" w14:textId="77777777" w:rsidTr="00A269F6">
        <w:tc>
          <w:tcPr>
            <w:tcW w:w="1134" w:type="dxa"/>
          </w:tcPr>
          <w:p w14:paraId="693F32DA"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2021.</w:t>
            </w:r>
          </w:p>
        </w:tc>
        <w:tc>
          <w:tcPr>
            <w:tcW w:w="1843" w:type="dxa"/>
          </w:tcPr>
          <w:p w14:paraId="388ED0C1" w14:textId="77777777" w:rsidR="000C0966" w:rsidRPr="000C0966" w:rsidRDefault="000C0966" w:rsidP="00A269F6">
            <w:pPr>
              <w:jc w:val="right"/>
              <w:rPr>
                <w:rFonts w:ascii="Arial" w:eastAsia="Times New Roman" w:hAnsi="Arial" w:cs="Arial"/>
                <w:sz w:val="18"/>
                <w:szCs w:val="18"/>
              </w:rPr>
            </w:pPr>
            <w:r w:rsidRPr="000C0966">
              <w:rPr>
                <w:rFonts w:ascii="Arial" w:eastAsia="Times New Roman" w:hAnsi="Arial" w:cs="Arial"/>
                <w:sz w:val="18"/>
                <w:szCs w:val="18"/>
              </w:rPr>
              <w:t>164.788,54</w:t>
            </w:r>
          </w:p>
        </w:tc>
        <w:tc>
          <w:tcPr>
            <w:tcW w:w="1985" w:type="dxa"/>
          </w:tcPr>
          <w:p w14:paraId="59EB43BE" w14:textId="77777777" w:rsidR="000C0966" w:rsidRPr="000C0966" w:rsidRDefault="000C0966" w:rsidP="00A269F6">
            <w:pPr>
              <w:jc w:val="right"/>
              <w:rPr>
                <w:rFonts w:ascii="Arial" w:eastAsia="Times New Roman" w:hAnsi="Arial" w:cs="Arial"/>
                <w:sz w:val="18"/>
                <w:szCs w:val="18"/>
              </w:rPr>
            </w:pPr>
            <w:r w:rsidRPr="000C0966">
              <w:rPr>
                <w:rFonts w:ascii="Arial" w:eastAsia="Times New Roman" w:hAnsi="Arial" w:cs="Arial"/>
                <w:sz w:val="18"/>
                <w:szCs w:val="18"/>
              </w:rPr>
              <w:t>9.510,15</w:t>
            </w:r>
          </w:p>
        </w:tc>
        <w:tc>
          <w:tcPr>
            <w:tcW w:w="2126" w:type="dxa"/>
          </w:tcPr>
          <w:p w14:paraId="3192C2BD" w14:textId="77777777" w:rsidR="000C0966" w:rsidRPr="000C0966" w:rsidRDefault="000C0966" w:rsidP="00A269F6">
            <w:pPr>
              <w:jc w:val="right"/>
              <w:rPr>
                <w:rFonts w:ascii="Arial" w:eastAsia="Times New Roman" w:hAnsi="Arial" w:cs="Arial"/>
                <w:sz w:val="18"/>
                <w:szCs w:val="18"/>
              </w:rPr>
            </w:pPr>
            <w:r w:rsidRPr="000C0966">
              <w:rPr>
                <w:rFonts w:ascii="Arial" w:eastAsia="Times New Roman" w:hAnsi="Arial" w:cs="Arial"/>
                <w:sz w:val="18"/>
                <w:szCs w:val="18"/>
              </w:rPr>
              <w:t>174.298,69</w:t>
            </w:r>
          </w:p>
        </w:tc>
        <w:tc>
          <w:tcPr>
            <w:tcW w:w="2126" w:type="dxa"/>
          </w:tcPr>
          <w:p w14:paraId="6645AA05" w14:textId="77777777" w:rsidR="000C0966" w:rsidRPr="000C0966" w:rsidRDefault="000C0966" w:rsidP="00A269F6">
            <w:pPr>
              <w:jc w:val="right"/>
              <w:rPr>
                <w:rFonts w:ascii="Arial" w:eastAsia="Times New Roman" w:hAnsi="Arial" w:cs="Arial"/>
                <w:b/>
                <w:bCs/>
                <w:sz w:val="18"/>
                <w:szCs w:val="18"/>
              </w:rPr>
            </w:pPr>
            <w:r w:rsidRPr="000C0966">
              <w:rPr>
                <w:rFonts w:ascii="Arial" w:eastAsia="Times New Roman" w:hAnsi="Arial" w:cs="Arial"/>
                <w:b/>
                <w:bCs/>
                <w:sz w:val="18"/>
                <w:szCs w:val="18"/>
              </w:rPr>
              <w:t>189.893,29</w:t>
            </w:r>
          </w:p>
        </w:tc>
      </w:tr>
      <w:tr w:rsidR="000C0966" w:rsidRPr="000C0966" w14:paraId="43EBF52A" w14:textId="77777777" w:rsidTr="00A269F6">
        <w:tc>
          <w:tcPr>
            <w:tcW w:w="1134" w:type="dxa"/>
          </w:tcPr>
          <w:p w14:paraId="06DE383D"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2022.</w:t>
            </w:r>
          </w:p>
        </w:tc>
        <w:tc>
          <w:tcPr>
            <w:tcW w:w="1843" w:type="dxa"/>
          </w:tcPr>
          <w:p w14:paraId="162035A2" w14:textId="77777777" w:rsidR="000C0966" w:rsidRPr="000C0966" w:rsidRDefault="000C0966" w:rsidP="00A269F6">
            <w:pPr>
              <w:jc w:val="right"/>
              <w:rPr>
                <w:rFonts w:ascii="Arial" w:eastAsia="Times New Roman" w:hAnsi="Arial" w:cs="Arial"/>
                <w:sz w:val="18"/>
                <w:szCs w:val="18"/>
              </w:rPr>
            </w:pPr>
            <w:r w:rsidRPr="000C0966">
              <w:rPr>
                <w:rFonts w:ascii="Arial" w:eastAsia="Times New Roman" w:hAnsi="Arial" w:cs="Arial"/>
                <w:sz w:val="18"/>
                <w:szCs w:val="18"/>
              </w:rPr>
              <w:t>115.674,72</w:t>
            </w:r>
          </w:p>
        </w:tc>
        <w:tc>
          <w:tcPr>
            <w:tcW w:w="1985" w:type="dxa"/>
          </w:tcPr>
          <w:p w14:paraId="6CB6478A" w14:textId="77777777" w:rsidR="000C0966" w:rsidRPr="000C0966" w:rsidRDefault="000C0966" w:rsidP="00A269F6">
            <w:pPr>
              <w:jc w:val="right"/>
              <w:rPr>
                <w:rFonts w:ascii="Arial" w:eastAsia="Times New Roman" w:hAnsi="Arial" w:cs="Arial"/>
                <w:sz w:val="18"/>
                <w:szCs w:val="18"/>
              </w:rPr>
            </w:pPr>
            <w:r w:rsidRPr="000C0966">
              <w:rPr>
                <w:rFonts w:ascii="Arial" w:eastAsia="Times New Roman" w:hAnsi="Arial" w:cs="Arial"/>
                <w:sz w:val="18"/>
                <w:szCs w:val="18"/>
              </w:rPr>
              <w:t>14.045,26</w:t>
            </w:r>
          </w:p>
        </w:tc>
        <w:tc>
          <w:tcPr>
            <w:tcW w:w="2126" w:type="dxa"/>
          </w:tcPr>
          <w:p w14:paraId="27E3621C" w14:textId="77777777" w:rsidR="000C0966" w:rsidRPr="000C0966" w:rsidRDefault="000C0966" w:rsidP="00A269F6">
            <w:pPr>
              <w:jc w:val="right"/>
              <w:rPr>
                <w:rFonts w:ascii="Arial" w:eastAsia="Times New Roman" w:hAnsi="Arial" w:cs="Arial"/>
                <w:sz w:val="18"/>
                <w:szCs w:val="18"/>
              </w:rPr>
            </w:pPr>
            <w:r w:rsidRPr="000C0966">
              <w:rPr>
                <w:rFonts w:ascii="Arial" w:eastAsia="Times New Roman" w:hAnsi="Arial" w:cs="Arial"/>
                <w:sz w:val="18"/>
                <w:szCs w:val="18"/>
              </w:rPr>
              <w:t>129.719,98</w:t>
            </w:r>
          </w:p>
        </w:tc>
        <w:tc>
          <w:tcPr>
            <w:tcW w:w="2126" w:type="dxa"/>
          </w:tcPr>
          <w:p w14:paraId="59379214" w14:textId="77777777" w:rsidR="000C0966" w:rsidRPr="000C0966" w:rsidRDefault="000C0966" w:rsidP="00A269F6">
            <w:pPr>
              <w:jc w:val="right"/>
              <w:rPr>
                <w:rFonts w:ascii="Arial" w:eastAsia="Times New Roman" w:hAnsi="Arial" w:cs="Arial"/>
                <w:b/>
                <w:bCs/>
                <w:sz w:val="18"/>
                <w:szCs w:val="18"/>
              </w:rPr>
            </w:pPr>
            <w:r w:rsidRPr="000C0966">
              <w:rPr>
                <w:rFonts w:ascii="Arial" w:eastAsia="Times New Roman" w:hAnsi="Arial" w:cs="Arial"/>
                <w:b/>
                <w:bCs/>
                <w:sz w:val="18"/>
                <w:szCs w:val="18"/>
              </w:rPr>
              <w:t>158.256,86</w:t>
            </w:r>
          </w:p>
        </w:tc>
      </w:tr>
      <w:tr w:rsidR="000C0966" w:rsidRPr="000C0966" w14:paraId="55F2169B" w14:textId="77777777" w:rsidTr="00A269F6">
        <w:tc>
          <w:tcPr>
            <w:tcW w:w="1134" w:type="dxa"/>
          </w:tcPr>
          <w:p w14:paraId="4E291550" w14:textId="77777777" w:rsidR="000C0966" w:rsidRPr="000C0966" w:rsidRDefault="000C0966" w:rsidP="00A269F6">
            <w:pPr>
              <w:jc w:val="center"/>
              <w:rPr>
                <w:rFonts w:ascii="Arial" w:eastAsia="Times New Roman" w:hAnsi="Arial" w:cs="Arial"/>
                <w:sz w:val="18"/>
                <w:szCs w:val="18"/>
              </w:rPr>
            </w:pPr>
            <w:r w:rsidRPr="000C0966">
              <w:rPr>
                <w:rFonts w:ascii="Arial" w:eastAsia="Times New Roman" w:hAnsi="Arial" w:cs="Arial"/>
                <w:sz w:val="18"/>
                <w:szCs w:val="18"/>
              </w:rPr>
              <w:t>2023.</w:t>
            </w:r>
          </w:p>
        </w:tc>
        <w:tc>
          <w:tcPr>
            <w:tcW w:w="1843" w:type="dxa"/>
          </w:tcPr>
          <w:p w14:paraId="19237BBA" w14:textId="77777777" w:rsidR="000C0966" w:rsidRPr="000C0966" w:rsidRDefault="000C0966" w:rsidP="00A269F6">
            <w:pPr>
              <w:jc w:val="right"/>
              <w:rPr>
                <w:rFonts w:ascii="Arial" w:eastAsia="Times New Roman" w:hAnsi="Arial" w:cs="Arial"/>
                <w:sz w:val="18"/>
                <w:szCs w:val="18"/>
              </w:rPr>
            </w:pPr>
            <w:r w:rsidRPr="000C0966">
              <w:rPr>
                <w:rFonts w:ascii="Arial" w:eastAsia="Times New Roman" w:hAnsi="Arial" w:cs="Arial"/>
                <w:sz w:val="18"/>
                <w:szCs w:val="18"/>
              </w:rPr>
              <w:t>* 256.288,18</w:t>
            </w:r>
          </w:p>
        </w:tc>
        <w:tc>
          <w:tcPr>
            <w:tcW w:w="1985" w:type="dxa"/>
          </w:tcPr>
          <w:p w14:paraId="014E4400" w14:textId="77777777" w:rsidR="000C0966" w:rsidRPr="000C0966" w:rsidRDefault="000C0966" w:rsidP="00A269F6">
            <w:pPr>
              <w:jc w:val="right"/>
              <w:rPr>
                <w:rFonts w:ascii="Arial" w:eastAsia="Times New Roman" w:hAnsi="Arial" w:cs="Arial"/>
                <w:sz w:val="18"/>
                <w:szCs w:val="18"/>
              </w:rPr>
            </w:pPr>
            <w:r w:rsidRPr="000C0966">
              <w:rPr>
                <w:rFonts w:ascii="Arial" w:eastAsia="Times New Roman" w:hAnsi="Arial" w:cs="Arial"/>
                <w:sz w:val="18"/>
                <w:szCs w:val="18"/>
              </w:rPr>
              <w:t>13.087,73</w:t>
            </w:r>
          </w:p>
        </w:tc>
        <w:tc>
          <w:tcPr>
            <w:tcW w:w="2126" w:type="dxa"/>
          </w:tcPr>
          <w:p w14:paraId="329354AB" w14:textId="77777777" w:rsidR="000C0966" w:rsidRPr="000C0966" w:rsidRDefault="000C0966" w:rsidP="00A269F6">
            <w:pPr>
              <w:jc w:val="right"/>
              <w:rPr>
                <w:rFonts w:ascii="Arial" w:eastAsia="Times New Roman" w:hAnsi="Arial" w:cs="Arial"/>
                <w:sz w:val="18"/>
                <w:szCs w:val="18"/>
              </w:rPr>
            </w:pPr>
            <w:r w:rsidRPr="000C0966">
              <w:rPr>
                <w:rFonts w:ascii="Arial" w:eastAsia="Times New Roman" w:hAnsi="Arial" w:cs="Arial"/>
                <w:sz w:val="18"/>
                <w:szCs w:val="18"/>
              </w:rPr>
              <w:t>269.375,91</w:t>
            </w:r>
          </w:p>
        </w:tc>
        <w:tc>
          <w:tcPr>
            <w:tcW w:w="2126" w:type="dxa"/>
          </w:tcPr>
          <w:p w14:paraId="59240574" w14:textId="77777777" w:rsidR="000C0966" w:rsidRPr="000C0966" w:rsidRDefault="000C0966" w:rsidP="00A269F6">
            <w:pPr>
              <w:jc w:val="right"/>
              <w:rPr>
                <w:rFonts w:ascii="Arial" w:eastAsia="Times New Roman" w:hAnsi="Arial" w:cs="Arial"/>
                <w:b/>
                <w:bCs/>
                <w:sz w:val="18"/>
                <w:szCs w:val="18"/>
              </w:rPr>
            </w:pPr>
            <w:r w:rsidRPr="000C0966">
              <w:rPr>
                <w:rFonts w:ascii="Arial" w:eastAsia="Times New Roman" w:hAnsi="Arial" w:cs="Arial"/>
                <w:b/>
                <w:bCs/>
                <w:sz w:val="18"/>
                <w:szCs w:val="18"/>
              </w:rPr>
              <w:t>299.991,30</w:t>
            </w:r>
          </w:p>
        </w:tc>
      </w:tr>
      <w:tr w:rsidR="000C0966" w:rsidRPr="000C0966" w14:paraId="7DAD62EE" w14:textId="77777777" w:rsidTr="00A269F6">
        <w:tc>
          <w:tcPr>
            <w:tcW w:w="1134" w:type="dxa"/>
          </w:tcPr>
          <w:p w14:paraId="435A2A33"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IND 23/22</w:t>
            </w:r>
          </w:p>
        </w:tc>
        <w:tc>
          <w:tcPr>
            <w:tcW w:w="1843" w:type="dxa"/>
          </w:tcPr>
          <w:p w14:paraId="7511C3F6" w14:textId="77777777" w:rsidR="000C0966" w:rsidRPr="000C0966" w:rsidRDefault="000C0966" w:rsidP="00A269F6">
            <w:pPr>
              <w:jc w:val="right"/>
              <w:rPr>
                <w:rFonts w:ascii="Arial" w:eastAsia="Times New Roman" w:hAnsi="Arial" w:cs="Arial"/>
                <w:b/>
                <w:bCs/>
                <w:sz w:val="18"/>
                <w:szCs w:val="18"/>
              </w:rPr>
            </w:pPr>
            <w:r w:rsidRPr="000C0966">
              <w:rPr>
                <w:rFonts w:ascii="Arial" w:eastAsia="Times New Roman" w:hAnsi="Arial" w:cs="Arial"/>
                <w:b/>
                <w:bCs/>
                <w:sz w:val="18"/>
                <w:szCs w:val="18"/>
              </w:rPr>
              <w:t>221,56</w:t>
            </w:r>
          </w:p>
        </w:tc>
        <w:tc>
          <w:tcPr>
            <w:tcW w:w="1985" w:type="dxa"/>
          </w:tcPr>
          <w:p w14:paraId="4597A19D" w14:textId="77777777" w:rsidR="000C0966" w:rsidRPr="000C0966" w:rsidRDefault="000C0966" w:rsidP="00A269F6">
            <w:pPr>
              <w:jc w:val="right"/>
              <w:rPr>
                <w:rFonts w:ascii="Arial" w:eastAsia="Times New Roman" w:hAnsi="Arial" w:cs="Arial"/>
                <w:b/>
                <w:bCs/>
                <w:sz w:val="18"/>
                <w:szCs w:val="18"/>
              </w:rPr>
            </w:pPr>
            <w:r w:rsidRPr="000C0966">
              <w:rPr>
                <w:rFonts w:ascii="Arial" w:eastAsia="Times New Roman" w:hAnsi="Arial" w:cs="Arial"/>
                <w:b/>
                <w:bCs/>
                <w:sz w:val="18"/>
                <w:szCs w:val="18"/>
              </w:rPr>
              <w:t>93,18</w:t>
            </w:r>
          </w:p>
        </w:tc>
        <w:tc>
          <w:tcPr>
            <w:tcW w:w="2126" w:type="dxa"/>
          </w:tcPr>
          <w:p w14:paraId="651FD794" w14:textId="77777777" w:rsidR="000C0966" w:rsidRPr="000C0966" w:rsidRDefault="000C0966" w:rsidP="00A269F6">
            <w:pPr>
              <w:jc w:val="right"/>
              <w:rPr>
                <w:rFonts w:ascii="Arial" w:eastAsia="Times New Roman" w:hAnsi="Arial" w:cs="Arial"/>
                <w:b/>
                <w:bCs/>
                <w:sz w:val="18"/>
                <w:szCs w:val="18"/>
              </w:rPr>
            </w:pPr>
            <w:r w:rsidRPr="000C0966">
              <w:rPr>
                <w:rFonts w:ascii="Arial" w:eastAsia="Times New Roman" w:hAnsi="Arial" w:cs="Arial"/>
                <w:b/>
                <w:bCs/>
                <w:sz w:val="18"/>
                <w:szCs w:val="18"/>
              </w:rPr>
              <w:t>207,66</w:t>
            </w:r>
          </w:p>
        </w:tc>
        <w:tc>
          <w:tcPr>
            <w:tcW w:w="2126" w:type="dxa"/>
          </w:tcPr>
          <w:p w14:paraId="119E36EA" w14:textId="77777777" w:rsidR="000C0966" w:rsidRPr="000C0966" w:rsidRDefault="000C0966" w:rsidP="00A269F6">
            <w:pPr>
              <w:jc w:val="right"/>
              <w:rPr>
                <w:rFonts w:ascii="Arial" w:eastAsia="Times New Roman" w:hAnsi="Arial" w:cs="Arial"/>
                <w:b/>
                <w:bCs/>
                <w:sz w:val="18"/>
                <w:szCs w:val="18"/>
              </w:rPr>
            </w:pPr>
            <w:r w:rsidRPr="000C0966">
              <w:rPr>
                <w:rFonts w:ascii="Arial" w:eastAsia="Times New Roman" w:hAnsi="Arial" w:cs="Arial"/>
                <w:b/>
                <w:bCs/>
                <w:sz w:val="18"/>
                <w:szCs w:val="18"/>
              </w:rPr>
              <w:t>189,56</w:t>
            </w:r>
          </w:p>
        </w:tc>
      </w:tr>
      <w:tr w:rsidR="000C0966" w:rsidRPr="000C0966" w14:paraId="33B303B3" w14:textId="77777777" w:rsidTr="00A269F6">
        <w:tc>
          <w:tcPr>
            <w:tcW w:w="1134" w:type="dxa"/>
          </w:tcPr>
          <w:p w14:paraId="7FB93FF0" w14:textId="77777777" w:rsidR="000C0966" w:rsidRPr="000C0966" w:rsidRDefault="000C0966" w:rsidP="00A269F6">
            <w:pPr>
              <w:jc w:val="center"/>
              <w:rPr>
                <w:rFonts w:ascii="Arial" w:eastAsia="Times New Roman" w:hAnsi="Arial" w:cs="Arial"/>
                <w:b/>
                <w:bCs/>
                <w:sz w:val="18"/>
                <w:szCs w:val="18"/>
              </w:rPr>
            </w:pPr>
            <w:r w:rsidRPr="000C0966">
              <w:rPr>
                <w:rFonts w:ascii="Arial" w:eastAsia="Times New Roman" w:hAnsi="Arial" w:cs="Arial"/>
                <w:b/>
                <w:bCs/>
                <w:sz w:val="18"/>
                <w:szCs w:val="18"/>
              </w:rPr>
              <w:t>IND 23/19</w:t>
            </w:r>
          </w:p>
        </w:tc>
        <w:tc>
          <w:tcPr>
            <w:tcW w:w="1843" w:type="dxa"/>
          </w:tcPr>
          <w:p w14:paraId="00D6E795" w14:textId="77777777" w:rsidR="000C0966" w:rsidRPr="000C0966" w:rsidRDefault="000C0966" w:rsidP="00A269F6">
            <w:pPr>
              <w:jc w:val="right"/>
              <w:rPr>
                <w:rFonts w:ascii="Arial" w:eastAsia="Times New Roman" w:hAnsi="Arial" w:cs="Arial"/>
                <w:b/>
                <w:bCs/>
                <w:sz w:val="18"/>
                <w:szCs w:val="18"/>
              </w:rPr>
            </w:pPr>
            <w:r w:rsidRPr="000C0966">
              <w:rPr>
                <w:rFonts w:ascii="Arial" w:eastAsia="Times New Roman" w:hAnsi="Arial" w:cs="Arial"/>
                <w:b/>
                <w:bCs/>
                <w:sz w:val="18"/>
                <w:szCs w:val="18"/>
              </w:rPr>
              <w:t>129,03</w:t>
            </w:r>
          </w:p>
        </w:tc>
        <w:tc>
          <w:tcPr>
            <w:tcW w:w="1985" w:type="dxa"/>
          </w:tcPr>
          <w:p w14:paraId="4F7EE950" w14:textId="77777777" w:rsidR="000C0966" w:rsidRPr="000C0966" w:rsidRDefault="000C0966" w:rsidP="00A269F6">
            <w:pPr>
              <w:jc w:val="right"/>
              <w:rPr>
                <w:rFonts w:ascii="Arial" w:eastAsia="Times New Roman" w:hAnsi="Arial" w:cs="Arial"/>
                <w:b/>
                <w:bCs/>
                <w:sz w:val="18"/>
                <w:szCs w:val="18"/>
              </w:rPr>
            </w:pPr>
            <w:r w:rsidRPr="000C0966">
              <w:rPr>
                <w:rFonts w:ascii="Arial" w:eastAsia="Times New Roman" w:hAnsi="Arial" w:cs="Arial"/>
                <w:b/>
                <w:bCs/>
                <w:sz w:val="18"/>
                <w:szCs w:val="18"/>
              </w:rPr>
              <w:t>57,62</w:t>
            </w:r>
          </w:p>
        </w:tc>
        <w:tc>
          <w:tcPr>
            <w:tcW w:w="2126" w:type="dxa"/>
          </w:tcPr>
          <w:p w14:paraId="52C98604" w14:textId="77777777" w:rsidR="000C0966" w:rsidRPr="000C0966" w:rsidRDefault="000C0966" w:rsidP="00A269F6">
            <w:pPr>
              <w:jc w:val="right"/>
              <w:rPr>
                <w:rFonts w:ascii="Arial" w:eastAsia="Times New Roman" w:hAnsi="Arial" w:cs="Arial"/>
                <w:b/>
                <w:bCs/>
                <w:sz w:val="18"/>
                <w:szCs w:val="18"/>
              </w:rPr>
            </w:pPr>
            <w:r w:rsidRPr="000C0966">
              <w:rPr>
                <w:rFonts w:ascii="Arial" w:eastAsia="Times New Roman" w:hAnsi="Arial" w:cs="Arial"/>
                <w:b/>
                <w:bCs/>
                <w:sz w:val="18"/>
                <w:szCs w:val="18"/>
              </w:rPr>
              <w:t>121,70</w:t>
            </w:r>
          </w:p>
        </w:tc>
        <w:tc>
          <w:tcPr>
            <w:tcW w:w="2126" w:type="dxa"/>
          </w:tcPr>
          <w:p w14:paraId="18273899" w14:textId="77777777" w:rsidR="000C0966" w:rsidRPr="000C0966" w:rsidRDefault="000C0966" w:rsidP="00A269F6">
            <w:pPr>
              <w:jc w:val="right"/>
              <w:rPr>
                <w:rFonts w:ascii="Arial" w:eastAsia="Times New Roman" w:hAnsi="Arial" w:cs="Arial"/>
                <w:b/>
                <w:bCs/>
                <w:sz w:val="18"/>
                <w:szCs w:val="18"/>
              </w:rPr>
            </w:pPr>
            <w:r w:rsidRPr="000C0966">
              <w:rPr>
                <w:rFonts w:ascii="Arial" w:eastAsia="Times New Roman" w:hAnsi="Arial" w:cs="Arial"/>
                <w:b/>
                <w:bCs/>
                <w:sz w:val="18"/>
                <w:szCs w:val="18"/>
              </w:rPr>
              <w:t>125,64</w:t>
            </w:r>
          </w:p>
        </w:tc>
      </w:tr>
    </w:tbl>
    <w:p w14:paraId="75A1B3C1" w14:textId="77777777" w:rsidR="000C0966" w:rsidRPr="000C0966" w:rsidRDefault="000C0966" w:rsidP="000C0966">
      <w:pPr>
        <w:spacing w:after="0" w:line="240" w:lineRule="auto"/>
        <w:jc w:val="both"/>
        <w:rPr>
          <w:rFonts w:ascii="Arial" w:eastAsia="Times New Roman" w:hAnsi="Arial" w:cs="Arial"/>
          <w:i/>
          <w:iCs/>
          <w:sz w:val="18"/>
          <w:szCs w:val="18"/>
        </w:rPr>
      </w:pPr>
      <w:r w:rsidRPr="000C0966">
        <w:rPr>
          <w:rFonts w:ascii="Arial" w:eastAsia="Times New Roman" w:hAnsi="Arial" w:cs="Arial"/>
          <w:i/>
          <w:iCs/>
          <w:sz w:val="18"/>
          <w:szCs w:val="18"/>
        </w:rPr>
        <w:t>Izvor: UO za gospodarstvo, razvoj grada i fondove EU</w:t>
      </w:r>
    </w:p>
    <w:p w14:paraId="5779E920" w14:textId="77777777" w:rsidR="000C0966" w:rsidRPr="000C0966" w:rsidRDefault="000C0966" w:rsidP="000C0966">
      <w:pPr>
        <w:spacing w:after="0" w:line="240" w:lineRule="auto"/>
        <w:jc w:val="both"/>
        <w:rPr>
          <w:rFonts w:ascii="Arial" w:eastAsia="Times New Roman" w:hAnsi="Arial" w:cs="Arial"/>
          <w:sz w:val="18"/>
          <w:szCs w:val="18"/>
        </w:rPr>
      </w:pPr>
    </w:p>
    <w:p w14:paraId="7AF14DC2" w14:textId="77777777" w:rsidR="000C0966" w:rsidRPr="000C0966" w:rsidRDefault="000C0966" w:rsidP="000C0966">
      <w:pPr>
        <w:spacing w:after="0" w:line="240" w:lineRule="auto"/>
        <w:jc w:val="both"/>
        <w:rPr>
          <w:rFonts w:ascii="Arial" w:eastAsia="Times New Roman" w:hAnsi="Arial" w:cs="Arial"/>
          <w:i/>
          <w:iCs/>
          <w:sz w:val="18"/>
          <w:szCs w:val="18"/>
        </w:rPr>
      </w:pPr>
      <w:r w:rsidRPr="000C0966">
        <w:rPr>
          <w:rFonts w:ascii="Arial" w:eastAsia="Times New Roman" w:hAnsi="Arial" w:cs="Arial"/>
          <w:sz w:val="18"/>
          <w:szCs w:val="18"/>
        </w:rPr>
        <w:t>*</w:t>
      </w:r>
      <w:r w:rsidRPr="000C0966">
        <w:rPr>
          <w:rFonts w:ascii="Arial" w:eastAsia="Times New Roman" w:hAnsi="Arial" w:cs="Arial"/>
          <w:i/>
          <w:iCs/>
          <w:sz w:val="18"/>
          <w:szCs w:val="18"/>
        </w:rPr>
        <w:t>sredstva u iznosu 129.673,04 EUR isplaćena su kao potpore male vrijednosti za primarnu proizvodnju, a iznos 126.615,14 EUR je naknada za djelomično ublažavanje posljedica prirodne nepogode (poplave) na poljoprivrednoj proizvodnji (uklupno 256.288,18 EUR)</w:t>
      </w:r>
    </w:p>
    <w:p w14:paraId="16410337" w14:textId="77777777" w:rsidR="000C0966" w:rsidRPr="000C0966" w:rsidRDefault="000C0966" w:rsidP="000C0966">
      <w:pPr>
        <w:tabs>
          <w:tab w:val="left" w:pos="0"/>
        </w:tabs>
        <w:spacing w:after="0" w:line="240" w:lineRule="auto"/>
        <w:jc w:val="both"/>
        <w:rPr>
          <w:rFonts w:ascii="Arial" w:eastAsia="Times New Roman" w:hAnsi="Arial" w:cs="Arial"/>
          <w:sz w:val="18"/>
          <w:szCs w:val="18"/>
        </w:rPr>
      </w:pPr>
    </w:p>
    <w:p w14:paraId="572512A5" w14:textId="77777777" w:rsidR="000C0966" w:rsidRPr="000C0966" w:rsidRDefault="000C0966" w:rsidP="000C0966">
      <w:pPr>
        <w:tabs>
          <w:tab w:val="left" w:pos="0"/>
        </w:tabs>
        <w:spacing w:after="0" w:line="240" w:lineRule="auto"/>
        <w:jc w:val="both"/>
        <w:rPr>
          <w:rFonts w:ascii="Arial" w:eastAsia="Times New Roman" w:hAnsi="Arial" w:cs="Arial"/>
          <w:sz w:val="18"/>
          <w:szCs w:val="18"/>
        </w:rPr>
      </w:pPr>
      <w:r w:rsidRPr="000C0966">
        <w:rPr>
          <w:rFonts w:ascii="Arial" w:eastAsia="Times New Roman" w:hAnsi="Arial" w:cs="Arial"/>
          <w:sz w:val="18"/>
          <w:szCs w:val="18"/>
        </w:rPr>
        <w:tab/>
        <w:t xml:space="preserve">Za </w:t>
      </w:r>
      <w:r w:rsidRPr="000C0966">
        <w:rPr>
          <w:rFonts w:ascii="Arial" w:eastAsia="Times New Roman" w:hAnsi="Arial" w:cs="Arial"/>
          <w:b/>
          <w:sz w:val="18"/>
          <w:szCs w:val="18"/>
        </w:rPr>
        <w:t>suradnju sa institucijama i udrugama</w:t>
      </w:r>
      <w:r w:rsidRPr="000C0966">
        <w:rPr>
          <w:rFonts w:ascii="Arial" w:eastAsia="Times New Roman" w:hAnsi="Arial" w:cs="Arial"/>
          <w:sz w:val="18"/>
          <w:szCs w:val="18"/>
        </w:rPr>
        <w:t xml:space="preserve"> utrošeno je </w:t>
      </w:r>
      <w:r w:rsidRPr="000C0966">
        <w:rPr>
          <w:rFonts w:ascii="Arial" w:eastAsia="Times New Roman" w:hAnsi="Arial" w:cs="Arial"/>
          <w:b/>
          <w:bCs/>
          <w:sz w:val="18"/>
          <w:szCs w:val="18"/>
        </w:rPr>
        <w:t>20.348,92 EUR</w:t>
      </w:r>
      <w:r w:rsidRPr="000C0966">
        <w:rPr>
          <w:rFonts w:ascii="Arial" w:eastAsia="Times New Roman" w:hAnsi="Arial" w:cs="Arial"/>
          <w:b/>
          <w:sz w:val="18"/>
          <w:szCs w:val="18"/>
        </w:rPr>
        <w:t xml:space="preserve"> </w:t>
      </w:r>
      <w:r w:rsidRPr="000C0966">
        <w:rPr>
          <w:rFonts w:ascii="Arial" w:eastAsia="Times New Roman" w:hAnsi="Arial" w:cs="Arial"/>
          <w:sz w:val="18"/>
          <w:szCs w:val="18"/>
        </w:rPr>
        <w:t xml:space="preserve">ili 6,78% ukupno realiziranog iznosa Programa. </w:t>
      </w:r>
    </w:p>
    <w:p w14:paraId="44493096" w14:textId="77777777" w:rsidR="000C0966" w:rsidRPr="000C0966" w:rsidRDefault="000C0966" w:rsidP="000C0966">
      <w:pPr>
        <w:tabs>
          <w:tab w:val="left" w:pos="0"/>
        </w:tabs>
        <w:spacing w:after="0" w:line="240" w:lineRule="auto"/>
        <w:jc w:val="both"/>
        <w:rPr>
          <w:rFonts w:ascii="Arial" w:eastAsia="Times New Roman" w:hAnsi="Arial" w:cs="Arial"/>
          <w:sz w:val="18"/>
          <w:szCs w:val="18"/>
        </w:rPr>
      </w:pPr>
      <w:r w:rsidRPr="000C0966">
        <w:rPr>
          <w:rFonts w:ascii="Arial" w:eastAsia="Times New Roman" w:hAnsi="Arial" w:cs="Arial"/>
          <w:sz w:val="18"/>
          <w:szCs w:val="18"/>
        </w:rPr>
        <w:tab/>
      </w:r>
    </w:p>
    <w:p w14:paraId="46D9D2DE" w14:textId="77777777" w:rsidR="000C0966" w:rsidRPr="000C0966" w:rsidRDefault="000C0966" w:rsidP="000C0966">
      <w:pPr>
        <w:tabs>
          <w:tab w:val="left" w:pos="0"/>
        </w:tabs>
        <w:spacing w:after="0" w:line="240" w:lineRule="auto"/>
        <w:jc w:val="both"/>
        <w:rPr>
          <w:rFonts w:ascii="Arial" w:eastAsia="Times New Roman" w:hAnsi="Arial" w:cs="Arial"/>
          <w:sz w:val="18"/>
          <w:szCs w:val="18"/>
        </w:rPr>
      </w:pPr>
      <w:r w:rsidRPr="000C0966">
        <w:rPr>
          <w:rFonts w:ascii="Arial" w:eastAsia="Times New Roman" w:hAnsi="Arial" w:cs="Arial"/>
          <w:sz w:val="18"/>
          <w:szCs w:val="18"/>
        </w:rPr>
        <w:tab/>
        <w:t xml:space="preserve">Za </w:t>
      </w:r>
      <w:r w:rsidRPr="000C0966">
        <w:rPr>
          <w:rFonts w:ascii="Arial" w:eastAsia="Times New Roman" w:hAnsi="Arial" w:cs="Arial"/>
          <w:b/>
          <w:bCs/>
          <w:sz w:val="18"/>
          <w:szCs w:val="18"/>
        </w:rPr>
        <w:t>upravljanje poljoprivrednim zemljištem</w:t>
      </w:r>
      <w:r w:rsidRPr="000C0966">
        <w:rPr>
          <w:rFonts w:ascii="Arial" w:eastAsia="Times New Roman" w:hAnsi="Arial" w:cs="Arial"/>
          <w:sz w:val="18"/>
          <w:szCs w:val="18"/>
        </w:rPr>
        <w:t xml:space="preserve"> utrošeno je </w:t>
      </w:r>
      <w:r w:rsidRPr="000C0966">
        <w:rPr>
          <w:rFonts w:ascii="Arial" w:eastAsia="Times New Roman" w:hAnsi="Arial" w:cs="Arial"/>
          <w:b/>
          <w:bCs/>
          <w:sz w:val="18"/>
          <w:szCs w:val="18"/>
        </w:rPr>
        <w:t>10.266,47 EUR</w:t>
      </w:r>
      <w:r w:rsidRPr="000C0966">
        <w:rPr>
          <w:rFonts w:ascii="Arial" w:eastAsia="Times New Roman" w:hAnsi="Arial" w:cs="Arial"/>
          <w:sz w:val="18"/>
          <w:szCs w:val="18"/>
        </w:rPr>
        <w:t xml:space="preserve"> ili 3,42% ukupno realiziranog iznosa Programa. </w:t>
      </w:r>
    </w:p>
    <w:p w14:paraId="748782EB" w14:textId="273C13AC" w:rsidR="000C0966" w:rsidRPr="000C0966" w:rsidRDefault="000C0966" w:rsidP="008B3014">
      <w:pPr>
        <w:spacing w:after="0" w:line="240" w:lineRule="auto"/>
        <w:jc w:val="both"/>
        <w:rPr>
          <w:rFonts w:ascii="Arial" w:eastAsia="Times New Roman" w:hAnsi="Arial" w:cs="Arial"/>
          <w:color w:val="000000"/>
          <w:spacing w:val="-4"/>
          <w:sz w:val="18"/>
          <w:szCs w:val="18"/>
          <w:shd w:val="clear" w:color="auto" w:fill="F8F8F8"/>
        </w:rPr>
      </w:pPr>
    </w:p>
    <w:p w14:paraId="45B7BD4B" w14:textId="77777777" w:rsidR="004F36BC" w:rsidRPr="000C0966" w:rsidRDefault="004F36BC" w:rsidP="008B3014">
      <w:pPr>
        <w:spacing w:after="0" w:line="240" w:lineRule="auto"/>
        <w:jc w:val="both"/>
        <w:rPr>
          <w:rFonts w:ascii="Arial" w:eastAsia="Times New Roman" w:hAnsi="Arial" w:cs="Arial"/>
          <w:color w:val="000000"/>
          <w:spacing w:val="-4"/>
          <w:sz w:val="18"/>
          <w:szCs w:val="18"/>
          <w:shd w:val="clear" w:color="auto" w:fill="F8F8F8"/>
        </w:rPr>
      </w:pPr>
    </w:p>
    <w:p w14:paraId="6EDB6895" w14:textId="77777777" w:rsidR="004F36BC" w:rsidRDefault="004F36BC" w:rsidP="008B3014">
      <w:pPr>
        <w:spacing w:after="0" w:line="240" w:lineRule="auto"/>
        <w:jc w:val="both"/>
        <w:rPr>
          <w:rFonts w:ascii="Arial" w:eastAsia="Times New Roman" w:hAnsi="Arial" w:cs="Arial"/>
          <w:color w:val="000000"/>
          <w:spacing w:val="-4"/>
          <w:sz w:val="18"/>
          <w:szCs w:val="18"/>
          <w:shd w:val="clear" w:color="auto" w:fill="F8F8F8"/>
        </w:rPr>
      </w:pPr>
    </w:p>
    <w:p w14:paraId="3994616E" w14:textId="77777777" w:rsidR="00226531" w:rsidRDefault="00226531" w:rsidP="008B3014">
      <w:pPr>
        <w:spacing w:after="0" w:line="240" w:lineRule="auto"/>
        <w:jc w:val="both"/>
        <w:rPr>
          <w:rFonts w:ascii="Arial" w:eastAsia="Times New Roman" w:hAnsi="Arial" w:cs="Arial"/>
          <w:color w:val="000000"/>
          <w:spacing w:val="-4"/>
          <w:sz w:val="18"/>
          <w:szCs w:val="18"/>
          <w:shd w:val="clear" w:color="auto" w:fill="F8F8F8"/>
        </w:rPr>
      </w:pPr>
    </w:p>
    <w:p w14:paraId="70468BDD" w14:textId="77777777" w:rsidR="00226531" w:rsidRDefault="00226531" w:rsidP="008B3014">
      <w:pPr>
        <w:spacing w:after="0" w:line="240" w:lineRule="auto"/>
        <w:jc w:val="both"/>
        <w:rPr>
          <w:rFonts w:ascii="Arial" w:eastAsia="Times New Roman" w:hAnsi="Arial" w:cs="Arial"/>
          <w:color w:val="000000"/>
          <w:spacing w:val="-4"/>
          <w:sz w:val="18"/>
          <w:szCs w:val="18"/>
          <w:shd w:val="clear" w:color="auto" w:fill="F8F8F8"/>
        </w:rPr>
      </w:pPr>
    </w:p>
    <w:p w14:paraId="44FD4EA8" w14:textId="77777777" w:rsidR="00226531" w:rsidRDefault="00226531" w:rsidP="008B3014">
      <w:pPr>
        <w:spacing w:after="0" w:line="240" w:lineRule="auto"/>
        <w:jc w:val="both"/>
        <w:rPr>
          <w:rFonts w:ascii="Arial" w:eastAsia="Times New Roman" w:hAnsi="Arial" w:cs="Arial"/>
          <w:color w:val="000000"/>
          <w:spacing w:val="-4"/>
          <w:sz w:val="18"/>
          <w:szCs w:val="18"/>
          <w:shd w:val="clear" w:color="auto" w:fill="F8F8F8"/>
        </w:rPr>
      </w:pPr>
    </w:p>
    <w:p w14:paraId="7C018CB0" w14:textId="77777777" w:rsidR="00226531" w:rsidRDefault="00226531" w:rsidP="008B3014">
      <w:pPr>
        <w:spacing w:after="0" w:line="240" w:lineRule="auto"/>
        <w:jc w:val="both"/>
        <w:rPr>
          <w:rFonts w:ascii="Arial" w:eastAsia="Times New Roman" w:hAnsi="Arial" w:cs="Arial"/>
          <w:color w:val="000000"/>
          <w:spacing w:val="-4"/>
          <w:sz w:val="18"/>
          <w:szCs w:val="18"/>
          <w:shd w:val="clear" w:color="auto" w:fill="F8F8F8"/>
        </w:rPr>
      </w:pPr>
    </w:p>
    <w:p w14:paraId="48078DD2" w14:textId="77777777" w:rsidR="00226531" w:rsidRDefault="00226531" w:rsidP="008B3014">
      <w:pPr>
        <w:spacing w:after="0" w:line="240" w:lineRule="auto"/>
        <w:jc w:val="both"/>
        <w:rPr>
          <w:rFonts w:ascii="Arial" w:eastAsia="Times New Roman" w:hAnsi="Arial" w:cs="Arial"/>
          <w:color w:val="000000"/>
          <w:spacing w:val="-4"/>
          <w:sz w:val="18"/>
          <w:szCs w:val="18"/>
          <w:shd w:val="clear" w:color="auto" w:fill="F8F8F8"/>
        </w:rPr>
      </w:pPr>
    </w:p>
    <w:p w14:paraId="61756D22" w14:textId="77777777" w:rsidR="00226531" w:rsidRDefault="00226531" w:rsidP="008B3014">
      <w:pPr>
        <w:spacing w:after="0" w:line="240" w:lineRule="auto"/>
        <w:jc w:val="both"/>
        <w:rPr>
          <w:rFonts w:ascii="Arial" w:eastAsia="Times New Roman" w:hAnsi="Arial" w:cs="Arial"/>
          <w:color w:val="000000"/>
          <w:spacing w:val="-4"/>
          <w:sz w:val="18"/>
          <w:szCs w:val="18"/>
          <w:shd w:val="clear" w:color="auto" w:fill="F8F8F8"/>
        </w:rPr>
      </w:pPr>
    </w:p>
    <w:p w14:paraId="28275AD3" w14:textId="77777777" w:rsidR="00226531" w:rsidRDefault="00226531" w:rsidP="008B3014">
      <w:pPr>
        <w:spacing w:after="0" w:line="240" w:lineRule="auto"/>
        <w:jc w:val="both"/>
        <w:rPr>
          <w:rFonts w:ascii="Arial" w:eastAsia="Times New Roman" w:hAnsi="Arial" w:cs="Arial"/>
          <w:color w:val="000000"/>
          <w:spacing w:val="-4"/>
          <w:sz w:val="18"/>
          <w:szCs w:val="18"/>
          <w:shd w:val="clear" w:color="auto" w:fill="F8F8F8"/>
        </w:rPr>
      </w:pPr>
    </w:p>
    <w:p w14:paraId="4916B301" w14:textId="77777777" w:rsidR="00226531" w:rsidRDefault="00226531" w:rsidP="008B3014">
      <w:pPr>
        <w:spacing w:after="0" w:line="240" w:lineRule="auto"/>
        <w:jc w:val="both"/>
        <w:rPr>
          <w:rFonts w:ascii="Arial" w:eastAsia="Times New Roman" w:hAnsi="Arial" w:cs="Arial"/>
          <w:color w:val="000000"/>
          <w:spacing w:val="-4"/>
          <w:sz w:val="18"/>
          <w:szCs w:val="18"/>
          <w:shd w:val="clear" w:color="auto" w:fill="F8F8F8"/>
        </w:rPr>
      </w:pPr>
    </w:p>
    <w:p w14:paraId="0F795F8C" w14:textId="77777777" w:rsidR="00226531" w:rsidRDefault="00226531" w:rsidP="008B3014">
      <w:pPr>
        <w:spacing w:after="0" w:line="240" w:lineRule="auto"/>
        <w:jc w:val="both"/>
        <w:rPr>
          <w:rFonts w:ascii="Arial" w:eastAsia="Times New Roman" w:hAnsi="Arial" w:cs="Arial"/>
          <w:color w:val="000000"/>
          <w:spacing w:val="-4"/>
          <w:sz w:val="18"/>
          <w:szCs w:val="18"/>
          <w:shd w:val="clear" w:color="auto" w:fill="F8F8F8"/>
        </w:rPr>
      </w:pPr>
    </w:p>
    <w:p w14:paraId="1A7B6C31" w14:textId="77777777" w:rsidR="00226531" w:rsidRDefault="00226531" w:rsidP="008B3014">
      <w:pPr>
        <w:spacing w:after="0" w:line="240" w:lineRule="auto"/>
        <w:jc w:val="both"/>
        <w:rPr>
          <w:rFonts w:ascii="Arial" w:eastAsia="Times New Roman" w:hAnsi="Arial" w:cs="Arial"/>
          <w:color w:val="000000"/>
          <w:spacing w:val="-4"/>
          <w:sz w:val="18"/>
          <w:szCs w:val="18"/>
          <w:shd w:val="clear" w:color="auto" w:fill="F8F8F8"/>
        </w:rPr>
      </w:pPr>
    </w:p>
    <w:p w14:paraId="684F0458" w14:textId="77777777" w:rsidR="00226531" w:rsidRDefault="00226531" w:rsidP="008B3014">
      <w:pPr>
        <w:spacing w:after="0" w:line="240" w:lineRule="auto"/>
        <w:jc w:val="both"/>
        <w:rPr>
          <w:rFonts w:ascii="Arial" w:eastAsia="Times New Roman" w:hAnsi="Arial" w:cs="Arial"/>
          <w:color w:val="000000"/>
          <w:spacing w:val="-4"/>
          <w:sz w:val="18"/>
          <w:szCs w:val="18"/>
          <w:shd w:val="clear" w:color="auto" w:fill="F8F8F8"/>
        </w:rPr>
      </w:pPr>
    </w:p>
    <w:p w14:paraId="0A2BB1E8" w14:textId="77777777" w:rsidR="00226531" w:rsidRDefault="00226531" w:rsidP="008B3014">
      <w:pPr>
        <w:spacing w:after="0" w:line="240" w:lineRule="auto"/>
        <w:jc w:val="both"/>
        <w:rPr>
          <w:rFonts w:ascii="Arial" w:eastAsia="Times New Roman" w:hAnsi="Arial" w:cs="Arial"/>
          <w:color w:val="000000"/>
          <w:spacing w:val="-4"/>
          <w:sz w:val="18"/>
          <w:szCs w:val="18"/>
          <w:shd w:val="clear" w:color="auto" w:fill="F8F8F8"/>
        </w:rPr>
      </w:pPr>
    </w:p>
    <w:p w14:paraId="56463E8A" w14:textId="77777777" w:rsidR="00226531" w:rsidRDefault="00226531" w:rsidP="008B3014">
      <w:pPr>
        <w:spacing w:after="0" w:line="240" w:lineRule="auto"/>
        <w:jc w:val="both"/>
        <w:rPr>
          <w:rFonts w:ascii="Arial" w:eastAsia="Times New Roman" w:hAnsi="Arial" w:cs="Arial"/>
          <w:color w:val="000000"/>
          <w:spacing w:val="-4"/>
          <w:sz w:val="18"/>
          <w:szCs w:val="18"/>
          <w:shd w:val="clear" w:color="auto" w:fill="F8F8F8"/>
        </w:rPr>
      </w:pPr>
    </w:p>
    <w:p w14:paraId="4F78AB89" w14:textId="77777777" w:rsidR="00226531" w:rsidRDefault="00226531" w:rsidP="008B3014">
      <w:pPr>
        <w:spacing w:after="0" w:line="240" w:lineRule="auto"/>
        <w:jc w:val="both"/>
        <w:rPr>
          <w:rFonts w:ascii="Arial" w:eastAsia="Times New Roman" w:hAnsi="Arial" w:cs="Arial"/>
          <w:color w:val="000000"/>
          <w:spacing w:val="-4"/>
          <w:sz w:val="18"/>
          <w:szCs w:val="18"/>
          <w:shd w:val="clear" w:color="auto" w:fill="F8F8F8"/>
        </w:rPr>
      </w:pPr>
    </w:p>
    <w:p w14:paraId="7E485414" w14:textId="77777777" w:rsidR="00226531" w:rsidRDefault="00226531" w:rsidP="008B3014">
      <w:pPr>
        <w:spacing w:after="0" w:line="240" w:lineRule="auto"/>
        <w:jc w:val="both"/>
        <w:rPr>
          <w:rFonts w:ascii="Arial" w:eastAsia="Times New Roman" w:hAnsi="Arial" w:cs="Arial"/>
          <w:color w:val="000000"/>
          <w:spacing w:val="-4"/>
          <w:sz w:val="18"/>
          <w:szCs w:val="18"/>
          <w:shd w:val="clear" w:color="auto" w:fill="F8F8F8"/>
        </w:rPr>
      </w:pPr>
    </w:p>
    <w:p w14:paraId="07BBEE2C" w14:textId="77777777" w:rsidR="00226531" w:rsidRDefault="00226531" w:rsidP="008B3014">
      <w:pPr>
        <w:spacing w:after="0" w:line="240" w:lineRule="auto"/>
        <w:jc w:val="both"/>
        <w:rPr>
          <w:rFonts w:ascii="Arial" w:eastAsia="Times New Roman" w:hAnsi="Arial" w:cs="Arial"/>
          <w:color w:val="000000"/>
          <w:spacing w:val="-4"/>
          <w:sz w:val="18"/>
          <w:szCs w:val="18"/>
          <w:shd w:val="clear" w:color="auto" w:fill="F8F8F8"/>
        </w:rPr>
      </w:pPr>
    </w:p>
    <w:p w14:paraId="3372276D" w14:textId="77777777" w:rsidR="00226531" w:rsidRPr="000C0966" w:rsidRDefault="00226531" w:rsidP="008B3014">
      <w:pPr>
        <w:spacing w:after="0" w:line="240" w:lineRule="auto"/>
        <w:jc w:val="both"/>
        <w:rPr>
          <w:rFonts w:ascii="Arial" w:eastAsia="Times New Roman" w:hAnsi="Arial" w:cs="Arial"/>
          <w:color w:val="000000"/>
          <w:spacing w:val="-4"/>
          <w:sz w:val="18"/>
          <w:szCs w:val="18"/>
          <w:shd w:val="clear" w:color="auto" w:fill="F8F8F8"/>
        </w:rPr>
      </w:pPr>
    </w:p>
    <w:p w14:paraId="50743D15" w14:textId="77777777" w:rsidR="004F36BC" w:rsidRPr="000C0966" w:rsidRDefault="004F36BC" w:rsidP="008B3014">
      <w:pPr>
        <w:spacing w:after="0" w:line="240" w:lineRule="auto"/>
        <w:jc w:val="both"/>
        <w:rPr>
          <w:rFonts w:ascii="Arial" w:eastAsia="Times New Roman" w:hAnsi="Arial" w:cs="Arial"/>
          <w:color w:val="000000"/>
          <w:spacing w:val="-4"/>
          <w:sz w:val="18"/>
          <w:szCs w:val="18"/>
          <w:shd w:val="clear" w:color="auto" w:fill="F8F8F8"/>
        </w:rPr>
      </w:pPr>
    </w:p>
    <w:p w14:paraId="537BDA2D" w14:textId="51C65FB1" w:rsidR="008B3014" w:rsidRPr="000C0966" w:rsidRDefault="008B3014" w:rsidP="008B3014">
      <w:pPr>
        <w:spacing w:after="0" w:line="240" w:lineRule="auto"/>
        <w:jc w:val="both"/>
        <w:rPr>
          <w:rFonts w:ascii="Arial" w:eastAsia="Times New Roman" w:hAnsi="Arial" w:cs="Arial"/>
          <w:b/>
          <w:bCs/>
          <w:color w:val="000000"/>
          <w:spacing w:val="-4"/>
          <w:sz w:val="18"/>
          <w:szCs w:val="18"/>
          <w:shd w:val="clear" w:color="auto" w:fill="F8F8F8"/>
        </w:rPr>
      </w:pPr>
      <w:r w:rsidRPr="000C0966">
        <w:rPr>
          <w:rFonts w:ascii="Arial" w:eastAsia="Times New Roman" w:hAnsi="Arial" w:cs="Arial"/>
          <w:b/>
          <w:bCs/>
          <w:color w:val="000000"/>
          <w:spacing w:val="-4"/>
          <w:sz w:val="18"/>
          <w:szCs w:val="18"/>
          <w:shd w:val="clear" w:color="auto" w:fill="F8F8F8"/>
        </w:rPr>
        <w:lastRenderedPageBreak/>
        <w:t>6</w:t>
      </w:r>
      <w:r w:rsidR="00892BAF">
        <w:rPr>
          <w:rFonts w:ascii="Arial" w:eastAsia="Times New Roman" w:hAnsi="Arial" w:cs="Arial"/>
          <w:b/>
          <w:bCs/>
          <w:color w:val="000000"/>
          <w:spacing w:val="-4"/>
          <w:sz w:val="18"/>
          <w:szCs w:val="18"/>
          <w:shd w:val="clear" w:color="auto" w:fill="F8F8F8"/>
        </w:rPr>
        <w:t>2</w:t>
      </w:r>
      <w:r w:rsidRPr="000C0966">
        <w:rPr>
          <w:rFonts w:ascii="Arial" w:eastAsia="Times New Roman" w:hAnsi="Arial" w:cs="Arial"/>
          <w:b/>
          <w:bCs/>
          <w:color w:val="000000"/>
          <w:spacing w:val="-4"/>
          <w:sz w:val="18"/>
          <w:szCs w:val="18"/>
          <w:shd w:val="clear" w:color="auto" w:fill="F8F8F8"/>
        </w:rPr>
        <w:t>.</w:t>
      </w:r>
    </w:p>
    <w:p w14:paraId="3DDF3150" w14:textId="77777777" w:rsidR="004F36BC" w:rsidRPr="000C0966" w:rsidRDefault="004F36BC" w:rsidP="008B3014">
      <w:pPr>
        <w:spacing w:after="0" w:line="240" w:lineRule="auto"/>
        <w:jc w:val="both"/>
        <w:rPr>
          <w:rFonts w:ascii="Arial" w:eastAsia="Times New Roman" w:hAnsi="Arial" w:cs="Arial"/>
          <w:b/>
          <w:bCs/>
          <w:color w:val="000000"/>
          <w:spacing w:val="-4"/>
          <w:sz w:val="18"/>
          <w:szCs w:val="18"/>
          <w:shd w:val="clear" w:color="auto" w:fill="F8F8F8"/>
        </w:rPr>
      </w:pPr>
    </w:p>
    <w:p w14:paraId="31887E98" w14:textId="77777777" w:rsidR="004F36BC" w:rsidRPr="000C0966" w:rsidRDefault="004F36BC" w:rsidP="004F36BC">
      <w:pPr>
        <w:spacing w:after="0" w:line="240" w:lineRule="auto"/>
        <w:jc w:val="both"/>
        <w:rPr>
          <w:rFonts w:ascii="Arial" w:hAnsi="Arial" w:cs="Arial"/>
          <w:bCs/>
          <w:sz w:val="18"/>
          <w:szCs w:val="18"/>
        </w:rPr>
      </w:pPr>
    </w:p>
    <w:p w14:paraId="5C6D5BAB" w14:textId="77777777" w:rsidR="004F36BC" w:rsidRPr="000C0966" w:rsidRDefault="004F36BC" w:rsidP="004F36BC">
      <w:pPr>
        <w:pStyle w:val="T-98-2"/>
        <w:spacing w:after="0"/>
        <w:ind w:firstLine="0"/>
        <w:rPr>
          <w:rFonts w:ascii="Arial" w:hAnsi="Arial" w:cs="Arial"/>
          <w:bCs/>
          <w:sz w:val="18"/>
          <w:szCs w:val="18"/>
        </w:rPr>
      </w:pPr>
    </w:p>
    <w:p w14:paraId="6A628FC7" w14:textId="77777777" w:rsidR="004F36BC" w:rsidRPr="000C0966" w:rsidRDefault="004F36BC" w:rsidP="004F36BC">
      <w:pPr>
        <w:spacing w:after="0" w:line="240" w:lineRule="auto"/>
        <w:ind w:left="-284" w:firstLine="992"/>
        <w:jc w:val="both"/>
        <w:rPr>
          <w:rFonts w:ascii="Arial" w:eastAsia="Times New Roman" w:hAnsi="Arial" w:cs="Arial"/>
          <w:sz w:val="18"/>
          <w:szCs w:val="18"/>
        </w:rPr>
      </w:pPr>
      <w:r w:rsidRPr="000C0966">
        <w:rPr>
          <w:rFonts w:ascii="Arial" w:eastAsia="Times New Roman" w:hAnsi="Arial" w:cs="Arial"/>
          <w:sz w:val="18"/>
          <w:szCs w:val="18"/>
        </w:rPr>
        <w:t>Na temelju članka 34. i 97. Statuta Grada Karlovca ("Glasnik Grada Karlovca" br. 9/21-potpuni tekst i 10/22) i Programa mjera poticanja razvoja turizma na području Grada Karlovca za 2023. godinu („Glasnik Grada Karlovca“ br. 20/22, 10</w:t>
      </w:r>
      <w:r w:rsidRPr="000C0966">
        <w:rPr>
          <w:rFonts w:ascii="Arial" w:hAnsi="Arial" w:cs="Arial"/>
          <w:sz w:val="18"/>
          <w:szCs w:val="18"/>
        </w:rPr>
        <w:t>/23 i 19/23</w:t>
      </w:r>
      <w:r w:rsidRPr="000C0966">
        <w:rPr>
          <w:rFonts w:ascii="Arial" w:eastAsia="Times New Roman" w:hAnsi="Arial" w:cs="Arial"/>
          <w:sz w:val="18"/>
          <w:szCs w:val="18"/>
        </w:rPr>
        <w:t>) Gradsko vijeće Grada Karlovca na 35. sjednici održanoj dana 23. travnja 2024. godine donosi</w:t>
      </w:r>
    </w:p>
    <w:p w14:paraId="6232AB45" w14:textId="77777777" w:rsidR="004F36BC" w:rsidRPr="000C0966" w:rsidRDefault="004F36BC" w:rsidP="004F36BC">
      <w:pPr>
        <w:spacing w:after="0" w:line="240" w:lineRule="auto"/>
        <w:ind w:left="-284"/>
        <w:jc w:val="both"/>
        <w:rPr>
          <w:rFonts w:ascii="Arial" w:eastAsia="Times New Roman" w:hAnsi="Arial" w:cs="Arial"/>
          <w:sz w:val="18"/>
          <w:szCs w:val="18"/>
        </w:rPr>
      </w:pPr>
    </w:p>
    <w:p w14:paraId="4CE15812" w14:textId="77777777" w:rsidR="004F36BC" w:rsidRPr="000C0966" w:rsidRDefault="004F36BC" w:rsidP="004F36BC">
      <w:pPr>
        <w:spacing w:after="0" w:line="240" w:lineRule="auto"/>
        <w:ind w:left="-284"/>
        <w:jc w:val="center"/>
        <w:rPr>
          <w:rFonts w:ascii="Arial" w:eastAsia="Times New Roman" w:hAnsi="Arial" w:cs="Arial"/>
          <w:b/>
          <w:sz w:val="18"/>
          <w:szCs w:val="18"/>
        </w:rPr>
      </w:pPr>
    </w:p>
    <w:p w14:paraId="7BFC9ADA" w14:textId="77777777" w:rsidR="004F36BC" w:rsidRPr="000C0966" w:rsidRDefault="004F36BC" w:rsidP="004F36BC">
      <w:pPr>
        <w:spacing w:after="0" w:line="240" w:lineRule="auto"/>
        <w:ind w:left="-284"/>
        <w:jc w:val="center"/>
        <w:rPr>
          <w:rFonts w:ascii="Arial" w:eastAsia="Times New Roman" w:hAnsi="Arial" w:cs="Arial"/>
          <w:b/>
          <w:sz w:val="18"/>
          <w:szCs w:val="18"/>
        </w:rPr>
      </w:pPr>
      <w:r w:rsidRPr="000C0966">
        <w:rPr>
          <w:rFonts w:ascii="Arial" w:eastAsia="Times New Roman" w:hAnsi="Arial" w:cs="Arial"/>
          <w:b/>
          <w:sz w:val="18"/>
          <w:szCs w:val="18"/>
        </w:rPr>
        <w:t>ZAKLJUČAK</w:t>
      </w:r>
    </w:p>
    <w:p w14:paraId="24CDA81D" w14:textId="77777777" w:rsidR="004F36BC" w:rsidRPr="000C0966" w:rsidRDefault="004F36BC" w:rsidP="004F36BC">
      <w:pPr>
        <w:spacing w:after="0" w:line="240" w:lineRule="auto"/>
        <w:ind w:left="-284"/>
        <w:jc w:val="center"/>
        <w:rPr>
          <w:rFonts w:ascii="Arial" w:eastAsia="Times New Roman" w:hAnsi="Arial" w:cs="Arial"/>
          <w:b/>
          <w:bCs/>
          <w:sz w:val="18"/>
          <w:szCs w:val="18"/>
        </w:rPr>
      </w:pPr>
      <w:r w:rsidRPr="000C0966">
        <w:rPr>
          <w:rFonts w:ascii="Arial" w:eastAsia="Times New Roman" w:hAnsi="Arial" w:cs="Arial"/>
          <w:b/>
          <w:bCs/>
          <w:sz w:val="18"/>
          <w:szCs w:val="18"/>
        </w:rPr>
        <w:t>o prihvaćanju Izvješća o provedbi Programa mjera poticanja razvoja turizma na području Grada Karlovca za 2023.god.</w:t>
      </w:r>
    </w:p>
    <w:p w14:paraId="00B73163" w14:textId="77777777" w:rsidR="004F36BC" w:rsidRPr="000C0966" w:rsidRDefault="004F36BC" w:rsidP="004F36BC">
      <w:pPr>
        <w:spacing w:after="0" w:line="240" w:lineRule="auto"/>
        <w:ind w:left="-284"/>
        <w:jc w:val="center"/>
        <w:rPr>
          <w:rFonts w:ascii="Arial" w:eastAsia="Times New Roman" w:hAnsi="Arial" w:cs="Arial"/>
          <w:sz w:val="18"/>
          <w:szCs w:val="18"/>
        </w:rPr>
      </w:pPr>
    </w:p>
    <w:p w14:paraId="0EEE5612" w14:textId="77777777" w:rsidR="004F36BC" w:rsidRPr="000C0966" w:rsidRDefault="004F36BC" w:rsidP="004F36BC">
      <w:pPr>
        <w:spacing w:after="0" w:line="240" w:lineRule="auto"/>
        <w:ind w:left="-284"/>
        <w:jc w:val="center"/>
        <w:rPr>
          <w:rFonts w:ascii="Arial" w:eastAsia="Times New Roman" w:hAnsi="Arial" w:cs="Arial"/>
          <w:sz w:val="18"/>
          <w:szCs w:val="18"/>
        </w:rPr>
      </w:pPr>
      <w:r w:rsidRPr="000C0966">
        <w:rPr>
          <w:rFonts w:ascii="Arial" w:eastAsia="Times New Roman" w:hAnsi="Arial" w:cs="Arial"/>
          <w:sz w:val="18"/>
          <w:szCs w:val="18"/>
        </w:rPr>
        <w:t>I</w:t>
      </w:r>
    </w:p>
    <w:p w14:paraId="68689F5E" w14:textId="77777777" w:rsidR="004F36BC" w:rsidRPr="000C0966" w:rsidRDefault="004F36BC" w:rsidP="004F36BC">
      <w:pPr>
        <w:spacing w:after="0" w:line="240" w:lineRule="auto"/>
        <w:ind w:left="-284" w:firstLine="992"/>
        <w:rPr>
          <w:rFonts w:ascii="Arial" w:eastAsia="Times New Roman" w:hAnsi="Arial" w:cs="Arial"/>
          <w:sz w:val="18"/>
          <w:szCs w:val="18"/>
        </w:rPr>
      </w:pPr>
      <w:r w:rsidRPr="000C0966">
        <w:rPr>
          <w:rFonts w:ascii="Arial" w:eastAsia="Times New Roman" w:hAnsi="Arial" w:cs="Arial"/>
          <w:sz w:val="18"/>
          <w:szCs w:val="18"/>
        </w:rPr>
        <w:t>Prihvaća se Izvješće o provedbi Programa mjera poticanja razvoja turizma na području Grada Karlovca za 2023.god. koje je sastavni dio ovog Zaključka.</w:t>
      </w:r>
    </w:p>
    <w:p w14:paraId="10B6D2A6" w14:textId="77777777" w:rsidR="004F36BC" w:rsidRPr="000C0966" w:rsidRDefault="004F36BC" w:rsidP="004F36BC">
      <w:pPr>
        <w:spacing w:after="0" w:line="240" w:lineRule="auto"/>
        <w:ind w:left="-284" w:firstLine="992"/>
        <w:rPr>
          <w:rFonts w:ascii="Arial" w:eastAsia="Times New Roman" w:hAnsi="Arial" w:cs="Arial"/>
          <w:sz w:val="18"/>
          <w:szCs w:val="18"/>
        </w:rPr>
      </w:pPr>
    </w:p>
    <w:p w14:paraId="50BBDEE7" w14:textId="77777777" w:rsidR="004F36BC" w:rsidRPr="000C0966" w:rsidRDefault="004F36BC" w:rsidP="004F36BC">
      <w:pPr>
        <w:spacing w:after="0" w:line="240" w:lineRule="auto"/>
        <w:ind w:left="-284"/>
        <w:jc w:val="center"/>
        <w:rPr>
          <w:rFonts w:ascii="Arial" w:eastAsia="Times New Roman" w:hAnsi="Arial" w:cs="Arial"/>
          <w:sz w:val="18"/>
          <w:szCs w:val="18"/>
        </w:rPr>
      </w:pPr>
      <w:r w:rsidRPr="000C0966">
        <w:rPr>
          <w:rFonts w:ascii="Arial" w:eastAsia="Times New Roman" w:hAnsi="Arial" w:cs="Arial"/>
          <w:sz w:val="18"/>
          <w:szCs w:val="18"/>
        </w:rPr>
        <w:t>II</w:t>
      </w:r>
    </w:p>
    <w:p w14:paraId="52633163" w14:textId="77777777" w:rsidR="004F36BC" w:rsidRDefault="004F36BC" w:rsidP="004F36BC">
      <w:pPr>
        <w:spacing w:after="0" w:line="240" w:lineRule="auto"/>
        <w:ind w:left="360" w:firstLine="360"/>
        <w:rPr>
          <w:rFonts w:ascii="Arial" w:eastAsia="Times New Roman" w:hAnsi="Arial" w:cs="Arial"/>
          <w:sz w:val="18"/>
          <w:szCs w:val="18"/>
        </w:rPr>
      </w:pPr>
      <w:r w:rsidRPr="000C0966">
        <w:rPr>
          <w:rFonts w:ascii="Arial" w:eastAsia="Times New Roman" w:hAnsi="Arial" w:cs="Arial"/>
          <w:sz w:val="18"/>
          <w:szCs w:val="18"/>
        </w:rPr>
        <w:t>Ovaj Zaključak objavit će se u „Glasniku Grada Karlovca“.</w:t>
      </w:r>
    </w:p>
    <w:p w14:paraId="04F4282D" w14:textId="77777777" w:rsidR="00583D23" w:rsidRDefault="00583D23" w:rsidP="00583D23">
      <w:pPr>
        <w:spacing w:after="0" w:line="240" w:lineRule="auto"/>
        <w:rPr>
          <w:rFonts w:ascii="Arial" w:eastAsia="Times New Roman" w:hAnsi="Arial" w:cs="Arial"/>
          <w:sz w:val="18"/>
          <w:szCs w:val="18"/>
        </w:rPr>
      </w:pPr>
    </w:p>
    <w:p w14:paraId="3D181EA6" w14:textId="77777777" w:rsidR="00583D23" w:rsidRPr="000C0966" w:rsidRDefault="00583D23" w:rsidP="00583D23">
      <w:pPr>
        <w:spacing w:after="0" w:line="240" w:lineRule="auto"/>
        <w:rPr>
          <w:rFonts w:ascii="Arial" w:hAnsi="Arial" w:cs="Arial"/>
          <w:sz w:val="18"/>
          <w:szCs w:val="18"/>
        </w:rPr>
      </w:pPr>
      <w:r w:rsidRPr="000C0966">
        <w:rPr>
          <w:rFonts w:ascii="Arial" w:hAnsi="Arial" w:cs="Arial"/>
          <w:sz w:val="18"/>
          <w:szCs w:val="18"/>
        </w:rPr>
        <w:t>GRADSKO VIJEĆE</w:t>
      </w:r>
    </w:p>
    <w:p w14:paraId="615C8A90" w14:textId="77777777" w:rsidR="00583D23" w:rsidRPr="000C0966" w:rsidRDefault="00583D23" w:rsidP="00583D23">
      <w:pPr>
        <w:spacing w:after="0" w:line="240" w:lineRule="auto"/>
        <w:jc w:val="both"/>
        <w:rPr>
          <w:rFonts w:ascii="Arial" w:hAnsi="Arial" w:cs="Arial"/>
          <w:sz w:val="18"/>
          <w:szCs w:val="18"/>
        </w:rPr>
      </w:pPr>
      <w:r w:rsidRPr="000C0966">
        <w:rPr>
          <w:rFonts w:ascii="Arial" w:hAnsi="Arial" w:cs="Arial"/>
          <w:sz w:val="18"/>
          <w:szCs w:val="18"/>
        </w:rPr>
        <w:t>KLASA: 024-03/24-02/04</w:t>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p>
    <w:p w14:paraId="363CA25C" w14:textId="77777777" w:rsidR="00583D23" w:rsidRPr="000C0966" w:rsidRDefault="00583D23" w:rsidP="00583D23">
      <w:pPr>
        <w:spacing w:after="0" w:line="240" w:lineRule="auto"/>
        <w:jc w:val="both"/>
        <w:rPr>
          <w:rFonts w:ascii="Arial" w:hAnsi="Arial" w:cs="Arial"/>
          <w:sz w:val="18"/>
          <w:szCs w:val="18"/>
        </w:rPr>
      </w:pPr>
      <w:r w:rsidRPr="000C0966">
        <w:rPr>
          <w:rFonts w:ascii="Arial" w:hAnsi="Arial" w:cs="Arial"/>
          <w:sz w:val="18"/>
          <w:szCs w:val="18"/>
        </w:rPr>
        <w:t xml:space="preserve">URBROJ: 2133-1-01/01-24-33           </w:t>
      </w:r>
      <w:r w:rsidRPr="000C0966">
        <w:rPr>
          <w:rFonts w:ascii="Arial" w:hAnsi="Arial" w:cs="Arial"/>
          <w:sz w:val="18"/>
          <w:szCs w:val="18"/>
        </w:rPr>
        <w:tab/>
      </w:r>
      <w:r w:rsidRPr="000C0966">
        <w:rPr>
          <w:rFonts w:ascii="Arial" w:hAnsi="Arial" w:cs="Arial"/>
          <w:sz w:val="18"/>
          <w:szCs w:val="18"/>
        </w:rPr>
        <w:tab/>
      </w:r>
    </w:p>
    <w:p w14:paraId="4F2D7A6A" w14:textId="77777777" w:rsidR="00583D23" w:rsidRPr="000C0966" w:rsidRDefault="00583D23" w:rsidP="00583D23">
      <w:pPr>
        <w:spacing w:after="0" w:line="240" w:lineRule="auto"/>
        <w:jc w:val="both"/>
        <w:rPr>
          <w:rFonts w:ascii="Arial" w:hAnsi="Arial" w:cs="Arial"/>
          <w:sz w:val="18"/>
          <w:szCs w:val="18"/>
        </w:rPr>
      </w:pPr>
      <w:r w:rsidRPr="000C0966">
        <w:rPr>
          <w:rFonts w:ascii="Arial" w:hAnsi="Arial" w:cs="Arial"/>
          <w:sz w:val="18"/>
          <w:szCs w:val="18"/>
        </w:rPr>
        <w:t>Karlovac, 23. travnja 2024. godine</w:t>
      </w:r>
    </w:p>
    <w:p w14:paraId="0DDF4108" w14:textId="77777777" w:rsidR="004F36BC" w:rsidRPr="000C0966" w:rsidRDefault="004F36BC" w:rsidP="008B3014">
      <w:pPr>
        <w:spacing w:after="0" w:line="240" w:lineRule="auto"/>
        <w:jc w:val="both"/>
        <w:rPr>
          <w:rFonts w:ascii="Arial" w:eastAsia="Times New Roman" w:hAnsi="Arial" w:cs="Arial"/>
          <w:b/>
          <w:bCs/>
          <w:color w:val="000000"/>
          <w:spacing w:val="-4"/>
          <w:sz w:val="18"/>
          <w:szCs w:val="18"/>
          <w:shd w:val="clear" w:color="auto" w:fill="F8F8F8"/>
        </w:rPr>
      </w:pPr>
    </w:p>
    <w:p w14:paraId="65D967F4" w14:textId="77777777" w:rsidR="005D09DF" w:rsidRPr="000C0966" w:rsidRDefault="005D09DF" w:rsidP="005D09DF">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6075F852"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28C44538"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7DB427F0" w14:textId="77777777" w:rsidR="008B3014" w:rsidRPr="000C0966" w:rsidRDefault="008B3014" w:rsidP="008B3014">
      <w:pPr>
        <w:spacing w:after="0" w:line="240" w:lineRule="auto"/>
        <w:jc w:val="both"/>
        <w:rPr>
          <w:rFonts w:ascii="Arial" w:eastAsia="Times New Roman" w:hAnsi="Arial" w:cs="Arial"/>
          <w:color w:val="000000"/>
          <w:spacing w:val="-4"/>
          <w:sz w:val="18"/>
          <w:szCs w:val="18"/>
          <w:shd w:val="clear" w:color="auto" w:fill="F8F8F8"/>
        </w:rPr>
      </w:pPr>
    </w:p>
    <w:p w14:paraId="6FB6E1FF" w14:textId="77777777" w:rsidR="00D77940" w:rsidRPr="000C0966" w:rsidRDefault="00D77940" w:rsidP="008B3014">
      <w:pPr>
        <w:spacing w:after="0" w:line="240" w:lineRule="auto"/>
        <w:jc w:val="both"/>
        <w:rPr>
          <w:rFonts w:ascii="Arial" w:eastAsia="Times New Roman" w:hAnsi="Arial" w:cs="Arial"/>
          <w:color w:val="000000"/>
          <w:spacing w:val="-4"/>
          <w:sz w:val="18"/>
          <w:szCs w:val="18"/>
          <w:shd w:val="clear" w:color="auto" w:fill="F8F8F8"/>
        </w:rPr>
      </w:pPr>
    </w:p>
    <w:p w14:paraId="2BD386A7" w14:textId="77777777" w:rsidR="00D77940" w:rsidRPr="000C0966" w:rsidRDefault="00D77940" w:rsidP="008B3014">
      <w:pPr>
        <w:spacing w:after="0" w:line="240" w:lineRule="auto"/>
        <w:jc w:val="both"/>
        <w:rPr>
          <w:rFonts w:ascii="Arial" w:eastAsia="Times New Roman" w:hAnsi="Arial" w:cs="Arial"/>
          <w:color w:val="000000"/>
          <w:spacing w:val="-4"/>
          <w:sz w:val="18"/>
          <w:szCs w:val="18"/>
          <w:shd w:val="clear" w:color="auto" w:fill="F8F8F8"/>
        </w:rPr>
      </w:pPr>
    </w:p>
    <w:p w14:paraId="23530C57" w14:textId="77777777" w:rsidR="00D77940" w:rsidRPr="000C0966" w:rsidRDefault="00D77940" w:rsidP="008B3014">
      <w:pPr>
        <w:spacing w:after="0" w:line="240" w:lineRule="auto"/>
        <w:jc w:val="both"/>
        <w:rPr>
          <w:rFonts w:ascii="Arial" w:eastAsia="Times New Roman" w:hAnsi="Arial" w:cs="Arial"/>
          <w:color w:val="000000"/>
          <w:spacing w:val="-4"/>
          <w:sz w:val="18"/>
          <w:szCs w:val="18"/>
          <w:shd w:val="clear" w:color="auto" w:fill="F8F8F8"/>
        </w:rPr>
      </w:pPr>
    </w:p>
    <w:p w14:paraId="4A509535" w14:textId="77777777" w:rsidR="00D77940" w:rsidRPr="000C0966" w:rsidRDefault="00D77940" w:rsidP="008B3014">
      <w:pPr>
        <w:spacing w:after="0" w:line="240" w:lineRule="auto"/>
        <w:jc w:val="both"/>
        <w:rPr>
          <w:rFonts w:ascii="Arial" w:eastAsia="Times New Roman" w:hAnsi="Arial" w:cs="Arial"/>
          <w:color w:val="000000"/>
          <w:spacing w:val="-4"/>
          <w:sz w:val="18"/>
          <w:szCs w:val="18"/>
          <w:shd w:val="clear" w:color="auto" w:fill="F8F8F8"/>
        </w:rPr>
      </w:pPr>
    </w:p>
    <w:p w14:paraId="0B539764" w14:textId="77777777" w:rsidR="00D77940" w:rsidRPr="000C0966" w:rsidRDefault="00D77940" w:rsidP="008B3014">
      <w:pPr>
        <w:spacing w:after="0" w:line="240" w:lineRule="auto"/>
        <w:jc w:val="both"/>
        <w:rPr>
          <w:rFonts w:ascii="Arial" w:eastAsia="Times New Roman" w:hAnsi="Arial" w:cs="Arial"/>
          <w:color w:val="000000"/>
          <w:spacing w:val="-4"/>
          <w:sz w:val="18"/>
          <w:szCs w:val="18"/>
          <w:shd w:val="clear" w:color="auto" w:fill="F8F8F8"/>
        </w:rPr>
      </w:pPr>
    </w:p>
    <w:p w14:paraId="5758EF97" w14:textId="77777777" w:rsidR="00D77940" w:rsidRPr="000C0966" w:rsidRDefault="00D77940" w:rsidP="008B3014">
      <w:pPr>
        <w:spacing w:after="0" w:line="240" w:lineRule="auto"/>
        <w:jc w:val="both"/>
        <w:rPr>
          <w:rFonts w:ascii="Arial" w:eastAsia="Times New Roman" w:hAnsi="Arial" w:cs="Arial"/>
          <w:color w:val="000000"/>
          <w:spacing w:val="-4"/>
          <w:sz w:val="18"/>
          <w:szCs w:val="18"/>
          <w:shd w:val="clear" w:color="auto" w:fill="F8F8F8"/>
        </w:rPr>
      </w:pPr>
    </w:p>
    <w:p w14:paraId="4956785F" w14:textId="77777777" w:rsidR="00D77940" w:rsidRPr="000C0966" w:rsidRDefault="00D77940" w:rsidP="008B3014">
      <w:pPr>
        <w:spacing w:after="0" w:line="240" w:lineRule="auto"/>
        <w:jc w:val="both"/>
        <w:rPr>
          <w:rFonts w:ascii="Arial" w:eastAsia="Times New Roman" w:hAnsi="Arial" w:cs="Arial"/>
          <w:color w:val="000000"/>
          <w:spacing w:val="-4"/>
          <w:sz w:val="18"/>
          <w:szCs w:val="18"/>
          <w:shd w:val="clear" w:color="auto" w:fill="F8F8F8"/>
        </w:rPr>
      </w:pPr>
    </w:p>
    <w:p w14:paraId="6BD14E74" w14:textId="77777777" w:rsidR="00D77940" w:rsidRPr="000C0966" w:rsidRDefault="00D77940" w:rsidP="008B3014">
      <w:pPr>
        <w:spacing w:after="0" w:line="240" w:lineRule="auto"/>
        <w:jc w:val="both"/>
        <w:rPr>
          <w:rFonts w:ascii="Arial" w:eastAsia="Times New Roman" w:hAnsi="Arial" w:cs="Arial"/>
          <w:color w:val="000000"/>
          <w:spacing w:val="-4"/>
          <w:sz w:val="18"/>
          <w:szCs w:val="18"/>
          <w:shd w:val="clear" w:color="auto" w:fill="F8F8F8"/>
        </w:rPr>
      </w:pPr>
    </w:p>
    <w:p w14:paraId="53F8839E" w14:textId="77777777" w:rsidR="00D77940" w:rsidRDefault="00D77940" w:rsidP="008B3014">
      <w:pPr>
        <w:spacing w:after="0" w:line="240" w:lineRule="auto"/>
        <w:jc w:val="both"/>
        <w:rPr>
          <w:rFonts w:ascii="Arial" w:eastAsia="Times New Roman" w:hAnsi="Arial" w:cs="Arial"/>
          <w:color w:val="000000"/>
          <w:spacing w:val="-4"/>
          <w:sz w:val="18"/>
          <w:szCs w:val="18"/>
          <w:shd w:val="clear" w:color="auto" w:fill="F8F8F8"/>
        </w:rPr>
      </w:pPr>
    </w:p>
    <w:p w14:paraId="27DD8F87" w14:textId="77777777" w:rsidR="00583D23" w:rsidRDefault="00583D23" w:rsidP="008B3014">
      <w:pPr>
        <w:spacing w:after="0" w:line="240" w:lineRule="auto"/>
        <w:jc w:val="both"/>
        <w:rPr>
          <w:rFonts w:ascii="Arial" w:eastAsia="Times New Roman" w:hAnsi="Arial" w:cs="Arial"/>
          <w:color w:val="000000"/>
          <w:spacing w:val="-4"/>
          <w:sz w:val="18"/>
          <w:szCs w:val="18"/>
          <w:shd w:val="clear" w:color="auto" w:fill="F8F8F8"/>
        </w:rPr>
      </w:pPr>
    </w:p>
    <w:p w14:paraId="6C5201B3" w14:textId="77777777" w:rsidR="00583D23" w:rsidRDefault="00583D23" w:rsidP="008B3014">
      <w:pPr>
        <w:spacing w:after="0" w:line="240" w:lineRule="auto"/>
        <w:jc w:val="both"/>
        <w:rPr>
          <w:rFonts w:ascii="Arial" w:eastAsia="Times New Roman" w:hAnsi="Arial" w:cs="Arial"/>
          <w:color w:val="000000"/>
          <w:spacing w:val="-4"/>
          <w:sz w:val="18"/>
          <w:szCs w:val="18"/>
          <w:shd w:val="clear" w:color="auto" w:fill="F8F8F8"/>
        </w:rPr>
      </w:pPr>
    </w:p>
    <w:p w14:paraId="341C85EE" w14:textId="77777777" w:rsidR="00583D23" w:rsidRDefault="00583D23" w:rsidP="008B3014">
      <w:pPr>
        <w:spacing w:after="0" w:line="240" w:lineRule="auto"/>
        <w:jc w:val="both"/>
        <w:rPr>
          <w:rFonts w:ascii="Arial" w:eastAsia="Times New Roman" w:hAnsi="Arial" w:cs="Arial"/>
          <w:color w:val="000000"/>
          <w:spacing w:val="-4"/>
          <w:sz w:val="18"/>
          <w:szCs w:val="18"/>
          <w:shd w:val="clear" w:color="auto" w:fill="F8F8F8"/>
        </w:rPr>
      </w:pPr>
    </w:p>
    <w:p w14:paraId="5F17487C" w14:textId="77777777" w:rsidR="00583D23" w:rsidRDefault="00583D23" w:rsidP="008B3014">
      <w:pPr>
        <w:spacing w:after="0" w:line="240" w:lineRule="auto"/>
        <w:jc w:val="both"/>
        <w:rPr>
          <w:rFonts w:ascii="Arial" w:eastAsia="Times New Roman" w:hAnsi="Arial" w:cs="Arial"/>
          <w:color w:val="000000"/>
          <w:spacing w:val="-4"/>
          <w:sz w:val="18"/>
          <w:szCs w:val="18"/>
          <w:shd w:val="clear" w:color="auto" w:fill="F8F8F8"/>
        </w:rPr>
      </w:pPr>
    </w:p>
    <w:p w14:paraId="33B0595E" w14:textId="77777777" w:rsidR="00583D23" w:rsidRDefault="00583D23" w:rsidP="008B3014">
      <w:pPr>
        <w:spacing w:after="0" w:line="240" w:lineRule="auto"/>
        <w:jc w:val="both"/>
        <w:rPr>
          <w:rFonts w:ascii="Arial" w:eastAsia="Times New Roman" w:hAnsi="Arial" w:cs="Arial"/>
          <w:color w:val="000000"/>
          <w:spacing w:val="-4"/>
          <w:sz w:val="18"/>
          <w:szCs w:val="18"/>
          <w:shd w:val="clear" w:color="auto" w:fill="F8F8F8"/>
        </w:rPr>
      </w:pPr>
    </w:p>
    <w:p w14:paraId="20336002" w14:textId="77777777" w:rsidR="00583D23" w:rsidRDefault="00583D23" w:rsidP="008B3014">
      <w:pPr>
        <w:spacing w:after="0" w:line="240" w:lineRule="auto"/>
        <w:jc w:val="both"/>
        <w:rPr>
          <w:rFonts w:ascii="Arial" w:eastAsia="Times New Roman" w:hAnsi="Arial" w:cs="Arial"/>
          <w:color w:val="000000"/>
          <w:spacing w:val="-4"/>
          <w:sz w:val="18"/>
          <w:szCs w:val="18"/>
          <w:shd w:val="clear" w:color="auto" w:fill="F8F8F8"/>
        </w:rPr>
      </w:pPr>
    </w:p>
    <w:p w14:paraId="36A472CB" w14:textId="77777777" w:rsidR="00583D23" w:rsidRDefault="00583D23" w:rsidP="008B3014">
      <w:pPr>
        <w:spacing w:after="0" w:line="240" w:lineRule="auto"/>
        <w:jc w:val="both"/>
        <w:rPr>
          <w:rFonts w:ascii="Arial" w:eastAsia="Times New Roman" w:hAnsi="Arial" w:cs="Arial"/>
          <w:color w:val="000000"/>
          <w:spacing w:val="-4"/>
          <w:sz w:val="18"/>
          <w:szCs w:val="18"/>
          <w:shd w:val="clear" w:color="auto" w:fill="F8F8F8"/>
        </w:rPr>
      </w:pPr>
    </w:p>
    <w:p w14:paraId="3F504DFB" w14:textId="77777777" w:rsidR="00583D23" w:rsidRDefault="00583D23" w:rsidP="008B3014">
      <w:pPr>
        <w:spacing w:after="0" w:line="240" w:lineRule="auto"/>
        <w:jc w:val="both"/>
        <w:rPr>
          <w:rFonts w:ascii="Arial" w:eastAsia="Times New Roman" w:hAnsi="Arial" w:cs="Arial"/>
          <w:color w:val="000000"/>
          <w:spacing w:val="-4"/>
          <w:sz w:val="18"/>
          <w:szCs w:val="18"/>
          <w:shd w:val="clear" w:color="auto" w:fill="F8F8F8"/>
        </w:rPr>
      </w:pPr>
    </w:p>
    <w:p w14:paraId="6B3A7020" w14:textId="77777777" w:rsidR="00583D23" w:rsidRDefault="00583D23" w:rsidP="008B3014">
      <w:pPr>
        <w:spacing w:after="0" w:line="240" w:lineRule="auto"/>
        <w:jc w:val="both"/>
        <w:rPr>
          <w:rFonts w:ascii="Arial" w:eastAsia="Times New Roman" w:hAnsi="Arial" w:cs="Arial"/>
          <w:color w:val="000000"/>
          <w:spacing w:val="-4"/>
          <w:sz w:val="18"/>
          <w:szCs w:val="18"/>
          <w:shd w:val="clear" w:color="auto" w:fill="F8F8F8"/>
        </w:rPr>
      </w:pPr>
    </w:p>
    <w:p w14:paraId="798E0ED0" w14:textId="77777777" w:rsidR="00583D23" w:rsidRDefault="00583D23" w:rsidP="008B3014">
      <w:pPr>
        <w:spacing w:after="0" w:line="240" w:lineRule="auto"/>
        <w:jc w:val="both"/>
        <w:rPr>
          <w:rFonts w:ascii="Arial" w:eastAsia="Times New Roman" w:hAnsi="Arial" w:cs="Arial"/>
          <w:color w:val="000000"/>
          <w:spacing w:val="-4"/>
          <w:sz w:val="18"/>
          <w:szCs w:val="18"/>
          <w:shd w:val="clear" w:color="auto" w:fill="F8F8F8"/>
        </w:rPr>
      </w:pPr>
    </w:p>
    <w:p w14:paraId="49ADC270" w14:textId="77777777" w:rsidR="00583D23" w:rsidRDefault="00583D23" w:rsidP="008B3014">
      <w:pPr>
        <w:spacing w:after="0" w:line="240" w:lineRule="auto"/>
        <w:jc w:val="both"/>
        <w:rPr>
          <w:rFonts w:ascii="Arial" w:eastAsia="Times New Roman" w:hAnsi="Arial" w:cs="Arial"/>
          <w:color w:val="000000"/>
          <w:spacing w:val="-4"/>
          <w:sz w:val="18"/>
          <w:szCs w:val="18"/>
          <w:shd w:val="clear" w:color="auto" w:fill="F8F8F8"/>
        </w:rPr>
      </w:pPr>
    </w:p>
    <w:p w14:paraId="3AFCD430" w14:textId="77777777" w:rsidR="00583D23" w:rsidRDefault="00583D23" w:rsidP="008B3014">
      <w:pPr>
        <w:spacing w:after="0" w:line="240" w:lineRule="auto"/>
        <w:jc w:val="both"/>
        <w:rPr>
          <w:rFonts w:ascii="Arial" w:eastAsia="Times New Roman" w:hAnsi="Arial" w:cs="Arial"/>
          <w:color w:val="000000"/>
          <w:spacing w:val="-4"/>
          <w:sz w:val="18"/>
          <w:szCs w:val="18"/>
          <w:shd w:val="clear" w:color="auto" w:fill="F8F8F8"/>
        </w:rPr>
      </w:pPr>
    </w:p>
    <w:p w14:paraId="11583956" w14:textId="77777777" w:rsidR="00583D23" w:rsidRDefault="00583D23" w:rsidP="008B3014">
      <w:pPr>
        <w:spacing w:after="0" w:line="240" w:lineRule="auto"/>
        <w:jc w:val="both"/>
        <w:rPr>
          <w:rFonts w:ascii="Arial" w:eastAsia="Times New Roman" w:hAnsi="Arial" w:cs="Arial"/>
          <w:color w:val="000000"/>
          <w:spacing w:val="-4"/>
          <w:sz w:val="18"/>
          <w:szCs w:val="18"/>
          <w:shd w:val="clear" w:color="auto" w:fill="F8F8F8"/>
        </w:rPr>
      </w:pPr>
    </w:p>
    <w:p w14:paraId="097BA7B7" w14:textId="77777777" w:rsidR="00583D23" w:rsidRDefault="00583D23" w:rsidP="008B3014">
      <w:pPr>
        <w:spacing w:after="0" w:line="240" w:lineRule="auto"/>
        <w:jc w:val="both"/>
        <w:rPr>
          <w:rFonts w:ascii="Arial" w:eastAsia="Times New Roman" w:hAnsi="Arial" w:cs="Arial"/>
          <w:color w:val="000000"/>
          <w:spacing w:val="-4"/>
          <w:sz w:val="18"/>
          <w:szCs w:val="18"/>
          <w:shd w:val="clear" w:color="auto" w:fill="F8F8F8"/>
        </w:rPr>
      </w:pPr>
    </w:p>
    <w:p w14:paraId="4221DD4A" w14:textId="77777777" w:rsidR="00583D23" w:rsidRDefault="00583D23" w:rsidP="008B3014">
      <w:pPr>
        <w:spacing w:after="0" w:line="240" w:lineRule="auto"/>
        <w:jc w:val="both"/>
        <w:rPr>
          <w:rFonts w:ascii="Arial" w:eastAsia="Times New Roman" w:hAnsi="Arial" w:cs="Arial"/>
          <w:color w:val="000000"/>
          <w:spacing w:val="-4"/>
          <w:sz w:val="18"/>
          <w:szCs w:val="18"/>
          <w:shd w:val="clear" w:color="auto" w:fill="F8F8F8"/>
        </w:rPr>
      </w:pPr>
    </w:p>
    <w:p w14:paraId="51D54D62" w14:textId="77777777" w:rsidR="00583D23" w:rsidRDefault="00583D23" w:rsidP="008B3014">
      <w:pPr>
        <w:spacing w:after="0" w:line="240" w:lineRule="auto"/>
        <w:jc w:val="both"/>
        <w:rPr>
          <w:rFonts w:ascii="Arial" w:eastAsia="Times New Roman" w:hAnsi="Arial" w:cs="Arial"/>
          <w:color w:val="000000"/>
          <w:spacing w:val="-4"/>
          <w:sz w:val="18"/>
          <w:szCs w:val="18"/>
          <w:shd w:val="clear" w:color="auto" w:fill="F8F8F8"/>
        </w:rPr>
      </w:pPr>
    </w:p>
    <w:p w14:paraId="3B61B136" w14:textId="77777777" w:rsidR="00583D23" w:rsidRDefault="00583D23" w:rsidP="008B3014">
      <w:pPr>
        <w:spacing w:after="0" w:line="240" w:lineRule="auto"/>
        <w:jc w:val="both"/>
        <w:rPr>
          <w:rFonts w:ascii="Arial" w:eastAsia="Times New Roman" w:hAnsi="Arial" w:cs="Arial"/>
          <w:color w:val="000000"/>
          <w:spacing w:val="-4"/>
          <w:sz w:val="18"/>
          <w:szCs w:val="18"/>
          <w:shd w:val="clear" w:color="auto" w:fill="F8F8F8"/>
        </w:rPr>
      </w:pPr>
    </w:p>
    <w:p w14:paraId="590C80C4" w14:textId="77777777" w:rsidR="00583D23" w:rsidRDefault="00583D23" w:rsidP="008B3014">
      <w:pPr>
        <w:spacing w:after="0" w:line="240" w:lineRule="auto"/>
        <w:jc w:val="both"/>
        <w:rPr>
          <w:rFonts w:ascii="Arial" w:eastAsia="Times New Roman" w:hAnsi="Arial" w:cs="Arial"/>
          <w:color w:val="000000"/>
          <w:spacing w:val="-4"/>
          <w:sz w:val="18"/>
          <w:szCs w:val="18"/>
          <w:shd w:val="clear" w:color="auto" w:fill="F8F8F8"/>
        </w:rPr>
      </w:pPr>
    </w:p>
    <w:p w14:paraId="6381E8C9" w14:textId="77777777" w:rsidR="00583D23" w:rsidRDefault="00583D23" w:rsidP="008B3014">
      <w:pPr>
        <w:spacing w:after="0" w:line="240" w:lineRule="auto"/>
        <w:jc w:val="both"/>
        <w:rPr>
          <w:rFonts w:ascii="Arial" w:eastAsia="Times New Roman" w:hAnsi="Arial" w:cs="Arial"/>
          <w:color w:val="000000"/>
          <w:spacing w:val="-4"/>
          <w:sz w:val="18"/>
          <w:szCs w:val="18"/>
          <w:shd w:val="clear" w:color="auto" w:fill="F8F8F8"/>
        </w:rPr>
      </w:pPr>
    </w:p>
    <w:p w14:paraId="0047D6E7" w14:textId="77777777" w:rsidR="00583D23" w:rsidRDefault="00583D23" w:rsidP="008B3014">
      <w:pPr>
        <w:spacing w:after="0" w:line="240" w:lineRule="auto"/>
        <w:jc w:val="both"/>
        <w:rPr>
          <w:rFonts w:ascii="Arial" w:eastAsia="Times New Roman" w:hAnsi="Arial" w:cs="Arial"/>
          <w:color w:val="000000"/>
          <w:spacing w:val="-4"/>
          <w:sz w:val="18"/>
          <w:szCs w:val="18"/>
          <w:shd w:val="clear" w:color="auto" w:fill="F8F8F8"/>
        </w:rPr>
      </w:pPr>
    </w:p>
    <w:p w14:paraId="6C052F61" w14:textId="77777777" w:rsidR="00583D23" w:rsidRPr="000C0966" w:rsidRDefault="00583D23" w:rsidP="008B3014">
      <w:pPr>
        <w:spacing w:after="0" w:line="240" w:lineRule="auto"/>
        <w:jc w:val="both"/>
        <w:rPr>
          <w:rFonts w:ascii="Arial" w:eastAsia="Times New Roman" w:hAnsi="Arial" w:cs="Arial"/>
          <w:color w:val="000000"/>
          <w:spacing w:val="-4"/>
          <w:sz w:val="18"/>
          <w:szCs w:val="18"/>
          <w:shd w:val="clear" w:color="auto" w:fill="F8F8F8"/>
        </w:rPr>
      </w:pPr>
    </w:p>
    <w:p w14:paraId="07157D84" w14:textId="77777777" w:rsidR="00D77940" w:rsidRPr="000C0966" w:rsidRDefault="00D77940" w:rsidP="008B3014">
      <w:pPr>
        <w:spacing w:after="0" w:line="240" w:lineRule="auto"/>
        <w:jc w:val="both"/>
        <w:rPr>
          <w:rFonts w:ascii="Arial" w:eastAsia="Times New Roman" w:hAnsi="Arial" w:cs="Arial"/>
          <w:color w:val="000000"/>
          <w:spacing w:val="-4"/>
          <w:sz w:val="18"/>
          <w:szCs w:val="18"/>
          <w:shd w:val="clear" w:color="auto" w:fill="F8F8F8"/>
        </w:rPr>
      </w:pPr>
    </w:p>
    <w:p w14:paraId="7A8D4806" w14:textId="77777777" w:rsidR="00D77940" w:rsidRPr="000C0966" w:rsidRDefault="00D77940" w:rsidP="008B3014">
      <w:pPr>
        <w:spacing w:after="0" w:line="240" w:lineRule="auto"/>
        <w:jc w:val="both"/>
        <w:rPr>
          <w:rFonts w:ascii="Arial" w:eastAsia="Times New Roman" w:hAnsi="Arial" w:cs="Arial"/>
          <w:color w:val="000000"/>
          <w:spacing w:val="-4"/>
          <w:sz w:val="18"/>
          <w:szCs w:val="18"/>
          <w:shd w:val="clear" w:color="auto" w:fill="F8F8F8"/>
        </w:rPr>
      </w:pPr>
    </w:p>
    <w:p w14:paraId="6BF3F9E1" w14:textId="77777777" w:rsidR="004F36BC" w:rsidRPr="000C0966" w:rsidRDefault="004F36BC" w:rsidP="008B3014">
      <w:pPr>
        <w:spacing w:after="0" w:line="240" w:lineRule="auto"/>
        <w:jc w:val="both"/>
        <w:rPr>
          <w:rFonts w:ascii="Arial" w:eastAsia="Times New Roman" w:hAnsi="Arial" w:cs="Arial"/>
          <w:color w:val="000000"/>
          <w:spacing w:val="-4"/>
          <w:sz w:val="18"/>
          <w:szCs w:val="18"/>
          <w:shd w:val="clear" w:color="auto" w:fill="F8F8F8"/>
        </w:rPr>
      </w:pP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D77940" w:rsidRPr="000C0966" w14:paraId="7ECCED7D" w14:textId="77777777" w:rsidTr="00A269F6">
        <w:trPr>
          <w:trHeight w:hRule="exact" w:val="1129"/>
        </w:trPr>
        <w:tc>
          <w:tcPr>
            <w:tcW w:w="2874" w:type="dxa"/>
            <w:vAlign w:val="center"/>
          </w:tcPr>
          <w:p w14:paraId="681FFC27" w14:textId="77777777" w:rsidR="00D77940" w:rsidRPr="000C0966" w:rsidRDefault="00D77940" w:rsidP="00A269F6">
            <w:pPr>
              <w:autoSpaceDE w:val="0"/>
              <w:autoSpaceDN w:val="0"/>
              <w:adjustRightInd w:val="0"/>
              <w:spacing w:before="120"/>
              <w:rPr>
                <w:rFonts w:ascii="Arial" w:hAnsi="Arial" w:cs="Arial"/>
                <w:sz w:val="18"/>
                <w:szCs w:val="18"/>
              </w:rPr>
            </w:pPr>
            <w:r w:rsidRPr="000C0966">
              <w:rPr>
                <w:rFonts w:ascii="Arial" w:hAnsi="Arial" w:cs="Arial"/>
                <w:noProof/>
                <w:sz w:val="18"/>
                <w:szCs w:val="18"/>
                <w:lang w:eastAsia="hr-HR"/>
              </w:rPr>
              <w:lastRenderedPageBreak/>
              <w:drawing>
                <wp:anchor distT="0" distB="0" distL="36195" distR="0" simplePos="0" relativeHeight="251661312" behindDoc="1" locked="0" layoutInCell="1" allowOverlap="1" wp14:anchorId="11E1DFBD" wp14:editId="2151161A">
                  <wp:simplePos x="0" y="0"/>
                  <wp:positionH relativeFrom="column">
                    <wp:posOffset>664845</wp:posOffset>
                  </wp:positionH>
                  <wp:positionV relativeFrom="paragraph">
                    <wp:posOffset>-282575</wp:posOffset>
                  </wp:positionV>
                  <wp:extent cx="219710" cy="287655"/>
                  <wp:effectExtent l="19050" t="0" r="8890" b="0"/>
                  <wp:wrapTopAndBottom/>
                  <wp:docPr id="58" name="Picture 8"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42"/>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0C0966">
              <w:rPr>
                <w:rFonts w:ascii="Arial" w:hAnsi="Arial" w:cs="Arial"/>
                <w:sz w:val="18"/>
                <w:szCs w:val="18"/>
              </w:rPr>
              <w:ptab w:relativeTo="margin" w:alignment="left" w:leader="none"/>
            </w:r>
            <w:r w:rsidRPr="000C0966">
              <w:rPr>
                <w:rFonts w:ascii="Arial" w:hAnsi="Arial" w:cs="Arial"/>
                <w:sz w:val="18"/>
                <w:szCs w:val="18"/>
              </w:rPr>
              <w:ptab w:relativeTo="margin" w:alignment="left" w:leader="none"/>
            </w:r>
            <w:r w:rsidRPr="000C0966">
              <w:rPr>
                <w:rFonts w:ascii="Arial" w:hAnsi="Arial" w:cs="Arial"/>
                <w:sz w:val="18"/>
                <w:szCs w:val="18"/>
              </w:rPr>
              <w:t>REPUBLIKA HRVATSKA</w:t>
            </w:r>
          </w:p>
          <w:p w14:paraId="2E195FF3" w14:textId="77777777" w:rsidR="00D77940" w:rsidRPr="000C0966" w:rsidRDefault="00D77940" w:rsidP="00A269F6">
            <w:pPr>
              <w:autoSpaceDE w:val="0"/>
              <w:autoSpaceDN w:val="0"/>
              <w:adjustRightInd w:val="0"/>
              <w:rPr>
                <w:rFonts w:ascii="Arial" w:hAnsi="Arial" w:cs="Arial"/>
                <w:sz w:val="18"/>
                <w:szCs w:val="18"/>
              </w:rPr>
            </w:pPr>
            <w:r w:rsidRPr="000C0966">
              <w:rPr>
                <w:rFonts w:ascii="Arial" w:hAnsi="Arial" w:cs="Arial"/>
                <w:sz w:val="18"/>
                <w:szCs w:val="18"/>
              </w:rPr>
              <w:t>KARLOVAČKA ŽUPANIJA</w:t>
            </w:r>
          </w:p>
          <w:p w14:paraId="1E82C9D1" w14:textId="77777777" w:rsidR="00D77940" w:rsidRPr="000C0966" w:rsidRDefault="00D77940" w:rsidP="00A269F6">
            <w:pPr>
              <w:autoSpaceDE w:val="0"/>
              <w:autoSpaceDN w:val="0"/>
              <w:adjustRightInd w:val="0"/>
              <w:rPr>
                <w:rFonts w:ascii="Arial" w:hAnsi="Arial" w:cs="Arial"/>
                <w:sz w:val="18"/>
                <w:szCs w:val="18"/>
              </w:rPr>
            </w:pPr>
          </w:p>
        </w:tc>
        <w:tc>
          <w:tcPr>
            <w:tcW w:w="6165" w:type="dxa"/>
            <w:vMerge w:val="restart"/>
            <w:vAlign w:val="center"/>
          </w:tcPr>
          <w:p w14:paraId="1A8516EB" w14:textId="77777777" w:rsidR="00D77940" w:rsidRPr="000C0966" w:rsidRDefault="00D77940" w:rsidP="00A269F6">
            <w:pPr>
              <w:autoSpaceDE w:val="0"/>
              <w:autoSpaceDN w:val="0"/>
              <w:adjustRightInd w:val="0"/>
              <w:spacing w:before="120"/>
              <w:jc w:val="right"/>
              <w:rPr>
                <w:rFonts w:ascii="Arial" w:hAnsi="Arial" w:cs="Arial"/>
                <w:noProof/>
                <w:sz w:val="18"/>
                <w:szCs w:val="18"/>
              </w:rPr>
            </w:pPr>
            <w:r w:rsidRPr="000C0966">
              <w:rPr>
                <w:rFonts w:ascii="Arial" w:hAnsi="Arial" w:cs="Arial"/>
                <w:noProof/>
                <w:sz w:val="18"/>
                <w:szCs w:val="18"/>
                <w:lang w:eastAsia="hr-HR"/>
              </w:rPr>
              <w:drawing>
                <wp:inline distT="0" distB="0" distL="0" distR="0" wp14:anchorId="3EC99F04" wp14:editId="57E61F70">
                  <wp:extent cx="1335405" cy="365760"/>
                  <wp:effectExtent l="0" t="0" r="0" b="0"/>
                  <wp:docPr id="59" name="Picture 9"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9" descr="A red and black logo&#10;&#10;Description automatically generate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D77940" w:rsidRPr="000C0966" w14:paraId="496DBC69" w14:textId="77777777" w:rsidTr="00A269F6">
        <w:trPr>
          <w:trHeight w:val="437"/>
        </w:trPr>
        <w:tc>
          <w:tcPr>
            <w:tcW w:w="2874" w:type="dxa"/>
            <w:vAlign w:val="bottom"/>
          </w:tcPr>
          <w:p w14:paraId="16BFD67D" w14:textId="77777777" w:rsidR="00D77940" w:rsidRPr="000C0966" w:rsidRDefault="00D77940" w:rsidP="00A269F6">
            <w:pPr>
              <w:autoSpaceDE w:val="0"/>
              <w:autoSpaceDN w:val="0"/>
              <w:adjustRightInd w:val="0"/>
              <w:spacing w:before="240"/>
              <w:rPr>
                <w:rFonts w:ascii="Arial" w:hAnsi="Arial" w:cs="Arial"/>
                <w:sz w:val="18"/>
                <w:szCs w:val="18"/>
              </w:rPr>
            </w:pPr>
            <w:r w:rsidRPr="000C0966">
              <w:rPr>
                <w:rFonts w:ascii="Arial" w:hAnsi="Arial" w:cs="Arial"/>
                <w:noProof/>
                <w:color w:val="000000"/>
                <w:sz w:val="18"/>
                <w:szCs w:val="18"/>
                <w:lang w:eastAsia="hr-HR"/>
              </w:rPr>
              <w:drawing>
                <wp:anchor distT="0" distB="0" distL="36195" distR="0" simplePos="0" relativeHeight="251662336" behindDoc="1" locked="0" layoutInCell="1" allowOverlap="0" wp14:anchorId="3250F45D" wp14:editId="66BB641B">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60"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164"/>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sidRPr="000C0966">
              <w:rPr>
                <w:rFonts w:ascii="Arial" w:hAnsi="Arial" w:cs="Arial"/>
                <w:sz w:val="18"/>
                <w:szCs w:val="18"/>
              </w:rPr>
              <w:t xml:space="preserve"> GRAD KARLOVAC</w:t>
            </w:r>
          </w:p>
        </w:tc>
        <w:tc>
          <w:tcPr>
            <w:tcW w:w="6165" w:type="dxa"/>
            <w:vMerge/>
            <w:vAlign w:val="center"/>
          </w:tcPr>
          <w:p w14:paraId="58943979" w14:textId="77777777" w:rsidR="00D77940" w:rsidRPr="000C0966" w:rsidRDefault="00D77940" w:rsidP="00A269F6">
            <w:pPr>
              <w:autoSpaceDE w:val="0"/>
              <w:autoSpaceDN w:val="0"/>
              <w:adjustRightInd w:val="0"/>
              <w:spacing w:before="240"/>
              <w:rPr>
                <w:rFonts w:ascii="Arial" w:hAnsi="Arial" w:cs="Arial"/>
                <w:noProof/>
                <w:color w:val="000000"/>
                <w:sz w:val="18"/>
                <w:szCs w:val="18"/>
              </w:rPr>
            </w:pPr>
          </w:p>
        </w:tc>
      </w:tr>
    </w:tbl>
    <w:p w14:paraId="3841329D" w14:textId="77777777" w:rsidR="00D77940" w:rsidRPr="000C0966" w:rsidRDefault="00D77940" w:rsidP="00D77940">
      <w:pPr>
        <w:spacing w:after="0" w:line="240" w:lineRule="auto"/>
        <w:rPr>
          <w:rFonts w:ascii="Arial" w:hAnsi="Arial" w:cs="Arial"/>
          <w:color w:val="000000"/>
          <w:sz w:val="18"/>
          <w:szCs w:val="18"/>
        </w:rPr>
      </w:pPr>
      <w:bookmarkStart w:id="47" w:name="_Hlk131602468"/>
      <w:bookmarkEnd w:id="47"/>
      <w:r w:rsidRPr="000C0966">
        <w:rPr>
          <w:rFonts w:ascii="Arial" w:hAnsi="Arial" w:cs="Arial"/>
          <w:color w:val="000000"/>
          <w:sz w:val="18"/>
          <w:szCs w:val="18"/>
        </w:rPr>
        <w:t xml:space="preserve">UPRAVNI ODJEL ZA GOSPODARSTVO, </w:t>
      </w:r>
    </w:p>
    <w:p w14:paraId="383F8F72" w14:textId="77777777" w:rsidR="00D77940" w:rsidRPr="000C0966" w:rsidRDefault="00D77940" w:rsidP="00D77940">
      <w:pPr>
        <w:spacing w:after="0" w:line="240" w:lineRule="auto"/>
        <w:rPr>
          <w:rFonts w:ascii="Arial" w:hAnsi="Arial" w:cs="Arial"/>
          <w:color w:val="000000"/>
          <w:sz w:val="18"/>
          <w:szCs w:val="18"/>
        </w:rPr>
      </w:pPr>
      <w:r w:rsidRPr="000C0966">
        <w:rPr>
          <w:rFonts w:ascii="Arial" w:hAnsi="Arial" w:cs="Arial"/>
          <w:color w:val="000000"/>
          <w:sz w:val="18"/>
          <w:szCs w:val="18"/>
        </w:rPr>
        <w:t>RAZVOJ GRADA I POSLOVE EU</w:t>
      </w:r>
    </w:p>
    <w:p w14:paraId="796EDD28" w14:textId="77777777" w:rsidR="00D77940" w:rsidRPr="000C0966" w:rsidRDefault="00D77940" w:rsidP="00D77940">
      <w:pPr>
        <w:spacing w:after="0" w:line="240" w:lineRule="auto"/>
        <w:rPr>
          <w:rFonts w:ascii="Arial" w:hAnsi="Arial" w:cs="Arial"/>
          <w:color w:val="000000"/>
          <w:sz w:val="18"/>
          <w:szCs w:val="18"/>
        </w:rPr>
      </w:pPr>
      <w:r w:rsidRPr="000C0966">
        <w:rPr>
          <w:rFonts w:ascii="Arial" w:hAnsi="Arial" w:cs="Arial"/>
          <w:color w:val="000000"/>
          <w:sz w:val="18"/>
          <w:szCs w:val="18"/>
        </w:rPr>
        <w:t xml:space="preserve">KLASA: </w:t>
      </w:r>
      <w:r w:rsidRPr="000C0966">
        <w:rPr>
          <w:rFonts w:ascii="Arial" w:hAnsi="Arial" w:cs="Arial"/>
          <w:sz w:val="18"/>
          <w:szCs w:val="18"/>
        </w:rPr>
        <w:t>334-05/22-01/01</w:t>
      </w:r>
    </w:p>
    <w:p w14:paraId="2D273215" w14:textId="77777777" w:rsidR="00D77940" w:rsidRPr="000C0966" w:rsidRDefault="00D77940" w:rsidP="00D77940">
      <w:pPr>
        <w:spacing w:after="0" w:line="240" w:lineRule="auto"/>
        <w:rPr>
          <w:rFonts w:ascii="Arial" w:hAnsi="Arial" w:cs="Arial"/>
          <w:color w:val="FF0000"/>
          <w:sz w:val="18"/>
          <w:szCs w:val="18"/>
        </w:rPr>
      </w:pPr>
      <w:r w:rsidRPr="000C0966">
        <w:rPr>
          <w:rFonts w:ascii="Arial" w:hAnsi="Arial" w:cs="Arial"/>
          <w:sz w:val="18"/>
          <w:szCs w:val="18"/>
        </w:rPr>
        <w:t>URBROJ:2133-1-09-02/02-24-5</w:t>
      </w:r>
    </w:p>
    <w:p w14:paraId="53B90E7E" w14:textId="77777777" w:rsidR="00D77940" w:rsidRPr="000C0966" w:rsidRDefault="00D77940" w:rsidP="00D77940">
      <w:pPr>
        <w:spacing w:after="0" w:line="240" w:lineRule="auto"/>
        <w:rPr>
          <w:rFonts w:ascii="Arial" w:hAnsi="Arial" w:cs="Arial"/>
          <w:sz w:val="18"/>
          <w:szCs w:val="18"/>
        </w:rPr>
      </w:pPr>
      <w:r w:rsidRPr="000C0966">
        <w:rPr>
          <w:rFonts w:ascii="Arial" w:hAnsi="Arial" w:cs="Arial"/>
          <w:sz w:val="18"/>
          <w:szCs w:val="18"/>
        </w:rPr>
        <w:t>Karlovac, 05.04.2024. god.</w:t>
      </w:r>
    </w:p>
    <w:p w14:paraId="7D6DE0D2" w14:textId="77777777" w:rsidR="00D77940" w:rsidRPr="000C0966" w:rsidRDefault="00D77940" w:rsidP="00D77940">
      <w:pPr>
        <w:spacing w:after="0" w:line="240" w:lineRule="auto"/>
        <w:rPr>
          <w:rFonts w:ascii="Arial" w:hAnsi="Arial" w:cs="Arial"/>
          <w:sz w:val="18"/>
          <w:szCs w:val="18"/>
        </w:rPr>
      </w:pPr>
    </w:p>
    <w:p w14:paraId="7B56CB73" w14:textId="77777777" w:rsidR="00D77940" w:rsidRPr="000C0966" w:rsidRDefault="00D77940" w:rsidP="00D77940">
      <w:pPr>
        <w:spacing w:after="0" w:line="240" w:lineRule="auto"/>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p>
    <w:p w14:paraId="4BC80206" w14:textId="77777777" w:rsidR="00D77940" w:rsidRPr="000C0966" w:rsidRDefault="00D77940" w:rsidP="00D77940">
      <w:pPr>
        <w:spacing w:after="0" w:line="240" w:lineRule="auto"/>
        <w:jc w:val="center"/>
        <w:rPr>
          <w:rFonts w:ascii="Arial" w:hAnsi="Arial" w:cs="Arial"/>
          <w:b/>
          <w:sz w:val="18"/>
          <w:szCs w:val="18"/>
        </w:rPr>
      </w:pPr>
      <w:r w:rsidRPr="000C0966">
        <w:rPr>
          <w:rFonts w:ascii="Arial" w:hAnsi="Arial" w:cs="Arial"/>
          <w:b/>
          <w:sz w:val="18"/>
          <w:szCs w:val="18"/>
        </w:rPr>
        <w:t xml:space="preserve">Izvješće o provedbi Programa mjera poticanja razvoja turizma </w:t>
      </w:r>
    </w:p>
    <w:p w14:paraId="530274C6" w14:textId="77777777" w:rsidR="00D77940" w:rsidRPr="000C0966" w:rsidRDefault="00D77940" w:rsidP="00D77940">
      <w:pPr>
        <w:spacing w:after="0" w:line="240" w:lineRule="auto"/>
        <w:jc w:val="center"/>
        <w:rPr>
          <w:rFonts w:ascii="Arial" w:hAnsi="Arial" w:cs="Arial"/>
          <w:b/>
          <w:sz w:val="18"/>
          <w:szCs w:val="18"/>
        </w:rPr>
      </w:pPr>
      <w:r w:rsidRPr="000C0966">
        <w:rPr>
          <w:rFonts w:ascii="Arial" w:hAnsi="Arial" w:cs="Arial"/>
          <w:b/>
          <w:sz w:val="18"/>
          <w:szCs w:val="18"/>
        </w:rPr>
        <w:t>na području Grada Karlovca za 2023. godinu</w:t>
      </w:r>
    </w:p>
    <w:p w14:paraId="2046AC8B" w14:textId="77777777" w:rsidR="00D77940" w:rsidRPr="000C0966" w:rsidRDefault="00D77940" w:rsidP="00D77940">
      <w:pPr>
        <w:spacing w:after="0" w:line="240" w:lineRule="auto"/>
        <w:ind w:firstLine="708"/>
        <w:jc w:val="both"/>
        <w:rPr>
          <w:rFonts w:ascii="Arial" w:hAnsi="Arial" w:cs="Arial"/>
          <w:sz w:val="18"/>
          <w:szCs w:val="18"/>
        </w:rPr>
      </w:pPr>
    </w:p>
    <w:p w14:paraId="52561774" w14:textId="77777777" w:rsidR="00D77940" w:rsidRPr="000C0966" w:rsidRDefault="00D77940" w:rsidP="00D77940">
      <w:pPr>
        <w:spacing w:after="0" w:line="240" w:lineRule="auto"/>
        <w:ind w:firstLine="708"/>
        <w:jc w:val="both"/>
        <w:rPr>
          <w:rFonts w:ascii="Arial" w:hAnsi="Arial" w:cs="Arial"/>
          <w:sz w:val="18"/>
          <w:szCs w:val="18"/>
        </w:rPr>
      </w:pPr>
    </w:p>
    <w:p w14:paraId="4BCE9781" w14:textId="77777777" w:rsidR="00D77940" w:rsidRPr="000C0966" w:rsidRDefault="00D77940" w:rsidP="00D77940">
      <w:pPr>
        <w:spacing w:after="0" w:line="240" w:lineRule="auto"/>
        <w:ind w:firstLine="708"/>
        <w:jc w:val="both"/>
        <w:rPr>
          <w:rFonts w:ascii="Arial" w:hAnsi="Arial" w:cs="Arial"/>
          <w:sz w:val="18"/>
          <w:szCs w:val="18"/>
        </w:rPr>
      </w:pPr>
      <w:r w:rsidRPr="000C0966">
        <w:rPr>
          <w:rFonts w:ascii="Arial" w:hAnsi="Arial" w:cs="Arial"/>
          <w:sz w:val="18"/>
          <w:szCs w:val="18"/>
        </w:rPr>
        <w:t xml:space="preserve">Gradsko vijeće grada Karlovca je na 18. sjednici održanoj 15. prosinca 2022. god. („Glasnik Grad Karlovca“ br. 20/22) usvojilo </w:t>
      </w:r>
      <w:r w:rsidRPr="000C0966">
        <w:rPr>
          <w:rFonts w:ascii="Arial" w:hAnsi="Arial" w:cs="Arial"/>
          <w:b/>
          <w:sz w:val="18"/>
          <w:szCs w:val="18"/>
        </w:rPr>
        <w:t>Program mjera poticanja razvoja turizma na području Grada Karlovca za 2023. god.</w:t>
      </w:r>
      <w:r w:rsidRPr="000C0966">
        <w:rPr>
          <w:rFonts w:ascii="Arial" w:hAnsi="Arial" w:cs="Arial"/>
          <w:sz w:val="18"/>
          <w:szCs w:val="18"/>
        </w:rPr>
        <w:t xml:space="preserve"> (u daljnjem tekstu: Program) s iznosom 764.613,00 Eura. </w:t>
      </w:r>
      <w:bookmarkStart w:id="48" w:name="_Hlk32479027"/>
      <w:r w:rsidRPr="000C0966">
        <w:rPr>
          <w:rFonts w:ascii="Arial" w:hAnsi="Arial" w:cs="Arial"/>
          <w:sz w:val="18"/>
          <w:szCs w:val="18"/>
        </w:rPr>
        <w:t>Na ovaj Program donijete su prve izmjene i dopune („Glasnik Grada Karlovca“ br. 10/23), Odluka o prvoj preraspodjeli sredstava Proračuna Grada Karlovca za 2023. godinu („Glasnik Grada Karlovca“ br. 14/23) i druge  izmjene i dopune („Glasnik Grada Karlovca“ br. 19/23) kojima je iznos sredstava za provedbu Programa utvrđen na iznos 963.074,00 Eura.</w:t>
      </w:r>
    </w:p>
    <w:p w14:paraId="4F970BF3" w14:textId="77777777" w:rsidR="00D77940" w:rsidRPr="000C0966" w:rsidRDefault="00D77940" w:rsidP="00D77940">
      <w:pPr>
        <w:spacing w:after="0" w:line="240" w:lineRule="auto"/>
        <w:ind w:firstLine="708"/>
        <w:jc w:val="both"/>
        <w:rPr>
          <w:rFonts w:ascii="Arial" w:hAnsi="Arial" w:cs="Arial"/>
          <w:sz w:val="18"/>
          <w:szCs w:val="18"/>
        </w:rPr>
      </w:pPr>
    </w:p>
    <w:p w14:paraId="70B24C2E"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ab/>
        <w:t>Plan razvoja Grada Karlovca od 2021. do 2030. godine („Glasnik Grada Karlovca br. 18/21) utvrđuje turizam kao područje od značaja za razvoj Karlovca, te iznosi potrebu očuvanja i unapređenja svih elemenata turističkog proizvoda i potrebu obogaćivanja turističke ponude u Karlovcu te je ovaj Program donijet u skladu  s Planom razvoja Grada Karlovca  2021. do 2030. godine.</w:t>
      </w:r>
    </w:p>
    <w:p w14:paraId="032177ED" w14:textId="77777777" w:rsidR="00D77940" w:rsidRPr="000C0966" w:rsidRDefault="00D77940" w:rsidP="00D77940">
      <w:pPr>
        <w:spacing w:after="0" w:line="240" w:lineRule="auto"/>
        <w:ind w:firstLine="708"/>
        <w:jc w:val="both"/>
        <w:rPr>
          <w:rFonts w:ascii="Arial" w:hAnsi="Arial" w:cs="Arial"/>
          <w:sz w:val="18"/>
          <w:szCs w:val="18"/>
        </w:rPr>
      </w:pPr>
    </w:p>
    <w:p w14:paraId="36027246"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ab/>
        <w:t>Ovaj Program donijet je sa svrhom poticanja gospodarskih subjekata na bavljenje turističkom djelatnošću, stvaranja preduvjeta za razvoj turizma i promoviranje Karlovca kao poželjne turističke destinacije i unapređenja male turističke infrastrukture te organiziranja manifestacija u svrhu turističke ponude. Očekuje se ostvarenje posebnih ciljeva kao što su veći broj gospodarskih subjekata koji se bave turističkom djelatnošću ili im je djelatnost vezana uz turizam, povećanje broja turista i posjetitelja, veći broj i kvalitetniji smještajni kapaciteti, kvalitetnija gastronomska ponuda, brojnija i kvalitetnija ponuda kulturnih, zabavnih i sportskih sadržaja od značaja za turizam, unaprijeđena  mala turistička infrastruktura te uređeniji i ljepši grad, a time i bolji image grada na turističkom tržištu.</w:t>
      </w:r>
    </w:p>
    <w:p w14:paraId="16E6C399" w14:textId="77777777" w:rsidR="00D77940" w:rsidRPr="000C0966" w:rsidRDefault="00D77940" w:rsidP="00D77940">
      <w:pPr>
        <w:spacing w:after="0" w:line="240" w:lineRule="auto"/>
        <w:jc w:val="both"/>
        <w:rPr>
          <w:rFonts w:ascii="Arial" w:hAnsi="Arial" w:cs="Arial"/>
          <w:sz w:val="18"/>
          <w:szCs w:val="18"/>
        </w:rPr>
      </w:pPr>
    </w:p>
    <w:p w14:paraId="2DEA78BC"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ab/>
        <w:t>Inicijalno planiranih 764.613,00 Eura povećano je na 963.074,00 Eura s ciljem većeg doprinosa  razvoju selektivnih oblika turizma u Karlovcu, a povećanje iznosa sredstava bilo je dijelom neophodno i iz razloga povećanja općeg nivoa cijena usluga na tržištu.</w:t>
      </w:r>
    </w:p>
    <w:p w14:paraId="172687F6" w14:textId="77777777" w:rsidR="00D77940" w:rsidRPr="000C0966" w:rsidRDefault="00D77940" w:rsidP="00D77940">
      <w:pPr>
        <w:spacing w:after="0" w:line="240" w:lineRule="auto"/>
        <w:jc w:val="both"/>
        <w:rPr>
          <w:rFonts w:ascii="Arial" w:hAnsi="Arial" w:cs="Arial"/>
          <w:sz w:val="18"/>
          <w:szCs w:val="18"/>
        </w:rPr>
      </w:pPr>
    </w:p>
    <w:p w14:paraId="3C3A9CAB"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ab/>
        <w:t>Aktivnosti planirane ovim Programom bile su sljedeće:</w:t>
      </w:r>
    </w:p>
    <w:p w14:paraId="2F991DB8"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1. Promidžba turizma grada Karlovca</w:t>
      </w:r>
    </w:p>
    <w:p w14:paraId="2015EE44"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2. Turistička infrastruktura</w:t>
      </w:r>
    </w:p>
    <w:p w14:paraId="0462790E"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3. Manifestacije i razna događanja</w:t>
      </w:r>
    </w:p>
    <w:p w14:paraId="50CAB31A"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4. Manifestacija „Zvjezdano ljeto“</w:t>
      </w:r>
    </w:p>
    <w:p w14:paraId="0B45BBF3"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5. Manifestacija „Dani piva“</w:t>
      </w:r>
    </w:p>
    <w:p w14:paraId="0D48020B"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6. Manifestacija „Advent“</w:t>
      </w:r>
    </w:p>
    <w:p w14:paraId="1E830C48" w14:textId="77777777" w:rsidR="00D77940" w:rsidRPr="000C0966" w:rsidRDefault="00D77940" w:rsidP="00D77940">
      <w:pPr>
        <w:spacing w:after="0" w:line="240" w:lineRule="auto"/>
        <w:jc w:val="both"/>
        <w:rPr>
          <w:rFonts w:ascii="Arial" w:hAnsi="Arial" w:cs="Arial"/>
          <w:sz w:val="18"/>
          <w:szCs w:val="18"/>
        </w:rPr>
      </w:pPr>
    </w:p>
    <w:p w14:paraId="247AE70C"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ab/>
        <w:t>Navedene aktivnosti realizirane su sa ukupno 959.180,93 Eura, u odnosu na planiranih 963.074,00 Eura, a što je 99,60 % izvršenja.</w:t>
      </w:r>
    </w:p>
    <w:p w14:paraId="19FE7660" w14:textId="77777777" w:rsidR="00D77940" w:rsidRPr="000C0966" w:rsidRDefault="00D77940" w:rsidP="00D77940">
      <w:pPr>
        <w:spacing w:after="0" w:line="240" w:lineRule="auto"/>
        <w:jc w:val="both"/>
        <w:rPr>
          <w:rFonts w:ascii="Arial" w:hAnsi="Arial" w:cs="Arial"/>
          <w:sz w:val="18"/>
          <w:szCs w:val="18"/>
        </w:rPr>
      </w:pPr>
    </w:p>
    <w:p w14:paraId="0022EEEF"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ab/>
        <w:t>Pojedine aktivnosti provedene su kako slijedi:</w:t>
      </w:r>
    </w:p>
    <w:p w14:paraId="5735011E" w14:textId="77777777" w:rsidR="00D77940" w:rsidRPr="000C0966" w:rsidRDefault="00D77940" w:rsidP="00D77940">
      <w:pPr>
        <w:spacing w:after="0" w:line="240" w:lineRule="auto"/>
        <w:jc w:val="both"/>
        <w:rPr>
          <w:rFonts w:ascii="Arial" w:hAnsi="Arial" w:cs="Arial"/>
          <w:sz w:val="18"/>
          <w:szCs w:val="18"/>
        </w:rPr>
      </w:pPr>
    </w:p>
    <w:p w14:paraId="2778C1E1" w14:textId="77777777" w:rsidR="00D77940" w:rsidRPr="000C0966" w:rsidRDefault="00D77940" w:rsidP="00D77940">
      <w:pPr>
        <w:spacing w:after="0" w:line="240" w:lineRule="auto"/>
        <w:jc w:val="both"/>
        <w:rPr>
          <w:rFonts w:ascii="Arial" w:hAnsi="Arial" w:cs="Arial"/>
          <w:b/>
          <w:sz w:val="18"/>
          <w:szCs w:val="18"/>
        </w:rPr>
      </w:pPr>
      <w:r w:rsidRPr="000C0966">
        <w:rPr>
          <w:rFonts w:ascii="Arial" w:hAnsi="Arial" w:cs="Arial"/>
          <w:b/>
          <w:sz w:val="18"/>
          <w:szCs w:val="18"/>
        </w:rPr>
        <w:t>1. Aktivnost: PROMIDŽBA TURIZMA GRADA KARLOVCA</w:t>
      </w:r>
    </w:p>
    <w:p w14:paraId="5EB29EC4"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 xml:space="preserve">    Planirano:  71.470,00 Eur</w:t>
      </w:r>
    </w:p>
    <w:p w14:paraId="0581B0BB"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 xml:space="preserve">    Ostvareno: 70.366,66 Eur</w:t>
      </w:r>
    </w:p>
    <w:p w14:paraId="5B659C25"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 xml:space="preserve">    Indeks: 98,46  %</w:t>
      </w:r>
    </w:p>
    <w:p w14:paraId="642429B5" w14:textId="77777777" w:rsidR="00D77940" w:rsidRPr="000C0966" w:rsidRDefault="00D77940" w:rsidP="00D77940">
      <w:pPr>
        <w:spacing w:after="0" w:line="240" w:lineRule="auto"/>
        <w:jc w:val="both"/>
        <w:rPr>
          <w:rFonts w:ascii="Arial" w:hAnsi="Arial" w:cs="Arial"/>
          <w:sz w:val="18"/>
          <w:szCs w:val="18"/>
        </w:rPr>
      </w:pPr>
    </w:p>
    <w:p w14:paraId="5A60DEAB" w14:textId="77777777" w:rsidR="00D77940" w:rsidRPr="000C0966" w:rsidRDefault="00D77940" w:rsidP="00D77940">
      <w:pPr>
        <w:spacing w:after="0" w:line="240" w:lineRule="auto"/>
        <w:jc w:val="both"/>
        <w:rPr>
          <w:rFonts w:ascii="Arial" w:hAnsi="Arial" w:cs="Arial"/>
          <w:b/>
          <w:sz w:val="18"/>
          <w:szCs w:val="18"/>
        </w:rPr>
      </w:pPr>
      <w:r w:rsidRPr="000C0966">
        <w:rPr>
          <w:rFonts w:ascii="Arial" w:hAnsi="Arial" w:cs="Arial"/>
          <w:b/>
          <w:sz w:val="18"/>
          <w:szCs w:val="18"/>
        </w:rPr>
        <w:t>1.1. Rashodi za usluge</w:t>
      </w:r>
    </w:p>
    <w:p w14:paraId="514B1EC3"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ab/>
        <w:t xml:space="preserve">S udrugom „Paviljon Katzler 1897“ sklopljen je Ugovor s ciljem unapređenja turističke ponude i informiranja turista o Karlovcu putem Paviljona Katzler u Radićevoj ulici za vrijeme glavne turističke sezone od 1. 6. do 30. 9. 2023. godine. Udruga se temeljem Ugovora obvezuje na dodatno informiranje turista, posjetitelja i lokalnog stanovništva o znamenitostima Karlovca i okruženja, pružanje informacija putem izložbi u izlozima Paviljona Katzler, podjelu promotivih materijala u radnom vremenu od ponedjeljka do petka od 9:00 do 13:00 i </w:t>
      </w:r>
      <w:r w:rsidRPr="000C0966">
        <w:rPr>
          <w:rFonts w:ascii="Arial" w:hAnsi="Arial" w:cs="Arial"/>
          <w:sz w:val="18"/>
          <w:szCs w:val="18"/>
        </w:rPr>
        <w:lastRenderedPageBreak/>
        <w:t>17:00 do 20:00 sati, a subotom od 9:00 do 13:00 sati.  Ugovorena cijena radnog sata je 3,50 eura po satu. Paviljonu Katzler je za obavljenih 681 sat rada Paviljona plaćeno 2.383,50 Eura.</w:t>
      </w:r>
    </w:p>
    <w:p w14:paraId="49E7F41C" w14:textId="77777777" w:rsidR="00D77940" w:rsidRPr="000C0966" w:rsidRDefault="00D77940" w:rsidP="00D77940">
      <w:pPr>
        <w:spacing w:after="0" w:line="240" w:lineRule="auto"/>
        <w:jc w:val="both"/>
        <w:rPr>
          <w:rFonts w:ascii="Arial" w:hAnsi="Arial" w:cs="Arial"/>
          <w:sz w:val="18"/>
          <w:szCs w:val="18"/>
        </w:rPr>
      </w:pPr>
    </w:p>
    <w:p w14:paraId="628CA4C5" w14:textId="77777777" w:rsidR="00D77940" w:rsidRPr="000C0966" w:rsidRDefault="00D77940" w:rsidP="00D77940">
      <w:pPr>
        <w:spacing w:after="0" w:line="240" w:lineRule="auto"/>
        <w:jc w:val="both"/>
        <w:rPr>
          <w:rFonts w:ascii="Arial" w:hAnsi="Arial" w:cs="Arial"/>
          <w:b/>
          <w:sz w:val="18"/>
          <w:szCs w:val="18"/>
        </w:rPr>
      </w:pPr>
      <w:r w:rsidRPr="000C0966">
        <w:rPr>
          <w:rFonts w:ascii="Arial" w:hAnsi="Arial" w:cs="Arial"/>
          <w:b/>
          <w:sz w:val="18"/>
          <w:szCs w:val="18"/>
        </w:rPr>
        <w:t xml:space="preserve">1.2. Usluge promidžbe i informiranja </w:t>
      </w:r>
    </w:p>
    <w:p w14:paraId="489A0829"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ab/>
        <w:t>Za ovu namjenu utrošeno je 9.532,71 Eur. Sredstvima je plaćena promocija turističke ponude  Karlovca putem nacionalnih medijskih tvrtki: Nacional, Nova TV, Večernji list i D1GITAl.</w:t>
      </w:r>
    </w:p>
    <w:p w14:paraId="5837EAA1" w14:textId="77777777" w:rsidR="00D77940" w:rsidRPr="000C0966" w:rsidRDefault="00D77940" w:rsidP="00D77940">
      <w:pPr>
        <w:spacing w:after="0" w:line="240" w:lineRule="auto"/>
        <w:jc w:val="both"/>
        <w:rPr>
          <w:rFonts w:ascii="Arial" w:hAnsi="Arial" w:cs="Arial"/>
          <w:sz w:val="18"/>
          <w:szCs w:val="18"/>
        </w:rPr>
      </w:pPr>
    </w:p>
    <w:p w14:paraId="7431053E" w14:textId="77777777" w:rsidR="00D77940" w:rsidRPr="000C0966" w:rsidRDefault="00D77940" w:rsidP="00D77940">
      <w:pPr>
        <w:spacing w:after="0" w:line="240" w:lineRule="auto"/>
        <w:jc w:val="both"/>
        <w:rPr>
          <w:rFonts w:ascii="Arial" w:hAnsi="Arial" w:cs="Arial"/>
          <w:b/>
          <w:bCs/>
          <w:sz w:val="18"/>
          <w:szCs w:val="18"/>
        </w:rPr>
      </w:pPr>
      <w:r w:rsidRPr="000C0966">
        <w:rPr>
          <w:rFonts w:ascii="Arial" w:hAnsi="Arial" w:cs="Arial"/>
          <w:b/>
          <w:bCs/>
          <w:sz w:val="18"/>
          <w:szCs w:val="18"/>
        </w:rPr>
        <w:t>1.3. Ostali nespomenuti rashodi poslovanja</w:t>
      </w:r>
    </w:p>
    <w:p w14:paraId="17A304CD"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ab/>
        <w:t>Za ovu namjenu utrošeno je 250,45 Eura, a sredstvima su plaćeni troškovi reprezentacije vezano na izvođače i partnere za manifestacije i oglašavanje tijekom 2023. godine.</w:t>
      </w:r>
    </w:p>
    <w:p w14:paraId="63FBE7E4" w14:textId="77777777" w:rsidR="00D77940" w:rsidRPr="000C0966" w:rsidRDefault="00D77940" w:rsidP="00D77940">
      <w:pPr>
        <w:spacing w:after="0" w:line="240" w:lineRule="auto"/>
        <w:jc w:val="both"/>
        <w:rPr>
          <w:rFonts w:ascii="Arial" w:hAnsi="Arial" w:cs="Arial"/>
          <w:sz w:val="18"/>
          <w:szCs w:val="18"/>
        </w:rPr>
      </w:pPr>
    </w:p>
    <w:p w14:paraId="51FBF13D" w14:textId="77777777" w:rsidR="00D77940" w:rsidRPr="000C0966" w:rsidRDefault="00D77940" w:rsidP="00D77940">
      <w:pPr>
        <w:spacing w:after="0" w:line="240" w:lineRule="auto"/>
        <w:jc w:val="both"/>
        <w:rPr>
          <w:rFonts w:ascii="Arial" w:hAnsi="Arial" w:cs="Arial"/>
          <w:b/>
          <w:bCs/>
          <w:sz w:val="18"/>
          <w:szCs w:val="18"/>
        </w:rPr>
      </w:pPr>
      <w:r w:rsidRPr="000C0966">
        <w:rPr>
          <w:rFonts w:ascii="Arial" w:hAnsi="Arial" w:cs="Arial"/>
          <w:b/>
          <w:bCs/>
          <w:sz w:val="18"/>
          <w:szCs w:val="18"/>
        </w:rPr>
        <w:t>1.4. Tekuća donacija Turističkoj zajednici grada Karlovca – potpora za destinacijski menadžment</w:t>
      </w:r>
    </w:p>
    <w:p w14:paraId="4962A214"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ab/>
        <w:t>Turističkoj zajednici grada Karlovca dana je potpora u ukupnom iznosu 58.200,00 Eura, a Turistička zajednica je ovim sredstvima financirala aktivnosti destinacijskog menadžmena, prema Programu rada Turističke zajednice koji je usvojen na Turističkom vijeću i Skupštini Turističke zajednice. Sredstvima je financirano: elaborat za postavljanje turističke signalizacije za Nikola Tesla Experience Center Karlovac i Kino Edison te izradu i postavljanje znakova smeđe signalizacije, obnovu letvica na nekoliko klupa u parkovima u centru grada, sadnja 12 stabala u sklopu projekta „Hrvatska prirodno tvoja“, manifestacije u organizaciji Turističke zajednice „Proljeće u Karlovcu“, „Ivanjski krijes“, te potpora manifestacijama drugih organizatora kojima je Turistička zajednica bila suorganizator ili partner, priprema i tisak karte restorana „Gdje jesti“, tisak turističke karte Karlovca, tisak plana grada u bloku, troškovi projekta upravljanja kvalitetom u destiaciji -IQM Karlova i troškovi snimanja, montaže i produkcije videa „Ivanjski krijes“, „Godišnja doba“ i „Kino Edison“ i drugih događanja ili turističkih znamenitosti Karlovca.</w:t>
      </w:r>
    </w:p>
    <w:p w14:paraId="168A1633" w14:textId="77777777" w:rsidR="00D77940" w:rsidRPr="000C0966" w:rsidRDefault="00D77940" w:rsidP="00D77940">
      <w:pPr>
        <w:spacing w:after="0" w:line="240" w:lineRule="auto"/>
        <w:jc w:val="both"/>
        <w:rPr>
          <w:rFonts w:ascii="Arial" w:hAnsi="Arial" w:cs="Arial"/>
          <w:b/>
          <w:sz w:val="18"/>
          <w:szCs w:val="18"/>
        </w:rPr>
      </w:pPr>
    </w:p>
    <w:p w14:paraId="4A82710D" w14:textId="77777777" w:rsidR="00D77940" w:rsidRPr="000C0966" w:rsidRDefault="00D77940" w:rsidP="00D77940">
      <w:pPr>
        <w:spacing w:after="0" w:line="240" w:lineRule="auto"/>
        <w:jc w:val="both"/>
        <w:rPr>
          <w:rFonts w:ascii="Arial" w:hAnsi="Arial" w:cs="Arial"/>
          <w:b/>
          <w:sz w:val="18"/>
          <w:szCs w:val="18"/>
        </w:rPr>
      </w:pPr>
      <w:r w:rsidRPr="000C0966">
        <w:rPr>
          <w:rFonts w:ascii="Arial" w:hAnsi="Arial" w:cs="Arial"/>
          <w:b/>
          <w:sz w:val="18"/>
          <w:szCs w:val="18"/>
        </w:rPr>
        <w:t>2. Aktivnost: TURISTIČKA INFRASTRUKTURA</w:t>
      </w:r>
    </w:p>
    <w:p w14:paraId="0937E75A"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 xml:space="preserve">    Planirano:  45.955,00 Eur</w:t>
      </w:r>
    </w:p>
    <w:p w14:paraId="40B32330"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 xml:space="preserve">    Ostvareno: 44.923,38 Eur</w:t>
      </w:r>
    </w:p>
    <w:p w14:paraId="3359CAD2"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 xml:space="preserve">    Indeks: 97,71 %</w:t>
      </w:r>
    </w:p>
    <w:p w14:paraId="16C6A0B9" w14:textId="77777777" w:rsidR="00D77940" w:rsidRPr="000C0966" w:rsidRDefault="00D77940" w:rsidP="00D77940">
      <w:pPr>
        <w:spacing w:after="0" w:line="240" w:lineRule="auto"/>
        <w:jc w:val="both"/>
        <w:rPr>
          <w:rFonts w:ascii="Arial" w:hAnsi="Arial" w:cs="Arial"/>
          <w:sz w:val="18"/>
          <w:szCs w:val="18"/>
        </w:rPr>
      </w:pPr>
    </w:p>
    <w:p w14:paraId="5D10A927" w14:textId="77777777" w:rsidR="00D77940" w:rsidRPr="000C0966" w:rsidRDefault="00D77940" w:rsidP="00D77940">
      <w:pPr>
        <w:spacing w:after="0" w:line="240" w:lineRule="auto"/>
        <w:jc w:val="both"/>
        <w:rPr>
          <w:rFonts w:ascii="Arial" w:hAnsi="Arial" w:cs="Arial"/>
          <w:b/>
          <w:sz w:val="18"/>
          <w:szCs w:val="18"/>
        </w:rPr>
      </w:pPr>
      <w:r w:rsidRPr="000C0966">
        <w:rPr>
          <w:rFonts w:ascii="Arial" w:hAnsi="Arial" w:cs="Arial"/>
          <w:b/>
          <w:sz w:val="18"/>
          <w:szCs w:val="18"/>
        </w:rPr>
        <w:t>2.1. Rashodi za usluge</w:t>
      </w:r>
    </w:p>
    <w:p w14:paraId="6336361A"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ab/>
        <w:t>Za usluge u turističkoj infrastrukturi utrošeno je ukupno</w:t>
      </w:r>
      <w:r w:rsidRPr="000C0966">
        <w:rPr>
          <w:rFonts w:ascii="Arial" w:hAnsi="Arial" w:cs="Arial"/>
          <w:sz w:val="18"/>
          <w:szCs w:val="18"/>
        </w:rPr>
        <w:tab/>
        <w:t>33.970,88 Eura, a plaćani su troškovi: skladištenje i čuvanje svih 11 kućica tijekom 2023. godine, popravak jedne velike kućice (3x4 m), postavljanje drvenog gazišta/rampe za invalide na prostoru manifestacije Dana piva, Prigodna obnova jedne klupe na Šetalištu dr. Franje Tuđmana („klupa za zaljubljene“ povodom Valentinova), obnova pozdravno informativnih ploča na 4 ulaza u Karlovac, čišćenje drvenih montažnih objekata (kućica) nakon manifestacija, uklanjanje nekoliko derutnih žardinjera u centru grada, zamjena 2 koša za otpatke (1 na Starom gradu Dubovcu i 1 kod pristaništa „Žitne lađe“ u Brođanima), zamjena jedne devastirane klupe kod parkirališta na Starom gradu Dubovcu, obnova dvije turističke informativne ploče „Zvijezda za Zdravlje“ (na Gazi i na Rakovcu), obnova interpretacijske ploče „Poučna staza Kozjača“ u suradnji s Hrvatskim šumama.</w:t>
      </w:r>
    </w:p>
    <w:p w14:paraId="31C663BB"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 xml:space="preserve"> </w:t>
      </w:r>
    </w:p>
    <w:p w14:paraId="32BC0777" w14:textId="77777777" w:rsidR="00D77940" w:rsidRPr="000C0966" w:rsidRDefault="00D77940" w:rsidP="00D77940">
      <w:pPr>
        <w:spacing w:after="0" w:line="240" w:lineRule="auto"/>
        <w:jc w:val="both"/>
        <w:rPr>
          <w:rFonts w:ascii="Arial" w:hAnsi="Arial" w:cs="Arial"/>
          <w:b/>
          <w:bCs/>
          <w:sz w:val="18"/>
          <w:szCs w:val="18"/>
        </w:rPr>
      </w:pPr>
      <w:r w:rsidRPr="000C0966">
        <w:rPr>
          <w:rFonts w:ascii="Arial" w:hAnsi="Arial" w:cs="Arial"/>
          <w:b/>
          <w:bCs/>
          <w:sz w:val="18"/>
          <w:szCs w:val="18"/>
        </w:rPr>
        <w:t>2.2. Uređenje grada u turističke svhe „Zeleni cvijet“</w:t>
      </w:r>
    </w:p>
    <w:p w14:paraId="7277302D"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ab/>
        <w:t>Ovom aktivnošću nabavljeno je i posađeno cvijeće u 99 tegli za prozore i u 59 okruglih tegli za kandelabre koje su postavljene u centru grada.</w:t>
      </w:r>
    </w:p>
    <w:p w14:paraId="61802748" w14:textId="77777777" w:rsidR="00D77940" w:rsidRPr="000C0966" w:rsidRDefault="00D77940" w:rsidP="00D77940">
      <w:pPr>
        <w:spacing w:after="0" w:line="240" w:lineRule="auto"/>
        <w:jc w:val="both"/>
        <w:rPr>
          <w:rFonts w:ascii="Arial" w:hAnsi="Arial" w:cs="Arial"/>
          <w:sz w:val="18"/>
          <w:szCs w:val="18"/>
        </w:rPr>
      </w:pPr>
    </w:p>
    <w:p w14:paraId="0C6FD598" w14:textId="77777777" w:rsidR="00D77940" w:rsidRPr="000C0966" w:rsidRDefault="00D77940" w:rsidP="00D77940">
      <w:pPr>
        <w:spacing w:after="0" w:line="240" w:lineRule="auto"/>
        <w:jc w:val="both"/>
        <w:rPr>
          <w:rFonts w:ascii="Arial" w:hAnsi="Arial" w:cs="Arial"/>
          <w:sz w:val="18"/>
          <w:szCs w:val="18"/>
        </w:rPr>
      </w:pPr>
    </w:p>
    <w:p w14:paraId="3961D2EE" w14:textId="77777777" w:rsidR="00D77940" w:rsidRPr="000C0966" w:rsidRDefault="00D77940" w:rsidP="00D77940">
      <w:pPr>
        <w:spacing w:after="0" w:line="240" w:lineRule="auto"/>
        <w:jc w:val="both"/>
        <w:rPr>
          <w:rFonts w:ascii="Arial" w:hAnsi="Arial" w:cs="Arial"/>
          <w:b/>
          <w:sz w:val="18"/>
          <w:szCs w:val="18"/>
        </w:rPr>
      </w:pPr>
      <w:r w:rsidRPr="000C0966">
        <w:rPr>
          <w:rFonts w:ascii="Arial" w:hAnsi="Arial" w:cs="Arial"/>
          <w:b/>
          <w:sz w:val="18"/>
          <w:szCs w:val="18"/>
        </w:rPr>
        <w:t>3. Aktivnost: MANIFESTACIJE I RAZNA DOGAĐANJA</w:t>
      </w:r>
    </w:p>
    <w:p w14:paraId="78E5BC77"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color w:val="FF0000"/>
          <w:sz w:val="18"/>
          <w:szCs w:val="18"/>
        </w:rPr>
        <w:t xml:space="preserve">    </w:t>
      </w:r>
      <w:r w:rsidRPr="000C0966">
        <w:rPr>
          <w:rFonts w:ascii="Arial" w:hAnsi="Arial" w:cs="Arial"/>
          <w:sz w:val="18"/>
          <w:szCs w:val="18"/>
        </w:rPr>
        <w:t>Planirano:  92.043,00 Eur</w:t>
      </w:r>
    </w:p>
    <w:p w14:paraId="207C106D"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 xml:space="preserve">    Ostvareno: 95.884,55 </w:t>
      </w:r>
    </w:p>
    <w:p w14:paraId="528EEE5A"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 xml:space="preserve">    Indeks: 104,17 %</w:t>
      </w:r>
    </w:p>
    <w:p w14:paraId="505ADAD8" w14:textId="77777777" w:rsidR="00D77940" w:rsidRPr="000C0966" w:rsidRDefault="00D77940" w:rsidP="00D77940">
      <w:pPr>
        <w:spacing w:after="0" w:line="240" w:lineRule="auto"/>
        <w:rPr>
          <w:rFonts w:ascii="Arial" w:hAnsi="Arial" w:cs="Arial"/>
          <w:sz w:val="18"/>
          <w:szCs w:val="18"/>
        </w:rPr>
      </w:pPr>
    </w:p>
    <w:p w14:paraId="488A7CBD" w14:textId="77777777" w:rsidR="00D77940" w:rsidRPr="000C0966" w:rsidRDefault="00D77940" w:rsidP="00D77940">
      <w:pPr>
        <w:spacing w:after="0" w:line="240" w:lineRule="auto"/>
        <w:jc w:val="both"/>
        <w:rPr>
          <w:rFonts w:ascii="Arial" w:hAnsi="Arial" w:cs="Arial"/>
          <w:b/>
          <w:bCs/>
          <w:sz w:val="18"/>
          <w:szCs w:val="18"/>
        </w:rPr>
      </w:pPr>
      <w:r w:rsidRPr="000C0966">
        <w:rPr>
          <w:rFonts w:ascii="Arial" w:hAnsi="Arial" w:cs="Arial"/>
          <w:b/>
          <w:bCs/>
          <w:sz w:val="18"/>
          <w:szCs w:val="18"/>
        </w:rPr>
        <w:t>3.1. Rashodi za usluge – ostale manifestacije</w:t>
      </w:r>
    </w:p>
    <w:p w14:paraId="03E04A90"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ab/>
        <w:t>Ukupno 85.819,80 Eura utrošeno je za razne usluge sljedećih manifestacija i događanja:</w:t>
      </w:r>
    </w:p>
    <w:p w14:paraId="4E991901" w14:textId="77777777" w:rsidR="00D77940" w:rsidRPr="000C0966" w:rsidRDefault="00D77940" w:rsidP="00D77940">
      <w:pPr>
        <w:spacing w:after="0" w:line="240" w:lineRule="auto"/>
        <w:jc w:val="both"/>
        <w:rPr>
          <w:rFonts w:ascii="Arial" w:hAnsi="Arial" w:cs="Arial"/>
          <w:sz w:val="18"/>
          <w:szCs w:val="18"/>
        </w:rPr>
      </w:pPr>
    </w:p>
    <w:p w14:paraId="62611906"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b/>
          <w:bCs/>
          <w:sz w:val="18"/>
          <w:szCs w:val="18"/>
        </w:rPr>
        <w:t>Valentinovo u Karlovcu 2023.</w:t>
      </w:r>
    </w:p>
    <w:p w14:paraId="4209D6F8" w14:textId="77777777" w:rsidR="00D77940" w:rsidRPr="000C0966" w:rsidRDefault="00D77940" w:rsidP="00D77940">
      <w:pPr>
        <w:spacing w:after="0" w:line="240" w:lineRule="auto"/>
        <w:ind w:firstLine="720"/>
        <w:jc w:val="both"/>
        <w:rPr>
          <w:rFonts w:ascii="Arial" w:eastAsia="Calibri" w:hAnsi="Arial" w:cs="Arial"/>
          <w:sz w:val="18"/>
          <w:szCs w:val="18"/>
        </w:rPr>
      </w:pPr>
      <w:r w:rsidRPr="000C0966">
        <w:rPr>
          <w:rFonts w:ascii="Arial" w:eastAsia="Calibri" w:hAnsi="Arial" w:cs="Arial"/>
          <w:sz w:val="18"/>
          <w:szCs w:val="18"/>
        </w:rPr>
        <w:t>Povodom Dana zaljubljenih, Valentinova, prigodno su uređeni fotopointi na 3 lokacije:  Glazbeni paviljon, „Ljubavna“ klupa na Šetalištu dr. Franje Tuđmana i „Turistička stolica“ u Radićevoj ulici. Troškovi uređenja iznosili su ukupno 5.798,50 Eura. Uređene lokacije su osmišljene kao kulise za fotografiranje građana i posjetitelja.</w:t>
      </w:r>
    </w:p>
    <w:p w14:paraId="0E88AF21" w14:textId="77777777" w:rsidR="00D77940" w:rsidRPr="000C0966" w:rsidRDefault="00D77940" w:rsidP="00D77940">
      <w:pPr>
        <w:spacing w:after="0" w:line="240" w:lineRule="auto"/>
        <w:jc w:val="both"/>
        <w:rPr>
          <w:rFonts w:ascii="Arial" w:hAnsi="Arial" w:cs="Arial"/>
          <w:sz w:val="18"/>
          <w:szCs w:val="18"/>
        </w:rPr>
      </w:pPr>
    </w:p>
    <w:p w14:paraId="2CB33FF5" w14:textId="77777777" w:rsidR="00D77940" w:rsidRPr="000C0966" w:rsidRDefault="00D77940" w:rsidP="00D77940">
      <w:pPr>
        <w:spacing w:after="0" w:line="240" w:lineRule="auto"/>
        <w:jc w:val="both"/>
        <w:rPr>
          <w:rFonts w:ascii="Arial" w:hAnsi="Arial" w:cs="Arial"/>
          <w:b/>
          <w:bCs/>
          <w:sz w:val="18"/>
          <w:szCs w:val="18"/>
        </w:rPr>
      </w:pPr>
      <w:r w:rsidRPr="000C0966">
        <w:rPr>
          <w:rFonts w:ascii="Arial" w:hAnsi="Arial" w:cs="Arial"/>
          <w:b/>
          <w:bCs/>
          <w:sz w:val="18"/>
          <w:szCs w:val="18"/>
        </w:rPr>
        <w:t>Uskrs u Karlovcu 2023.</w:t>
      </w:r>
    </w:p>
    <w:p w14:paraId="73A971F8" w14:textId="77777777" w:rsidR="00D77940" w:rsidRPr="000C0966" w:rsidRDefault="00D77940" w:rsidP="00D77940">
      <w:pPr>
        <w:spacing w:after="0" w:line="240" w:lineRule="auto"/>
        <w:jc w:val="both"/>
        <w:rPr>
          <w:rFonts w:ascii="Arial" w:eastAsia="Calibri" w:hAnsi="Arial" w:cs="Arial"/>
          <w:sz w:val="18"/>
          <w:szCs w:val="18"/>
        </w:rPr>
      </w:pPr>
      <w:r w:rsidRPr="000C0966">
        <w:rPr>
          <w:rFonts w:ascii="Arial" w:hAnsi="Arial" w:cs="Arial"/>
          <w:sz w:val="18"/>
          <w:szCs w:val="18"/>
        </w:rPr>
        <w:tab/>
        <w:t xml:space="preserve">Povodom Uskrsnih blagdana, uređeni su fotopointi na 2 lokacije: Glazbeni paviljon i „Turistička stolica“ u Radićevoj ulici. Troškovi uređenja iznosili su 4.709,66 Eura. </w:t>
      </w:r>
      <w:r w:rsidRPr="000C0966">
        <w:rPr>
          <w:rFonts w:ascii="Arial" w:eastAsia="Calibri" w:hAnsi="Arial" w:cs="Arial"/>
          <w:sz w:val="18"/>
          <w:szCs w:val="18"/>
        </w:rPr>
        <w:t>Uređene lokacije su osmišljene kao kulise za fotografiranje građana i posjetitelja.</w:t>
      </w:r>
    </w:p>
    <w:p w14:paraId="46861A60" w14:textId="77777777" w:rsidR="00D77940" w:rsidRPr="000C0966" w:rsidRDefault="00D77940" w:rsidP="00D77940">
      <w:pPr>
        <w:spacing w:after="0" w:line="240" w:lineRule="auto"/>
        <w:jc w:val="both"/>
        <w:rPr>
          <w:rFonts w:ascii="Arial" w:eastAsia="Calibri" w:hAnsi="Arial" w:cs="Arial"/>
          <w:sz w:val="18"/>
          <w:szCs w:val="18"/>
        </w:rPr>
      </w:pPr>
    </w:p>
    <w:p w14:paraId="21AEA247" w14:textId="77777777" w:rsidR="00D77940" w:rsidRPr="000C0966" w:rsidRDefault="00D77940" w:rsidP="00D77940">
      <w:pPr>
        <w:spacing w:after="0" w:line="240" w:lineRule="auto"/>
        <w:jc w:val="both"/>
        <w:rPr>
          <w:rFonts w:ascii="Arial" w:hAnsi="Arial" w:cs="Arial"/>
          <w:b/>
          <w:bCs/>
          <w:sz w:val="18"/>
          <w:szCs w:val="18"/>
        </w:rPr>
      </w:pPr>
      <w:r w:rsidRPr="000C0966">
        <w:rPr>
          <w:rFonts w:ascii="Arial" w:eastAsia="Calibri" w:hAnsi="Arial" w:cs="Arial"/>
          <w:b/>
          <w:bCs/>
          <w:sz w:val="18"/>
          <w:szCs w:val="18"/>
        </w:rPr>
        <w:t>2.Ra</w:t>
      </w:r>
      <w:r w:rsidRPr="000C0966">
        <w:rPr>
          <w:rFonts w:ascii="Arial" w:hAnsi="Arial" w:cs="Arial"/>
          <w:b/>
          <w:bCs/>
          <w:sz w:val="18"/>
          <w:szCs w:val="18"/>
        </w:rPr>
        <w:t>lly 4 rijeke 2023.“</w:t>
      </w:r>
    </w:p>
    <w:p w14:paraId="4394499F"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ab/>
        <w:t xml:space="preserve">Grad Karlovac bio je suorganizator manifestacije 2. Rallly 4 rijeke 2023. godine, koji je organizirala udruga INA DELTA iz Zagreba, a iz Programa su troškovi održavanja ove manifestacije financirani sa 15.900,00 Eura. Rally </w:t>
      </w:r>
      <w:r w:rsidRPr="000C0966">
        <w:rPr>
          <w:rFonts w:ascii="Arial" w:hAnsi="Arial" w:cs="Arial"/>
          <w:sz w:val="18"/>
          <w:szCs w:val="18"/>
        </w:rPr>
        <w:lastRenderedPageBreak/>
        <w:t>je održan od 31. ožujka do 2. travnja 2023. godine, vožen na području Karlovačke županije, a start i cilj je imao u Karlovcu.</w:t>
      </w:r>
    </w:p>
    <w:p w14:paraId="2AD92BB5" w14:textId="77777777" w:rsidR="00D77940" w:rsidRPr="000C0966" w:rsidRDefault="00D77940" w:rsidP="00D77940">
      <w:pPr>
        <w:spacing w:after="0" w:line="240" w:lineRule="auto"/>
        <w:jc w:val="both"/>
        <w:rPr>
          <w:rFonts w:ascii="Arial" w:eastAsia="Calibri" w:hAnsi="Arial" w:cs="Arial"/>
          <w:sz w:val="18"/>
          <w:szCs w:val="18"/>
        </w:rPr>
      </w:pPr>
    </w:p>
    <w:p w14:paraId="686E9B83" w14:textId="77777777" w:rsidR="00D77940" w:rsidRPr="000C0966" w:rsidRDefault="00D77940" w:rsidP="00D77940">
      <w:pPr>
        <w:spacing w:after="0" w:line="240" w:lineRule="auto"/>
        <w:jc w:val="both"/>
        <w:rPr>
          <w:rFonts w:ascii="Arial" w:hAnsi="Arial" w:cs="Arial"/>
          <w:b/>
          <w:bCs/>
          <w:sz w:val="18"/>
          <w:szCs w:val="18"/>
          <w:lang w:eastAsia="hr-HR"/>
        </w:rPr>
      </w:pPr>
      <w:r w:rsidRPr="000C0966">
        <w:rPr>
          <w:rFonts w:ascii="Arial" w:hAnsi="Arial" w:cs="Arial"/>
          <w:b/>
          <w:bCs/>
          <w:sz w:val="18"/>
          <w:szCs w:val="18"/>
          <w:lang w:eastAsia="hr-HR"/>
        </w:rPr>
        <w:t>Proslava Dana državnosti</w:t>
      </w:r>
    </w:p>
    <w:p w14:paraId="7650EBD8" w14:textId="77777777" w:rsidR="00D77940" w:rsidRPr="000C0966" w:rsidRDefault="00D77940" w:rsidP="00D77940">
      <w:pPr>
        <w:spacing w:after="0" w:line="240" w:lineRule="auto"/>
        <w:jc w:val="both"/>
        <w:rPr>
          <w:rFonts w:ascii="Arial" w:hAnsi="Arial" w:cs="Arial"/>
          <w:bCs/>
          <w:sz w:val="18"/>
          <w:szCs w:val="18"/>
          <w:lang w:eastAsia="hr-HR"/>
        </w:rPr>
      </w:pPr>
      <w:r w:rsidRPr="000C0966">
        <w:rPr>
          <w:rFonts w:ascii="Arial" w:hAnsi="Arial" w:cs="Arial"/>
          <w:sz w:val="18"/>
          <w:szCs w:val="18"/>
        </w:rPr>
        <w:tab/>
        <w:t xml:space="preserve">Grad Karlovac i Karlovačka županija organizirali su 30. svibnja 2023. godine svečanu proslavu Dana državnosti i Dan hrvatskih branitelja što su zajednički financirali Grad i Županija. Tim povodom je na Vunskom polju u Karlovcu održan niz sportskih natjecanja, pokaznih vježbi i zabavno glazbeni program. Iz Programa su ove aktivnosti financirane sa 7.177,82 Eura, a plaćeni su troškovi: koncertni nastup </w:t>
      </w:r>
      <w:r w:rsidRPr="000C0966">
        <w:rPr>
          <w:rFonts w:ascii="Arial" w:hAnsi="Arial" w:cs="Arial"/>
          <w:bCs/>
          <w:sz w:val="18"/>
          <w:szCs w:val="18"/>
          <w:lang w:eastAsia="hr-HR"/>
        </w:rPr>
        <w:t>glazbenog sastava Ana Žagar &amp; Lički drvosječe, 750 porcija graha, najam eko WC-a i najam i postavljanje opreme na Vunsko polje.</w:t>
      </w:r>
    </w:p>
    <w:p w14:paraId="1974B5F5" w14:textId="77777777" w:rsidR="00D77940" w:rsidRPr="000C0966" w:rsidRDefault="00D77940" w:rsidP="00D77940">
      <w:pPr>
        <w:spacing w:after="0" w:line="240" w:lineRule="auto"/>
        <w:jc w:val="both"/>
        <w:rPr>
          <w:rFonts w:ascii="Arial" w:hAnsi="Arial" w:cs="Arial"/>
          <w:bCs/>
          <w:sz w:val="18"/>
          <w:szCs w:val="18"/>
          <w:lang w:eastAsia="hr-HR"/>
        </w:rPr>
      </w:pPr>
    </w:p>
    <w:p w14:paraId="2D752E7A"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b/>
          <w:bCs/>
          <w:sz w:val="18"/>
          <w:szCs w:val="18"/>
        </w:rPr>
        <w:t>Karlovački cener 2023.</w:t>
      </w:r>
    </w:p>
    <w:p w14:paraId="0384DA30" w14:textId="77777777" w:rsidR="00D77940" w:rsidRPr="000C0966" w:rsidRDefault="00D77940" w:rsidP="00D77940">
      <w:pPr>
        <w:shd w:val="clear" w:color="auto" w:fill="FFFFFF"/>
        <w:spacing w:after="0" w:line="240" w:lineRule="auto"/>
        <w:ind w:firstLine="720"/>
        <w:jc w:val="both"/>
        <w:rPr>
          <w:rFonts w:ascii="Arial" w:hAnsi="Arial" w:cs="Arial"/>
          <w:sz w:val="18"/>
          <w:szCs w:val="18"/>
        </w:rPr>
      </w:pPr>
      <w:r w:rsidRPr="000C0966">
        <w:rPr>
          <w:rFonts w:ascii="Arial" w:hAnsi="Arial" w:cs="Arial"/>
          <w:sz w:val="18"/>
          <w:szCs w:val="18"/>
        </w:rPr>
        <w:t>Grad Karlovac bio je suorganizator, a udruga Atletski klub maraton 2000 organizator 11. Karlovačkog cenera, cestovne utrke na 10.000 metara, koji je održan 15. i 16. lipnja 2023.godine. Za utrku su se prijavila 699 natjecatelja, a utrku je završilo 632 natjecatelja. Iz Programa su troškovi organizacije ove utrke sufinancirani sa 25.000,00 Eura. Ovom manifestacijom obogaćena je raznolikost i broj sadržaja u Karlovcu, doprinijeto je popularizaciji sporta i općoj promociji Karlovca.</w:t>
      </w:r>
    </w:p>
    <w:p w14:paraId="1AB30B14" w14:textId="77777777" w:rsidR="00D77940" w:rsidRPr="000C0966" w:rsidRDefault="00D77940" w:rsidP="00D77940">
      <w:pPr>
        <w:spacing w:after="0" w:line="240" w:lineRule="auto"/>
        <w:jc w:val="both"/>
        <w:rPr>
          <w:rFonts w:ascii="Arial" w:hAnsi="Arial" w:cs="Arial"/>
          <w:bCs/>
          <w:sz w:val="18"/>
          <w:szCs w:val="18"/>
          <w:lang w:eastAsia="hr-HR"/>
        </w:rPr>
      </w:pPr>
    </w:p>
    <w:p w14:paraId="61BCB51D" w14:textId="77777777" w:rsidR="00D77940" w:rsidRPr="000C0966" w:rsidRDefault="00D77940" w:rsidP="00D77940">
      <w:pPr>
        <w:spacing w:after="0" w:line="240" w:lineRule="auto"/>
        <w:jc w:val="both"/>
        <w:rPr>
          <w:rFonts w:ascii="Arial" w:hAnsi="Arial" w:cs="Arial"/>
          <w:b/>
          <w:bCs/>
          <w:sz w:val="18"/>
          <w:szCs w:val="18"/>
          <w:lang w:eastAsia="hr-HR"/>
        </w:rPr>
      </w:pPr>
      <w:r w:rsidRPr="000C0966">
        <w:rPr>
          <w:rFonts w:ascii="Arial" w:hAnsi="Arial" w:cs="Arial"/>
          <w:b/>
          <w:bCs/>
          <w:sz w:val="18"/>
          <w:szCs w:val="18"/>
          <w:lang w:eastAsia="hr-HR"/>
        </w:rPr>
        <w:t>Rukometna škola</w:t>
      </w:r>
    </w:p>
    <w:p w14:paraId="1F7CF1E1" w14:textId="77777777" w:rsidR="00D77940" w:rsidRPr="000C0966" w:rsidRDefault="00D77940" w:rsidP="00D77940">
      <w:pPr>
        <w:spacing w:after="0" w:line="240" w:lineRule="auto"/>
        <w:jc w:val="both"/>
        <w:rPr>
          <w:rFonts w:ascii="Arial" w:hAnsi="Arial" w:cs="Arial"/>
          <w:sz w:val="18"/>
          <w:szCs w:val="18"/>
          <w:lang w:eastAsia="hr-HR"/>
        </w:rPr>
      </w:pPr>
      <w:r w:rsidRPr="000C0966">
        <w:rPr>
          <w:rFonts w:ascii="Arial" w:hAnsi="Arial" w:cs="Arial"/>
          <w:sz w:val="18"/>
          <w:szCs w:val="18"/>
        </w:rPr>
        <w:tab/>
        <w:t xml:space="preserve">Grad Karlovac </w:t>
      </w:r>
      <w:r w:rsidRPr="000C0966">
        <w:rPr>
          <w:rFonts w:ascii="Arial" w:hAnsi="Arial" w:cs="Arial"/>
          <w:sz w:val="18"/>
          <w:szCs w:val="18"/>
          <w:lang w:eastAsia="hr-HR"/>
        </w:rPr>
        <w:t xml:space="preserve">je bio pokrovitelj Prvenstva u mini rukometu te su iz Programa financirani troškovi pehara, medalja, trakica, laštrina folija, plaketa i pločica za pehare što je plaćeno 2.869,38 Eura. </w:t>
      </w:r>
    </w:p>
    <w:p w14:paraId="1757FE23" w14:textId="77777777" w:rsidR="00D77940" w:rsidRPr="000C0966" w:rsidRDefault="00D77940" w:rsidP="00D77940">
      <w:pPr>
        <w:spacing w:after="0" w:line="240" w:lineRule="auto"/>
        <w:jc w:val="both"/>
        <w:rPr>
          <w:rFonts w:ascii="Arial" w:hAnsi="Arial" w:cs="Arial"/>
          <w:sz w:val="18"/>
          <w:szCs w:val="18"/>
          <w:lang w:eastAsia="hr-HR"/>
        </w:rPr>
      </w:pPr>
    </w:p>
    <w:p w14:paraId="25BD3D70"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b/>
          <w:bCs/>
          <w:sz w:val="18"/>
          <w:szCs w:val="18"/>
          <w:lang w:eastAsia="hr-HR"/>
        </w:rPr>
        <w:t>3X3 Karlovac Open – LITE QUEST do LUBLIN Challenger u Karlovcu</w:t>
      </w:r>
    </w:p>
    <w:p w14:paraId="67EAB86B" w14:textId="77777777" w:rsidR="00D77940" w:rsidRPr="000C0966" w:rsidRDefault="00D77940" w:rsidP="00D77940">
      <w:pPr>
        <w:pStyle w:val="NormalWeb"/>
        <w:shd w:val="clear" w:color="auto" w:fill="FFFFFF"/>
        <w:tabs>
          <w:tab w:val="left" w:pos="709"/>
          <w:tab w:val="left" w:pos="851"/>
        </w:tabs>
        <w:spacing w:before="0" w:beforeAutospacing="0" w:after="0" w:afterAutospacing="0"/>
        <w:jc w:val="both"/>
        <w:rPr>
          <w:rFonts w:ascii="Arial" w:hAnsi="Arial" w:cs="Arial"/>
          <w:sz w:val="18"/>
          <w:szCs w:val="18"/>
        </w:rPr>
      </w:pPr>
      <w:r w:rsidRPr="000C0966">
        <w:rPr>
          <w:rFonts w:ascii="Arial" w:hAnsi="Arial" w:cs="Arial"/>
          <w:sz w:val="18"/>
          <w:szCs w:val="18"/>
        </w:rPr>
        <w:t xml:space="preserve">            Grad Karlovac bio je suorganizator i pokrovitelj međunarodnog košarkaškog turnira „3x3 Karlovac Open – LITE QUEST do LUBLIN Challenger“ čiji je organizator Košarkaški klub Ka Basketball iz Karlovca. Ovaj košarkaški turnir  održan je 25. i  26. kolovoza 2023. godine na košarkaškom igralištu u Šancu. U sklopu turnira, odigrala se i  završnica Prvenstva Hrvatske za djevojčice i dječake U16. Brojna karlovačka publika mogla je uživati u potezima ponajboljih 3×3 košarkaša na ovim prostorima. Turnir je u suradnji s Udrugom Frendofon imao i humanitarni karakter.  </w:t>
      </w:r>
    </w:p>
    <w:p w14:paraId="32B1CCB2"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 xml:space="preserve">Za pokriće dijela troškova organizacije je isplaćeno 5.806,25 EUR. </w:t>
      </w:r>
    </w:p>
    <w:p w14:paraId="1805C989" w14:textId="77777777" w:rsidR="00D77940" w:rsidRPr="000C0966" w:rsidRDefault="00D77940" w:rsidP="00D77940">
      <w:pPr>
        <w:spacing w:after="0" w:line="240" w:lineRule="auto"/>
        <w:jc w:val="both"/>
        <w:rPr>
          <w:rFonts w:ascii="Arial" w:hAnsi="Arial" w:cs="Arial"/>
          <w:b/>
          <w:bCs/>
          <w:sz w:val="18"/>
          <w:szCs w:val="18"/>
        </w:rPr>
      </w:pPr>
    </w:p>
    <w:p w14:paraId="311141D2" w14:textId="77777777" w:rsidR="00D77940" w:rsidRPr="000C0966" w:rsidRDefault="00D77940" w:rsidP="00D77940">
      <w:pPr>
        <w:spacing w:after="0" w:line="240" w:lineRule="auto"/>
        <w:jc w:val="both"/>
        <w:rPr>
          <w:rFonts w:ascii="Arial" w:hAnsi="Arial" w:cs="Arial"/>
          <w:b/>
          <w:bCs/>
          <w:sz w:val="18"/>
          <w:szCs w:val="18"/>
        </w:rPr>
      </w:pPr>
      <w:r w:rsidRPr="000C0966">
        <w:rPr>
          <w:rFonts w:ascii="Arial" w:hAnsi="Arial" w:cs="Arial"/>
          <w:b/>
          <w:bCs/>
          <w:sz w:val="18"/>
          <w:szCs w:val="18"/>
        </w:rPr>
        <w:t>4. Aktivnost: POTPORA TURISTIČKOJ ZAJEDNICI GRADA KARLOVCA</w:t>
      </w:r>
    </w:p>
    <w:p w14:paraId="7E16DFD7"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ab/>
        <w:t>O potpori Turističkoj zajednici grada Karlovca podaci su izneseni u okviru aktivnosti broj 1. – PROMIDŽBA TURIZMA GRADA KAARLOVCA, 1.4. Tekuća donacija Turističkoj zajednici grada Karlovca – potpora za destinacijski menadžment.</w:t>
      </w:r>
    </w:p>
    <w:p w14:paraId="72E4493C" w14:textId="77777777" w:rsidR="00D77940" w:rsidRPr="000C0966" w:rsidRDefault="00D77940" w:rsidP="00D77940">
      <w:pPr>
        <w:spacing w:after="0" w:line="240" w:lineRule="auto"/>
        <w:jc w:val="both"/>
        <w:rPr>
          <w:rFonts w:ascii="Arial" w:hAnsi="Arial" w:cs="Arial"/>
          <w:sz w:val="18"/>
          <w:szCs w:val="18"/>
          <w:lang w:eastAsia="hr-HR"/>
        </w:rPr>
      </w:pPr>
    </w:p>
    <w:p w14:paraId="3ADA859F" w14:textId="77777777" w:rsidR="00D77940" w:rsidRPr="000C0966" w:rsidRDefault="00D77940" w:rsidP="00D77940">
      <w:pPr>
        <w:spacing w:after="0" w:line="240" w:lineRule="auto"/>
        <w:jc w:val="both"/>
        <w:rPr>
          <w:rFonts w:ascii="Arial" w:hAnsi="Arial" w:cs="Arial"/>
          <w:b/>
          <w:bCs/>
          <w:sz w:val="18"/>
          <w:szCs w:val="18"/>
          <w:lang w:eastAsia="hr-HR"/>
        </w:rPr>
      </w:pPr>
      <w:r w:rsidRPr="000C0966">
        <w:rPr>
          <w:rFonts w:ascii="Arial" w:hAnsi="Arial" w:cs="Arial"/>
          <w:b/>
          <w:bCs/>
          <w:sz w:val="18"/>
          <w:szCs w:val="18"/>
          <w:lang w:eastAsia="hr-HR"/>
        </w:rPr>
        <w:t>5. MANIFESTACIJA „ZVJEZDANO LJETO“</w:t>
      </w:r>
    </w:p>
    <w:p w14:paraId="6C45044B"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color w:val="FF0000"/>
          <w:sz w:val="18"/>
          <w:szCs w:val="18"/>
        </w:rPr>
        <w:t xml:space="preserve">    </w:t>
      </w:r>
      <w:r w:rsidRPr="000C0966">
        <w:rPr>
          <w:rFonts w:ascii="Arial" w:hAnsi="Arial" w:cs="Arial"/>
          <w:sz w:val="18"/>
          <w:szCs w:val="18"/>
        </w:rPr>
        <w:t xml:space="preserve">Planirano:  275.723,00 Eur </w:t>
      </w:r>
    </w:p>
    <w:p w14:paraId="2EC2A1CA"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 xml:space="preserve">    Ostvareno: 275.179,87 Eur</w:t>
      </w:r>
    </w:p>
    <w:p w14:paraId="7BC595A0"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 xml:space="preserve">    Indeks: 99,80 %</w:t>
      </w:r>
    </w:p>
    <w:p w14:paraId="660A13C2" w14:textId="77777777" w:rsidR="00D77940" w:rsidRPr="000C0966" w:rsidRDefault="00D77940" w:rsidP="00D77940">
      <w:pPr>
        <w:spacing w:after="0" w:line="240" w:lineRule="auto"/>
        <w:jc w:val="both"/>
        <w:rPr>
          <w:rFonts w:ascii="Arial" w:hAnsi="Arial" w:cs="Arial"/>
          <w:sz w:val="18"/>
          <w:szCs w:val="18"/>
          <w:lang w:eastAsia="hr-HR"/>
        </w:rPr>
      </w:pPr>
    </w:p>
    <w:p w14:paraId="2BA4E467" w14:textId="77777777" w:rsidR="00D77940" w:rsidRPr="000C0966" w:rsidRDefault="00D77940" w:rsidP="00D77940">
      <w:pPr>
        <w:spacing w:after="0" w:line="240" w:lineRule="auto"/>
        <w:jc w:val="both"/>
        <w:rPr>
          <w:rFonts w:ascii="Arial" w:hAnsi="Arial" w:cs="Arial"/>
          <w:sz w:val="18"/>
          <w:szCs w:val="18"/>
          <w:lang w:eastAsia="hr-HR"/>
        </w:rPr>
      </w:pPr>
      <w:r w:rsidRPr="000C0966">
        <w:rPr>
          <w:rFonts w:ascii="Arial" w:hAnsi="Arial" w:cs="Arial"/>
          <w:sz w:val="18"/>
          <w:szCs w:val="18"/>
          <w:lang w:eastAsia="hr-HR"/>
        </w:rPr>
        <w:tab/>
        <w:t xml:space="preserve">Događanja Zvjezdanog ljeta započela su 23. lipnja, svečanim otvorenjem i održavanjem Ivanjskog krijesa, a završila su 13. srpnja proslavom Dana grada Karlovaca. Program Zvjezdanog ljeta bio je koncipiran u šest tematskih cjelina: koncerti, izložbe, festivali, događanja, sport i kazalište. </w:t>
      </w:r>
    </w:p>
    <w:p w14:paraId="6FDAFE9C" w14:textId="77777777" w:rsidR="00D77940" w:rsidRPr="000C0966" w:rsidRDefault="00D77940" w:rsidP="00D77940">
      <w:pPr>
        <w:spacing w:after="0" w:line="240" w:lineRule="auto"/>
        <w:jc w:val="both"/>
        <w:rPr>
          <w:rFonts w:ascii="Arial" w:hAnsi="Arial" w:cs="Arial"/>
          <w:sz w:val="18"/>
          <w:szCs w:val="18"/>
          <w:lang w:eastAsia="hr-HR"/>
        </w:rPr>
      </w:pPr>
    </w:p>
    <w:p w14:paraId="3F66938B" w14:textId="77777777" w:rsidR="00D77940" w:rsidRPr="000C0966" w:rsidRDefault="00D77940" w:rsidP="00D77940">
      <w:pPr>
        <w:spacing w:after="0"/>
        <w:ind w:firstLine="720"/>
        <w:jc w:val="both"/>
        <w:rPr>
          <w:rFonts w:ascii="Arial" w:eastAsia="Times New Roman" w:hAnsi="Arial" w:cs="Arial"/>
          <w:sz w:val="18"/>
          <w:szCs w:val="18"/>
        </w:rPr>
      </w:pPr>
      <w:r w:rsidRPr="000C0966">
        <w:rPr>
          <w:rFonts w:ascii="Arial" w:hAnsi="Arial" w:cs="Arial"/>
          <w:sz w:val="18"/>
          <w:szCs w:val="18"/>
          <w:lang w:eastAsia="hr-HR"/>
        </w:rPr>
        <w:t xml:space="preserve">Program se sastojao od predstava renomiranih nacionalnih kazališnih kuća u sklopu Karlovačkog kazališnog festivala – KaKaFe u organizaciji Gradskog kazališta Zorin dom,  Ivanjskog krijesa u organizaciji Turističke zajednice grada Karlovca, 24. Međunarodni festival folklora i 4. okusi svijeta u organizaciji udruge Međunarodni festival folklora Karlovac, manifestacije Karlovac Open Air Tribute Festival, koncerata domaćih,  nacionalnih i međunarodnih izvođača svih žanrova, sportskih natjecanja, programa i radionica za najmlađe te proslave 444. rođendana grada Karlovca s „Rođendanskim balom“. Ukupno su održana 164 razna programa, na 24 lokacije koji su cijeli grad pretvorili u veliku pozornicu na otvorenom. </w:t>
      </w:r>
      <w:r w:rsidRPr="000C0966">
        <w:rPr>
          <w:rFonts w:ascii="Arial" w:eastAsia="Times New Roman" w:hAnsi="Arial" w:cs="Arial"/>
          <w:sz w:val="18"/>
          <w:szCs w:val="18"/>
        </w:rPr>
        <w:t xml:space="preserve">Sve o događanjima Zvjezdano ljeto nalazi se na WEB stranici </w:t>
      </w:r>
      <w:hyperlink r:id="rId165" w:history="1">
        <w:r w:rsidRPr="000C0966">
          <w:rPr>
            <w:rStyle w:val="Hyperlink"/>
            <w:rFonts w:ascii="Arial" w:eastAsia="Times New Roman" w:hAnsi="Arial" w:cs="Arial"/>
            <w:sz w:val="18"/>
            <w:szCs w:val="18"/>
          </w:rPr>
          <w:t>https://zvjezdanoljeto.karlovac.hr/</w:t>
        </w:r>
      </w:hyperlink>
      <w:r w:rsidRPr="000C0966">
        <w:rPr>
          <w:rFonts w:ascii="Arial" w:eastAsia="Times New Roman" w:hAnsi="Arial" w:cs="Arial"/>
          <w:sz w:val="18"/>
          <w:szCs w:val="18"/>
        </w:rPr>
        <w:t xml:space="preserve"> . </w:t>
      </w:r>
    </w:p>
    <w:p w14:paraId="5D37127D" w14:textId="77777777" w:rsidR="00D77940" w:rsidRPr="000C0966" w:rsidRDefault="00D77940" w:rsidP="00D77940">
      <w:pPr>
        <w:spacing w:after="0" w:line="240" w:lineRule="auto"/>
        <w:jc w:val="both"/>
        <w:rPr>
          <w:rFonts w:ascii="Arial" w:hAnsi="Arial" w:cs="Arial"/>
          <w:sz w:val="18"/>
          <w:szCs w:val="18"/>
          <w:lang w:eastAsia="hr-HR"/>
        </w:rPr>
      </w:pPr>
    </w:p>
    <w:p w14:paraId="24CD1AD5" w14:textId="77777777" w:rsidR="00D77940" w:rsidRPr="000C0966" w:rsidRDefault="00D77940" w:rsidP="00D77940">
      <w:pPr>
        <w:spacing w:after="0" w:line="240" w:lineRule="auto"/>
        <w:jc w:val="both"/>
        <w:rPr>
          <w:rFonts w:ascii="Arial" w:hAnsi="Arial" w:cs="Arial"/>
          <w:sz w:val="18"/>
          <w:szCs w:val="18"/>
          <w:lang w:eastAsia="hr-HR"/>
        </w:rPr>
      </w:pPr>
      <w:r w:rsidRPr="000C0966">
        <w:rPr>
          <w:rFonts w:ascii="Arial" w:hAnsi="Arial" w:cs="Arial"/>
          <w:sz w:val="18"/>
          <w:szCs w:val="18"/>
          <w:lang w:eastAsia="hr-HR"/>
        </w:rPr>
        <w:tab/>
        <w:t>Na Dan grada Karlovca, proslavljena je 444. godišnjica osnivanja grada Karlovca. Na igralištu Sokolskog doma su u 20 sati  valcer zaplesala 444 plesna para u čast svome gradu. Rođendansko slavlje je trebalo biti nastavljeno uz koncert Jelene Rozge koje je na samom početku bilo prekinuto zbog jakog nevremena.</w:t>
      </w:r>
    </w:p>
    <w:p w14:paraId="6B8B138D" w14:textId="77777777" w:rsidR="00D77940" w:rsidRPr="000C0966" w:rsidRDefault="00D77940" w:rsidP="00D77940">
      <w:pPr>
        <w:spacing w:after="0" w:line="240" w:lineRule="auto"/>
        <w:jc w:val="both"/>
        <w:rPr>
          <w:rFonts w:ascii="Arial" w:hAnsi="Arial" w:cs="Arial"/>
          <w:sz w:val="18"/>
          <w:szCs w:val="18"/>
          <w:lang w:eastAsia="hr-HR"/>
        </w:rPr>
      </w:pPr>
    </w:p>
    <w:p w14:paraId="5179EE93" w14:textId="77777777" w:rsidR="00D77940" w:rsidRPr="000C0966" w:rsidRDefault="00D77940" w:rsidP="00D77940">
      <w:pPr>
        <w:spacing w:after="0" w:line="240" w:lineRule="auto"/>
        <w:jc w:val="both"/>
        <w:rPr>
          <w:rFonts w:ascii="Arial" w:hAnsi="Arial" w:cs="Arial"/>
          <w:sz w:val="18"/>
          <w:szCs w:val="18"/>
          <w:lang w:eastAsia="hr-HR"/>
        </w:rPr>
      </w:pPr>
      <w:r w:rsidRPr="000C0966">
        <w:rPr>
          <w:rFonts w:ascii="Arial" w:hAnsi="Arial" w:cs="Arial"/>
          <w:sz w:val="18"/>
          <w:szCs w:val="18"/>
          <w:lang w:eastAsia="hr-HR"/>
        </w:rPr>
        <w:tab/>
        <w:t>Troškovi raznih usluga za organizaciju Zvjezdanog ljeta iznosili su 219.873,34 Eura, troškovi  smještaja sudionika Međunarodnog festivala folklora iznosili su 39.198,75 Eura, troškovi reprezentacije potrebne za izvođače programa i sudionike manifestacije iznosili su 2.113,21 Eur, a za financiranje provedbe programa sudionika koji su sudjelovali u programu Zvjezdanog ljeta (pojedinci, udruge i ostale  pravne osobe, odabrani putem javnog poziva Grada Karlovca) utrošeno je 13.994,57 Eura.</w:t>
      </w:r>
    </w:p>
    <w:p w14:paraId="4DC25C09" w14:textId="77777777" w:rsidR="00D77940" w:rsidRPr="000C0966" w:rsidRDefault="00D77940" w:rsidP="00D77940">
      <w:pPr>
        <w:spacing w:after="0" w:line="240" w:lineRule="auto"/>
        <w:jc w:val="both"/>
        <w:rPr>
          <w:rFonts w:ascii="Arial" w:hAnsi="Arial" w:cs="Arial"/>
          <w:sz w:val="18"/>
          <w:szCs w:val="18"/>
          <w:lang w:eastAsia="hr-HR"/>
        </w:rPr>
      </w:pPr>
    </w:p>
    <w:p w14:paraId="3451AEEB" w14:textId="77777777" w:rsidR="00D77940" w:rsidRPr="000C0966" w:rsidRDefault="00D77940" w:rsidP="00D77940">
      <w:pPr>
        <w:spacing w:after="0" w:line="240" w:lineRule="auto"/>
        <w:ind w:firstLine="708"/>
        <w:jc w:val="both"/>
        <w:rPr>
          <w:rFonts w:ascii="Arial" w:hAnsi="Arial" w:cs="Arial"/>
          <w:sz w:val="18"/>
          <w:szCs w:val="18"/>
        </w:rPr>
      </w:pPr>
      <w:r w:rsidRPr="000C0966">
        <w:rPr>
          <w:rFonts w:ascii="Arial" w:hAnsi="Arial" w:cs="Arial"/>
          <w:sz w:val="18"/>
          <w:szCs w:val="18"/>
        </w:rPr>
        <w:t xml:space="preserve">Za vrijeme Zvjezdanog ljeta zabilježen je  porast broja turističkih dolazaka i noćenja kao i rast prometa u ugostiteljstvu. Prema eVisitor sustavu broj turističkih noćenja  je tijekom trajanja Zvjezdanog ljeta bio  16%, a broj turističkih dolazaka 19% veći u odnosu na isti period prethodne godine. Procjenjuje se da je programe Zvjezdanog </w:t>
      </w:r>
      <w:r w:rsidRPr="000C0966">
        <w:rPr>
          <w:rFonts w:ascii="Arial" w:hAnsi="Arial" w:cs="Arial"/>
          <w:sz w:val="18"/>
          <w:szCs w:val="18"/>
        </w:rPr>
        <w:lastRenderedPageBreak/>
        <w:t xml:space="preserve">ljeta posjetilo preko 60.000 posjetitelja. </w:t>
      </w:r>
      <w:r w:rsidRPr="000C0966">
        <w:rPr>
          <w:rFonts w:ascii="Arial" w:hAnsi="Arial" w:cs="Arial"/>
          <w:sz w:val="18"/>
          <w:szCs w:val="18"/>
        </w:rPr>
        <w:tab/>
        <w:t xml:space="preserve">Za sve posjetitelje Manifestacije </w:t>
      </w:r>
      <w:r w:rsidRPr="000C0966">
        <w:rPr>
          <w:rFonts w:ascii="Arial" w:hAnsi="Arial" w:cs="Arial"/>
          <w:sz w:val="18"/>
          <w:szCs w:val="18"/>
          <w:lang w:eastAsia="hr-HR"/>
        </w:rPr>
        <w:t>pristup svim programima je bio slobodan, tj. bez naplate.</w:t>
      </w:r>
    </w:p>
    <w:p w14:paraId="524F6CCA" w14:textId="77777777" w:rsidR="00D77940" w:rsidRPr="000C0966" w:rsidRDefault="00D77940" w:rsidP="00D77940">
      <w:pPr>
        <w:spacing w:after="0" w:line="240" w:lineRule="auto"/>
        <w:jc w:val="both"/>
        <w:rPr>
          <w:rFonts w:ascii="Arial" w:hAnsi="Arial" w:cs="Arial"/>
          <w:sz w:val="18"/>
          <w:szCs w:val="18"/>
          <w:lang w:eastAsia="hr-HR"/>
        </w:rPr>
      </w:pPr>
    </w:p>
    <w:p w14:paraId="4C0D51EE" w14:textId="77777777" w:rsidR="00D77940" w:rsidRPr="000C0966" w:rsidRDefault="00D77940" w:rsidP="00D77940">
      <w:pPr>
        <w:spacing w:after="0" w:line="240" w:lineRule="auto"/>
        <w:jc w:val="both"/>
        <w:rPr>
          <w:rFonts w:ascii="Arial" w:hAnsi="Arial" w:cs="Arial"/>
          <w:b/>
          <w:bCs/>
          <w:sz w:val="18"/>
          <w:szCs w:val="18"/>
          <w:lang w:eastAsia="hr-HR"/>
        </w:rPr>
      </w:pPr>
      <w:r w:rsidRPr="000C0966">
        <w:rPr>
          <w:rFonts w:ascii="Arial" w:hAnsi="Arial" w:cs="Arial"/>
          <w:b/>
          <w:bCs/>
          <w:sz w:val="18"/>
          <w:szCs w:val="18"/>
          <w:lang w:eastAsia="hr-HR"/>
        </w:rPr>
        <w:t>6. MANIFESTACIJA „DANI PIVA“</w:t>
      </w:r>
    </w:p>
    <w:p w14:paraId="360CFB6B"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color w:val="FF0000"/>
          <w:sz w:val="18"/>
          <w:szCs w:val="18"/>
        </w:rPr>
        <w:t xml:space="preserve">    </w:t>
      </w:r>
      <w:r w:rsidRPr="000C0966">
        <w:rPr>
          <w:rFonts w:ascii="Arial" w:hAnsi="Arial" w:cs="Arial"/>
          <w:sz w:val="18"/>
          <w:szCs w:val="18"/>
        </w:rPr>
        <w:t xml:space="preserve">Planirano:  229.383,00 Eur </w:t>
      </w:r>
    </w:p>
    <w:p w14:paraId="2B15F730"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 xml:space="preserve">    Ostvareno: 225.842,49 Eur</w:t>
      </w:r>
    </w:p>
    <w:p w14:paraId="04B8B293"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 xml:space="preserve">    Indeks: 98,45 %</w:t>
      </w:r>
    </w:p>
    <w:p w14:paraId="3CA7657A" w14:textId="77777777" w:rsidR="00D77940" w:rsidRPr="000C0966" w:rsidRDefault="00D77940" w:rsidP="00D77940">
      <w:pPr>
        <w:spacing w:after="0" w:line="240" w:lineRule="auto"/>
        <w:jc w:val="both"/>
        <w:rPr>
          <w:rFonts w:ascii="Arial" w:hAnsi="Arial" w:cs="Arial"/>
          <w:sz w:val="18"/>
          <w:szCs w:val="18"/>
          <w:lang w:eastAsia="hr-HR"/>
        </w:rPr>
      </w:pPr>
    </w:p>
    <w:p w14:paraId="7CECDC5F" w14:textId="77777777" w:rsidR="00D77940" w:rsidRPr="000C0966" w:rsidRDefault="00D77940" w:rsidP="00D77940">
      <w:pPr>
        <w:spacing w:after="0" w:line="240" w:lineRule="auto"/>
        <w:jc w:val="both"/>
        <w:rPr>
          <w:rFonts w:ascii="Arial" w:hAnsi="Arial" w:cs="Arial"/>
          <w:sz w:val="18"/>
          <w:szCs w:val="18"/>
          <w:lang w:eastAsia="hr-HR"/>
        </w:rPr>
      </w:pPr>
      <w:r w:rsidRPr="000C0966">
        <w:rPr>
          <w:rFonts w:ascii="Arial" w:hAnsi="Arial" w:cs="Arial"/>
          <w:sz w:val="18"/>
          <w:szCs w:val="18"/>
          <w:lang w:eastAsia="hr-HR"/>
        </w:rPr>
        <w:tab/>
        <w:t>Manifestaciju Dani piva Karlovac 2023. organizirao je Upravni odjel za gospodarstvo, razvoj grada i fondove EU Grada Karlovca. Uz Grad Karlovac kao glavnog organizatora u provedbi  Manifestacije sudjelovali su izvršni organizatori, Turistička zajednica grada Karlovca i tvrtka Mladost d.o.o.. U provedbi manifestacije sudjelovale su i druge tvrtke i ustanove kojima je Grad Karlovac vlasnik ili suvlasnik, a u okviru svojih registriranih djelatnosti i nadležnosti.</w:t>
      </w:r>
    </w:p>
    <w:p w14:paraId="25CF2DA9"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ab/>
        <w:t>Manifestacija Dani piva Karlovac 2023. godine održana je u periodu od 25. do 29. kolovoza 2023. godine, kao 36. karlovački dani piva, te je u 5 dana trajanja Manifestaciju posjetilo 60-tak tisuća posjetitelja.</w:t>
      </w:r>
    </w:p>
    <w:p w14:paraId="18177DB2" w14:textId="77777777" w:rsidR="00D77940" w:rsidRPr="000C0966" w:rsidRDefault="00D77940" w:rsidP="00D77940">
      <w:pPr>
        <w:spacing w:after="0" w:line="240" w:lineRule="auto"/>
        <w:jc w:val="both"/>
        <w:rPr>
          <w:rFonts w:ascii="Arial" w:hAnsi="Arial" w:cs="Arial"/>
          <w:sz w:val="18"/>
          <w:szCs w:val="18"/>
        </w:rPr>
      </w:pPr>
    </w:p>
    <w:p w14:paraId="583DCC36"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ab/>
        <w:t>Glavni program Manifestacije i ove godine održan je na pozornici koja je bila smještena u šancu uz Šetalište dr. Franje Tuđmana, a na šetalištu ispred pozornice bili su brojni ugostiteljski i trgovački sadržaji. Jednako važna lokacija Manifestacije bio je „Gastro kutak“ na igralištu Sokolskog doma gdje je bio postavljen ugostiteljski šator, šank i mala pozornica za izvođenje programa. Pod šatorom je bilo  300 sjedećih mjesta i bogata ponuda pivskih specijaliteta te „Svijet piva“ gdje su posjetitelji mogli isprobati i  14 pivskih brendova koji inače nisu u prodaji  na hrvatskom tržištu.</w:t>
      </w:r>
    </w:p>
    <w:p w14:paraId="55D01672" w14:textId="77777777" w:rsidR="00D77940" w:rsidRPr="000C0966" w:rsidRDefault="00D77940" w:rsidP="00D77940">
      <w:pPr>
        <w:spacing w:after="0" w:line="240" w:lineRule="auto"/>
        <w:jc w:val="both"/>
        <w:rPr>
          <w:rFonts w:ascii="Arial" w:hAnsi="Arial" w:cs="Arial"/>
          <w:sz w:val="18"/>
          <w:szCs w:val="18"/>
        </w:rPr>
      </w:pPr>
    </w:p>
    <w:p w14:paraId="2AFA03A9"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ab/>
        <w:t xml:space="preserve">Uz glazbu, pivo i gastronomiju za posjetitelje su bili organizirani i brojni drugi pivski sadržaji: radionice o pripremi hrane s pivom pod vodstvom poznatog gastro influencera Saše Vukića, poznatijeg kao Sašina kuhinja, za sve one koji su željeli vidjeti kako nastaje Karlovačko pivo održan je Dan otvorenih vrata Pivovare Heineken, organizirana je pivska turistička tura „Frtalj cenera“, te Pivska potraga.  Bili su  ponuđeni posjeti i drugim turističkim sadržajima našeg grada kao što je Aquatika, Stari grad Dubovac, Muzej Domovinskog rata na Turnju, Žitna lađa.  </w:t>
      </w:r>
    </w:p>
    <w:p w14:paraId="546B219E" w14:textId="77777777" w:rsidR="00D77940" w:rsidRPr="000C0966" w:rsidRDefault="00D77940" w:rsidP="00D77940">
      <w:pPr>
        <w:spacing w:after="0" w:line="240" w:lineRule="auto"/>
        <w:jc w:val="both"/>
        <w:rPr>
          <w:rFonts w:ascii="Arial" w:hAnsi="Arial" w:cs="Arial"/>
          <w:sz w:val="18"/>
          <w:szCs w:val="18"/>
        </w:rPr>
      </w:pPr>
    </w:p>
    <w:p w14:paraId="2CF57F38"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ab/>
        <w:t xml:space="preserve">Za informiranje o sadržajima Manifestacije postavljena je i ažurirana web stranica: </w:t>
      </w:r>
      <w:r w:rsidRPr="000C0966">
        <w:fldChar w:fldCharType="begin"/>
      </w:r>
      <w:r w:rsidRPr="000C0966">
        <w:rPr>
          <w:rFonts w:ascii="Arial" w:hAnsi="Arial" w:cs="Arial"/>
          <w:sz w:val="18"/>
          <w:szCs w:val="18"/>
        </w:rPr>
        <w:instrText>HYPERLINK "https://danipiva.net/"</w:instrText>
      </w:r>
      <w:r w:rsidRPr="000C0966">
        <w:fldChar w:fldCharType="separate"/>
      </w:r>
      <w:r w:rsidRPr="000C0966">
        <w:rPr>
          <w:rStyle w:val="Hyperlink"/>
          <w:rFonts w:ascii="Arial" w:hAnsi="Arial" w:cs="Arial"/>
          <w:sz w:val="18"/>
          <w:szCs w:val="18"/>
        </w:rPr>
        <w:t>https://danipiva.net/</w:t>
      </w:r>
      <w:r w:rsidRPr="000C0966">
        <w:rPr>
          <w:rStyle w:val="Hyperlink"/>
          <w:rFonts w:ascii="Arial" w:hAnsi="Arial" w:cs="Arial"/>
          <w:sz w:val="18"/>
          <w:szCs w:val="18"/>
        </w:rPr>
        <w:fldChar w:fldCharType="end"/>
      </w:r>
      <w:r w:rsidRPr="000C0966">
        <w:rPr>
          <w:rFonts w:ascii="Arial" w:hAnsi="Arial" w:cs="Arial"/>
          <w:sz w:val="18"/>
          <w:szCs w:val="18"/>
        </w:rPr>
        <w:t xml:space="preserve"> .</w:t>
      </w:r>
    </w:p>
    <w:p w14:paraId="611E527F" w14:textId="77777777" w:rsidR="00D77940" w:rsidRPr="000C0966" w:rsidRDefault="00D77940" w:rsidP="00D77940">
      <w:pPr>
        <w:spacing w:after="0" w:line="240" w:lineRule="auto"/>
        <w:jc w:val="both"/>
        <w:rPr>
          <w:rFonts w:ascii="Arial" w:hAnsi="Arial" w:cs="Arial"/>
          <w:sz w:val="18"/>
          <w:szCs w:val="18"/>
          <w:lang w:eastAsia="hr-HR"/>
        </w:rPr>
      </w:pPr>
      <w:r w:rsidRPr="000C0966">
        <w:rPr>
          <w:rFonts w:ascii="Arial" w:hAnsi="Arial" w:cs="Arial"/>
          <w:sz w:val="18"/>
          <w:szCs w:val="18"/>
          <w:lang w:eastAsia="hr-HR"/>
        </w:rPr>
        <w:tab/>
      </w:r>
    </w:p>
    <w:p w14:paraId="634FB318" w14:textId="77777777" w:rsidR="00D77940" w:rsidRPr="000C0966" w:rsidRDefault="00D77940" w:rsidP="00D77940">
      <w:pPr>
        <w:spacing w:after="0" w:line="240" w:lineRule="auto"/>
        <w:jc w:val="both"/>
        <w:rPr>
          <w:rFonts w:ascii="Arial" w:hAnsi="Arial" w:cs="Arial"/>
          <w:sz w:val="18"/>
          <w:szCs w:val="18"/>
          <w:lang w:eastAsia="hr-HR"/>
        </w:rPr>
      </w:pPr>
      <w:r w:rsidRPr="000C0966">
        <w:rPr>
          <w:rFonts w:ascii="Arial" w:hAnsi="Arial" w:cs="Arial"/>
          <w:sz w:val="18"/>
          <w:szCs w:val="18"/>
          <w:lang w:eastAsia="hr-HR"/>
        </w:rPr>
        <w:tab/>
        <w:t>Na glavnoj pozornici nastupili su nacionalno poznati glazbeni izvođači: Parni valjak, Miach, Belfast Food, Grše, Psihomodo Pop, Djeca, Kojoti, Opća opasnost, Detour, Dalmatino, Mirna i Nina Badrić. Na pozornici „Gastro kutka“ nastupili su: Strings Band, Brown Sugar, Black &amp; White, Los Caballeros i Rivers Band. Na koncerte izvođača pristup je bio slobodan, tj. bez naplate.</w:t>
      </w:r>
    </w:p>
    <w:p w14:paraId="03967B36" w14:textId="77777777" w:rsidR="00D77940" w:rsidRPr="000C0966" w:rsidRDefault="00D77940" w:rsidP="00D77940">
      <w:pPr>
        <w:spacing w:after="0" w:line="240" w:lineRule="auto"/>
        <w:jc w:val="both"/>
        <w:rPr>
          <w:rFonts w:ascii="Arial" w:hAnsi="Arial" w:cs="Arial"/>
          <w:sz w:val="18"/>
          <w:szCs w:val="18"/>
          <w:lang w:eastAsia="hr-HR"/>
        </w:rPr>
      </w:pPr>
      <w:r w:rsidRPr="000C0966">
        <w:rPr>
          <w:rFonts w:ascii="Arial" w:hAnsi="Arial" w:cs="Arial"/>
          <w:sz w:val="18"/>
          <w:szCs w:val="18"/>
          <w:lang w:eastAsia="hr-HR"/>
        </w:rPr>
        <w:tab/>
      </w:r>
    </w:p>
    <w:p w14:paraId="3F0171C7" w14:textId="77777777" w:rsidR="00D77940" w:rsidRPr="000C0966" w:rsidRDefault="00D77940" w:rsidP="00D77940">
      <w:pPr>
        <w:spacing w:after="0" w:line="240" w:lineRule="auto"/>
        <w:jc w:val="both"/>
        <w:rPr>
          <w:rFonts w:ascii="Arial" w:hAnsi="Arial" w:cs="Arial"/>
          <w:spacing w:val="13"/>
          <w:sz w:val="18"/>
          <w:szCs w:val="18"/>
        </w:rPr>
      </w:pPr>
      <w:r w:rsidRPr="000C0966">
        <w:rPr>
          <w:rFonts w:ascii="Arial" w:hAnsi="Arial" w:cs="Arial"/>
          <w:sz w:val="18"/>
          <w:szCs w:val="18"/>
        </w:rPr>
        <w:tab/>
        <w:t>Za siguran dolazak i povratak organiziran je prijevoz vlakom na relaciji  Zagreba-Karlovac- Zagreb čija je karta bila simboličnih 1,5 EUR.</w:t>
      </w:r>
    </w:p>
    <w:p w14:paraId="3576AABF" w14:textId="77777777" w:rsidR="00D77940" w:rsidRPr="000C0966" w:rsidRDefault="00D77940" w:rsidP="00D77940">
      <w:pPr>
        <w:spacing w:after="0" w:line="240" w:lineRule="auto"/>
        <w:jc w:val="both"/>
        <w:rPr>
          <w:rFonts w:ascii="Arial" w:hAnsi="Arial" w:cs="Arial"/>
          <w:sz w:val="18"/>
          <w:szCs w:val="18"/>
          <w:lang w:eastAsia="hr-HR"/>
        </w:rPr>
      </w:pPr>
    </w:p>
    <w:p w14:paraId="248137DB" w14:textId="77777777" w:rsidR="00D77940" w:rsidRPr="000C0966" w:rsidRDefault="00D77940" w:rsidP="00D77940">
      <w:pPr>
        <w:spacing w:after="0" w:line="240" w:lineRule="auto"/>
        <w:ind w:firstLine="708"/>
        <w:jc w:val="both"/>
        <w:rPr>
          <w:rFonts w:ascii="Arial" w:hAnsi="Arial" w:cs="Arial"/>
          <w:sz w:val="18"/>
          <w:szCs w:val="18"/>
        </w:rPr>
      </w:pPr>
      <w:r w:rsidRPr="000C0966">
        <w:rPr>
          <w:rFonts w:ascii="Arial" w:hAnsi="Arial" w:cs="Arial"/>
          <w:sz w:val="18"/>
          <w:szCs w:val="18"/>
        </w:rPr>
        <w:t>Od oko 450.000 EUR uloženih u Manifestaciju, 225.842,49 EUR bila su bila sredstva iz Proračuna Grada, a ostalo sredstva od sponzorstava i najma. U  5 dana trajanja Manifestaciju je posjetilo 60-ak tisuća posjetitelja. Prema eVisitor sustavu u Karlovcu je u vrijeme trajanja Dana piva bilo 5% turista više u usporedbi s Danima piva 2022, te 10% više noćenja. Procjenjuje se da je u 5 dana manifestaciju posjetilo 60-ak tisuća posjetitelja.</w:t>
      </w:r>
    </w:p>
    <w:p w14:paraId="0C489791" w14:textId="77777777" w:rsidR="00D77940" w:rsidRPr="000C0966" w:rsidRDefault="00D77940" w:rsidP="00D77940">
      <w:pPr>
        <w:spacing w:after="0" w:line="240" w:lineRule="auto"/>
        <w:jc w:val="both"/>
        <w:rPr>
          <w:rFonts w:ascii="Arial" w:hAnsi="Arial" w:cs="Arial"/>
          <w:sz w:val="18"/>
          <w:szCs w:val="18"/>
          <w:lang w:eastAsia="hr-HR"/>
        </w:rPr>
      </w:pPr>
    </w:p>
    <w:p w14:paraId="775C9A9B" w14:textId="77777777" w:rsidR="00D77940" w:rsidRPr="000C0966" w:rsidRDefault="00D77940" w:rsidP="00D77940">
      <w:pPr>
        <w:spacing w:after="0" w:line="240" w:lineRule="auto"/>
        <w:jc w:val="both"/>
        <w:rPr>
          <w:rFonts w:ascii="Arial" w:hAnsi="Arial" w:cs="Arial"/>
          <w:b/>
          <w:bCs/>
          <w:sz w:val="18"/>
          <w:szCs w:val="18"/>
          <w:lang w:eastAsia="hr-HR"/>
        </w:rPr>
      </w:pPr>
      <w:r w:rsidRPr="000C0966">
        <w:rPr>
          <w:rFonts w:ascii="Arial" w:hAnsi="Arial" w:cs="Arial"/>
          <w:b/>
          <w:bCs/>
          <w:sz w:val="18"/>
          <w:szCs w:val="18"/>
          <w:lang w:eastAsia="hr-HR"/>
        </w:rPr>
        <w:t>7. MANIFESTACIJA „ADVENT“</w:t>
      </w:r>
    </w:p>
    <w:p w14:paraId="36A42372"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color w:val="FF0000"/>
          <w:sz w:val="18"/>
          <w:szCs w:val="18"/>
        </w:rPr>
        <w:t xml:space="preserve">    </w:t>
      </w:r>
      <w:r w:rsidRPr="000C0966">
        <w:rPr>
          <w:rFonts w:ascii="Arial" w:hAnsi="Arial" w:cs="Arial"/>
          <w:sz w:val="18"/>
          <w:szCs w:val="18"/>
        </w:rPr>
        <w:t xml:space="preserve">Planirano:  248.500,00 Eur </w:t>
      </w:r>
    </w:p>
    <w:p w14:paraId="51F09F0F"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 xml:space="preserve">    Ostvareno: 246.983,98 Eur</w:t>
      </w:r>
    </w:p>
    <w:p w14:paraId="1712E9B4"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 xml:space="preserve">    Indeks: 99,39 %</w:t>
      </w:r>
    </w:p>
    <w:p w14:paraId="4B9C5D68" w14:textId="77777777" w:rsidR="00D77940" w:rsidRPr="000C0966" w:rsidRDefault="00D77940" w:rsidP="00D77940">
      <w:pPr>
        <w:spacing w:after="0" w:line="240" w:lineRule="auto"/>
        <w:jc w:val="both"/>
        <w:rPr>
          <w:rFonts w:ascii="Arial" w:hAnsi="Arial" w:cs="Arial"/>
          <w:sz w:val="18"/>
          <w:szCs w:val="18"/>
          <w:lang w:eastAsia="hr-HR"/>
        </w:rPr>
      </w:pPr>
    </w:p>
    <w:p w14:paraId="48B82F67"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lang w:eastAsia="hr-HR"/>
        </w:rPr>
        <w:tab/>
        <w:t xml:space="preserve">Božićno novogodišnji blagdani </w:t>
      </w:r>
      <w:r w:rsidRPr="000C0966">
        <w:rPr>
          <w:rFonts w:ascii="Arial" w:hAnsi="Arial" w:cs="Arial"/>
          <w:sz w:val="18"/>
          <w:szCs w:val="18"/>
        </w:rPr>
        <w:t xml:space="preserve">sastojali su se od  sljedećih manifestacija: Advent u Karlovcu od 3.12. do 24.12., Blagdani u Promenadi od 15.12. do 31.12., te doček Nove godine od 31.12. do 1.1. 2024. godine. </w:t>
      </w:r>
    </w:p>
    <w:p w14:paraId="5CFF6D57" w14:textId="77777777" w:rsidR="00D77940" w:rsidRPr="000C0966" w:rsidRDefault="00D77940" w:rsidP="00D77940">
      <w:pPr>
        <w:spacing w:after="0" w:line="240" w:lineRule="auto"/>
        <w:jc w:val="both"/>
        <w:rPr>
          <w:rFonts w:ascii="Arial" w:hAnsi="Arial" w:cs="Arial"/>
          <w:sz w:val="18"/>
          <w:szCs w:val="18"/>
        </w:rPr>
      </w:pPr>
    </w:p>
    <w:p w14:paraId="4E128429" w14:textId="77777777" w:rsidR="00D77940" w:rsidRPr="000C0966" w:rsidRDefault="00D77940" w:rsidP="00D77940">
      <w:pPr>
        <w:spacing w:after="0" w:line="240" w:lineRule="auto"/>
        <w:ind w:firstLine="708"/>
        <w:jc w:val="both"/>
        <w:rPr>
          <w:rFonts w:ascii="Arial" w:hAnsi="Arial" w:cs="Arial"/>
          <w:sz w:val="18"/>
          <w:szCs w:val="18"/>
        </w:rPr>
      </w:pPr>
      <w:r w:rsidRPr="000C0966">
        <w:rPr>
          <w:rFonts w:ascii="Arial" w:hAnsi="Arial" w:cs="Arial"/>
          <w:sz w:val="18"/>
          <w:szCs w:val="18"/>
        </w:rPr>
        <w:t xml:space="preserve">Advent u Karlovcu od 3. do 31. prosinca 2023. godine donio je  diljem grada više od 80 prigodnih programa  za sve generacije, a od 15. prosinca  pa sve do Nove godine na karlovačkoj Promenadi se odvijao raznovrstan glazbeni, zabavni, kulturni i sportski program uz gastronomsku i trgovačku ponudu. Adventski program započeo je 2. prosinca 2023. paljenjem Prve adventske svijeće na velikom Adventskom vijencu ispred Gradskog kazališta Zorin doma  a nastavljen je prigodnim programima na brojnim gradskim lokacijama: Gradskom klizalištu, Aquatici, Gradskom kazalištu Zorin dom, Starom gradu Dubovcu, Kinu Edison, Sportskoj dvorani Mladost…15. prosinca na Promenadi su koncertom Vesne Pisarović započeli  Blagdani na Promenadi a do kraja godine na Promenadi je održano više od 20 koncerata, brojne predstave i zabavno-edukativne radionice. U koncertnom dijelu programa uz lokalne glazbene izvođače nastupili su i brojni nacionalno poznati glazbenici među kojima i Vesna Pisarović, Ivana Kovač, Funky Town i Ivana Kindl, Singerlice, Soulfingersi a  na dočeku Nove godine Karlovčane i njihove goste zabavljali su  Begini i Učiteljice. Održana je Adventska utrka te Božićni obrtnički sajam. Za posjetitelje je bila organizirana prigodna ugostiteljska i trgovačka ponuda. U 16 dana trajanja uključujući i doček Nove godine programe na Promenadi je posjetilo oko 25.000 posjetitelja. Troškovi Adventa u Karlovcu i Blagdana u Promenadi 2023. te dočeka Nove godine 2024. iznosili oko  271.000 Eura, od čega je iz Proračuna Grada za 2023. plaćeno </w:t>
      </w:r>
      <w:r w:rsidRPr="000C0966">
        <w:rPr>
          <w:rFonts w:ascii="Arial" w:hAnsi="Arial" w:cs="Arial"/>
          <w:sz w:val="18"/>
          <w:szCs w:val="18"/>
        </w:rPr>
        <w:lastRenderedPageBreak/>
        <w:t>nešto manje od 206.000 Eura, iz Proračuna za 2024.  trošak je nešto veći od 25.000 Eura, a ostalo su sredstva sponzora i od iznajmljivanja kućica (iznos: 36.530,83 Eura).</w:t>
      </w:r>
    </w:p>
    <w:p w14:paraId="376505C4" w14:textId="77777777" w:rsidR="00D77940" w:rsidRPr="000C0966" w:rsidRDefault="00D77940" w:rsidP="00D77940">
      <w:pPr>
        <w:spacing w:after="0" w:line="240" w:lineRule="auto"/>
        <w:jc w:val="both"/>
        <w:rPr>
          <w:rFonts w:ascii="Arial" w:hAnsi="Arial" w:cs="Arial"/>
          <w:bCs/>
          <w:iCs/>
          <w:sz w:val="18"/>
          <w:szCs w:val="18"/>
        </w:rPr>
      </w:pPr>
    </w:p>
    <w:p w14:paraId="399B071F" w14:textId="77777777" w:rsidR="00D77940" w:rsidRPr="000C0966" w:rsidRDefault="00D77940" w:rsidP="00D77940">
      <w:pPr>
        <w:spacing w:after="0" w:line="240" w:lineRule="auto"/>
        <w:jc w:val="both"/>
        <w:rPr>
          <w:rFonts w:ascii="Arial" w:hAnsi="Arial" w:cs="Arial"/>
          <w:b/>
          <w:iCs/>
          <w:sz w:val="18"/>
          <w:szCs w:val="18"/>
        </w:rPr>
      </w:pPr>
      <w:r w:rsidRPr="000C0966">
        <w:rPr>
          <w:rFonts w:ascii="Arial" w:hAnsi="Arial" w:cs="Arial"/>
          <w:b/>
          <w:iCs/>
          <w:sz w:val="18"/>
          <w:szCs w:val="18"/>
        </w:rPr>
        <w:t>Klizalište</w:t>
      </w:r>
    </w:p>
    <w:p w14:paraId="0B6CFEB7" w14:textId="77777777" w:rsidR="00D77940" w:rsidRPr="000C0966" w:rsidRDefault="00D77940" w:rsidP="00D77940">
      <w:pPr>
        <w:spacing w:after="0" w:line="240" w:lineRule="auto"/>
        <w:jc w:val="both"/>
        <w:rPr>
          <w:rFonts w:ascii="Arial" w:hAnsi="Arial" w:cs="Arial"/>
          <w:bCs/>
          <w:iCs/>
          <w:sz w:val="18"/>
          <w:szCs w:val="18"/>
        </w:rPr>
      </w:pPr>
      <w:r w:rsidRPr="000C0966">
        <w:rPr>
          <w:rFonts w:ascii="Arial" w:hAnsi="Arial" w:cs="Arial"/>
          <w:bCs/>
          <w:iCs/>
          <w:sz w:val="18"/>
          <w:szCs w:val="18"/>
        </w:rPr>
        <w:tab/>
        <w:t>U sklopu manifestacije Advent tvrtci Mladost d.o.o. su s 25.000,00 Eura sufinancirani troškovi rada Gradskog klizališta Sokolski dom za sezonu klizanja 2023. / 20024., te je klizanje za korisnike bilo besplatno u periodu od 15. do 31.12.2023.godine.</w:t>
      </w:r>
    </w:p>
    <w:p w14:paraId="6F746CC6" w14:textId="77777777" w:rsidR="00D77940" w:rsidRPr="000C0966" w:rsidRDefault="00D77940" w:rsidP="00D77940">
      <w:pPr>
        <w:spacing w:after="0" w:line="240" w:lineRule="auto"/>
        <w:jc w:val="both"/>
        <w:rPr>
          <w:rFonts w:ascii="Arial" w:hAnsi="Arial" w:cs="Arial"/>
          <w:bCs/>
          <w:iCs/>
          <w:sz w:val="18"/>
          <w:szCs w:val="18"/>
        </w:rPr>
      </w:pPr>
    </w:p>
    <w:p w14:paraId="607DCDE8" w14:textId="77777777" w:rsidR="00D77940" w:rsidRPr="000C0966" w:rsidRDefault="00D77940" w:rsidP="00D77940">
      <w:pPr>
        <w:spacing w:after="0" w:line="240" w:lineRule="auto"/>
        <w:jc w:val="both"/>
        <w:rPr>
          <w:rFonts w:ascii="Arial" w:hAnsi="Arial" w:cs="Arial"/>
          <w:b/>
          <w:iCs/>
          <w:sz w:val="18"/>
          <w:szCs w:val="18"/>
        </w:rPr>
      </w:pPr>
      <w:r w:rsidRPr="000C0966">
        <w:rPr>
          <w:rFonts w:ascii="Arial" w:hAnsi="Arial" w:cs="Arial"/>
          <w:b/>
          <w:iCs/>
          <w:sz w:val="18"/>
          <w:szCs w:val="18"/>
        </w:rPr>
        <w:t xml:space="preserve">Božićni obrtnički sajam </w:t>
      </w:r>
    </w:p>
    <w:p w14:paraId="55511F5D" w14:textId="77777777" w:rsidR="00D77940" w:rsidRPr="000C0966" w:rsidRDefault="00D77940" w:rsidP="00D77940">
      <w:pPr>
        <w:spacing w:after="0" w:line="240" w:lineRule="auto"/>
        <w:jc w:val="both"/>
        <w:rPr>
          <w:rFonts w:ascii="Arial" w:hAnsi="Arial" w:cs="Arial"/>
          <w:sz w:val="18"/>
          <w:szCs w:val="18"/>
          <w:lang w:eastAsia="hr-HR"/>
        </w:rPr>
      </w:pPr>
      <w:r w:rsidRPr="000C0966">
        <w:rPr>
          <w:rFonts w:ascii="Arial" w:hAnsi="Arial" w:cs="Arial"/>
          <w:bCs/>
          <w:iCs/>
          <w:sz w:val="18"/>
          <w:szCs w:val="18"/>
        </w:rPr>
        <w:tab/>
        <w:t>Udruženje obrtnika grada Karlovca i Obrtnička komora Karlovačke županije organizirali su po treći puta „</w:t>
      </w:r>
      <w:r w:rsidRPr="000C0966">
        <w:rPr>
          <w:rFonts w:ascii="Arial" w:hAnsi="Arial" w:cs="Arial"/>
          <w:sz w:val="18"/>
          <w:szCs w:val="18"/>
        </w:rPr>
        <w:t>Božićni obrtnički sajam“</w:t>
      </w:r>
      <w:r w:rsidRPr="000C0966">
        <w:rPr>
          <w:rFonts w:ascii="Arial" w:hAnsi="Arial" w:cs="Arial"/>
          <w:bCs/>
          <w:iCs/>
          <w:sz w:val="18"/>
          <w:szCs w:val="18"/>
        </w:rPr>
        <w:t xml:space="preserve"> koji se održao na Šetalištu dr. Franje Tuđmana od 15. do 17. prosinca 2023. godine. Na sajmu su lokalni obrtnici, OPG-ovi i dobrovoljni članovi Hrvatske obrtničke komore s područja Karlovačke županije imali priliku predstaviti svoje proizvode i usluge. Ukupno je sudjelovalo 5 obrta, 3 OPG-a i jedna tvrtka koji su bili raspoređeni na 9 štandova. Proizvodi koji su se prodavali bili su čestitke, suveniri, blagdanske dekoracije, rukotvorine, igračke, nakit, licitari i općenito blagdanski pokloni. Ceh cvjećara Udruženja obrtnika grada Karlovca dekorirao je velike božićne sanjke na kojima su se fotografirali posjetitelji. Grad Karlovac je sufinancirao je ovo događanje s 2.772,92 EUR-a.</w:t>
      </w:r>
    </w:p>
    <w:p w14:paraId="1C5232C0" w14:textId="77777777" w:rsidR="00D77940" w:rsidRPr="000C0966" w:rsidRDefault="00D77940" w:rsidP="00D77940">
      <w:pPr>
        <w:spacing w:after="0" w:line="240" w:lineRule="auto"/>
        <w:jc w:val="both"/>
        <w:rPr>
          <w:rFonts w:ascii="Arial" w:hAnsi="Arial" w:cs="Arial"/>
          <w:b/>
          <w:bCs/>
          <w:sz w:val="18"/>
          <w:szCs w:val="18"/>
          <w:lang w:eastAsia="hr-HR"/>
        </w:rPr>
      </w:pPr>
    </w:p>
    <w:p w14:paraId="1871A028" w14:textId="77777777" w:rsidR="00D77940" w:rsidRPr="000C0966" w:rsidRDefault="00D77940" w:rsidP="00D77940">
      <w:pPr>
        <w:spacing w:after="0" w:line="240" w:lineRule="auto"/>
        <w:jc w:val="both"/>
        <w:rPr>
          <w:rFonts w:ascii="Arial" w:hAnsi="Arial" w:cs="Arial"/>
          <w:b/>
          <w:bCs/>
          <w:sz w:val="18"/>
          <w:szCs w:val="18"/>
          <w:lang w:eastAsia="hr-HR"/>
        </w:rPr>
      </w:pPr>
      <w:r w:rsidRPr="000C0966">
        <w:rPr>
          <w:rFonts w:ascii="Arial" w:hAnsi="Arial" w:cs="Arial"/>
          <w:b/>
          <w:bCs/>
          <w:sz w:val="18"/>
          <w:szCs w:val="18"/>
          <w:lang w:eastAsia="hr-HR"/>
        </w:rPr>
        <w:t>ZAKLJUČAK</w:t>
      </w:r>
    </w:p>
    <w:p w14:paraId="5A19DF0B" w14:textId="77777777" w:rsidR="00D77940" w:rsidRPr="000C0966" w:rsidRDefault="00D77940" w:rsidP="00D77940">
      <w:pPr>
        <w:spacing w:after="0" w:line="240" w:lineRule="auto"/>
        <w:jc w:val="both"/>
        <w:rPr>
          <w:rFonts w:ascii="Arial" w:hAnsi="Arial" w:cs="Arial"/>
          <w:b/>
          <w:bCs/>
          <w:sz w:val="18"/>
          <w:szCs w:val="18"/>
        </w:rPr>
      </w:pPr>
    </w:p>
    <w:p w14:paraId="2D8E91E6" w14:textId="77777777" w:rsidR="00D77940" w:rsidRPr="000C0966" w:rsidRDefault="00D77940" w:rsidP="00D77940">
      <w:pPr>
        <w:spacing w:after="0" w:line="240" w:lineRule="auto"/>
        <w:jc w:val="both"/>
        <w:rPr>
          <w:rFonts w:ascii="Arial" w:hAnsi="Arial" w:cs="Arial"/>
          <w:b/>
          <w:bCs/>
          <w:sz w:val="18"/>
          <w:szCs w:val="18"/>
        </w:rPr>
      </w:pPr>
      <w:r w:rsidRPr="000C0966">
        <w:rPr>
          <w:rFonts w:ascii="Arial" w:hAnsi="Arial" w:cs="Arial"/>
          <w:b/>
          <w:bCs/>
          <w:sz w:val="18"/>
          <w:szCs w:val="18"/>
        </w:rPr>
        <w:tab/>
        <w:t>Program</w:t>
      </w:r>
      <w:r w:rsidRPr="000C0966">
        <w:rPr>
          <w:rFonts w:ascii="Arial" w:hAnsi="Arial" w:cs="Arial"/>
          <w:sz w:val="18"/>
          <w:szCs w:val="18"/>
        </w:rPr>
        <w:t xml:space="preserve"> mjera poticanja razvoja turizma na području Grada Karlovca za 2023. godinu </w:t>
      </w:r>
      <w:r w:rsidRPr="000C0966">
        <w:rPr>
          <w:rFonts w:ascii="Arial" w:hAnsi="Arial" w:cs="Arial"/>
          <w:b/>
          <w:bCs/>
          <w:sz w:val="18"/>
          <w:szCs w:val="18"/>
        </w:rPr>
        <w:t>realiziran je sa 959.180,93 Eura i indeksom izvršenja od 99,60 % u odnosu na planirano.</w:t>
      </w:r>
    </w:p>
    <w:p w14:paraId="517FE36B" w14:textId="77777777" w:rsidR="00D77940" w:rsidRPr="000C0966" w:rsidRDefault="00D77940" w:rsidP="00D77940">
      <w:pPr>
        <w:spacing w:after="0" w:line="240" w:lineRule="auto"/>
        <w:jc w:val="both"/>
        <w:rPr>
          <w:rFonts w:ascii="Arial" w:hAnsi="Arial" w:cs="Arial"/>
          <w:sz w:val="18"/>
          <w:szCs w:val="18"/>
        </w:rPr>
      </w:pPr>
    </w:p>
    <w:p w14:paraId="324468EC"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ab/>
        <w:t>Prema udjelu, najveći dio ulaganja Grada Karlovca odnosi se na manifestacije i razna događanja, zatim na potporu Turističkoj zajednici Grada, malu turističku infrastrukturu i promidžbu.</w:t>
      </w:r>
    </w:p>
    <w:p w14:paraId="0579F28A" w14:textId="77777777" w:rsidR="00D77940" w:rsidRPr="000C0966" w:rsidRDefault="00D77940" w:rsidP="00D77940">
      <w:pPr>
        <w:spacing w:after="0" w:line="240" w:lineRule="auto"/>
        <w:jc w:val="both"/>
        <w:rPr>
          <w:rFonts w:ascii="Arial" w:hAnsi="Arial" w:cs="Arial"/>
          <w:sz w:val="18"/>
          <w:szCs w:val="18"/>
        </w:rPr>
      </w:pPr>
    </w:p>
    <w:p w14:paraId="325A5294"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Grafikon: Ulaganja prema aktivnostima Programa</w:t>
      </w:r>
    </w:p>
    <w:p w14:paraId="4E1EC551"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noProof/>
          <w:sz w:val="18"/>
          <w:szCs w:val="18"/>
        </w:rPr>
        <w:drawing>
          <wp:inline distT="0" distB="0" distL="0" distR="0" wp14:anchorId="53EE70EF" wp14:editId="7D6F64B3">
            <wp:extent cx="5010150" cy="3195637"/>
            <wp:effectExtent l="0" t="0" r="0" b="5080"/>
            <wp:docPr id="1889409922" name="Grafikon 3">
              <a:extLst xmlns:a="http://schemas.openxmlformats.org/drawingml/2006/main">
                <a:ext uri="{FF2B5EF4-FFF2-40B4-BE49-F238E27FC236}">
                  <a16:creationId xmlns:a16="http://schemas.microsoft.com/office/drawing/2014/main" id="{40DAABBC-E0D5-4C17-AC50-806DFAD2E4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0D848E31" w14:textId="77777777" w:rsidR="00D77940" w:rsidRPr="000C0966" w:rsidRDefault="00D77940" w:rsidP="00D77940">
      <w:pPr>
        <w:spacing w:after="0" w:line="240" w:lineRule="auto"/>
        <w:jc w:val="both"/>
        <w:rPr>
          <w:rFonts w:ascii="Arial" w:hAnsi="Arial" w:cs="Arial"/>
          <w:sz w:val="18"/>
          <w:szCs w:val="18"/>
        </w:rPr>
      </w:pPr>
    </w:p>
    <w:p w14:paraId="4F9B6CBB" w14:textId="20A12C68" w:rsidR="00D77940" w:rsidRPr="000C0966" w:rsidRDefault="00D77940" w:rsidP="00D77940">
      <w:pPr>
        <w:spacing w:after="0" w:line="240" w:lineRule="auto"/>
        <w:jc w:val="both"/>
        <w:rPr>
          <w:rFonts w:ascii="Arial" w:hAnsi="Arial" w:cs="Arial"/>
          <w:b/>
          <w:sz w:val="18"/>
          <w:szCs w:val="18"/>
        </w:rPr>
      </w:pPr>
      <w:r w:rsidRPr="000C0966">
        <w:rPr>
          <w:rFonts w:ascii="Arial" w:hAnsi="Arial" w:cs="Arial"/>
          <w:sz w:val="18"/>
          <w:szCs w:val="18"/>
          <w:lang w:eastAsia="hr-HR"/>
        </w:rPr>
        <w:t xml:space="preserve"> </w:t>
      </w:r>
      <w:r w:rsidR="00583D23">
        <w:rPr>
          <w:rFonts w:ascii="Arial" w:hAnsi="Arial" w:cs="Arial"/>
          <w:sz w:val="18"/>
          <w:szCs w:val="18"/>
          <w:lang w:eastAsia="hr-HR"/>
        </w:rPr>
        <w:t>T</w:t>
      </w:r>
      <w:r w:rsidRPr="000C0966">
        <w:rPr>
          <w:rFonts w:ascii="Arial" w:hAnsi="Arial" w:cs="Arial"/>
          <w:b/>
          <w:sz w:val="18"/>
          <w:szCs w:val="18"/>
        </w:rPr>
        <w:t>URISTIČKA PRISTOJBA</w:t>
      </w:r>
    </w:p>
    <w:p w14:paraId="18A72810" w14:textId="77777777" w:rsidR="00D77940" w:rsidRPr="000C0966" w:rsidRDefault="00D77940" w:rsidP="00D77940">
      <w:pPr>
        <w:spacing w:after="0" w:line="240" w:lineRule="auto"/>
        <w:jc w:val="both"/>
        <w:rPr>
          <w:rFonts w:ascii="Arial" w:hAnsi="Arial" w:cs="Arial"/>
          <w:b/>
          <w:sz w:val="18"/>
          <w:szCs w:val="18"/>
        </w:rPr>
      </w:pPr>
      <w:r w:rsidRPr="000C0966">
        <w:rPr>
          <w:rFonts w:ascii="Arial" w:hAnsi="Arial" w:cs="Arial"/>
          <w:sz w:val="18"/>
          <w:szCs w:val="18"/>
        </w:rPr>
        <w:tab/>
      </w:r>
      <w:r w:rsidRPr="000C0966">
        <w:rPr>
          <w:rFonts w:ascii="Arial" w:hAnsi="Arial" w:cs="Arial"/>
          <w:color w:val="424242"/>
          <w:sz w:val="18"/>
          <w:szCs w:val="18"/>
        </w:rPr>
        <w:t>Obveza plaćanja turističke pristojbe propisana je Zakonom o turističkoj pristojbi</w:t>
      </w:r>
      <w:r w:rsidRPr="000C0966">
        <w:rPr>
          <w:rFonts w:ascii="Arial" w:hAnsi="Arial" w:cs="Arial"/>
          <w:sz w:val="18"/>
          <w:szCs w:val="18"/>
        </w:rPr>
        <w:t xml:space="preserve"> („Narodne novine“ br. 52/19, 3/20 i 42/20). Uplaćuje se na račun lokalne turističke zajednice te se raspoređuje na primatelje kako je to Zakonom propisano, tj. na lokalnu i regionalnu turističku zajednicu, Hrvatsku turističku zajednicu i grad/općinu na području kojeg je lokalna turistička zajednica osnovana. Grad/općina ima obvezu sredstva turističke pristojbe namjenski koristiti za poboljšanje javne i turističke infrastrukture i za projekte i programe održivog razvoja. </w:t>
      </w:r>
    </w:p>
    <w:p w14:paraId="5FB8B764" w14:textId="77777777" w:rsidR="00D77940" w:rsidRPr="000C0966" w:rsidRDefault="00D77940" w:rsidP="00D77940">
      <w:pPr>
        <w:spacing w:after="0" w:line="240" w:lineRule="auto"/>
        <w:jc w:val="both"/>
        <w:rPr>
          <w:rFonts w:ascii="Arial" w:hAnsi="Arial" w:cs="Arial"/>
          <w:sz w:val="18"/>
          <w:szCs w:val="18"/>
        </w:rPr>
      </w:pPr>
    </w:p>
    <w:p w14:paraId="4C605F67" w14:textId="77777777" w:rsidR="00D77940" w:rsidRPr="000C0966" w:rsidRDefault="00D77940" w:rsidP="00D77940">
      <w:pPr>
        <w:spacing w:after="0" w:line="240" w:lineRule="auto"/>
        <w:ind w:firstLine="708"/>
        <w:jc w:val="both"/>
        <w:rPr>
          <w:rFonts w:ascii="Arial" w:hAnsi="Arial" w:cs="Arial"/>
          <w:sz w:val="18"/>
          <w:szCs w:val="18"/>
        </w:rPr>
      </w:pPr>
      <w:r w:rsidRPr="000C0966">
        <w:rPr>
          <w:rFonts w:ascii="Arial" w:hAnsi="Arial" w:cs="Arial"/>
          <w:sz w:val="18"/>
          <w:szCs w:val="18"/>
        </w:rPr>
        <w:t>Gradu Karlovcu je u 2023. godini uplaćeno 14.596,51 Eur turističke pristojbe, a Grad je ova sredstva utrošio namjenski, za programe i projekte koji su izneseni u ovom Izvješću što je višestruko više od iznosa uplaćene turističke pristojbe čime je ispoštovana odredba obveze ulaganja u turizam, određena Zakonom o turističkoj pristojbi.</w:t>
      </w:r>
    </w:p>
    <w:p w14:paraId="2838D7B9" w14:textId="77777777" w:rsidR="00D77940" w:rsidRDefault="00D77940" w:rsidP="00D77940">
      <w:pPr>
        <w:spacing w:after="0" w:line="240" w:lineRule="auto"/>
        <w:ind w:firstLine="708"/>
        <w:jc w:val="both"/>
        <w:rPr>
          <w:rFonts w:ascii="Arial" w:hAnsi="Arial" w:cs="Arial"/>
          <w:sz w:val="18"/>
          <w:szCs w:val="18"/>
        </w:rPr>
      </w:pPr>
    </w:p>
    <w:p w14:paraId="1799A262" w14:textId="77777777" w:rsidR="00583D23" w:rsidRDefault="00583D23" w:rsidP="00D77940">
      <w:pPr>
        <w:spacing w:after="0" w:line="240" w:lineRule="auto"/>
        <w:ind w:firstLine="708"/>
        <w:jc w:val="both"/>
        <w:rPr>
          <w:rFonts w:ascii="Arial" w:hAnsi="Arial" w:cs="Arial"/>
          <w:sz w:val="18"/>
          <w:szCs w:val="18"/>
        </w:rPr>
      </w:pPr>
    </w:p>
    <w:p w14:paraId="597B7C94" w14:textId="77777777" w:rsidR="00583D23" w:rsidRPr="000C0966" w:rsidRDefault="00583D23" w:rsidP="00D77940">
      <w:pPr>
        <w:spacing w:after="0" w:line="240" w:lineRule="auto"/>
        <w:ind w:firstLine="708"/>
        <w:jc w:val="both"/>
        <w:rPr>
          <w:rFonts w:ascii="Arial" w:hAnsi="Arial" w:cs="Arial"/>
          <w:sz w:val="18"/>
          <w:szCs w:val="18"/>
        </w:rPr>
      </w:pPr>
    </w:p>
    <w:p w14:paraId="27B89DDD" w14:textId="77777777" w:rsidR="00D77940" w:rsidRPr="000C0966" w:rsidRDefault="00D77940" w:rsidP="00D77940">
      <w:pPr>
        <w:spacing w:after="0" w:line="240" w:lineRule="auto"/>
        <w:ind w:firstLine="708"/>
        <w:jc w:val="both"/>
        <w:rPr>
          <w:rFonts w:ascii="Arial" w:hAnsi="Arial" w:cs="Arial"/>
          <w:sz w:val="18"/>
          <w:szCs w:val="18"/>
        </w:rPr>
      </w:pPr>
    </w:p>
    <w:p w14:paraId="708CEFF7" w14:textId="77777777" w:rsidR="00D77940" w:rsidRPr="000C0966" w:rsidRDefault="00D77940" w:rsidP="00D77940">
      <w:pPr>
        <w:spacing w:after="0" w:line="240" w:lineRule="auto"/>
        <w:rPr>
          <w:rFonts w:ascii="Arial" w:hAnsi="Arial" w:cs="Arial"/>
          <w:b/>
          <w:bCs/>
          <w:sz w:val="18"/>
          <w:szCs w:val="18"/>
        </w:rPr>
      </w:pPr>
      <w:r w:rsidRPr="000C0966">
        <w:rPr>
          <w:rFonts w:ascii="Arial" w:hAnsi="Arial" w:cs="Arial"/>
          <w:b/>
          <w:bCs/>
          <w:sz w:val="18"/>
          <w:szCs w:val="18"/>
        </w:rPr>
        <w:lastRenderedPageBreak/>
        <w:t>TURISTIČKI POKAZATELJI</w:t>
      </w:r>
    </w:p>
    <w:p w14:paraId="69DEB7E9" w14:textId="77777777" w:rsidR="00D77940" w:rsidRPr="000C0966" w:rsidRDefault="00D77940" w:rsidP="00D77940">
      <w:pPr>
        <w:spacing w:after="0" w:line="240" w:lineRule="auto"/>
        <w:rPr>
          <w:rFonts w:ascii="Arial" w:hAnsi="Arial" w:cs="Arial"/>
          <w:sz w:val="18"/>
          <w:szCs w:val="18"/>
        </w:rPr>
      </w:pPr>
    </w:p>
    <w:p w14:paraId="2042561D"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ab/>
        <w:t xml:space="preserve">Prema podacima koje je dostavila Turistička zajednica grada Karlovca daju se podaci o prometu turista (dolasku i noćenjima) i turističkim kapacitetima na području Karlovca: </w:t>
      </w:r>
    </w:p>
    <w:p w14:paraId="2BEE62AA" w14:textId="77777777" w:rsidR="00D77940" w:rsidRPr="000C0966" w:rsidRDefault="00D77940" w:rsidP="00D77940">
      <w:pPr>
        <w:spacing w:after="0" w:line="240" w:lineRule="auto"/>
        <w:rPr>
          <w:rFonts w:ascii="Arial" w:hAnsi="Arial" w:cs="Arial"/>
          <w:sz w:val="18"/>
          <w:szCs w:val="18"/>
        </w:rPr>
      </w:pPr>
    </w:p>
    <w:p w14:paraId="734BDC36" w14:textId="77777777" w:rsidR="00D77940" w:rsidRPr="000C0966" w:rsidRDefault="00D77940" w:rsidP="00D77940">
      <w:pPr>
        <w:spacing w:after="0" w:line="240" w:lineRule="auto"/>
        <w:rPr>
          <w:rFonts w:ascii="Arial" w:hAnsi="Arial" w:cs="Arial"/>
          <w:b/>
          <w:bCs/>
          <w:sz w:val="18"/>
          <w:szCs w:val="18"/>
        </w:rPr>
      </w:pPr>
      <w:r w:rsidRPr="000C0966">
        <w:rPr>
          <w:rFonts w:ascii="Arial" w:hAnsi="Arial" w:cs="Arial"/>
          <w:b/>
          <w:bCs/>
          <w:sz w:val="18"/>
          <w:szCs w:val="18"/>
        </w:rPr>
        <w:t>Dolasci i noćenja turista</w:t>
      </w:r>
    </w:p>
    <w:p w14:paraId="404BF642"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ab/>
        <w:t>U 2023. godini nastavio se trend rasta turističkog prometa, te je ove godine prestignuta 2019., predpandemijska godina. U promatranoj 2023. godini je u smještajnim kapacitetima na području Karlovca bilo 51.694 dolazaka turista, od čega su 42.144 strani turisti. Broj noćenja je bio 95.049, od čega su 66.887 bili strani turisti. U strukturi ostvarenih dolazaka, 18 % čine domaći turisti, a 82 % strani turisti. U strukturi noćenja, 30 % čine domaći turisti, a 70% strani turisti.</w:t>
      </w:r>
    </w:p>
    <w:p w14:paraId="3D331885" w14:textId="77777777" w:rsidR="00D77940" w:rsidRPr="000C0966" w:rsidRDefault="00D77940" w:rsidP="00D77940">
      <w:pPr>
        <w:spacing w:after="0" w:line="240" w:lineRule="auto"/>
        <w:jc w:val="both"/>
        <w:rPr>
          <w:rFonts w:ascii="Arial" w:hAnsi="Arial" w:cs="Arial"/>
          <w:sz w:val="18"/>
          <w:szCs w:val="18"/>
        </w:rPr>
      </w:pPr>
    </w:p>
    <w:p w14:paraId="6C407849"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ab/>
        <w:t>Prosječan boravak turista iznosi 1,83 dana što je daljnji pad boravka turista u odnosu na prethodnu godinu kada je iznosio 1,99 dana, a pretprošle 2,17 dana. Domaći turisti su 2023. god. prosječno  boravili 2,94 dana, a strani turisti 1,58 dan.</w:t>
      </w:r>
    </w:p>
    <w:p w14:paraId="00537DC9" w14:textId="77777777" w:rsidR="00D77940" w:rsidRPr="000C0966" w:rsidRDefault="00D77940" w:rsidP="00D77940">
      <w:pPr>
        <w:spacing w:after="0" w:line="240" w:lineRule="auto"/>
        <w:jc w:val="both"/>
        <w:rPr>
          <w:rFonts w:ascii="Arial" w:hAnsi="Arial" w:cs="Arial"/>
          <w:sz w:val="18"/>
          <w:szCs w:val="18"/>
        </w:rPr>
      </w:pPr>
    </w:p>
    <w:p w14:paraId="1E0D45D6"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ab/>
        <w:t>Zabilježeni su dolasci turista iz 76 zemalja. Najviše noćenja ostvarili su turisti iz Hrvatske (28.162), zatim iz Njemačke (8.740), Koreje (8.026), Poljske (6.514), Bosne i Hercegovine (4910), Češke (3.382), Austrije (3.090), Italije (2.960) te ostalih zemalja.</w:t>
      </w:r>
    </w:p>
    <w:p w14:paraId="7E3CF6F6" w14:textId="77777777" w:rsidR="00D77940" w:rsidRPr="000C0966" w:rsidRDefault="00D77940" w:rsidP="00D77940">
      <w:pPr>
        <w:spacing w:after="0" w:line="240" w:lineRule="auto"/>
        <w:jc w:val="both"/>
        <w:rPr>
          <w:rFonts w:ascii="Arial" w:hAnsi="Arial" w:cs="Arial"/>
          <w:sz w:val="18"/>
          <w:szCs w:val="18"/>
        </w:rPr>
      </w:pPr>
    </w:p>
    <w:p w14:paraId="03DB29E4" w14:textId="77777777" w:rsidR="00D77940" w:rsidRPr="000C0966" w:rsidRDefault="00D77940" w:rsidP="00D77940">
      <w:pPr>
        <w:spacing w:after="0" w:line="240" w:lineRule="auto"/>
        <w:rPr>
          <w:rFonts w:ascii="Arial" w:hAnsi="Arial" w:cs="Arial"/>
          <w:sz w:val="18"/>
          <w:szCs w:val="18"/>
        </w:rPr>
      </w:pPr>
      <w:r w:rsidRPr="000C0966">
        <w:rPr>
          <w:rFonts w:ascii="Arial" w:hAnsi="Arial" w:cs="Arial"/>
          <w:sz w:val="18"/>
          <w:szCs w:val="18"/>
        </w:rPr>
        <w:t>Grafikon: Dolasci i noćenja turista 2019. – 2023.</w:t>
      </w:r>
    </w:p>
    <w:p w14:paraId="09E2C04F" w14:textId="77777777" w:rsidR="00D77940" w:rsidRPr="000C0966" w:rsidRDefault="00D77940" w:rsidP="00D77940">
      <w:pPr>
        <w:spacing w:after="0" w:line="240" w:lineRule="auto"/>
        <w:rPr>
          <w:rFonts w:ascii="Arial" w:hAnsi="Arial" w:cs="Arial"/>
          <w:sz w:val="18"/>
          <w:szCs w:val="18"/>
        </w:rPr>
      </w:pPr>
      <w:r w:rsidRPr="000C0966">
        <w:rPr>
          <w:rFonts w:ascii="Arial" w:hAnsi="Arial" w:cs="Arial"/>
          <w:noProof/>
          <w:sz w:val="18"/>
          <w:szCs w:val="18"/>
        </w:rPr>
        <w:drawing>
          <wp:inline distT="0" distB="0" distL="0" distR="0" wp14:anchorId="35772C1A" wp14:editId="37E3ABB3">
            <wp:extent cx="4550850" cy="2362200"/>
            <wp:effectExtent l="0" t="0" r="2540" b="0"/>
            <wp:docPr id="1" name="Grafikon 1">
              <a:extLst xmlns:a="http://schemas.openxmlformats.org/drawingml/2006/main">
                <a:ext uri="{FF2B5EF4-FFF2-40B4-BE49-F238E27FC236}">
                  <a16:creationId xmlns:a16="http://schemas.microsoft.com/office/drawing/2014/main" id="{AF73A32D-B623-4C47-8ABC-34414D66ED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5AF85E2E" w14:textId="77777777" w:rsidR="00D77940" w:rsidRPr="000C0966" w:rsidRDefault="00D77940" w:rsidP="00D77940">
      <w:pPr>
        <w:spacing w:after="0" w:line="240" w:lineRule="auto"/>
        <w:rPr>
          <w:rFonts w:ascii="Arial" w:hAnsi="Arial" w:cs="Arial"/>
          <w:sz w:val="18"/>
          <w:szCs w:val="18"/>
        </w:rPr>
      </w:pPr>
    </w:p>
    <w:p w14:paraId="0541EF7E" w14:textId="77777777" w:rsidR="00D77940" w:rsidRPr="000C0966" w:rsidRDefault="00D77940" w:rsidP="00D77940">
      <w:pPr>
        <w:spacing w:after="0" w:line="240" w:lineRule="auto"/>
        <w:rPr>
          <w:rFonts w:ascii="Arial" w:hAnsi="Arial" w:cs="Arial"/>
          <w:sz w:val="18"/>
          <w:szCs w:val="18"/>
        </w:rPr>
      </w:pPr>
    </w:p>
    <w:p w14:paraId="4D8D7403" w14:textId="77777777" w:rsidR="00D77940" w:rsidRPr="000C0966" w:rsidRDefault="00D77940" w:rsidP="00D77940">
      <w:pPr>
        <w:spacing w:after="0" w:line="240" w:lineRule="auto"/>
        <w:rPr>
          <w:rFonts w:ascii="Arial" w:hAnsi="Arial" w:cs="Arial"/>
          <w:sz w:val="18"/>
          <w:szCs w:val="18"/>
        </w:rPr>
      </w:pPr>
      <w:r w:rsidRPr="000C0966">
        <w:rPr>
          <w:rFonts w:ascii="Arial" w:hAnsi="Arial" w:cs="Arial"/>
          <w:sz w:val="18"/>
          <w:szCs w:val="18"/>
        </w:rPr>
        <w:t xml:space="preserve">  </w:t>
      </w:r>
    </w:p>
    <w:p w14:paraId="46A87C9E"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Izvor podataka: Turistička zajednica grada Karlovca</w:t>
      </w:r>
    </w:p>
    <w:p w14:paraId="48C197F5" w14:textId="77777777" w:rsidR="00D77940" w:rsidRPr="000C0966" w:rsidRDefault="00D77940" w:rsidP="00D77940">
      <w:pPr>
        <w:spacing w:after="0" w:line="240" w:lineRule="auto"/>
        <w:jc w:val="both"/>
        <w:rPr>
          <w:rFonts w:ascii="Arial" w:hAnsi="Arial" w:cs="Arial"/>
          <w:b/>
          <w:bCs/>
          <w:sz w:val="18"/>
          <w:szCs w:val="18"/>
          <w:lang w:eastAsia="hr-HR"/>
        </w:rPr>
      </w:pPr>
    </w:p>
    <w:p w14:paraId="45EF74AF" w14:textId="77777777" w:rsidR="00D77940" w:rsidRPr="000C0966" w:rsidRDefault="00D77940" w:rsidP="00D77940">
      <w:pPr>
        <w:spacing w:after="0" w:line="240" w:lineRule="auto"/>
        <w:jc w:val="both"/>
        <w:rPr>
          <w:rFonts w:ascii="Arial" w:hAnsi="Arial" w:cs="Arial"/>
          <w:b/>
          <w:bCs/>
          <w:sz w:val="18"/>
          <w:szCs w:val="18"/>
          <w:lang w:eastAsia="hr-HR"/>
        </w:rPr>
      </w:pPr>
    </w:p>
    <w:p w14:paraId="732842EE" w14:textId="77777777" w:rsidR="00D77940" w:rsidRPr="000C0966" w:rsidRDefault="00D77940" w:rsidP="00D77940">
      <w:pPr>
        <w:spacing w:after="0" w:line="240" w:lineRule="auto"/>
        <w:jc w:val="both"/>
        <w:rPr>
          <w:rFonts w:ascii="Arial" w:hAnsi="Arial" w:cs="Arial"/>
          <w:b/>
          <w:bCs/>
          <w:sz w:val="18"/>
          <w:szCs w:val="18"/>
        </w:rPr>
      </w:pPr>
      <w:r w:rsidRPr="000C0966">
        <w:rPr>
          <w:rFonts w:ascii="Arial" w:hAnsi="Arial" w:cs="Arial"/>
          <w:b/>
          <w:bCs/>
          <w:sz w:val="18"/>
          <w:szCs w:val="18"/>
        </w:rPr>
        <w:t>Smještajni kapaciteti</w:t>
      </w:r>
    </w:p>
    <w:p w14:paraId="6A9CA290" w14:textId="77777777" w:rsidR="00D77940" w:rsidRPr="000C0966" w:rsidRDefault="00D77940" w:rsidP="00D77940">
      <w:pPr>
        <w:spacing w:after="0" w:line="240" w:lineRule="auto"/>
        <w:jc w:val="both"/>
        <w:rPr>
          <w:rFonts w:ascii="Arial" w:hAnsi="Arial" w:cs="Arial"/>
          <w:sz w:val="18"/>
          <w:szCs w:val="18"/>
        </w:rPr>
      </w:pPr>
    </w:p>
    <w:p w14:paraId="16156321"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ab/>
        <w:t>U Karlovcu su u komercijalnom smještaju na dan 31.12.2022. godine bila registrirana 134 objekata za turistički  smještaj, a ukupan broj kreveta je bio 1260 što je za 8% više nego prethodne godine kada su bila 1.162 kreveta.</w:t>
      </w:r>
    </w:p>
    <w:p w14:paraId="4D88A348" w14:textId="77777777" w:rsidR="00D77940" w:rsidRPr="000C0966" w:rsidRDefault="00D77940" w:rsidP="00D77940">
      <w:pPr>
        <w:spacing w:after="0" w:line="240" w:lineRule="auto"/>
        <w:jc w:val="both"/>
        <w:rPr>
          <w:rFonts w:ascii="Arial" w:hAnsi="Arial" w:cs="Arial"/>
          <w:sz w:val="18"/>
          <w:szCs w:val="18"/>
        </w:rPr>
      </w:pPr>
    </w:p>
    <w:p w14:paraId="0DECE723"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ab/>
        <w:t>Najveći broj noćenja ostvaren je u objektima u domaćinstvu (39.284), zatim u hotelima (25.462), u smještajnim objektima registriranim kao obrt ili tvrtka (7.255), hostelima (6.599), učeničkom domu Karlovac (1.235), kampu (773) i OPG-u (322). Na kampiranju izvan kampova za vrijeme održavanja manifestacija bilo je 50 noćenja, a u nekomercijalnom smještaju je bilo 38 noćenja.</w:t>
      </w:r>
    </w:p>
    <w:p w14:paraId="546BE55B" w14:textId="77777777" w:rsidR="00D77940" w:rsidRPr="000C0966" w:rsidRDefault="00D77940" w:rsidP="00D77940">
      <w:pPr>
        <w:spacing w:after="0" w:line="240" w:lineRule="auto"/>
        <w:jc w:val="both"/>
        <w:rPr>
          <w:rFonts w:ascii="Arial" w:hAnsi="Arial" w:cs="Arial"/>
          <w:sz w:val="18"/>
          <w:szCs w:val="18"/>
        </w:rPr>
      </w:pPr>
    </w:p>
    <w:p w14:paraId="4A4AC460"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Tablica: Smještajni kapaciteti u Karlovcu na dan 31.12.2023. godine</w:t>
      </w:r>
    </w:p>
    <w:tbl>
      <w:tblPr>
        <w:tblW w:w="8037" w:type="dxa"/>
        <w:tblInd w:w="113" w:type="dxa"/>
        <w:tblLook w:val="04A0" w:firstRow="1" w:lastRow="0" w:firstColumn="1" w:lastColumn="0" w:noHBand="0" w:noVBand="1"/>
      </w:tblPr>
      <w:tblGrid>
        <w:gridCol w:w="3964"/>
        <w:gridCol w:w="2128"/>
        <w:gridCol w:w="1945"/>
      </w:tblGrid>
      <w:tr w:rsidR="00D77940" w:rsidRPr="000C0966" w14:paraId="5780342B" w14:textId="77777777" w:rsidTr="00A269F6">
        <w:trPr>
          <w:trHeight w:val="787"/>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C7B6E" w14:textId="77777777" w:rsidR="00D77940" w:rsidRPr="000C0966" w:rsidRDefault="00D77940" w:rsidP="00A269F6">
            <w:pPr>
              <w:spacing w:after="0" w:line="240" w:lineRule="auto"/>
              <w:jc w:val="center"/>
              <w:rPr>
                <w:rFonts w:ascii="Arial" w:eastAsia="Times New Roman" w:hAnsi="Arial" w:cs="Arial"/>
                <w:b/>
                <w:bCs/>
                <w:color w:val="000000"/>
                <w:sz w:val="18"/>
                <w:szCs w:val="18"/>
                <w:lang w:eastAsia="hr-HR"/>
              </w:rPr>
            </w:pPr>
            <w:r w:rsidRPr="000C0966">
              <w:rPr>
                <w:rFonts w:ascii="Arial" w:eastAsia="Times New Roman" w:hAnsi="Arial" w:cs="Arial"/>
                <w:b/>
                <w:bCs/>
                <w:color w:val="000000"/>
                <w:sz w:val="18"/>
                <w:szCs w:val="18"/>
                <w:lang w:eastAsia="hr-HR"/>
              </w:rPr>
              <w:t>VRSTA OBJEKTA</w:t>
            </w:r>
          </w:p>
        </w:tc>
        <w:tc>
          <w:tcPr>
            <w:tcW w:w="2128" w:type="dxa"/>
            <w:tcBorders>
              <w:top w:val="single" w:sz="4" w:space="0" w:color="auto"/>
              <w:left w:val="nil"/>
              <w:bottom w:val="single" w:sz="4" w:space="0" w:color="auto"/>
              <w:right w:val="single" w:sz="4" w:space="0" w:color="auto"/>
            </w:tcBorders>
            <w:shd w:val="clear" w:color="auto" w:fill="auto"/>
            <w:vAlign w:val="center"/>
            <w:hideMark/>
          </w:tcPr>
          <w:p w14:paraId="43F7FBA9" w14:textId="77777777" w:rsidR="00D77940" w:rsidRPr="000C0966" w:rsidRDefault="00D77940" w:rsidP="00A269F6">
            <w:pPr>
              <w:spacing w:after="0" w:line="240" w:lineRule="auto"/>
              <w:jc w:val="center"/>
              <w:rPr>
                <w:rFonts w:ascii="Arial" w:eastAsia="Times New Roman" w:hAnsi="Arial" w:cs="Arial"/>
                <w:b/>
                <w:bCs/>
                <w:color w:val="000000"/>
                <w:sz w:val="18"/>
                <w:szCs w:val="18"/>
                <w:lang w:eastAsia="hr-HR"/>
              </w:rPr>
            </w:pPr>
            <w:r w:rsidRPr="000C0966">
              <w:rPr>
                <w:rFonts w:ascii="Arial" w:eastAsia="Times New Roman" w:hAnsi="Arial" w:cs="Arial"/>
                <w:b/>
                <w:bCs/>
                <w:color w:val="000000"/>
                <w:sz w:val="18"/>
                <w:szCs w:val="18"/>
                <w:lang w:eastAsia="hr-HR"/>
              </w:rPr>
              <w:t>BROJ OBJEKATA</w:t>
            </w:r>
          </w:p>
        </w:tc>
        <w:tc>
          <w:tcPr>
            <w:tcW w:w="1945" w:type="dxa"/>
            <w:tcBorders>
              <w:top w:val="single" w:sz="4" w:space="0" w:color="auto"/>
              <w:left w:val="nil"/>
              <w:bottom w:val="single" w:sz="4" w:space="0" w:color="auto"/>
              <w:right w:val="single" w:sz="4" w:space="0" w:color="auto"/>
            </w:tcBorders>
            <w:shd w:val="clear" w:color="auto" w:fill="auto"/>
            <w:vAlign w:val="center"/>
            <w:hideMark/>
          </w:tcPr>
          <w:p w14:paraId="1B7E4DED" w14:textId="77777777" w:rsidR="00D77940" w:rsidRPr="000C0966" w:rsidRDefault="00D77940" w:rsidP="00A269F6">
            <w:pPr>
              <w:spacing w:after="0" w:line="240" w:lineRule="auto"/>
              <w:jc w:val="center"/>
              <w:rPr>
                <w:rFonts w:ascii="Arial" w:eastAsia="Times New Roman" w:hAnsi="Arial" w:cs="Arial"/>
                <w:b/>
                <w:bCs/>
                <w:color w:val="000000"/>
                <w:sz w:val="18"/>
                <w:szCs w:val="18"/>
                <w:lang w:eastAsia="hr-HR"/>
              </w:rPr>
            </w:pPr>
            <w:r w:rsidRPr="000C0966">
              <w:rPr>
                <w:rFonts w:ascii="Arial" w:eastAsia="Times New Roman" w:hAnsi="Arial" w:cs="Arial"/>
                <w:b/>
                <w:bCs/>
                <w:color w:val="000000"/>
                <w:sz w:val="18"/>
                <w:szCs w:val="18"/>
                <w:lang w:eastAsia="hr-HR"/>
              </w:rPr>
              <w:t>BROJ KREVETA</w:t>
            </w:r>
          </w:p>
        </w:tc>
      </w:tr>
      <w:tr w:rsidR="00D77940" w:rsidRPr="000C0966" w14:paraId="05925D5F" w14:textId="77777777" w:rsidTr="00A269F6">
        <w:trPr>
          <w:trHeight w:val="236"/>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C5E42DD" w14:textId="77777777" w:rsidR="00D77940" w:rsidRPr="000C0966" w:rsidRDefault="00D77940"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HOTELI</w:t>
            </w:r>
          </w:p>
        </w:tc>
        <w:tc>
          <w:tcPr>
            <w:tcW w:w="2128" w:type="dxa"/>
            <w:tcBorders>
              <w:top w:val="nil"/>
              <w:left w:val="nil"/>
              <w:bottom w:val="single" w:sz="4" w:space="0" w:color="auto"/>
              <w:right w:val="single" w:sz="4" w:space="0" w:color="auto"/>
            </w:tcBorders>
            <w:shd w:val="clear" w:color="auto" w:fill="auto"/>
            <w:vAlign w:val="center"/>
            <w:hideMark/>
          </w:tcPr>
          <w:p w14:paraId="7738120A" w14:textId="77777777" w:rsidR="00D77940" w:rsidRPr="000C0966" w:rsidRDefault="00D77940"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4</w:t>
            </w:r>
          </w:p>
        </w:tc>
        <w:tc>
          <w:tcPr>
            <w:tcW w:w="1945" w:type="dxa"/>
            <w:tcBorders>
              <w:top w:val="nil"/>
              <w:left w:val="nil"/>
              <w:bottom w:val="single" w:sz="4" w:space="0" w:color="auto"/>
              <w:right w:val="single" w:sz="4" w:space="0" w:color="auto"/>
            </w:tcBorders>
            <w:shd w:val="clear" w:color="auto" w:fill="auto"/>
            <w:vAlign w:val="center"/>
            <w:hideMark/>
          </w:tcPr>
          <w:p w14:paraId="3D191048" w14:textId="77777777" w:rsidR="00D77940" w:rsidRPr="000C0966" w:rsidRDefault="00D77940"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268</w:t>
            </w:r>
          </w:p>
        </w:tc>
      </w:tr>
      <w:tr w:rsidR="00D77940" w:rsidRPr="000C0966" w14:paraId="2F328972" w14:textId="77777777" w:rsidTr="00A269F6">
        <w:trPr>
          <w:trHeight w:val="236"/>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5B14B65D" w14:textId="77777777" w:rsidR="00D77940" w:rsidRPr="000C0966" w:rsidRDefault="00D77940"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HOSTELI</w:t>
            </w:r>
          </w:p>
        </w:tc>
        <w:tc>
          <w:tcPr>
            <w:tcW w:w="2128" w:type="dxa"/>
            <w:tcBorders>
              <w:top w:val="nil"/>
              <w:left w:val="nil"/>
              <w:bottom w:val="single" w:sz="4" w:space="0" w:color="auto"/>
              <w:right w:val="single" w:sz="4" w:space="0" w:color="auto"/>
            </w:tcBorders>
            <w:shd w:val="clear" w:color="auto" w:fill="auto"/>
            <w:vAlign w:val="center"/>
            <w:hideMark/>
          </w:tcPr>
          <w:p w14:paraId="44A4F81C" w14:textId="77777777" w:rsidR="00D77940" w:rsidRPr="000C0966" w:rsidRDefault="00D77940"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3</w:t>
            </w:r>
          </w:p>
        </w:tc>
        <w:tc>
          <w:tcPr>
            <w:tcW w:w="1945" w:type="dxa"/>
            <w:tcBorders>
              <w:top w:val="nil"/>
              <w:left w:val="nil"/>
              <w:bottom w:val="single" w:sz="4" w:space="0" w:color="auto"/>
              <w:right w:val="single" w:sz="4" w:space="0" w:color="auto"/>
            </w:tcBorders>
            <w:shd w:val="clear" w:color="auto" w:fill="auto"/>
            <w:vAlign w:val="center"/>
            <w:hideMark/>
          </w:tcPr>
          <w:p w14:paraId="07CF1A59" w14:textId="77777777" w:rsidR="00D77940" w:rsidRPr="000C0966" w:rsidRDefault="00D77940"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209</w:t>
            </w:r>
          </w:p>
        </w:tc>
      </w:tr>
      <w:tr w:rsidR="00D77940" w:rsidRPr="000C0966" w14:paraId="7814C8FF" w14:textId="77777777" w:rsidTr="00A269F6">
        <w:trPr>
          <w:trHeight w:val="236"/>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0CFAE56" w14:textId="77777777" w:rsidR="00D77940" w:rsidRPr="000C0966" w:rsidRDefault="00D77940"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UČENIČKI DOM</w:t>
            </w:r>
          </w:p>
        </w:tc>
        <w:tc>
          <w:tcPr>
            <w:tcW w:w="2128" w:type="dxa"/>
            <w:tcBorders>
              <w:top w:val="nil"/>
              <w:left w:val="nil"/>
              <w:bottom w:val="single" w:sz="4" w:space="0" w:color="auto"/>
              <w:right w:val="single" w:sz="4" w:space="0" w:color="auto"/>
            </w:tcBorders>
            <w:shd w:val="clear" w:color="auto" w:fill="auto"/>
            <w:vAlign w:val="center"/>
            <w:hideMark/>
          </w:tcPr>
          <w:p w14:paraId="7A5FDD80" w14:textId="77777777" w:rsidR="00D77940" w:rsidRPr="000C0966" w:rsidRDefault="00D77940"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w:t>
            </w:r>
          </w:p>
        </w:tc>
        <w:tc>
          <w:tcPr>
            <w:tcW w:w="1945" w:type="dxa"/>
            <w:tcBorders>
              <w:top w:val="nil"/>
              <w:left w:val="nil"/>
              <w:bottom w:val="single" w:sz="4" w:space="0" w:color="auto"/>
              <w:right w:val="single" w:sz="4" w:space="0" w:color="auto"/>
            </w:tcBorders>
            <w:shd w:val="clear" w:color="auto" w:fill="auto"/>
            <w:vAlign w:val="center"/>
            <w:hideMark/>
          </w:tcPr>
          <w:p w14:paraId="4AC1638C" w14:textId="77777777" w:rsidR="00D77940" w:rsidRPr="000C0966" w:rsidRDefault="00D77940"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104</w:t>
            </w:r>
          </w:p>
        </w:tc>
      </w:tr>
      <w:tr w:rsidR="00D77940" w:rsidRPr="000C0966" w14:paraId="0D122B7C" w14:textId="77777777" w:rsidTr="00A269F6">
        <w:trPr>
          <w:trHeight w:val="393"/>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506FE85B" w14:textId="77777777" w:rsidR="00D77940" w:rsidRPr="000C0966" w:rsidRDefault="00D77940"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SMJEŠTAJ - OBRTI I TVRTKE</w:t>
            </w:r>
          </w:p>
        </w:tc>
        <w:tc>
          <w:tcPr>
            <w:tcW w:w="2128" w:type="dxa"/>
            <w:tcBorders>
              <w:top w:val="nil"/>
              <w:left w:val="nil"/>
              <w:bottom w:val="single" w:sz="4" w:space="0" w:color="auto"/>
              <w:right w:val="single" w:sz="4" w:space="0" w:color="auto"/>
            </w:tcBorders>
            <w:shd w:val="clear" w:color="auto" w:fill="auto"/>
            <w:vAlign w:val="center"/>
            <w:hideMark/>
          </w:tcPr>
          <w:p w14:paraId="7031BF80" w14:textId="77777777" w:rsidR="00D77940" w:rsidRPr="000C0966" w:rsidRDefault="00D77940"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12</w:t>
            </w:r>
          </w:p>
        </w:tc>
        <w:tc>
          <w:tcPr>
            <w:tcW w:w="1945" w:type="dxa"/>
            <w:tcBorders>
              <w:top w:val="nil"/>
              <w:left w:val="nil"/>
              <w:bottom w:val="single" w:sz="4" w:space="0" w:color="auto"/>
              <w:right w:val="single" w:sz="4" w:space="0" w:color="auto"/>
            </w:tcBorders>
            <w:shd w:val="clear" w:color="auto" w:fill="auto"/>
            <w:vAlign w:val="center"/>
            <w:hideMark/>
          </w:tcPr>
          <w:p w14:paraId="3F8C868A" w14:textId="77777777" w:rsidR="00D77940" w:rsidRPr="000C0966" w:rsidRDefault="00D77940"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144</w:t>
            </w:r>
          </w:p>
        </w:tc>
      </w:tr>
      <w:tr w:rsidR="00D77940" w:rsidRPr="000C0966" w14:paraId="1393C654" w14:textId="77777777" w:rsidTr="00A269F6">
        <w:trPr>
          <w:trHeight w:val="393"/>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0D1AF53D" w14:textId="77777777" w:rsidR="00D77940" w:rsidRPr="000C0966" w:rsidRDefault="00D77940"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lastRenderedPageBreak/>
              <w:t>OBJEKTI U DOMAĆINSTVU</w:t>
            </w:r>
          </w:p>
        </w:tc>
        <w:tc>
          <w:tcPr>
            <w:tcW w:w="2128" w:type="dxa"/>
            <w:tcBorders>
              <w:top w:val="nil"/>
              <w:left w:val="nil"/>
              <w:bottom w:val="single" w:sz="4" w:space="0" w:color="auto"/>
              <w:right w:val="single" w:sz="4" w:space="0" w:color="auto"/>
            </w:tcBorders>
            <w:shd w:val="clear" w:color="auto" w:fill="auto"/>
            <w:vAlign w:val="center"/>
            <w:hideMark/>
          </w:tcPr>
          <w:p w14:paraId="5E3ED9AF" w14:textId="77777777" w:rsidR="00D77940" w:rsidRPr="000C0966" w:rsidRDefault="00D77940"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133</w:t>
            </w:r>
          </w:p>
        </w:tc>
        <w:tc>
          <w:tcPr>
            <w:tcW w:w="1945" w:type="dxa"/>
            <w:tcBorders>
              <w:top w:val="nil"/>
              <w:left w:val="nil"/>
              <w:bottom w:val="single" w:sz="4" w:space="0" w:color="auto"/>
              <w:right w:val="single" w:sz="4" w:space="0" w:color="auto"/>
            </w:tcBorders>
            <w:shd w:val="clear" w:color="auto" w:fill="auto"/>
            <w:vAlign w:val="center"/>
            <w:hideMark/>
          </w:tcPr>
          <w:p w14:paraId="2C31F514" w14:textId="77777777" w:rsidR="00D77940" w:rsidRPr="000C0966" w:rsidRDefault="00D77940"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484</w:t>
            </w:r>
          </w:p>
        </w:tc>
      </w:tr>
      <w:tr w:rsidR="00D77940" w:rsidRPr="000C0966" w14:paraId="1BCC2254" w14:textId="77777777" w:rsidTr="00A269F6">
        <w:trPr>
          <w:trHeight w:val="393"/>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272C31A0" w14:textId="77777777" w:rsidR="00D77940" w:rsidRPr="000C0966" w:rsidRDefault="00D77940"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OBJEKTI NA OPG-U</w:t>
            </w:r>
          </w:p>
        </w:tc>
        <w:tc>
          <w:tcPr>
            <w:tcW w:w="2128" w:type="dxa"/>
            <w:tcBorders>
              <w:top w:val="nil"/>
              <w:left w:val="nil"/>
              <w:bottom w:val="single" w:sz="4" w:space="0" w:color="auto"/>
              <w:right w:val="single" w:sz="4" w:space="0" w:color="auto"/>
            </w:tcBorders>
            <w:shd w:val="clear" w:color="auto" w:fill="auto"/>
            <w:vAlign w:val="center"/>
            <w:hideMark/>
          </w:tcPr>
          <w:p w14:paraId="657887F0" w14:textId="77777777" w:rsidR="00D77940" w:rsidRPr="000C0966" w:rsidRDefault="00D77940"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w:t>
            </w:r>
          </w:p>
        </w:tc>
        <w:tc>
          <w:tcPr>
            <w:tcW w:w="1945" w:type="dxa"/>
            <w:tcBorders>
              <w:top w:val="nil"/>
              <w:left w:val="nil"/>
              <w:bottom w:val="single" w:sz="4" w:space="0" w:color="auto"/>
              <w:right w:val="single" w:sz="4" w:space="0" w:color="auto"/>
            </w:tcBorders>
            <w:shd w:val="clear" w:color="auto" w:fill="auto"/>
            <w:vAlign w:val="center"/>
            <w:hideMark/>
          </w:tcPr>
          <w:p w14:paraId="5C03E099" w14:textId="77777777" w:rsidR="00D77940" w:rsidRPr="000C0966" w:rsidRDefault="00D77940"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4</w:t>
            </w:r>
          </w:p>
        </w:tc>
      </w:tr>
      <w:tr w:rsidR="00D77940" w:rsidRPr="000C0966" w14:paraId="76A3C847" w14:textId="77777777" w:rsidTr="00A269F6">
        <w:trPr>
          <w:trHeight w:val="236"/>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014DB4B4" w14:textId="77777777" w:rsidR="00D77940" w:rsidRPr="000C0966" w:rsidRDefault="00D77940" w:rsidP="00A269F6">
            <w:pPr>
              <w:spacing w:after="0" w:line="240" w:lineRule="auto"/>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KAMP</w:t>
            </w:r>
          </w:p>
        </w:tc>
        <w:tc>
          <w:tcPr>
            <w:tcW w:w="2128" w:type="dxa"/>
            <w:tcBorders>
              <w:top w:val="nil"/>
              <w:left w:val="nil"/>
              <w:bottom w:val="single" w:sz="4" w:space="0" w:color="auto"/>
              <w:right w:val="single" w:sz="4" w:space="0" w:color="auto"/>
            </w:tcBorders>
            <w:shd w:val="clear" w:color="auto" w:fill="auto"/>
            <w:vAlign w:val="center"/>
            <w:hideMark/>
          </w:tcPr>
          <w:p w14:paraId="1D1A1C1C" w14:textId="77777777" w:rsidR="00D77940" w:rsidRPr="000C0966" w:rsidRDefault="00D77940"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1</w:t>
            </w:r>
          </w:p>
        </w:tc>
        <w:tc>
          <w:tcPr>
            <w:tcW w:w="1945" w:type="dxa"/>
            <w:tcBorders>
              <w:top w:val="nil"/>
              <w:left w:val="nil"/>
              <w:bottom w:val="single" w:sz="4" w:space="0" w:color="auto"/>
              <w:right w:val="single" w:sz="4" w:space="0" w:color="auto"/>
            </w:tcBorders>
            <w:shd w:val="clear" w:color="auto" w:fill="auto"/>
            <w:vAlign w:val="center"/>
            <w:hideMark/>
          </w:tcPr>
          <w:p w14:paraId="0DB512ED" w14:textId="77777777" w:rsidR="00D77940" w:rsidRPr="000C0966" w:rsidRDefault="00D77940" w:rsidP="00A269F6">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25</w:t>
            </w:r>
          </w:p>
        </w:tc>
      </w:tr>
      <w:tr w:rsidR="00D77940" w:rsidRPr="000C0966" w14:paraId="2B25FD2E" w14:textId="77777777" w:rsidTr="00A269F6">
        <w:trPr>
          <w:trHeight w:val="236"/>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04473A81" w14:textId="77777777" w:rsidR="00D77940" w:rsidRPr="000C0966" w:rsidRDefault="00D77940" w:rsidP="00A269F6">
            <w:pPr>
              <w:spacing w:after="0" w:line="240" w:lineRule="auto"/>
              <w:jc w:val="center"/>
              <w:rPr>
                <w:rFonts w:ascii="Arial" w:eastAsia="Times New Roman" w:hAnsi="Arial" w:cs="Arial"/>
                <w:b/>
                <w:bCs/>
                <w:color w:val="000000"/>
                <w:sz w:val="18"/>
                <w:szCs w:val="18"/>
                <w:lang w:eastAsia="hr-HR"/>
              </w:rPr>
            </w:pPr>
            <w:r w:rsidRPr="000C0966">
              <w:rPr>
                <w:rFonts w:ascii="Arial" w:eastAsia="Times New Roman" w:hAnsi="Arial" w:cs="Arial"/>
                <w:b/>
                <w:bCs/>
                <w:color w:val="000000"/>
                <w:sz w:val="18"/>
                <w:szCs w:val="18"/>
                <w:lang w:eastAsia="hr-HR"/>
              </w:rPr>
              <w:t>UKUPNO:</w:t>
            </w:r>
          </w:p>
        </w:tc>
        <w:tc>
          <w:tcPr>
            <w:tcW w:w="2128" w:type="dxa"/>
            <w:tcBorders>
              <w:top w:val="nil"/>
              <w:left w:val="nil"/>
              <w:bottom w:val="single" w:sz="4" w:space="0" w:color="auto"/>
              <w:right w:val="single" w:sz="4" w:space="0" w:color="auto"/>
            </w:tcBorders>
            <w:shd w:val="clear" w:color="auto" w:fill="auto"/>
            <w:vAlign w:val="center"/>
            <w:hideMark/>
          </w:tcPr>
          <w:p w14:paraId="3B9C158B" w14:textId="77777777" w:rsidR="00D77940" w:rsidRPr="000C0966" w:rsidRDefault="00D77940" w:rsidP="00A269F6">
            <w:pPr>
              <w:spacing w:after="0" w:line="240" w:lineRule="auto"/>
              <w:jc w:val="center"/>
              <w:rPr>
                <w:rFonts w:ascii="Arial" w:eastAsia="Times New Roman" w:hAnsi="Arial" w:cs="Arial"/>
                <w:b/>
                <w:bCs/>
                <w:color w:val="000000"/>
                <w:sz w:val="18"/>
                <w:szCs w:val="18"/>
                <w:lang w:eastAsia="hr-HR"/>
              </w:rPr>
            </w:pPr>
            <w:r w:rsidRPr="000C0966">
              <w:rPr>
                <w:rFonts w:ascii="Arial" w:eastAsia="Times New Roman" w:hAnsi="Arial" w:cs="Arial"/>
                <w:b/>
                <w:bCs/>
                <w:color w:val="000000"/>
                <w:sz w:val="18"/>
                <w:szCs w:val="18"/>
                <w:lang w:eastAsia="hr-HR"/>
              </w:rPr>
              <w:t>155</w:t>
            </w:r>
          </w:p>
        </w:tc>
        <w:tc>
          <w:tcPr>
            <w:tcW w:w="1945" w:type="dxa"/>
            <w:tcBorders>
              <w:top w:val="nil"/>
              <w:left w:val="nil"/>
              <w:bottom w:val="single" w:sz="4" w:space="0" w:color="auto"/>
              <w:right w:val="single" w:sz="4" w:space="0" w:color="auto"/>
            </w:tcBorders>
            <w:shd w:val="clear" w:color="auto" w:fill="auto"/>
            <w:vAlign w:val="center"/>
            <w:hideMark/>
          </w:tcPr>
          <w:p w14:paraId="6DF3558D" w14:textId="77777777" w:rsidR="00D77940" w:rsidRPr="000C0966" w:rsidRDefault="00D77940" w:rsidP="00A269F6">
            <w:pPr>
              <w:spacing w:after="0" w:line="240" w:lineRule="auto"/>
              <w:jc w:val="center"/>
              <w:rPr>
                <w:rFonts w:ascii="Arial" w:eastAsia="Times New Roman" w:hAnsi="Arial" w:cs="Arial"/>
                <w:b/>
                <w:bCs/>
                <w:color w:val="000000"/>
                <w:sz w:val="18"/>
                <w:szCs w:val="18"/>
                <w:lang w:eastAsia="hr-HR"/>
              </w:rPr>
            </w:pPr>
            <w:r w:rsidRPr="000C0966">
              <w:rPr>
                <w:rFonts w:ascii="Arial" w:eastAsia="Times New Roman" w:hAnsi="Arial" w:cs="Arial"/>
                <w:b/>
                <w:bCs/>
                <w:color w:val="000000"/>
                <w:sz w:val="18"/>
                <w:szCs w:val="18"/>
                <w:lang w:eastAsia="hr-HR"/>
              </w:rPr>
              <w:t>1238</w:t>
            </w:r>
          </w:p>
        </w:tc>
      </w:tr>
    </w:tbl>
    <w:p w14:paraId="6B6EAA65"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Izvor podataka: Turistička zajednica grada Karlovca</w:t>
      </w:r>
    </w:p>
    <w:p w14:paraId="0F8BD8FC" w14:textId="77777777" w:rsidR="00D77940" w:rsidRPr="000C0966" w:rsidRDefault="00D77940" w:rsidP="00D77940">
      <w:pPr>
        <w:spacing w:after="0" w:line="240" w:lineRule="auto"/>
        <w:jc w:val="both"/>
        <w:rPr>
          <w:rFonts w:ascii="Arial" w:hAnsi="Arial" w:cs="Arial"/>
          <w:sz w:val="18"/>
          <w:szCs w:val="18"/>
        </w:rPr>
      </w:pPr>
    </w:p>
    <w:p w14:paraId="030FEB6E" w14:textId="77777777" w:rsidR="00D77940" w:rsidRPr="000C0966" w:rsidRDefault="00D77940" w:rsidP="00D77940">
      <w:pPr>
        <w:spacing w:after="0" w:line="240" w:lineRule="auto"/>
        <w:jc w:val="both"/>
        <w:rPr>
          <w:rFonts w:ascii="Arial" w:hAnsi="Arial" w:cs="Arial"/>
          <w:sz w:val="18"/>
          <w:szCs w:val="18"/>
        </w:rPr>
      </w:pPr>
    </w:p>
    <w:p w14:paraId="14C79110"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Grafikon: Broj noćenja prema vrsti objekta za smještaj u 2023. godini</w:t>
      </w:r>
    </w:p>
    <w:p w14:paraId="4714CBD6"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noProof/>
          <w:sz w:val="18"/>
          <w:szCs w:val="18"/>
        </w:rPr>
        <w:drawing>
          <wp:inline distT="0" distB="0" distL="0" distR="0" wp14:anchorId="343ECC18" wp14:editId="682874EE">
            <wp:extent cx="5172075" cy="3084830"/>
            <wp:effectExtent l="0" t="0" r="9525" b="1270"/>
            <wp:docPr id="1494404594" name="Grafikon 4">
              <a:extLst xmlns:a="http://schemas.openxmlformats.org/drawingml/2006/main">
                <a:ext uri="{FF2B5EF4-FFF2-40B4-BE49-F238E27FC236}">
                  <a16:creationId xmlns:a16="http://schemas.microsoft.com/office/drawing/2014/main" id="{84BC6240-A5D1-491F-949C-849F078E7B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03DCA3FE" w14:textId="77777777" w:rsidR="00D77940" w:rsidRPr="000C0966" w:rsidRDefault="00D77940" w:rsidP="00D77940">
      <w:pPr>
        <w:spacing w:after="0" w:line="240" w:lineRule="auto"/>
        <w:jc w:val="both"/>
        <w:rPr>
          <w:rFonts w:ascii="Arial" w:hAnsi="Arial" w:cs="Arial"/>
          <w:sz w:val="18"/>
          <w:szCs w:val="18"/>
        </w:rPr>
      </w:pPr>
      <w:r w:rsidRPr="000C0966">
        <w:rPr>
          <w:rFonts w:ascii="Arial" w:hAnsi="Arial" w:cs="Arial"/>
          <w:sz w:val="18"/>
          <w:szCs w:val="18"/>
        </w:rPr>
        <w:t>Izvor podataka: Turistička zajednica grada Karlovca</w:t>
      </w:r>
    </w:p>
    <w:bookmarkEnd w:id="48"/>
    <w:p w14:paraId="428BF32E" w14:textId="77777777" w:rsidR="00D77940" w:rsidRPr="000C0966" w:rsidRDefault="00D77940" w:rsidP="00D77940">
      <w:pPr>
        <w:spacing w:after="0" w:line="240" w:lineRule="auto"/>
        <w:jc w:val="center"/>
        <w:rPr>
          <w:rFonts w:ascii="Arial" w:hAnsi="Arial" w:cs="Arial"/>
          <w:b/>
          <w:sz w:val="18"/>
          <w:szCs w:val="18"/>
        </w:rPr>
      </w:pPr>
    </w:p>
    <w:p w14:paraId="0DFD167D" w14:textId="77777777" w:rsidR="00D77940" w:rsidRPr="000C0966" w:rsidRDefault="00D77940" w:rsidP="00D77940">
      <w:pPr>
        <w:rPr>
          <w:rFonts w:ascii="Arial" w:hAnsi="Arial" w:cs="Arial"/>
          <w:b/>
          <w:sz w:val="18"/>
          <w:szCs w:val="18"/>
        </w:rPr>
      </w:pPr>
      <w:r w:rsidRPr="000C0966">
        <w:rPr>
          <w:rFonts w:ascii="Arial" w:hAnsi="Arial" w:cs="Arial"/>
          <w:b/>
          <w:sz w:val="18"/>
          <w:szCs w:val="18"/>
        </w:rPr>
        <w:br w:type="page"/>
      </w:r>
    </w:p>
    <w:p w14:paraId="0D9C1EC4" w14:textId="5B724304" w:rsidR="008B3014" w:rsidRPr="000C0966" w:rsidRDefault="008B3014" w:rsidP="008B3014">
      <w:pPr>
        <w:spacing w:after="0" w:line="240" w:lineRule="auto"/>
        <w:jc w:val="both"/>
        <w:rPr>
          <w:rFonts w:ascii="Arial" w:eastAsia="Times New Roman" w:hAnsi="Arial" w:cs="Arial"/>
          <w:b/>
          <w:bCs/>
          <w:color w:val="000000"/>
          <w:spacing w:val="-4"/>
          <w:sz w:val="18"/>
          <w:szCs w:val="18"/>
          <w:shd w:val="clear" w:color="auto" w:fill="F8F8F8"/>
        </w:rPr>
      </w:pPr>
      <w:r w:rsidRPr="000C0966">
        <w:rPr>
          <w:rFonts w:ascii="Arial" w:eastAsia="Times New Roman" w:hAnsi="Arial" w:cs="Arial"/>
          <w:b/>
          <w:bCs/>
          <w:color w:val="000000"/>
          <w:spacing w:val="-4"/>
          <w:sz w:val="18"/>
          <w:szCs w:val="18"/>
          <w:shd w:val="clear" w:color="auto" w:fill="F8F8F8"/>
        </w:rPr>
        <w:lastRenderedPageBreak/>
        <w:t>6</w:t>
      </w:r>
      <w:r w:rsidR="00892BAF">
        <w:rPr>
          <w:rFonts w:ascii="Arial" w:eastAsia="Times New Roman" w:hAnsi="Arial" w:cs="Arial"/>
          <w:b/>
          <w:bCs/>
          <w:color w:val="000000"/>
          <w:spacing w:val="-4"/>
          <w:sz w:val="18"/>
          <w:szCs w:val="18"/>
          <w:shd w:val="clear" w:color="auto" w:fill="F8F8F8"/>
        </w:rPr>
        <w:t>3</w:t>
      </w:r>
      <w:r w:rsidRPr="000C0966">
        <w:rPr>
          <w:rFonts w:ascii="Arial" w:eastAsia="Times New Roman" w:hAnsi="Arial" w:cs="Arial"/>
          <w:b/>
          <w:bCs/>
          <w:color w:val="000000"/>
          <w:spacing w:val="-4"/>
          <w:sz w:val="18"/>
          <w:szCs w:val="18"/>
          <w:shd w:val="clear" w:color="auto" w:fill="F8F8F8"/>
        </w:rPr>
        <w:t>.</w:t>
      </w:r>
    </w:p>
    <w:p w14:paraId="7B423737" w14:textId="77777777" w:rsidR="00D77940" w:rsidRPr="000C0966" w:rsidRDefault="00D77940" w:rsidP="008B3014">
      <w:pPr>
        <w:spacing w:after="0" w:line="240" w:lineRule="auto"/>
        <w:jc w:val="both"/>
        <w:rPr>
          <w:rFonts w:ascii="Arial" w:eastAsia="Times New Roman" w:hAnsi="Arial" w:cs="Arial"/>
          <w:b/>
          <w:bCs/>
          <w:color w:val="000000"/>
          <w:spacing w:val="-4"/>
          <w:sz w:val="18"/>
          <w:szCs w:val="18"/>
          <w:shd w:val="clear" w:color="auto" w:fill="F8F8F8"/>
        </w:rPr>
      </w:pPr>
    </w:p>
    <w:p w14:paraId="1F0DF4F1" w14:textId="77777777" w:rsidR="00D77940" w:rsidRPr="000C0966" w:rsidRDefault="00D77940" w:rsidP="00D77940">
      <w:pPr>
        <w:spacing w:after="0" w:line="240" w:lineRule="auto"/>
        <w:jc w:val="both"/>
        <w:rPr>
          <w:rFonts w:ascii="Arial" w:hAnsi="Arial" w:cs="Arial"/>
          <w:bCs/>
          <w:sz w:val="18"/>
          <w:szCs w:val="18"/>
        </w:rPr>
      </w:pPr>
    </w:p>
    <w:p w14:paraId="757A8941" w14:textId="77777777" w:rsidR="00D77940" w:rsidRPr="000C0966" w:rsidRDefault="00D77940" w:rsidP="00D77940">
      <w:pPr>
        <w:pStyle w:val="T-98-2"/>
        <w:spacing w:after="0"/>
        <w:ind w:firstLine="0"/>
        <w:rPr>
          <w:rFonts w:ascii="Arial" w:hAnsi="Arial" w:cs="Arial"/>
          <w:bCs/>
          <w:sz w:val="18"/>
          <w:szCs w:val="18"/>
        </w:rPr>
      </w:pPr>
    </w:p>
    <w:p w14:paraId="78F07C4B" w14:textId="77777777" w:rsidR="00D77940" w:rsidRPr="000C0966" w:rsidRDefault="00D77940" w:rsidP="00D77940">
      <w:pPr>
        <w:spacing w:after="0" w:line="240" w:lineRule="auto"/>
        <w:ind w:left="-284" w:firstLine="992"/>
        <w:jc w:val="both"/>
        <w:rPr>
          <w:rFonts w:ascii="Arial" w:hAnsi="Arial" w:cs="Arial"/>
          <w:sz w:val="18"/>
          <w:szCs w:val="18"/>
        </w:rPr>
      </w:pPr>
      <w:r w:rsidRPr="000C0966">
        <w:rPr>
          <w:rFonts w:ascii="Arial" w:hAnsi="Arial" w:cs="Arial"/>
          <w:sz w:val="18"/>
          <w:szCs w:val="18"/>
        </w:rPr>
        <w:t>Na temelju članka 34. i 97. Statuta Grada Karlovca ("Glasnik Grada Karlovca" br. 09/2021 -potpuni tekst, br. 10/22) i Programa jačanje gospodarstva na području Grada Karlovca za 2023. godinu („Glasnik Grada Karlovca“ br. 20/2022, 10/2023, 19/2023 i 23/2023) Gradsko vijeće Grada Karlovca na 35. sjednici održanoj dana 23. travnja 2024. godinu donijelo je</w:t>
      </w:r>
    </w:p>
    <w:p w14:paraId="3CDD48D9" w14:textId="77777777" w:rsidR="00D77940" w:rsidRPr="000C0966" w:rsidRDefault="00D77940" w:rsidP="00D77940">
      <w:pPr>
        <w:spacing w:after="0" w:line="240" w:lineRule="auto"/>
        <w:ind w:left="-284"/>
        <w:jc w:val="both"/>
        <w:rPr>
          <w:rFonts w:ascii="Arial" w:hAnsi="Arial" w:cs="Arial"/>
          <w:sz w:val="18"/>
          <w:szCs w:val="18"/>
        </w:rPr>
      </w:pPr>
    </w:p>
    <w:p w14:paraId="10409390" w14:textId="77777777" w:rsidR="00D77940" w:rsidRPr="000C0966" w:rsidRDefault="00D77940" w:rsidP="00D77940">
      <w:pPr>
        <w:spacing w:after="0" w:line="240" w:lineRule="auto"/>
        <w:ind w:left="-284"/>
        <w:jc w:val="center"/>
        <w:rPr>
          <w:rFonts w:ascii="Arial" w:hAnsi="Arial" w:cs="Arial"/>
          <w:b/>
          <w:sz w:val="18"/>
          <w:szCs w:val="18"/>
        </w:rPr>
      </w:pPr>
    </w:p>
    <w:p w14:paraId="1869AFEA" w14:textId="77777777" w:rsidR="00D77940" w:rsidRPr="000C0966" w:rsidRDefault="00D77940" w:rsidP="00D77940">
      <w:pPr>
        <w:spacing w:after="0" w:line="240" w:lineRule="auto"/>
        <w:ind w:left="-284"/>
        <w:jc w:val="center"/>
        <w:rPr>
          <w:rFonts w:ascii="Arial" w:hAnsi="Arial" w:cs="Arial"/>
          <w:b/>
          <w:sz w:val="18"/>
          <w:szCs w:val="18"/>
        </w:rPr>
      </w:pPr>
      <w:r w:rsidRPr="000C0966">
        <w:rPr>
          <w:rFonts w:ascii="Arial" w:hAnsi="Arial" w:cs="Arial"/>
          <w:b/>
          <w:sz w:val="18"/>
          <w:szCs w:val="18"/>
        </w:rPr>
        <w:t>ZAKLJUČAK</w:t>
      </w:r>
    </w:p>
    <w:p w14:paraId="298E6B1E" w14:textId="77777777" w:rsidR="00D77940" w:rsidRPr="000C0966" w:rsidRDefault="00D77940" w:rsidP="00D77940">
      <w:pPr>
        <w:spacing w:after="0" w:line="240" w:lineRule="auto"/>
        <w:ind w:left="-284"/>
        <w:jc w:val="center"/>
        <w:rPr>
          <w:rFonts w:ascii="Arial" w:hAnsi="Arial" w:cs="Arial"/>
          <w:b/>
          <w:sz w:val="18"/>
          <w:szCs w:val="18"/>
        </w:rPr>
      </w:pPr>
      <w:r w:rsidRPr="000C0966">
        <w:rPr>
          <w:rFonts w:ascii="Arial" w:hAnsi="Arial" w:cs="Arial"/>
          <w:b/>
          <w:sz w:val="18"/>
          <w:szCs w:val="18"/>
        </w:rPr>
        <w:t>o prihvaćanju Izvješća u provedbi Programa jačanje gospodarstva na području Grada Karlovca za 2023. godinu</w:t>
      </w:r>
    </w:p>
    <w:p w14:paraId="57B01FD6" w14:textId="77777777" w:rsidR="00D77940" w:rsidRPr="000C0966" w:rsidRDefault="00D77940" w:rsidP="00D77940">
      <w:pPr>
        <w:spacing w:after="0" w:line="240" w:lineRule="auto"/>
        <w:ind w:left="-284"/>
        <w:rPr>
          <w:rFonts w:ascii="Arial" w:hAnsi="Arial" w:cs="Arial"/>
          <w:sz w:val="18"/>
          <w:szCs w:val="18"/>
        </w:rPr>
      </w:pPr>
    </w:p>
    <w:p w14:paraId="1AC22897" w14:textId="77777777" w:rsidR="00D77940" w:rsidRPr="000C0966" w:rsidRDefault="00D77940" w:rsidP="00D77940">
      <w:pPr>
        <w:spacing w:after="0" w:line="240" w:lineRule="auto"/>
        <w:ind w:left="-284"/>
        <w:jc w:val="center"/>
        <w:rPr>
          <w:rFonts w:ascii="Arial" w:hAnsi="Arial" w:cs="Arial"/>
          <w:sz w:val="18"/>
          <w:szCs w:val="18"/>
        </w:rPr>
      </w:pPr>
      <w:r w:rsidRPr="000C0966">
        <w:rPr>
          <w:rFonts w:ascii="Arial" w:hAnsi="Arial" w:cs="Arial"/>
          <w:sz w:val="18"/>
          <w:szCs w:val="18"/>
        </w:rPr>
        <w:t>I</w:t>
      </w:r>
    </w:p>
    <w:p w14:paraId="259BE626" w14:textId="77777777" w:rsidR="00D77940" w:rsidRPr="000C0966" w:rsidRDefault="00D77940" w:rsidP="00D77940">
      <w:pPr>
        <w:spacing w:after="0" w:line="240" w:lineRule="auto"/>
        <w:ind w:left="-284" w:firstLine="992"/>
        <w:rPr>
          <w:rFonts w:ascii="Arial" w:hAnsi="Arial" w:cs="Arial"/>
          <w:sz w:val="18"/>
          <w:szCs w:val="18"/>
        </w:rPr>
      </w:pPr>
      <w:r w:rsidRPr="000C0966">
        <w:rPr>
          <w:rFonts w:ascii="Arial" w:hAnsi="Arial" w:cs="Arial"/>
          <w:sz w:val="18"/>
          <w:szCs w:val="18"/>
        </w:rPr>
        <w:t>Prihvaća se Izvješće o provedbi Programa jačanje gospodarstva na području Grada Karlovca za 2023. godinu koje je sastavni dio ovog Zaključka.</w:t>
      </w:r>
    </w:p>
    <w:p w14:paraId="68D9099B" w14:textId="77777777" w:rsidR="00D77940" w:rsidRPr="000C0966" w:rsidRDefault="00D77940" w:rsidP="00D77940">
      <w:pPr>
        <w:spacing w:after="0" w:line="240" w:lineRule="auto"/>
        <w:ind w:left="-284" w:firstLine="992"/>
        <w:rPr>
          <w:rFonts w:ascii="Arial" w:hAnsi="Arial" w:cs="Arial"/>
          <w:sz w:val="18"/>
          <w:szCs w:val="18"/>
        </w:rPr>
      </w:pPr>
    </w:p>
    <w:p w14:paraId="69527C49" w14:textId="77777777" w:rsidR="00D77940" w:rsidRPr="000C0966" w:rsidRDefault="00D77940" w:rsidP="00D77940">
      <w:pPr>
        <w:spacing w:after="0" w:line="240" w:lineRule="auto"/>
        <w:ind w:left="-284"/>
        <w:jc w:val="center"/>
        <w:rPr>
          <w:rFonts w:ascii="Arial" w:hAnsi="Arial" w:cs="Arial"/>
          <w:sz w:val="18"/>
          <w:szCs w:val="18"/>
        </w:rPr>
      </w:pPr>
    </w:p>
    <w:p w14:paraId="1C76FBD3" w14:textId="77777777" w:rsidR="00D77940" w:rsidRPr="000C0966" w:rsidRDefault="00D77940" w:rsidP="00D77940">
      <w:pPr>
        <w:spacing w:after="0" w:line="240" w:lineRule="auto"/>
        <w:ind w:left="-284"/>
        <w:jc w:val="center"/>
        <w:rPr>
          <w:rFonts w:ascii="Arial" w:hAnsi="Arial" w:cs="Arial"/>
          <w:sz w:val="18"/>
          <w:szCs w:val="18"/>
        </w:rPr>
      </w:pPr>
      <w:r w:rsidRPr="000C0966">
        <w:rPr>
          <w:rFonts w:ascii="Arial" w:hAnsi="Arial" w:cs="Arial"/>
          <w:sz w:val="18"/>
          <w:szCs w:val="18"/>
        </w:rPr>
        <w:t>II</w:t>
      </w:r>
    </w:p>
    <w:p w14:paraId="1BA7986F" w14:textId="77777777" w:rsidR="00D77940" w:rsidRDefault="00D77940" w:rsidP="00D77940">
      <w:pPr>
        <w:spacing w:after="0" w:line="240" w:lineRule="auto"/>
        <w:ind w:left="360" w:firstLine="360"/>
        <w:rPr>
          <w:rFonts w:ascii="Arial" w:hAnsi="Arial" w:cs="Arial"/>
          <w:sz w:val="18"/>
          <w:szCs w:val="18"/>
        </w:rPr>
      </w:pPr>
      <w:r w:rsidRPr="000C0966">
        <w:rPr>
          <w:rFonts w:ascii="Arial" w:hAnsi="Arial" w:cs="Arial"/>
          <w:sz w:val="18"/>
          <w:szCs w:val="18"/>
        </w:rPr>
        <w:t>Ovaj Zaključak objavit će se u Glasniku Grada Karlovca.</w:t>
      </w:r>
    </w:p>
    <w:p w14:paraId="6D0B2EF2" w14:textId="77777777" w:rsidR="00583D23" w:rsidRDefault="00583D23" w:rsidP="00583D23">
      <w:pPr>
        <w:spacing w:after="0" w:line="240" w:lineRule="auto"/>
        <w:rPr>
          <w:rFonts w:ascii="Arial" w:hAnsi="Arial" w:cs="Arial"/>
          <w:sz w:val="18"/>
          <w:szCs w:val="18"/>
        </w:rPr>
      </w:pPr>
    </w:p>
    <w:p w14:paraId="50CB592E" w14:textId="77777777" w:rsidR="00583D23" w:rsidRPr="000C0966" w:rsidRDefault="00583D23" w:rsidP="00583D23">
      <w:pPr>
        <w:spacing w:after="0" w:line="240" w:lineRule="auto"/>
        <w:rPr>
          <w:rFonts w:ascii="Arial" w:hAnsi="Arial" w:cs="Arial"/>
          <w:sz w:val="18"/>
          <w:szCs w:val="18"/>
        </w:rPr>
      </w:pPr>
      <w:r w:rsidRPr="000C0966">
        <w:rPr>
          <w:rFonts w:ascii="Arial" w:hAnsi="Arial" w:cs="Arial"/>
          <w:sz w:val="18"/>
          <w:szCs w:val="18"/>
        </w:rPr>
        <w:t>GRADSKO VIJEĆE</w:t>
      </w:r>
    </w:p>
    <w:p w14:paraId="24290F0E" w14:textId="77777777" w:rsidR="00583D23" w:rsidRPr="000C0966" w:rsidRDefault="00583D23" w:rsidP="00583D23">
      <w:pPr>
        <w:spacing w:after="0" w:line="240" w:lineRule="auto"/>
        <w:jc w:val="both"/>
        <w:rPr>
          <w:rFonts w:ascii="Arial" w:hAnsi="Arial" w:cs="Arial"/>
          <w:sz w:val="18"/>
          <w:szCs w:val="18"/>
        </w:rPr>
      </w:pPr>
      <w:r w:rsidRPr="000C0966">
        <w:rPr>
          <w:rFonts w:ascii="Arial" w:hAnsi="Arial" w:cs="Arial"/>
          <w:sz w:val="18"/>
          <w:szCs w:val="18"/>
        </w:rPr>
        <w:t>KLASA: 024-03/24-02/04</w:t>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p>
    <w:p w14:paraId="563361A7" w14:textId="77777777" w:rsidR="00583D23" w:rsidRPr="000C0966" w:rsidRDefault="00583D23" w:rsidP="00583D23">
      <w:pPr>
        <w:spacing w:after="0" w:line="240" w:lineRule="auto"/>
        <w:jc w:val="both"/>
        <w:rPr>
          <w:rFonts w:ascii="Arial" w:hAnsi="Arial" w:cs="Arial"/>
          <w:sz w:val="18"/>
          <w:szCs w:val="18"/>
        </w:rPr>
      </w:pPr>
      <w:r w:rsidRPr="000C0966">
        <w:rPr>
          <w:rFonts w:ascii="Arial" w:hAnsi="Arial" w:cs="Arial"/>
          <w:sz w:val="18"/>
          <w:szCs w:val="18"/>
        </w:rPr>
        <w:t xml:space="preserve">URBROJ: 2133-1-01/01-24-34           </w:t>
      </w:r>
      <w:r w:rsidRPr="000C0966">
        <w:rPr>
          <w:rFonts w:ascii="Arial" w:hAnsi="Arial" w:cs="Arial"/>
          <w:sz w:val="18"/>
          <w:szCs w:val="18"/>
        </w:rPr>
        <w:tab/>
      </w:r>
      <w:r w:rsidRPr="000C0966">
        <w:rPr>
          <w:rFonts w:ascii="Arial" w:hAnsi="Arial" w:cs="Arial"/>
          <w:sz w:val="18"/>
          <w:szCs w:val="18"/>
        </w:rPr>
        <w:tab/>
      </w:r>
    </w:p>
    <w:p w14:paraId="0C362E25" w14:textId="77777777" w:rsidR="00583D23" w:rsidRPr="000C0966" w:rsidRDefault="00583D23" w:rsidP="00583D23">
      <w:pPr>
        <w:spacing w:after="0" w:line="240" w:lineRule="auto"/>
        <w:jc w:val="both"/>
        <w:rPr>
          <w:rFonts w:ascii="Arial" w:hAnsi="Arial" w:cs="Arial"/>
          <w:sz w:val="18"/>
          <w:szCs w:val="18"/>
        </w:rPr>
      </w:pPr>
      <w:r w:rsidRPr="000C0966">
        <w:rPr>
          <w:rFonts w:ascii="Arial" w:hAnsi="Arial" w:cs="Arial"/>
          <w:sz w:val="18"/>
          <w:szCs w:val="18"/>
        </w:rPr>
        <w:t>Karlovac, 23. travnja 2024. godine</w:t>
      </w:r>
    </w:p>
    <w:p w14:paraId="0CA0509C" w14:textId="77777777" w:rsidR="005D09DF" w:rsidRPr="000C0966" w:rsidRDefault="005D09DF" w:rsidP="005D09DF">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7D412D49"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487347B3"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5D885B36" w14:textId="77777777" w:rsidR="00D77940" w:rsidRPr="000C0966" w:rsidRDefault="00D77940" w:rsidP="00D77940">
      <w:pPr>
        <w:spacing w:after="0" w:line="240" w:lineRule="auto"/>
        <w:rPr>
          <w:rFonts w:ascii="Arial" w:hAnsi="Arial" w:cs="Arial"/>
          <w:sz w:val="18"/>
          <w:szCs w:val="18"/>
        </w:rPr>
      </w:pPr>
    </w:p>
    <w:p w14:paraId="683457C7" w14:textId="77777777" w:rsidR="00D77940" w:rsidRPr="000C0966" w:rsidRDefault="00D77940" w:rsidP="00D77940">
      <w:pPr>
        <w:spacing w:after="0" w:line="240" w:lineRule="auto"/>
        <w:rPr>
          <w:rFonts w:ascii="Arial" w:hAnsi="Arial" w:cs="Arial"/>
          <w:sz w:val="18"/>
          <w:szCs w:val="18"/>
        </w:rPr>
      </w:pPr>
    </w:p>
    <w:p w14:paraId="68402A39" w14:textId="77777777" w:rsidR="00D77940" w:rsidRDefault="00D77940" w:rsidP="00D77940">
      <w:pPr>
        <w:rPr>
          <w:rFonts w:ascii="Arial" w:hAnsi="Arial" w:cs="Arial"/>
          <w:color w:val="000000"/>
          <w:sz w:val="18"/>
          <w:szCs w:val="18"/>
        </w:rPr>
      </w:pPr>
    </w:p>
    <w:p w14:paraId="0B1BCE4E" w14:textId="77777777" w:rsidR="00583D23" w:rsidRDefault="00583D23" w:rsidP="00D77940">
      <w:pPr>
        <w:rPr>
          <w:rFonts w:ascii="Arial" w:hAnsi="Arial" w:cs="Arial"/>
          <w:color w:val="000000"/>
          <w:sz w:val="18"/>
          <w:szCs w:val="18"/>
        </w:rPr>
      </w:pPr>
    </w:p>
    <w:p w14:paraId="04DE0424" w14:textId="77777777" w:rsidR="00583D23" w:rsidRDefault="00583D23" w:rsidP="00D77940">
      <w:pPr>
        <w:rPr>
          <w:rFonts w:ascii="Arial" w:hAnsi="Arial" w:cs="Arial"/>
          <w:color w:val="000000"/>
          <w:sz w:val="18"/>
          <w:szCs w:val="18"/>
        </w:rPr>
      </w:pPr>
    </w:p>
    <w:p w14:paraId="592502C3" w14:textId="77777777" w:rsidR="00583D23" w:rsidRDefault="00583D23" w:rsidP="00D77940">
      <w:pPr>
        <w:rPr>
          <w:rFonts w:ascii="Arial" w:hAnsi="Arial" w:cs="Arial"/>
          <w:color w:val="000000"/>
          <w:sz w:val="18"/>
          <w:szCs w:val="18"/>
        </w:rPr>
      </w:pPr>
    </w:p>
    <w:p w14:paraId="0A3EB75F" w14:textId="77777777" w:rsidR="00583D23" w:rsidRDefault="00583D23" w:rsidP="00D77940">
      <w:pPr>
        <w:rPr>
          <w:rFonts w:ascii="Arial" w:hAnsi="Arial" w:cs="Arial"/>
          <w:color w:val="000000"/>
          <w:sz w:val="18"/>
          <w:szCs w:val="18"/>
        </w:rPr>
      </w:pPr>
    </w:p>
    <w:p w14:paraId="57B99BF5" w14:textId="77777777" w:rsidR="00583D23" w:rsidRDefault="00583D23" w:rsidP="00D77940">
      <w:pPr>
        <w:rPr>
          <w:rFonts w:ascii="Arial" w:hAnsi="Arial" w:cs="Arial"/>
          <w:color w:val="000000"/>
          <w:sz w:val="18"/>
          <w:szCs w:val="18"/>
        </w:rPr>
      </w:pPr>
    </w:p>
    <w:p w14:paraId="650E6F42" w14:textId="77777777" w:rsidR="00583D23" w:rsidRDefault="00583D23" w:rsidP="00D77940">
      <w:pPr>
        <w:rPr>
          <w:rFonts w:ascii="Arial" w:hAnsi="Arial" w:cs="Arial"/>
          <w:color w:val="000000"/>
          <w:sz w:val="18"/>
          <w:szCs w:val="18"/>
        </w:rPr>
      </w:pPr>
    </w:p>
    <w:p w14:paraId="282BC0E7" w14:textId="77777777" w:rsidR="00583D23" w:rsidRDefault="00583D23" w:rsidP="00D77940">
      <w:pPr>
        <w:rPr>
          <w:rFonts w:ascii="Arial" w:hAnsi="Arial" w:cs="Arial"/>
          <w:color w:val="000000"/>
          <w:sz w:val="18"/>
          <w:szCs w:val="18"/>
        </w:rPr>
      </w:pPr>
    </w:p>
    <w:p w14:paraId="1D7F66E9" w14:textId="77777777" w:rsidR="00583D23" w:rsidRDefault="00583D23" w:rsidP="00D77940">
      <w:pPr>
        <w:rPr>
          <w:rFonts w:ascii="Arial" w:hAnsi="Arial" w:cs="Arial"/>
          <w:color w:val="000000"/>
          <w:sz w:val="18"/>
          <w:szCs w:val="18"/>
        </w:rPr>
      </w:pPr>
    </w:p>
    <w:p w14:paraId="60A51639" w14:textId="77777777" w:rsidR="00583D23" w:rsidRDefault="00583D23" w:rsidP="00D77940">
      <w:pPr>
        <w:rPr>
          <w:rFonts w:ascii="Arial" w:hAnsi="Arial" w:cs="Arial"/>
          <w:color w:val="000000"/>
          <w:sz w:val="18"/>
          <w:szCs w:val="18"/>
        </w:rPr>
      </w:pPr>
    </w:p>
    <w:p w14:paraId="4C6A5D38" w14:textId="77777777" w:rsidR="00583D23" w:rsidRDefault="00583D23" w:rsidP="00D77940">
      <w:pPr>
        <w:rPr>
          <w:rFonts w:ascii="Arial" w:hAnsi="Arial" w:cs="Arial"/>
          <w:color w:val="000000"/>
          <w:sz w:val="18"/>
          <w:szCs w:val="18"/>
        </w:rPr>
      </w:pPr>
    </w:p>
    <w:p w14:paraId="03A116F0" w14:textId="77777777" w:rsidR="00583D23" w:rsidRDefault="00583D23" w:rsidP="00D77940">
      <w:pPr>
        <w:rPr>
          <w:rFonts w:ascii="Arial" w:hAnsi="Arial" w:cs="Arial"/>
          <w:color w:val="000000"/>
          <w:sz w:val="18"/>
          <w:szCs w:val="18"/>
        </w:rPr>
      </w:pPr>
    </w:p>
    <w:p w14:paraId="65EAD1E0" w14:textId="77777777" w:rsidR="00583D23" w:rsidRDefault="00583D23" w:rsidP="00D77940">
      <w:pPr>
        <w:rPr>
          <w:rFonts w:ascii="Arial" w:hAnsi="Arial" w:cs="Arial"/>
          <w:color w:val="000000"/>
          <w:sz w:val="18"/>
          <w:szCs w:val="18"/>
        </w:rPr>
      </w:pPr>
    </w:p>
    <w:p w14:paraId="3384195B" w14:textId="77777777" w:rsidR="00583D23" w:rsidRDefault="00583D23" w:rsidP="00D77940">
      <w:pPr>
        <w:rPr>
          <w:rFonts w:ascii="Arial" w:hAnsi="Arial" w:cs="Arial"/>
          <w:color w:val="000000"/>
          <w:sz w:val="18"/>
          <w:szCs w:val="18"/>
        </w:rPr>
      </w:pPr>
    </w:p>
    <w:p w14:paraId="7FB11543" w14:textId="77777777" w:rsidR="00583D23" w:rsidRDefault="00583D23" w:rsidP="00D77940">
      <w:pPr>
        <w:rPr>
          <w:rFonts w:ascii="Arial" w:hAnsi="Arial" w:cs="Arial"/>
          <w:color w:val="000000"/>
          <w:sz w:val="18"/>
          <w:szCs w:val="18"/>
        </w:rPr>
      </w:pPr>
    </w:p>
    <w:p w14:paraId="06395440" w14:textId="77777777" w:rsidR="00583D23" w:rsidRDefault="00583D23" w:rsidP="00D77940">
      <w:pPr>
        <w:rPr>
          <w:rFonts w:ascii="Arial" w:hAnsi="Arial" w:cs="Arial"/>
          <w:color w:val="000000"/>
          <w:sz w:val="18"/>
          <w:szCs w:val="18"/>
        </w:rPr>
      </w:pPr>
    </w:p>
    <w:p w14:paraId="21253FB0" w14:textId="77777777" w:rsidR="00583D23" w:rsidRDefault="00583D23" w:rsidP="00D77940">
      <w:pPr>
        <w:rPr>
          <w:rFonts w:ascii="Arial" w:hAnsi="Arial" w:cs="Arial"/>
          <w:color w:val="000000"/>
          <w:sz w:val="18"/>
          <w:szCs w:val="18"/>
        </w:rPr>
      </w:pPr>
    </w:p>
    <w:p w14:paraId="4D8E5EE9" w14:textId="77777777" w:rsidR="00583D23" w:rsidRDefault="00583D23" w:rsidP="00D77940">
      <w:pPr>
        <w:rPr>
          <w:rFonts w:ascii="Arial" w:hAnsi="Arial" w:cs="Arial"/>
          <w:color w:val="000000"/>
          <w:sz w:val="18"/>
          <w:szCs w:val="18"/>
        </w:rPr>
      </w:pPr>
    </w:p>
    <w:p w14:paraId="34A589E2" w14:textId="77777777" w:rsidR="00583D23" w:rsidRPr="000C0966" w:rsidRDefault="00583D23" w:rsidP="00D77940">
      <w:pPr>
        <w:rPr>
          <w:rFonts w:ascii="Arial" w:hAnsi="Arial" w:cs="Arial"/>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2436"/>
        <w:gridCol w:w="3408"/>
        <w:gridCol w:w="2546"/>
      </w:tblGrid>
      <w:tr w:rsidR="00D77940" w:rsidRPr="000C0966" w14:paraId="28CD9EF4" w14:textId="77777777" w:rsidTr="00A269F6">
        <w:tc>
          <w:tcPr>
            <w:tcW w:w="3082" w:type="dxa"/>
            <w:gridSpan w:val="2"/>
            <w:vAlign w:val="center"/>
          </w:tcPr>
          <w:p w14:paraId="00A0AF18" w14:textId="77777777" w:rsidR="00D77940" w:rsidRPr="000C0966" w:rsidRDefault="00D77940" w:rsidP="00583D23">
            <w:pPr>
              <w:jc w:val="center"/>
              <w:rPr>
                <w:rFonts w:ascii="Arial" w:hAnsi="Arial" w:cs="Arial"/>
                <w:sz w:val="18"/>
                <w:szCs w:val="18"/>
                <w:lang w:val="hr-HR"/>
              </w:rPr>
            </w:pPr>
            <w:r w:rsidRPr="000C0966">
              <w:rPr>
                <w:rFonts w:ascii="Arial" w:hAnsi="Arial" w:cs="Arial"/>
                <w:noProof/>
                <w:sz w:val="18"/>
                <w:szCs w:val="18"/>
                <w:lang w:eastAsia="hr-HR"/>
              </w:rPr>
              <w:lastRenderedPageBreak/>
              <w:drawing>
                <wp:inline distT="0" distB="0" distL="0" distR="0" wp14:anchorId="7AC564BA" wp14:editId="01B63054">
                  <wp:extent cx="249381" cy="329864"/>
                  <wp:effectExtent l="0" t="0" r="0" b="0"/>
                  <wp:docPr id="409591647" name="Picture 409591647" descr="A red and white checkered coat of a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91647" name="Picture 409591647" descr="A red and white checkered coat of arms&#10;&#10;Description automatically generated"/>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72110" cy="359928"/>
                          </a:xfrm>
                          <a:prstGeom prst="rect">
                            <a:avLst/>
                          </a:prstGeom>
                        </pic:spPr>
                      </pic:pic>
                    </a:graphicData>
                  </a:graphic>
                </wp:inline>
              </w:drawing>
            </w:r>
          </w:p>
        </w:tc>
        <w:tc>
          <w:tcPr>
            <w:tcW w:w="3434" w:type="dxa"/>
            <w:vAlign w:val="center"/>
          </w:tcPr>
          <w:p w14:paraId="2F69CBCA" w14:textId="77777777" w:rsidR="00D77940" w:rsidRPr="000C0966" w:rsidRDefault="00D77940" w:rsidP="00583D23">
            <w:pPr>
              <w:rPr>
                <w:rFonts w:ascii="Arial" w:hAnsi="Arial" w:cs="Arial"/>
                <w:sz w:val="18"/>
                <w:szCs w:val="18"/>
                <w:lang w:val="hr-HR"/>
              </w:rPr>
            </w:pPr>
          </w:p>
        </w:tc>
        <w:tc>
          <w:tcPr>
            <w:tcW w:w="2546" w:type="dxa"/>
            <w:vMerge w:val="restart"/>
            <w:vAlign w:val="center"/>
          </w:tcPr>
          <w:p w14:paraId="08BBD456" w14:textId="77777777" w:rsidR="00D77940" w:rsidRPr="000C0966" w:rsidRDefault="00D77940" w:rsidP="00583D23">
            <w:pPr>
              <w:rPr>
                <w:rFonts w:ascii="Arial" w:hAnsi="Arial" w:cs="Arial"/>
                <w:sz w:val="18"/>
                <w:szCs w:val="18"/>
                <w:lang w:val="hr-HR"/>
              </w:rPr>
            </w:pPr>
            <w:r w:rsidRPr="000C0966">
              <w:rPr>
                <w:rFonts w:ascii="Arial" w:hAnsi="Arial" w:cs="Arial"/>
                <w:noProof/>
                <w:sz w:val="18"/>
                <w:szCs w:val="18"/>
                <w:lang w:eastAsia="hr-HR"/>
              </w:rPr>
              <w:drawing>
                <wp:inline distT="0" distB="0" distL="0" distR="0" wp14:anchorId="4568CAA0" wp14:editId="60323A3C">
                  <wp:extent cx="1452144" cy="445325"/>
                  <wp:effectExtent l="0" t="0" r="0" b="0"/>
                  <wp:docPr id="597538091" name="Picture 597538091"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538091" name="Picture 597538091" descr="A black background with red text&#10;&#10;Description automatically generated"/>
                          <pic:cNvPicPr/>
                        </pic:nvPicPr>
                        <pic:blipFill>
                          <a:blip r:embed="rId137">
                            <a:extLst>
                              <a:ext uri="{28A0092B-C50C-407E-A947-70E740481C1C}">
                                <a14:useLocalDpi xmlns:a14="http://schemas.microsoft.com/office/drawing/2010/main" val="0"/>
                              </a:ext>
                            </a:extLst>
                          </a:blip>
                          <a:stretch>
                            <a:fillRect/>
                          </a:stretch>
                        </pic:blipFill>
                        <pic:spPr>
                          <a:xfrm>
                            <a:off x="0" y="0"/>
                            <a:ext cx="1498390" cy="459507"/>
                          </a:xfrm>
                          <a:prstGeom prst="rect">
                            <a:avLst/>
                          </a:prstGeom>
                        </pic:spPr>
                      </pic:pic>
                    </a:graphicData>
                  </a:graphic>
                </wp:inline>
              </w:drawing>
            </w:r>
          </w:p>
        </w:tc>
      </w:tr>
      <w:tr w:rsidR="00D77940" w:rsidRPr="000C0966" w14:paraId="34184A82" w14:textId="77777777" w:rsidTr="00A269F6">
        <w:tc>
          <w:tcPr>
            <w:tcW w:w="3082" w:type="dxa"/>
            <w:gridSpan w:val="2"/>
            <w:vAlign w:val="center"/>
          </w:tcPr>
          <w:p w14:paraId="7357BF35" w14:textId="77777777" w:rsidR="00D77940" w:rsidRPr="000C0966" w:rsidRDefault="00D77940" w:rsidP="00583D23">
            <w:pPr>
              <w:autoSpaceDE w:val="0"/>
              <w:autoSpaceDN w:val="0"/>
              <w:adjustRightInd w:val="0"/>
              <w:rPr>
                <w:rFonts w:ascii="Arial" w:hAnsi="Arial" w:cs="Arial"/>
                <w:sz w:val="18"/>
                <w:szCs w:val="18"/>
                <w:lang w:val="hr-HR"/>
              </w:rPr>
            </w:pPr>
            <w:r w:rsidRPr="000C0966">
              <w:rPr>
                <w:rFonts w:ascii="Arial" w:hAnsi="Arial" w:cs="Arial"/>
                <w:sz w:val="18"/>
                <w:szCs w:val="18"/>
                <w:lang w:val="hr-HR"/>
              </w:rPr>
              <w:ptab w:relativeTo="margin" w:alignment="left" w:leader="none"/>
            </w:r>
            <w:r w:rsidRPr="000C0966">
              <w:rPr>
                <w:rFonts w:ascii="Arial" w:hAnsi="Arial" w:cs="Arial"/>
                <w:sz w:val="18"/>
                <w:szCs w:val="18"/>
                <w:lang w:val="hr-HR"/>
              </w:rPr>
              <w:ptab w:relativeTo="margin" w:alignment="left" w:leader="none"/>
            </w:r>
            <w:r w:rsidRPr="000C0966">
              <w:rPr>
                <w:rFonts w:ascii="Arial" w:hAnsi="Arial" w:cs="Arial"/>
                <w:sz w:val="18"/>
                <w:szCs w:val="18"/>
                <w:lang w:val="hr-HR"/>
              </w:rPr>
              <w:t>REPUBLIKA HRVATSKA</w:t>
            </w:r>
          </w:p>
          <w:p w14:paraId="084F3E2B" w14:textId="77777777" w:rsidR="00D77940" w:rsidRPr="000C0966" w:rsidRDefault="00D77940" w:rsidP="00583D23">
            <w:pPr>
              <w:autoSpaceDE w:val="0"/>
              <w:autoSpaceDN w:val="0"/>
              <w:adjustRightInd w:val="0"/>
              <w:rPr>
                <w:rFonts w:ascii="Arial" w:hAnsi="Arial" w:cs="Arial"/>
                <w:sz w:val="18"/>
                <w:szCs w:val="18"/>
                <w:lang w:val="hr-HR"/>
              </w:rPr>
            </w:pPr>
            <w:r w:rsidRPr="000C0966">
              <w:rPr>
                <w:rFonts w:ascii="Arial" w:hAnsi="Arial" w:cs="Arial"/>
                <w:sz w:val="18"/>
                <w:szCs w:val="18"/>
                <w:lang w:val="hr-HR"/>
              </w:rPr>
              <w:t>KARLOVAČKA ŽUPANIJA</w:t>
            </w:r>
          </w:p>
        </w:tc>
        <w:tc>
          <w:tcPr>
            <w:tcW w:w="3434" w:type="dxa"/>
            <w:vAlign w:val="center"/>
          </w:tcPr>
          <w:p w14:paraId="6310B4B0" w14:textId="77777777" w:rsidR="00D77940" w:rsidRPr="000C0966" w:rsidRDefault="00D77940" w:rsidP="00583D23">
            <w:pPr>
              <w:rPr>
                <w:rFonts w:ascii="Arial" w:hAnsi="Arial" w:cs="Arial"/>
                <w:sz w:val="18"/>
                <w:szCs w:val="18"/>
                <w:lang w:val="hr-HR"/>
              </w:rPr>
            </w:pPr>
          </w:p>
        </w:tc>
        <w:tc>
          <w:tcPr>
            <w:tcW w:w="2546" w:type="dxa"/>
            <w:vMerge/>
            <w:vAlign w:val="center"/>
          </w:tcPr>
          <w:p w14:paraId="12F09F34" w14:textId="77777777" w:rsidR="00D77940" w:rsidRPr="000C0966" w:rsidRDefault="00D77940" w:rsidP="00583D23">
            <w:pPr>
              <w:rPr>
                <w:rFonts w:ascii="Arial" w:hAnsi="Arial" w:cs="Arial"/>
                <w:sz w:val="18"/>
                <w:szCs w:val="18"/>
                <w:lang w:val="hr-HR"/>
              </w:rPr>
            </w:pPr>
          </w:p>
        </w:tc>
      </w:tr>
      <w:tr w:rsidR="00D77940" w:rsidRPr="000C0966" w14:paraId="3471639D" w14:textId="77777777" w:rsidTr="00A269F6">
        <w:tc>
          <w:tcPr>
            <w:tcW w:w="636" w:type="dxa"/>
            <w:vAlign w:val="center"/>
          </w:tcPr>
          <w:p w14:paraId="22EF350B" w14:textId="77777777" w:rsidR="00D77940" w:rsidRPr="000C0966" w:rsidRDefault="00D77940" w:rsidP="00583D23">
            <w:pPr>
              <w:rPr>
                <w:rFonts w:ascii="Arial" w:hAnsi="Arial" w:cs="Arial"/>
                <w:sz w:val="18"/>
                <w:szCs w:val="18"/>
                <w:lang w:val="hr-HR"/>
              </w:rPr>
            </w:pPr>
            <w:r w:rsidRPr="000C0966">
              <w:rPr>
                <w:rFonts w:ascii="Arial" w:hAnsi="Arial" w:cs="Arial"/>
                <w:noProof/>
                <w:sz w:val="18"/>
                <w:szCs w:val="18"/>
                <w:lang w:eastAsia="hr-HR"/>
              </w:rPr>
              <w:drawing>
                <wp:inline distT="0" distB="0" distL="0" distR="0" wp14:anchorId="01F1060A" wp14:editId="63D913ED">
                  <wp:extent cx="267194" cy="302820"/>
                  <wp:effectExtent l="0" t="0" r="0" b="2540"/>
                  <wp:docPr id="1295518937" name="Picture 12955189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18937" name="Picture 1295518937" descr="A close up of a logo&#10;&#10;Description automatically generated"/>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76839" cy="313751"/>
                          </a:xfrm>
                          <a:prstGeom prst="rect">
                            <a:avLst/>
                          </a:prstGeom>
                        </pic:spPr>
                      </pic:pic>
                    </a:graphicData>
                  </a:graphic>
                </wp:inline>
              </w:drawing>
            </w:r>
          </w:p>
        </w:tc>
        <w:tc>
          <w:tcPr>
            <w:tcW w:w="2446" w:type="dxa"/>
            <w:vAlign w:val="center"/>
          </w:tcPr>
          <w:p w14:paraId="4DD2BC57" w14:textId="77777777" w:rsidR="00D77940" w:rsidRPr="000C0966" w:rsidRDefault="00D77940" w:rsidP="00583D23">
            <w:pPr>
              <w:rPr>
                <w:rFonts w:ascii="Arial" w:hAnsi="Arial" w:cs="Arial"/>
                <w:sz w:val="18"/>
                <w:szCs w:val="18"/>
                <w:lang w:val="hr-HR"/>
              </w:rPr>
            </w:pPr>
            <w:r w:rsidRPr="000C0966">
              <w:rPr>
                <w:rFonts w:ascii="Arial" w:hAnsi="Arial" w:cs="Arial"/>
                <w:sz w:val="18"/>
                <w:szCs w:val="18"/>
                <w:lang w:val="hr-HR"/>
              </w:rPr>
              <w:t>GRAD KARLOVAC</w:t>
            </w:r>
          </w:p>
        </w:tc>
        <w:tc>
          <w:tcPr>
            <w:tcW w:w="3434" w:type="dxa"/>
            <w:vAlign w:val="center"/>
          </w:tcPr>
          <w:p w14:paraId="28902B2D" w14:textId="77777777" w:rsidR="00D77940" w:rsidRPr="000C0966" w:rsidRDefault="00D77940" w:rsidP="00583D23">
            <w:pPr>
              <w:rPr>
                <w:rFonts w:ascii="Arial" w:hAnsi="Arial" w:cs="Arial"/>
                <w:sz w:val="18"/>
                <w:szCs w:val="18"/>
                <w:lang w:val="hr-HR"/>
              </w:rPr>
            </w:pPr>
          </w:p>
        </w:tc>
        <w:tc>
          <w:tcPr>
            <w:tcW w:w="2546" w:type="dxa"/>
            <w:vMerge/>
            <w:vAlign w:val="center"/>
          </w:tcPr>
          <w:p w14:paraId="3DD52175" w14:textId="77777777" w:rsidR="00D77940" w:rsidRPr="000C0966" w:rsidRDefault="00D77940" w:rsidP="00583D23">
            <w:pPr>
              <w:rPr>
                <w:rFonts w:ascii="Arial" w:hAnsi="Arial" w:cs="Arial"/>
                <w:sz w:val="18"/>
                <w:szCs w:val="18"/>
                <w:lang w:val="hr-HR"/>
              </w:rPr>
            </w:pPr>
          </w:p>
        </w:tc>
      </w:tr>
    </w:tbl>
    <w:p w14:paraId="7D075D44" w14:textId="77777777" w:rsidR="00D77940" w:rsidRPr="000C0966" w:rsidRDefault="00D77940" w:rsidP="00583D23">
      <w:pPr>
        <w:spacing w:after="0" w:line="240" w:lineRule="auto"/>
        <w:rPr>
          <w:rFonts w:ascii="Arial" w:hAnsi="Arial" w:cs="Arial"/>
          <w:color w:val="000000"/>
          <w:sz w:val="18"/>
          <w:szCs w:val="18"/>
        </w:rPr>
      </w:pPr>
    </w:p>
    <w:p w14:paraId="1E91F4BD" w14:textId="77777777" w:rsidR="00D77940" w:rsidRPr="000C0966" w:rsidRDefault="00D77940" w:rsidP="00583D23">
      <w:pPr>
        <w:spacing w:after="0" w:line="240" w:lineRule="auto"/>
        <w:rPr>
          <w:rFonts w:ascii="Arial" w:hAnsi="Arial" w:cs="Arial"/>
          <w:color w:val="000000"/>
          <w:sz w:val="18"/>
          <w:szCs w:val="18"/>
        </w:rPr>
      </w:pPr>
    </w:p>
    <w:p w14:paraId="6066B406" w14:textId="77777777" w:rsidR="00D77940" w:rsidRPr="000C0966" w:rsidRDefault="00D77940" w:rsidP="00583D23">
      <w:pPr>
        <w:spacing w:after="0" w:line="240" w:lineRule="auto"/>
        <w:rPr>
          <w:rFonts w:ascii="Arial" w:hAnsi="Arial" w:cs="Arial"/>
          <w:color w:val="000000"/>
          <w:sz w:val="18"/>
          <w:szCs w:val="18"/>
        </w:rPr>
      </w:pPr>
      <w:r w:rsidRPr="000C0966">
        <w:rPr>
          <w:rFonts w:ascii="Arial" w:hAnsi="Arial" w:cs="Arial"/>
          <w:color w:val="000000"/>
          <w:sz w:val="18"/>
          <w:szCs w:val="18"/>
        </w:rPr>
        <w:t>UPRAVNI ODJEL ZA GOSPODARSTVO,</w:t>
      </w:r>
    </w:p>
    <w:p w14:paraId="5F154150" w14:textId="77777777" w:rsidR="00D77940" w:rsidRPr="000C0966" w:rsidRDefault="00D77940" w:rsidP="00583D23">
      <w:pPr>
        <w:spacing w:after="0" w:line="240" w:lineRule="auto"/>
        <w:rPr>
          <w:rFonts w:ascii="Arial" w:hAnsi="Arial" w:cs="Arial"/>
          <w:color w:val="000000"/>
          <w:sz w:val="18"/>
          <w:szCs w:val="18"/>
        </w:rPr>
      </w:pPr>
      <w:r w:rsidRPr="000C0966">
        <w:rPr>
          <w:rFonts w:ascii="Arial" w:hAnsi="Arial" w:cs="Arial"/>
          <w:color w:val="000000"/>
          <w:sz w:val="18"/>
          <w:szCs w:val="18"/>
        </w:rPr>
        <w:t>RAZVOJ GRADA I FONDOVE EU</w:t>
      </w:r>
    </w:p>
    <w:p w14:paraId="4D7792EC" w14:textId="77777777" w:rsidR="00D77940" w:rsidRPr="000C0966" w:rsidRDefault="00D77940" w:rsidP="00583D23">
      <w:pPr>
        <w:spacing w:after="0" w:line="240" w:lineRule="auto"/>
        <w:rPr>
          <w:rFonts w:ascii="Arial" w:hAnsi="Arial" w:cs="Arial"/>
          <w:sz w:val="18"/>
          <w:szCs w:val="18"/>
        </w:rPr>
      </w:pPr>
    </w:p>
    <w:p w14:paraId="7F4C410C" w14:textId="77777777" w:rsidR="00D77940" w:rsidRPr="000C0966" w:rsidRDefault="00D77940" w:rsidP="00583D23">
      <w:pPr>
        <w:spacing w:after="0" w:line="240" w:lineRule="auto"/>
        <w:ind w:left="360"/>
        <w:rPr>
          <w:rFonts w:ascii="Arial" w:eastAsia="Calibri" w:hAnsi="Arial" w:cs="Arial"/>
          <w:sz w:val="18"/>
          <w:szCs w:val="18"/>
        </w:rPr>
      </w:pPr>
    </w:p>
    <w:p w14:paraId="2B6856FB" w14:textId="77777777" w:rsidR="00D77940" w:rsidRPr="000C0966" w:rsidRDefault="00D77940" w:rsidP="00583D23">
      <w:pPr>
        <w:spacing w:after="0" w:line="240" w:lineRule="auto"/>
        <w:ind w:left="360"/>
        <w:rPr>
          <w:rFonts w:ascii="Arial" w:eastAsia="Calibri" w:hAnsi="Arial" w:cs="Arial"/>
          <w:sz w:val="18"/>
          <w:szCs w:val="18"/>
        </w:rPr>
      </w:pPr>
    </w:p>
    <w:p w14:paraId="5CDDAB21" w14:textId="77777777" w:rsidR="00D77940" w:rsidRPr="000C0966" w:rsidRDefault="00D77940" w:rsidP="00583D23">
      <w:pPr>
        <w:spacing w:after="0" w:line="240" w:lineRule="auto"/>
        <w:jc w:val="center"/>
        <w:rPr>
          <w:rFonts w:ascii="Arial" w:eastAsia="Calibri" w:hAnsi="Arial" w:cs="Arial"/>
          <w:sz w:val="18"/>
          <w:szCs w:val="18"/>
        </w:rPr>
      </w:pPr>
    </w:p>
    <w:p w14:paraId="3EFB09EC" w14:textId="77777777" w:rsidR="00D77940" w:rsidRPr="000C0966" w:rsidRDefault="00D77940" w:rsidP="00D77940">
      <w:pPr>
        <w:jc w:val="center"/>
        <w:rPr>
          <w:rFonts w:ascii="Arial" w:eastAsia="Calibri" w:hAnsi="Arial" w:cs="Arial"/>
          <w:sz w:val="18"/>
          <w:szCs w:val="18"/>
        </w:rPr>
      </w:pPr>
    </w:p>
    <w:p w14:paraId="3FB88304" w14:textId="77777777" w:rsidR="00D77940" w:rsidRPr="000C0966" w:rsidRDefault="00D77940" w:rsidP="00D77940">
      <w:pPr>
        <w:jc w:val="center"/>
        <w:rPr>
          <w:rFonts w:ascii="Arial" w:eastAsia="Calibri" w:hAnsi="Arial" w:cs="Arial"/>
          <w:sz w:val="18"/>
          <w:szCs w:val="18"/>
        </w:rPr>
      </w:pPr>
    </w:p>
    <w:p w14:paraId="248719F4" w14:textId="77777777" w:rsidR="00D77940" w:rsidRPr="000C0966" w:rsidRDefault="00D77940" w:rsidP="00D77940">
      <w:pPr>
        <w:jc w:val="center"/>
        <w:rPr>
          <w:rFonts w:ascii="Arial" w:eastAsia="Calibri" w:hAnsi="Arial" w:cs="Arial"/>
          <w:sz w:val="18"/>
          <w:szCs w:val="18"/>
        </w:rPr>
      </w:pPr>
    </w:p>
    <w:p w14:paraId="6DFB75E3" w14:textId="77777777" w:rsidR="00D77940" w:rsidRPr="000C0966" w:rsidRDefault="00D77940" w:rsidP="00D77940">
      <w:pPr>
        <w:jc w:val="center"/>
        <w:rPr>
          <w:rFonts w:ascii="Arial" w:eastAsia="Calibri" w:hAnsi="Arial" w:cs="Arial"/>
          <w:sz w:val="18"/>
          <w:szCs w:val="18"/>
        </w:rPr>
      </w:pPr>
    </w:p>
    <w:p w14:paraId="62E673E8" w14:textId="77777777" w:rsidR="00D77940" w:rsidRPr="000C0966" w:rsidRDefault="00D77940" w:rsidP="00D77940">
      <w:pPr>
        <w:jc w:val="center"/>
        <w:rPr>
          <w:rFonts w:ascii="Arial" w:eastAsia="Calibri" w:hAnsi="Arial" w:cs="Arial"/>
          <w:sz w:val="18"/>
          <w:szCs w:val="18"/>
        </w:rPr>
      </w:pPr>
    </w:p>
    <w:p w14:paraId="3DF98198" w14:textId="77777777" w:rsidR="00D77940" w:rsidRPr="000C0966" w:rsidRDefault="00D77940" w:rsidP="00D77940">
      <w:pPr>
        <w:jc w:val="center"/>
        <w:rPr>
          <w:rFonts w:ascii="Arial" w:eastAsia="Calibri" w:hAnsi="Arial" w:cs="Arial"/>
          <w:sz w:val="18"/>
          <w:szCs w:val="18"/>
        </w:rPr>
      </w:pPr>
    </w:p>
    <w:p w14:paraId="27ED76CB" w14:textId="77777777" w:rsidR="00D77940" w:rsidRPr="000C0966" w:rsidRDefault="00D77940" w:rsidP="00D77940">
      <w:pPr>
        <w:jc w:val="center"/>
        <w:rPr>
          <w:rFonts w:ascii="Arial" w:eastAsia="Calibri" w:hAnsi="Arial" w:cs="Arial"/>
          <w:b/>
          <w:sz w:val="18"/>
          <w:szCs w:val="18"/>
        </w:rPr>
      </w:pPr>
      <w:r w:rsidRPr="000C0966">
        <w:rPr>
          <w:rFonts w:ascii="Arial" w:eastAsia="Calibri" w:hAnsi="Arial" w:cs="Arial"/>
          <w:b/>
          <w:sz w:val="18"/>
          <w:szCs w:val="18"/>
        </w:rPr>
        <w:t xml:space="preserve">Izvješće o provedbi Programa jačanje gospodarstva </w:t>
      </w:r>
    </w:p>
    <w:p w14:paraId="5BF303AA" w14:textId="77777777" w:rsidR="00D77940" w:rsidRPr="000C0966" w:rsidRDefault="00D77940" w:rsidP="00D77940">
      <w:pPr>
        <w:jc w:val="center"/>
        <w:rPr>
          <w:rFonts w:ascii="Arial" w:eastAsia="Calibri" w:hAnsi="Arial" w:cs="Arial"/>
          <w:b/>
          <w:sz w:val="18"/>
          <w:szCs w:val="18"/>
        </w:rPr>
      </w:pPr>
      <w:r w:rsidRPr="000C0966">
        <w:rPr>
          <w:rFonts w:ascii="Arial" w:eastAsia="Calibri" w:hAnsi="Arial" w:cs="Arial"/>
          <w:b/>
          <w:sz w:val="18"/>
          <w:szCs w:val="18"/>
        </w:rPr>
        <w:t>na području Grada Karlovca za 2023. godinu</w:t>
      </w:r>
    </w:p>
    <w:p w14:paraId="14E07A43" w14:textId="77777777" w:rsidR="00D77940" w:rsidRPr="000C0966" w:rsidRDefault="00D77940" w:rsidP="00D77940">
      <w:pPr>
        <w:jc w:val="center"/>
        <w:rPr>
          <w:rFonts w:ascii="Arial" w:eastAsia="Calibri" w:hAnsi="Arial" w:cs="Arial"/>
          <w:b/>
          <w:sz w:val="18"/>
          <w:szCs w:val="18"/>
        </w:rPr>
      </w:pPr>
    </w:p>
    <w:p w14:paraId="02BF063B" w14:textId="77777777" w:rsidR="00D77940" w:rsidRPr="000C0966" w:rsidRDefault="00D77940" w:rsidP="00D77940">
      <w:pPr>
        <w:jc w:val="center"/>
        <w:rPr>
          <w:rFonts w:ascii="Arial" w:eastAsia="Calibri" w:hAnsi="Arial" w:cs="Arial"/>
          <w:b/>
          <w:sz w:val="18"/>
          <w:szCs w:val="18"/>
        </w:rPr>
      </w:pPr>
    </w:p>
    <w:p w14:paraId="755EA726" w14:textId="77777777" w:rsidR="00D77940" w:rsidRPr="000C0966" w:rsidRDefault="00D77940" w:rsidP="00D77940">
      <w:pPr>
        <w:rPr>
          <w:rFonts w:ascii="Arial" w:eastAsia="Calibri" w:hAnsi="Arial" w:cs="Arial"/>
          <w:b/>
          <w:sz w:val="18"/>
          <w:szCs w:val="18"/>
        </w:rPr>
      </w:pPr>
    </w:p>
    <w:p w14:paraId="4B3F52F8" w14:textId="77777777" w:rsidR="00D77940" w:rsidRPr="000C0966" w:rsidRDefault="00D77940" w:rsidP="00D77940">
      <w:pPr>
        <w:jc w:val="center"/>
        <w:rPr>
          <w:rFonts w:ascii="Arial" w:eastAsia="Calibri" w:hAnsi="Arial" w:cs="Arial"/>
          <w:sz w:val="18"/>
          <w:szCs w:val="18"/>
        </w:rPr>
      </w:pPr>
    </w:p>
    <w:p w14:paraId="575ECFBB" w14:textId="77777777" w:rsidR="00D77940" w:rsidRPr="000C0966" w:rsidRDefault="00D77940" w:rsidP="00D77940">
      <w:pPr>
        <w:jc w:val="center"/>
        <w:rPr>
          <w:rFonts w:ascii="Arial" w:eastAsia="Calibri" w:hAnsi="Arial" w:cs="Arial"/>
          <w:sz w:val="18"/>
          <w:szCs w:val="18"/>
        </w:rPr>
      </w:pPr>
    </w:p>
    <w:p w14:paraId="6B541864" w14:textId="77777777" w:rsidR="00D77940" w:rsidRPr="000C0966" w:rsidRDefault="00D77940" w:rsidP="00D77940">
      <w:pPr>
        <w:jc w:val="center"/>
        <w:rPr>
          <w:rFonts w:ascii="Arial" w:eastAsia="Calibri" w:hAnsi="Arial" w:cs="Arial"/>
          <w:sz w:val="18"/>
          <w:szCs w:val="18"/>
        </w:rPr>
      </w:pPr>
    </w:p>
    <w:p w14:paraId="14389DE8" w14:textId="77777777" w:rsidR="00D77940" w:rsidRPr="000C0966" w:rsidRDefault="00D77940" w:rsidP="00D77940">
      <w:pPr>
        <w:jc w:val="center"/>
        <w:rPr>
          <w:rFonts w:ascii="Arial" w:eastAsia="Calibri" w:hAnsi="Arial" w:cs="Arial"/>
          <w:sz w:val="18"/>
          <w:szCs w:val="18"/>
        </w:rPr>
      </w:pPr>
    </w:p>
    <w:p w14:paraId="5B0E7E35" w14:textId="77777777" w:rsidR="00D77940" w:rsidRPr="000C0966" w:rsidRDefault="00D77940" w:rsidP="00D77940">
      <w:pPr>
        <w:jc w:val="center"/>
        <w:rPr>
          <w:rFonts w:ascii="Arial" w:eastAsia="Calibri" w:hAnsi="Arial" w:cs="Arial"/>
          <w:sz w:val="18"/>
          <w:szCs w:val="18"/>
        </w:rPr>
      </w:pPr>
    </w:p>
    <w:p w14:paraId="560CA88B" w14:textId="77777777" w:rsidR="00D77940" w:rsidRPr="000C0966" w:rsidRDefault="00D77940" w:rsidP="00D77940">
      <w:pPr>
        <w:jc w:val="center"/>
        <w:rPr>
          <w:rFonts w:ascii="Arial" w:eastAsia="Calibri" w:hAnsi="Arial" w:cs="Arial"/>
          <w:sz w:val="18"/>
          <w:szCs w:val="18"/>
        </w:rPr>
      </w:pPr>
    </w:p>
    <w:p w14:paraId="3EAACEE9" w14:textId="77777777" w:rsidR="00D77940" w:rsidRPr="000C0966" w:rsidRDefault="00D77940" w:rsidP="00D77940">
      <w:pPr>
        <w:jc w:val="center"/>
        <w:rPr>
          <w:rFonts w:ascii="Arial" w:eastAsia="Calibri" w:hAnsi="Arial" w:cs="Arial"/>
          <w:sz w:val="18"/>
          <w:szCs w:val="18"/>
        </w:rPr>
      </w:pPr>
    </w:p>
    <w:p w14:paraId="39D0A87F" w14:textId="77777777" w:rsidR="00D77940" w:rsidRPr="000C0966" w:rsidRDefault="00D77940" w:rsidP="00D77940">
      <w:pPr>
        <w:jc w:val="center"/>
        <w:rPr>
          <w:rFonts w:ascii="Arial" w:eastAsia="Calibri" w:hAnsi="Arial" w:cs="Arial"/>
          <w:sz w:val="18"/>
          <w:szCs w:val="18"/>
        </w:rPr>
      </w:pPr>
    </w:p>
    <w:p w14:paraId="14DCE08A" w14:textId="77777777" w:rsidR="00D77940" w:rsidRPr="000C0966" w:rsidRDefault="00D77940" w:rsidP="00D77940">
      <w:pPr>
        <w:jc w:val="center"/>
        <w:rPr>
          <w:rFonts w:ascii="Arial" w:eastAsia="Calibri" w:hAnsi="Arial" w:cs="Arial"/>
          <w:sz w:val="18"/>
          <w:szCs w:val="18"/>
        </w:rPr>
      </w:pPr>
    </w:p>
    <w:p w14:paraId="789EBDC9" w14:textId="77777777" w:rsidR="00D77940" w:rsidRPr="000C0966" w:rsidRDefault="00D77940" w:rsidP="00D77940">
      <w:pPr>
        <w:jc w:val="center"/>
        <w:rPr>
          <w:rFonts w:ascii="Arial" w:eastAsia="Calibri" w:hAnsi="Arial" w:cs="Arial"/>
          <w:sz w:val="18"/>
          <w:szCs w:val="18"/>
        </w:rPr>
      </w:pPr>
    </w:p>
    <w:p w14:paraId="7CE3B5F0" w14:textId="77777777" w:rsidR="00D77940" w:rsidRPr="000C0966" w:rsidRDefault="00D77940" w:rsidP="00D77940">
      <w:pPr>
        <w:jc w:val="center"/>
        <w:rPr>
          <w:rFonts w:ascii="Arial" w:eastAsia="Calibri" w:hAnsi="Arial" w:cs="Arial"/>
          <w:sz w:val="18"/>
          <w:szCs w:val="18"/>
        </w:rPr>
      </w:pPr>
    </w:p>
    <w:p w14:paraId="46C7A402" w14:textId="77777777" w:rsidR="00D77940" w:rsidRPr="000C0966" w:rsidRDefault="00D77940" w:rsidP="00D77940">
      <w:pPr>
        <w:jc w:val="center"/>
        <w:rPr>
          <w:rFonts w:ascii="Arial" w:eastAsia="Calibri" w:hAnsi="Arial" w:cs="Arial"/>
          <w:sz w:val="18"/>
          <w:szCs w:val="18"/>
        </w:rPr>
      </w:pPr>
    </w:p>
    <w:p w14:paraId="73EBC940" w14:textId="77777777" w:rsidR="00D77940" w:rsidRPr="000C0966" w:rsidRDefault="00D77940" w:rsidP="00D77940">
      <w:pPr>
        <w:jc w:val="center"/>
        <w:rPr>
          <w:rFonts w:ascii="Arial" w:eastAsia="Calibri" w:hAnsi="Arial" w:cs="Arial"/>
          <w:sz w:val="18"/>
          <w:szCs w:val="18"/>
        </w:rPr>
      </w:pPr>
    </w:p>
    <w:p w14:paraId="4B8C641C" w14:textId="77777777" w:rsidR="00D77940" w:rsidRPr="000C0966" w:rsidRDefault="00D77940" w:rsidP="00D77940">
      <w:pPr>
        <w:jc w:val="center"/>
        <w:rPr>
          <w:rFonts w:ascii="Arial" w:eastAsia="Calibri" w:hAnsi="Arial" w:cs="Arial"/>
          <w:sz w:val="18"/>
          <w:szCs w:val="18"/>
        </w:rPr>
      </w:pPr>
      <w:r w:rsidRPr="000C0966">
        <w:rPr>
          <w:rFonts w:ascii="Arial" w:eastAsia="Calibri" w:hAnsi="Arial" w:cs="Arial"/>
          <w:sz w:val="18"/>
          <w:szCs w:val="18"/>
        </w:rPr>
        <w:t>Karlovac, ožujak 2024.</w:t>
      </w:r>
    </w:p>
    <w:p w14:paraId="63E95871" w14:textId="77777777" w:rsidR="00D77940" w:rsidRPr="000C0966" w:rsidRDefault="00D77940" w:rsidP="00D77940">
      <w:pPr>
        <w:jc w:val="center"/>
        <w:rPr>
          <w:rFonts w:ascii="Arial" w:eastAsia="Calibri" w:hAnsi="Arial" w:cs="Arial"/>
          <w:sz w:val="18"/>
          <w:szCs w:val="18"/>
        </w:rPr>
      </w:pPr>
    </w:p>
    <w:p w14:paraId="09F2D1D4" w14:textId="77777777" w:rsidR="00D77940" w:rsidRPr="000C0966" w:rsidRDefault="00D77940" w:rsidP="00D77940">
      <w:pPr>
        <w:jc w:val="center"/>
        <w:rPr>
          <w:rFonts w:ascii="Arial" w:eastAsia="Calibri" w:hAnsi="Arial" w:cs="Arial"/>
          <w:sz w:val="18"/>
          <w:szCs w:val="18"/>
        </w:rPr>
      </w:pPr>
    </w:p>
    <w:p w14:paraId="43685F46" w14:textId="77777777" w:rsidR="00D77940" w:rsidRPr="000C0966" w:rsidRDefault="00D77940" w:rsidP="00D77940">
      <w:pPr>
        <w:jc w:val="center"/>
        <w:rPr>
          <w:rFonts w:ascii="Arial" w:eastAsia="Calibri" w:hAnsi="Arial" w:cs="Arial"/>
          <w:sz w:val="18"/>
          <w:szCs w:val="18"/>
        </w:rPr>
      </w:pPr>
    </w:p>
    <w:p w14:paraId="339DA63C" w14:textId="77777777" w:rsidR="00D77940" w:rsidRPr="000C0966" w:rsidRDefault="00D77940" w:rsidP="00D77940">
      <w:pPr>
        <w:ind w:firstLine="708"/>
        <w:jc w:val="both"/>
        <w:rPr>
          <w:rFonts w:ascii="Arial" w:eastAsia="Calibri" w:hAnsi="Arial" w:cs="Arial"/>
          <w:b/>
          <w:bCs/>
          <w:i/>
          <w:iCs/>
          <w:sz w:val="18"/>
          <w:szCs w:val="18"/>
        </w:rPr>
      </w:pPr>
      <w:r w:rsidRPr="000C0966">
        <w:rPr>
          <w:rFonts w:ascii="Arial" w:eastAsia="Calibri" w:hAnsi="Arial" w:cs="Arial"/>
          <w:sz w:val="18"/>
          <w:szCs w:val="18"/>
        </w:rPr>
        <w:lastRenderedPageBreak/>
        <w:t xml:space="preserve">Gradsko vijeće grada Karlovca je na 18. sjednici održanoj dana 15. prosinca 2022. godine donijelo </w:t>
      </w:r>
      <w:r w:rsidRPr="000C0966">
        <w:rPr>
          <w:rFonts w:ascii="Arial" w:eastAsia="Calibri" w:hAnsi="Arial" w:cs="Arial"/>
          <w:b/>
          <w:i/>
          <w:sz w:val="18"/>
          <w:szCs w:val="18"/>
        </w:rPr>
        <w:t>Program razvoja malog i srednjeg poduzetništva na području Grada Karlovca za 2023. godinu</w:t>
      </w:r>
      <w:r w:rsidRPr="000C0966">
        <w:rPr>
          <w:rFonts w:ascii="Arial" w:eastAsia="Calibri" w:hAnsi="Arial" w:cs="Arial"/>
          <w:sz w:val="18"/>
          <w:szCs w:val="18"/>
        </w:rPr>
        <w:t xml:space="preserve"> (Glasnik Grada Karlovca br. 20/2022), (u nastavku: Program), koji je Prvim izmjenama i dopunama Programa razvoja malog i srednjeg poduzetništva na području Grada Karlovca za 2023. godinu (Glasnik Grada Karlovca br. 10/2023) promijenio naziv u </w:t>
      </w:r>
      <w:r w:rsidRPr="000C0966">
        <w:rPr>
          <w:rFonts w:ascii="Arial" w:eastAsia="Calibri" w:hAnsi="Arial" w:cs="Arial"/>
          <w:b/>
          <w:bCs/>
          <w:i/>
          <w:iCs/>
          <w:sz w:val="18"/>
          <w:szCs w:val="18"/>
        </w:rPr>
        <w:t xml:space="preserve">Program jačanje gospodarstva na području Grada Karlovca za 2023. godinu. </w:t>
      </w:r>
    </w:p>
    <w:p w14:paraId="7006C16A" w14:textId="77777777" w:rsidR="00D77940" w:rsidRPr="000C0966" w:rsidRDefault="00D77940" w:rsidP="00D77940">
      <w:pPr>
        <w:ind w:firstLine="708"/>
        <w:jc w:val="both"/>
        <w:rPr>
          <w:rFonts w:ascii="Arial" w:eastAsia="Times New Roman" w:hAnsi="Arial" w:cs="Arial"/>
          <w:sz w:val="18"/>
          <w:szCs w:val="18"/>
        </w:rPr>
      </w:pPr>
      <w:r w:rsidRPr="000C0966">
        <w:rPr>
          <w:rFonts w:ascii="Arial" w:eastAsia="Times New Roman" w:hAnsi="Arial" w:cs="Arial"/>
          <w:sz w:val="18"/>
          <w:szCs w:val="18"/>
        </w:rPr>
        <w:t xml:space="preserve">Ciljevi ovog Programa bili su poticanje zapošljavanja iz svih kategorija radno sposobnih osoba; poticanje otvaranja novih gospodarskih subjekata i općenito razvoja gospodarstva Grada Karlovca;  povećanje aktivnosti u obrtništvu, te mikro, malom i srednjem poduzetništvu; sufinanciranje kvalitetnih i razvojnih poduzetničkih projekata i ideja; pomoć revitalizaciji poslovnih subjekata sa smanjenim kapacitetima, kao i razvoju novih perspektivnih tržišno konkurentnih zanimanja i djelatnosti; sufinanciranje diverzifikacije i digitalizacije poslovnih subjekata; prikupljanje podataka, analiza i praćenje stanja u gospodarstvu Grada Karlovca; pomoć udruženjima iz sektora obrtništva, te promocija karlovačkog gospodarstva u cijelosti.  </w:t>
      </w:r>
    </w:p>
    <w:p w14:paraId="2FBD5246" w14:textId="77777777" w:rsidR="00D77940" w:rsidRPr="000C0966" w:rsidRDefault="00D77940" w:rsidP="00D77940">
      <w:pPr>
        <w:ind w:firstLine="708"/>
        <w:jc w:val="both"/>
        <w:rPr>
          <w:rFonts w:ascii="Arial" w:eastAsia="Times New Roman" w:hAnsi="Arial" w:cs="Arial"/>
          <w:b/>
          <w:bCs/>
          <w:i/>
          <w:iCs/>
          <w:sz w:val="18"/>
          <w:szCs w:val="18"/>
        </w:rPr>
      </w:pPr>
      <w:r w:rsidRPr="000C0966">
        <w:rPr>
          <w:rFonts w:ascii="Arial" w:eastAsia="Times New Roman" w:hAnsi="Arial" w:cs="Arial"/>
          <w:sz w:val="18"/>
          <w:szCs w:val="18"/>
        </w:rPr>
        <w:t xml:space="preserve">Program je Proračunom Grada Karlovca za 2023. godinu bio planiran na iznos </w:t>
      </w:r>
      <w:r w:rsidRPr="000C0966">
        <w:rPr>
          <w:rFonts w:ascii="Arial" w:eastAsia="Times New Roman" w:hAnsi="Arial" w:cs="Arial"/>
          <w:b/>
          <w:bCs/>
          <w:sz w:val="18"/>
          <w:szCs w:val="18"/>
        </w:rPr>
        <w:t>184.490,00 EUR</w:t>
      </w:r>
      <w:r w:rsidRPr="000C0966">
        <w:rPr>
          <w:rFonts w:ascii="Arial" w:eastAsia="Times New Roman" w:hAnsi="Arial" w:cs="Arial"/>
          <w:sz w:val="18"/>
          <w:szCs w:val="18"/>
        </w:rPr>
        <w:t xml:space="preserve">. Temeljem tog iznosa izvršene su </w:t>
      </w:r>
      <w:r w:rsidRPr="000C0966">
        <w:rPr>
          <w:rFonts w:ascii="Arial" w:eastAsia="Times New Roman" w:hAnsi="Arial" w:cs="Arial"/>
          <w:b/>
          <w:i/>
          <w:sz w:val="18"/>
          <w:szCs w:val="18"/>
        </w:rPr>
        <w:t xml:space="preserve">Prve izmjene i dopune Programa razvoja malog i srednjeg poduzetništva na području Grada Karlovca za 2023. godinu </w:t>
      </w:r>
      <w:r w:rsidRPr="000C0966">
        <w:rPr>
          <w:rFonts w:ascii="Arial" w:eastAsia="Times New Roman" w:hAnsi="Arial" w:cs="Arial"/>
          <w:sz w:val="18"/>
          <w:szCs w:val="18"/>
        </w:rPr>
        <w:t>(Glasnik Grada Karlovca br. 10/2023)</w:t>
      </w:r>
      <w:r w:rsidRPr="000C0966">
        <w:rPr>
          <w:rFonts w:ascii="Arial" w:eastAsia="Times New Roman" w:hAnsi="Arial" w:cs="Arial"/>
          <w:b/>
          <w:i/>
          <w:sz w:val="18"/>
          <w:szCs w:val="18"/>
        </w:rPr>
        <w:t xml:space="preserve">, Druge izmjene i dopune Programa razvoja malog i srednjeg poduzetništva na području Grada Karlovca za 2023. godinu </w:t>
      </w:r>
      <w:r w:rsidRPr="000C0966">
        <w:rPr>
          <w:rFonts w:ascii="Arial" w:eastAsia="Times New Roman" w:hAnsi="Arial" w:cs="Arial"/>
          <w:sz w:val="18"/>
          <w:szCs w:val="18"/>
        </w:rPr>
        <w:t xml:space="preserve">(Glasnik Grada Karlovca br. 19/2023) i </w:t>
      </w:r>
      <w:r w:rsidRPr="000C0966">
        <w:rPr>
          <w:rFonts w:ascii="Arial" w:eastAsia="Times New Roman" w:hAnsi="Arial" w:cs="Arial"/>
          <w:b/>
          <w:bCs/>
          <w:i/>
          <w:iCs/>
          <w:sz w:val="18"/>
          <w:szCs w:val="18"/>
        </w:rPr>
        <w:t xml:space="preserve">Odluka o drugoj preraspodjeli sredstava u Proračunu Grada Karlovca za 2023. godinu </w:t>
      </w:r>
      <w:r w:rsidRPr="000C0966">
        <w:rPr>
          <w:rFonts w:ascii="Arial" w:eastAsia="Times New Roman" w:hAnsi="Arial" w:cs="Arial"/>
          <w:sz w:val="18"/>
          <w:szCs w:val="18"/>
        </w:rPr>
        <w:t>(Glasnik Grada Karlovca br. 23/2023).</w:t>
      </w:r>
      <w:r w:rsidRPr="000C0966">
        <w:rPr>
          <w:rFonts w:ascii="Arial" w:eastAsia="Times New Roman" w:hAnsi="Arial" w:cs="Arial"/>
          <w:b/>
          <w:bCs/>
          <w:i/>
          <w:iCs/>
          <w:sz w:val="18"/>
          <w:szCs w:val="18"/>
        </w:rPr>
        <w:t xml:space="preserve"> Odlukom o drugoj preraspodjeli sredstava u Proračunu Grada Karlovca za 2023. godinu </w:t>
      </w:r>
      <w:r w:rsidRPr="000C0966">
        <w:rPr>
          <w:rFonts w:ascii="Arial" w:eastAsia="Times New Roman" w:hAnsi="Arial" w:cs="Arial"/>
          <w:sz w:val="18"/>
          <w:szCs w:val="18"/>
        </w:rPr>
        <w:t>(Glasnik Grada Karlovca br. 23/2023)</w:t>
      </w:r>
      <w:r w:rsidRPr="000C0966">
        <w:rPr>
          <w:rFonts w:ascii="Arial" w:eastAsia="Times New Roman" w:hAnsi="Arial" w:cs="Arial"/>
          <w:b/>
          <w:bCs/>
          <w:i/>
          <w:iCs/>
          <w:sz w:val="18"/>
          <w:szCs w:val="18"/>
        </w:rPr>
        <w:t xml:space="preserve"> </w:t>
      </w:r>
      <w:r w:rsidRPr="000C0966">
        <w:rPr>
          <w:rFonts w:ascii="Arial" w:eastAsia="Times New Roman" w:hAnsi="Arial" w:cs="Arial"/>
          <w:sz w:val="18"/>
          <w:szCs w:val="18"/>
        </w:rPr>
        <w:t xml:space="preserve">konačni iznos Programa bio je </w:t>
      </w:r>
      <w:r w:rsidRPr="000C0966">
        <w:rPr>
          <w:rFonts w:ascii="Arial" w:eastAsia="Times New Roman" w:hAnsi="Arial" w:cs="Arial"/>
          <w:b/>
          <w:bCs/>
          <w:sz w:val="18"/>
          <w:szCs w:val="18"/>
        </w:rPr>
        <w:t>269.122,00</w:t>
      </w:r>
      <w:r w:rsidRPr="000C0966">
        <w:rPr>
          <w:rFonts w:ascii="Arial" w:eastAsia="Times New Roman" w:hAnsi="Arial" w:cs="Arial"/>
          <w:sz w:val="18"/>
          <w:szCs w:val="18"/>
        </w:rPr>
        <w:t xml:space="preserve"> </w:t>
      </w:r>
      <w:r w:rsidRPr="000C0966">
        <w:rPr>
          <w:rFonts w:ascii="Arial" w:eastAsia="Times New Roman" w:hAnsi="Arial" w:cs="Arial"/>
          <w:b/>
          <w:bCs/>
          <w:sz w:val="18"/>
          <w:szCs w:val="18"/>
        </w:rPr>
        <w:t xml:space="preserve">EUR </w:t>
      </w:r>
      <w:r w:rsidRPr="000C0966">
        <w:rPr>
          <w:rFonts w:ascii="Arial" w:eastAsia="Times New Roman" w:hAnsi="Arial" w:cs="Arial"/>
          <w:sz w:val="18"/>
          <w:szCs w:val="18"/>
        </w:rPr>
        <w:t xml:space="preserve">te se temeljem tog iznosa daje Izvješće o ovom Programu.  </w:t>
      </w:r>
    </w:p>
    <w:p w14:paraId="598E3B85" w14:textId="77777777" w:rsidR="00D77940" w:rsidRPr="000C0966" w:rsidRDefault="00D77940" w:rsidP="00D77940">
      <w:pPr>
        <w:ind w:firstLine="708"/>
        <w:jc w:val="both"/>
        <w:rPr>
          <w:rFonts w:ascii="Arial" w:eastAsia="Times New Roman" w:hAnsi="Arial" w:cs="Arial"/>
          <w:sz w:val="18"/>
          <w:szCs w:val="18"/>
        </w:rPr>
      </w:pPr>
      <w:r w:rsidRPr="000C0966">
        <w:rPr>
          <w:rFonts w:ascii="Arial" w:eastAsia="Times New Roman" w:hAnsi="Arial" w:cs="Arial"/>
          <w:sz w:val="18"/>
          <w:szCs w:val="18"/>
        </w:rPr>
        <w:t>Aktivnosti koje su bile obuhvaćene Programom su sljedeće:</w:t>
      </w:r>
    </w:p>
    <w:p w14:paraId="2DC989F8" w14:textId="77777777" w:rsidR="00D77940" w:rsidRPr="000C0966" w:rsidRDefault="00D77940" w:rsidP="006A23E9">
      <w:pPr>
        <w:numPr>
          <w:ilvl w:val="0"/>
          <w:numId w:val="23"/>
        </w:numPr>
        <w:tabs>
          <w:tab w:val="left" w:pos="709"/>
        </w:tabs>
        <w:spacing w:after="0" w:line="240" w:lineRule="auto"/>
        <w:ind w:left="0" w:firstLine="0"/>
        <w:contextualSpacing/>
        <w:jc w:val="both"/>
        <w:rPr>
          <w:rFonts w:ascii="Arial" w:eastAsia="Times New Roman" w:hAnsi="Arial" w:cs="Arial"/>
          <w:sz w:val="18"/>
          <w:szCs w:val="18"/>
        </w:rPr>
      </w:pPr>
      <w:r w:rsidRPr="000C0966">
        <w:rPr>
          <w:rFonts w:ascii="Arial" w:eastAsia="Times New Roman" w:hAnsi="Arial" w:cs="Arial"/>
          <w:sz w:val="18"/>
          <w:szCs w:val="18"/>
        </w:rPr>
        <w:t>Mjere poticanja razvoja gospodarstva</w:t>
      </w:r>
      <w:r w:rsidRPr="000C0966">
        <w:rPr>
          <w:rFonts w:ascii="Arial" w:eastAsia="Times New Roman" w:hAnsi="Arial" w:cs="Arial"/>
          <w:sz w:val="18"/>
          <w:szCs w:val="18"/>
        </w:rPr>
        <w:tab/>
      </w:r>
      <w:r w:rsidRPr="000C0966">
        <w:rPr>
          <w:rFonts w:ascii="Arial" w:eastAsia="Times New Roman" w:hAnsi="Arial" w:cs="Arial"/>
          <w:sz w:val="18"/>
          <w:szCs w:val="18"/>
        </w:rPr>
        <w:tab/>
      </w:r>
      <w:r w:rsidRPr="000C0966">
        <w:rPr>
          <w:rFonts w:ascii="Arial" w:eastAsia="Times New Roman" w:hAnsi="Arial" w:cs="Arial"/>
          <w:sz w:val="18"/>
          <w:szCs w:val="18"/>
        </w:rPr>
        <w:tab/>
      </w:r>
      <w:r w:rsidRPr="000C0966">
        <w:rPr>
          <w:rFonts w:ascii="Arial" w:eastAsia="Times New Roman" w:hAnsi="Arial" w:cs="Arial"/>
          <w:sz w:val="18"/>
          <w:szCs w:val="18"/>
        </w:rPr>
        <w:tab/>
        <w:t xml:space="preserve">           </w:t>
      </w:r>
    </w:p>
    <w:p w14:paraId="27BEB12F" w14:textId="77777777" w:rsidR="00D77940" w:rsidRPr="000C0966" w:rsidRDefault="00D77940" w:rsidP="006A23E9">
      <w:pPr>
        <w:numPr>
          <w:ilvl w:val="0"/>
          <w:numId w:val="23"/>
        </w:numPr>
        <w:tabs>
          <w:tab w:val="left" w:pos="709"/>
        </w:tabs>
        <w:spacing w:after="0" w:line="240" w:lineRule="auto"/>
        <w:ind w:left="709" w:hanging="709"/>
        <w:contextualSpacing/>
        <w:jc w:val="both"/>
        <w:rPr>
          <w:rFonts w:ascii="Arial" w:eastAsia="Times New Roman" w:hAnsi="Arial" w:cs="Arial"/>
          <w:sz w:val="18"/>
          <w:szCs w:val="18"/>
        </w:rPr>
      </w:pPr>
      <w:r w:rsidRPr="000C0966">
        <w:rPr>
          <w:rFonts w:ascii="Arial" w:eastAsia="Times New Roman" w:hAnsi="Arial" w:cs="Arial"/>
          <w:sz w:val="18"/>
          <w:szCs w:val="18"/>
        </w:rPr>
        <w:t>Promidžba gospodarstva</w:t>
      </w:r>
      <w:r w:rsidRPr="000C0966">
        <w:rPr>
          <w:rFonts w:ascii="Arial" w:eastAsia="Times New Roman" w:hAnsi="Arial" w:cs="Arial"/>
          <w:sz w:val="18"/>
          <w:szCs w:val="18"/>
        </w:rPr>
        <w:tab/>
        <w:t xml:space="preserve">                    </w:t>
      </w:r>
      <w:r w:rsidRPr="000C0966">
        <w:rPr>
          <w:rFonts w:ascii="Arial" w:eastAsia="Times New Roman" w:hAnsi="Arial" w:cs="Arial"/>
          <w:sz w:val="18"/>
          <w:szCs w:val="18"/>
        </w:rPr>
        <w:tab/>
        <w:t xml:space="preserve">       </w:t>
      </w:r>
      <w:r w:rsidRPr="000C0966">
        <w:rPr>
          <w:rFonts w:ascii="Arial" w:eastAsia="Times New Roman" w:hAnsi="Arial" w:cs="Arial"/>
          <w:sz w:val="18"/>
          <w:szCs w:val="18"/>
        </w:rPr>
        <w:tab/>
        <w:t xml:space="preserve">        </w:t>
      </w:r>
    </w:p>
    <w:p w14:paraId="59A0137E" w14:textId="77777777" w:rsidR="00D77940" w:rsidRPr="000C0966" w:rsidRDefault="00D77940" w:rsidP="00D77940">
      <w:pPr>
        <w:tabs>
          <w:tab w:val="left" w:pos="709"/>
        </w:tabs>
        <w:contextualSpacing/>
        <w:jc w:val="both"/>
        <w:rPr>
          <w:rFonts w:ascii="Arial" w:eastAsia="Times New Roman" w:hAnsi="Arial" w:cs="Arial"/>
          <w:sz w:val="18"/>
          <w:szCs w:val="18"/>
        </w:rPr>
      </w:pPr>
    </w:p>
    <w:p w14:paraId="6D18A42F" w14:textId="77777777" w:rsidR="00D77940" w:rsidRPr="000C0966" w:rsidRDefault="00D77940" w:rsidP="006A23E9">
      <w:pPr>
        <w:numPr>
          <w:ilvl w:val="0"/>
          <w:numId w:val="24"/>
        </w:numPr>
        <w:tabs>
          <w:tab w:val="left" w:pos="709"/>
        </w:tabs>
        <w:spacing w:after="0" w:line="240" w:lineRule="auto"/>
        <w:ind w:hanging="720"/>
        <w:contextualSpacing/>
        <w:jc w:val="both"/>
        <w:rPr>
          <w:rFonts w:ascii="Arial" w:eastAsia="Times New Roman" w:hAnsi="Arial" w:cs="Arial"/>
          <w:b/>
          <w:sz w:val="18"/>
          <w:szCs w:val="18"/>
        </w:rPr>
      </w:pPr>
      <w:r w:rsidRPr="000C0966">
        <w:rPr>
          <w:rFonts w:ascii="Arial" w:eastAsia="Times New Roman" w:hAnsi="Arial" w:cs="Arial"/>
          <w:b/>
          <w:sz w:val="18"/>
          <w:szCs w:val="18"/>
          <w:bdr w:val="single" w:sz="4" w:space="0" w:color="auto"/>
        </w:rPr>
        <w:t>MJERE POTICANJA RAZVOJA GOSPODARSTVA</w:t>
      </w:r>
    </w:p>
    <w:p w14:paraId="655F8FFD" w14:textId="77777777" w:rsidR="00D77940" w:rsidRPr="000C0966" w:rsidRDefault="00D77940" w:rsidP="00D77940">
      <w:pPr>
        <w:tabs>
          <w:tab w:val="left" w:pos="709"/>
        </w:tabs>
        <w:contextualSpacing/>
        <w:jc w:val="both"/>
        <w:rPr>
          <w:rFonts w:ascii="Arial" w:eastAsia="Calibri" w:hAnsi="Arial" w:cs="Arial"/>
          <w:b/>
          <w:sz w:val="18"/>
          <w:szCs w:val="18"/>
        </w:rPr>
      </w:pPr>
    </w:p>
    <w:p w14:paraId="5F5F84CB" w14:textId="0F059A92" w:rsidR="00D77940" w:rsidRPr="000C0966" w:rsidRDefault="00D77940" w:rsidP="00D77940">
      <w:pPr>
        <w:tabs>
          <w:tab w:val="left" w:pos="709"/>
        </w:tabs>
        <w:jc w:val="both"/>
        <w:rPr>
          <w:rFonts w:ascii="Arial" w:eastAsia="Calibri" w:hAnsi="Arial" w:cs="Arial"/>
          <w:sz w:val="18"/>
          <w:szCs w:val="18"/>
        </w:rPr>
      </w:pPr>
      <w:r w:rsidRPr="000C0966">
        <w:rPr>
          <w:rFonts w:ascii="Arial" w:eastAsia="Calibri" w:hAnsi="Arial" w:cs="Arial"/>
          <w:sz w:val="18"/>
          <w:szCs w:val="18"/>
        </w:rPr>
        <w:tab/>
        <w:t xml:space="preserve">Za provođenje mjera poticanja razvoja gospodarstva u 2023. godini Gradonačelnik Grada Karlovca donio je </w:t>
      </w:r>
      <w:r w:rsidRPr="000C0966">
        <w:rPr>
          <w:rFonts w:ascii="Arial" w:eastAsia="Calibri" w:hAnsi="Arial" w:cs="Arial"/>
          <w:b/>
          <w:i/>
          <w:sz w:val="18"/>
          <w:szCs w:val="18"/>
        </w:rPr>
        <w:t xml:space="preserve">Pravilnik o dodjeli bespovratnih potpora male vrijednosti za subjekte malog gospodarstva na području Grada Karlovca </w:t>
      </w:r>
      <w:r w:rsidRPr="000C0966">
        <w:rPr>
          <w:rFonts w:ascii="Arial" w:eastAsia="Calibri" w:hAnsi="Arial" w:cs="Arial"/>
          <w:sz w:val="18"/>
          <w:szCs w:val="18"/>
        </w:rPr>
        <w:t>(Glasnik Grada Karlovca br. 08/2023),</w:t>
      </w:r>
      <w:r w:rsidRPr="000C0966">
        <w:rPr>
          <w:rFonts w:ascii="Arial" w:hAnsi="Arial" w:cs="Arial"/>
          <w:sz w:val="18"/>
          <w:szCs w:val="18"/>
        </w:rPr>
        <w:t xml:space="preserve"> </w:t>
      </w:r>
      <w:r w:rsidRPr="000C0966">
        <w:rPr>
          <w:rFonts w:ascii="Arial" w:eastAsia="Calibri" w:hAnsi="Arial" w:cs="Arial"/>
          <w:sz w:val="18"/>
          <w:szCs w:val="18"/>
        </w:rPr>
        <w:t>(u nastavku: Pravilnik)</w:t>
      </w:r>
      <w:r w:rsidRPr="000C0966">
        <w:rPr>
          <w:rFonts w:ascii="Arial" w:eastAsia="Calibri" w:hAnsi="Arial" w:cs="Arial"/>
          <w:i/>
          <w:sz w:val="18"/>
          <w:szCs w:val="18"/>
        </w:rPr>
        <w:t>.</w:t>
      </w:r>
      <w:r w:rsidRPr="000C0966">
        <w:rPr>
          <w:rFonts w:ascii="Arial" w:eastAsia="Calibri" w:hAnsi="Arial" w:cs="Arial"/>
          <w:sz w:val="18"/>
          <w:szCs w:val="18"/>
        </w:rPr>
        <w:t xml:space="preserve"> Pravilnikom su bili propisani opći uvjeti, kriteriji i postupak dodjele bespovratnih potpora male vrijednosti Grada Karlovca za poticanje razvoja poduzetništva, te obveze korisnika potpora male vrijednosti. Pravilnik je izrađen u skladu s Zakonom o državnim potporama (NN br. 47/14 i 69/17), te je bio na javnom savjetovanju. Po završenom javnom savjetovanju Grad je prihvatio 5 primjedbi. </w:t>
      </w:r>
    </w:p>
    <w:p w14:paraId="6E765083" w14:textId="77777777" w:rsidR="00D77940" w:rsidRPr="000C0966" w:rsidRDefault="00D77940" w:rsidP="00D77940">
      <w:pPr>
        <w:tabs>
          <w:tab w:val="left" w:pos="709"/>
        </w:tabs>
        <w:jc w:val="both"/>
        <w:rPr>
          <w:rFonts w:ascii="Arial" w:eastAsia="Calibri" w:hAnsi="Arial" w:cs="Arial"/>
          <w:sz w:val="18"/>
          <w:szCs w:val="18"/>
        </w:rPr>
      </w:pPr>
      <w:r w:rsidRPr="000C0966">
        <w:rPr>
          <w:rFonts w:ascii="Arial" w:eastAsia="Calibri" w:hAnsi="Arial" w:cs="Arial"/>
          <w:sz w:val="18"/>
          <w:szCs w:val="18"/>
        </w:rPr>
        <w:tab/>
        <w:t xml:space="preserve">Korisnici potpora bili su mikro (do 10 zaposlenih) i mali (do 50 zaposlenih) poduzetnici definirani </w:t>
      </w:r>
      <w:r w:rsidRPr="000C0966">
        <w:rPr>
          <w:rFonts w:ascii="Arial" w:eastAsia="Calibri" w:hAnsi="Arial" w:cs="Arial"/>
          <w:b/>
          <w:i/>
          <w:sz w:val="18"/>
          <w:szCs w:val="18"/>
        </w:rPr>
        <w:t xml:space="preserve">Zakonom o poticanju razvoja malog gospodarstva </w:t>
      </w:r>
      <w:r w:rsidRPr="000C0966">
        <w:rPr>
          <w:rFonts w:ascii="Arial" w:eastAsia="Calibri" w:hAnsi="Arial" w:cs="Arial"/>
          <w:sz w:val="18"/>
          <w:szCs w:val="18"/>
        </w:rPr>
        <w:t>(Narodne novine 29/02, 63/07, 53/12, 56/13 i 121/16), registrirani kao obrti, trgovačka društva, zadruge, udruge koje obavljaju gospodarsku djelatnost, obiteljska poljoprivredna gospodarstva - OPG</w:t>
      </w:r>
      <w:r w:rsidRPr="000C0966">
        <w:rPr>
          <w:rFonts w:ascii="Arial" w:eastAsia="Calibri" w:hAnsi="Arial" w:cs="Arial"/>
          <w:b/>
          <w:bCs/>
          <w:sz w:val="18"/>
          <w:szCs w:val="18"/>
        </w:rPr>
        <w:t>-</w:t>
      </w:r>
      <w:r w:rsidRPr="000C0966">
        <w:rPr>
          <w:rFonts w:ascii="Arial" w:eastAsia="Calibri" w:hAnsi="Arial" w:cs="Arial"/>
          <w:sz w:val="18"/>
          <w:szCs w:val="18"/>
        </w:rPr>
        <w:t>i ili građani (fizičke osobe u slobodnom zanimanju), koji su ispunjavali sljedeće uvjete:</w:t>
      </w:r>
    </w:p>
    <w:p w14:paraId="4BFB9997" w14:textId="77777777" w:rsidR="00D77940" w:rsidRPr="000C0966" w:rsidRDefault="00D77940" w:rsidP="006A23E9">
      <w:pPr>
        <w:numPr>
          <w:ilvl w:val="0"/>
          <w:numId w:val="25"/>
        </w:numPr>
        <w:tabs>
          <w:tab w:val="left" w:pos="709"/>
        </w:tabs>
        <w:spacing w:after="0" w:line="240" w:lineRule="auto"/>
        <w:jc w:val="both"/>
        <w:rPr>
          <w:rFonts w:ascii="Arial" w:eastAsia="Calibri" w:hAnsi="Arial" w:cs="Arial"/>
          <w:sz w:val="18"/>
          <w:szCs w:val="18"/>
        </w:rPr>
      </w:pPr>
      <w:r w:rsidRPr="000C0966">
        <w:rPr>
          <w:rFonts w:ascii="Arial" w:eastAsia="Calibri" w:hAnsi="Arial" w:cs="Arial"/>
          <w:sz w:val="18"/>
          <w:szCs w:val="18"/>
        </w:rPr>
        <w:t>koji su poslovali i imali registrirano sjedište ili podružnicu na području Grada Karlovca, a obrtnici i fizičke osobe i prebivalište (osim obrtnika koji su svoju djelatnost obavljali unutar stare gradske jezgre – Zvijezde, iz razloga izuzetno otežanog poslovanja zbog radova u sklopu Aglomeracije i konstrukcijske obnove javnih zgrada zaštićene kulturne baštine), te čija je lokacija ulaganja bila na području grada Karlovca,</w:t>
      </w:r>
    </w:p>
    <w:p w14:paraId="0E401432" w14:textId="77777777" w:rsidR="00D77940" w:rsidRPr="000C0966" w:rsidRDefault="00D77940" w:rsidP="006A23E9">
      <w:pPr>
        <w:pStyle w:val="ListParagraph"/>
        <w:numPr>
          <w:ilvl w:val="0"/>
          <w:numId w:val="25"/>
        </w:numPr>
        <w:spacing w:after="200" w:line="276" w:lineRule="auto"/>
        <w:jc w:val="both"/>
        <w:rPr>
          <w:rFonts w:ascii="Arial" w:eastAsia="Calibri" w:hAnsi="Arial" w:cs="Arial"/>
          <w:sz w:val="18"/>
          <w:szCs w:val="18"/>
        </w:rPr>
      </w:pPr>
      <w:r w:rsidRPr="000C0966">
        <w:rPr>
          <w:rFonts w:ascii="Arial" w:eastAsia="Calibri" w:hAnsi="Arial" w:cs="Arial"/>
          <w:sz w:val="18"/>
          <w:szCs w:val="18"/>
        </w:rPr>
        <w:t xml:space="preserve">koji su imali </w:t>
      </w:r>
      <w:r w:rsidRPr="000C0966">
        <w:rPr>
          <w:rFonts w:ascii="Arial" w:eastAsia="Calibri" w:hAnsi="Arial" w:cs="Arial"/>
          <w:bCs/>
          <w:sz w:val="18"/>
          <w:szCs w:val="18"/>
        </w:rPr>
        <w:t>podmirene obveze poreza, prireza, doprinosa i</w:t>
      </w:r>
      <w:r w:rsidRPr="000C0966">
        <w:rPr>
          <w:rFonts w:ascii="Arial" w:eastAsia="Calibri" w:hAnsi="Arial" w:cs="Arial"/>
          <w:b/>
          <w:sz w:val="18"/>
          <w:szCs w:val="18"/>
        </w:rPr>
        <w:t xml:space="preserve"> </w:t>
      </w:r>
      <w:r w:rsidRPr="000C0966">
        <w:rPr>
          <w:rFonts w:ascii="Arial" w:eastAsia="Calibri" w:hAnsi="Arial" w:cs="Arial"/>
          <w:sz w:val="18"/>
          <w:szCs w:val="18"/>
        </w:rPr>
        <w:t>drugih obveza o kojima evidenciju vodi Porezna uprava,</w:t>
      </w:r>
    </w:p>
    <w:p w14:paraId="4B536993" w14:textId="77777777" w:rsidR="00D77940" w:rsidRPr="000C0966" w:rsidRDefault="00D77940" w:rsidP="006A23E9">
      <w:pPr>
        <w:pStyle w:val="ListParagraph"/>
        <w:numPr>
          <w:ilvl w:val="0"/>
          <w:numId w:val="25"/>
        </w:numPr>
        <w:spacing w:after="200" w:line="276" w:lineRule="auto"/>
        <w:jc w:val="both"/>
        <w:rPr>
          <w:rFonts w:ascii="Arial" w:eastAsia="Calibri" w:hAnsi="Arial" w:cs="Arial"/>
          <w:sz w:val="18"/>
          <w:szCs w:val="18"/>
        </w:rPr>
      </w:pPr>
      <w:r w:rsidRPr="000C0966">
        <w:rPr>
          <w:rFonts w:ascii="Arial" w:eastAsia="Calibri" w:hAnsi="Arial" w:cs="Arial"/>
          <w:sz w:val="18"/>
          <w:szCs w:val="18"/>
        </w:rPr>
        <w:t xml:space="preserve">koji su imali </w:t>
      </w:r>
      <w:r w:rsidRPr="000C0966">
        <w:rPr>
          <w:rFonts w:ascii="Arial" w:eastAsia="Calibri" w:hAnsi="Arial" w:cs="Arial"/>
          <w:bCs/>
          <w:sz w:val="18"/>
          <w:szCs w:val="18"/>
        </w:rPr>
        <w:t>najmanje jednog zaposlenog</w:t>
      </w:r>
      <w:r w:rsidRPr="000C0966">
        <w:rPr>
          <w:rFonts w:ascii="Arial" w:eastAsia="Calibri" w:hAnsi="Arial" w:cs="Arial"/>
          <w:sz w:val="18"/>
          <w:szCs w:val="18"/>
        </w:rPr>
        <w:t xml:space="preserve"> na neodređeno na puno radno vrijeme (40 sati tjedno), </w:t>
      </w:r>
    </w:p>
    <w:p w14:paraId="5A061B12" w14:textId="77777777" w:rsidR="00D77940" w:rsidRPr="000C0966" w:rsidRDefault="00D77940" w:rsidP="006A23E9">
      <w:pPr>
        <w:pStyle w:val="ListParagraph"/>
        <w:numPr>
          <w:ilvl w:val="0"/>
          <w:numId w:val="25"/>
        </w:numPr>
        <w:spacing w:after="200" w:line="276" w:lineRule="auto"/>
        <w:jc w:val="both"/>
        <w:rPr>
          <w:rFonts w:ascii="Arial" w:eastAsia="Calibri" w:hAnsi="Arial" w:cs="Arial"/>
          <w:sz w:val="18"/>
          <w:szCs w:val="18"/>
        </w:rPr>
      </w:pPr>
      <w:r w:rsidRPr="000C0966">
        <w:rPr>
          <w:rFonts w:ascii="Arial" w:eastAsia="Calibri" w:hAnsi="Arial" w:cs="Arial"/>
          <w:sz w:val="18"/>
          <w:szCs w:val="18"/>
        </w:rPr>
        <w:t xml:space="preserve">koji su imali </w:t>
      </w:r>
      <w:r w:rsidRPr="000C0966">
        <w:rPr>
          <w:rFonts w:ascii="Arial" w:eastAsia="Calibri" w:hAnsi="Arial" w:cs="Arial"/>
          <w:bCs/>
          <w:sz w:val="18"/>
          <w:szCs w:val="18"/>
        </w:rPr>
        <w:t>podmirene obveze prema zaposlenicima</w:t>
      </w:r>
      <w:r w:rsidRPr="000C0966">
        <w:rPr>
          <w:rFonts w:ascii="Arial" w:eastAsia="Times New Roman" w:hAnsi="Arial" w:cs="Arial"/>
          <w:sz w:val="18"/>
          <w:szCs w:val="18"/>
        </w:rPr>
        <w:t>,</w:t>
      </w:r>
    </w:p>
    <w:p w14:paraId="3749663E" w14:textId="77777777" w:rsidR="00D77940" w:rsidRPr="000C0966" w:rsidRDefault="00D77940" w:rsidP="006A23E9">
      <w:pPr>
        <w:pStyle w:val="ListParagraph"/>
        <w:numPr>
          <w:ilvl w:val="0"/>
          <w:numId w:val="25"/>
        </w:numPr>
        <w:spacing w:after="200" w:line="276" w:lineRule="auto"/>
        <w:jc w:val="both"/>
        <w:rPr>
          <w:rFonts w:ascii="Arial" w:eastAsia="Calibri" w:hAnsi="Arial" w:cs="Arial"/>
          <w:sz w:val="18"/>
          <w:szCs w:val="18"/>
        </w:rPr>
      </w:pPr>
      <w:r w:rsidRPr="000C0966">
        <w:rPr>
          <w:rFonts w:ascii="Arial" w:eastAsia="Calibri" w:hAnsi="Arial" w:cs="Arial"/>
          <w:sz w:val="18"/>
          <w:szCs w:val="18"/>
        </w:rPr>
        <w:t xml:space="preserve">koji su bili u skladu s odredbama o potporama male vrijednosti (Uredba Komisije (EU) br. 1407/2013 od 18. prosinca 2013. o primjeni članaka 107. i 108. Ugovora o funkcioniranju Europske unije na </w:t>
      </w:r>
      <w:r w:rsidRPr="000C0966">
        <w:rPr>
          <w:rFonts w:ascii="Arial" w:eastAsia="Calibri" w:hAnsi="Arial" w:cs="Arial"/>
          <w:i/>
          <w:iCs/>
          <w:sz w:val="18"/>
          <w:szCs w:val="18"/>
        </w:rPr>
        <w:t>de minimis</w:t>
      </w:r>
      <w:r w:rsidRPr="000C0966">
        <w:rPr>
          <w:rFonts w:ascii="Arial" w:eastAsia="Calibri" w:hAnsi="Arial" w:cs="Arial"/>
          <w:sz w:val="18"/>
          <w:szCs w:val="18"/>
        </w:rPr>
        <w:t xml:space="preserve"> potpore</w:t>
      </w:r>
      <w:r w:rsidRPr="000C0966">
        <w:rPr>
          <w:rFonts w:ascii="Arial" w:hAnsi="Arial" w:cs="Arial"/>
          <w:sz w:val="18"/>
          <w:szCs w:val="18"/>
        </w:rPr>
        <w:t xml:space="preserve"> </w:t>
      </w:r>
      <w:r w:rsidRPr="000C0966">
        <w:rPr>
          <w:rFonts w:ascii="Arial" w:eastAsia="Calibri" w:hAnsi="Arial" w:cs="Arial"/>
          <w:sz w:val="18"/>
          <w:szCs w:val="18"/>
        </w:rPr>
        <w:t xml:space="preserve">i Uredba Komisije (EU) 2020/972 od 2. srpnja 2020. o izmjeni Uredbe (EU) br. 1407/2013 u pogledu njezina produljenja i o izmjeni Uredbe (EU) br. 651/2014 u pogledu njezina produljenja i odgovarajućih prilagodbi), </w:t>
      </w:r>
    </w:p>
    <w:p w14:paraId="15E43729" w14:textId="77777777" w:rsidR="00D77940" w:rsidRPr="000C0966" w:rsidRDefault="00D77940" w:rsidP="006A23E9">
      <w:pPr>
        <w:pStyle w:val="ListParagraph"/>
        <w:numPr>
          <w:ilvl w:val="0"/>
          <w:numId w:val="25"/>
        </w:numPr>
        <w:spacing w:after="200" w:line="276" w:lineRule="auto"/>
        <w:jc w:val="both"/>
        <w:rPr>
          <w:rFonts w:ascii="Arial" w:eastAsia="Calibri" w:hAnsi="Arial" w:cs="Arial"/>
          <w:sz w:val="18"/>
          <w:szCs w:val="18"/>
        </w:rPr>
      </w:pPr>
      <w:r w:rsidRPr="000C0966">
        <w:rPr>
          <w:rFonts w:ascii="Arial" w:eastAsia="Calibri" w:hAnsi="Arial" w:cs="Arial"/>
          <w:sz w:val="18"/>
          <w:szCs w:val="18"/>
        </w:rPr>
        <w:t xml:space="preserve">koji su imali </w:t>
      </w:r>
      <w:r w:rsidRPr="000C0966">
        <w:rPr>
          <w:rFonts w:ascii="Arial" w:eastAsia="Calibri" w:hAnsi="Arial" w:cs="Arial"/>
          <w:bCs/>
          <w:sz w:val="18"/>
          <w:szCs w:val="18"/>
        </w:rPr>
        <w:t>podmirene sve dospjele obveze</w:t>
      </w:r>
      <w:r w:rsidRPr="000C0966">
        <w:rPr>
          <w:rFonts w:ascii="Arial" w:eastAsia="Calibri" w:hAnsi="Arial" w:cs="Arial"/>
          <w:sz w:val="18"/>
          <w:szCs w:val="18"/>
        </w:rPr>
        <w:t xml:space="preserve"> prema Gradu Karlovcu i tvrtkama u vlasništvu Grada, </w:t>
      </w:r>
    </w:p>
    <w:p w14:paraId="6F24E32D" w14:textId="77777777" w:rsidR="00D77940" w:rsidRPr="000C0966" w:rsidRDefault="00D77940" w:rsidP="006A23E9">
      <w:pPr>
        <w:pStyle w:val="ListParagraph"/>
        <w:numPr>
          <w:ilvl w:val="0"/>
          <w:numId w:val="25"/>
        </w:numPr>
        <w:spacing w:after="200" w:line="276" w:lineRule="auto"/>
        <w:jc w:val="both"/>
        <w:rPr>
          <w:rFonts w:ascii="Arial" w:eastAsia="Calibri" w:hAnsi="Arial" w:cs="Arial"/>
          <w:sz w:val="18"/>
          <w:szCs w:val="18"/>
        </w:rPr>
      </w:pPr>
      <w:r w:rsidRPr="000C0966">
        <w:rPr>
          <w:rFonts w:ascii="Arial" w:eastAsia="Calibri" w:hAnsi="Arial" w:cs="Arial"/>
          <w:sz w:val="18"/>
          <w:szCs w:val="18"/>
        </w:rPr>
        <w:t xml:space="preserve">koji su </w:t>
      </w:r>
      <w:r w:rsidRPr="000C0966">
        <w:rPr>
          <w:rFonts w:ascii="Arial" w:eastAsia="Calibri" w:hAnsi="Arial" w:cs="Arial"/>
          <w:bCs/>
          <w:sz w:val="18"/>
          <w:szCs w:val="18"/>
        </w:rPr>
        <w:t>namjenski utrošili</w:t>
      </w:r>
      <w:r w:rsidRPr="000C0966">
        <w:rPr>
          <w:rFonts w:ascii="Arial" w:eastAsia="Calibri" w:hAnsi="Arial" w:cs="Arial"/>
          <w:sz w:val="18"/>
          <w:szCs w:val="18"/>
        </w:rPr>
        <w:t xml:space="preserve"> već dodijeljene potpore Grada Karlovca unatrag tri (3) godine,</w:t>
      </w:r>
    </w:p>
    <w:p w14:paraId="752C39E5" w14:textId="77777777" w:rsidR="00D77940" w:rsidRPr="000C0966" w:rsidRDefault="00D77940" w:rsidP="006A23E9">
      <w:pPr>
        <w:pStyle w:val="ListParagraph"/>
        <w:numPr>
          <w:ilvl w:val="0"/>
          <w:numId w:val="25"/>
        </w:numPr>
        <w:spacing w:after="200" w:line="276" w:lineRule="auto"/>
        <w:jc w:val="both"/>
        <w:rPr>
          <w:rFonts w:ascii="Arial" w:eastAsia="Calibri" w:hAnsi="Arial" w:cs="Arial"/>
          <w:sz w:val="18"/>
          <w:szCs w:val="18"/>
        </w:rPr>
      </w:pPr>
      <w:r w:rsidRPr="000C0966">
        <w:rPr>
          <w:rFonts w:ascii="Arial" w:eastAsia="Calibri" w:hAnsi="Arial" w:cs="Arial"/>
          <w:sz w:val="18"/>
          <w:szCs w:val="18"/>
        </w:rPr>
        <w:t xml:space="preserve">koji su već </w:t>
      </w:r>
      <w:r w:rsidRPr="000C0966">
        <w:rPr>
          <w:rFonts w:ascii="Arial" w:eastAsia="Times New Roman" w:hAnsi="Arial" w:cs="Arial"/>
          <w:sz w:val="18"/>
          <w:szCs w:val="18"/>
        </w:rPr>
        <w:t xml:space="preserve">realizirali troškove ulaganja za koje se tražila potpora </w:t>
      </w:r>
      <w:r w:rsidRPr="000C0966">
        <w:rPr>
          <w:rFonts w:ascii="Arial" w:eastAsia="Times New Roman" w:hAnsi="Arial" w:cs="Arial"/>
          <w:bCs/>
          <w:sz w:val="18"/>
          <w:szCs w:val="18"/>
        </w:rPr>
        <w:t>unutar tekuće godine</w:t>
      </w:r>
      <w:r w:rsidRPr="000C0966">
        <w:rPr>
          <w:rFonts w:ascii="Arial" w:eastAsia="Times New Roman" w:hAnsi="Arial" w:cs="Arial"/>
          <w:sz w:val="18"/>
          <w:szCs w:val="18"/>
        </w:rPr>
        <w:t>, a za početnike i/ili prethodne godine.</w:t>
      </w:r>
    </w:p>
    <w:p w14:paraId="3CB5EC78" w14:textId="77777777" w:rsidR="00D77940" w:rsidRPr="000C0966" w:rsidRDefault="00D77940" w:rsidP="00D77940">
      <w:pPr>
        <w:tabs>
          <w:tab w:val="left" w:pos="709"/>
        </w:tabs>
        <w:jc w:val="both"/>
        <w:rPr>
          <w:rFonts w:ascii="Arial" w:eastAsia="Calibri" w:hAnsi="Arial" w:cs="Arial"/>
          <w:b/>
          <w:sz w:val="18"/>
          <w:szCs w:val="18"/>
        </w:rPr>
      </w:pPr>
      <w:r w:rsidRPr="000C0966">
        <w:rPr>
          <w:rFonts w:ascii="Arial" w:eastAsia="Calibri" w:hAnsi="Arial" w:cs="Arial"/>
          <w:sz w:val="18"/>
          <w:szCs w:val="18"/>
        </w:rPr>
        <w:tab/>
        <w:t xml:space="preserve">Zahtjevi za dodjelu potpora podnosili su se isključivo putem </w:t>
      </w:r>
      <w:r w:rsidRPr="000C0966">
        <w:rPr>
          <w:rFonts w:ascii="Arial" w:eastAsia="Calibri" w:hAnsi="Arial" w:cs="Arial"/>
          <w:b/>
          <w:bCs/>
          <w:sz w:val="18"/>
          <w:szCs w:val="18"/>
        </w:rPr>
        <w:t>on-line prijave</w:t>
      </w:r>
      <w:r w:rsidRPr="000C0966">
        <w:rPr>
          <w:rFonts w:ascii="Arial" w:eastAsia="Calibri" w:hAnsi="Arial" w:cs="Arial"/>
          <w:sz w:val="18"/>
          <w:szCs w:val="18"/>
        </w:rPr>
        <w:t xml:space="preserve"> na poveznici </w:t>
      </w:r>
      <w:r w:rsidRPr="000C0966">
        <w:fldChar w:fldCharType="begin"/>
      </w:r>
      <w:r w:rsidRPr="000C0966">
        <w:rPr>
          <w:rFonts w:ascii="Arial" w:hAnsi="Arial" w:cs="Arial"/>
          <w:sz w:val="18"/>
          <w:szCs w:val="18"/>
        </w:rPr>
        <w:instrText>HYPERLINK "https://potpore-poduzetnici.karlovac.hr"</w:instrText>
      </w:r>
      <w:r w:rsidRPr="000C0966">
        <w:fldChar w:fldCharType="separate"/>
      </w:r>
      <w:r w:rsidRPr="000C0966">
        <w:rPr>
          <w:rStyle w:val="Hyperlink"/>
          <w:rFonts w:ascii="Arial" w:eastAsia="Calibri" w:hAnsi="Arial" w:cs="Arial"/>
          <w:sz w:val="18"/>
          <w:szCs w:val="18"/>
        </w:rPr>
        <w:t>https://potpore-poduzetnici.karlovac.hr</w:t>
      </w:r>
      <w:r w:rsidRPr="000C0966">
        <w:rPr>
          <w:rStyle w:val="Hyperlink"/>
          <w:rFonts w:ascii="Arial" w:eastAsia="Calibri" w:hAnsi="Arial" w:cs="Arial"/>
          <w:sz w:val="18"/>
          <w:szCs w:val="18"/>
        </w:rPr>
        <w:fldChar w:fldCharType="end"/>
      </w:r>
      <w:r w:rsidRPr="000C0966">
        <w:rPr>
          <w:rFonts w:ascii="Arial" w:eastAsia="Calibri" w:hAnsi="Arial" w:cs="Arial"/>
          <w:sz w:val="18"/>
          <w:szCs w:val="18"/>
        </w:rPr>
        <w:t xml:space="preserve"> do </w:t>
      </w:r>
      <w:r w:rsidRPr="000C0966">
        <w:rPr>
          <w:rFonts w:ascii="Arial" w:eastAsia="Calibri" w:hAnsi="Arial" w:cs="Arial"/>
          <w:b/>
          <w:sz w:val="18"/>
          <w:szCs w:val="18"/>
        </w:rPr>
        <w:t>30. studenog 2023. godine,</w:t>
      </w:r>
      <w:r w:rsidRPr="000C0966">
        <w:rPr>
          <w:rFonts w:ascii="Arial" w:eastAsia="Calibri" w:hAnsi="Arial" w:cs="Arial"/>
          <w:sz w:val="18"/>
          <w:szCs w:val="18"/>
        </w:rPr>
        <w:t xml:space="preserve"> </w:t>
      </w:r>
      <w:r w:rsidRPr="000C0966">
        <w:rPr>
          <w:rFonts w:ascii="Arial" w:eastAsia="Calibri" w:hAnsi="Arial" w:cs="Arial"/>
          <w:bCs/>
          <w:sz w:val="18"/>
          <w:szCs w:val="18"/>
        </w:rPr>
        <w:t xml:space="preserve">a odobravali su se do navedenog roka odnosno do utroška </w:t>
      </w:r>
      <w:r w:rsidRPr="000C0966">
        <w:rPr>
          <w:rFonts w:ascii="Arial" w:eastAsia="Calibri" w:hAnsi="Arial" w:cs="Arial"/>
          <w:bCs/>
          <w:sz w:val="18"/>
          <w:szCs w:val="18"/>
        </w:rPr>
        <w:lastRenderedPageBreak/>
        <w:t>sredstava predviđenih Proračunom Grada Karlovca za tekuću godinu.</w:t>
      </w:r>
      <w:r w:rsidRPr="000C0966">
        <w:rPr>
          <w:rFonts w:ascii="Arial" w:eastAsia="Calibri" w:hAnsi="Arial" w:cs="Arial"/>
          <w:b/>
          <w:sz w:val="18"/>
          <w:szCs w:val="18"/>
        </w:rPr>
        <w:t xml:space="preserve"> </w:t>
      </w:r>
      <w:r w:rsidRPr="000C0966">
        <w:rPr>
          <w:rFonts w:ascii="Arial" w:eastAsia="Calibri" w:hAnsi="Arial" w:cs="Arial"/>
          <w:bCs/>
          <w:sz w:val="18"/>
          <w:szCs w:val="18"/>
        </w:rPr>
        <w:t xml:space="preserve">Zahtjevi su se rješavali i odobravali redoslijedom prispijeća potpunih on-line prijava, te se kontrolirala njihova prihvatljivost. </w:t>
      </w:r>
      <w:r w:rsidRPr="000C0966">
        <w:rPr>
          <w:rFonts w:ascii="Arial" w:eastAsia="Calibri" w:hAnsi="Arial" w:cs="Arial"/>
          <w:b/>
          <w:sz w:val="18"/>
          <w:szCs w:val="18"/>
        </w:rPr>
        <w:t xml:space="preserve"> </w:t>
      </w:r>
    </w:p>
    <w:p w14:paraId="2A3D8F30" w14:textId="77777777" w:rsidR="00D77940" w:rsidRPr="000C0966" w:rsidRDefault="00D77940" w:rsidP="00D77940">
      <w:pPr>
        <w:tabs>
          <w:tab w:val="left" w:pos="709"/>
        </w:tabs>
        <w:ind w:firstLine="709"/>
        <w:jc w:val="both"/>
        <w:rPr>
          <w:rFonts w:ascii="Arial" w:eastAsia="Calibri" w:hAnsi="Arial" w:cs="Arial"/>
          <w:sz w:val="18"/>
          <w:szCs w:val="18"/>
        </w:rPr>
      </w:pPr>
      <w:r w:rsidRPr="000C0966">
        <w:rPr>
          <w:rFonts w:ascii="Arial" w:eastAsia="Calibri" w:hAnsi="Arial" w:cs="Arial"/>
          <w:sz w:val="18"/>
          <w:szCs w:val="18"/>
        </w:rPr>
        <w:t xml:space="preserve">Potpore su se dodjeljivale </w:t>
      </w:r>
      <w:r w:rsidRPr="000C0966">
        <w:rPr>
          <w:rFonts w:ascii="Arial" w:eastAsia="Calibri" w:hAnsi="Arial" w:cs="Arial"/>
          <w:b/>
          <w:sz w:val="18"/>
          <w:szCs w:val="18"/>
        </w:rPr>
        <w:t>kontinuirano</w:t>
      </w:r>
      <w:r w:rsidRPr="000C0966">
        <w:rPr>
          <w:rFonts w:ascii="Arial" w:eastAsia="Calibri" w:hAnsi="Arial" w:cs="Arial"/>
          <w:sz w:val="18"/>
          <w:szCs w:val="18"/>
        </w:rPr>
        <w:t xml:space="preserve"> na osnovu </w:t>
      </w:r>
      <w:r w:rsidRPr="000C0966">
        <w:rPr>
          <w:rFonts w:ascii="Arial" w:eastAsia="Calibri" w:hAnsi="Arial" w:cs="Arial"/>
          <w:b/>
          <w:bCs/>
          <w:sz w:val="18"/>
          <w:szCs w:val="18"/>
        </w:rPr>
        <w:t xml:space="preserve">on-line zahtjeva </w:t>
      </w:r>
      <w:r w:rsidRPr="000C0966">
        <w:rPr>
          <w:rFonts w:ascii="Arial" w:eastAsia="Calibri" w:hAnsi="Arial" w:cs="Arial"/>
          <w:b/>
          <w:sz w:val="18"/>
          <w:szCs w:val="18"/>
        </w:rPr>
        <w:t>korisnika za već realizirane projekte</w:t>
      </w:r>
      <w:r w:rsidRPr="000C0966">
        <w:rPr>
          <w:rFonts w:ascii="Arial" w:eastAsia="Calibri" w:hAnsi="Arial" w:cs="Arial"/>
          <w:sz w:val="18"/>
          <w:szCs w:val="18"/>
        </w:rPr>
        <w:t>, a na temelju objavljenog Javnog poziva</w:t>
      </w:r>
      <w:r w:rsidRPr="000C0966">
        <w:rPr>
          <w:rFonts w:ascii="Arial" w:hAnsi="Arial" w:cs="Arial"/>
          <w:sz w:val="18"/>
          <w:szCs w:val="18"/>
        </w:rPr>
        <w:t xml:space="preserve"> </w:t>
      </w:r>
      <w:r w:rsidRPr="000C0966">
        <w:rPr>
          <w:rFonts w:ascii="Arial" w:eastAsia="Calibri" w:hAnsi="Arial" w:cs="Arial"/>
          <w:sz w:val="18"/>
          <w:szCs w:val="18"/>
        </w:rPr>
        <w:t xml:space="preserve">za dodjelu potpora male vrijednosti subjektima malog gospodarstva u 2023. godini na službenoj internetskoj stranici Grada Karlovca </w:t>
      </w:r>
      <w:hyperlink r:id="rId169" w:history="1">
        <w:r w:rsidRPr="000C0966">
          <w:rPr>
            <w:rStyle w:val="Hyperlink"/>
            <w:rFonts w:ascii="Arial" w:eastAsia="Calibri" w:hAnsi="Arial" w:cs="Arial"/>
            <w:sz w:val="18"/>
            <w:szCs w:val="18"/>
          </w:rPr>
          <w:t>https://www.karlovac.hr/natjecaji-javni-pozivi-obavijesti/natjecaji-javni-pozivi/javni-poziv-za-dodjelu-potpora-male-vrijednosti-subjektima-malog-gospodarstva-u-2023-godini/23493</w:t>
        </w:r>
      </w:hyperlink>
      <w:r w:rsidRPr="000C0966">
        <w:rPr>
          <w:rFonts w:ascii="Arial" w:eastAsia="Calibri" w:hAnsi="Arial" w:cs="Arial"/>
          <w:sz w:val="18"/>
          <w:szCs w:val="18"/>
        </w:rPr>
        <w:t xml:space="preserve">.  </w:t>
      </w:r>
    </w:p>
    <w:p w14:paraId="16AAE4E1" w14:textId="77777777" w:rsidR="00D77940" w:rsidRPr="000C0966" w:rsidRDefault="00D77940" w:rsidP="00D77940">
      <w:pPr>
        <w:tabs>
          <w:tab w:val="left" w:pos="709"/>
        </w:tabs>
        <w:ind w:firstLine="709"/>
        <w:jc w:val="both"/>
        <w:rPr>
          <w:rFonts w:ascii="Arial" w:eastAsia="Calibri" w:hAnsi="Arial" w:cs="Arial"/>
          <w:sz w:val="18"/>
          <w:szCs w:val="18"/>
        </w:rPr>
      </w:pPr>
      <w:r w:rsidRPr="000C0966">
        <w:rPr>
          <w:rFonts w:ascii="Arial" w:eastAsia="Calibri" w:hAnsi="Arial" w:cs="Arial"/>
          <w:sz w:val="18"/>
          <w:szCs w:val="18"/>
        </w:rPr>
        <w:t xml:space="preserve">Javni poziv objavio je i provodio Upravni odjel za gospodarstvo, razvoj grada i fondove EU. Tekst Javnog poziva sadržavao je prihvatljive i neprihvatljive korisnike potpora, uvjete za dodjelu potpora, vrste potpora, rokove i način podnošenja zahtjeva i kontakt podatke nadležnog odjela.  </w:t>
      </w:r>
    </w:p>
    <w:p w14:paraId="728B64AF" w14:textId="77777777" w:rsidR="00D77940" w:rsidRPr="000C0966" w:rsidRDefault="00D77940" w:rsidP="00D77940">
      <w:pPr>
        <w:tabs>
          <w:tab w:val="left" w:pos="709"/>
        </w:tabs>
        <w:ind w:left="720"/>
        <w:contextualSpacing/>
        <w:jc w:val="both"/>
        <w:rPr>
          <w:rFonts w:ascii="Arial" w:eastAsia="Times New Roman" w:hAnsi="Arial" w:cs="Arial"/>
          <w:sz w:val="18"/>
          <w:szCs w:val="18"/>
        </w:rPr>
      </w:pPr>
      <w:r w:rsidRPr="000C0966">
        <w:rPr>
          <w:rFonts w:ascii="Arial" w:eastAsia="Times New Roman" w:hAnsi="Arial" w:cs="Arial"/>
          <w:sz w:val="18"/>
          <w:szCs w:val="18"/>
        </w:rPr>
        <w:t>U smislu poticanja razvoja gospodarstva provođene su sljedeće aktivnosti:</w:t>
      </w:r>
    </w:p>
    <w:p w14:paraId="68A2763F" w14:textId="77777777" w:rsidR="00D77940" w:rsidRPr="000C0966" w:rsidRDefault="00D77940" w:rsidP="00D77940">
      <w:pPr>
        <w:tabs>
          <w:tab w:val="left" w:pos="709"/>
        </w:tabs>
        <w:ind w:left="720"/>
        <w:contextualSpacing/>
        <w:jc w:val="both"/>
        <w:rPr>
          <w:rFonts w:ascii="Arial" w:eastAsia="Times New Roman" w:hAnsi="Arial" w:cs="Arial"/>
          <w:sz w:val="18"/>
          <w:szCs w:val="18"/>
        </w:rPr>
      </w:pPr>
    </w:p>
    <w:p w14:paraId="3B9F45A6" w14:textId="77777777" w:rsidR="00D77940" w:rsidRPr="000C0966" w:rsidRDefault="00D77940" w:rsidP="006A23E9">
      <w:pPr>
        <w:numPr>
          <w:ilvl w:val="1"/>
          <w:numId w:val="24"/>
        </w:numPr>
        <w:tabs>
          <w:tab w:val="left" w:pos="709"/>
        </w:tabs>
        <w:spacing w:after="0" w:line="240" w:lineRule="auto"/>
        <w:contextualSpacing/>
        <w:jc w:val="both"/>
        <w:rPr>
          <w:rFonts w:ascii="Arial" w:eastAsia="Times New Roman" w:hAnsi="Arial" w:cs="Arial"/>
          <w:b/>
          <w:i/>
          <w:sz w:val="18"/>
          <w:szCs w:val="18"/>
        </w:rPr>
      </w:pPr>
      <w:bookmarkStart w:id="49" w:name="_Hlk66865990"/>
      <w:r w:rsidRPr="000C0966">
        <w:rPr>
          <w:rFonts w:ascii="Arial" w:eastAsia="Times New Roman" w:hAnsi="Arial" w:cs="Arial"/>
          <w:b/>
          <w:i/>
          <w:sz w:val="18"/>
          <w:szCs w:val="18"/>
        </w:rPr>
        <w:t>Potpore poduzetništvu</w:t>
      </w:r>
    </w:p>
    <w:bookmarkEnd w:id="49"/>
    <w:p w14:paraId="683FC752" w14:textId="77777777" w:rsidR="00D77940" w:rsidRPr="000C0966" w:rsidRDefault="00D77940" w:rsidP="00D77940">
      <w:pPr>
        <w:tabs>
          <w:tab w:val="left" w:pos="709"/>
        </w:tabs>
        <w:ind w:left="720"/>
        <w:contextualSpacing/>
        <w:jc w:val="both"/>
        <w:rPr>
          <w:rFonts w:ascii="Arial" w:eastAsia="Calibri" w:hAnsi="Arial" w:cs="Arial"/>
          <w:sz w:val="18"/>
          <w:szCs w:val="18"/>
        </w:rPr>
      </w:pPr>
    </w:p>
    <w:p w14:paraId="71CE82B5" w14:textId="77777777" w:rsidR="00D77940" w:rsidRPr="000C0966" w:rsidRDefault="00D77940" w:rsidP="00D77940">
      <w:pPr>
        <w:tabs>
          <w:tab w:val="left" w:pos="709"/>
        </w:tabs>
        <w:ind w:left="720"/>
        <w:contextualSpacing/>
        <w:jc w:val="both"/>
        <w:rPr>
          <w:rFonts w:ascii="Arial" w:eastAsia="Calibri" w:hAnsi="Arial" w:cs="Arial"/>
          <w:sz w:val="18"/>
          <w:szCs w:val="18"/>
        </w:rPr>
      </w:pPr>
      <w:r w:rsidRPr="000C0966">
        <w:rPr>
          <w:rFonts w:ascii="Arial" w:eastAsia="Calibri" w:hAnsi="Arial" w:cs="Arial"/>
          <w:sz w:val="18"/>
          <w:szCs w:val="18"/>
        </w:rPr>
        <w:t>Planirana sredstva: 219.432,00 EUR</w:t>
      </w:r>
    </w:p>
    <w:p w14:paraId="1A794581" w14:textId="77777777" w:rsidR="00D77940" w:rsidRPr="000C0966" w:rsidRDefault="00D77940" w:rsidP="00D77940">
      <w:pPr>
        <w:tabs>
          <w:tab w:val="left" w:pos="709"/>
        </w:tabs>
        <w:contextualSpacing/>
        <w:jc w:val="both"/>
        <w:rPr>
          <w:rFonts w:ascii="Arial" w:eastAsia="Calibri" w:hAnsi="Arial" w:cs="Arial"/>
          <w:sz w:val="18"/>
          <w:szCs w:val="18"/>
        </w:rPr>
      </w:pPr>
      <w:r w:rsidRPr="000C0966">
        <w:rPr>
          <w:rFonts w:ascii="Arial" w:eastAsia="Calibri" w:hAnsi="Arial" w:cs="Arial"/>
          <w:sz w:val="18"/>
          <w:szCs w:val="18"/>
        </w:rPr>
        <w:tab/>
        <w:t>Realizirano: 219.432,00 EUR</w:t>
      </w:r>
    </w:p>
    <w:p w14:paraId="396C2122" w14:textId="77777777" w:rsidR="00D77940" w:rsidRPr="000C0966" w:rsidRDefault="00D77940" w:rsidP="00D77940">
      <w:pPr>
        <w:tabs>
          <w:tab w:val="left" w:pos="709"/>
        </w:tabs>
        <w:contextualSpacing/>
        <w:jc w:val="both"/>
        <w:rPr>
          <w:rFonts w:ascii="Arial" w:eastAsia="Calibri" w:hAnsi="Arial" w:cs="Arial"/>
          <w:color w:val="FF0000"/>
          <w:sz w:val="18"/>
          <w:szCs w:val="18"/>
        </w:rPr>
      </w:pPr>
      <w:r w:rsidRPr="000C0966">
        <w:rPr>
          <w:rFonts w:ascii="Arial" w:eastAsia="Calibri" w:hAnsi="Arial" w:cs="Arial"/>
          <w:sz w:val="18"/>
          <w:szCs w:val="18"/>
        </w:rPr>
        <w:tab/>
        <w:t>Indeks: 100,00 %</w:t>
      </w:r>
    </w:p>
    <w:p w14:paraId="043FE2D5" w14:textId="77777777" w:rsidR="00D77940" w:rsidRPr="000C0966" w:rsidRDefault="00D77940" w:rsidP="00D77940">
      <w:pPr>
        <w:tabs>
          <w:tab w:val="left" w:pos="709"/>
        </w:tabs>
        <w:contextualSpacing/>
        <w:jc w:val="both"/>
        <w:rPr>
          <w:rFonts w:ascii="Arial" w:eastAsia="Calibri" w:hAnsi="Arial" w:cs="Arial"/>
          <w:sz w:val="18"/>
          <w:szCs w:val="18"/>
        </w:rPr>
      </w:pPr>
    </w:p>
    <w:p w14:paraId="21EDB1D0" w14:textId="77777777" w:rsidR="00D77940" w:rsidRPr="000C0966" w:rsidRDefault="00D77940" w:rsidP="00D77940">
      <w:pPr>
        <w:jc w:val="both"/>
        <w:rPr>
          <w:rFonts w:ascii="Arial" w:eastAsia="Times New Roman" w:hAnsi="Arial" w:cs="Arial"/>
          <w:sz w:val="18"/>
          <w:szCs w:val="18"/>
        </w:rPr>
      </w:pPr>
      <w:r w:rsidRPr="000C0966">
        <w:rPr>
          <w:rFonts w:ascii="Arial" w:eastAsia="Calibri" w:hAnsi="Arial" w:cs="Arial"/>
          <w:sz w:val="18"/>
          <w:szCs w:val="18"/>
        </w:rPr>
        <w:tab/>
        <w:t xml:space="preserve"> </w:t>
      </w:r>
      <w:r w:rsidRPr="000C0966">
        <w:rPr>
          <w:rFonts w:ascii="Arial" w:eastAsia="Times New Roman" w:hAnsi="Arial" w:cs="Arial"/>
          <w:sz w:val="18"/>
          <w:szCs w:val="18"/>
        </w:rPr>
        <w:t>Ova aktivnost imala je za cilj dodjelu financijskih sredstava – bespovratnih potpora male vrijednosti (de minims potpora) u bilo kojoj gospodarskoj djelatnosti koja doprinosi ostvarivanju ciljeva utvrđenih ovim Programom, jačanje konkurentnosti poduzetnika za sve prihvatljive djelatnosti prema Odluci o Nacionalnoj klasifikaciji djelatnosti NKD-u 2007, uključujući i poduzetnike početnike za otvaranje novih subjekata malog gospodarstva, sufinanciranje troškova zakupa poslovnog prostora koji nisu u vlasništvu Grada Karlovca i Republike Hrvatske kao i sufinanciranje troškova energenata.</w:t>
      </w:r>
    </w:p>
    <w:p w14:paraId="2F7E7E1A" w14:textId="77777777" w:rsidR="00D77940" w:rsidRPr="000C0966" w:rsidRDefault="00D77940" w:rsidP="00D77940">
      <w:pPr>
        <w:ind w:firstLine="709"/>
        <w:jc w:val="both"/>
        <w:rPr>
          <w:rFonts w:ascii="Arial" w:eastAsia="Times New Roman" w:hAnsi="Arial" w:cs="Arial"/>
          <w:sz w:val="18"/>
          <w:szCs w:val="18"/>
        </w:rPr>
      </w:pPr>
      <w:r w:rsidRPr="000C0966">
        <w:rPr>
          <w:rFonts w:ascii="Arial" w:eastAsia="Times New Roman" w:hAnsi="Arial" w:cs="Arial"/>
          <w:sz w:val="18"/>
          <w:szCs w:val="18"/>
        </w:rPr>
        <w:t xml:space="preserve">Vrste bespovratnih potpora sukladno </w:t>
      </w:r>
      <w:r w:rsidRPr="000C0966">
        <w:rPr>
          <w:rFonts w:ascii="Arial" w:eastAsia="Calibri" w:hAnsi="Arial" w:cs="Arial"/>
          <w:b/>
          <w:i/>
          <w:sz w:val="18"/>
          <w:szCs w:val="18"/>
        </w:rPr>
        <w:t xml:space="preserve">Pravilniku o dodjeli bespovratnih potpora male vrijednosti za subjekte malog gospodarstva na području Grada Karlovca </w:t>
      </w:r>
      <w:r w:rsidRPr="000C0966">
        <w:rPr>
          <w:rFonts w:ascii="Arial" w:eastAsia="Calibri" w:hAnsi="Arial" w:cs="Arial"/>
          <w:sz w:val="18"/>
          <w:szCs w:val="18"/>
        </w:rPr>
        <w:t>(Glasnik Grada Karlovca br. 08/2023) su bile sljedeće</w:t>
      </w:r>
      <w:r w:rsidRPr="000C0966">
        <w:rPr>
          <w:rFonts w:ascii="Arial" w:eastAsia="Times New Roman" w:hAnsi="Arial" w:cs="Arial"/>
          <w:sz w:val="18"/>
          <w:szCs w:val="18"/>
        </w:rPr>
        <w:t>:</w:t>
      </w:r>
    </w:p>
    <w:p w14:paraId="1A9941CF" w14:textId="77777777" w:rsidR="00D77940" w:rsidRPr="000C0966" w:rsidRDefault="00D77940" w:rsidP="00D77940">
      <w:pPr>
        <w:ind w:firstLine="709"/>
        <w:jc w:val="both"/>
        <w:rPr>
          <w:rFonts w:ascii="Arial" w:eastAsia="Times New Roman" w:hAnsi="Arial" w:cs="Arial"/>
          <w:b/>
          <w:i/>
          <w:iCs/>
          <w:sz w:val="18"/>
          <w:szCs w:val="18"/>
        </w:rPr>
      </w:pPr>
      <w:r w:rsidRPr="000C0966">
        <w:rPr>
          <w:rFonts w:ascii="Arial" w:eastAsia="Times New Roman" w:hAnsi="Arial" w:cs="Arial"/>
          <w:b/>
          <w:i/>
          <w:iCs/>
          <w:sz w:val="18"/>
          <w:szCs w:val="18"/>
        </w:rPr>
        <w:t xml:space="preserve">Mjera 1: Potpora za </w:t>
      </w:r>
      <w:r w:rsidRPr="000C0966">
        <w:rPr>
          <w:rFonts w:ascii="Arial" w:eastAsia="Times New Roman" w:hAnsi="Arial" w:cs="Arial"/>
          <w:b/>
          <w:bCs/>
          <w:i/>
          <w:iCs/>
          <w:sz w:val="18"/>
          <w:szCs w:val="18"/>
        </w:rPr>
        <w:t>jačanje konkurentnosti poduzetnika</w:t>
      </w:r>
      <w:r w:rsidRPr="000C0966">
        <w:rPr>
          <w:rFonts w:ascii="Arial" w:eastAsia="Times New Roman" w:hAnsi="Arial" w:cs="Arial"/>
          <w:b/>
          <w:i/>
          <w:iCs/>
          <w:sz w:val="18"/>
          <w:szCs w:val="18"/>
        </w:rPr>
        <w:t xml:space="preserve"> </w:t>
      </w:r>
    </w:p>
    <w:p w14:paraId="047E5A8D" w14:textId="77777777" w:rsidR="00D77940" w:rsidRPr="000C0966" w:rsidRDefault="00D77940" w:rsidP="00D77940">
      <w:pPr>
        <w:ind w:firstLine="709"/>
        <w:jc w:val="both"/>
        <w:rPr>
          <w:rFonts w:ascii="Arial" w:eastAsia="Times New Roman" w:hAnsi="Arial" w:cs="Arial"/>
          <w:b/>
          <w:bCs/>
          <w:i/>
          <w:iCs/>
          <w:sz w:val="18"/>
          <w:szCs w:val="18"/>
        </w:rPr>
      </w:pPr>
      <w:r w:rsidRPr="000C0966">
        <w:rPr>
          <w:rFonts w:ascii="Arial" w:eastAsia="Times New Roman" w:hAnsi="Arial" w:cs="Arial"/>
          <w:b/>
          <w:bCs/>
          <w:i/>
          <w:iCs/>
          <w:sz w:val="18"/>
          <w:szCs w:val="18"/>
        </w:rPr>
        <w:t>Mjera 2: Potpora za sufinanciranje troškova zakupa poslovnog prostora</w:t>
      </w:r>
    </w:p>
    <w:p w14:paraId="7E64771C" w14:textId="77777777" w:rsidR="00D77940" w:rsidRPr="000C0966" w:rsidRDefault="00D77940" w:rsidP="00D77940">
      <w:pPr>
        <w:ind w:firstLine="709"/>
        <w:jc w:val="both"/>
        <w:rPr>
          <w:rFonts w:ascii="Arial" w:eastAsia="Times New Roman" w:hAnsi="Arial" w:cs="Arial"/>
          <w:b/>
          <w:bCs/>
          <w:i/>
          <w:iCs/>
          <w:sz w:val="18"/>
          <w:szCs w:val="18"/>
        </w:rPr>
      </w:pPr>
      <w:r w:rsidRPr="000C0966">
        <w:rPr>
          <w:rFonts w:ascii="Arial" w:eastAsia="Times New Roman" w:hAnsi="Arial" w:cs="Arial"/>
          <w:b/>
          <w:bCs/>
          <w:i/>
          <w:iCs/>
          <w:sz w:val="18"/>
          <w:szCs w:val="18"/>
        </w:rPr>
        <w:t>Mjera 3: Potpora za sufinanciranje troškova energenata</w:t>
      </w:r>
    </w:p>
    <w:p w14:paraId="6F3A6D99" w14:textId="77777777" w:rsidR="00D77940" w:rsidRPr="000C0966" w:rsidRDefault="00D77940" w:rsidP="00D77940">
      <w:pPr>
        <w:contextualSpacing/>
        <w:jc w:val="both"/>
        <w:rPr>
          <w:rFonts w:ascii="Arial" w:eastAsia="Times New Roman" w:hAnsi="Arial" w:cs="Arial"/>
          <w:sz w:val="18"/>
          <w:szCs w:val="18"/>
        </w:rPr>
      </w:pPr>
    </w:p>
    <w:p w14:paraId="2F8B6D4F" w14:textId="77777777" w:rsidR="00D77940" w:rsidRPr="000C0966" w:rsidRDefault="00D77940" w:rsidP="00D77940">
      <w:pPr>
        <w:tabs>
          <w:tab w:val="left" w:pos="709"/>
        </w:tabs>
        <w:jc w:val="both"/>
        <w:rPr>
          <w:rFonts w:ascii="Arial" w:eastAsia="Times New Roman" w:hAnsi="Arial" w:cs="Arial"/>
          <w:sz w:val="18"/>
          <w:szCs w:val="18"/>
        </w:rPr>
      </w:pPr>
      <w:r w:rsidRPr="000C0966">
        <w:rPr>
          <w:rFonts w:ascii="Arial" w:eastAsia="Times New Roman" w:hAnsi="Arial" w:cs="Arial"/>
          <w:b/>
          <w:sz w:val="18"/>
          <w:szCs w:val="18"/>
        </w:rPr>
        <w:tab/>
      </w:r>
      <w:r w:rsidRPr="000C0966">
        <w:rPr>
          <w:rFonts w:ascii="Arial" w:eastAsia="Times New Roman" w:hAnsi="Arial" w:cs="Arial"/>
          <w:b/>
          <w:i/>
          <w:sz w:val="18"/>
          <w:szCs w:val="18"/>
        </w:rPr>
        <w:t>Mjera 1 -</w:t>
      </w:r>
      <w:bookmarkStart w:id="50" w:name="_Hlk98243930"/>
      <w:r w:rsidRPr="000C0966">
        <w:rPr>
          <w:rFonts w:ascii="Arial" w:eastAsia="Times New Roman" w:hAnsi="Arial" w:cs="Arial"/>
          <w:b/>
          <w:i/>
          <w:sz w:val="18"/>
          <w:szCs w:val="18"/>
        </w:rPr>
        <w:t xml:space="preserve"> Potpora za jačanje konkurentnosti poduzetnika</w:t>
      </w:r>
      <w:bookmarkEnd w:id="50"/>
      <w:r w:rsidRPr="000C0966">
        <w:rPr>
          <w:rFonts w:ascii="Arial" w:eastAsia="Times New Roman" w:hAnsi="Arial" w:cs="Arial"/>
          <w:b/>
          <w:i/>
          <w:sz w:val="18"/>
          <w:szCs w:val="18"/>
        </w:rPr>
        <w:t xml:space="preserve"> </w:t>
      </w:r>
      <w:r w:rsidRPr="000C0966">
        <w:rPr>
          <w:rFonts w:ascii="Arial" w:eastAsia="Times New Roman" w:hAnsi="Arial" w:cs="Arial"/>
          <w:sz w:val="18"/>
          <w:szCs w:val="18"/>
        </w:rPr>
        <w:t xml:space="preserve">je iznosila </w:t>
      </w:r>
      <w:r w:rsidRPr="000C0966">
        <w:rPr>
          <w:rFonts w:ascii="Arial" w:eastAsia="Times New Roman" w:hAnsi="Arial" w:cs="Arial"/>
          <w:b/>
          <w:bCs/>
          <w:sz w:val="18"/>
          <w:szCs w:val="18"/>
        </w:rPr>
        <w:t>50%</w:t>
      </w:r>
      <w:r w:rsidRPr="000C0966">
        <w:rPr>
          <w:rFonts w:ascii="Arial" w:eastAsia="Times New Roman" w:hAnsi="Arial" w:cs="Arial"/>
          <w:sz w:val="18"/>
          <w:szCs w:val="18"/>
        </w:rPr>
        <w:t xml:space="preserve"> prihvatljivih troškova </w:t>
      </w:r>
      <w:bookmarkStart w:id="51" w:name="_Hlk97724612"/>
      <w:r w:rsidRPr="000C0966">
        <w:rPr>
          <w:rFonts w:ascii="Arial" w:eastAsia="Times New Roman" w:hAnsi="Arial" w:cs="Arial"/>
          <w:sz w:val="18"/>
          <w:szCs w:val="18"/>
        </w:rPr>
        <w:t xml:space="preserve">s maksimalnim iznosom pojedinačne potpore </w:t>
      </w:r>
      <w:bookmarkEnd w:id="51"/>
      <w:r w:rsidRPr="000C0966">
        <w:rPr>
          <w:rFonts w:ascii="Arial" w:eastAsia="Times New Roman" w:hAnsi="Arial" w:cs="Arial"/>
          <w:sz w:val="18"/>
          <w:szCs w:val="18"/>
        </w:rPr>
        <w:t xml:space="preserve">do </w:t>
      </w:r>
      <w:r w:rsidRPr="000C0966">
        <w:rPr>
          <w:rFonts w:ascii="Arial" w:eastAsia="Times New Roman" w:hAnsi="Arial" w:cs="Arial"/>
          <w:b/>
          <w:bCs/>
          <w:sz w:val="18"/>
          <w:szCs w:val="18"/>
        </w:rPr>
        <w:t>3.318,00 EUR</w:t>
      </w:r>
      <w:r w:rsidRPr="000C0966">
        <w:rPr>
          <w:rFonts w:ascii="Arial" w:eastAsia="Times New Roman" w:hAnsi="Arial" w:cs="Arial"/>
          <w:sz w:val="18"/>
          <w:szCs w:val="18"/>
        </w:rPr>
        <w:t xml:space="preserve"> godišnje za sve djelatnosti iz Odluke o Nacionalnoj klasifikaciji djelatnosti 2007. – NKD 2007 (NN 58/07 i 72/07). U ukupnim troškovima projekta nabava računalne opreme dozvoljava se u iznosu do </w:t>
      </w:r>
      <w:r w:rsidRPr="000C0966">
        <w:rPr>
          <w:rFonts w:ascii="Arial" w:eastAsia="Times New Roman" w:hAnsi="Arial" w:cs="Arial"/>
          <w:b/>
          <w:bCs/>
          <w:sz w:val="18"/>
          <w:szCs w:val="18"/>
        </w:rPr>
        <w:t>1.328,00 EUR</w:t>
      </w:r>
      <w:r w:rsidRPr="000C0966">
        <w:rPr>
          <w:rFonts w:ascii="Arial" w:eastAsia="Times New Roman" w:hAnsi="Arial" w:cs="Arial"/>
          <w:sz w:val="18"/>
          <w:szCs w:val="18"/>
        </w:rPr>
        <w:t xml:space="preserve"> za sve djelatnosti. </w:t>
      </w:r>
    </w:p>
    <w:p w14:paraId="12ED4ABD" w14:textId="77777777" w:rsidR="00D77940" w:rsidRPr="000C0966" w:rsidRDefault="00D77940" w:rsidP="00D77940">
      <w:pPr>
        <w:tabs>
          <w:tab w:val="left" w:pos="709"/>
        </w:tabs>
        <w:ind w:firstLine="709"/>
        <w:jc w:val="both"/>
        <w:rPr>
          <w:rFonts w:ascii="Arial" w:eastAsia="Times New Roman" w:hAnsi="Arial" w:cs="Arial"/>
          <w:sz w:val="18"/>
          <w:szCs w:val="18"/>
        </w:rPr>
      </w:pPr>
      <w:r w:rsidRPr="000C0966">
        <w:rPr>
          <w:rFonts w:ascii="Arial" w:eastAsia="Times New Roman" w:hAnsi="Arial" w:cs="Arial"/>
          <w:sz w:val="18"/>
          <w:szCs w:val="18"/>
        </w:rPr>
        <w:t xml:space="preserve">Potpora za poduzetnike početnike (osoba koja u trenutku podnošenja zahtjeva nema navršenih 35 godina) je iznosila </w:t>
      </w:r>
      <w:r w:rsidRPr="000C0966">
        <w:rPr>
          <w:rFonts w:ascii="Arial" w:eastAsia="Times New Roman" w:hAnsi="Arial" w:cs="Arial"/>
          <w:b/>
          <w:bCs/>
          <w:sz w:val="18"/>
          <w:szCs w:val="18"/>
        </w:rPr>
        <w:t>70%</w:t>
      </w:r>
      <w:r w:rsidRPr="000C0966">
        <w:rPr>
          <w:rFonts w:ascii="Arial" w:eastAsia="Times New Roman" w:hAnsi="Arial" w:cs="Arial"/>
          <w:sz w:val="18"/>
          <w:szCs w:val="18"/>
        </w:rPr>
        <w:t xml:space="preserve"> prihvatljivih troškova s maksimalnim iznosom pojedinačne potpore do </w:t>
      </w:r>
      <w:r w:rsidRPr="000C0966">
        <w:rPr>
          <w:rFonts w:ascii="Arial" w:eastAsia="Times New Roman" w:hAnsi="Arial" w:cs="Arial"/>
          <w:b/>
          <w:bCs/>
          <w:sz w:val="18"/>
          <w:szCs w:val="18"/>
        </w:rPr>
        <w:t>3.318,00 EUR</w:t>
      </w:r>
      <w:r w:rsidRPr="000C0966">
        <w:rPr>
          <w:rFonts w:ascii="Arial" w:eastAsia="Times New Roman" w:hAnsi="Arial" w:cs="Arial"/>
          <w:sz w:val="18"/>
          <w:szCs w:val="18"/>
        </w:rPr>
        <w:t xml:space="preserve">, a ukoliko se radilo o mladom poduzetniku početniku potpora je iznosila </w:t>
      </w:r>
      <w:r w:rsidRPr="000C0966">
        <w:rPr>
          <w:rFonts w:ascii="Arial" w:eastAsia="Times New Roman" w:hAnsi="Arial" w:cs="Arial"/>
          <w:b/>
          <w:bCs/>
          <w:sz w:val="18"/>
          <w:szCs w:val="18"/>
        </w:rPr>
        <w:t>80%</w:t>
      </w:r>
      <w:r w:rsidRPr="000C0966">
        <w:rPr>
          <w:rFonts w:ascii="Arial" w:eastAsia="Times New Roman" w:hAnsi="Arial" w:cs="Arial"/>
          <w:sz w:val="18"/>
          <w:szCs w:val="18"/>
        </w:rPr>
        <w:t xml:space="preserve"> prihvatljivih troškova.</w:t>
      </w:r>
    </w:p>
    <w:p w14:paraId="345902BD" w14:textId="77777777" w:rsidR="00D77940" w:rsidRPr="000C0966" w:rsidRDefault="00D77940" w:rsidP="00D77940">
      <w:pPr>
        <w:tabs>
          <w:tab w:val="left" w:pos="709"/>
        </w:tabs>
        <w:ind w:firstLine="709"/>
        <w:jc w:val="both"/>
        <w:rPr>
          <w:rFonts w:ascii="Arial" w:eastAsia="Times New Roman" w:hAnsi="Arial" w:cs="Arial"/>
          <w:sz w:val="18"/>
          <w:szCs w:val="18"/>
        </w:rPr>
      </w:pPr>
      <w:r w:rsidRPr="000C0966">
        <w:rPr>
          <w:rFonts w:ascii="Arial" w:eastAsia="Times New Roman" w:hAnsi="Arial" w:cs="Arial"/>
          <w:sz w:val="18"/>
          <w:szCs w:val="18"/>
        </w:rPr>
        <w:t xml:space="preserve">Ukoliko se radilo o poduzetniku koji svoju djelatnost obavlja unutar stare gradske jezgre – Zvijezde potpora je iznosila </w:t>
      </w:r>
      <w:r w:rsidRPr="000C0966">
        <w:rPr>
          <w:rFonts w:ascii="Arial" w:eastAsia="Times New Roman" w:hAnsi="Arial" w:cs="Arial"/>
          <w:b/>
          <w:bCs/>
          <w:sz w:val="18"/>
          <w:szCs w:val="18"/>
        </w:rPr>
        <w:t>80%</w:t>
      </w:r>
      <w:r w:rsidRPr="000C0966">
        <w:rPr>
          <w:rFonts w:ascii="Arial" w:eastAsia="Times New Roman" w:hAnsi="Arial" w:cs="Arial"/>
          <w:sz w:val="18"/>
          <w:szCs w:val="18"/>
        </w:rPr>
        <w:t xml:space="preserve"> prihvatljivih troškova.</w:t>
      </w:r>
    </w:p>
    <w:p w14:paraId="55CACA7A" w14:textId="77777777" w:rsidR="00D77940" w:rsidRPr="000C0966" w:rsidRDefault="00D77940" w:rsidP="00D77940">
      <w:pPr>
        <w:tabs>
          <w:tab w:val="left" w:pos="709"/>
        </w:tabs>
        <w:ind w:firstLine="709"/>
        <w:jc w:val="both"/>
        <w:rPr>
          <w:rFonts w:ascii="Arial" w:eastAsia="Calibri" w:hAnsi="Arial" w:cs="Arial"/>
          <w:sz w:val="18"/>
          <w:szCs w:val="18"/>
        </w:rPr>
      </w:pPr>
      <w:r w:rsidRPr="000C0966">
        <w:rPr>
          <w:rFonts w:ascii="Arial" w:eastAsia="Times New Roman" w:hAnsi="Arial" w:cs="Arial"/>
          <w:sz w:val="18"/>
          <w:szCs w:val="18"/>
        </w:rPr>
        <w:t>Prihvatljive aktivnosti odnosno troškovi za ovu vrstu potpore bili su n</w:t>
      </w:r>
      <w:r w:rsidRPr="000C0966">
        <w:rPr>
          <w:rFonts w:ascii="Arial" w:eastAsia="Calibri" w:hAnsi="Arial" w:cs="Arial"/>
          <w:sz w:val="18"/>
          <w:szCs w:val="18"/>
        </w:rPr>
        <w:t>abava</w:t>
      </w:r>
      <w:r w:rsidRPr="000C0966">
        <w:rPr>
          <w:rFonts w:ascii="Arial" w:eastAsia="Times New Roman" w:hAnsi="Arial" w:cs="Arial"/>
          <w:sz w:val="18"/>
          <w:szCs w:val="18"/>
        </w:rPr>
        <w:t xml:space="preserve"> nove ili rabljene opreme (strojeva, tehnike, alata, računalne opreme i programa), nabava novih ili rabljenih taksi vozila</w:t>
      </w:r>
      <w:r w:rsidRPr="000C0966">
        <w:rPr>
          <w:rFonts w:ascii="Arial" w:eastAsia="Calibri" w:hAnsi="Arial" w:cs="Arial"/>
          <w:sz w:val="18"/>
          <w:szCs w:val="18"/>
        </w:rPr>
        <w:t>, nabava i ugradnja sustava obnovljivih izvora energije (solarni kolektorski sustavi za grijanje, fotonaponski sustavi za proizvodnju električne energije; sustavi za grijanje), najam softvera, uređenje i preuređenje (građevinski radovi, adaptacija, rekonstrukcija, unutrašnje uređenje sve od ovlaštenih tvrtki, nabava građevinskog materijala) prostora namijenjenog za obavljanje i/ili proširenje djelatnosti, istraživanje i razvoj novog proizvoda te uvođenje inovacija u proizvodnju, izrada prototipa, testna primjena i troškovi podnošenja prijave za zaštitu intelektualnog vlasništva, nabava aplikacija za digitalizaciju poslovanja i edukacija zaposlenika za primjenu aplikacija, Internet oglašavanje, marketing,</w:t>
      </w:r>
      <w:r w:rsidRPr="000C0966">
        <w:rPr>
          <w:rFonts w:ascii="Arial" w:hAnsi="Arial" w:cs="Arial"/>
          <w:sz w:val="18"/>
          <w:szCs w:val="18"/>
        </w:rPr>
        <w:t xml:space="preserve"> </w:t>
      </w:r>
      <w:r w:rsidRPr="000C0966">
        <w:rPr>
          <w:rFonts w:ascii="Arial" w:eastAsia="Calibri" w:hAnsi="Arial" w:cs="Arial"/>
          <w:sz w:val="18"/>
          <w:szCs w:val="18"/>
        </w:rPr>
        <w:t xml:space="preserve">izrada i održavanje web stranica, facebook stranica i ostalih digitalnih medija, izrada web shopova, web hosting, zakup domene, nastup na sajmovima i manifestacijama koji promiču poduzetništvo, turizam i inovacije: kotizacija, zakup, uređenje i opremanje izložbenog prostora, trošak ulaznica, prijevoza (karte) i smještaja (najviše 3 zvjezdice), promocija i brendiranje proizvoda i usluga za sajmove, izložbe i predavanja: dizajn logotipa tvrtke i/ili proizvoda, organizacija sajmova u Gradu Karlovcu: najam prostora i opreme, troškovi oglašavanja i promocije, </w:t>
      </w:r>
      <w:r w:rsidRPr="000C0966">
        <w:rPr>
          <w:rFonts w:ascii="Arial" w:eastAsia="Calibri" w:hAnsi="Arial" w:cs="Arial"/>
          <w:sz w:val="18"/>
          <w:szCs w:val="18"/>
        </w:rPr>
        <w:lastRenderedPageBreak/>
        <w:t xml:space="preserve">zaštitarska služba, troškovi stručnog osposobljavanja i usavršavanja, te stručna literatura i pretplata na stručne časopise koji se odnose na pretežitu djelatnost poduzetnika. </w:t>
      </w:r>
    </w:p>
    <w:p w14:paraId="5CF15444" w14:textId="77777777" w:rsidR="00D77940" w:rsidRPr="000C0966" w:rsidRDefault="00D77940" w:rsidP="00D77940">
      <w:pPr>
        <w:tabs>
          <w:tab w:val="left" w:pos="709"/>
        </w:tabs>
        <w:ind w:firstLine="709"/>
        <w:jc w:val="both"/>
        <w:rPr>
          <w:rFonts w:ascii="Arial" w:eastAsia="Calibri" w:hAnsi="Arial" w:cs="Arial"/>
          <w:sz w:val="18"/>
          <w:szCs w:val="18"/>
        </w:rPr>
      </w:pPr>
      <w:r w:rsidRPr="000C0966">
        <w:rPr>
          <w:rFonts w:ascii="Arial" w:eastAsia="Calibri" w:hAnsi="Arial" w:cs="Arial"/>
          <w:sz w:val="18"/>
          <w:szCs w:val="18"/>
        </w:rPr>
        <w:t>Prihvatljive aktivnosti za poduzetnike početnike pored gore navedenih bili su nabava namještaja, nabava zaštitne opreme</w:t>
      </w:r>
      <w:r w:rsidRPr="000C0966">
        <w:rPr>
          <w:rFonts w:ascii="Arial" w:hAnsi="Arial" w:cs="Arial"/>
          <w:sz w:val="18"/>
          <w:szCs w:val="18"/>
        </w:rPr>
        <w:t xml:space="preserve"> </w:t>
      </w:r>
      <w:r w:rsidRPr="000C0966">
        <w:rPr>
          <w:rFonts w:ascii="Arial" w:eastAsia="Calibri" w:hAnsi="Arial" w:cs="Arial"/>
          <w:sz w:val="18"/>
          <w:szCs w:val="18"/>
        </w:rPr>
        <w:t>i radne odjeće, troškovi registracije poslovnog subjekta - javnobilježnički troškovi, nabava sirovina i repromaterijala</w:t>
      </w:r>
      <w:r w:rsidRPr="000C0966">
        <w:rPr>
          <w:rFonts w:ascii="Arial" w:hAnsi="Arial" w:cs="Arial"/>
          <w:sz w:val="18"/>
          <w:szCs w:val="18"/>
        </w:rPr>
        <w:t xml:space="preserve"> </w:t>
      </w:r>
      <w:r w:rsidRPr="000C0966">
        <w:rPr>
          <w:rFonts w:ascii="Arial" w:eastAsia="Calibri" w:hAnsi="Arial" w:cs="Arial"/>
          <w:sz w:val="18"/>
          <w:szCs w:val="18"/>
        </w:rPr>
        <w:t>za proizvodne djelatnosti, izrada poslovnog plana i marketing plana, troškovi atesta i procjene opasnosti, konzultantske usluge, izrada vizualnog identiteta, troškovi zakupa poslovnog prostora (prostor ne može biti zakupljen od užih članova obitelji - bračnog ili izvanbračnog druga, roditelja, braće i sestara, te djece i povezanih gospodarskih subjekata),</w:t>
      </w:r>
      <w:r w:rsidRPr="000C0966">
        <w:rPr>
          <w:rFonts w:ascii="Arial" w:hAnsi="Arial" w:cs="Arial"/>
          <w:sz w:val="18"/>
          <w:szCs w:val="18"/>
        </w:rPr>
        <w:t xml:space="preserve"> </w:t>
      </w:r>
      <w:r w:rsidRPr="000C0966">
        <w:rPr>
          <w:rFonts w:ascii="Arial" w:eastAsia="Calibri" w:hAnsi="Arial" w:cs="Arial"/>
          <w:sz w:val="18"/>
          <w:szCs w:val="18"/>
        </w:rPr>
        <w:t xml:space="preserve">troškovi obveznih doprinosa do 3 mjeseca,  troškovi za knjigovodstvene usluge do 3 mjeseca, te nabava gospodarskog vozila N1, dok su registrirani prijevoznici, taxi službe i sl. mogli kupovati vozila prikladna za njihovu djelatnost. Prihvatljive djelatnosti prema NKD-u 2007 su bile sve djelatnosti. </w:t>
      </w:r>
    </w:p>
    <w:p w14:paraId="2EBD5932" w14:textId="77777777" w:rsidR="00D77940" w:rsidRPr="000C0966" w:rsidRDefault="00D77940" w:rsidP="00D77940">
      <w:pPr>
        <w:tabs>
          <w:tab w:val="left" w:pos="709"/>
        </w:tabs>
        <w:ind w:firstLine="709"/>
        <w:jc w:val="both"/>
        <w:rPr>
          <w:rFonts w:ascii="Arial" w:eastAsia="Calibri" w:hAnsi="Arial" w:cs="Arial"/>
          <w:sz w:val="18"/>
          <w:szCs w:val="18"/>
        </w:rPr>
      </w:pPr>
      <w:r w:rsidRPr="000C0966">
        <w:rPr>
          <w:rFonts w:ascii="Arial" w:eastAsia="Calibri" w:hAnsi="Arial" w:cs="Arial"/>
          <w:sz w:val="18"/>
          <w:szCs w:val="18"/>
        </w:rPr>
        <w:t xml:space="preserve">Potporu za jačanje konkurentnosti poduzetnika je koristilo 88 korisnika za 92 potpore. Isplaćeno im je </w:t>
      </w:r>
      <w:r w:rsidRPr="000C0966">
        <w:rPr>
          <w:rFonts w:ascii="Arial" w:eastAsia="Calibri" w:hAnsi="Arial" w:cs="Arial"/>
          <w:b/>
          <w:bCs/>
          <w:sz w:val="18"/>
          <w:szCs w:val="18"/>
        </w:rPr>
        <w:t>158.230,75 EUR</w:t>
      </w:r>
      <w:r w:rsidRPr="000C0966">
        <w:rPr>
          <w:rFonts w:ascii="Arial" w:eastAsia="Calibri" w:hAnsi="Arial" w:cs="Arial"/>
          <w:sz w:val="18"/>
          <w:szCs w:val="18"/>
        </w:rPr>
        <w:t xml:space="preserve"> odnosno </w:t>
      </w:r>
      <w:r w:rsidRPr="000C0966">
        <w:rPr>
          <w:rFonts w:ascii="Arial" w:eastAsia="Calibri" w:hAnsi="Arial" w:cs="Arial"/>
          <w:b/>
          <w:bCs/>
          <w:sz w:val="18"/>
          <w:szCs w:val="18"/>
        </w:rPr>
        <w:t>72,1%</w:t>
      </w:r>
      <w:r w:rsidRPr="000C0966">
        <w:rPr>
          <w:rFonts w:ascii="Arial" w:eastAsia="Calibri" w:hAnsi="Arial" w:cs="Arial"/>
          <w:sz w:val="18"/>
          <w:szCs w:val="18"/>
        </w:rPr>
        <w:t xml:space="preserve"> realiziranih sredstava. Od ukupno 88 korisnika na poduzetnike početnike otpada 14 poduzetnika, od kojih su 3 mladi poduzetnici početnici. U novootvorenim tvrtkama i obrtima je 18 novozaposlenih osoba.</w:t>
      </w:r>
    </w:p>
    <w:p w14:paraId="581AD0FA" w14:textId="399DCFC9" w:rsidR="00D77940" w:rsidRPr="000C0966" w:rsidRDefault="00D77940" w:rsidP="00583D23">
      <w:pPr>
        <w:tabs>
          <w:tab w:val="left" w:pos="709"/>
        </w:tabs>
        <w:jc w:val="both"/>
        <w:rPr>
          <w:rFonts w:ascii="Arial" w:eastAsia="Calibri" w:hAnsi="Arial" w:cs="Arial"/>
          <w:sz w:val="18"/>
          <w:szCs w:val="18"/>
        </w:rPr>
      </w:pPr>
      <w:r w:rsidRPr="000C0966">
        <w:rPr>
          <w:rFonts w:ascii="Arial" w:eastAsia="Calibri" w:hAnsi="Arial" w:cs="Arial"/>
          <w:sz w:val="18"/>
          <w:szCs w:val="18"/>
        </w:rPr>
        <w:t>Korisnici Mjere 1 koji su ostvarili potporu, redoslijedom zaprimanja on-line zahtjeva:</w:t>
      </w:r>
    </w:p>
    <w:p w14:paraId="1FEA028A" w14:textId="77777777" w:rsidR="00D77940" w:rsidRPr="000C0966" w:rsidRDefault="00D77940" w:rsidP="006A23E9">
      <w:pPr>
        <w:pStyle w:val="ListParagraph"/>
        <w:numPr>
          <w:ilvl w:val="0"/>
          <w:numId w:val="28"/>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MiR obrt za trgovinu i fotografske usluge, vl. Slavenka Milovac, Trg hrvatskih branitelja 5, Karlovac, 1.416,31 EUR</w:t>
      </w:r>
      <w:r w:rsidRPr="000C0966">
        <w:rPr>
          <w:rFonts w:ascii="Arial" w:eastAsia="Times New Roman" w:hAnsi="Arial" w:cs="Arial"/>
          <w:color w:val="000000"/>
          <w:sz w:val="18"/>
          <w:szCs w:val="18"/>
        </w:rPr>
        <w:t>,</w:t>
      </w:r>
    </w:p>
    <w:p w14:paraId="6F70275F" w14:textId="77777777" w:rsidR="00D77940" w:rsidRPr="000C0966" w:rsidRDefault="00D77940" w:rsidP="006A23E9">
      <w:pPr>
        <w:pStyle w:val="ListParagraph"/>
        <w:numPr>
          <w:ilvl w:val="0"/>
          <w:numId w:val="28"/>
        </w:numPr>
        <w:tabs>
          <w:tab w:val="left" w:pos="709"/>
        </w:tabs>
        <w:spacing w:after="200" w:line="276" w:lineRule="auto"/>
        <w:ind w:right="-426"/>
        <w:jc w:val="both"/>
        <w:rPr>
          <w:rFonts w:ascii="Arial" w:eastAsia="Calibri" w:hAnsi="Arial" w:cs="Arial"/>
          <w:sz w:val="18"/>
          <w:szCs w:val="18"/>
        </w:rPr>
      </w:pPr>
      <w:r w:rsidRPr="000C0966">
        <w:rPr>
          <w:rFonts w:ascii="Arial" w:eastAsia="Calibri" w:hAnsi="Arial" w:cs="Arial"/>
          <w:sz w:val="18"/>
          <w:szCs w:val="18"/>
        </w:rPr>
        <w:t>Katica, obrt za frizerske usluge, vl. Dubravka Rade, Domobranska 23, Karlovac</w:t>
      </w:r>
      <w:r w:rsidRPr="000C0966">
        <w:rPr>
          <w:rFonts w:ascii="Arial" w:eastAsia="Times New Roman" w:hAnsi="Arial" w:cs="Arial"/>
          <w:sz w:val="18"/>
          <w:szCs w:val="18"/>
          <w:lang w:eastAsia="hr-HR"/>
        </w:rPr>
        <w:t>, 411,48 EUR,</w:t>
      </w:r>
    </w:p>
    <w:p w14:paraId="3CA34D0A" w14:textId="77777777" w:rsidR="00D77940" w:rsidRPr="000C0966" w:rsidRDefault="00D77940" w:rsidP="006A23E9">
      <w:pPr>
        <w:pStyle w:val="ListParagraph"/>
        <w:numPr>
          <w:ilvl w:val="0"/>
          <w:numId w:val="28"/>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Projektni biro Mavia d.o.o., vl. Anton Ecimović i Marko Jerinić, Kralja Tomislava 19 a, Karlovac</w:t>
      </w:r>
      <w:r w:rsidRPr="000C0966">
        <w:rPr>
          <w:rFonts w:ascii="Arial" w:eastAsia="Times New Roman" w:hAnsi="Arial" w:cs="Arial"/>
          <w:sz w:val="18"/>
          <w:szCs w:val="18"/>
          <w:lang w:eastAsia="hr-HR"/>
        </w:rPr>
        <w:t xml:space="preserve">, 3.305,92 EUR, </w:t>
      </w:r>
    </w:p>
    <w:p w14:paraId="5FCF5744" w14:textId="77777777" w:rsidR="00D77940" w:rsidRPr="000C0966" w:rsidRDefault="00D77940" w:rsidP="006A23E9">
      <w:pPr>
        <w:pStyle w:val="ListParagraph"/>
        <w:numPr>
          <w:ilvl w:val="0"/>
          <w:numId w:val="28"/>
        </w:numPr>
        <w:tabs>
          <w:tab w:val="left" w:pos="709"/>
        </w:tabs>
        <w:spacing w:after="200" w:line="276" w:lineRule="auto"/>
        <w:jc w:val="both"/>
        <w:rPr>
          <w:rFonts w:ascii="Arial" w:eastAsia="Times New Roman" w:hAnsi="Arial" w:cs="Arial"/>
          <w:b/>
          <w:bCs/>
          <w:sz w:val="18"/>
          <w:szCs w:val="18"/>
          <w:lang w:eastAsia="hr-HR"/>
        </w:rPr>
      </w:pPr>
      <w:r w:rsidRPr="000C0966">
        <w:rPr>
          <w:rFonts w:ascii="Arial" w:eastAsia="Calibri" w:hAnsi="Arial" w:cs="Arial"/>
          <w:sz w:val="18"/>
          <w:szCs w:val="18"/>
        </w:rPr>
        <w:t>Bumerang, obrt za poslovno savjetovanje, vl. Tihana Bakarić, Vladimira Nazora 6, Karlovac</w:t>
      </w:r>
      <w:r w:rsidRPr="000C0966">
        <w:rPr>
          <w:rFonts w:ascii="Arial" w:eastAsia="Times New Roman" w:hAnsi="Arial" w:cs="Arial"/>
          <w:sz w:val="18"/>
          <w:szCs w:val="18"/>
          <w:lang w:eastAsia="hr-HR"/>
        </w:rPr>
        <w:t>,</w:t>
      </w:r>
      <w:r w:rsidRPr="000C0966">
        <w:rPr>
          <w:rFonts w:ascii="Arial" w:hAnsi="Arial" w:cs="Arial"/>
          <w:sz w:val="18"/>
          <w:szCs w:val="18"/>
        </w:rPr>
        <w:t xml:space="preserve"> </w:t>
      </w:r>
      <w:r w:rsidRPr="000C0966">
        <w:rPr>
          <w:rFonts w:ascii="Arial" w:eastAsia="Times New Roman" w:hAnsi="Arial" w:cs="Arial"/>
          <w:sz w:val="18"/>
          <w:szCs w:val="18"/>
          <w:lang w:eastAsia="hr-HR"/>
        </w:rPr>
        <w:t xml:space="preserve">529,29 EUR, </w:t>
      </w:r>
    </w:p>
    <w:p w14:paraId="3053B55A" w14:textId="77777777" w:rsidR="00D77940" w:rsidRPr="000C0966" w:rsidRDefault="00D77940" w:rsidP="006A23E9">
      <w:pPr>
        <w:pStyle w:val="ListParagraph"/>
        <w:numPr>
          <w:ilvl w:val="0"/>
          <w:numId w:val="28"/>
        </w:numPr>
        <w:tabs>
          <w:tab w:val="left" w:pos="709"/>
        </w:tabs>
        <w:spacing w:after="200" w:line="276" w:lineRule="auto"/>
        <w:jc w:val="both"/>
        <w:rPr>
          <w:rFonts w:ascii="Arial" w:eastAsia="Times New Roman" w:hAnsi="Arial" w:cs="Arial"/>
          <w:b/>
          <w:bCs/>
          <w:sz w:val="18"/>
          <w:szCs w:val="18"/>
          <w:lang w:eastAsia="hr-HR"/>
        </w:rPr>
      </w:pPr>
      <w:r w:rsidRPr="000C0966">
        <w:rPr>
          <w:rFonts w:ascii="Arial" w:eastAsia="Calibri" w:hAnsi="Arial" w:cs="Arial"/>
          <w:sz w:val="18"/>
          <w:szCs w:val="18"/>
        </w:rPr>
        <w:t>Ami trade d.o.o., vl. Armel Pintar, Bogoslava Šuleka 29, Karlovac, 3.318,00 EUR</w:t>
      </w:r>
      <w:r w:rsidRPr="000C0966">
        <w:rPr>
          <w:rFonts w:ascii="Arial" w:eastAsia="Times New Roman" w:hAnsi="Arial" w:cs="Arial"/>
          <w:sz w:val="18"/>
          <w:szCs w:val="18"/>
          <w:lang w:eastAsia="hr-HR"/>
        </w:rPr>
        <w:t>,</w:t>
      </w:r>
    </w:p>
    <w:p w14:paraId="16611BE2" w14:textId="77777777" w:rsidR="00D77940" w:rsidRPr="000C0966" w:rsidRDefault="00D77940" w:rsidP="006A23E9">
      <w:pPr>
        <w:pStyle w:val="ListParagraph"/>
        <w:numPr>
          <w:ilvl w:val="0"/>
          <w:numId w:val="28"/>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Hidris d.o.o., vl. Nives Joha, Bogoslava Šuleka 29, Karlovac, 1.020,75 EUR</w:t>
      </w:r>
      <w:r w:rsidRPr="000C0966">
        <w:rPr>
          <w:rFonts w:ascii="Arial" w:eastAsia="Times New Roman" w:hAnsi="Arial" w:cs="Arial"/>
          <w:sz w:val="18"/>
          <w:szCs w:val="18"/>
          <w:lang w:eastAsia="hr-HR"/>
        </w:rPr>
        <w:t>,</w:t>
      </w:r>
    </w:p>
    <w:p w14:paraId="26776CF1"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sz w:val="18"/>
          <w:szCs w:val="18"/>
        </w:rPr>
      </w:pPr>
      <w:r w:rsidRPr="000C0966">
        <w:rPr>
          <w:rFonts w:ascii="Arial" w:eastAsia="Calibri" w:hAnsi="Arial" w:cs="Arial"/>
          <w:sz w:val="18"/>
          <w:szCs w:val="18"/>
        </w:rPr>
        <w:t>Klesarstvo Stanković d.o.o., vl. Darko Stanković, Gornja Jelsa 14, Karlovac</w:t>
      </w:r>
      <w:r w:rsidRPr="000C0966">
        <w:rPr>
          <w:rFonts w:ascii="Arial" w:eastAsia="Times New Roman" w:hAnsi="Arial" w:cs="Arial"/>
          <w:sz w:val="18"/>
          <w:szCs w:val="18"/>
          <w:lang w:eastAsia="hr-HR"/>
        </w:rPr>
        <w:t>,</w:t>
      </w:r>
      <w:r w:rsidRPr="000C0966">
        <w:rPr>
          <w:rFonts w:ascii="Arial" w:hAnsi="Arial" w:cs="Arial"/>
          <w:sz w:val="18"/>
          <w:szCs w:val="18"/>
        </w:rPr>
        <w:t xml:space="preserve"> 2.000,00</w:t>
      </w:r>
      <w:r w:rsidRPr="000C0966">
        <w:rPr>
          <w:rFonts w:ascii="Arial" w:eastAsia="Times New Roman" w:hAnsi="Arial" w:cs="Arial"/>
          <w:sz w:val="18"/>
          <w:szCs w:val="18"/>
          <w:lang w:eastAsia="hr-HR"/>
        </w:rPr>
        <w:t xml:space="preserve"> EUR,</w:t>
      </w:r>
    </w:p>
    <w:p w14:paraId="4E9B2A19"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sz w:val="18"/>
          <w:szCs w:val="18"/>
        </w:rPr>
      </w:pPr>
      <w:r w:rsidRPr="000C0966">
        <w:rPr>
          <w:rFonts w:ascii="Arial" w:eastAsia="Calibri" w:hAnsi="Arial" w:cs="Arial"/>
          <w:sz w:val="18"/>
          <w:szCs w:val="18"/>
        </w:rPr>
        <w:t>Obiteljski dom Kristina, vl. Kristina Belavić, Dugoreška 10, Karlovac</w:t>
      </w:r>
      <w:r w:rsidRPr="000C0966">
        <w:rPr>
          <w:rFonts w:ascii="Arial" w:eastAsia="Times New Roman" w:hAnsi="Arial" w:cs="Arial"/>
          <w:sz w:val="18"/>
          <w:szCs w:val="18"/>
          <w:lang w:eastAsia="hr-HR"/>
        </w:rPr>
        <w:t>,</w:t>
      </w:r>
      <w:r w:rsidRPr="000C0966">
        <w:rPr>
          <w:rFonts w:ascii="Arial" w:hAnsi="Arial" w:cs="Arial"/>
          <w:sz w:val="18"/>
          <w:szCs w:val="18"/>
        </w:rPr>
        <w:t xml:space="preserve"> 3.318,00 </w:t>
      </w:r>
      <w:r w:rsidRPr="000C0966">
        <w:rPr>
          <w:rFonts w:ascii="Arial" w:eastAsia="Times New Roman" w:hAnsi="Arial" w:cs="Arial"/>
          <w:sz w:val="18"/>
          <w:szCs w:val="18"/>
          <w:lang w:eastAsia="hr-HR"/>
        </w:rPr>
        <w:t>EUR,</w:t>
      </w:r>
    </w:p>
    <w:p w14:paraId="31AAE50A" w14:textId="77777777" w:rsidR="00D77940" w:rsidRPr="000C0966" w:rsidRDefault="00D77940" w:rsidP="006A23E9">
      <w:pPr>
        <w:pStyle w:val="ListParagraph"/>
        <w:numPr>
          <w:ilvl w:val="0"/>
          <w:numId w:val="28"/>
        </w:numPr>
        <w:tabs>
          <w:tab w:val="left" w:pos="709"/>
        </w:tabs>
        <w:spacing w:after="200" w:line="276" w:lineRule="auto"/>
        <w:ind w:right="-284"/>
        <w:jc w:val="both"/>
        <w:rPr>
          <w:rFonts w:ascii="Arial" w:eastAsia="Calibri" w:hAnsi="Arial" w:cs="Arial"/>
          <w:sz w:val="18"/>
          <w:szCs w:val="18"/>
        </w:rPr>
      </w:pPr>
      <w:r w:rsidRPr="000C0966">
        <w:rPr>
          <w:rFonts w:ascii="Arial" w:eastAsia="Calibri" w:hAnsi="Arial" w:cs="Arial"/>
          <w:sz w:val="18"/>
          <w:szCs w:val="18"/>
        </w:rPr>
        <w:t>Rototim d.o.o., vl. Tomisav Božičević i Miroslav Kolić, Bogoslava Šuleka 29, Karlovac</w:t>
      </w:r>
      <w:r w:rsidRPr="000C0966">
        <w:rPr>
          <w:rFonts w:ascii="Arial" w:eastAsia="Times New Roman" w:hAnsi="Arial" w:cs="Arial"/>
          <w:sz w:val="18"/>
          <w:szCs w:val="18"/>
          <w:lang w:eastAsia="hr-HR"/>
        </w:rPr>
        <w:t>, 1.468,35 EUR,</w:t>
      </w:r>
    </w:p>
    <w:p w14:paraId="04216FF4" w14:textId="77777777" w:rsidR="00D77940" w:rsidRPr="000C0966" w:rsidRDefault="00D77940" w:rsidP="006A23E9">
      <w:pPr>
        <w:pStyle w:val="ListParagraph"/>
        <w:numPr>
          <w:ilvl w:val="0"/>
          <w:numId w:val="28"/>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Izo-termo, održavanje objekata d.o.o., vl. Ivica Vrbanac, Bartola Kašića 4, Karlovac, 3.318,00 EUR</w:t>
      </w:r>
      <w:r w:rsidRPr="000C0966">
        <w:rPr>
          <w:rFonts w:ascii="Arial" w:eastAsia="Times New Roman" w:hAnsi="Arial" w:cs="Arial"/>
          <w:sz w:val="18"/>
          <w:szCs w:val="18"/>
          <w:lang w:eastAsia="hr-HR"/>
        </w:rPr>
        <w:t>,</w:t>
      </w:r>
    </w:p>
    <w:p w14:paraId="11D0836A" w14:textId="77777777" w:rsidR="00D77940" w:rsidRPr="000C0966" w:rsidRDefault="00D77940" w:rsidP="006A23E9">
      <w:pPr>
        <w:pStyle w:val="ListParagraph"/>
        <w:numPr>
          <w:ilvl w:val="0"/>
          <w:numId w:val="28"/>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 xml:space="preserve">Ajdinovic Studio, obrt za proizvodnju i usluge, vl. Ranko Ajdinović, Ivana Kukuljevića 1, Karlovac,  3.318,00 </w:t>
      </w:r>
      <w:r w:rsidRPr="000C0966">
        <w:rPr>
          <w:rFonts w:ascii="Arial" w:hAnsi="Arial" w:cs="Arial"/>
          <w:color w:val="000000"/>
          <w:sz w:val="18"/>
          <w:szCs w:val="18"/>
        </w:rPr>
        <w:t xml:space="preserve">EUR, </w:t>
      </w:r>
    </w:p>
    <w:p w14:paraId="074E2D96" w14:textId="77777777" w:rsidR="00D77940" w:rsidRPr="000C0966" w:rsidRDefault="00D77940" w:rsidP="006A23E9">
      <w:pPr>
        <w:pStyle w:val="ListParagraph"/>
        <w:numPr>
          <w:ilvl w:val="0"/>
          <w:numId w:val="28"/>
        </w:numPr>
        <w:tabs>
          <w:tab w:val="left" w:pos="709"/>
        </w:tabs>
        <w:spacing w:after="200" w:line="276" w:lineRule="auto"/>
        <w:jc w:val="both"/>
        <w:rPr>
          <w:rFonts w:ascii="Arial" w:eastAsia="Times New Roman" w:hAnsi="Arial" w:cs="Arial"/>
          <w:sz w:val="18"/>
          <w:szCs w:val="18"/>
          <w:lang w:eastAsia="hr-HR"/>
        </w:rPr>
      </w:pPr>
      <w:r w:rsidRPr="000C0966">
        <w:rPr>
          <w:rFonts w:ascii="Arial" w:eastAsia="Calibri" w:hAnsi="Arial" w:cs="Arial"/>
          <w:sz w:val="18"/>
          <w:szCs w:val="18"/>
        </w:rPr>
        <w:t>Ugostiteljski obrt Mandić, vl. Branko Mandić, Jamadolska 2, Karlovac</w:t>
      </w:r>
      <w:r w:rsidRPr="000C0966">
        <w:rPr>
          <w:rFonts w:ascii="Arial" w:eastAsia="Times New Roman" w:hAnsi="Arial" w:cs="Arial"/>
          <w:sz w:val="18"/>
          <w:szCs w:val="18"/>
          <w:lang w:eastAsia="hr-HR"/>
        </w:rPr>
        <w:t>,</w:t>
      </w:r>
      <w:r w:rsidRPr="000C0966">
        <w:rPr>
          <w:rFonts w:ascii="Arial" w:hAnsi="Arial" w:cs="Arial"/>
          <w:sz w:val="18"/>
          <w:szCs w:val="18"/>
        </w:rPr>
        <w:t xml:space="preserve"> </w:t>
      </w:r>
      <w:r w:rsidRPr="000C0966">
        <w:rPr>
          <w:rFonts w:ascii="Arial" w:eastAsia="Times New Roman" w:hAnsi="Arial" w:cs="Arial"/>
          <w:sz w:val="18"/>
          <w:szCs w:val="18"/>
          <w:lang w:eastAsia="hr-HR"/>
        </w:rPr>
        <w:t>3.318,00 EUR,</w:t>
      </w:r>
    </w:p>
    <w:p w14:paraId="5D37902F"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Postgal d.o.o., vl. Martin Banjavčić, Trg hrvatskih redarstvenika 1, Karlovac, 3.318,00 EUR,</w:t>
      </w:r>
    </w:p>
    <w:p w14:paraId="37A339DC"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b/>
          <w:bCs/>
          <w:color w:val="000000"/>
          <w:sz w:val="18"/>
          <w:szCs w:val="18"/>
        </w:rPr>
      </w:pPr>
      <w:r w:rsidRPr="000C0966">
        <w:rPr>
          <w:rFonts w:ascii="Arial" w:hAnsi="Arial" w:cs="Arial"/>
          <w:color w:val="000000"/>
          <w:sz w:val="18"/>
          <w:szCs w:val="18"/>
        </w:rPr>
        <w:t>Nova Re Mi d.o.o., vl. Renata Ivka, Ivana Banjavčića 18, Karlovac, 2.100,00 EUR,</w:t>
      </w:r>
    </w:p>
    <w:p w14:paraId="0BEF7E26"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b/>
          <w:bCs/>
          <w:color w:val="000000"/>
          <w:sz w:val="18"/>
          <w:szCs w:val="18"/>
        </w:rPr>
      </w:pPr>
      <w:r w:rsidRPr="000C0966">
        <w:rPr>
          <w:rFonts w:ascii="Arial" w:hAnsi="Arial" w:cs="Arial"/>
          <w:color w:val="000000"/>
          <w:sz w:val="18"/>
          <w:szCs w:val="18"/>
        </w:rPr>
        <w:t>RM razvoj j.d.o.o., vl. Renata Ivka, Ivana Banjavčića 18, Karlovac,</w:t>
      </w:r>
      <w:r w:rsidRPr="000C0966">
        <w:rPr>
          <w:rFonts w:ascii="Arial" w:hAnsi="Arial" w:cs="Arial"/>
          <w:sz w:val="18"/>
          <w:szCs w:val="18"/>
        </w:rPr>
        <w:t xml:space="preserve"> </w:t>
      </w:r>
      <w:r w:rsidRPr="000C0966">
        <w:rPr>
          <w:rFonts w:ascii="Arial" w:hAnsi="Arial" w:cs="Arial"/>
          <w:color w:val="000000"/>
          <w:sz w:val="18"/>
          <w:szCs w:val="18"/>
        </w:rPr>
        <w:t>3.318,00 EUR,</w:t>
      </w:r>
    </w:p>
    <w:p w14:paraId="7DC72761"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Pčelice d.o.o., vl. Marijan Ferić, Ulica kralja Tomislava 19 b, Karlovac, 1.803,81 EUR,</w:t>
      </w:r>
    </w:p>
    <w:p w14:paraId="5C3EC18D"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 xml:space="preserve">AKS d.o.o., vl. Ivan Samaržija i Nikola Samaržija, Banija 50, Karlovac, 3.318,00 EUR, </w:t>
      </w:r>
    </w:p>
    <w:p w14:paraId="6E942E3D"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Stolarija Grčić, vl. Stjepan Grčić, Selce 33, Karlovac, 1.415,11 EUR,</w:t>
      </w:r>
    </w:p>
    <w:p w14:paraId="45BEC934"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b/>
          <w:bCs/>
          <w:color w:val="000000"/>
          <w:sz w:val="18"/>
          <w:szCs w:val="18"/>
        </w:rPr>
      </w:pPr>
      <w:r w:rsidRPr="000C0966">
        <w:rPr>
          <w:rFonts w:ascii="Arial" w:hAnsi="Arial" w:cs="Arial"/>
          <w:color w:val="000000"/>
          <w:sz w:val="18"/>
          <w:szCs w:val="18"/>
        </w:rPr>
        <w:t>Ka-mediped, obrt za pedikuru, vl. Slađana Romčević, Trg hrvatskih branitelja 4, Karlovac, 752,32 EUR,</w:t>
      </w:r>
    </w:p>
    <w:p w14:paraId="4339B139"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IT Consulting Services d.o.o., vl. Branko Radojević, Stjepana Radića 18, Karlovac, 1.066,50 EUR,</w:t>
      </w:r>
    </w:p>
    <w:p w14:paraId="1750AFAD"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AP posredovanje, obrt za trgovinu, vl. Anđelko Penić, Josipa Šipuša 4, Karlovac,</w:t>
      </w:r>
      <w:r w:rsidRPr="000C0966">
        <w:rPr>
          <w:rFonts w:ascii="Arial" w:hAnsi="Arial" w:cs="Arial"/>
          <w:sz w:val="18"/>
          <w:szCs w:val="18"/>
        </w:rPr>
        <w:t xml:space="preserve"> </w:t>
      </w:r>
      <w:r w:rsidRPr="000C0966">
        <w:rPr>
          <w:rFonts w:ascii="Arial" w:hAnsi="Arial" w:cs="Arial"/>
          <w:color w:val="000000"/>
          <w:sz w:val="18"/>
          <w:szCs w:val="18"/>
        </w:rPr>
        <w:t>3.318,00 EUR,</w:t>
      </w:r>
    </w:p>
    <w:p w14:paraId="0D703CC5"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ingcad d.o.o., vl. Ivan Đoja, Domobranska 20, Karlovac, 1.650,00 EUR.</w:t>
      </w:r>
    </w:p>
    <w:p w14:paraId="25D7F888"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Studio tisak, obrt za grafičke usluge, vl. Nadica Želježnjak, Banija 107, Karlovac, 3.318,00 EUR,</w:t>
      </w:r>
    </w:p>
    <w:p w14:paraId="69663E43"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Katakon j.d.o.o., vl. Katarina Keča, Vučjak 15, Karlovac, 1.131,37 EUR,</w:t>
      </w:r>
    </w:p>
    <w:p w14:paraId="126F8DC6"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Studio Bloom, obrt za manikuru, vl Marta Šančić, Dr. Ante Starčevića 26, Karlovac, 989,25 EUR,</w:t>
      </w:r>
    </w:p>
    <w:p w14:paraId="5C9E9AF4"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Radar d.o.o. za informacijsku tehnologiju i medije, vl. Marko Pekić, Skopska 15 b, Karlovac, 2.023,79 EUR,</w:t>
      </w:r>
    </w:p>
    <w:p w14:paraId="4BAB5B0E"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Solaris ing j.d.o.o., vl. Laris Porić, Domobranska 22, Karlovac, 1.609,65 EUR,</w:t>
      </w:r>
    </w:p>
    <w:p w14:paraId="07D10ED1"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Kamat Adventure, obrt za pustolovni turizam i turistička agencija, vl. Matija Pievac, Senjska 1 h, Karlovac, 1.250,91 EUR,</w:t>
      </w:r>
    </w:p>
    <w:p w14:paraId="7A321C86"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Frizerski studio Blondy d.o.o., vl. Gordana Lukačić, Tadije Smičiklasa 5 c, Karlovac, 423,57 EUR,</w:t>
      </w:r>
    </w:p>
    <w:p w14:paraId="6F7D2E26"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Okviri znanja d.o.o., vl. Robert Babić i Mario Protulipac, Ambroza Vranyczanyja 6, Karlovac, 988,34 EUR,</w:t>
      </w:r>
    </w:p>
    <w:p w14:paraId="3060502E"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Bellus, obrt za uljepšavanje, vl. Mirjana Mihić, Bašćinska cesta 30 c, Karlovac, 1.925,00 EUR,</w:t>
      </w:r>
    </w:p>
    <w:p w14:paraId="79F0CF99"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Td sitotisak tampontisak obrt za tiskanje na tekstilu i drugim reklamnim materijalima, vl. Ljiljana Šabić, Orlovačka 9, Karlovac, 2.578,62 EUR,</w:t>
      </w:r>
    </w:p>
    <w:p w14:paraId="26590716"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 xml:space="preserve">Trgoing d.o.o., vl. Jovan Varga, Matka Laginje 17, Karlovac, 1.585,00 EUR, </w:t>
      </w:r>
    </w:p>
    <w:p w14:paraId="40719D0D"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Sirius &amp; Olimp j.d.o.o., vl. Elvira Kovač, Ljudevita Jonkea 7 c, Karlovac, 582,46 EUR,</w:t>
      </w:r>
    </w:p>
    <w:p w14:paraId="61A2CF31"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CleanFactory d.o.o., vl. Mario Paladin, Tadije Smičiklasa 11 c, Karlovac, 1.755,28 EUR,</w:t>
      </w:r>
    </w:p>
    <w:p w14:paraId="3DF371FA"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SIPA elektronika d.o.o., vl. Matija Alanović i Izidor Lesić, Ruđera Boškovića 17, Karlovac, 3.318,00 EUR,</w:t>
      </w:r>
    </w:p>
    <w:p w14:paraId="3F68623B"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lastRenderedPageBreak/>
        <w:t>Niskogradnja d.o.o., vl. Dražen Matijašić i Kanita Matijašić, Prilaz Kozjači 13, Karlovac,</w:t>
      </w:r>
      <w:r w:rsidRPr="000C0966">
        <w:rPr>
          <w:rFonts w:ascii="Arial" w:hAnsi="Arial" w:cs="Arial"/>
          <w:sz w:val="18"/>
          <w:szCs w:val="18"/>
        </w:rPr>
        <w:t xml:space="preserve"> </w:t>
      </w:r>
      <w:r w:rsidRPr="000C0966">
        <w:rPr>
          <w:rFonts w:ascii="Arial" w:hAnsi="Arial" w:cs="Arial"/>
          <w:color w:val="000000"/>
          <w:sz w:val="18"/>
          <w:szCs w:val="18"/>
        </w:rPr>
        <w:t>3.318,00 EUR,</w:t>
      </w:r>
    </w:p>
    <w:p w14:paraId="228D462E"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Aureus, knjigovodstveni obrt, vl. Tihana Stanković Čohan, Ljudevita Šestića 4, Karlovac,  682,35 EUR,</w:t>
      </w:r>
    </w:p>
    <w:p w14:paraId="20CA16E6"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GardenBoss, obrt za održavanje krajolika i čišćenje, vl. Marina Kučinić, Petra Kružića 22, Karlovac, 2.060,46 EUR,</w:t>
      </w:r>
    </w:p>
    <w:p w14:paraId="03DD3446"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Distorzija d.o.o., vl. Dinko Stopić, Naselje Marka Marulića 2, Karlovac, 1.328,00 EUR,</w:t>
      </w:r>
    </w:p>
    <w:p w14:paraId="582B162E"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Ka-vision d.o.o., vl. Marko Vuković, Trg hrvatskih branitelja 4, Karlovac, 3.013,06 EUR,</w:t>
      </w:r>
    </w:p>
    <w:p w14:paraId="07FEB7C2"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Klarić gradnja – Karlovac d.o.o., vl. Dario Klarić, Rečička 67, Karlovac, 2.766,46 EUR,</w:t>
      </w:r>
    </w:p>
    <w:p w14:paraId="51DC472C"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Maja O.G., obrt za nutricionizam, vl. Maja Obrovac Glišić, Jurja Križanića 13, Karlovac, 3.158,35 EUR,</w:t>
      </w:r>
    </w:p>
    <w:p w14:paraId="0AA33795"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Salon Jasmina j.d.o.o., vl. Jasmina Kosić, Skadarska 12, Karlovac, 3.318,00 EUR,</w:t>
      </w:r>
    </w:p>
    <w:p w14:paraId="32980561"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FizioMaja, obrt za masažu i održavanje tijela, vl. Maja Zaborski Jovica, Stjepana Radića 40 a, Karlovac, 3.245,70 EUR,</w:t>
      </w:r>
    </w:p>
    <w:p w14:paraId="0D132133"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Spin Consulting d.o.o., Ulica Grgura Ninskog 1, Karlovac, 797,32 EUR,</w:t>
      </w:r>
    </w:p>
    <w:p w14:paraId="31ED5587"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Krijesnica, obrt za čuvanje djece, vl. Jelena Fanjek, Jurja Haulika 7, Karlovac, 1.133,54 EUR,</w:t>
      </w:r>
    </w:p>
    <w:p w14:paraId="78F6F820"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Geonima d.o.o., vl. Boris Bijelić, Tušilović 45 a, Karlovac, 1.823,96 EUR,</w:t>
      </w:r>
    </w:p>
    <w:p w14:paraId="3599ECE5"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Consilium d.o.o., vl. Ivančica Pavlačić, Vladka Mačeka 28, Karlovac, 1.442,40 EUR,</w:t>
      </w:r>
    </w:p>
    <w:p w14:paraId="6D21DE09"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LoVeMar, obrt za njegu i uljepšavanje tijela, vl. Vesna Roksandić Sekulić, Luščić 6 a, Karlovac, 427,86 EUR,</w:t>
      </w:r>
    </w:p>
    <w:p w14:paraId="474FFF19"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Moto nautika Martin, obrt za popravak i održavanje vanbrodskih motora i motocikala, vl. Martin Car, Ulica dr. Ivana Grahe 6, Karlovac, 1.996,47 EUR,</w:t>
      </w:r>
    </w:p>
    <w:p w14:paraId="62FA376C"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Uptown Girl, obrt za uljepšavanje, vl. Lucija Luketić, Trg hrvatskih branitelja 2, Karlovac, 478,65 EUR,</w:t>
      </w:r>
    </w:p>
    <w:p w14:paraId="342D262B"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Radosna djeca, obrt za zabavne usluge, vl. Biserka Gruden, Senjska ulica 59, Karlovac, 631,00 EUR,</w:t>
      </w:r>
    </w:p>
    <w:p w14:paraId="431E03BB"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Kabinet arhitekture d.o.o., vl. Iva Mlinarević, Maksimilijana Vrhovca 10, Karlovac,</w:t>
      </w:r>
      <w:r w:rsidRPr="000C0966">
        <w:rPr>
          <w:rFonts w:ascii="Arial" w:hAnsi="Arial" w:cs="Arial"/>
          <w:sz w:val="18"/>
          <w:szCs w:val="18"/>
        </w:rPr>
        <w:t xml:space="preserve"> </w:t>
      </w:r>
      <w:r w:rsidRPr="000C0966">
        <w:rPr>
          <w:rFonts w:ascii="Arial" w:hAnsi="Arial" w:cs="Arial"/>
          <w:color w:val="000000"/>
          <w:sz w:val="18"/>
          <w:szCs w:val="18"/>
        </w:rPr>
        <w:t>1.328,00 EUR,</w:t>
      </w:r>
    </w:p>
    <w:p w14:paraId="7181FB0A"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Hexagram, obrt za videosnimanja, vl. Tvrtko Barišić, Naselje Marka Marulića 1, Karlovac, 460,42 EUR,</w:t>
      </w:r>
    </w:p>
    <w:p w14:paraId="2288B43B"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Gumbić, obrt za trgovinu, vl. Nataša Zubčić Vincelj, Trg hrvatskih branitelja 2, Karlovac, 85,53 EUR,</w:t>
      </w:r>
    </w:p>
    <w:p w14:paraId="7177102D"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Fizio centar Renato, obrt za njegu i održavanje tijela, vl. Renato Milovac, Luščić 8, Karlovac, 1.666,30 EUR,</w:t>
      </w:r>
    </w:p>
    <w:p w14:paraId="7FB478E4"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Tehno Pal d.o.o., vl. Branko Palajsa, Vladka Mačeka 26, Karlovac, 831,14 EUR,</w:t>
      </w:r>
    </w:p>
    <w:p w14:paraId="498ECE6B"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Teriyaki j.d.o.o., vl. Željka Vuković, Žumberačka 86, Karlovac, 1.536,64 EUR,</w:t>
      </w:r>
    </w:p>
    <w:p w14:paraId="0691C800"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Trgovačko-mesarski obrt Kušan, vl. Davor Kušan, Banija 38, Karlovac, 1.829,40 EUR,</w:t>
      </w:r>
    </w:p>
    <w:p w14:paraId="21B25569"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 xml:space="preserve">SIT, obrt za poslovne usluge, vl. Sandra Toth, Karlovac, Vladimira Nazora 6, Karlovac, 2.412,85 EUR, </w:t>
      </w:r>
    </w:p>
    <w:p w14:paraId="51835378"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Četiri rijeke, obrt za pružanje socijalnih usluga, vl. Matija Furač, Mirka Seljana 11 a, Karlovac, 2.109,00 EUR,</w:t>
      </w:r>
    </w:p>
    <w:p w14:paraId="3625F085"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Merlinka d.o.o., vl. Ivica Pavlačić, Senjska 6, Karlovac, 1.425,32 EUR,</w:t>
      </w:r>
    </w:p>
    <w:p w14:paraId="6888F48F"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Vio Stanković d.o.o., vl. Alen Stanković, Vladimira Bogovića 33, Karlovac, 1.636,95 EUR,</w:t>
      </w:r>
    </w:p>
    <w:p w14:paraId="691AEE69"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Primerank, obrt za informatičke usluge, vl. Matija Čaić, Primorska 31, Karlovac, 425,28 EUR,</w:t>
      </w:r>
    </w:p>
    <w:p w14:paraId="49391187"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Stolarski obrt, Josip Ribičić, vl. Josip Ribičić, Stjepana Mihalića 43, Karlovac, 3.318,00 EUR,</w:t>
      </w:r>
    </w:p>
    <w:p w14:paraId="2D624AA6"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Simić savjetovanje, obrt za poslovno savjetovanje, vl. Jasmina Simić, Miroslava Krleže 5,  Karlovac, 150,00 EUR,</w:t>
      </w:r>
    </w:p>
    <w:p w14:paraId="2ED69DA5"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Omega plus d.o.o., vl. Tihomir Mateša i Snježana Fember Mateša, Petra Filipca 6, Karlovac, 379,15 EUR,</w:t>
      </w:r>
    </w:p>
    <w:p w14:paraId="7A6A8686"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Tiskarski obrt Latin, vl. Damir Latin, Struga 33 a, Karlovac, 3.318,00 EUR,</w:t>
      </w:r>
    </w:p>
    <w:p w14:paraId="63B7BCBC"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Saldo-il d.o.o., vl. Saša Radović, Vladka Mačeka 28, Karlovac, 546,00 EUR,</w:t>
      </w:r>
    </w:p>
    <w:p w14:paraId="1AD07475"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Petrica Kerempuh, obrt za podršku u učenju i instrukcije, vl. Petra Lipak, Senjska 102, Karlovac, 3.318,00 EUR,</w:t>
      </w:r>
    </w:p>
    <w:p w14:paraId="4A105F28"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Poliklinika Tuškan d.o.o., vl. Božica Tuškan, Nikole Šebetića 3, Karlovac, 3.318,00 EUR,</w:t>
      </w:r>
    </w:p>
    <w:p w14:paraId="711F5346"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Foto Link, obrt za fotografske usluge, vl. Nataša Srakovčić Rajković, Trg hrvatskih redarstvenika 1, Karlovac, 655,55 EUR,</w:t>
      </w:r>
    </w:p>
    <w:p w14:paraId="59CAAB26"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Beauty centar Iris, obrt za masažu i usluge, vl. Ines Lesić Flanjak, Senjska 2, Karlovac,</w:t>
      </w:r>
      <w:r w:rsidRPr="000C0966">
        <w:rPr>
          <w:rFonts w:ascii="Arial" w:hAnsi="Arial" w:cs="Arial"/>
          <w:sz w:val="18"/>
          <w:szCs w:val="18"/>
        </w:rPr>
        <w:t xml:space="preserve"> </w:t>
      </w:r>
      <w:r w:rsidRPr="000C0966">
        <w:rPr>
          <w:rFonts w:ascii="Arial" w:hAnsi="Arial" w:cs="Arial"/>
          <w:color w:val="000000"/>
          <w:sz w:val="18"/>
          <w:szCs w:val="18"/>
        </w:rPr>
        <w:t>582,90 EUR,</w:t>
      </w:r>
    </w:p>
    <w:p w14:paraId="4F14C16C"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Frizerski salon Valentina, obrt za frizerske usluge, vl. Valentina Marčac, Marmontova aleja 47, Karlovac, 3.180,86 EUR,</w:t>
      </w:r>
    </w:p>
    <w:p w14:paraId="6A4D264C"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frizerKA tina, obrt za frizerske usluge, vl. Kristina Požar, Antuna Nemčića 1, Karlovac, 468,36 EUR,</w:t>
      </w:r>
    </w:p>
    <w:p w14:paraId="2CC31830"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Ugostiteljski obrt Oaza, vl. Igor Živčić, Trg hrvatskih branitelja 4, Karlovac,</w:t>
      </w:r>
      <w:r w:rsidRPr="000C0966">
        <w:rPr>
          <w:rFonts w:ascii="Arial" w:hAnsi="Arial" w:cs="Arial"/>
          <w:sz w:val="18"/>
          <w:szCs w:val="18"/>
        </w:rPr>
        <w:t xml:space="preserve"> </w:t>
      </w:r>
      <w:r w:rsidRPr="000C0966">
        <w:rPr>
          <w:rFonts w:ascii="Arial" w:hAnsi="Arial" w:cs="Arial"/>
          <w:color w:val="000000"/>
          <w:sz w:val="18"/>
          <w:szCs w:val="18"/>
        </w:rPr>
        <w:t>854,16 EUR,</w:t>
      </w:r>
    </w:p>
    <w:p w14:paraId="5383B677"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Vedo interijeri, obrt za ugradnju stolarije, vl. Vedran Dujmović, Jakšići 30, Karlovac, 1.443,51 EUR,</w:t>
      </w:r>
    </w:p>
    <w:p w14:paraId="7EFBC293"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Keser gradnja j.d.o.o., vl. Mile Keser, Kamensko 45 c, Karlovac, 978,59 EUR,</w:t>
      </w:r>
    </w:p>
    <w:p w14:paraId="1B648F52"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Obzornik j.d.o.o., vl. Zorica Okičić, Maksimilijana Vrhovca 11, Karlovac, 1.534,50 EUR,</w:t>
      </w:r>
    </w:p>
    <w:p w14:paraId="7BDAF176"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Farkaš transporti, obrt za cestovni prijevoz robe, vl. Lovro Farkaš, Borlin 29, Karlovac, 347,92 EUR,</w:t>
      </w:r>
    </w:p>
    <w:p w14:paraId="196E304F"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Mariped, obrt za njegu tijela, vl. Marina Špehar, Grge Tuškana 7 b, Karlovac, 2.616,35 EUR,</w:t>
      </w:r>
    </w:p>
    <w:p w14:paraId="334004AB"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WTW, obrt za prevoditeljske i druge usluge, vl. Mirela Zavišić, Grge Tuškana 12 c, Karlovac, 387,50 EUR,</w:t>
      </w:r>
    </w:p>
    <w:p w14:paraId="39FFCFEA"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Eko sirovina Karlovac j.d.o.o., vl. Ivan Jurković, Orlovačka 57, Karlovac, 1.856,37 EUR,</w:t>
      </w:r>
    </w:p>
    <w:p w14:paraId="25D81BE7"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lastRenderedPageBreak/>
        <w:t>Monika, obrt za pekarske usluge, vl. Zef Kajtazi, Turan 59 b, Karlovac, 3.318,00 EUR,</w:t>
      </w:r>
    </w:p>
    <w:p w14:paraId="6EB322DD"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Cubicon d.o.o., vl. Vanja Mikulec, Pivovarska 10, Karlovac, 654,00 EUR,</w:t>
      </w:r>
    </w:p>
    <w:p w14:paraId="694D7018"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Beauty studio EL, obrt za uljepšavanje, vl. Lucija Lisac Lekaj, Kralja Petra Krešimira IV 8, Karlovac, 2.037,54 EUR,</w:t>
      </w:r>
    </w:p>
    <w:p w14:paraId="5AD233A4" w14:textId="77777777" w:rsidR="00D77940" w:rsidRPr="000C0966" w:rsidRDefault="00D77940" w:rsidP="006A23E9">
      <w:pPr>
        <w:pStyle w:val="ListParagraph"/>
        <w:numPr>
          <w:ilvl w:val="0"/>
          <w:numId w:val="28"/>
        </w:numPr>
        <w:tabs>
          <w:tab w:val="left" w:pos="709"/>
        </w:tabs>
        <w:spacing w:after="200" w:line="276" w:lineRule="auto"/>
        <w:jc w:val="both"/>
        <w:rPr>
          <w:rFonts w:ascii="Arial" w:hAnsi="Arial" w:cs="Arial"/>
          <w:color w:val="000000"/>
          <w:sz w:val="18"/>
          <w:szCs w:val="18"/>
        </w:rPr>
      </w:pPr>
      <w:r w:rsidRPr="000C0966">
        <w:rPr>
          <w:rFonts w:ascii="Arial" w:hAnsi="Arial" w:cs="Arial"/>
          <w:color w:val="000000"/>
          <w:sz w:val="18"/>
          <w:szCs w:val="18"/>
        </w:rPr>
        <w:t xml:space="preserve">Levitas d.o.o., vl. Dražen Vuljanić, Eugena Kvaternika 7, Karlovac, 3.318,00 EUR. </w:t>
      </w:r>
    </w:p>
    <w:p w14:paraId="4D13FC22" w14:textId="77777777" w:rsidR="00D77940" w:rsidRPr="000C0966" w:rsidRDefault="00D77940" w:rsidP="00D77940">
      <w:pPr>
        <w:tabs>
          <w:tab w:val="left" w:pos="709"/>
        </w:tabs>
        <w:ind w:firstLine="709"/>
        <w:jc w:val="both"/>
        <w:rPr>
          <w:rFonts w:ascii="Arial" w:eastAsia="Calibri" w:hAnsi="Arial" w:cs="Arial"/>
          <w:sz w:val="18"/>
          <w:szCs w:val="18"/>
        </w:rPr>
      </w:pPr>
      <w:r w:rsidRPr="000C0966">
        <w:rPr>
          <w:rFonts w:ascii="Arial" w:eastAsia="Calibri" w:hAnsi="Arial" w:cs="Arial"/>
          <w:b/>
          <w:i/>
          <w:sz w:val="18"/>
          <w:szCs w:val="18"/>
        </w:rPr>
        <w:t xml:space="preserve">Mjera 2 – Potpora za sufinanciranje troškova zakupa poslovnog prostora </w:t>
      </w:r>
      <w:r w:rsidRPr="000C0966">
        <w:rPr>
          <w:rFonts w:ascii="Arial" w:eastAsia="Calibri" w:hAnsi="Arial" w:cs="Arial"/>
          <w:sz w:val="18"/>
          <w:szCs w:val="18"/>
        </w:rPr>
        <w:t xml:space="preserve">je iznosila 50% mjesečne zakupnine, a maksimalni iznos potpore do </w:t>
      </w:r>
      <w:r w:rsidRPr="000C0966">
        <w:rPr>
          <w:rFonts w:ascii="Arial" w:eastAsia="Calibri" w:hAnsi="Arial" w:cs="Arial"/>
          <w:b/>
          <w:bCs/>
          <w:sz w:val="18"/>
          <w:szCs w:val="18"/>
        </w:rPr>
        <w:t>1.328,00 EUR</w:t>
      </w:r>
      <w:r w:rsidRPr="000C0966">
        <w:rPr>
          <w:rFonts w:ascii="Arial" w:eastAsia="Calibri" w:hAnsi="Arial" w:cs="Arial"/>
          <w:sz w:val="18"/>
          <w:szCs w:val="18"/>
        </w:rPr>
        <w:t xml:space="preserve"> po podnositelju zahtjeva. </w:t>
      </w:r>
    </w:p>
    <w:p w14:paraId="671C0E9F" w14:textId="77777777" w:rsidR="00D77940" w:rsidRPr="000C0966" w:rsidRDefault="00D77940" w:rsidP="00D77940">
      <w:pPr>
        <w:tabs>
          <w:tab w:val="left" w:pos="709"/>
        </w:tabs>
        <w:ind w:firstLine="709"/>
        <w:jc w:val="both"/>
        <w:rPr>
          <w:rFonts w:ascii="Arial" w:eastAsia="Calibri" w:hAnsi="Arial" w:cs="Arial"/>
          <w:sz w:val="18"/>
          <w:szCs w:val="18"/>
        </w:rPr>
      </w:pPr>
      <w:r w:rsidRPr="000C0966">
        <w:rPr>
          <w:rFonts w:ascii="Arial" w:eastAsia="Calibri" w:hAnsi="Arial" w:cs="Arial"/>
          <w:bCs/>
          <w:iCs/>
          <w:sz w:val="18"/>
          <w:szCs w:val="18"/>
        </w:rPr>
        <w:t>Prihvatljive aktivnosti za ovu vrstu potpore su bili sufinanciranje troškova zakupa poslovnog prostora koji nije u vlasništvu Grada Karlovca i sufinanciranje kratkoročnog najma poslovnog prostora.</w:t>
      </w:r>
      <w:r w:rsidRPr="000C0966">
        <w:rPr>
          <w:rFonts w:ascii="Arial" w:hAnsi="Arial" w:cs="Arial"/>
          <w:sz w:val="18"/>
          <w:szCs w:val="18"/>
        </w:rPr>
        <w:t xml:space="preserve"> </w:t>
      </w:r>
      <w:r w:rsidRPr="000C0966">
        <w:rPr>
          <w:rFonts w:ascii="Arial" w:eastAsia="Calibri" w:hAnsi="Arial" w:cs="Arial"/>
          <w:bCs/>
          <w:iCs/>
          <w:sz w:val="18"/>
          <w:szCs w:val="18"/>
        </w:rPr>
        <w:t xml:space="preserve">Prostor za koji su se podnosili zahtjevi nije mogao biti zakupljen od užih članova obitelji - bračnog ili izvanbračnog druga, roditelja, braće i sestara, te djece i povezanih gospodarskih subjekata. </w:t>
      </w:r>
      <w:r w:rsidRPr="000C0966">
        <w:rPr>
          <w:rFonts w:ascii="Arial" w:eastAsia="Calibri" w:hAnsi="Arial" w:cs="Arial"/>
          <w:sz w:val="18"/>
          <w:szCs w:val="18"/>
        </w:rPr>
        <w:t>Ova mjera nije se odnosila se na subjekte koji imaju sklopljene ugovore o najmu poslovnih prostora u vlasništvu Grada Karlovca i Republike Hrvatske.</w:t>
      </w:r>
    </w:p>
    <w:p w14:paraId="0A8C8E10" w14:textId="0D10ADA1" w:rsidR="00D77940" w:rsidRPr="000C0966" w:rsidRDefault="00D77940" w:rsidP="00D77940">
      <w:pPr>
        <w:tabs>
          <w:tab w:val="left" w:pos="709"/>
        </w:tabs>
        <w:ind w:firstLine="709"/>
        <w:jc w:val="both"/>
        <w:rPr>
          <w:rFonts w:ascii="Arial" w:eastAsia="Calibri" w:hAnsi="Arial" w:cs="Arial"/>
          <w:bCs/>
          <w:iCs/>
          <w:sz w:val="18"/>
          <w:szCs w:val="18"/>
        </w:rPr>
      </w:pPr>
      <w:r w:rsidRPr="000C0966">
        <w:rPr>
          <w:rFonts w:ascii="Arial" w:eastAsia="Calibri" w:hAnsi="Arial" w:cs="Arial"/>
          <w:sz w:val="18"/>
          <w:szCs w:val="18"/>
        </w:rPr>
        <w:t xml:space="preserve"> </w:t>
      </w:r>
      <w:r w:rsidRPr="000C0966">
        <w:rPr>
          <w:rFonts w:ascii="Arial" w:eastAsia="Calibri" w:hAnsi="Arial" w:cs="Arial"/>
          <w:bCs/>
          <w:iCs/>
          <w:sz w:val="18"/>
          <w:szCs w:val="18"/>
        </w:rPr>
        <w:t>Potporu za</w:t>
      </w:r>
      <w:r w:rsidRPr="000C0966">
        <w:rPr>
          <w:rFonts w:ascii="Arial" w:eastAsia="Calibri" w:hAnsi="Arial" w:cs="Arial"/>
          <w:b/>
          <w:i/>
          <w:sz w:val="18"/>
          <w:szCs w:val="18"/>
        </w:rPr>
        <w:t xml:space="preserve"> </w:t>
      </w:r>
      <w:r w:rsidRPr="000C0966">
        <w:rPr>
          <w:rFonts w:ascii="Arial" w:eastAsia="Calibri" w:hAnsi="Arial" w:cs="Arial"/>
          <w:sz w:val="18"/>
          <w:szCs w:val="18"/>
        </w:rPr>
        <w:t>sufinanciranje troškova zakupa poslovnog prostora</w:t>
      </w:r>
      <w:r w:rsidRPr="000C0966">
        <w:rPr>
          <w:rFonts w:ascii="Arial" w:eastAsia="Calibri" w:hAnsi="Arial" w:cs="Arial"/>
          <w:b/>
          <w:bCs/>
          <w:i/>
          <w:iCs/>
          <w:sz w:val="18"/>
          <w:szCs w:val="18"/>
        </w:rPr>
        <w:t xml:space="preserve"> </w:t>
      </w:r>
      <w:r w:rsidRPr="000C0966">
        <w:rPr>
          <w:rFonts w:ascii="Arial" w:eastAsia="Calibri" w:hAnsi="Arial" w:cs="Arial"/>
          <w:sz w:val="18"/>
          <w:szCs w:val="18"/>
        </w:rPr>
        <w:t>j</w:t>
      </w:r>
      <w:r w:rsidRPr="000C0966">
        <w:rPr>
          <w:rFonts w:ascii="Arial" w:eastAsia="Calibri" w:hAnsi="Arial" w:cs="Arial"/>
          <w:bCs/>
          <w:iCs/>
          <w:sz w:val="18"/>
          <w:szCs w:val="18"/>
        </w:rPr>
        <w:t>e koristilo 47 korisnika za 47 potpora kojima je isplaćeno</w:t>
      </w:r>
      <w:r w:rsidRPr="000C0966">
        <w:rPr>
          <w:rFonts w:ascii="Arial" w:eastAsia="Calibri" w:hAnsi="Arial" w:cs="Arial"/>
          <w:bCs/>
          <w:iCs/>
          <w:color w:val="FF0000"/>
          <w:sz w:val="18"/>
          <w:szCs w:val="18"/>
        </w:rPr>
        <w:t xml:space="preserve"> </w:t>
      </w:r>
      <w:r w:rsidRPr="000C0966">
        <w:rPr>
          <w:rFonts w:ascii="Arial" w:eastAsia="Calibri" w:hAnsi="Arial" w:cs="Arial"/>
          <w:b/>
          <w:iCs/>
          <w:sz w:val="18"/>
          <w:szCs w:val="18"/>
        </w:rPr>
        <w:t>37.709,11</w:t>
      </w:r>
      <w:r w:rsidRPr="000C0966">
        <w:rPr>
          <w:rFonts w:ascii="Arial" w:eastAsia="Calibri" w:hAnsi="Arial" w:cs="Arial"/>
          <w:b/>
          <w:iCs/>
          <w:color w:val="FF0000"/>
          <w:sz w:val="18"/>
          <w:szCs w:val="18"/>
        </w:rPr>
        <w:t xml:space="preserve"> </w:t>
      </w:r>
      <w:r w:rsidRPr="000C0966">
        <w:rPr>
          <w:rFonts w:ascii="Arial" w:eastAsia="Calibri" w:hAnsi="Arial" w:cs="Arial"/>
          <w:b/>
          <w:iCs/>
          <w:sz w:val="18"/>
          <w:szCs w:val="18"/>
        </w:rPr>
        <w:t>EUR</w:t>
      </w:r>
      <w:r w:rsidRPr="000C0966">
        <w:rPr>
          <w:rFonts w:ascii="Arial" w:eastAsia="Calibri" w:hAnsi="Arial" w:cs="Arial"/>
          <w:b/>
          <w:iCs/>
          <w:color w:val="FF0000"/>
          <w:sz w:val="18"/>
          <w:szCs w:val="18"/>
        </w:rPr>
        <w:t xml:space="preserve"> </w:t>
      </w:r>
      <w:r w:rsidRPr="000C0966">
        <w:rPr>
          <w:rFonts w:ascii="Arial" w:eastAsia="Calibri" w:hAnsi="Arial" w:cs="Arial"/>
          <w:bCs/>
          <w:iCs/>
          <w:sz w:val="18"/>
          <w:szCs w:val="18"/>
        </w:rPr>
        <w:t xml:space="preserve">odnosno </w:t>
      </w:r>
      <w:r w:rsidRPr="000C0966">
        <w:rPr>
          <w:rFonts w:ascii="Arial" w:eastAsia="Calibri" w:hAnsi="Arial" w:cs="Arial"/>
          <w:b/>
          <w:iCs/>
          <w:sz w:val="18"/>
          <w:szCs w:val="18"/>
        </w:rPr>
        <w:t>17,2%</w:t>
      </w:r>
      <w:r w:rsidRPr="000C0966">
        <w:rPr>
          <w:rFonts w:ascii="Arial" w:eastAsia="Calibri" w:hAnsi="Arial" w:cs="Arial"/>
          <w:bCs/>
          <w:iCs/>
          <w:sz w:val="18"/>
          <w:szCs w:val="18"/>
        </w:rPr>
        <w:t xml:space="preserve"> realiziranih sredstava.</w:t>
      </w:r>
    </w:p>
    <w:p w14:paraId="2E4D269B" w14:textId="77777777" w:rsidR="00D77940" w:rsidRPr="000C0966" w:rsidRDefault="00D77940" w:rsidP="00D77940">
      <w:pPr>
        <w:tabs>
          <w:tab w:val="left" w:pos="709"/>
        </w:tabs>
        <w:ind w:firstLine="709"/>
        <w:jc w:val="both"/>
        <w:rPr>
          <w:rFonts w:ascii="Arial" w:eastAsia="Calibri" w:hAnsi="Arial" w:cs="Arial"/>
          <w:sz w:val="18"/>
          <w:szCs w:val="18"/>
        </w:rPr>
      </w:pPr>
      <w:r w:rsidRPr="000C0966">
        <w:rPr>
          <w:rFonts w:ascii="Arial" w:eastAsia="Calibri" w:hAnsi="Arial" w:cs="Arial"/>
          <w:sz w:val="18"/>
          <w:szCs w:val="18"/>
        </w:rPr>
        <w:t>Korisnici Mjere 2 koji su ostvarili potporu, redoslijedom zaprimanja on-line zahtjeva:</w:t>
      </w:r>
    </w:p>
    <w:p w14:paraId="796538E4" w14:textId="77777777" w:rsidR="00D77940" w:rsidRPr="000C0966" w:rsidRDefault="00D77940" w:rsidP="006A23E9">
      <w:pPr>
        <w:pStyle w:val="ListParagraph"/>
        <w:numPr>
          <w:ilvl w:val="0"/>
          <w:numId w:val="26"/>
        </w:numPr>
        <w:tabs>
          <w:tab w:val="left" w:pos="709"/>
        </w:tabs>
        <w:spacing w:after="0" w:line="240" w:lineRule="auto"/>
        <w:jc w:val="both"/>
        <w:rPr>
          <w:rFonts w:ascii="Arial" w:eastAsia="Calibri" w:hAnsi="Arial" w:cs="Arial"/>
          <w:sz w:val="18"/>
          <w:szCs w:val="18"/>
        </w:rPr>
      </w:pPr>
      <w:r w:rsidRPr="000C0966">
        <w:rPr>
          <w:rFonts w:ascii="Arial" w:eastAsia="Calibri" w:hAnsi="Arial" w:cs="Arial"/>
          <w:sz w:val="18"/>
          <w:szCs w:val="18"/>
        </w:rPr>
        <w:t xml:space="preserve">SIPA elektronika d.o.o., vl. Matija Alanović i Izidor Lesić, Ruđera Boškovića 17, Karlovac, 460,38 EUR, </w:t>
      </w:r>
    </w:p>
    <w:p w14:paraId="3B4479E4"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Solaris ing j.d.o.o., vl. Laris Porić, Domobranska 22, Karlovac, 1.328,00 EUR,</w:t>
      </w:r>
    </w:p>
    <w:p w14:paraId="4D04EB6E"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MiR obrt za trgovinu i fotografske usluge, vl. Slavenka Milovac, Trg hrvatskih branitelja 5, Karlovac, 1.315,26 EUR,</w:t>
      </w:r>
    </w:p>
    <w:p w14:paraId="50C8BF5D"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 xml:space="preserve">Aureus d.o.o., vl. Tihomir Čohan, Gornja Jelsa 6 b, Karlovac, 1.328,00 EUR, </w:t>
      </w:r>
    </w:p>
    <w:p w14:paraId="40623BE9"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L.F., ugostiteljski obrt, vl. Igor Lorković, Šetalište dr. Franje Tuđmana 10, 1.328,00 EUR,</w:t>
      </w:r>
    </w:p>
    <w:p w14:paraId="13A12D6B"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Lupero, obrt za ugostiteljstvo, vl. Predrag Čohan, Ivana Banjavčića 18, Karlovac,</w:t>
      </w:r>
      <w:r w:rsidRPr="000C0966">
        <w:rPr>
          <w:rFonts w:ascii="Arial" w:hAnsi="Arial" w:cs="Arial"/>
          <w:sz w:val="18"/>
          <w:szCs w:val="18"/>
        </w:rPr>
        <w:t xml:space="preserve"> </w:t>
      </w:r>
      <w:r w:rsidRPr="000C0966">
        <w:rPr>
          <w:rFonts w:ascii="Arial" w:eastAsia="Calibri" w:hAnsi="Arial" w:cs="Arial"/>
          <w:sz w:val="18"/>
          <w:szCs w:val="18"/>
        </w:rPr>
        <w:t>1.328,00 EUR,</w:t>
      </w:r>
    </w:p>
    <w:p w14:paraId="29581832"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ST Garage j.d.o.o., vl. Sven Katić, Donja Jelsa 20 b, Karlovac, 1.328,00 EUR,</w:t>
      </w:r>
    </w:p>
    <w:p w14:paraId="33A50417"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Postgal d.o.o., vl. Martin Banjavčić, Trg hrvatskih redarstvenika 1, Karlovac, 1.231,36 EUR,</w:t>
      </w:r>
    </w:p>
    <w:p w14:paraId="5C9ABC99"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Sirius &amp; Olimp j.d.o.o., vl. Elvira Kovač, Ljudevita Jonkea 7 c, Karlovac, 282,50 EUR,</w:t>
      </w:r>
    </w:p>
    <w:p w14:paraId="3742160B"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 xml:space="preserve">Ka-mediped, obrt za pedikuru, vl. Slađana Romčević, Trg hrvatskih branitelja 4, Karlovac, 312,50 EUR, </w:t>
      </w:r>
    </w:p>
    <w:p w14:paraId="7D548360"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IT Consulting Services d.o.o., vl. Branko Radojević, Stjepana Radića 18, Karlovac,</w:t>
      </w:r>
      <w:r w:rsidRPr="000C0966">
        <w:rPr>
          <w:rFonts w:ascii="Arial" w:hAnsi="Arial" w:cs="Arial"/>
          <w:sz w:val="18"/>
          <w:szCs w:val="18"/>
        </w:rPr>
        <w:t xml:space="preserve"> </w:t>
      </w:r>
      <w:r w:rsidRPr="000C0966">
        <w:rPr>
          <w:rFonts w:ascii="Arial" w:eastAsia="Calibri" w:hAnsi="Arial" w:cs="Arial"/>
          <w:sz w:val="18"/>
          <w:szCs w:val="18"/>
        </w:rPr>
        <w:t>375,00 EUR,</w:t>
      </w:r>
    </w:p>
    <w:p w14:paraId="2E4102D8"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Sax, obrt za ugostiteljstvo, vl. Nataša Popović, Ljudevita Šestića 4, Karlovac, 1.328,00 EUR,</w:t>
      </w:r>
    </w:p>
    <w:p w14:paraId="0F16F3CF"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DANIped j.d.o.o., vl. Danijela Braun, Trg hrvatskih branitelja 2, Karlovac, 271,92 EUR,</w:t>
      </w:r>
    </w:p>
    <w:p w14:paraId="7E940FC8"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 xml:space="preserve">Ugostiteljski obrt Fran, vl. Nikica Popović, Stjepana Radića 32, Karlovac, 1.328,00 EUR, </w:t>
      </w:r>
    </w:p>
    <w:p w14:paraId="112E65B8"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Pro Support d.o.o., vl. Josip Brajdić, Luščić 22 a, Karlovac, 265,45 EUR,</w:t>
      </w:r>
    </w:p>
    <w:p w14:paraId="3C00F346"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Kabinet arhitekture d.o.o., vl. Iva Mlinarević, Maksimilijana Vrhovca 10, Karlovac, 750,00 EUR,</w:t>
      </w:r>
    </w:p>
    <w:p w14:paraId="0B819D73"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 xml:space="preserve">Frizerski i kozmetički salon Princess, obrt za uljepšavanje, vl. Sabina Belančić, Trg hrvatskih branitelja 2, Karlovac, 314,35 EUR, </w:t>
      </w:r>
    </w:p>
    <w:p w14:paraId="0681F02A"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 xml:space="preserve">Radijan d.o.o., vl. Zvonimir Klarić i Marijo Matešić, Trg hrvatskih branitelja 2, Karlovac, 620,28 EUR, </w:t>
      </w:r>
    </w:p>
    <w:p w14:paraId="41E73541"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 xml:space="preserve">Beauty centar Iris, obrt za masažu i usluge, vl. Ines Lesić Flanjak, Senjska 2, Karlovac, 1.326,00 EUR, </w:t>
      </w:r>
    </w:p>
    <w:p w14:paraId="5DF2C8B7"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Uptown Girl, obrt za uljepšavanje, vl. Lucija Luketić, Trg hrvatskih branitelja 2, Karlovac, 572,08 EUR,</w:t>
      </w:r>
    </w:p>
    <w:p w14:paraId="460B06F9"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 xml:space="preserve">Rina, obrt za frizerske usluge, vl. Marina Salopek, Stjepana Radića 17, Karlovac, 630,45 EUR, </w:t>
      </w:r>
    </w:p>
    <w:p w14:paraId="301746EA"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Jamada j.d.o.o., vl. Danijela Lorković, Vladimira Bogovića 5, Karlovac,</w:t>
      </w:r>
      <w:r w:rsidRPr="000C0966">
        <w:rPr>
          <w:rFonts w:ascii="Arial" w:hAnsi="Arial" w:cs="Arial"/>
          <w:sz w:val="18"/>
          <w:szCs w:val="18"/>
        </w:rPr>
        <w:t xml:space="preserve"> </w:t>
      </w:r>
      <w:r w:rsidRPr="000C0966">
        <w:rPr>
          <w:rFonts w:ascii="Arial" w:eastAsia="Calibri" w:hAnsi="Arial" w:cs="Arial"/>
          <w:sz w:val="18"/>
          <w:szCs w:val="18"/>
        </w:rPr>
        <w:t>497,70 EUR ,</w:t>
      </w:r>
    </w:p>
    <w:p w14:paraId="08084B4A"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 xml:space="preserve">Bellrino j.d.o.o., vl. Sinalda Češković, Grge Tuškana 4, Karlovac, 600,00 EUR, </w:t>
      </w:r>
    </w:p>
    <w:p w14:paraId="413D05E9"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Maja O.G., obrt za nutricionizam, vl. Maja Obrovac Glišić, Jurja Križanića 13, Karlovac,</w:t>
      </w:r>
      <w:r w:rsidRPr="000C0966">
        <w:rPr>
          <w:rFonts w:ascii="Arial" w:hAnsi="Arial" w:cs="Arial"/>
          <w:sz w:val="18"/>
          <w:szCs w:val="18"/>
        </w:rPr>
        <w:t xml:space="preserve"> </w:t>
      </w:r>
      <w:r w:rsidRPr="000C0966">
        <w:rPr>
          <w:rFonts w:ascii="Arial" w:eastAsia="Calibri" w:hAnsi="Arial" w:cs="Arial"/>
          <w:sz w:val="18"/>
          <w:szCs w:val="18"/>
        </w:rPr>
        <w:t>238,89 EUR ,</w:t>
      </w:r>
    </w:p>
    <w:p w14:paraId="5D18A60B"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NM Benko j.d.o.o. za ugostiteljstvo, vl. Nikolina Pauli, Vinički put 27, Karlovac, 1.327,50 EUR,</w:t>
      </w:r>
    </w:p>
    <w:p w14:paraId="15A6CB24"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Velo City, obrt za usluge i trgovinu, vl. Denis Ćurčinski, Stjepana Radića 18, Karlovac, 696,76 EUR,</w:t>
      </w:r>
    </w:p>
    <w:p w14:paraId="3ACBE112"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Lumenia Adriatic d.o.o., Jurja Haulika 14, Karlovac, 577,34 EUR,</w:t>
      </w:r>
    </w:p>
    <w:p w14:paraId="3A8643D6" w14:textId="77777777" w:rsidR="00D77940" w:rsidRPr="000C0966" w:rsidRDefault="00D77940" w:rsidP="006A23E9">
      <w:pPr>
        <w:pStyle w:val="ListParagraph"/>
        <w:numPr>
          <w:ilvl w:val="0"/>
          <w:numId w:val="26"/>
        </w:numPr>
        <w:tabs>
          <w:tab w:val="left" w:pos="709"/>
        </w:tabs>
        <w:spacing w:after="200" w:line="276" w:lineRule="auto"/>
        <w:rPr>
          <w:rFonts w:ascii="Arial" w:eastAsia="Calibri" w:hAnsi="Arial" w:cs="Arial"/>
          <w:sz w:val="18"/>
          <w:szCs w:val="18"/>
        </w:rPr>
      </w:pPr>
      <w:r w:rsidRPr="000C0966">
        <w:rPr>
          <w:rFonts w:ascii="Arial" w:eastAsia="Calibri" w:hAnsi="Arial" w:cs="Arial"/>
          <w:sz w:val="18"/>
          <w:szCs w:val="18"/>
        </w:rPr>
        <w:t>Saldo-il d.o.o., vl. Saša Radović, Vladka Mačeka 28, Karlovac, 354,60 EUR,</w:t>
      </w:r>
    </w:p>
    <w:p w14:paraId="4BE5297B"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Gumbić, obrt za trgovinu, vl. Nataša Zubčić Vincelj, Trg hrvatskih branitelja 2, Karlovac, 478,65 EUR,</w:t>
      </w:r>
    </w:p>
    <w:p w14:paraId="31752B20"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 xml:space="preserve">SIT, obrt za poslovne usluge, vl. Sandra Toth, Karlovac, Vladimira Nazora 6, Karlovac, 1.175,00 EUR, </w:t>
      </w:r>
    </w:p>
    <w:p w14:paraId="7704437D"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 xml:space="preserve">Trgovačko-mesarski obrt Kušan, vl. Davor Kušan, Banija 38, Karlovac, 663,63 EUR, </w:t>
      </w:r>
    </w:p>
    <w:p w14:paraId="799DFC95"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Četiri rijeke, obrt za pružanje socijalnih usluga, vl. Matija Furač, Mirka Seljana 11 a, Karlovac,</w:t>
      </w:r>
      <w:r w:rsidRPr="000C0966">
        <w:rPr>
          <w:rFonts w:ascii="Arial" w:hAnsi="Arial" w:cs="Arial"/>
          <w:sz w:val="18"/>
          <w:szCs w:val="18"/>
        </w:rPr>
        <w:t xml:space="preserve"> </w:t>
      </w:r>
      <w:r w:rsidRPr="000C0966">
        <w:rPr>
          <w:rFonts w:ascii="Arial" w:eastAsia="Calibri" w:hAnsi="Arial" w:cs="Arial"/>
          <w:sz w:val="18"/>
          <w:szCs w:val="18"/>
        </w:rPr>
        <w:t xml:space="preserve">1.327,23 EUR , </w:t>
      </w:r>
    </w:p>
    <w:p w14:paraId="3CEFC8CE"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Foto Link, obrt za fotografske usluge, vl. Nataša Srakovčić Rajković, Trg hrvatskih redarstvenika 1, Karlovac, 1.129,60 EUR,</w:t>
      </w:r>
    </w:p>
    <w:p w14:paraId="55F7573C"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Buba, obrt za njegu kućnih ljubimaca, vl. Nataša Seksan Starešina, Gundulićeva 1, Karlovac, 350,00 EUR,</w:t>
      </w:r>
    </w:p>
    <w:p w14:paraId="0CDA6ED1"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Zlatne ruke M, obrt za krojačke popravke i usluge peglanja, vl. Martina Perin, Luščić 8 b, Karlovac, 625,00 EUR,</w:t>
      </w:r>
    </w:p>
    <w:p w14:paraId="32DA0F7C"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lastRenderedPageBreak/>
        <w:t>Zen d.o.o., vl. Paula Sekula Labus, Josipa Račića 18, Karlovac, 812,00 EUR,</w:t>
      </w:r>
    </w:p>
    <w:p w14:paraId="7290CD6D"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DMM d.o.o., vl. Damir Blažević i Gordana Blažević, Josipa Račića 26, Karlovac, 1.017,89 EUR,</w:t>
      </w:r>
    </w:p>
    <w:p w14:paraId="3825D672"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Mensa j.d.o.o., vl. Emina Bašagić, Trg hrvatskih branitelja 4, Karlovac, 1.328,00 EUR,</w:t>
      </w:r>
    </w:p>
    <w:p w14:paraId="1EA09308"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Rajković, obrt za ugostiteljstvo, vl. Božidar Rajković, Trg hrvatskih branitelja 4, Karlovac, 1.328,00 EUR,</w:t>
      </w:r>
    </w:p>
    <w:p w14:paraId="1135558D"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Viva ugos j.d.o.o., vl. Emina Bašagić, Trg hrvatskih branitelja 4, Karlovac, 1.328,00 EUR,</w:t>
      </w:r>
    </w:p>
    <w:p w14:paraId="461FCC2D"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Radosna djeca, obrt za zabavne usluge, vl. Biserka Gruden, Senjska ulica 59, Karlovac, 750,00 EUR,</w:t>
      </w:r>
    </w:p>
    <w:p w14:paraId="4CE8BEE7"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Obrt za trgovinu, marketing i ugostiteljstvo Tanja, vl. Tatjana Peretin, Prilaz V. Holjevca 2, Karlovac, 500,00 EUR,</w:t>
      </w:r>
    </w:p>
    <w:p w14:paraId="17F0749E"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Di-di, obrt za čuvanje djece, vl. Tina Cindrić, Senjska 2 b, Karlovac, 375,00 EUR,</w:t>
      </w:r>
    </w:p>
    <w:p w14:paraId="7EB69CEC"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Copy Dodo, obrt za fotokopiranje, vl. Ilijana Radović, Dr. Vladka Mačeka 3, Karlovac, 530,90 EUR,</w:t>
      </w:r>
    </w:p>
    <w:p w14:paraId="3EAF0D89"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Gerić gold j.d.o.o., vl. Josip Gerić, Svibanjska 2, Karlovac, 398,19 EUR,</w:t>
      </w:r>
    </w:p>
    <w:p w14:paraId="5CA707BA"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Mesnica EKO-MES, trgovački obrt, vl. Ivan Reškovac, Trg hrvatskih branitelja 2, Karlovac, 900,70 EUR,</w:t>
      </w:r>
    </w:p>
    <w:p w14:paraId="0EE044F0" w14:textId="77777777" w:rsidR="00D77940" w:rsidRPr="000C0966" w:rsidRDefault="00D77940" w:rsidP="006A23E9">
      <w:pPr>
        <w:pStyle w:val="ListParagraph"/>
        <w:numPr>
          <w:ilvl w:val="0"/>
          <w:numId w:val="26"/>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Obiteljski dom „Villa Borlin“, vl. Ivana Mržljak Poturica, Ljubljanska 16, Karlovac, 375,00 EUR.</w:t>
      </w:r>
    </w:p>
    <w:p w14:paraId="31AFAD8D" w14:textId="77777777" w:rsidR="00D77940" w:rsidRPr="000C0966" w:rsidRDefault="00D77940" w:rsidP="00D77940">
      <w:pPr>
        <w:ind w:firstLine="709"/>
        <w:jc w:val="both"/>
        <w:rPr>
          <w:rFonts w:ascii="Arial" w:eastAsia="Calibri" w:hAnsi="Arial" w:cs="Arial"/>
          <w:bCs/>
          <w:iCs/>
          <w:sz w:val="18"/>
          <w:szCs w:val="18"/>
        </w:rPr>
      </w:pPr>
      <w:r w:rsidRPr="000C0966">
        <w:rPr>
          <w:rFonts w:ascii="Arial" w:eastAsia="Calibri" w:hAnsi="Arial" w:cs="Arial"/>
          <w:b/>
          <w:i/>
          <w:sz w:val="18"/>
          <w:szCs w:val="18"/>
        </w:rPr>
        <w:t>Mjera 3 – Potpora za</w:t>
      </w:r>
      <w:r w:rsidRPr="000C0966">
        <w:rPr>
          <w:rFonts w:ascii="Arial" w:hAnsi="Arial" w:cs="Arial"/>
          <w:b/>
          <w:i/>
          <w:sz w:val="18"/>
          <w:szCs w:val="18"/>
        </w:rPr>
        <w:t xml:space="preserve"> </w:t>
      </w:r>
      <w:bookmarkStart w:id="52" w:name="_Hlk98156646"/>
      <w:r w:rsidRPr="000C0966">
        <w:rPr>
          <w:rFonts w:ascii="Arial" w:hAnsi="Arial" w:cs="Arial"/>
          <w:b/>
          <w:i/>
          <w:sz w:val="18"/>
          <w:szCs w:val="18"/>
        </w:rPr>
        <w:t>sufinanciranje troškova</w:t>
      </w:r>
      <w:bookmarkEnd w:id="52"/>
      <w:r w:rsidRPr="000C0966">
        <w:rPr>
          <w:rFonts w:ascii="Arial" w:hAnsi="Arial" w:cs="Arial"/>
          <w:b/>
          <w:i/>
          <w:sz w:val="18"/>
          <w:szCs w:val="18"/>
        </w:rPr>
        <w:t xml:space="preserve"> energenata</w:t>
      </w:r>
      <w:r w:rsidRPr="000C0966">
        <w:rPr>
          <w:rFonts w:ascii="Arial" w:hAnsi="Arial" w:cs="Arial"/>
          <w:sz w:val="18"/>
          <w:szCs w:val="18"/>
        </w:rPr>
        <w:t xml:space="preserve"> </w:t>
      </w:r>
      <w:r w:rsidRPr="000C0966">
        <w:rPr>
          <w:rFonts w:ascii="Arial" w:eastAsia="Calibri" w:hAnsi="Arial" w:cs="Arial"/>
          <w:bCs/>
          <w:iCs/>
          <w:sz w:val="18"/>
          <w:szCs w:val="18"/>
        </w:rPr>
        <w:t xml:space="preserve">je iznosila 50% prihvatljivih troškova za energente, a maksimalni iznos potpore do </w:t>
      </w:r>
      <w:r w:rsidRPr="000C0966">
        <w:rPr>
          <w:rFonts w:ascii="Arial" w:eastAsia="Calibri" w:hAnsi="Arial" w:cs="Arial"/>
          <w:b/>
          <w:iCs/>
          <w:sz w:val="18"/>
          <w:szCs w:val="18"/>
        </w:rPr>
        <w:t>1.991,00 EUR</w:t>
      </w:r>
      <w:r w:rsidRPr="000C0966">
        <w:rPr>
          <w:rFonts w:ascii="Arial" w:eastAsia="Calibri" w:hAnsi="Arial" w:cs="Arial"/>
          <w:bCs/>
          <w:iCs/>
          <w:sz w:val="18"/>
          <w:szCs w:val="18"/>
        </w:rPr>
        <w:t xml:space="preserve"> po podnositelju zahtjeva. </w:t>
      </w:r>
    </w:p>
    <w:p w14:paraId="48F84B01" w14:textId="77777777" w:rsidR="00D77940" w:rsidRPr="000C0966" w:rsidRDefault="00D77940" w:rsidP="00D77940">
      <w:pPr>
        <w:tabs>
          <w:tab w:val="left" w:pos="709"/>
        </w:tabs>
        <w:ind w:firstLine="709"/>
        <w:jc w:val="both"/>
        <w:rPr>
          <w:rFonts w:ascii="Arial" w:eastAsia="Calibri" w:hAnsi="Arial" w:cs="Arial"/>
          <w:bCs/>
          <w:iCs/>
          <w:sz w:val="18"/>
          <w:szCs w:val="18"/>
        </w:rPr>
      </w:pPr>
      <w:r w:rsidRPr="000C0966">
        <w:rPr>
          <w:rFonts w:ascii="Arial" w:eastAsia="Calibri" w:hAnsi="Arial" w:cs="Arial"/>
          <w:bCs/>
          <w:iCs/>
          <w:sz w:val="18"/>
          <w:szCs w:val="18"/>
        </w:rPr>
        <w:t xml:space="preserve">Prihvatljive aktivnosti za ovu vrstu potpore bili su sufinanciranje troškova energenata za grijanje poslovnog i/ili proizvodnog prostora, te za poslovni proces (plin, el. energija, nafta, lož ulje, drva, peleti). </w:t>
      </w:r>
    </w:p>
    <w:p w14:paraId="6B6D4794" w14:textId="77777777" w:rsidR="00D77940" w:rsidRPr="000C0966" w:rsidRDefault="00D77940" w:rsidP="00D77940">
      <w:pPr>
        <w:tabs>
          <w:tab w:val="left" w:pos="709"/>
        </w:tabs>
        <w:ind w:firstLine="709"/>
        <w:jc w:val="both"/>
        <w:rPr>
          <w:rFonts w:ascii="Arial" w:eastAsia="Calibri" w:hAnsi="Arial" w:cs="Arial"/>
          <w:bCs/>
          <w:iCs/>
          <w:sz w:val="18"/>
          <w:szCs w:val="18"/>
        </w:rPr>
      </w:pPr>
      <w:r w:rsidRPr="000C0966">
        <w:rPr>
          <w:rFonts w:ascii="Arial" w:eastAsia="Calibri" w:hAnsi="Arial" w:cs="Arial"/>
          <w:bCs/>
          <w:iCs/>
          <w:sz w:val="18"/>
          <w:szCs w:val="18"/>
        </w:rPr>
        <w:t xml:space="preserve">Potporu za sufinanciranje troškova energenata je koristilo 34 korisnika za 35 potpora kojima je isplaćeno </w:t>
      </w:r>
      <w:r w:rsidRPr="000C0966">
        <w:rPr>
          <w:rFonts w:ascii="Arial" w:eastAsia="Calibri" w:hAnsi="Arial" w:cs="Arial"/>
          <w:b/>
          <w:iCs/>
          <w:sz w:val="18"/>
          <w:szCs w:val="18"/>
        </w:rPr>
        <w:t>23.492,14</w:t>
      </w:r>
      <w:r w:rsidRPr="000C0966">
        <w:rPr>
          <w:rFonts w:ascii="Arial" w:eastAsia="Calibri" w:hAnsi="Arial" w:cs="Arial"/>
          <w:bCs/>
          <w:iCs/>
          <w:sz w:val="18"/>
          <w:szCs w:val="18"/>
        </w:rPr>
        <w:t xml:space="preserve"> </w:t>
      </w:r>
      <w:r w:rsidRPr="000C0966">
        <w:rPr>
          <w:rFonts w:ascii="Arial" w:eastAsia="Calibri" w:hAnsi="Arial" w:cs="Arial"/>
          <w:b/>
          <w:iCs/>
          <w:sz w:val="18"/>
          <w:szCs w:val="18"/>
        </w:rPr>
        <w:t xml:space="preserve">EUR </w:t>
      </w:r>
      <w:r w:rsidRPr="000C0966">
        <w:rPr>
          <w:rFonts w:ascii="Arial" w:eastAsia="Calibri" w:hAnsi="Arial" w:cs="Arial"/>
          <w:bCs/>
          <w:iCs/>
          <w:sz w:val="18"/>
          <w:szCs w:val="18"/>
        </w:rPr>
        <w:t>odnosno</w:t>
      </w:r>
      <w:r w:rsidRPr="000C0966">
        <w:rPr>
          <w:rFonts w:ascii="Arial" w:eastAsia="Calibri" w:hAnsi="Arial" w:cs="Arial"/>
          <w:bCs/>
          <w:iCs/>
          <w:color w:val="FF0000"/>
          <w:sz w:val="18"/>
          <w:szCs w:val="18"/>
        </w:rPr>
        <w:t xml:space="preserve"> </w:t>
      </w:r>
      <w:r w:rsidRPr="000C0966">
        <w:rPr>
          <w:rFonts w:ascii="Arial" w:eastAsia="Calibri" w:hAnsi="Arial" w:cs="Arial"/>
          <w:bCs/>
          <w:iCs/>
          <w:sz w:val="18"/>
          <w:szCs w:val="18"/>
        </w:rPr>
        <w:t>1</w:t>
      </w:r>
      <w:r w:rsidRPr="000C0966">
        <w:rPr>
          <w:rFonts w:ascii="Arial" w:eastAsia="Calibri" w:hAnsi="Arial" w:cs="Arial"/>
          <w:b/>
          <w:iCs/>
          <w:sz w:val="18"/>
          <w:szCs w:val="18"/>
        </w:rPr>
        <w:t>0,7%</w:t>
      </w:r>
      <w:r w:rsidRPr="000C0966">
        <w:rPr>
          <w:rFonts w:ascii="Arial" w:eastAsia="Calibri" w:hAnsi="Arial" w:cs="Arial"/>
          <w:bCs/>
          <w:iCs/>
          <w:sz w:val="18"/>
          <w:szCs w:val="18"/>
        </w:rPr>
        <w:t xml:space="preserve"> realiziranih sredstava.</w:t>
      </w:r>
    </w:p>
    <w:p w14:paraId="2CD9AB1F" w14:textId="77777777" w:rsidR="00D77940" w:rsidRPr="000C0966" w:rsidRDefault="00D77940" w:rsidP="00D77940">
      <w:pPr>
        <w:tabs>
          <w:tab w:val="left" w:pos="709"/>
        </w:tabs>
        <w:ind w:firstLine="709"/>
        <w:jc w:val="both"/>
        <w:rPr>
          <w:rFonts w:ascii="Arial" w:eastAsia="Calibri" w:hAnsi="Arial" w:cs="Arial"/>
          <w:bCs/>
          <w:iCs/>
          <w:sz w:val="18"/>
          <w:szCs w:val="18"/>
        </w:rPr>
      </w:pPr>
      <w:r w:rsidRPr="000C0966">
        <w:rPr>
          <w:rFonts w:ascii="Arial" w:eastAsia="Calibri" w:hAnsi="Arial" w:cs="Arial"/>
          <w:bCs/>
          <w:iCs/>
          <w:sz w:val="18"/>
          <w:szCs w:val="18"/>
        </w:rPr>
        <w:t>Korisnici Mjere 3 koji su ostvarili potporu, redoslijedom zaprimanja on-line zahtjeva:</w:t>
      </w:r>
    </w:p>
    <w:p w14:paraId="0594DDD7"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 xml:space="preserve">MiR obrt za trgovinu i fotografske usluge, vl. Slavenka Milovac, Trg hrvatskih branitelja 5, Karlovac, 114,99 EUR, </w:t>
      </w:r>
    </w:p>
    <w:p w14:paraId="3B0F3AF3"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 xml:space="preserve">Klesarstvo Stanković d.o.o., vl. Darko Stanković, Gornja Jelsa 14, Karlovac, 728,00 EUR, </w:t>
      </w:r>
    </w:p>
    <w:p w14:paraId="52555ECF"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Obiteljski dom Kristina, vl. Kristina Belavić, Dugoreška 10, Karlovac, 1.207,20 EUR,</w:t>
      </w:r>
    </w:p>
    <w:p w14:paraId="3022FF92"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Rototim d.o.o., vl. Tomisav Božičević i Miroslav Kolić, Bogoslava Šuleka 29, Karlovac, 178,21 EUR,</w:t>
      </w:r>
    </w:p>
    <w:p w14:paraId="49B34BBF"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Ugostiteljski obrt Mandić, vl. Branko Mandić, Jamadolska 2, Karlovac, 1.227,02 EUR,</w:t>
      </w:r>
    </w:p>
    <w:p w14:paraId="7E6DB1B4"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Lupero, obrt za ugostiteljstvo, vl. Predrag Čohan, Ivana Banjavčića 18, Karlovac,</w:t>
      </w:r>
      <w:r w:rsidRPr="000C0966">
        <w:rPr>
          <w:rFonts w:ascii="Arial" w:hAnsi="Arial" w:cs="Arial"/>
          <w:sz w:val="18"/>
          <w:szCs w:val="18"/>
        </w:rPr>
        <w:t xml:space="preserve"> </w:t>
      </w:r>
      <w:r w:rsidRPr="000C0966">
        <w:rPr>
          <w:rFonts w:ascii="Arial" w:eastAsia="Calibri" w:hAnsi="Arial" w:cs="Arial"/>
          <w:sz w:val="18"/>
          <w:szCs w:val="18"/>
        </w:rPr>
        <w:t>1.795,00 EUR,</w:t>
      </w:r>
    </w:p>
    <w:p w14:paraId="514745FE"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L.F., ugostiteljski obrt, vl. Igor Lorković, Šetalište dr. Franje Tuđmana 10, Karlovac,</w:t>
      </w:r>
      <w:r w:rsidRPr="000C0966">
        <w:rPr>
          <w:rFonts w:ascii="Arial" w:hAnsi="Arial" w:cs="Arial"/>
          <w:sz w:val="18"/>
          <w:szCs w:val="18"/>
        </w:rPr>
        <w:t xml:space="preserve"> </w:t>
      </w:r>
      <w:r w:rsidRPr="000C0966">
        <w:rPr>
          <w:rFonts w:ascii="Arial" w:eastAsia="Calibri" w:hAnsi="Arial" w:cs="Arial"/>
          <w:sz w:val="18"/>
          <w:szCs w:val="18"/>
        </w:rPr>
        <w:t>342,53 EUR,</w:t>
      </w:r>
    </w:p>
    <w:p w14:paraId="36550800"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AKS d.o.o., vl. Ivan Samaržija i Nikola Samaržija, Banija 50, Karlovac, 1.991,00 EUR,</w:t>
      </w:r>
    </w:p>
    <w:p w14:paraId="7720C2F6"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Sax, obrt za ugostiteljstvo, vl. Nataša Popović, Ljudevita Šestića 4, Karlovac,</w:t>
      </w:r>
      <w:r w:rsidRPr="000C0966">
        <w:rPr>
          <w:rFonts w:ascii="Arial" w:hAnsi="Arial" w:cs="Arial"/>
          <w:sz w:val="18"/>
          <w:szCs w:val="18"/>
        </w:rPr>
        <w:t xml:space="preserve"> </w:t>
      </w:r>
      <w:r w:rsidRPr="000C0966">
        <w:rPr>
          <w:rFonts w:ascii="Arial" w:eastAsia="Calibri" w:hAnsi="Arial" w:cs="Arial"/>
          <w:sz w:val="18"/>
          <w:szCs w:val="18"/>
        </w:rPr>
        <w:t>645,90 EUR,</w:t>
      </w:r>
    </w:p>
    <w:p w14:paraId="3EE444D6"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DANIped j.d.o.o., vl. Danijela Braun, Trg hrvatskih branitelja 2, Karlovac, 154,78 EUR,</w:t>
      </w:r>
    </w:p>
    <w:p w14:paraId="5631AE1E"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Ugostiteljski obrt Fran, vl. Nikica Popović, Stjepana Radića 32, Karlovac, 1.201,23 EUR,</w:t>
      </w:r>
    </w:p>
    <w:p w14:paraId="4AF18FB6"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Frizerski studio Blondy d.o.o., vl. Gordana Lukačić, Tadije Smičiklasa 5 c, Karlovac, 306,46 EUR,</w:t>
      </w:r>
    </w:p>
    <w:p w14:paraId="302318A7"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Stolarski obrt, Josip Ribičić, vl. Josip Ribičić, Stjepana Mihalića 43, Karlovac, 1.042,29 EUR,</w:t>
      </w:r>
    </w:p>
    <w:p w14:paraId="4D7588D9"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Frizerski i kozmetički salon Princess, obrt za uljepšavanje, vl. Sabina Belančić, Trg hrvatskih branitelja 2, Karlovac, 41,44 EUR,</w:t>
      </w:r>
    </w:p>
    <w:p w14:paraId="310FBFEE"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Bellrino j.d.o.o., vl. Sinalda Češković, Grge Tuškana 4, Karlovac, 72,94 EUR,</w:t>
      </w:r>
    </w:p>
    <w:p w14:paraId="4442D1CC"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NM Benko j.d.o.o. za ugostiteljstvo, vl. Nikolina Pauli, Vinički put 27, Karlovac, 276,31 EUR,</w:t>
      </w:r>
    </w:p>
    <w:p w14:paraId="52774BC3"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Spin Consulting d.o.o., Ulica Grgura Ninskog 1, Karlovac, 786,34 EUR,</w:t>
      </w:r>
    </w:p>
    <w:p w14:paraId="45A24AB6"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Velo City, obrt za usluge i trgovinu, vl. Denis Ćurčinski, Stjepana Radića 18, Karlovac, 130,53 EUR,</w:t>
      </w:r>
    </w:p>
    <w:p w14:paraId="7E18FDE8"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Lumenia Adriatic d.o.o., Jurja Haulika 14, Karlovac, 360,83 EUR,</w:t>
      </w:r>
    </w:p>
    <w:p w14:paraId="1FD1ACA9"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SIT, obrt za poslovne usluge, vl. Sandra Toth, Karlovac, Vladimira Nazora 6, Karlovac, 57,33 EUR,</w:t>
      </w:r>
    </w:p>
    <w:p w14:paraId="49D9A124"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Trgovačko-mesarski obrt Kušan, vl. Davor Kušan, Banija 38, Karlovac, 759,69 EUR,</w:t>
      </w:r>
    </w:p>
    <w:p w14:paraId="3D07C270"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Ka-mediped, obrt za pedikuru, vl. Slađana Romčević, Trg hrvatskih branitelja 4, Karlovac, 154,59 EUR,</w:t>
      </w:r>
    </w:p>
    <w:p w14:paraId="6DBB0CCA"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Jamada j.d.o.o., vl. Danijela Lorković, Vladimira Bogovića 5, Karlovac, 1.460,19 EUR,</w:t>
      </w:r>
    </w:p>
    <w:p w14:paraId="3BE693E0"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Katica, obrt za frizerske usluge, vl. Dubravka Rade, Domobranska 23, Karlovac, 246,33 EUR,</w:t>
      </w:r>
    </w:p>
    <w:p w14:paraId="17C3C0D5"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Mensa j.d.o.o., vl. Emina Bašagić, Trg hrvatskih branitelja 4, Karlovac, 401,71 EUR,</w:t>
      </w:r>
    </w:p>
    <w:p w14:paraId="4BC977A8"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Rajković, obrt za ugostiteljstvo, vl. Božidar Rajković, Trg hrvatskih branitelja 4, Karlovac, 339,19 EUR,</w:t>
      </w:r>
    </w:p>
    <w:p w14:paraId="0B003E6D"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Viva ugos j.d.o.o., vl. Emina Bašagić, Trg hrvatskih branitelja 4, Karlovac, 886,28 EUR,</w:t>
      </w:r>
    </w:p>
    <w:p w14:paraId="23679FA2"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Srakovčić d.o.o., vl. Ivan Srakovčić, Perivoj Josipa Vrbanića 8, Karlovac, 1.688,97 EUR,</w:t>
      </w:r>
    </w:p>
    <w:p w14:paraId="5963E0FE"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Petrica Kerempuh, obrt za podršku u učenju i instrukcije, vl. Petra Lipak, Senjska 102, Karlovac, 46,84 EUR,</w:t>
      </w:r>
    </w:p>
    <w:p w14:paraId="67BB53A0"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Obrt za trgovinu, marketing i ugostiteljstvo Tanja, vl. Tatjana Peretin, Prilaz V. Holjevca 2, Karlovac, 697,92 EUR,</w:t>
      </w:r>
    </w:p>
    <w:p w14:paraId="18841BC9"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Nova-chem d.o.o., vl. Inga Premec-Bekić, Dr. Slavka Rozgaja 9, Karlovac, 1.149,86 EUR,</w:t>
      </w:r>
    </w:p>
    <w:p w14:paraId="1F2AAEC3"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lastRenderedPageBreak/>
        <w:t>Šokčić drvo, obrt za sječu i izradu drveta, vl. Josip Šokčić, Celestina Medovića 5, Karlovac, 1.991,00 EUR,</w:t>
      </w:r>
    </w:p>
    <w:p w14:paraId="437F1FEB"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Plastam j.d.o.o., vl. Vesna Bublić, Nikole Tesle 2 d, Karlovac, 573,91 EUR,</w:t>
      </w:r>
    </w:p>
    <w:p w14:paraId="7EF8533C" w14:textId="77777777" w:rsidR="00D77940" w:rsidRPr="000C0966" w:rsidRDefault="00D77940" w:rsidP="006A23E9">
      <w:pPr>
        <w:pStyle w:val="ListParagraph"/>
        <w:numPr>
          <w:ilvl w:val="0"/>
          <w:numId w:val="27"/>
        </w:numPr>
        <w:tabs>
          <w:tab w:val="left" w:pos="709"/>
        </w:tabs>
        <w:spacing w:after="200" w:line="276" w:lineRule="auto"/>
        <w:jc w:val="both"/>
        <w:rPr>
          <w:rFonts w:ascii="Arial" w:eastAsia="Calibri" w:hAnsi="Arial" w:cs="Arial"/>
          <w:sz w:val="18"/>
          <w:szCs w:val="18"/>
        </w:rPr>
      </w:pPr>
      <w:r w:rsidRPr="000C0966">
        <w:rPr>
          <w:rFonts w:ascii="Arial" w:eastAsia="Calibri" w:hAnsi="Arial" w:cs="Arial"/>
          <w:sz w:val="18"/>
          <w:szCs w:val="18"/>
        </w:rPr>
        <w:t xml:space="preserve">Mesnica EKO-MES, trgovački obrt, vl. Ivan Reškovac, Trg hrvatskih branitelja 2, Karlovac, 435,33 EUR. </w:t>
      </w:r>
    </w:p>
    <w:p w14:paraId="1875DDE4" w14:textId="77777777" w:rsidR="00D77940" w:rsidRPr="000C0966" w:rsidRDefault="00D77940" w:rsidP="00D77940">
      <w:pPr>
        <w:tabs>
          <w:tab w:val="left" w:pos="709"/>
        </w:tabs>
        <w:jc w:val="center"/>
        <w:rPr>
          <w:rFonts w:ascii="Arial" w:eastAsia="Calibri" w:hAnsi="Arial" w:cs="Arial"/>
          <w:sz w:val="18"/>
          <w:szCs w:val="18"/>
        </w:rPr>
      </w:pPr>
      <w:r w:rsidRPr="000C0966">
        <w:rPr>
          <w:rFonts w:ascii="Arial" w:eastAsia="Calibri" w:hAnsi="Arial" w:cs="Arial"/>
          <w:noProof/>
          <w:sz w:val="18"/>
          <w:szCs w:val="18"/>
        </w:rPr>
        <w:drawing>
          <wp:inline distT="0" distB="0" distL="0" distR="0" wp14:anchorId="7A55196A" wp14:editId="5066BFD7">
            <wp:extent cx="5052060" cy="3368040"/>
            <wp:effectExtent l="0" t="0" r="0" b="3810"/>
            <wp:docPr id="1108251068" name="Picture 1" descr="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251068" name="Picture 1" descr="A person sitting at a desk&#10;&#10;Description automatically generated"/>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052060" cy="3368040"/>
                    </a:xfrm>
                    <a:prstGeom prst="rect">
                      <a:avLst/>
                    </a:prstGeom>
                    <a:noFill/>
                    <a:ln>
                      <a:noFill/>
                    </a:ln>
                  </pic:spPr>
                </pic:pic>
              </a:graphicData>
            </a:graphic>
          </wp:inline>
        </w:drawing>
      </w:r>
    </w:p>
    <w:p w14:paraId="7CCE42E0" w14:textId="77777777" w:rsidR="00D77940" w:rsidRPr="000C0966" w:rsidRDefault="00D77940" w:rsidP="00D77940">
      <w:pPr>
        <w:tabs>
          <w:tab w:val="left" w:pos="709"/>
        </w:tabs>
        <w:jc w:val="both"/>
        <w:rPr>
          <w:rFonts w:ascii="Arial" w:eastAsia="Calibri" w:hAnsi="Arial" w:cs="Arial"/>
          <w:i/>
          <w:iCs/>
          <w:sz w:val="18"/>
          <w:szCs w:val="18"/>
        </w:rPr>
      </w:pPr>
      <w:r w:rsidRPr="000C0966">
        <w:rPr>
          <w:rFonts w:ascii="Arial" w:eastAsia="Calibri" w:hAnsi="Arial" w:cs="Arial"/>
          <w:i/>
          <w:iCs/>
          <w:sz w:val="18"/>
          <w:szCs w:val="18"/>
        </w:rPr>
        <w:t>Slika 1. Korisnik bespovratne potpore male vrijednosti za Mjeru 1 – Salon Jasmina j.d.o.o.</w:t>
      </w:r>
    </w:p>
    <w:p w14:paraId="65203707" w14:textId="77777777" w:rsidR="00D77940" w:rsidRPr="000C0966" w:rsidRDefault="00D77940" w:rsidP="00583D23">
      <w:pPr>
        <w:tabs>
          <w:tab w:val="left" w:pos="709"/>
        </w:tabs>
        <w:jc w:val="center"/>
        <w:rPr>
          <w:rFonts w:ascii="Arial" w:eastAsia="Calibri" w:hAnsi="Arial" w:cs="Arial"/>
          <w:sz w:val="18"/>
          <w:szCs w:val="18"/>
        </w:rPr>
      </w:pPr>
    </w:p>
    <w:p w14:paraId="1FEBFA7C" w14:textId="77777777" w:rsidR="00D77940" w:rsidRPr="000C0966" w:rsidRDefault="00D77940" w:rsidP="00583D23">
      <w:pPr>
        <w:tabs>
          <w:tab w:val="left" w:pos="709"/>
        </w:tabs>
        <w:jc w:val="center"/>
        <w:rPr>
          <w:rFonts w:ascii="Arial" w:eastAsia="Calibri" w:hAnsi="Arial" w:cs="Arial"/>
          <w:sz w:val="18"/>
          <w:szCs w:val="18"/>
        </w:rPr>
      </w:pPr>
      <w:r w:rsidRPr="000C0966">
        <w:rPr>
          <w:rFonts w:ascii="Arial" w:eastAsia="Calibri" w:hAnsi="Arial" w:cs="Arial"/>
          <w:noProof/>
          <w:sz w:val="18"/>
          <w:szCs w:val="18"/>
        </w:rPr>
        <w:drawing>
          <wp:inline distT="0" distB="0" distL="0" distR="0" wp14:anchorId="4574F311" wp14:editId="7D841D58">
            <wp:extent cx="4960620" cy="3307080"/>
            <wp:effectExtent l="0" t="0" r="0" b="7620"/>
            <wp:docPr id="1477640758" name="Picture 2" descr="A person standing next to a large pri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40758" name="Picture 2" descr="A person standing next to a large printer&#10;&#10;Description automatically generated"/>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960620" cy="3307080"/>
                    </a:xfrm>
                    <a:prstGeom prst="rect">
                      <a:avLst/>
                    </a:prstGeom>
                    <a:noFill/>
                    <a:ln>
                      <a:noFill/>
                    </a:ln>
                  </pic:spPr>
                </pic:pic>
              </a:graphicData>
            </a:graphic>
          </wp:inline>
        </w:drawing>
      </w:r>
    </w:p>
    <w:p w14:paraId="3AF532F3" w14:textId="77777777" w:rsidR="00D77940" w:rsidRPr="000C0966" w:rsidRDefault="00D77940" w:rsidP="00D77940">
      <w:pPr>
        <w:tabs>
          <w:tab w:val="left" w:pos="709"/>
        </w:tabs>
        <w:jc w:val="both"/>
        <w:rPr>
          <w:rFonts w:ascii="Arial" w:eastAsia="Calibri" w:hAnsi="Arial" w:cs="Arial"/>
          <w:i/>
          <w:iCs/>
          <w:sz w:val="18"/>
          <w:szCs w:val="18"/>
        </w:rPr>
      </w:pPr>
      <w:r w:rsidRPr="000C0966">
        <w:rPr>
          <w:rFonts w:ascii="Arial" w:eastAsia="Calibri" w:hAnsi="Arial" w:cs="Arial"/>
          <w:i/>
          <w:iCs/>
          <w:sz w:val="18"/>
          <w:szCs w:val="18"/>
        </w:rPr>
        <w:t>Slika 2. Korisnik bespovratne potpore male vrijednosti za Mjeru 1 – Ajdinovic Studio, obrt za proizvodnju i usluge, vl. Ranko Ajdinović</w:t>
      </w:r>
    </w:p>
    <w:p w14:paraId="6BB06E30" w14:textId="77777777" w:rsidR="00D77940" w:rsidRPr="000C0966" w:rsidRDefault="00D77940" w:rsidP="00583D23">
      <w:pPr>
        <w:tabs>
          <w:tab w:val="left" w:pos="709"/>
        </w:tabs>
        <w:jc w:val="center"/>
        <w:rPr>
          <w:rFonts w:ascii="Arial" w:eastAsia="Calibri" w:hAnsi="Arial" w:cs="Arial"/>
          <w:i/>
          <w:iCs/>
          <w:sz w:val="18"/>
          <w:szCs w:val="18"/>
        </w:rPr>
      </w:pPr>
      <w:r w:rsidRPr="000C0966">
        <w:rPr>
          <w:rFonts w:ascii="Arial" w:eastAsia="Calibri" w:hAnsi="Arial" w:cs="Arial"/>
          <w:i/>
          <w:iCs/>
          <w:noProof/>
          <w:sz w:val="18"/>
          <w:szCs w:val="18"/>
        </w:rPr>
        <w:lastRenderedPageBreak/>
        <w:drawing>
          <wp:inline distT="0" distB="0" distL="0" distR="0" wp14:anchorId="68A6C5BB" wp14:editId="5F1D2E3F">
            <wp:extent cx="5257800" cy="3505200"/>
            <wp:effectExtent l="0" t="0" r="0" b="0"/>
            <wp:docPr id="610183680" name="Picture 3"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83680" name="Picture 3" descr="A person standing in a room&#10;&#10;Description automatically generated"/>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257800" cy="3505200"/>
                    </a:xfrm>
                    <a:prstGeom prst="rect">
                      <a:avLst/>
                    </a:prstGeom>
                    <a:noFill/>
                    <a:ln>
                      <a:noFill/>
                    </a:ln>
                  </pic:spPr>
                </pic:pic>
              </a:graphicData>
            </a:graphic>
          </wp:inline>
        </w:drawing>
      </w:r>
    </w:p>
    <w:p w14:paraId="6A802670" w14:textId="77777777" w:rsidR="00D77940" w:rsidRPr="000C0966" w:rsidRDefault="00D77940" w:rsidP="00D77940">
      <w:pPr>
        <w:tabs>
          <w:tab w:val="left" w:pos="709"/>
        </w:tabs>
        <w:jc w:val="both"/>
        <w:rPr>
          <w:rFonts w:ascii="Arial" w:eastAsia="Calibri" w:hAnsi="Arial" w:cs="Arial"/>
          <w:i/>
          <w:iCs/>
          <w:sz w:val="18"/>
          <w:szCs w:val="18"/>
        </w:rPr>
      </w:pPr>
      <w:r w:rsidRPr="000C0966">
        <w:rPr>
          <w:rFonts w:ascii="Arial" w:eastAsia="Calibri" w:hAnsi="Arial" w:cs="Arial"/>
          <w:i/>
          <w:iCs/>
          <w:sz w:val="18"/>
          <w:szCs w:val="18"/>
        </w:rPr>
        <w:t>Slika 3. Korisnik bespovratne potpore male vrijednosti za Mjeru 1 – FizioMaja, obrt za masažu i održavanje tijela, vl. Maja Zaborski Jovica</w:t>
      </w:r>
    </w:p>
    <w:p w14:paraId="28D4A092" w14:textId="77777777" w:rsidR="00D77940" w:rsidRPr="000C0966" w:rsidRDefault="00D77940" w:rsidP="006A23E9">
      <w:pPr>
        <w:pStyle w:val="ListParagraph"/>
        <w:numPr>
          <w:ilvl w:val="2"/>
          <w:numId w:val="24"/>
        </w:numPr>
        <w:tabs>
          <w:tab w:val="left" w:pos="709"/>
        </w:tabs>
        <w:spacing w:after="0" w:line="240" w:lineRule="auto"/>
        <w:jc w:val="both"/>
        <w:rPr>
          <w:rFonts w:ascii="Arial" w:eastAsia="Times New Roman" w:hAnsi="Arial" w:cs="Arial"/>
          <w:b/>
          <w:i/>
          <w:sz w:val="18"/>
          <w:szCs w:val="18"/>
        </w:rPr>
      </w:pPr>
      <w:r w:rsidRPr="000C0966">
        <w:rPr>
          <w:rFonts w:ascii="Arial" w:eastAsia="Times New Roman" w:hAnsi="Arial" w:cs="Arial"/>
          <w:b/>
          <w:i/>
          <w:sz w:val="18"/>
          <w:szCs w:val="18"/>
        </w:rPr>
        <w:t xml:space="preserve">Struktura isplaćenih potpora poduzetništvu u 2023. godini </w:t>
      </w:r>
    </w:p>
    <w:p w14:paraId="0020D197" w14:textId="77777777" w:rsidR="00D77940" w:rsidRPr="000C0966" w:rsidRDefault="00D77940" w:rsidP="00D77940">
      <w:pPr>
        <w:tabs>
          <w:tab w:val="left" w:pos="709"/>
        </w:tabs>
        <w:jc w:val="both"/>
        <w:rPr>
          <w:rFonts w:ascii="Arial" w:eastAsia="Calibri" w:hAnsi="Arial" w:cs="Arial"/>
          <w:sz w:val="18"/>
          <w:szCs w:val="18"/>
        </w:rPr>
      </w:pPr>
    </w:p>
    <w:p w14:paraId="06154B73" w14:textId="77777777" w:rsidR="00D77940" w:rsidRPr="000C0966" w:rsidRDefault="00D77940" w:rsidP="00D77940">
      <w:pPr>
        <w:tabs>
          <w:tab w:val="left" w:pos="709"/>
        </w:tabs>
        <w:jc w:val="both"/>
        <w:rPr>
          <w:rFonts w:ascii="Arial" w:eastAsia="Calibri" w:hAnsi="Arial" w:cs="Arial"/>
          <w:b/>
          <w:bCs/>
          <w:sz w:val="18"/>
          <w:szCs w:val="18"/>
        </w:rPr>
      </w:pPr>
      <w:r w:rsidRPr="000C0966">
        <w:rPr>
          <w:rFonts w:ascii="Arial" w:eastAsia="Calibri" w:hAnsi="Arial" w:cs="Arial"/>
          <w:b/>
          <w:bCs/>
          <w:sz w:val="18"/>
          <w:szCs w:val="18"/>
        </w:rPr>
        <w:t>Tablica 1. Struktura isplaćenih potpora u 2023. godini</w:t>
      </w:r>
    </w:p>
    <w:tbl>
      <w:tblPr>
        <w:tblStyle w:val="TableGrid"/>
        <w:tblW w:w="0" w:type="auto"/>
        <w:tblLook w:val="04A0" w:firstRow="1" w:lastRow="0" w:firstColumn="1" w:lastColumn="0" w:noHBand="0" w:noVBand="1"/>
      </w:tblPr>
      <w:tblGrid>
        <w:gridCol w:w="3301"/>
        <w:gridCol w:w="1085"/>
        <w:gridCol w:w="1674"/>
        <w:gridCol w:w="1878"/>
        <w:gridCol w:w="1078"/>
      </w:tblGrid>
      <w:tr w:rsidR="00D77940" w:rsidRPr="000C0966" w14:paraId="6E422C14" w14:textId="77777777" w:rsidTr="00583D23">
        <w:tc>
          <w:tcPr>
            <w:tcW w:w="3301" w:type="dxa"/>
            <w:shd w:val="clear" w:color="auto" w:fill="F2F2F2" w:themeFill="background1" w:themeFillShade="F2"/>
          </w:tcPr>
          <w:p w14:paraId="5C4D7F39" w14:textId="77777777" w:rsidR="00D77940" w:rsidRPr="000C0966" w:rsidRDefault="00D77940" w:rsidP="00A269F6">
            <w:pPr>
              <w:tabs>
                <w:tab w:val="left" w:pos="709"/>
              </w:tabs>
              <w:jc w:val="center"/>
              <w:rPr>
                <w:rFonts w:ascii="Arial" w:hAnsi="Arial" w:cs="Arial"/>
                <w:b/>
                <w:sz w:val="18"/>
                <w:szCs w:val="18"/>
                <w:lang w:val="hr-HR"/>
              </w:rPr>
            </w:pPr>
            <w:bookmarkStart w:id="53" w:name="_Hlk98325761"/>
            <w:r w:rsidRPr="000C0966">
              <w:rPr>
                <w:rFonts w:ascii="Arial" w:hAnsi="Arial" w:cs="Arial"/>
                <w:b/>
                <w:sz w:val="18"/>
                <w:szCs w:val="18"/>
                <w:lang w:val="hr-HR"/>
              </w:rPr>
              <w:t>Vrsta potpore</w:t>
            </w:r>
          </w:p>
        </w:tc>
        <w:tc>
          <w:tcPr>
            <w:tcW w:w="1085" w:type="dxa"/>
            <w:shd w:val="clear" w:color="auto" w:fill="F2F2F2" w:themeFill="background1" w:themeFillShade="F2"/>
          </w:tcPr>
          <w:p w14:paraId="241692F0" w14:textId="77777777" w:rsidR="00D77940" w:rsidRPr="000C0966" w:rsidRDefault="00D77940" w:rsidP="00A269F6">
            <w:pPr>
              <w:tabs>
                <w:tab w:val="left" w:pos="709"/>
              </w:tabs>
              <w:jc w:val="center"/>
              <w:rPr>
                <w:rFonts w:ascii="Arial" w:hAnsi="Arial" w:cs="Arial"/>
                <w:b/>
                <w:sz w:val="18"/>
                <w:szCs w:val="18"/>
                <w:lang w:val="hr-HR"/>
              </w:rPr>
            </w:pPr>
            <w:r w:rsidRPr="000C0966">
              <w:rPr>
                <w:rFonts w:ascii="Arial" w:hAnsi="Arial" w:cs="Arial"/>
                <w:b/>
                <w:sz w:val="18"/>
                <w:szCs w:val="18"/>
                <w:lang w:val="hr-HR"/>
              </w:rPr>
              <w:t>Broj potpora</w:t>
            </w:r>
          </w:p>
        </w:tc>
        <w:tc>
          <w:tcPr>
            <w:tcW w:w="1674" w:type="dxa"/>
            <w:shd w:val="clear" w:color="auto" w:fill="F2F2F2" w:themeFill="background1" w:themeFillShade="F2"/>
          </w:tcPr>
          <w:p w14:paraId="110FC3E0" w14:textId="77777777" w:rsidR="00D77940" w:rsidRPr="000C0966" w:rsidRDefault="00D77940" w:rsidP="00A269F6">
            <w:pPr>
              <w:tabs>
                <w:tab w:val="left" w:pos="709"/>
              </w:tabs>
              <w:jc w:val="center"/>
              <w:rPr>
                <w:rFonts w:ascii="Arial" w:hAnsi="Arial" w:cs="Arial"/>
                <w:b/>
                <w:sz w:val="18"/>
                <w:szCs w:val="18"/>
                <w:lang w:val="hr-HR"/>
              </w:rPr>
            </w:pPr>
            <w:r w:rsidRPr="000C0966">
              <w:rPr>
                <w:rFonts w:ascii="Arial" w:hAnsi="Arial" w:cs="Arial"/>
                <w:b/>
                <w:sz w:val="18"/>
                <w:szCs w:val="18"/>
                <w:lang w:val="hr-HR"/>
              </w:rPr>
              <w:t>Broj korisnika</w:t>
            </w:r>
          </w:p>
        </w:tc>
        <w:tc>
          <w:tcPr>
            <w:tcW w:w="1878" w:type="dxa"/>
            <w:shd w:val="clear" w:color="auto" w:fill="F2F2F2" w:themeFill="background1" w:themeFillShade="F2"/>
          </w:tcPr>
          <w:p w14:paraId="24DA352E" w14:textId="77777777" w:rsidR="00D77940" w:rsidRPr="000C0966" w:rsidRDefault="00D77940" w:rsidP="00A269F6">
            <w:pPr>
              <w:tabs>
                <w:tab w:val="left" w:pos="709"/>
              </w:tabs>
              <w:jc w:val="center"/>
              <w:rPr>
                <w:rFonts w:ascii="Arial" w:hAnsi="Arial" w:cs="Arial"/>
                <w:b/>
                <w:sz w:val="18"/>
                <w:szCs w:val="18"/>
                <w:lang w:val="hr-HR"/>
              </w:rPr>
            </w:pPr>
            <w:r w:rsidRPr="000C0966">
              <w:rPr>
                <w:rFonts w:ascii="Arial" w:hAnsi="Arial" w:cs="Arial"/>
                <w:b/>
                <w:sz w:val="18"/>
                <w:szCs w:val="18"/>
                <w:lang w:val="hr-HR"/>
              </w:rPr>
              <w:t>Iznos (kn)</w:t>
            </w:r>
          </w:p>
        </w:tc>
        <w:tc>
          <w:tcPr>
            <w:tcW w:w="1078" w:type="dxa"/>
            <w:shd w:val="clear" w:color="auto" w:fill="F2F2F2" w:themeFill="background1" w:themeFillShade="F2"/>
          </w:tcPr>
          <w:p w14:paraId="6236E027" w14:textId="77777777" w:rsidR="00D77940" w:rsidRPr="000C0966" w:rsidRDefault="00D77940" w:rsidP="00A269F6">
            <w:pPr>
              <w:tabs>
                <w:tab w:val="left" w:pos="709"/>
              </w:tabs>
              <w:jc w:val="center"/>
              <w:rPr>
                <w:rFonts w:ascii="Arial" w:hAnsi="Arial" w:cs="Arial"/>
                <w:b/>
                <w:sz w:val="18"/>
                <w:szCs w:val="18"/>
                <w:lang w:val="hr-HR"/>
              </w:rPr>
            </w:pPr>
            <w:r w:rsidRPr="000C0966">
              <w:rPr>
                <w:rFonts w:ascii="Arial" w:hAnsi="Arial" w:cs="Arial"/>
                <w:b/>
                <w:sz w:val="18"/>
                <w:szCs w:val="18"/>
                <w:lang w:val="hr-HR"/>
              </w:rPr>
              <w:t>%</w:t>
            </w:r>
          </w:p>
        </w:tc>
      </w:tr>
      <w:tr w:rsidR="00D77940" w:rsidRPr="000C0966" w14:paraId="3CA6B3FE" w14:textId="77777777" w:rsidTr="00583D23">
        <w:tc>
          <w:tcPr>
            <w:tcW w:w="3301" w:type="dxa"/>
          </w:tcPr>
          <w:p w14:paraId="7BA1FB64" w14:textId="77777777" w:rsidR="00D77940" w:rsidRPr="000C0966" w:rsidRDefault="00D77940" w:rsidP="00A269F6">
            <w:pPr>
              <w:tabs>
                <w:tab w:val="left" w:pos="709"/>
              </w:tabs>
              <w:rPr>
                <w:rFonts w:ascii="Arial" w:hAnsi="Arial" w:cs="Arial"/>
                <w:sz w:val="18"/>
                <w:szCs w:val="18"/>
                <w:lang w:val="hr-HR"/>
              </w:rPr>
            </w:pPr>
            <w:r w:rsidRPr="000C0966">
              <w:rPr>
                <w:rFonts w:ascii="Arial" w:hAnsi="Arial" w:cs="Arial"/>
                <w:sz w:val="18"/>
                <w:szCs w:val="18"/>
                <w:lang w:val="hr-HR"/>
              </w:rPr>
              <w:t xml:space="preserve">Potpora za jačanje konkurentnosti poduzetnika </w:t>
            </w:r>
          </w:p>
        </w:tc>
        <w:tc>
          <w:tcPr>
            <w:tcW w:w="1085" w:type="dxa"/>
          </w:tcPr>
          <w:p w14:paraId="10361C8C" w14:textId="77777777" w:rsidR="00D77940" w:rsidRPr="000C0966" w:rsidRDefault="00D77940" w:rsidP="00A269F6">
            <w:pPr>
              <w:tabs>
                <w:tab w:val="left" w:pos="709"/>
              </w:tabs>
              <w:jc w:val="center"/>
              <w:rPr>
                <w:rFonts w:ascii="Arial" w:hAnsi="Arial" w:cs="Arial"/>
                <w:sz w:val="18"/>
                <w:szCs w:val="18"/>
                <w:lang w:val="hr-HR"/>
              </w:rPr>
            </w:pPr>
            <w:r w:rsidRPr="000C0966">
              <w:rPr>
                <w:rFonts w:ascii="Arial" w:hAnsi="Arial" w:cs="Arial"/>
                <w:sz w:val="18"/>
                <w:szCs w:val="18"/>
                <w:lang w:val="hr-HR"/>
              </w:rPr>
              <w:t>92</w:t>
            </w:r>
          </w:p>
        </w:tc>
        <w:tc>
          <w:tcPr>
            <w:tcW w:w="1674" w:type="dxa"/>
          </w:tcPr>
          <w:p w14:paraId="06F1EC06" w14:textId="77777777" w:rsidR="00D77940" w:rsidRPr="000C0966" w:rsidRDefault="00D77940" w:rsidP="00A269F6">
            <w:pPr>
              <w:tabs>
                <w:tab w:val="left" w:pos="709"/>
              </w:tabs>
              <w:jc w:val="center"/>
              <w:rPr>
                <w:rFonts w:ascii="Arial" w:hAnsi="Arial" w:cs="Arial"/>
                <w:sz w:val="18"/>
                <w:szCs w:val="18"/>
                <w:lang w:val="hr-HR"/>
              </w:rPr>
            </w:pPr>
            <w:r w:rsidRPr="000C0966">
              <w:rPr>
                <w:rFonts w:ascii="Arial" w:hAnsi="Arial" w:cs="Arial"/>
                <w:sz w:val="18"/>
                <w:szCs w:val="18"/>
                <w:lang w:val="hr-HR"/>
              </w:rPr>
              <w:t>88</w:t>
            </w:r>
          </w:p>
        </w:tc>
        <w:tc>
          <w:tcPr>
            <w:tcW w:w="1878" w:type="dxa"/>
          </w:tcPr>
          <w:p w14:paraId="09F84866" w14:textId="77777777" w:rsidR="00D77940" w:rsidRPr="000C0966" w:rsidRDefault="00D77940" w:rsidP="00A269F6">
            <w:pPr>
              <w:tabs>
                <w:tab w:val="left" w:pos="709"/>
              </w:tabs>
              <w:jc w:val="center"/>
              <w:rPr>
                <w:rFonts w:ascii="Arial" w:hAnsi="Arial" w:cs="Arial"/>
                <w:sz w:val="18"/>
                <w:szCs w:val="18"/>
              </w:rPr>
            </w:pPr>
            <w:r w:rsidRPr="000C0966">
              <w:rPr>
                <w:rFonts w:ascii="Arial" w:hAnsi="Arial" w:cs="Arial"/>
                <w:sz w:val="18"/>
                <w:szCs w:val="18"/>
              </w:rPr>
              <w:t>158.230,75</w:t>
            </w:r>
          </w:p>
          <w:p w14:paraId="14FE1699" w14:textId="77777777" w:rsidR="00D77940" w:rsidRPr="000C0966" w:rsidRDefault="00D77940" w:rsidP="00A269F6">
            <w:pPr>
              <w:tabs>
                <w:tab w:val="left" w:pos="709"/>
              </w:tabs>
              <w:jc w:val="center"/>
              <w:rPr>
                <w:rFonts w:ascii="Arial" w:hAnsi="Arial" w:cs="Arial"/>
                <w:color w:val="FF0000"/>
                <w:sz w:val="18"/>
                <w:szCs w:val="18"/>
                <w:lang w:val="hr-HR"/>
              </w:rPr>
            </w:pPr>
          </w:p>
        </w:tc>
        <w:tc>
          <w:tcPr>
            <w:tcW w:w="1078" w:type="dxa"/>
          </w:tcPr>
          <w:p w14:paraId="72B59F21" w14:textId="77777777" w:rsidR="00D77940" w:rsidRPr="000C0966" w:rsidRDefault="00D77940" w:rsidP="00A269F6">
            <w:pPr>
              <w:tabs>
                <w:tab w:val="left" w:pos="709"/>
              </w:tabs>
              <w:jc w:val="center"/>
              <w:rPr>
                <w:rFonts w:ascii="Arial" w:hAnsi="Arial" w:cs="Arial"/>
                <w:color w:val="FF0000"/>
                <w:sz w:val="18"/>
                <w:szCs w:val="18"/>
                <w:lang w:val="hr-HR"/>
              </w:rPr>
            </w:pPr>
            <w:r w:rsidRPr="000C0966">
              <w:rPr>
                <w:rFonts w:ascii="Arial" w:hAnsi="Arial" w:cs="Arial"/>
                <w:sz w:val="18"/>
                <w:szCs w:val="18"/>
                <w:lang w:val="hr-HR"/>
              </w:rPr>
              <w:t>72,1</w:t>
            </w:r>
          </w:p>
        </w:tc>
      </w:tr>
      <w:tr w:rsidR="00D77940" w:rsidRPr="000C0966" w14:paraId="50E1CA77" w14:textId="77777777" w:rsidTr="00583D23">
        <w:tc>
          <w:tcPr>
            <w:tcW w:w="3301" w:type="dxa"/>
          </w:tcPr>
          <w:p w14:paraId="6253EC9D" w14:textId="77777777" w:rsidR="00D77940" w:rsidRPr="000C0966" w:rsidRDefault="00D77940" w:rsidP="00A269F6">
            <w:pPr>
              <w:tabs>
                <w:tab w:val="left" w:pos="709"/>
              </w:tabs>
              <w:rPr>
                <w:rFonts w:ascii="Arial" w:hAnsi="Arial" w:cs="Arial"/>
                <w:color w:val="FF0000"/>
                <w:sz w:val="18"/>
                <w:szCs w:val="18"/>
                <w:lang w:val="hr-HR"/>
              </w:rPr>
            </w:pPr>
            <w:r w:rsidRPr="000C0966">
              <w:rPr>
                <w:rFonts w:ascii="Arial" w:hAnsi="Arial" w:cs="Arial"/>
                <w:sz w:val="18"/>
                <w:szCs w:val="18"/>
                <w:lang w:val="hr-HR"/>
              </w:rPr>
              <w:t xml:space="preserve">Potpora za sufinanciranje troškova zakupa poslovnog prostora </w:t>
            </w:r>
          </w:p>
        </w:tc>
        <w:tc>
          <w:tcPr>
            <w:tcW w:w="1085" w:type="dxa"/>
          </w:tcPr>
          <w:p w14:paraId="48A93EF7" w14:textId="77777777" w:rsidR="00D77940" w:rsidRPr="000C0966" w:rsidRDefault="00D77940" w:rsidP="00A269F6">
            <w:pPr>
              <w:tabs>
                <w:tab w:val="left" w:pos="709"/>
              </w:tabs>
              <w:jc w:val="center"/>
              <w:rPr>
                <w:rFonts w:ascii="Arial" w:hAnsi="Arial" w:cs="Arial"/>
                <w:sz w:val="18"/>
                <w:szCs w:val="18"/>
                <w:lang w:val="hr-HR"/>
              </w:rPr>
            </w:pPr>
            <w:r w:rsidRPr="000C0966">
              <w:rPr>
                <w:rFonts w:ascii="Arial" w:hAnsi="Arial" w:cs="Arial"/>
                <w:sz w:val="18"/>
                <w:szCs w:val="18"/>
                <w:lang w:val="hr-HR"/>
              </w:rPr>
              <w:t>47</w:t>
            </w:r>
          </w:p>
        </w:tc>
        <w:tc>
          <w:tcPr>
            <w:tcW w:w="1674" w:type="dxa"/>
          </w:tcPr>
          <w:p w14:paraId="1FE17435" w14:textId="77777777" w:rsidR="00D77940" w:rsidRPr="000C0966" w:rsidRDefault="00D77940" w:rsidP="00A269F6">
            <w:pPr>
              <w:tabs>
                <w:tab w:val="left" w:pos="709"/>
              </w:tabs>
              <w:jc w:val="center"/>
              <w:rPr>
                <w:rFonts w:ascii="Arial" w:hAnsi="Arial" w:cs="Arial"/>
                <w:sz w:val="18"/>
                <w:szCs w:val="18"/>
                <w:lang w:val="hr-HR"/>
              </w:rPr>
            </w:pPr>
            <w:r w:rsidRPr="000C0966">
              <w:rPr>
                <w:rFonts w:ascii="Arial" w:hAnsi="Arial" w:cs="Arial"/>
                <w:sz w:val="18"/>
                <w:szCs w:val="18"/>
                <w:lang w:val="hr-HR"/>
              </w:rPr>
              <w:t>47</w:t>
            </w:r>
          </w:p>
        </w:tc>
        <w:tc>
          <w:tcPr>
            <w:tcW w:w="1878" w:type="dxa"/>
          </w:tcPr>
          <w:p w14:paraId="2733CD01" w14:textId="77777777" w:rsidR="00D77940" w:rsidRPr="000C0966" w:rsidRDefault="00D77940" w:rsidP="00A269F6">
            <w:pPr>
              <w:tabs>
                <w:tab w:val="left" w:pos="709"/>
              </w:tabs>
              <w:jc w:val="center"/>
              <w:rPr>
                <w:rFonts w:ascii="Arial" w:hAnsi="Arial" w:cs="Arial"/>
                <w:color w:val="FF0000"/>
                <w:sz w:val="18"/>
                <w:szCs w:val="18"/>
                <w:lang w:val="hr-HR"/>
              </w:rPr>
            </w:pPr>
            <w:r w:rsidRPr="000C0966">
              <w:rPr>
                <w:rFonts w:ascii="Arial" w:hAnsi="Arial" w:cs="Arial"/>
                <w:sz w:val="18"/>
                <w:szCs w:val="18"/>
                <w:lang w:val="hr-HR"/>
              </w:rPr>
              <w:t>37.709,11</w:t>
            </w:r>
          </w:p>
        </w:tc>
        <w:tc>
          <w:tcPr>
            <w:tcW w:w="1078" w:type="dxa"/>
          </w:tcPr>
          <w:p w14:paraId="094C583D" w14:textId="77777777" w:rsidR="00D77940" w:rsidRPr="000C0966" w:rsidRDefault="00D77940" w:rsidP="00A269F6">
            <w:pPr>
              <w:tabs>
                <w:tab w:val="left" w:pos="709"/>
              </w:tabs>
              <w:jc w:val="center"/>
              <w:rPr>
                <w:rFonts w:ascii="Arial" w:hAnsi="Arial" w:cs="Arial"/>
                <w:color w:val="FF0000"/>
                <w:sz w:val="18"/>
                <w:szCs w:val="18"/>
                <w:lang w:val="hr-HR"/>
              </w:rPr>
            </w:pPr>
            <w:r w:rsidRPr="000C0966">
              <w:rPr>
                <w:rFonts w:ascii="Arial" w:hAnsi="Arial" w:cs="Arial"/>
                <w:sz w:val="18"/>
                <w:szCs w:val="18"/>
                <w:lang w:val="hr-HR"/>
              </w:rPr>
              <w:t>17,2</w:t>
            </w:r>
          </w:p>
        </w:tc>
      </w:tr>
      <w:tr w:rsidR="00D77940" w:rsidRPr="000C0966" w14:paraId="5C047683" w14:textId="77777777" w:rsidTr="00583D23">
        <w:tc>
          <w:tcPr>
            <w:tcW w:w="3301" w:type="dxa"/>
          </w:tcPr>
          <w:p w14:paraId="01211AD0" w14:textId="77777777" w:rsidR="00D77940" w:rsidRPr="000C0966" w:rsidRDefault="00D77940" w:rsidP="00A269F6">
            <w:pPr>
              <w:tabs>
                <w:tab w:val="left" w:pos="709"/>
              </w:tabs>
              <w:rPr>
                <w:rFonts w:ascii="Arial" w:hAnsi="Arial" w:cs="Arial"/>
                <w:sz w:val="18"/>
                <w:szCs w:val="18"/>
                <w:lang w:val="hr-HR"/>
              </w:rPr>
            </w:pPr>
            <w:r w:rsidRPr="000C0966">
              <w:rPr>
                <w:rFonts w:ascii="Arial" w:hAnsi="Arial" w:cs="Arial"/>
                <w:sz w:val="18"/>
                <w:szCs w:val="18"/>
                <w:lang w:val="hr-HR"/>
              </w:rPr>
              <w:t>Potpora za sufinanciranje troškova energenata</w:t>
            </w:r>
          </w:p>
          <w:p w14:paraId="6E0E6065" w14:textId="77777777" w:rsidR="00D77940" w:rsidRPr="000C0966" w:rsidRDefault="00D77940" w:rsidP="00A269F6">
            <w:pPr>
              <w:tabs>
                <w:tab w:val="left" w:pos="709"/>
              </w:tabs>
              <w:rPr>
                <w:rFonts w:ascii="Arial" w:hAnsi="Arial" w:cs="Arial"/>
                <w:sz w:val="18"/>
                <w:szCs w:val="18"/>
                <w:lang w:val="hr-HR"/>
              </w:rPr>
            </w:pPr>
          </w:p>
        </w:tc>
        <w:tc>
          <w:tcPr>
            <w:tcW w:w="1085" w:type="dxa"/>
          </w:tcPr>
          <w:p w14:paraId="389503CB" w14:textId="77777777" w:rsidR="00D77940" w:rsidRPr="000C0966" w:rsidRDefault="00D77940" w:rsidP="00A269F6">
            <w:pPr>
              <w:tabs>
                <w:tab w:val="left" w:pos="709"/>
              </w:tabs>
              <w:jc w:val="center"/>
              <w:rPr>
                <w:rFonts w:ascii="Arial" w:hAnsi="Arial" w:cs="Arial"/>
                <w:sz w:val="18"/>
                <w:szCs w:val="18"/>
                <w:lang w:val="hr-HR"/>
              </w:rPr>
            </w:pPr>
            <w:r w:rsidRPr="000C0966">
              <w:rPr>
                <w:rFonts w:ascii="Arial" w:hAnsi="Arial" w:cs="Arial"/>
                <w:sz w:val="18"/>
                <w:szCs w:val="18"/>
                <w:lang w:val="hr-HR"/>
              </w:rPr>
              <w:t>35</w:t>
            </w:r>
          </w:p>
        </w:tc>
        <w:tc>
          <w:tcPr>
            <w:tcW w:w="1674" w:type="dxa"/>
          </w:tcPr>
          <w:p w14:paraId="47BF66ED" w14:textId="77777777" w:rsidR="00D77940" w:rsidRPr="000C0966" w:rsidRDefault="00D77940" w:rsidP="00A269F6">
            <w:pPr>
              <w:tabs>
                <w:tab w:val="left" w:pos="709"/>
              </w:tabs>
              <w:jc w:val="center"/>
              <w:rPr>
                <w:rFonts w:ascii="Arial" w:hAnsi="Arial" w:cs="Arial"/>
                <w:sz w:val="18"/>
                <w:szCs w:val="18"/>
                <w:lang w:val="hr-HR"/>
              </w:rPr>
            </w:pPr>
            <w:r w:rsidRPr="000C0966">
              <w:rPr>
                <w:rFonts w:ascii="Arial" w:hAnsi="Arial" w:cs="Arial"/>
                <w:sz w:val="18"/>
                <w:szCs w:val="18"/>
                <w:lang w:val="hr-HR"/>
              </w:rPr>
              <w:t>34</w:t>
            </w:r>
          </w:p>
        </w:tc>
        <w:tc>
          <w:tcPr>
            <w:tcW w:w="1878" w:type="dxa"/>
          </w:tcPr>
          <w:p w14:paraId="14DC6652" w14:textId="77777777" w:rsidR="00D77940" w:rsidRPr="000C0966" w:rsidRDefault="00D77940" w:rsidP="00A269F6">
            <w:pPr>
              <w:tabs>
                <w:tab w:val="left" w:pos="709"/>
              </w:tabs>
              <w:jc w:val="center"/>
              <w:rPr>
                <w:rFonts w:ascii="Arial" w:hAnsi="Arial" w:cs="Arial"/>
                <w:color w:val="FF0000"/>
                <w:sz w:val="18"/>
                <w:szCs w:val="18"/>
                <w:lang w:val="hr-HR"/>
              </w:rPr>
            </w:pPr>
            <w:r w:rsidRPr="000C0966">
              <w:rPr>
                <w:rFonts w:ascii="Arial" w:hAnsi="Arial" w:cs="Arial"/>
                <w:sz w:val="18"/>
                <w:szCs w:val="18"/>
                <w:lang w:val="hr-HR"/>
              </w:rPr>
              <w:t>23.492,14</w:t>
            </w:r>
          </w:p>
        </w:tc>
        <w:tc>
          <w:tcPr>
            <w:tcW w:w="1078" w:type="dxa"/>
          </w:tcPr>
          <w:p w14:paraId="664E118F" w14:textId="77777777" w:rsidR="00D77940" w:rsidRPr="000C0966" w:rsidRDefault="00D77940" w:rsidP="00A269F6">
            <w:pPr>
              <w:tabs>
                <w:tab w:val="left" w:pos="709"/>
              </w:tabs>
              <w:jc w:val="center"/>
              <w:rPr>
                <w:rFonts w:ascii="Arial" w:hAnsi="Arial" w:cs="Arial"/>
                <w:color w:val="FF0000"/>
                <w:sz w:val="18"/>
                <w:szCs w:val="18"/>
                <w:lang w:val="hr-HR"/>
              </w:rPr>
            </w:pPr>
            <w:r w:rsidRPr="000C0966">
              <w:rPr>
                <w:rFonts w:ascii="Arial" w:hAnsi="Arial" w:cs="Arial"/>
                <w:sz w:val="18"/>
                <w:szCs w:val="18"/>
                <w:lang w:val="hr-HR"/>
              </w:rPr>
              <w:t>10,7</w:t>
            </w:r>
          </w:p>
        </w:tc>
      </w:tr>
      <w:tr w:rsidR="00D77940" w:rsidRPr="000C0966" w14:paraId="43C0A135" w14:textId="77777777" w:rsidTr="00583D23">
        <w:tc>
          <w:tcPr>
            <w:tcW w:w="3301" w:type="dxa"/>
          </w:tcPr>
          <w:p w14:paraId="32435815" w14:textId="77777777" w:rsidR="00D77940" w:rsidRPr="000C0966" w:rsidRDefault="00D77940" w:rsidP="00A269F6">
            <w:pPr>
              <w:tabs>
                <w:tab w:val="left" w:pos="709"/>
              </w:tabs>
              <w:rPr>
                <w:rFonts w:ascii="Arial" w:hAnsi="Arial" w:cs="Arial"/>
                <w:sz w:val="18"/>
                <w:szCs w:val="18"/>
                <w:lang w:val="hr-HR"/>
              </w:rPr>
            </w:pPr>
            <w:r w:rsidRPr="000C0966">
              <w:rPr>
                <w:rFonts w:ascii="Arial" w:hAnsi="Arial" w:cs="Arial"/>
                <w:sz w:val="18"/>
                <w:szCs w:val="18"/>
                <w:lang w:val="hr-HR"/>
              </w:rPr>
              <w:t>UKUPNO</w:t>
            </w:r>
          </w:p>
          <w:p w14:paraId="5C96E4F6" w14:textId="77777777" w:rsidR="00D77940" w:rsidRPr="000C0966" w:rsidRDefault="00D77940" w:rsidP="00A269F6">
            <w:pPr>
              <w:tabs>
                <w:tab w:val="left" w:pos="709"/>
              </w:tabs>
              <w:rPr>
                <w:rFonts w:ascii="Arial" w:hAnsi="Arial" w:cs="Arial"/>
                <w:color w:val="FF0000"/>
                <w:sz w:val="18"/>
                <w:szCs w:val="18"/>
                <w:lang w:val="hr-HR"/>
              </w:rPr>
            </w:pPr>
          </w:p>
        </w:tc>
        <w:tc>
          <w:tcPr>
            <w:tcW w:w="1085" w:type="dxa"/>
          </w:tcPr>
          <w:p w14:paraId="23DA8836" w14:textId="77777777" w:rsidR="00D77940" w:rsidRPr="000C0966" w:rsidRDefault="00D77940" w:rsidP="00A269F6">
            <w:pPr>
              <w:tabs>
                <w:tab w:val="left" w:pos="709"/>
              </w:tabs>
              <w:jc w:val="center"/>
              <w:rPr>
                <w:rFonts w:ascii="Arial" w:hAnsi="Arial" w:cs="Arial"/>
                <w:sz w:val="18"/>
                <w:szCs w:val="18"/>
                <w:lang w:val="hr-HR"/>
              </w:rPr>
            </w:pPr>
            <w:r w:rsidRPr="000C0966">
              <w:rPr>
                <w:rFonts w:ascii="Arial" w:hAnsi="Arial" w:cs="Arial"/>
                <w:sz w:val="18"/>
                <w:szCs w:val="18"/>
                <w:lang w:val="hr-HR"/>
              </w:rPr>
              <w:t>174</w:t>
            </w:r>
          </w:p>
        </w:tc>
        <w:tc>
          <w:tcPr>
            <w:tcW w:w="1674" w:type="dxa"/>
          </w:tcPr>
          <w:p w14:paraId="11A8471A" w14:textId="77777777" w:rsidR="00D77940" w:rsidRPr="000C0966" w:rsidRDefault="00D77940" w:rsidP="00A269F6">
            <w:pPr>
              <w:tabs>
                <w:tab w:val="left" w:pos="709"/>
              </w:tabs>
              <w:jc w:val="center"/>
              <w:rPr>
                <w:rFonts w:ascii="Arial" w:hAnsi="Arial" w:cs="Arial"/>
                <w:sz w:val="18"/>
                <w:szCs w:val="18"/>
                <w:lang w:val="hr-HR"/>
              </w:rPr>
            </w:pPr>
            <w:r w:rsidRPr="000C0966">
              <w:rPr>
                <w:rFonts w:ascii="Arial" w:hAnsi="Arial" w:cs="Arial"/>
                <w:sz w:val="18"/>
                <w:szCs w:val="18"/>
                <w:lang w:val="hr-HR"/>
              </w:rPr>
              <w:t>169</w:t>
            </w:r>
          </w:p>
        </w:tc>
        <w:tc>
          <w:tcPr>
            <w:tcW w:w="1878" w:type="dxa"/>
          </w:tcPr>
          <w:p w14:paraId="7FBC6EDB" w14:textId="77777777" w:rsidR="00D77940" w:rsidRPr="000C0966" w:rsidRDefault="00D77940" w:rsidP="00A269F6">
            <w:pPr>
              <w:tabs>
                <w:tab w:val="left" w:pos="709"/>
              </w:tabs>
              <w:jc w:val="center"/>
              <w:rPr>
                <w:rFonts w:ascii="Arial" w:hAnsi="Arial" w:cs="Arial"/>
                <w:color w:val="FF0000"/>
                <w:sz w:val="18"/>
                <w:szCs w:val="18"/>
                <w:lang w:val="hr-HR"/>
              </w:rPr>
            </w:pPr>
            <w:r w:rsidRPr="000C0966">
              <w:rPr>
                <w:rFonts w:ascii="Arial" w:hAnsi="Arial" w:cs="Arial"/>
                <w:sz w:val="18"/>
                <w:szCs w:val="18"/>
                <w:lang w:val="hr-HR"/>
              </w:rPr>
              <w:t>219.432,00</w:t>
            </w:r>
          </w:p>
        </w:tc>
        <w:tc>
          <w:tcPr>
            <w:tcW w:w="1078" w:type="dxa"/>
          </w:tcPr>
          <w:p w14:paraId="7AF5D385" w14:textId="77777777" w:rsidR="00D77940" w:rsidRPr="000C0966" w:rsidRDefault="00D77940" w:rsidP="00A269F6">
            <w:pPr>
              <w:tabs>
                <w:tab w:val="left" w:pos="709"/>
              </w:tabs>
              <w:jc w:val="center"/>
              <w:rPr>
                <w:rFonts w:ascii="Arial" w:hAnsi="Arial" w:cs="Arial"/>
                <w:color w:val="FF0000"/>
                <w:sz w:val="18"/>
                <w:szCs w:val="18"/>
                <w:lang w:val="hr-HR"/>
              </w:rPr>
            </w:pPr>
            <w:r w:rsidRPr="000C0966">
              <w:rPr>
                <w:rFonts w:ascii="Arial" w:hAnsi="Arial" w:cs="Arial"/>
                <w:sz w:val="18"/>
                <w:szCs w:val="18"/>
                <w:lang w:val="hr-HR"/>
              </w:rPr>
              <w:t>100</w:t>
            </w:r>
          </w:p>
        </w:tc>
      </w:tr>
    </w:tbl>
    <w:bookmarkEnd w:id="53"/>
    <w:p w14:paraId="4FF54CE3" w14:textId="77777777" w:rsidR="00D77940" w:rsidRPr="000C0966" w:rsidRDefault="00D77940" w:rsidP="00D77940">
      <w:pPr>
        <w:tabs>
          <w:tab w:val="left" w:pos="709"/>
        </w:tabs>
        <w:contextualSpacing/>
        <w:jc w:val="both"/>
        <w:rPr>
          <w:rFonts w:ascii="Arial" w:eastAsia="Calibri" w:hAnsi="Arial" w:cs="Arial"/>
          <w:i/>
          <w:iCs/>
          <w:sz w:val="18"/>
          <w:szCs w:val="18"/>
        </w:rPr>
      </w:pPr>
      <w:r w:rsidRPr="000C0966">
        <w:rPr>
          <w:rFonts w:ascii="Arial" w:eastAsia="Calibri" w:hAnsi="Arial" w:cs="Arial"/>
          <w:i/>
          <w:iCs/>
          <w:sz w:val="18"/>
          <w:szCs w:val="18"/>
        </w:rPr>
        <w:t xml:space="preserve">Izvor: Evidencija UO za gospodarstvo, razvoj grada i fondove EU </w:t>
      </w:r>
    </w:p>
    <w:p w14:paraId="10938A1E" w14:textId="77777777" w:rsidR="00D77940" w:rsidRPr="000C0966" w:rsidRDefault="00D77940" w:rsidP="00D77940">
      <w:pPr>
        <w:tabs>
          <w:tab w:val="left" w:pos="709"/>
        </w:tabs>
        <w:contextualSpacing/>
        <w:jc w:val="both"/>
        <w:rPr>
          <w:rFonts w:ascii="Arial" w:eastAsia="Calibri" w:hAnsi="Arial" w:cs="Arial"/>
          <w:sz w:val="18"/>
          <w:szCs w:val="18"/>
        </w:rPr>
      </w:pPr>
    </w:p>
    <w:p w14:paraId="6526710B" w14:textId="77777777" w:rsidR="00D77940" w:rsidRPr="000C0966" w:rsidRDefault="00D77940" w:rsidP="00D77940">
      <w:pPr>
        <w:tabs>
          <w:tab w:val="left" w:pos="709"/>
        </w:tabs>
        <w:contextualSpacing/>
        <w:jc w:val="both"/>
        <w:rPr>
          <w:rFonts w:ascii="Arial" w:eastAsia="Calibri" w:hAnsi="Arial" w:cs="Arial"/>
          <w:sz w:val="18"/>
          <w:szCs w:val="18"/>
        </w:rPr>
      </w:pPr>
    </w:p>
    <w:p w14:paraId="0ECBA9E9" w14:textId="77777777" w:rsidR="00D77940" w:rsidRPr="000C0966" w:rsidRDefault="00D77940" w:rsidP="00D77940">
      <w:pPr>
        <w:tabs>
          <w:tab w:val="left" w:pos="709"/>
        </w:tabs>
        <w:contextualSpacing/>
        <w:jc w:val="both"/>
        <w:rPr>
          <w:rFonts w:ascii="Arial" w:eastAsia="Calibri" w:hAnsi="Arial" w:cs="Arial"/>
          <w:b/>
          <w:bCs/>
          <w:sz w:val="18"/>
          <w:szCs w:val="18"/>
        </w:rPr>
      </w:pPr>
      <w:r w:rsidRPr="000C0966">
        <w:rPr>
          <w:rFonts w:ascii="Arial" w:eastAsia="Calibri" w:hAnsi="Arial" w:cs="Arial"/>
          <w:b/>
          <w:bCs/>
          <w:sz w:val="18"/>
          <w:szCs w:val="18"/>
        </w:rPr>
        <w:t>Tablica 2. Struktura ukupnih investicija poduzetnika i ostvarenih potpora u 2023. godini</w:t>
      </w:r>
    </w:p>
    <w:p w14:paraId="36420D3D" w14:textId="77777777" w:rsidR="00D77940" w:rsidRPr="000C0966" w:rsidRDefault="00D77940" w:rsidP="00D77940">
      <w:pPr>
        <w:tabs>
          <w:tab w:val="left" w:pos="709"/>
        </w:tabs>
        <w:ind w:firstLine="709"/>
        <w:contextualSpacing/>
        <w:jc w:val="both"/>
        <w:rPr>
          <w:rFonts w:ascii="Arial" w:eastAsia="Calibri" w:hAnsi="Arial" w:cs="Arial"/>
          <w:color w:val="FF0000"/>
          <w:sz w:val="18"/>
          <w:szCs w:val="18"/>
        </w:rPr>
      </w:pPr>
    </w:p>
    <w:tbl>
      <w:tblPr>
        <w:tblStyle w:val="TableGrid"/>
        <w:tblW w:w="9067" w:type="dxa"/>
        <w:tblLayout w:type="fixed"/>
        <w:tblLook w:val="04A0" w:firstRow="1" w:lastRow="0" w:firstColumn="1" w:lastColumn="0" w:noHBand="0" w:noVBand="1"/>
      </w:tblPr>
      <w:tblGrid>
        <w:gridCol w:w="4531"/>
        <w:gridCol w:w="2127"/>
        <w:gridCol w:w="2409"/>
      </w:tblGrid>
      <w:tr w:rsidR="00D77940" w:rsidRPr="000C0966" w14:paraId="55DADB20" w14:textId="77777777" w:rsidTr="00A269F6">
        <w:tc>
          <w:tcPr>
            <w:tcW w:w="4531" w:type="dxa"/>
            <w:shd w:val="clear" w:color="auto" w:fill="F2F2F2" w:themeFill="background1" w:themeFillShade="F2"/>
          </w:tcPr>
          <w:p w14:paraId="1F029C7A" w14:textId="77777777" w:rsidR="00D77940" w:rsidRPr="000C0966" w:rsidRDefault="00D77940" w:rsidP="00A269F6">
            <w:pPr>
              <w:tabs>
                <w:tab w:val="left" w:pos="709"/>
              </w:tabs>
              <w:ind w:firstLine="709"/>
              <w:contextualSpacing/>
              <w:jc w:val="both"/>
              <w:rPr>
                <w:rFonts w:ascii="Arial" w:eastAsia="Calibri" w:hAnsi="Arial" w:cs="Arial"/>
                <w:b/>
                <w:sz w:val="18"/>
                <w:szCs w:val="18"/>
                <w:lang w:val="hr-HR"/>
              </w:rPr>
            </w:pPr>
          </w:p>
          <w:p w14:paraId="4239BA74" w14:textId="77777777" w:rsidR="00D77940" w:rsidRPr="000C0966" w:rsidRDefault="00D77940" w:rsidP="00A269F6">
            <w:pPr>
              <w:tabs>
                <w:tab w:val="left" w:pos="709"/>
              </w:tabs>
              <w:ind w:firstLine="709"/>
              <w:contextualSpacing/>
              <w:jc w:val="both"/>
              <w:rPr>
                <w:rFonts w:ascii="Arial" w:eastAsia="Calibri" w:hAnsi="Arial" w:cs="Arial"/>
                <w:b/>
                <w:sz w:val="18"/>
                <w:szCs w:val="18"/>
                <w:lang w:val="hr-HR"/>
              </w:rPr>
            </w:pPr>
            <w:r w:rsidRPr="000C0966">
              <w:rPr>
                <w:rFonts w:ascii="Arial" w:eastAsia="Calibri" w:hAnsi="Arial" w:cs="Arial"/>
                <w:b/>
                <w:sz w:val="18"/>
                <w:szCs w:val="18"/>
                <w:lang w:val="hr-HR"/>
              </w:rPr>
              <w:t>Vrsta potpore</w:t>
            </w:r>
          </w:p>
          <w:p w14:paraId="3BB2CE94" w14:textId="77777777" w:rsidR="00D77940" w:rsidRPr="000C0966" w:rsidRDefault="00D77940" w:rsidP="00A269F6">
            <w:pPr>
              <w:tabs>
                <w:tab w:val="left" w:pos="709"/>
              </w:tabs>
              <w:ind w:firstLine="709"/>
              <w:contextualSpacing/>
              <w:jc w:val="both"/>
              <w:rPr>
                <w:rFonts w:ascii="Arial" w:eastAsia="Calibri" w:hAnsi="Arial" w:cs="Arial"/>
                <w:b/>
                <w:sz w:val="18"/>
                <w:szCs w:val="18"/>
                <w:lang w:val="hr-HR"/>
              </w:rPr>
            </w:pPr>
          </w:p>
        </w:tc>
        <w:tc>
          <w:tcPr>
            <w:tcW w:w="2127" w:type="dxa"/>
            <w:shd w:val="clear" w:color="auto" w:fill="F2F2F2" w:themeFill="background1" w:themeFillShade="F2"/>
          </w:tcPr>
          <w:p w14:paraId="55ABE6D2" w14:textId="77777777" w:rsidR="00D77940" w:rsidRPr="000C0966" w:rsidRDefault="00D77940" w:rsidP="00A269F6">
            <w:pPr>
              <w:tabs>
                <w:tab w:val="left" w:pos="709"/>
              </w:tabs>
              <w:contextualSpacing/>
              <w:jc w:val="center"/>
              <w:rPr>
                <w:rFonts w:ascii="Arial" w:eastAsia="Calibri" w:hAnsi="Arial" w:cs="Arial"/>
                <w:b/>
                <w:sz w:val="18"/>
                <w:szCs w:val="18"/>
                <w:lang w:val="hr-HR"/>
              </w:rPr>
            </w:pPr>
            <w:r w:rsidRPr="000C0966">
              <w:rPr>
                <w:rFonts w:ascii="Arial" w:eastAsia="Calibri" w:hAnsi="Arial" w:cs="Arial"/>
                <w:b/>
                <w:sz w:val="18"/>
                <w:szCs w:val="18"/>
                <w:lang w:val="hr-HR"/>
              </w:rPr>
              <w:t>Ukupne investicije poduzetnika</w:t>
            </w:r>
          </w:p>
        </w:tc>
        <w:tc>
          <w:tcPr>
            <w:tcW w:w="2409" w:type="dxa"/>
            <w:shd w:val="clear" w:color="auto" w:fill="F2F2F2" w:themeFill="background1" w:themeFillShade="F2"/>
          </w:tcPr>
          <w:p w14:paraId="3EC2E513" w14:textId="77777777" w:rsidR="00D77940" w:rsidRPr="000C0966" w:rsidRDefault="00D77940" w:rsidP="00A269F6">
            <w:pPr>
              <w:tabs>
                <w:tab w:val="left" w:pos="709"/>
              </w:tabs>
              <w:contextualSpacing/>
              <w:jc w:val="center"/>
              <w:rPr>
                <w:rFonts w:ascii="Arial" w:eastAsia="Calibri" w:hAnsi="Arial" w:cs="Arial"/>
                <w:b/>
                <w:sz w:val="18"/>
                <w:szCs w:val="18"/>
                <w:lang w:val="hr-HR"/>
              </w:rPr>
            </w:pPr>
            <w:r w:rsidRPr="000C0966">
              <w:rPr>
                <w:rFonts w:ascii="Arial" w:eastAsia="Calibri" w:hAnsi="Arial" w:cs="Arial"/>
                <w:b/>
                <w:sz w:val="18"/>
                <w:szCs w:val="18"/>
                <w:lang w:val="hr-HR"/>
              </w:rPr>
              <w:t xml:space="preserve"> Potpora Grada Karlovca</w:t>
            </w:r>
          </w:p>
        </w:tc>
      </w:tr>
      <w:tr w:rsidR="00D77940" w:rsidRPr="000C0966" w14:paraId="44E7BDEE" w14:textId="77777777" w:rsidTr="00A269F6">
        <w:tc>
          <w:tcPr>
            <w:tcW w:w="4531" w:type="dxa"/>
          </w:tcPr>
          <w:p w14:paraId="48153091" w14:textId="77777777" w:rsidR="00D77940" w:rsidRPr="000C0966" w:rsidRDefault="00D77940" w:rsidP="00A269F6">
            <w:pPr>
              <w:tabs>
                <w:tab w:val="left" w:pos="709"/>
              </w:tabs>
              <w:contextualSpacing/>
              <w:jc w:val="both"/>
              <w:rPr>
                <w:rFonts w:ascii="Arial" w:eastAsia="Calibri" w:hAnsi="Arial" w:cs="Arial"/>
                <w:sz w:val="18"/>
                <w:szCs w:val="18"/>
                <w:lang w:val="hr-HR"/>
              </w:rPr>
            </w:pPr>
            <w:r w:rsidRPr="000C0966">
              <w:rPr>
                <w:rFonts w:ascii="Arial" w:eastAsia="Calibri" w:hAnsi="Arial" w:cs="Arial"/>
                <w:sz w:val="18"/>
                <w:szCs w:val="18"/>
                <w:lang w:val="hr-HR"/>
              </w:rPr>
              <w:t>Potpora za jačanje konkurentnosti poduzetnika</w:t>
            </w:r>
          </w:p>
        </w:tc>
        <w:tc>
          <w:tcPr>
            <w:tcW w:w="2127" w:type="dxa"/>
          </w:tcPr>
          <w:p w14:paraId="6FF511A0" w14:textId="77777777" w:rsidR="00D77940" w:rsidRPr="000C0966" w:rsidRDefault="00D77940" w:rsidP="00A269F6">
            <w:pPr>
              <w:tabs>
                <w:tab w:val="left" w:pos="709"/>
              </w:tabs>
              <w:contextualSpacing/>
              <w:jc w:val="center"/>
              <w:rPr>
                <w:rFonts w:ascii="Arial" w:eastAsia="Calibri" w:hAnsi="Arial" w:cs="Arial"/>
                <w:sz w:val="18"/>
                <w:szCs w:val="18"/>
              </w:rPr>
            </w:pPr>
            <w:r w:rsidRPr="000C0966">
              <w:rPr>
                <w:rFonts w:ascii="Arial" w:eastAsia="Calibri" w:hAnsi="Arial" w:cs="Arial"/>
                <w:sz w:val="18"/>
                <w:szCs w:val="18"/>
              </w:rPr>
              <w:t>441.543,37</w:t>
            </w:r>
          </w:p>
          <w:p w14:paraId="27B216FF" w14:textId="77777777" w:rsidR="00D77940" w:rsidRPr="000C0966" w:rsidRDefault="00D77940" w:rsidP="00A269F6">
            <w:pPr>
              <w:tabs>
                <w:tab w:val="left" w:pos="709"/>
              </w:tabs>
              <w:contextualSpacing/>
              <w:jc w:val="center"/>
              <w:rPr>
                <w:rFonts w:ascii="Arial" w:eastAsia="Calibri" w:hAnsi="Arial" w:cs="Arial"/>
                <w:color w:val="FF0000"/>
                <w:sz w:val="18"/>
                <w:szCs w:val="18"/>
                <w:lang w:val="hr-HR"/>
              </w:rPr>
            </w:pPr>
          </w:p>
        </w:tc>
        <w:tc>
          <w:tcPr>
            <w:tcW w:w="2409" w:type="dxa"/>
          </w:tcPr>
          <w:p w14:paraId="7628EF74" w14:textId="77777777" w:rsidR="00D77940" w:rsidRPr="000C0966" w:rsidRDefault="00D77940" w:rsidP="00A269F6">
            <w:pPr>
              <w:tabs>
                <w:tab w:val="left" w:pos="709"/>
              </w:tabs>
              <w:ind w:firstLine="709"/>
              <w:contextualSpacing/>
              <w:jc w:val="center"/>
              <w:rPr>
                <w:rFonts w:ascii="Arial" w:eastAsia="Calibri" w:hAnsi="Arial" w:cs="Arial"/>
                <w:sz w:val="18"/>
                <w:szCs w:val="18"/>
              </w:rPr>
            </w:pPr>
            <w:r w:rsidRPr="000C0966">
              <w:rPr>
                <w:rFonts w:ascii="Arial" w:eastAsia="Calibri" w:hAnsi="Arial" w:cs="Arial"/>
                <w:sz w:val="18"/>
                <w:szCs w:val="18"/>
              </w:rPr>
              <w:t>158.230,75</w:t>
            </w:r>
          </w:p>
          <w:p w14:paraId="1B772589" w14:textId="77777777" w:rsidR="00D77940" w:rsidRPr="000C0966" w:rsidRDefault="00D77940" w:rsidP="00A269F6">
            <w:pPr>
              <w:tabs>
                <w:tab w:val="left" w:pos="709"/>
              </w:tabs>
              <w:ind w:firstLine="709"/>
              <w:contextualSpacing/>
              <w:jc w:val="center"/>
              <w:rPr>
                <w:rFonts w:ascii="Arial" w:eastAsia="Calibri" w:hAnsi="Arial" w:cs="Arial"/>
                <w:color w:val="FF0000"/>
                <w:sz w:val="18"/>
                <w:szCs w:val="18"/>
              </w:rPr>
            </w:pPr>
          </w:p>
        </w:tc>
      </w:tr>
      <w:tr w:rsidR="00D77940" w:rsidRPr="000C0966" w14:paraId="1A6C5D40" w14:textId="77777777" w:rsidTr="00A269F6">
        <w:tc>
          <w:tcPr>
            <w:tcW w:w="4531" w:type="dxa"/>
          </w:tcPr>
          <w:p w14:paraId="096E200B" w14:textId="77777777" w:rsidR="00D77940" w:rsidRPr="000C0966" w:rsidRDefault="00D77940" w:rsidP="00A269F6">
            <w:pPr>
              <w:tabs>
                <w:tab w:val="left" w:pos="709"/>
              </w:tabs>
              <w:contextualSpacing/>
              <w:jc w:val="both"/>
              <w:rPr>
                <w:rFonts w:ascii="Arial" w:eastAsia="Calibri" w:hAnsi="Arial" w:cs="Arial"/>
                <w:sz w:val="18"/>
                <w:szCs w:val="18"/>
                <w:lang w:val="hr-HR"/>
              </w:rPr>
            </w:pPr>
            <w:r w:rsidRPr="000C0966">
              <w:rPr>
                <w:rFonts w:ascii="Arial" w:eastAsia="Calibri" w:hAnsi="Arial" w:cs="Arial"/>
                <w:sz w:val="18"/>
                <w:szCs w:val="18"/>
                <w:lang w:val="hr-HR"/>
              </w:rPr>
              <w:t xml:space="preserve">Potpora za sufinanciranje troškova zakupa poslovnog prostora </w:t>
            </w:r>
          </w:p>
          <w:p w14:paraId="60CFEB89" w14:textId="77777777" w:rsidR="00D77940" w:rsidRPr="000C0966" w:rsidRDefault="00D77940" w:rsidP="00A269F6">
            <w:pPr>
              <w:tabs>
                <w:tab w:val="left" w:pos="709"/>
              </w:tabs>
              <w:contextualSpacing/>
              <w:jc w:val="both"/>
              <w:rPr>
                <w:rFonts w:ascii="Arial" w:eastAsia="Calibri" w:hAnsi="Arial" w:cs="Arial"/>
                <w:sz w:val="18"/>
                <w:szCs w:val="18"/>
                <w:lang w:val="hr-HR"/>
              </w:rPr>
            </w:pPr>
          </w:p>
        </w:tc>
        <w:tc>
          <w:tcPr>
            <w:tcW w:w="2127" w:type="dxa"/>
          </w:tcPr>
          <w:p w14:paraId="238BC0AF" w14:textId="77777777" w:rsidR="00D77940" w:rsidRPr="000C0966" w:rsidRDefault="00D77940" w:rsidP="00A269F6">
            <w:pPr>
              <w:tabs>
                <w:tab w:val="left" w:pos="709"/>
              </w:tabs>
              <w:contextualSpacing/>
              <w:rPr>
                <w:rFonts w:ascii="Arial" w:eastAsia="Calibri" w:hAnsi="Arial" w:cs="Arial"/>
                <w:sz w:val="18"/>
                <w:szCs w:val="18"/>
                <w:lang w:val="hr-HR"/>
              </w:rPr>
            </w:pPr>
            <w:r w:rsidRPr="000C0966">
              <w:rPr>
                <w:rFonts w:ascii="Arial" w:eastAsia="Calibri" w:hAnsi="Arial" w:cs="Arial"/>
                <w:sz w:val="18"/>
                <w:szCs w:val="18"/>
                <w:lang w:val="hr-HR"/>
              </w:rPr>
              <w:t xml:space="preserve">          89.160,84</w:t>
            </w:r>
          </w:p>
        </w:tc>
        <w:tc>
          <w:tcPr>
            <w:tcW w:w="2409" w:type="dxa"/>
          </w:tcPr>
          <w:p w14:paraId="436BD237" w14:textId="77777777" w:rsidR="00D77940" w:rsidRPr="000C0966" w:rsidRDefault="00D77940" w:rsidP="00A269F6">
            <w:pPr>
              <w:tabs>
                <w:tab w:val="left" w:pos="709"/>
              </w:tabs>
              <w:ind w:firstLine="709"/>
              <w:contextualSpacing/>
              <w:jc w:val="center"/>
              <w:rPr>
                <w:rFonts w:ascii="Arial" w:eastAsia="Calibri" w:hAnsi="Arial" w:cs="Arial"/>
                <w:color w:val="FF0000"/>
                <w:sz w:val="18"/>
                <w:szCs w:val="18"/>
                <w:lang w:val="hr-HR"/>
              </w:rPr>
            </w:pPr>
            <w:r w:rsidRPr="000C0966">
              <w:rPr>
                <w:rFonts w:ascii="Arial" w:eastAsia="Calibri" w:hAnsi="Arial" w:cs="Arial"/>
                <w:sz w:val="18"/>
                <w:szCs w:val="18"/>
                <w:lang w:val="hr-HR"/>
              </w:rPr>
              <w:t>37.709,11</w:t>
            </w:r>
          </w:p>
        </w:tc>
      </w:tr>
      <w:tr w:rsidR="00D77940" w:rsidRPr="000C0966" w14:paraId="79E6CB1F" w14:textId="77777777" w:rsidTr="00A269F6">
        <w:tc>
          <w:tcPr>
            <w:tcW w:w="4531" w:type="dxa"/>
          </w:tcPr>
          <w:p w14:paraId="4A422ED9" w14:textId="77777777" w:rsidR="00D77940" w:rsidRPr="000C0966" w:rsidRDefault="00D77940" w:rsidP="00A269F6">
            <w:pPr>
              <w:tabs>
                <w:tab w:val="left" w:pos="709"/>
              </w:tabs>
              <w:contextualSpacing/>
              <w:jc w:val="both"/>
              <w:rPr>
                <w:rFonts w:ascii="Arial" w:eastAsia="Calibri" w:hAnsi="Arial" w:cs="Arial"/>
                <w:sz w:val="18"/>
                <w:szCs w:val="18"/>
                <w:lang w:val="hr-HR"/>
              </w:rPr>
            </w:pPr>
            <w:r w:rsidRPr="000C0966">
              <w:rPr>
                <w:rFonts w:ascii="Arial" w:eastAsia="Calibri" w:hAnsi="Arial" w:cs="Arial"/>
                <w:sz w:val="18"/>
                <w:szCs w:val="18"/>
                <w:lang w:val="hr-HR"/>
              </w:rPr>
              <w:t>Potpora za sufinanciranje troškova energenata</w:t>
            </w:r>
          </w:p>
          <w:p w14:paraId="680C296D" w14:textId="77777777" w:rsidR="00D77940" w:rsidRPr="000C0966" w:rsidRDefault="00D77940" w:rsidP="00A269F6">
            <w:pPr>
              <w:tabs>
                <w:tab w:val="left" w:pos="709"/>
              </w:tabs>
              <w:ind w:firstLine="709"/>
              <w:contextualSpacing/>
              <w:jc w:val="both"/>
              <w:rPr>
                <w:rFonts w:ascii="Arial" w:eastAsia="Calibri" w:hAnsi="Arial" w:cs="Arial"/>
                <w:color w:val="FF0000"/>
                <w:sz w:val="18"/>
                <w:szCs w:val="18"/>
                <w:lang w:val="hr-HR"/>
              </w:rPr>
            </w:pPr>
          </w:p>
        </w:tc>
        <w:tc>
          <w:tcPr>
            <w:tcW w:w="2127" w:type="dxa"/>
          </w:tcPr>
          <w:p w14:paraId="359E1855" w14:textId="77777777" w:rsidR="00D77940" w:rsidRPr="000C0966" w:rsidRDefault="00D77940" w:rsidP="00A269F6">
            <w:pPr>
              <w:tabs>
                <w:tab w:val="left" w:pos="709"/>
              </w:tabs>
              <w:ind w:firstLine="709"/>
              <w:contextualSpacing/>
              <w:jc w:val="center"/>
              <w:rPr>
                <w:rFonts w:ascii="Arial" w:eastAsia="Calibri" w:hAnsi="Arial" w:cs="Arial"/>
                <w:color w:val="FF0000"/>
                <w:sz w:val="18"/>
                <w:szCs w:val="18"/>
                <w:lang w:val="hr-HR"/>
              </w:rPr>
            </w:pPr>
            <w:r w:rsidRPr="000C0966">
              <w:rPr>
                <w:rFonts w:ascii="Arial" w:eastAsia="Calibri" w:hAnsi="Arial" w:cs="Arial"/>
                <w:sz w:val="18"/>
                <w:szCs w:val="18"/>
                <w:lang w:val="hr-HR"/>
              </w:rPr>
              <w:t>68.276,85</w:t>
            </w:r>
          </w:p>
        </w:tc>
        <w:tc>
          <w:tcPr>
            <w:tcW w:w="2409" w:type="dxa"/>
          </w:tcPr>
          <w:p w14:paraId="0D1857A3" w14:textId="77777777" w:rsidR="00D77940" w:rsidRPr="000C0966" w:rsidRDefault="00D77940" w:rsidP="00A269F6">
            <w:pPr>
              <w:tabs>
                <w:tab w:val="left" w:pos="709"/>
              </w:tabs>
              <w:ind w:firstLine="709"/>
              <w:contextualSpacing/>
              <w:jc w:val="center"/>
              <w:rPr>
                <w:rFonts w:ascii="Arial" w:eastAsia="Calibri" w:hAnsi="Arial" w:cs="Arial"/>
                <w:sz w:val="18"/>
                <w:szCs w:val="18"/>
                <w:lang w:val="hr-HR"/>
              </w:rPr>
            </w:pPr>
            <w:r w:rsidRPr="000C0966">
              <w:rPr>
                <w:rFonts w:ascii="Arial" w:eastAsia="Calibri" w:hAnsi="Arial" w:cs="Arial"/>
                <w:sz w:val="18"/>
                <w:szCs w:val="18"/>
                <w:lang w:val="hr-HR"/>
              </w:rPr>
              <w:t>23.492,14</w:t>
            </w:r>
          </w:p>
        </w:tc>
      </w:tr>
      <w:tr w:rsidR="00D77940" w:rsidRPr="000C0966" w14:paraId="6F658A98" w14:textId="77777777" w:rsidTr="00A269F6">
        <w:tc>
          <w:tcPr>
            <w:tcW w:w="4531" w:type="dxa"/>
          </w:tcPr>
          <w:p w14:paraId="260B6C55" w14:textId="77777777" w:rsidR="00D77940" w:rsidRPr="000C0966" w:rsidRDefault="00D77940" w:rsidP="00A269F6">
            <w:pPr>
              <w:tabs>
                <w:tab w:val="left" w:pos="709"/>
              </w:tabs>
              <w:contextualSpacing/>
              <w:jc w:val="both"/>
              <w:rPr>
                <w:rFonts w:ascii="Arial" w:eastAsia="Calibri" w:hAnsi="Arial" w:cs="Arial"/>
                <w:b/>
                <w:bCs/>
                <w:sz w:val="18"/>
                <w:szCs w:val="18"/>
                <w:lang w:val="hr-HR"/>
              </w:rPr>
            </w:pPr>
            <w:r w:rsidRPr="000C0966">
              <w:rPr>
                <w:rFonts w:ascii="Arial" w:eastAsia="Calibri" w:hAnsi="Arial" w:cs="Arial"/>
                <w:b/>
                <w:bCs/>
                <w:sz w:val="18"/>
                <w:szCs w:val="18"/>
                <w:lang w:val="hr-HR"/>
              </w:rPr>
              <w:t>UKUPNO:</w:t>
            </w:r>
          </w:p>
          <w:p w14:paraId="1F47CD53" w14:textId="77777777" w:rsidR="00D77940" w:rsidRPr="000C0966" w:rsidRDefault="00D77940" w:rsidP="00A269F6">
            <w:pPr>
              <w:tabs>
                <w:tab w:val="left" w:pos="709"/>
              </w:tabs>
              <w:ind w:firstLine="709"/>
              <w:contextualSpacing/>
              <w:jc w:val="both"/>
              <w:rPr>
                <w:rFonts w:ascii="Arial" w:eastAsia="Calibri" w:hAnsi="Arial" w:cs="Arial"/>
                <w:b/>
                <w:bCs/>
                <w:color w:val="FF0000"/>
                <w:sz w:val="18"/>
                <w:szCs w:val="18"/>
                <w:lang w:val="hr-HR"/>
              </w:rPr>
            </w:pPr>
          </w:p>
        </w:tc>
        <w:tc>
          <w:tcPr>
            <w:tcW w:w="2127" w:type="dxa"/>
          </w:tcPr>
          <w:p w14:paraId="209CB7D4" w14:textId="77777777" w:rsidR="00D77940" w:rsidRPr="000C0966" w:rsidRDefault="00D77940" w:rsidP="00A269F6">
            <w:pPr>
              <w:tabs>
                <w:tab w:val="left" w:pos="709"/>
              </w:tabs>
              <w:ind w:firstLine="709"/>
              <w:contextualSpacing/>
              <w:jc w:val="center"/>
              <w:rPr>
                <w:rFonts w:ascii="Arial" w:eastAsia="Calibri" w:hAnsi="Arial" w:cs="Arial"/>
                <w:b/>
                <w:bCs/>
                <w:color w:val="FF0000"/>
                <w:sz w:val="18"/>
                <w:szCs w:val="18"/>
                <w:lang w:val="hr-HR"/>
              </w:rPr>
            </w:pPr>
            <w:r w:rsidRPr="000C0966">
              <w:rPr>
                <w:rFonts w:ascii="Arial" w:eastAsia="Calibri" w:hAnsi="Arial" w:cs="Arial"/>
                <w:b/>
                <w:bCs/>
                <w:sz w:val="18"/>
                <w:szCs w:val="18"/>
                <w:lang w:val="hr-HR"/>
              </w:rPr>
              <w:t>598.981,06</w:t>
            </w:r>
          </w:p>
        </w:tc>
        <w:tc>
          <w:tcPr>
            <w:tcW w:w="2409" w:type="dxa"/>
          </w:tcPr>
          <w:p w14:paraId="37450F37" w14:textId="77777777" w:rsidR="00D77940" w:rsidRPr="000C0966" w:rsidRDefault="00D77940" w:rsidP="00A269F6">
            <w:pPr>
              <w:tabs>
                <w:tab w:val="left" w:pos="709"/>
              </w:tabs>
              <w:ind w:firstLine="709"/>
              <w:contextualSpacing/>
              <w:jc w:val="center"/>
              <w:rPr>
                <w:rFonts w:ascii="Arial" w:eastAsia="Calibri" w:hAnsi="Arial" w:cs="Arial"/>
                <w:b/>
                <w:bCs/>
                <w:color w:val="FF0000"/>
                <w:sz w:val="18"/>
                <w:szCs w:val="18"/>
                <w:lang w:val="hr-HR"/>
              </w:rPr>
            </w:pPr>
            <w:r w:rsidRPr="000C0966">
              <w:rPr>
                <w:rFonts w:ascii="Arial" w:eastAsia="Calibri" w:hAnsi="Arial" w:cs="Arial"/>
                <w:b/>
                <w:bCs/>
                <w:sz w:val="18"/>
                <w:szCs w:val="18"/>
                <w:lang w:val="hr-HR"/>
              </w:rPr>
              <w:t>219.432,00</w:t>
            </w:r>
          </w:p>
        </w:tc>
      </w:tr>
    </w:tbl>
    <w:p w14:paraId="2582CC5A" w14:textId="77777777" w:rsidR="00D77940" w:rsidRPr="000C0966" w:rsidRDefault="00D77940" w:rsidP="00D77940">
      <w:pPr>
        <w:rPr>
          <w:rFonts w:ascii="Arial" w:eastAsia="Calibri" w:hAnsi="Arial" w:cs="Arial"/>
          <w:i/>
          <w:iCs/>
          <w:sz w:val="18"/>
          <w:szCs w:val="18"/>
        </w:rPr>
      </w:pPr>
      <w:r w:rsidRPr="000C0966">
        <w:rPr>
          <w:rFonts w:ascii="Arial" w:eastAsia="Calibri" w:hAnsi="Arial" w:cs="Arial"/>
          <w:i/>
          <w:iCs/>
          <w:sz w:val="18"/>
          <w:szCs w:val="18"/>
        </w:rPr>
        <w:t>Izvor: Evidencija UO za gospodarstvo, razvoj grada i fondove EU</w:t>
      </w:r>
    </w:p>
    <w:p w14:paraId="25E65829" w14:textId="77777777" w:rsidR="00D77940" w:rsidRPr="000C0966" w:rsidRDefault="00D77940" w:rsidP="00D77940">
      <w:pPr>
        <w:tabs>
          <w:tab w:val="left" w:pos="709"/>
        </w:tabs>
        <w:contextualSpacing/>
        <w:jc w:val="both"/>
        <w:rPr>
          <w:rFonts w:ascii="Arial" w:eastAsia="Calibri" w:hAnsi="Arial" w:cs="Arial"/>
          <w:sz w:val="18"/>
          <w:szCs w:val="18"/>
        </w:rPr>
      </w:pPr>
    </w:p>
    <w:p w14:paraId="10D0F0F8" w14:textId="77777777" w:rsidR="00D77940" w:rsidRPr="000C0966" w:rsidRDefault="00D77940" w:rsidP="00D77940">
      <w:pPr>
        <w:tabs>
          <w:tab w:val="left" w:pos="709"/>
        </w:tabs>
        <w:contextualSpacing/>
        <w:jc w:val="both"/>
        <w:rPr>
          <w:rFonts w:ascii="Arial" w:eastAsia="Calibri" w:hAnsi="Arial" w:cs="Arial"/>
          <w:sz w:val="18"/>
          <w:szCs w:val="18"/>
        </w:rPr>
      </w:pPr>
    </w:p>
    <w:p w14:paraId="3AB905ED" w14:textId="77777777" w:rsidR="00D77940" w:rsidRPr="000C0966" w:rsidRDefault="00D77940" w:rsidP="00D77940">
      <w:pPr>
        <w:tabs>
          <w:tab w:val="left" w:pos="709"/>
        </w:tabs>
        <w:ind w:firstLine="709"/>
        <w:contextualSpacing/>
        <w:jc w:val="both"/>
        <w:rPr>
          <w:rFonts w:ascii="Arial" w:eastAsia="Calibri" w:hAnsi="Arial" w:cs="Arial"/>
          <w:sz w:val="18"/>
          <w:szCs w:val="18"/>
        </w:rPr>
      </w:pPr>
      <w:r w:rsidRPr="000C0966">
        <w:rPr>
          <w:rFonts w:ascii="Arial" w:eastAsia="Calibri" w:hAnsi="Arial" w:cs="Arial"/>
          <w:sz w:val="18"/>
          <w:szCs w:val="18"/>
        </w:rPr>
        <w:t xml:space="preserve">Najviše dodijeljenih odnosno traženih potpora bilo je za jačanje konkurentnosti poduzetnika (92 zahtjeva), nakon toga slijede potpore za sufinanciranje troškova zakupa poslovnog prostora (47 zahtjeva), te potpore za sufinanciranje troškova energenata (35 zahtjeva). Sveukupno je u 2023. godini pozitivno riješeno 174 zahtjeva poduzetnika, 55 više nego u 2022. godini u iznosu od </w:t>
      </w:r>
      <w:r w:rsidRPr="000C0966">
        <w:rPr>
          <w:rFonts w:ascii="Arial" w:eastAsia="Calibri" w:hAnsi="Arial" w:cs="Arial"/>
          <w:b/>
          <w:bCs/>
          <w:sz w:val="18"/>
          <w:szCs w:val="18"/>
        </w:rPr>
        <w:t>219.432,00</w:t>
      </w:r>
      <w:r w:rsidRPr="000C0966">
        <w:rPr>
          <w:rFonts w:ascii="Arial" w:eastAsia="Calibri" w:hAnsi="Arial" w:cs="Arial"/>
          <w:sz w:val="18"/>
          <w:szCs w:val="18"/>
        </w:rPr>
        <w:t xml:space="preserve"> </w:t>
      </w:r>
      <w:r w:rsidRPr="000C0966">
        <w:rPr>
          <w:rFonts w:ascii="Arial" w:eastAsia="Calibri" w:hAnsi="Arial" w:cs="Arial"/>
          <w:b/>
          <w:bCs/>
          <w:sz w:val="18"/>
          <w:szCs w:val="18"/>
        </w:rPr>
        <w:t>EUR</w:t>
      </w:r>
      <w:r w:rsidRPr="000C0966">
        <w:rPr>
          <w:rFonts w:ascii="Arial" w:eastAsia="Calibri" w:hAnsi="Arial" w:cs="Arial"/>
          <w:sz w:val="18"/>
          <w:szCs w:val="18"/>
        </w:rPr>
        <w:t xml:space="preserve">. </w:t>
      </w:r>
    </w:p>
    <w:p w14:paraId="672538E6" w14:textId="77777777" w:rsidR="00D77940" w:rsidRPr="000C0966" w:rsidRDefault="00D77940" w:rsidP="00D77940">
      <w:pPr>
        <w:tabs>
          <w:tab w:val="left" w:pos="709"/>
        </w:tabs>
        <w:ind w:firstLine="709"/>
        <w:contextualSpacing/>
        <w:jc w:val="both"/>
        <w:rPr>
          <w:rFonts w:ascii="Arial" w:eastAsia="Calibri" w:hAnsi="Arial" w:cs="Arial"/>
          <w:sz w:val="18"/>
          <w:szCs w:val="18"/>
        </w:rPr>
      </w:pPr>
    </w:p>
    <w:p w14:paraId="0D085142" w14:textId="77777777" w:rsidR="00D77940" w:rsidRPr="000C0966" w:rsidRDefault="00D77940" w:rsidP="00D77940">
      <w:pPr>
        <w:tabs>
          <w:tab w:val="left" w:pos="709"/>
        </w:tabs>
        <w:contextualSpacing/>
        <w:jc w:val="both"/>
        <w:rPr>
          <w:rFonts w:ascii="Arial" w:eastAsia="Calibri" w:hAnsi="Arial" w:cs="Arial"/>
          <w:b/>
          <w:sz w:val="18"/>
          <w:szCs w:val="18"/>
        </w:rPr>
      </w:pPr>
      <w:r w:rsidRPr="000C0966">
        <w:rPr>
          <w:rFonts w:ascii="Arial" w:eastAsia="Calibri" w:hAnsi="Arial" w:cs="Arial"/>
          <w:b/>
          <w:sz w:val="18"/>
          <w:szCs w:val="18"/>
        </w:rPr>
        <w:t xml:space="preserve">2. </w:t>
      </w:r>
      <w:r w:rsidRPr="000C0966">
        <w:rPr>
          <w:rFonts w:ascii="Arial" w:eastAsia="Calibri" w:hAnsi="Arial" w:cs="Arial"/>
          <w:b/>
          <w:sz w:val="18"/>
          <w:szCs w:val="18"/>
        </w:rPr>
        <w:tab/>
      </w:r>
      <w:r w:rsidRPr="000C0966">
        <w:rPr>
          <w:rFonts w:ascii="Arial" w:eastAsia="Calibri" w:hAnsi="Arial" w:cs="Arial"/>
          <w:b/>
          <w:sz w:val="18"/>
          <w:szCs w:val="18"/>
          <w:bdr w:val="single" w:sz="4" w:space="0" w:color="auto"/>
        </w:rPr>
        <w:t>PROMIDŽBA GOSPODARSTVA</w:t>
      </w:r>
    </w:p>
    <w:p w14:paraId="132214B7" w14:textId="77777777" w:rsidR="00D77940" w:rsidRPr="000C0966" w:rsidRDefault="00D77940" w:rsidP="00D77940">
      <w:pPr>
        <w:tabs>
          <w:tab w:val="left" w:pos="709"/>
        </w:tabs>
        <w:ind w:left="720"/>
        <w:contextualSpacing/>
        <w:jc w:val="both"/>
        <w:rPr>
          <w:rFonts w:ascii="Arial" w:eastAsia="Times New Roman" w:hAnsi="Arial" w:cs="Arial"/>
          <w:b/>
          <w:sz w:val="18"/>
          <w:szCs w:val="18"/>
        </w:rPr>
      </w:pPr>
    </w:p>
    <w:p w14:paraId="1D816BC0" w14:textId="77777777" w:rsidR="00D77940" w:rsidRPr="000C0966" w:rsidRDefault="00D77940" w:rsidP="00D77940">
      <w:pPr>
        <w:tabs>
          <w:tab w:val="left" w:pos="709"/>
        </w:tabs>
        <w:ind w:left="720"/>
        <w:contextualSpacing/>
        <w:rPr>
          <w:rFonts w:ascii="Arial" w:eastAsia="Calibri" w:hAnsi="Arial" w:cs="Arial"/>
          <w:b/>
          <w:i/>
          <w:sz w:val="18"/>
          <w:szCs w:val="18"/>
        </w:rPr>
      </w:pPr>
      <w:r w:rsidRPr="000C0966">
        <w:rPr>
          <w:rFonts w:ascii="Arial" w:eastAsia="Calibri" w:hAnsi="Arial" w:cs="Arial"/>
          <w:b/>
          <w:i/>
          <w:sz w:val="18"/>
          <w:szCs w:val="18"/>
        </w:rPr>
        <w:t>2.1.  Rashodi za usluge</w:t>
      </w:r>
    </w:p>
    <w:p w14:paraId="090F723B" w14:textId="77777777" w:rsidR="00D77940" w:rsidRPr="000C0966" w:rsidRDefault="00D77940" w:rsidP="00D77940">
      <w:pPr>
        <w:tabs>
          <w:tab w:val="left" w:pos="709"/>
        </w:tabs>
        <w:ind w:left="720"/>
        <w:contextualSpacing/>
        <w:jc w:val="both"/>
        <w:rPr>
          <w:rFonts w:ascii="Arial" w:eastAsia="Calibri" w:hAnsi="Arial" w:cs="Arial"/>
          <w:b/>
          <w:i/>
          <w:sz w:val="18"/>
          <w:szCs w:val="18"/>
        </w:rPr>
      </w:pPr>
    </w:p>
    <w:p w14:paraId="309DEDDE" w14:textId="77777777" w:rsidR="00D77940" w:rsidRPr="000C0966" w:rsidRDefault="00D77940" w:rsidP="00D77940">
      <w:pPr>
        <w:tabs>
          <w:tab w:val="left" w:pos="709"/>
        </w:tabs>
        <w:ind w:left="709"/>
        <w:contextualSpacing/>
        <w:jc w:val="both"/>
        <w:rPr>
          <w:rFonts w:ascii="Arial" w:eastAsia="Times New Roman" w:hAnsi="Arial" w:cs="Arial"/>
          <w:sz w:val="18"/>
          <w:szCs w:val="18"/>
        </w:rPr>
      </w:pPr>
      <w:r w:rsidRPr="000C0966">
        <w:rPr>
          <w:rFonts w:ascii="Arial" w:eastAsia="Times New Roman" w:hAnsi="Arial" w:cs="Arial"/>
          <w:sz w:val="18"/>
          <w:szCs w:val="18"/>
        </w:rPr>
        <w:t>Planirana sredstva: 1.155,00 EUR</w:t>
      </w:r>
    </w:p>
    <w:p w14:paraId="35BB2C79" w14:textId="77777777" w:rsidR="00D77940" w:rsidRPr="000C0966" w:rsidRDefault="00D77940" w:rsidP="00D77940">
      <w:pPr>
        <w:tabs>
          <w:tab w:val="left" w:pos="709"/>
        </w:tabs>
        <w:ind w:left="709"/>
        <w:contextualSpacing/>
        <w:jc w:val="both"/>
        <w:rPr>
          <w:rFonts w:ascii="Arial" w:eastAsia="Times New Roman" w:hAnsi="Arial" w:cs="Arial"/>
          <w:sz w:val="18"/>
          <w:szCs w:val="18"/>
        </w:rPr>
      </w:pPr>
      <w:r w:rsidRPr="000C0966">
        <w:rPr>
          <w:rFonts w:ascii="Arial" w:eastAsia="Times New Roman" w:hAnsi="Arial" w:cs="Arial"/>
          <w:sz w:val="18"/>
          <w:szCs w:val="18"/>
        </w:rPr>
        <w:t>Realizirano: 489,75 EUR</w:t>
      </w:r>
    </w:p>
    <w:p w14:paraId="68A5FB17" w14:textId="77777777" w:rsidR="00D77940" w:rsidRPr="000C0966" w:rsidRDefault="00D77940" w:rsidP="00D77940">
      <w:pPr>
        <w:tabs>
          <w:tab w:val="left" w:pos="709"/>
        </w:tabs>
        <w:ind w:left="709"/>
        <w:contextualSpacing/>
        <w:jc w:val="both"/>
        <w:rPr>
          <w:rFonts w:ascii="Arial" w:eastAsia="Times New Roman" w:hAnsi="Arial" w:cs="Arial"/>
          <w:sz w:val="18"/>
          <w:szCs w:val="18"/>
        </w:rPr>
      </w:pPr>
      <w:r w:rsidRPr="000C0966">
        <w:rPr>
          <w:rFonts w:ascii="Arial" w:eastAsia="Times New Roman" w:hAnsi="Arial" w:cs="Arial"/>
          <w:sz w:val="18"/>
          <w:szCs w:val="18"/>
        </w:rPr>
        <w:t>Indeks: 42,40 %</w:t>
      </w:r>
    </w:p>
    <w:p w14:paraId="429E9917" w14:textId="77777777" w:rsidR="00D77940" w:rsidRPr="000C0966" w:rsidRDefault="00D77940" w:rsidP="00D77940">
      <w:pPr>
        <w:tabs>
          <w:tab w:val="left" w:pos="709"/>
        </w:tabs>
        <w:ind w:left="709"/>
        <w:contextualSpacing/>
        <w:jc w:val="both"/>
        <w:rPr>
          <w:rFonts w:ascii="Arial" w:eastAsia="Times New Roman" w:hAnsi="Arial" w:cs="Arial"/>
          <w:sz w:val="18"/>
          <w:szCs w:val="18"/>
        </w:rPr>
      </w:pPr>
    </w:p>
    <w:p w14:paraId="5963EB3C" w14:textId="77777777" w:rsidR="00D77940" w:rsidRPr="000C0966" w:rsidRDefault="00D77940" w:rsidP="00D77940">
      <w:pPr>
        <w:ind w:firstLine="709"/>
        <w:contextualSpacing/>
        <w:jc w:val="both"/>
        <w:rPr>
          <w:rFonts w:ascii="Arial" w:eastAsia="Times New Roman" w:hAnsi="Arial" w:cs="Arial"/>
          <w:sz w:val="18"/>
          <w:szCs w:val="18"/>
        </w:rPr>
      </w:pPr>
      <w:r w:rsidRPr="000C0966">
        <w:rPr>
          <w:rFonts w:ascii="Arial" w:eastAsia="Times New Roman" w:hAnsi="Arial" w:cs="Arial"/>
          <w:sz w:val="18"/>
          <w:szCs w:val="18"/>
        </w:rPr>
        <w:t xml:space="preserve">U sklopu ove aktivnosti financirana je izrada </w:t>
      </w:r>
      <w:r w:rsidRPr="000C0966">
        <w:rPr>
          <w:rFonts w:ascii="Arial" w:eastAsia="Times New Roman" w:hAnsi="Arial" w:cs="Arial"/>
          <w:i/>
          <w:iCs/>
          <w:sz w:val="18"/>
          <w:szCs w:val="18"/>
        </w:rPr>
        <w:t>Analize financijskih rezultata poslovanja poduzetnika sa sjedištem u Karlovcu u 2022. godini</w:t>
      </w:r>
      <w:r w:rsidRPr="000C0966">
        <w:rPr>
          <w:rFonts w:ascii="Arial" w:eastAsia="Times New Roman" w:hAnsi="Arial" w:cs="Arial"/>
          <w:sz w:val="18"/>
          <w:szCs w:val="18"/>
        </w:rPr>
        <w:t xml:space="preserve"> od Fine koja je izrađena prema obrađenim podacima iz godišnjih financijskih izvještaja zaprimljenih u Registar godišnjih financijskih izvještaja.</w:t>
      </w:r>
    </w:p>
    <w:p w14:paraId="69443B81" w14:textId="77777777" w:rsidR="00D77940" w:rsidRPr="000C0966" w:rsidRDefault="00D77940" w:rsidP="00D77940">
      <w:pPr>
        <w:ind w:firstLine="709"/>
        <w:contextualSpacing/>
        <w:jc w:val="both"/>
        <w:rPr>
          <w:rFonts w:ascii="Arial" w:eastAsia="Times New Roman" w:hAnsi="Arial" w:cs="Arial"/>
          <w:color w:val="FF0000"/>
          <w:sz w:val="18"/>
          <w:szCs w:val="18"/>
        </w:rPr>
      </w:pPr>
    </w:p>
    <w:p w14:paraId="79ABB47A" w14:textId="77777777" w:rsidR="00D77940" w:rsidRPr="000C0966" w:rsidRDefault="00D77940" w:rsidP="00D77940">
      <w:pPr>
        <w:ind w:firstLine="709"/>
        <w:contextualSpacing/>
        <w:jc w:val="both"/>
        <w:rPr>
          <w:rFonts w:ascii="Arial" w:eastAsia="Times New Roman" w:hAnsi="Arial" w:cs="Arial"/>
          <w:sz w:val="18"/>
          <w:szCs w:val="18"/>
        </w:rPr>
      </w:pPr>
      <w:r w:rsidRPr="000C0966">
        <w:rPr>
          <w:rFonts w:ascii="Arial" w:eastAsia="Times New Roman" w:hAnsi="Arial" w:cs="Arial"/>
          <w:sz w:val="18"/>
          <w:szCs w:val="18"/>
        </w:rPr>
        <w:t xml:space="preserve">Analiza financijskih rezultata poduzetnika sa sjedištem u Karlovcu za 2022. godinu obuhvatila je 1.374 poduzetnika (obveznici poreza na dobit, bez financijskih institucija). Poduzetnici su u Karlovcu u promatranom razdoblju ostvarili neto dobit u iznosu od 787,7 mil. HRK, u odnosu na prethodnu poslovnu godinu u kojoj su ostvarili neto dobit u iznosu od 769,2 mil. HRK. </w:t>
      </w:r>
    </w:p>
    <w:p w14:paraId="4B37ACBF" w14:textId="77777777" w:rsidR="00D77940" w:rsidRPr="000C0966" w:rsidRDefault="00D77940" w:rsidP="00D77940">
      <w:pPr>
        <w:ind w:firstLine="709"/>
        <w:contextualSpacing/>
        <w:jc w:val="both"/>
        <w:rPr>
          <w:rFonts w:ascii="Arial" w:eastAsia="Times New Roman" w:hAnsi="Arial" w:cs="Arial"/>
          <w:sz w:val="18"/>
          <w:szCs w:val="18"/>
        </w:rPr>
      </w:pPr>
      <w:r w:rsidRPr="000C0966">
        <w:rPr>
          <w:rFonts w:ascii="Arial" w:eastAsia="Times New Roman" w:hAnsi="Arial" w:cs="Arial"/>
          <w:sz w:val="18"/>
          <w:szCs w:val="18"/>
        </w:rPr>
        <w:t xml:space="preserve">U 2022. godini, kod 1.374 poduzetnika bio je zaposlen 11.331 radnik (2,8% više u odnosu na 2021. godinu) koji su sudjelovali u ostvarenju ukupnih prihoda u iznosu od 10,1 mlrd. HRK, što je povećanje u odnosu na prethodnu godinu za 21,9% odnosno 1,8 mlrd. HRK. </w:t>
      </w:r>
    </w:p>
    <w:p w14:paraId="31EB021D" w14:textId="77777777" w:rsidR="00D77940" w:rsidRPr="000C0966" w:rsidRDefault="00D77940" w:rsidP="00D77940">
      <w:pPr>
        <w:contextualSpacing/>
        <w:jc w:val="both"/>
        <w:rPr>
          <w:rFonts w:ascii="Arial" w:eastAsia="Times New Roman" w:hAnsi="Arial" w:cs="Arial"/>
          <w:sz w:val="18"/>
          <w:szCs w:val="18"/>
        </w:rPr>
      </w:pPr>
    </w:p>
    <w:p w14:paraId="1FBCED80" w14:textId="77777777" w:rsidR="00D77940" w:rsidRPr="000C0966" w:rsidRDefault="00D77940" w:rsidP="00D77940">
      <w:pPr>
        <w:spacing w:after="3"/>
        <w:ind w:left="108" w:right="26" w:hanging="10"/>
        <w:rPr>
          <w:rFonts w:ascii="Arial" w:hAnsi="Arial" w:cs="Arial"/>
          <w:sz w:val="18"/>
          <w:szCs w:val="18"/>
        </w:rPr>
      </w:pPr>
      <w:r w:rsidRPr="000C0966">
        <w:rPr>
          <w:rFonts w:ascii="Arial" w:eastAsia="Arial" w:hAnsi="Arial" w:cs="Arial"/>
          <w:b/>
          <w:sz w:val="18"/>
          <w:szCs w:val="18"/>
        </w:rPr>
        <w:t xml:space="preserve">Tablica 3. Osnovni financijski rezultati poslovanja poduzetnika RH, Karlovačke županije i Karlovca u 2022. godini s pripadajućim rangovima u RH </w:t>
      </w:r>
      <w:r w:rsidRPr="000C0966">
        <w:rPr>
          <w:rFonts w:ascii="Arial" w:eastAsia="Arial" w:hAnsi="Arial" w:cs="Arial"/>
          <w:bCs/>
          <w:sz w:val="18"/>
          <w:szCs w:val="18"/>
        </w:rPr>
        <w:t>(21 županija i 556 gradova/općina)</w:t>
      </w:r>
    </w:p>
    <w:p w14:paraId="2DF00E9C" w14:textId="77777777" w:rsidR="00D77940" w:rsidRPr="000C0966" w:rsidRDefault="00D77940" w:rsidP="00D77940">
      <w:pPr>
        <w:tabs>
          <w:tab w:val="center" w:pos="4234"/>
          <w:tab w:val="right" w:pos="9838"/>
        </w:tabs>
        <w:rPr>
          <w:rFonts w:ascii="Arial" w:eastAsia="Arial" w:hAnsi="Arial" w:cs="Arial"/>
          <w:b/>
          <w:color w:val="003365"/>
          <w:sz w:val="18"/>
          <w:szCs w:val="18"/>
        </w:rPr>
      </w:pPr>
      <w:r w:rsidRPr="000C0966">
        <w:rPr>
          <w:rFonts w:ascii="Arial" w:eastAsia="Arial" w:hAnsi="Arial" w:cs="Arial"/>
          <w:b/>
          <w:color w:val="003365"/>
          <w:sz w:val="18"/>
          <w:szCs w:val="18"/>
        </w:rPr>
        <w:t xml:space="preserve"> </w:t>
      </w:r>
      <w:r w:rsidRPr="000C0966">
        <w:rPr>
          <w:rFonts w:ascii="Arial" w:eastAsia="Arial" w:hAnsi="Arial" w:cs="Arial"/>
          <w:b/>
          <w:color w:val="003365"/>
          <w:sz w:val="18"/>
          <w:szCs w:val="18"/>
        </w:rPr>
        <w:tab/>
      </w:r>
    </w:p>
    <w:p w14:paraId="6D6D389B" w14:textId="77777777" w:rsidR="00D77940" w:rsidRPr="000C0966" w:rsidRDefault="00D77940" w:rsidP="00D77940">
      <w:pPr>
        <w:tabs>
          <w:tab w:val="center" w:pos="4234"/>
          <w:tab w:val="right" w:pos="9838"/>
        </w:tabs>
        <w:rPr>
          <w:rFonts w:ascii="Arial" w:hAnsi="Arial" w:cs="Arial"/>
          <w:sz w:val="18"/>
          <w:szCs w:val="18"/>
        </w:rPr>
      </w:pPr>
      <w:r w:rsidRPr="000C0966">
        <w:rPr>
          <w:rFonts w:ascii="Arial" w:eastAsia="Arial" w:hAnsi="Arial" w:cs="Arial"/>
          <w:sz w:val="18"/>
          <w:szCs w:val="18"/>
        </w:rPr>
        <w:t>(iznosi u tisućama HRK)</w:t>
      </w:r>
      <w:r w:rsidRPr="000C0966">
        <w:rPr>
          <w:rFonts w:ascii="Arial" w:eastAsia="Arial" w:hAnsi="Arial" w:cs="Arial"/>
          <w:b/>
          <w:sz w:val="18"/>
          <w:szCs w:val="18"/>
        </w:rPr>
        <w:t xml:space="preserve"> </w:t>
      </w:r>
    </w:p>
    <w:tbl>
      <w:tblPr>
        <w:tblStyle w:val="TableGrid0"/>
        <w:tblW w:w="9641" w:type="dxa"/>
        <w:tblInd w:w="113" w:type="dxa"/>
        <w:tblCellMar>
          <w:top w:w="27" w:type="dxa"/>
          <w:left w:w="31" w:type="dxa"/>
        </w:tblCellMar>
        <w:tblLook w:val="04A0" w:firstRow="1" w:lastRow="0" w:firstColumn="1" w:lastColumn="0" w:noHBand="0" w:noVBand="1"/>
      </w:tblPr>
      <w:tblGrid>
        <w:gridCol w:w="1082"/>
        <w:gridCol w:w="762"/>
        <w:gridCol w:w="464"/>
        <w:gridCol w:w="737"/>
        <w:gridCol w:w="504"/>
        <w:gridCol w:w="1233"/>
        <w:gridCol w:w="462"/>
        <w:gridCol w:w="1002"/>
        <w:gridCol w:w="464"/>
        <w:gridCol w:w="1102"/>
        <w:gridCol w:w="464"/>
        <w:gridCol w:w="1002"/>
        <w:gridCol w:w="464"/>
      </w:tblGrid>
      <w:tr w:rsidR="00D77940" w:rsidRPr="000C0966" w14:paraId="75965575" w14:textId="77777777" w:rsidTr="00A269F6">
        <w:trPr>
          <w:trHeight w:val="395"/>
        </w:trPr>
        <w:tc>
          <w:tcPr>
            <w:tcW w:w="1703" w:type="dxa"/>
            <w:vMerge w:val="restart"/>
            <w:tcBorders>
              <w:top w:val="single" w:sz="2" w:space="0" w:color="FFFFFF"/>
              <w:left w:val="single" w:sz="2" w:space="0" w:color="FFFFFF"/>
              <w:bottom w:val="single" w:sz="2" w:space="0" w:color="FFFFFF"/>
              <w:right w:val="single" w:sz="2" w:space="0" w:color="FFFFFF"/>
            </w:tcBorders>
            <w:shd w:val="clear" w:color="auto" w:fill="244061"/>
            <w:vAlign w:val="center"/>
          </w:tcPr>
          <w:p w14:paraId="12218C85" w14:textId="77777777" w:rsidR="00D77940" w:rsidRPr="000C0966" w:rsidRDefault="00D77940" w:rsidP="00A269F6">
            <w:pPr>
              <w:ind w:left="-150" w:right="34" w:firstLine="150"/>
              <w:jc w:val="center"/>
              <w:rPr>
                <w:rFonts w:ascii="Arial" w:hAnsi="Arial" w:cs="Arial"/>
                <w:sz w:val="18"/>
                <w:szCs w:val="18"/>
                <w:lang w:val="hr-HR"/>
              </w:rPr>
            </w:pPr>
            <w:r w:rsidRPr="000C0966">
              <w:rPr>
                <w:rFonts w:ascii="Arial" w:eastAsia="Arial" w:hAnsi="Arial" w:cs="Arial"/>
                <w:b/>
                <w:color w:val="FFFFFF"/>
                <w:sz w:val="18"/>
                <w:szCs w:val="18"/>
                <w:lang w:val="hr-HR"/>
              </w:rPr>
              <w:t xml:space="preserve">Teritorijalna razina </w:t>
            </w:r>
          </w:p>
        </w:tc>
        <w:tc>
          <w:tcPr>
            <w:tcW w:w="1134" w:type="dxa"/>
            <w:gridSpan w:val="2"/>
            <w:tcBorders>
              <w:top w:val="single" w:sz="2" w:space="0" w:color="FFFFFF"/>
              <w:left w:val="single" w:sz="2" w:space="0" w:color="FFFFFF"/>
              <w:bottom w:val="single" w:sz="2" w:space="0" w:color="FFFFFF"/>
              <w:right w:val="single" w:sz="2" w:space="0" w:color="FFFFFF"/>
            </w:tcBorders>
            <w:shd w:val="clear" w:color="auto" w:fill="244061"/>
          </w:tcPr>
          <w:p w14:paraId="2C1887AF" w14:textId="77777777" w:rsidR="00D77940" w:rsidRPr="000C0966" w:rsidRDefault="00D77940" w:rsidP="00A269F6">
            <w:pPr>
              <w:jc w:val="center"/>
              <w:rPr>
                <w:rFonts w:ascii="Arial" w:hAnsi="Arial" w:cs="Arial"/>
                <w:sz w:val="18"/>
                <w:szCs w:val="18"/>
                <w:lang w:val="hr-HR"/>
              </w:rPr>
            </w:pPr>
            <w:r w:rsidRPr="000C0966">
              <w:rPr>
                <w:rFonts w:ascii="Arial" w:eastAsia="Arial" w:hAnsi="Arial" w:cs="Arial"/>
                <w:b/>
                <w:color w:val="FFFFFF"/>
                <w:sz w:val="18"/>
                <w:szCs w:val="18"/>
                <w:lang w:val="hr-HR"/>
              </w:rPr>
              <w:t xml:space="preserve">Broj poduzetnika </w:t>
            </w:r>
          </w:p>
        </w:tc>
        <w:tc>
          <w:tcPr>
            <w:tcW w:w="1290" w:type="dxa"/>
            <w:gridSpan w:val="2"/>
            <w:tcBorders>
              <w:top w:val="single" w:sz="2" w:space="0" w:color="FFFFFF"/>
              <w:left w:val="single" w:sz="2" w:space="0" w:color="FFFFFF"/>
              <w:bottom w:val="single" w:sz="2" w:space="0" w:color="FFFFFF"/>
              <w:right w:val="single" w:sz="2" w:space="0" w:color="FFFFFF"/>
            </w:tcBorders>
            <w:shd w:val="clear" w:color="auto" w:fill="244061"/>
            <w:vAlign w:val="center"/>
          </w:tcPr>
          <w:p w14:paraId="441A1559" w14:textId="77777777" w:rsidR="00D77940" w:rsidRPr="000C0966" w:rsidRDefault="00D77940" w:rsidP="00A269F6">
            <w:pPr>
              <w:ind w:right="31"/>
              <w:jc w:val="center"/>
              <w:rPr>
                <w:rFonts w:ascii="Arial" w:hAnsi="Arial" w:cs="Arial"/>
                <w:sz w:val="18"/>
                <w:szCs w:val="18"/>
                <w:lang w:val="hr-HR"/>
              </w:rPr>
            </w:pPr>
            <w:r w:rsidRPr="000C0966">
              <w:rPr>
                <w:rFonts w:ascii="Arial" w:eastAsia="Arial" w:hAnsi="Arial" w:cs="Arial"/>
                <w:b/>
                <w:color w:val="FFFFFF"/>
                <w:sz w:val="18"/>
                <w:szCs w:val="18"/>
                <w:lang w:val="hr-HR"/>
              </w:rPr>
              <w:t xml:space="preserve">Broj radnika </w:t>
            </w:r>
          </w:p>
        </w:tc>
        <w:tc>
          <w:tcPr>
            <w:tcW w:w="1518" w:type="dxa"/>
            <w:gridSpan w:val="2"/>
            <w:tcBorders>
              <w:top w:val="single" w:sz="2" w:space="0" w:color="FFFFFF"/>
              <w:left w:val="single" w:sz="2" w:space="0" w:color="FFFFFF"/>
              <w:bottom w:val="single" w:sz="2" w:space="0" w:color="FFFFFF"/>
              <w:right w:val="single" w:sz="2" w:space="0" w:color="FFFFFF"/>
            </w:tcBorders>
            <w:shd w:val="clear" w:color="auto" w:fill="244061"/>
            <w:vAlign w:val="center"/>
          </w:tcPr>
          <w:p w14:paraId="37B1C9D4" w14:textId="77777777" w:rsidR="00D77940" w:rsidRPr="000C0966" w:rsidRDefault="00D77940" w:rsidP="00A269F6">
            <w:pPr>
              <w:ind w:right="25"/>
              <w:jc w:val="center"/>
              <w:rPr>
                <w:rFonts w:ascii="Arial" w:hAnsi="Arial" w:cs="Arial"/>
                <w:sz w:val="18"/>
                <w:szCs w:val="18"/>
                <w:lang w:val="hr-HR"/>
              </w:rPr>
            </w:pPr>
            <w:r w:rsidRPr="000C0966">
              <w:rPr>
                <w:rFonts w:ascii="Arial" w:eastAsia="Arial" w:hAnsi="Arial" w:cs="Arial"/>
                <w:b/>
                <w:color w:val="FFFFFF"/>
                <w:sz w:val="18"/>
                <w:szCs w:val="18"/>
                <w:lang w:val="hr-HR"/>
              </w:rPr>
              <w:t xml:space="preserve">Ukupni prihodi </w:t>
            </w:r>
          </w:p>
        </w:tc>
        <w:tc>
          <w:tcPr>
            <w:tcW w:w="1322" w:type="dxa"/>
            <w:gridSpan w:val="2"/>
            <w:tcBorders>
              <w:top w:val="single" w:sz="2" w:space="0" w:color="FFFFFF"/>
              <w:left w:val="single" w:sz="2" w:space="0" w:color="FFFFFF"/>
              <w:bottom w:val="single" w:sz="2" w:space="0" w:color="FFFFFF"/>
              <w:right w:val="single" w:sz="2" w:space="0" w:color="FFFFFF"/>
            </w:tcBorders>
            <w:shd w:val="clear" w:color="auto" w:fill="244061"/>
            <w:vAlign w:val="center"/>
          </w:tcPr>
          <w:p w14:paraId="3A98A355" w14:textId="77777777" w:rsidR="00D77940" w:rsidRPr="000C0966" w:rsidRDefault="00D77940" w:rsidP="00A269F6">
            <w:pPr>
              <w:ind w:left="94"/>
              <w:rPr>
                <w:rFonts w:ascii="Arial" w:hAnsi="Arial" w:cs="Arial"/>
                <w:sz w:val="18"/>
                <w:szCs w:val="18"/>
                <w:lang w:val="hr-HR"/>
              </w:rPr>
            </w:pPr>
            <w:r w:rsidRPr="000C0966">
              <w:rPr>
                <w:rFonts w:ascii="Arial" w:eastAsia="Arial" w:hAnsi="Arial" w:cs="Arial"/>
                <w:b/>
                <w:color w:val="FFFFFF"/>
                <w:sz w:val="18"/>
                <w:szCs w:val="18"/>
                <w:lang w:val="hr-HR"/>
              </w:rPr>
              <w:t xml:space="preserve">Dobit razdoblja </w:t>
            </w:r>
          </w:p>
        </w:tc>
        <w:tc>
          <w:tcPr>
            <w:tcW w:w="1346" w:type="dxa"/>
            <w:gridSpan w:val="2"/>
            <w:tcBorders>
              <w:top w:val="single" w:sz="2" w:space="0" w:color="FFFFFF"/>
              <w:left w:val="single" w:sz="2" w:space="0" w:color="FFFFFF"/>
              <w:bottom w:val="single" w:sz="2" w:space="0" w:color="FFFFFF"/>
              <w:right w:val="single" w:sz="2" w:space="0" w:color="FFFFFF"/>
            </w:tcBorders>
            <w:shd w:val="clear" w:color="auto" w:fill="244061"/>
            <w:vAlign w:val="center"/>
          </w:tcPr>
          <w:p w14:paraId="0CBEBB24" w14:textId="77777777" w:rsidR="00D77940" w:rsidRPr="000C0966" w:rsidRDefault="00D77940" w:rsidP="00A269F6">
            <w:pPr>
              <w:ind w:left="6"/>
              <w:jc w:val="both"/>
              <w:rPr>
                <w:rFonts w:ascii="Arial" w:hAnsi="Arial" w:cs="Arial"/>
                <w:sz w:val="18"/>
                <w:szCs w:val="18"/>
                <w:lang w:val="hr-HR"/>
              </w:rPr>
            </w:pPr>
            <w:r w:rsidRPr="000C0966">
              <w:rPr>
                <w:rFonts w:ascii="Arial" w:eastAsia="Arial" w:hAnsi="Arial" w:cs="Arial"/>
                <w:b/>
                <w:color w:val="FFFFFF"/>
                <w:sz w:val="18"/>
                <w:szCs w:val="18"/>
                <w:lang w:val="hr-HR"/>
              </w:rPr>
              <w:t xml:space="preserve">Gubitak razdoblja </w:t>
            </w:r>
          </w:p>
        </w:tc>
        <w:tc>
          <w:tcPr>
            <w:tcW w:w="1327" w:type="dxa"/>
            <w:gridSpan w:val="2"/>
            <w:tcBorders>
              <w:top w:val="single" w:sz="2" w:space="0" w:color="FFFFFF"/>
              <w:left w:val="single" w:sz="2" w:space="0" w:color="FFFFFF"/>
              <w:bottom w:val="single" w:sz="2" w:space="0" w:color="FFFFFF"/>
              <w:right w:val="single" w:sz="2" w:space="0" w:color="FFFFFF"/>
            </w:tcBorders>
            <w:shd w:val="clear" w:color="auto" w:fill="244061"/>
          </w:tcPr>
          <w:p w14:paraId="0C1DFD98" w14:textId="77777777" w:rsidR="00D77940" w:rsidRPr="000C0966" w:rsidRDefault="00D77940" w:rsidP="00A269F6">
            <w:pPr>
              <w:jc w:val="center"/>
              <w:rPr>
                <w:rFonts w:ascii="Arial" w:hAnsi="Arial" w:cs="Arial"/>
                <w:sz w:val="18"/>
                <w:szCs w:val="18"/>
                <w:lang w:val="hr-HR"/>
              </w:rPr>
            </w:pPr>
            <w:r w:rsidRPr="000C0966">
              <w:rPr>
                <w:rFonts w:ascii="Arial" w:eastAsia="Arial" w:hAnsi="Arial" w:cs="Arial"/>
                <w:b/>
                <w:color w:val="FFFFFF"/>
                <w:sz w:val="18"/>
                <w:szCs w:val="18"/>
                <w:lang w:val="hr-HR"/>
              </w:rPr>
              <w:t xml:space="preserve">Neto dobit/gubitak </w:t>
            </w:r>
          </w:p>
        </w:tc>
      </w:tr>
      <w:tr w:rsidR="00D77940" w:rsidRPr="000C0966" w14:paraId="23286DD6" w14:textId="77777777" w:rsidTr="00A269F6">
        <w:trPr>
          <w:trHeight w:val="233"/>
        </w:trPr>
        <w:tc>
          <w:tcPr>
            <w:tcW w:w="0" w:type="auto"/>
            <w:vMerge/>
            <w:tcBorders>
              <w:top w:val="nil"/>
              <w:left w:val="single" w:sz="2" w:space="0" w:color="FFFFFF"/>
              <w:bottom w:val="single" w:sz="2" w:space="0" w:color="FFFFFF"/>
              <w:right w:val="single" w:sz="2" w:space="0" w:color="FFFFFF"/>
            </w:tcBorders>
          </w:tcPr>
          <w:p w14:paraId="23594DE9" w14:textId="77777777" w:rsidR="00D77940" w:rsidRPr="000C0966" w:rsidRDefault="00D77940" w:rsidP="00A269F6">
            <w:pPr>
              <w:rPr>
                <w:rFonts w:ascii="Arial" w:hAnsi="Arial" w:cs="Arial"/>
                <w:sz w:val="18"/>
                <w:szCs w:val="18"/>
                <w:lang w:val="hr-HR"/>
              </w:rPr>
            </w:pPr>
          </w:p>
        </w:tc>
        <w:tc>
          <w:tcPr>
            <w:tcW w:w="709" w:type="dxa"/>
            <w:tcBorders>
              <w:top w:val="single" w:sz="2" w:space="0" w:color="FFFFFF"/>
              <w:left w:val="single" w:sz="2" w:space="0" w:color="FFFFFF"/>
              <w:bottom w:val="single" w:sz="2" w:space="0" w:color="FFFFFF"/>
              <w:right w:val="single" w:sz="2" w:space="0" w:color="FFFFFF"/>
            </w:tcBorders>
            <w:shd w:val="clear" w:color="auto" w:fill="244061"/>
          </w:tcPr>
          <w:p w14:paraId="340EA668" w14:textId="77777777" w:rsidR="00D77940" w:rsidRPr="000C0966" w:rsidRDefault="00D77940" w:rsidP="00A269F6">
            <w:pPr>
              <w:ind w:right="30"/>
              <w:jc w:val="center"/>
              <w:rPr>
                <w:rFonts w:ascii="Arial" w:hAnsi="Arial" w:cs="Arial"/>
                <w:sz w:val="18"/>
                <w:szCs w:val="18"/>
                <w:lang w:val="hr-HR"/>
              </w:rPr>
            </w:pPr>
            <w:r w:rsidRPr="000C0966">
              <w:rPr>
                <w:rFonts w:ascii="Arial" w:eastAsia="Arial" w:hAnsi="Arial" w:cs="Arial"/>
                <w:color w:val="FFFFFF"/>
                <w:sz w:val="18"/>
                <w:szCs w:val="18"/>
                <w:lang w:val="hr-HR"/>
              </w:rPr>
              <w:t xml:space="preserve">Broj </w:t>
            </w:r>
          </w:p>
        </w:tc>
        <w:tc>
          <w:tcPr>
            <w:tcW w:w="425" w:type="dxa"/>
            <w:tcBorders>
              <w:top w:val="single" w:sz="2" w:space="0" w:color="FFFFFF"/>
              <w:left w:val="single" w:sz="2" w:space="0" w:color="FFFFFF"/>
              <w:bottom w:val="single" w:sz="2" w:space="0" w:color="FFFFFF"/>
              <w:right w:val="single" w:sz="2" w:space="0" w:color="FFFFFF"/>
            </w:tcBorders>
            <w:shd w:val="clear" w:color="auto" w:fill="244061"/>
          </w:tcPr>
          <w:p w14:paraId="3112B78D" w14:textId="77777777" w:rsidR="00D77940" w:rsidRPr="000C0966" w:rsidRDefault="00D77940" w:rsidP="00A269F6">
            <w:pPr>
              <w:ind w:left="2"/>
              <w:jc w:val="both"/>
              <w:rPr>
                <w:rFonts w:ascii="Arial" w:hAnsi="Arial" w:cs="Arial"/>
                <w:sz w:val="18"/>
                <w:szCs w:val="18"/>
                <w:lang w:val="hr-HR"/>
              </w:rPr>
            </w:pPr>
            <w:r w:rsidRPr="000C0966">
              <w:rPr>
                <w:rFonts w:ascii="Arial" w:eastAsia="Arial" w:hAnsi="Arial" w:cs="Arial"/>
                <w:color w:val="FFFFFF"/>
                <w:sz w:val="18"/>
                <w:szCs w:val="18"/>
                <w:lang w:val="hr-HR"/>
              </w:rPr>
              <w:t xml:space="preserve">Rang </w:t>
            </w:r>
          </w:p>
        </w:tc>
        <w:tc>
          <w:tcPr>
            <w:tcW w:w="786" w:type="dxa"/>
            <w:tcBorders>
              <w:top w:val="single" w:sz="2" w:space="0" w:color="FFFFFF"/>
              <w:left w:val="single" w:sz="2" w:space="0" w:color="FFFFFF"/>
              <w:bottom w:val="single" w:sz="2" w:space="0" w:color="FFFFFF"/>
              <w:right w:val="single" w:sz="2" w:space="0" w:color="FFFFFF"/>
            </w:tcBorders>
            <w:shd w:val="clear" w:color="auto" w:fill="244061"/>
          </w:tcPr>
          <w:p w14:paraId="361878E9" w14:textId="77777777" w:rsidR="00D77940" w:rsidRPr="000C0966" w:rsidRDefault="00D77940" w:rsidP="00A269F6">
            <w:pPr>
              <w:ind w:right="35"/>
              <w:jc w:val="center"/>
              <w:rPr>
                <w:rFonts w:ascii="Arial" w:hAnsi="Arial" w:cs="Arial"/>
                <w:sz w:val="18"/>
                <w:szCs w:val="18"/>
                <w:lang w:val="hr-HR"/>
              </w:rPr>
            </w:pPr>
            <w:r w:rsidRPr="000C0966">
              <w:rPr>
                <w:rFonts w:ascii="Arial" w:eastAsia="Arial" w:hAnsi="Arial" w:cs="Arial"/>
                <w:color w:val="FFFFFF"/>
                <w:sz w:val="18"/>
                <w:szCs w:val="18"/>
                <w:lang w:val="hr-HR"/>
              </w:rPr>
              <w:t xml:space="preserve">Broj </w:t>
            </w:r>
          </w:p>
        </w:tc>
        <w:tc>
          <w:tcPr>
            <w:tcW w:w="504" w:type="dxa"/>
            <w:tcBorders>
              <w:top w:val="single" w:sz="2" w:space="0" w:color="FFFFFF"/>
              <w:left w:val="single" w:sz="2" w:space="0" w:color="FFFFFF"/>
              <w:bottom w:val="single" w:sz="2" w:space="0" w:color="FFFFFF"/>
              <w:right w:val="single" w:sz="2" w:space="0" w:color="FFFFFF"/>
            </w:tcBorders>
            <w:shd w:val="clear" w:color="auto" w:fill="244061"/>
          </w:tcPr>
          <w:p w14:paraId="63E35091" w14:textId="77777777" w:rsidR="00D77940" w:rsidRPr="000C0966" w:rsidRDefault="00D77940" w:rsidP="00A269F6">
            <w:pPr>
              <w:ind w:left="42"/>
              <w:jc w:val="both"/>
              <w:rPr>
                <w:rFonts w:ascii="Arial" w:hAnsi="Arial" w:cs="Arial"/>
                <w:sz w:val="18"/>
                <w:szCs w:val="18"/>
                <w:lang w:val="hr-HR"/>
              </w:rPr>
            </w:pPr>
            <w:r w:rsidRPr="000C0966">
              <w:rPr>
                <w:rFonts w:ascii="Arial" w:eastAsia="Arial" w:hAnsi="Arial" w:cs="Arial"/>
                <w:color w:val="FFFFFF"/>
                <w:sz w:val="18"/>
                <w:szCs w:val="18"/>
                <w:lang w:val="hr-HR"/>
              </w:rPr>
              <w:t xml:space="preserve">Rang </w:t>
            </w:r>
          </w:p>
        </w:tc>
        <w:tc>
          <w:tcPr>
            <w:tcW w:w="1096" w:type="dxa"/>
            <w:tcBorders>
              <w:top w:val="single" w:sz="2" w:space="0" w:color="FFFFFF"/>
              <w:left w:val="single" w:sz="2" w:space="0" w:color="FFFFFF"/>
              <w:bottom w:val="single" w:sz="2" w:space="0" w:color="FFFFFF"/>
              <w:right w:val="single" w:sz="2" w:space="0" w:color="FFFFFF"/>
            </w:tcBorders>
            <w:shd w:val="clear" w:color="auto" w:fill="244061"/>
          </w:tcPr>
          <w:p w14:paraId="2296C749" w14:textId="77777777" w:rsidR="00D77940" w:rsidRPr="000C0966" w:rsidRDefault="00D77940" w:rsidP="00A269F6">
            <w:pPr>
              <w:ind w:right="22"/>
              <w:jc w:val="center"/>
              <w:rPr>
                <w:rFonts w:ascii="Arial" w:hAnsi="Arial" w:cs="Arial"/>
                <w:sz w:val="18"/>
                <w:szCs w:val="18"/>
                <w:lang w:val="hr-HR"/>
              </w:rPr>
            </w:pPr>
            <w:r w:rsidRPr="000C0966">
              <w:rPr>
                <w:rFonts w:ascii="Arial" w:eastAsia="Arial" w:hAnsi="Arial" w:cs="Arial"/>
                <w:color w:val="FFFFFF"/>
                <w:sz w:val="18"/>
                <w:szCs w:val="18"/>
                <w:lang w:val="hr-HR"/>
              </w:rPr>
              <w:t xml:space="preserve">Iznos </w:t>
            </w:r>
          </w:p>
        </w:tc>
        <w:tc>
          <w:tcPr>
            <w:tcW w:w="422" w:type="dxa"/>
            <w:tcBorders>
              <w:top w:val="single" w:sz="2" w:space="0" w:color="FFFFFF"/>
              <w:left w:val="single" w:sz="2" w:space="0" w:color="FFFFFF"/>
              <w:bottom w:val="single" w:sz="2" w:space="0" w:color="FFFFFF"/>
              <w:right w:val="single" w:sz="2" w:space="0" w:color="FFFFFF"/>
            </w:tcBorders>
            <w:shd w:val="clear" w:color="auto" w:fill="244061"/>
          </w:tcPr>
          <w:p w14:paraId="0D67F19F" w14:textId="77777777" w:rsidR="00D77940" w:rsidRPr="000C0966" w:rsidRDefault="00D77940" w:rsidP="00A269F6">
            <w:pPr>
              <w:jc w:val="both"/>
              <w:rPr>
                <w:rFonts w:ascii="Arial" w:hAnsi="Arial" w:cs="Arial"/>
                <w:sz w:val="18"/>
                <w:szCs w:val="18"/>
                <w:lang w:val="hr-HR"/>
              </w:rPr>
            </w:pPr>
            <w:r w:rsidRPr="000C0966">
              <w:rPr>
                <w:rFonts w:ascii="Arial" w:eastAsia="Arial" w:hAnsi="Arial" w:cs="Arial"/>
                <w:color w:val="FFFFFF"/>
                <w:sz w:val="18"/>
                <w:szCs w:val="18"/>
                <w:lang w:val="hr-HR"/>
              </w:rPr>
              <w:t xml:space="preserve">Rang </w:t>
            </w:r>
          </w:p>
        </w:tc>
        <w:tc>
          <w:tcPr>
            <w:tcW w:w="898" w:type="dxa"/>
            <w:tcBorders>
              <w:top w:val="single" w:sz="2" w:space="0" w:color="FFFFFF"/>
              <w:left w:val="single" w:sz="2" w:space="0" w:color="FFFFFF"/>
              <w:bottom w:val="single" w:sz="2" w:space="0" w:color="FFFFFF"/>
              <w:right w:val="single" w:sz="2" w:space="0" w:color="FFFFFF"/>
            </w:tcBorders>
            <w:shd w:val="clear" w:color="auto" w:fill="244061"/>
          </w:tcPr>
          <w:p w14:paraId="67AD19C8" w14:textId="77777777" w:rsidR="00D77940" w:rsidRPr="000C0966" w:rsidRDefault="00D77940" w:rsidP="00A269F6">
            <w:pPr>
              <w:ind w:right="20"/>
              <w:jc w:val="center"/>
              <w:rPr>
                <w:rFonts w:ascii="Arial" w:hAnsi="Arial" w:cs="Arial"/>
                <w:sz w:val="18"/>
                <w:szCs w:val="18"/>
                <w:lang w:val="hr-HR"/>
              </w:rPr>
            </w:pPr>
            <w:r w:rsidRPr="000C0966">
              <w:rPr>
                <w:rFonts w:ascii="Arial" w:eastAsia="Arial" w:hAnsi="Arial" w:cs="Arial"/>
                <w:color w:val="FFFFFF"/>
                <w:sz w:val="18"/>
                <w:szCs w:val="18"/>
                <w:lang w:val="hr-HR"/>
              </w:rPr>
              <w:t xml:space="preserve">Iznos </w:t>
            </w:r>
          </w:p>
        </w:tc>
        <w:tc>
          <w:tcPr>
            <w:tcW w:w="425" w:type="dxa"/>
            <w:tcBorders>
              <w:top w:val="single" w:sz="2" w:space="0" w:color="FFFFFF"/>
              <w:left w:val="single" w:sz="2" w:space="0" w:color="FFFFFF"/>
              <w:bottom w:val="single" w:sz="2" w:space="0" w:color="FFFFFF"/>
              <w:right w:val="single" w:sz="2" w:space="0" w:color="FFFFFF"/>
            </w:tcBorders>
            <w:shd w:val="clear" w:color="auto" w:fill="244061"/>
          </w:tcPr>
          <w:p w14:paraId="76C2F042" w14:textId="77777777" w:rsidR="00D77940" w:rsidRPr="000C0966" w:rsidRDefault="00D77940" w:rsidP="00A269F6">
            <w:pPr>
              <w:ind w:left="2"/>
              <w:jc w:val="both"/>
              <w:rPr>
                <w:rFonts w:ascii="Arial" w:hAnsi="Arial" w:cs="Arial"/>
                <w:sz w:val="18"/>
                <w:szCs w:val="18"/>
                <w:lang w:val="hr-HR"/>
              </w:rPr>
            </w:pPr>
            <w:r w:rsidRPr="000C0966">
              <w:rPr>
                <w:rFonts w:ascii="Arial" w:eastAsia="Arial" w:hAnsi="Arial" w:cs="Arial"/>
                <w:color w:val="FFFFFF"/>
                <w:sz w:val="18"/>
                <w:szCs w:val="18"/>
                <w:lang w:val="hr-HR"/>
              </w:rPr>
              <w:t xml:space="preserve">Rang </w:t>
            </w:r>
          </w:p>
        </w:tc>
        <w:tc>
          <w:tcPr>
            <w:tcW w:w="922" w:type="dxa"/>
            <w:tcBorders>
              <w:top w:val="single" w:sz="2" w:space="0" w:color="FFFFFF"/>
              <w:left w:val="single" w:sz="2" w:space="0" w:color="FFFFFF"/>
              <w:bottom w:val="single" w:sz="2" w:space="0" w:color="FFFFFF"/>
              <w:right w:val="single" w:sz="2" w:space="0" w:color="FFFFFF"/>
            </w:tcBorders>
            <w:shd w:val="clear" w:color="auto" w:fill="244061"/>
          </w:tcPr>
          <w:p w14:paraId="2F8815AE" w14:textId="77777777" w:rsidR="00D77940" w:rsidRPr="000C0966" w:rsidRDefault="00D77940" w:rsidP="00A269F6">
            <w:pPr>
              <w:ind w:right="30"/>
              <w:jc w:val="center"/>
              <w:rPr>
                <w:rFonts w:ascii="Arial" w:hAnsi="Arial" w:cs="Arial"/>
                <w:sz w:val="18"/>
                <w:szCs w:val="18"/>
                <w:lang w:val="hr-HR"/>
              </w:rPr>
            </w:pPr>
            <w:r w:rsidRPr="000C0966">
              <w:rPr>
                <w:rFonts w:ascii="Arial" w:eastAsia="Arial" w:hAnsi="Arial" w:cs="Arial"/>
                <w:color w:val="FFFFFF"/>
                <w:sz w:val="18"/>
                <w:szCs w:val="18"/>
                <w:lang w:val="hr-HR"/>
              </w:rPr>
              <w:t xml:space="preserve">Iznos </w:t>
            </w:r>
          </w:p>
        </w:tc>
        <w:tc>
          <w:tcPr>
            <w:tcW w:w="425" w:type="dxa"/>
            <w:tcBorders>
              <w:top w:val="single" w:sz="2" w:space="0" w:color="FFFFFF"/>
              <w:left w:val="single" w:sz="2" w:space="0" w:color="FFFFFF"/>
              <w:bottom w:val="single" w:sz="2" w:space="0" w:color="FFFFFF"/>
              <w:right w:val="single" w:sz="2" w:space="0" w:color="FFFFFF"/>
            </w:tcBorders>
            <w:shd w:val="clear" w:color="auto" w:fill="244061"/>
          </w:tcPr>
          <w:p w14:paraId="12B477E0" w14:textId="77777777" w:rsidR="00D77940" w:rsidRPr="000C0966" w:rsidRDefault="00D77940" w:rsidP="00A269F6">
            <w:pPr>
              <w:ind w:left="2"/>
              <w:jc w:val="both"/>
              <w:rPr>
                <w:rFonts w:ascii="Arial" w:hAnsi="Arial" w:cs="Arial"/>
                <w:sz w:val="18"/>
                <w:szCs w:val="18"/>
                <w:lang w:val="hr-HR"/>
              </w:rPr>
            </w:pPr>
            <w:r w:rsidRPr="000C0966">
              <w:rPr>
                <w:rFonts w:ascii="Arial" w:eastAsia="Arial" w:hAnsi="Arial" w:cs="Arial"/>
                <w:color w:val="FFFFFF"/>
                <w:sz w:val="18"/>
                <w:szCs w:val="18"/>
                <w:lang w:val="hr-HR"/>
              </w:rPr>
              <w:t xml:space="preserve">Rang </w:t>
            </w:r>
          </w:p>
        </w:tc>
        <w:tc>
          <w:tcPr>
            <w:tcW w:w="902" w:type="dxa"/>
            <w:tcBorders>
              <w:top w:val="single" w:sz="2" w:space="0" w:color="FFFFFF"/>
              <w:left w:val="single" w:sz="2" w:space="0" w:color="FFFFFF"/>
              <w:bottom w:val="single" w:sz="2" w:space="0" w:color="FFFFFF"/>
              <w:right w:val="single" w:sz="2" w:space="0" w:color="FFFFFF"/>
            </w:tcBorders>
            <w:shd w:val="clear" w:color="auto" w:fill="244061"/>
          </w:tcPr>
          <w:p w14:paraId="306780AD" w14:textId="77777777" w:rsidR="00D77940" w:rsidRPr="000C0966" w:rsidRDefault="00D77940" w:rsidP="00A269F6">
            <w:pPr>
              <w:ind w:right="35"/>
              <w:jc w:val="center"/>
              <w:rPr>
                <w:rFonts w:ascii="Arial" w:hAnsi="Arial" w:cs="Arial"/>
                <w:sz w:val="18"/>
                <w:szCs w:val="18"/>
                <w:lang w:val="hr-HR"/>
              </w:rPr>
            </w:pPr>
            <w:r w:rsidRPr="000C0966">
              <w:rPr>
                <w:rFonts w:ascii="Arial" w:eastAsia="Arial" w:hAnsi="Arial" w:cs="Arial"/>
                <w:color w:val="FFFFFF"/>
                <w:sz w:val="18"/>
                <w:szCs w:val="18"/>
                <w:lang w:val="hr-HR"/>
              </w:rPr>
              <w:t xml:space="preserve">Iznos </w:t>
            </w:r>
          </w:p>
        </w:tc>
        <w:tc>
          <w:tcPr>
            <w:tcW w:w="425" w:type="dxa"/>
            <w:tcBorders>
              <w:top w:val="single" w:sz="2" w:space="0" w:color="FFFFFF"/>
              <w:left w:val="single" w:sz="2" w:space="0" w:color="FFFFFF"/>
              <w:bottom w:val="single" w:sz="2" w:space="0" w:color="FFFFFF"/>
              <w:right w:val="single" w:sz="2" w:space="0" w:color="FFFFFF"/>
            </w:tcBorders>
            <w:shd w:val="clear" w:color="auto" w:fill="244061"/>
          </w:tcPr>
          <w:p w14:paraId="0DC03E73" w14:textId="77777777" w:rsidR="00D77940" w:rsidRPr="000C0966" w:rsidRDefault="00D77940" w:rsidP="00A269F6">
            <w:pPr>
              <w:ind w:left="2"/>
              <w:jc w:val="both"/>
              <w:rPr>
                <w:rFonts w:ascii="Arial" w:hAnsi="Arial" w:cs="Arial"/>
                <w:sz w:val="18"/>
                <w:szCs w:val="18"/>
                <w:lang w:val="hr-HR"/>
              </w:rPr>
            </w:pPr>
            <w:r w:rsidRPr="000C0966">
              <w:rPr>
                <w:rFonts w:ascii="Arial" w:eastAsia="Arial" w:hAnsi="Arial" w:cs="Arial"/>
                <w:color w:val="FFFFFF"/>
                <w:sz w:val="18"/>
                <w:szCs w:val="18"/>
                <w:lang w:val="hr-HR"/>
              </w:rPr>
              <w:t>Rang</w:t>
            </w:r>
          </w:p>
        </w:tc>
      </w:tr>
      <w:tr w:rsidR="00D77940" w:rsidRPr="000C0966" w14:paraId="137C45A1" w14:textId="77777777" w:rsidTr="00A269F6">
        <w:trPr>
          <w:trHeight w:val="233"/>
        </w:trPr>
        <w:tc>
          <w:tcPr>
            <w:tcW w:w="1703" w:type="dxa"/>
            <w:tcBorders>
              <w:top w:val="single" w:sz="2" w:space="0" w:color="FFFFFF"/>
              <w:left w:val="single" w:sz="2" w:space="0" w:color="FFFFFF"/>
              <w:bottom w:val="single" w:sz="2" w:space="0" w:color="FFFFFF"/>
              <w:right w:val="single" w:sz="2" w:space="0" w:color="FFFFFF"/>
            </w:tcBorders>
            <w:shd w:val="clear" w:color="auto" w:fill="D9D9D9"/>
          </w:tcPr>
          <w:p w14:paraId="610A7D16" w14:textId="77777777" w:rsidR="00D77940" w:rsidRPr="000C0966" w:rsidRDefault="00D77940" w:rsidP="00A269F6">
            <w:pPr>
              <w:ind w:left="24"/>
              <w:rPr>
                <w:rFonts w:ascii="Arial" w:hAnsi="Arial" w:cs="Arial"/>
                <w:sz w:val="18"/>
                <w:szCs w:val="18"/>
                <w:lang w:val="hr-HR"/>
              </w:rPr>
            </w:pPr>
            <w:r w:rsidRPr="000C0966">
              <w:rPr>
                <w:rFonts w:ascii="Arial" w:eastAsia="Arial" w:hAnsi="Arial" w:cs="Arial"/>
                <w:b/>
                <w:color w:val="17365D"/>
                <w:sz w:val="18"/>
                <w:szCs w:val="18"/>
                <w:lang w:val="hr-HR"/>
              </w:rPr>
              <w:t xml:space="preserve">RH </w:t>
            </w:r>
          </w:p>
        </w:tc>
        <w:tc>
          <w:tcPr>
            <w:tcW w:w="709" w:type="dxa"/>
            <w:tcBorders>
              <w:top w:val="single" w:sz="2" w:space="0" w:color="FFFFFF"/>
              <w:left w:val="single" w:sz="2" w:space="0" w:color="FFFFFF"/>
              <w:bottom w:val="single" w:sz="2" w:space="0" w:color="FFFFFF"/>
              <w:right w:val="single" w:sz="2" w:space="0" w:color="FFFFFF"/>
            </w:tcBorders>
            <w:shd w:val="clear" w:color="auto" w:fill="D9D9D9"/>
          </w:tcPr>
          <w:p w14:paraId="6A6DA6BB" w14:textId="77777777" w:rsidR="00D77940" w:rsidRPr="000C0966" w:rsidRDefault="00D77940" w:rsidP="00A269F6">
            <w:pPr>
              <w:ind w:left="80"/>
              <w:rPr>
                <w:rFonts w:ascii="Arial" w:hAnsi="Arial" w:cs="Arial"/>
                <w:sz w:val="18"/>
                <w:szCs w:val="18"/>
                <w:lang w:val="hr-HR"/>
              </w:rPr>
            </w:pPr>
            <w:r w:rsidRPr="000C0966">
              <w:rPr>
                <w:rFonts w:ascii="Arial" w:eastAsia="Arial" w:hAnsi="Arial" w:cs="Arial"/>
                <w:b/>
                <w:color w:val="17365D"/>
                <w:sz w:val="18"/>
                <w:szCs w:val="18"/>
                <w:lang w:val="hr-HR"/>
              </w:rPr>
              <w:t xml:space="preserve">150.846 </w:t>
            </w:r>
          </w:p>
        </w:tc>
        <w:tc>
          <w:tcPr>
            <w:tcW w:w="425" w:type="dxa"/>
            <w:tcBorders>
              <w:top w:val="single" w:sz="2" w:space="0" w:color="FFFFFF"/>
              <w:left w:val="single" w:sz="2" w:space="0" w:color="FFFFFF"/>
              <w:bottom w:val="single" w:sz="2" w:space="0" w:color="FFFFFF"/>
              <w:right w:val="single" w:sz="2" w:space="0" w:color="FFFFFF"/>
            </w:tcBorders>
            <w:shd w:val="clear" w:color="auto" w:fill="D9D9D9"/>
          </w:tcPr>
          <w:p w14:paraId="0BA249CD" w14:textId="77777777" w:rsidR="00D77940" w:rsidRPr="000C0966" w:rsidRDefault="00D77940" w:rsidP="00A269F6">
            <w:pPr>
              <w:ind w:right="56"/>
              <w:jc w:val="right"/>
              <w:rPr>
                <w:rFonts w:ascii="Arial" w:hAnsi="Arial" w:cs="Arial"/>
                <w:sz w:val="18"/>
                <w:szCs w:val="18"/>
                <w:lang w:val="hr-HR"/>
              </w:rPr>
            </w:pPr>
            <w:r w:rsidRPr="000C0966">
              <w:rPr>
                <w:rFonts w:ascii="Arial" w:eastAsia="Arial" w:hAnsi="Arial" w:cs="Arial"/>
                <w:b/>
                <w:color w:val="244061"/>
                <w:sz w:val="18"/>
                <w:szCs w:val="18"/>
                <w:lang w:val="hr-HR"/>
              </w:rPr>
              <w:t xml:space="preserve">- </w:t>
            </w:r>
          </w:p>
        </w:tc>
        <w:tc>
          <w:tcPr>
            <w:tcW w:w="786" w:type="dxa"/>
            <w:tcBorders>
              <w:top w:val="single" w:sz="2" w:space="0" w:color="FFFFFF"/>
              <w:left w:val="single" w:sz="2" w:space="0" w:color="FFFFFF"/>
              <w:bottom w:val="single" w:sz="2" w:space="0" w:color="FFFFFF"/>
              <w:right w:val="single" w:sz="2" w:space="0" w:color="FFFFFF"/>
            </w:tcBorders>
            <w:shd w:val="clear" w:color="auto" w:fill="D9D9D9"/>
          </w:tcPr>
          <w:p w14:paraId="6BF5E63B"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b/>
                <w:color w:val="17365D"/>
                <w:sz w:val="18"/>
                <w:szCs w:val="18"/>
                <w:lang w:val="hr-HR"/>
              </w:rPr>
              <w:t xml:space="preserve">996.213 </w:t>
            </w:r>
          </w:p>
        </w:tc>
        <w:tc>
          <w:tcPr>
            <w:tcW w:w="504" w:type="dxa"/>
            <w:tcBorders>
              <w:top w:val="single" w:sz="2" w:space="0" w:color="FFFFFF"/>
              <w:left w:val="single" w:sz="2" w:space="0" w:color="FFFFFF"/>
              <w:bottom w:val="single" w:sz="2" w:space="0" w:color="FFFFFF"/>
              <w:right w:val="single" w:sz="2" w:space="0" w:color="FFFFFF"/>
            </w:tcBorders>
            <w:shd w:val="clear" w:color="auto" w:fill="D9D9D9"/>
          </w:tcPr>
          <w:p w14:paraId="538E5E71" w14:textId="77777777" w:rsidR="00D77940" w:rsidRPr="000C0966" w:rsidRDefault="00D77940" w:rsidP="00A269F6">
            <w:pPr>
              <w:ind w:right="56"/>
              <w:jc w:val="right"/>
              <w:rPr>
                <w:rFonts w:ascii="Arial" w:hAnsi="Arial" w:cs="Arial"/>
                <w:sz w:val="18"/>
                <w:szCs w:val="18"/>
                <w:lang w:val="hr-HR"/>
              </w:rPr>
            </w:pPr>
            <w:r w:rsidRPr="000C0966">
              <w:rPr>
                <w:rFonts w:ascii="Arial" w:eastAsia="Arial" w:hAnsi="Arial" w:cs="Arial"/>
                <w:b/>
                <w:color w:val="244061"/>
                <w:sz w:val="18"/>
                <w:szCs w:val="18"/>
                <w:lang w:val="hr-HR"/>
              </w:rPr>
              <w:t xml:space="preserve">- </w:t>
            </w:r>
          </w:p>
        </w:tc>
        <w:tc>
          <w:tcPr>
            <w:tcW w:w="1096" w:type="dxa"/>
            <w:tcBorders>
              <w:top w:val="single" w:sz="2" w:space="0" w:color="FFFFFF"/>
              <w:left w:val="single" w:sz="2" w:space="0" w:color="FFFFFF"/>
              <w:bottom w:val="single" w:sz="2" w:space="0" w:color="FFFFFF"/>
              <w:right w:val="single" w:sz="2" w:space="0" w:color="FFFFFF"/>
            </w:tcBorders>
            <w:shd w:val="clear" w:color="auto" w:fill="D9D9D9"/>
          </w:tcPr>
          <w:p w14:paraId="17C9FC61" w14:textId="77777777" w:rsidR="00D77940" w:rsidRPr="000C0966" w:rsidRDefault="00D77940" w:rsidP="00A269F6">
            <w:pPr>
              <w:ind w:left="50"/>
              <w:rPr>
                <w:rFonts w:ascii="Arial" w:hAnsi="Arial" w:cs="Arial"/>
                <w:sz w:val="18"/>
                <w:szCs w:val="18"/>
                <w:lang w:val="hr-HR"/>
              </w:rPr>
            </w:pPr>
            <w:r w:rsidRPr="000C0966">
              <w:rPr>
                <w:rFonts w:ascii="Arial" w:eastAsia="Arial" w:hAnsi="Arial" w:cs="Arial"/>
                <w:b/>
                <w:color w:val="17365D"/>
                <w:sz w:val="18"/>
                <w:szCs w:val="18"/>
                <w:lang w:val="hr-HR"/>
              </w:rPr>
              <w:t xml:space="preserve">1.098.830.934 </w:t>
            </w:r>
          </w:p>
        </w:tc>
        <w:tc>
          <w:tcPr>
            <w:tcW w:w="422" w:type="dxa"/>
            <w:tcBorders>
              <w:top w:val="single" w:sz="2" w:space="0" w:color="FFFFFF"/>
              <w:left w:val="single" w:sz="2" w:space="0" w:color="FFFFFF"/>
              <w:bottom w:val="single" w:sz="2" w:space="0" w:color="FFFFFF"/>
              <w:right w:val="single" w:sz="2" w:space="0" w:color="FFFFFF"/>
            </w:tcBorders>
            <w:shd w:val="clear" w:color="auto" w:fill="D9D9D9"/>
          </w:tcPr>
          <w:p w14:paraId="3AE3DB39" w14:textId="77777777" w:rsidR="00D77940" w:rsidRPr="000C0966" w:rsidRDefault="00D77940" w:rsidP="00A269F6">
            <w:pPr>
              <w:ind w:right="56"/>
              <w:jc w:val="right"/>
              <w:rPr>
                <w:rFonts w:ascii="Arial" w:hAnsi="Arial" w:cs="Arial"/>
                <w:sz w:val="18"/>
                <w:szCs w:val="18"/>
                <w:lang w:val="hr-HR"/>
              </w:rPr>
            </w:pPr>
            <w:r w:rsidRPr="000C0966">
              <w:rPr>
                <w:rFonts w:ascii="Arial" w:eastAsia="Arial" w:hAnsi="Arial" w:cs="Arial"/>
                <w:b/>
                <w:color w:val="244061"/>
                <w:sz w:val="18"/>
                <w:szCs w:val="18"/>
                <w:lang w:val="hr-HR"/>
              </w:rPr>
              <w:t xml:space="preserve">- </w:t>
            </w:r>
          </w:p>
        </w:tc>
        <w:tc>
          <w:tcPr>
            <w:tcW w:w="898" w:type="dxa"/>
            <w:tcBorders>
              <w:top w:val="single" w:sz="2" w:space="0" w:color="FFFFFF"/>
              <w:left w:val="single" w:sz="2" w:space="0" w:color="FFFFFF"/>
              <w:bottom w:val="single" w:sz="2" w:space="0" w:color="FFFFFF"/>
              <w:right w:val="single" w:sz="2" w:space="0" w:color="FFFFFF"/>
            </w:tcBorders>
            <w:shd w:val="clear" w:color="auto" w:fill="D9D9D9"/>
          </w:tcPr>
          <w:p w14:paraId="525DE635" w14:textId="77777777" w:rsidR="00D77940" w:rsidRPr="000C0966" w:rsidRDefault="00D77940" w:rsidP="00A269F6">
            <w:pPr>
              <w:ind w:left="70"/>
              <w:rPr>
                <w:rFonts w:ascii="Arial" w:hAnsi="Arial" w:cs="Arial"/>
                <w:sz w:val="18"/>
                <w:szCs w:val="18"/>
                <w:lang w:val="hr-HR"/>
              </w:rPr>
            </w:pPr>
            <w:r w:rsidRPr="000C0966">
              <w:rPr>
                <w:rFonts w:ascii="Arial" w:eastAsia="Arial" w:hAnsi="Arial" w:cs="Arial"/>
                <w:b/>
                <w:color w:val="17365D"/>
                <w:sz w:val="18"/>
                <w:szCs w:val="18"/>
                <w:lang w:val="hr-HR"/>
              </w:rPr>
              <w:t xml:space="preserve">74.972.463 </w:t>
            </w:r>
          </w:p>
        </w:tc>
        <w:tc>
          <w:tcPr>
            <w:tcW w:w="425" w:type="dxa"/>
            <w:tcBorders>
              <w:top w:val="single" w:sz="2" w:space="0" w:color="FFFFFF"/>
              <w:left w:val="single" w:sz="2" w:space="0" w:color="FFFFFF"/>
              <w:bottom w:val="single" w:sz="2" w:space="0" w:color="FFFFFF"/>
              <w:right w:val="single" w:sz="2" w:space="0" w:color="FFFFFF"/>
            </w:tcBorders>
            <w:shd w:val="clear" w:color="auto" w:fill="D9D9D9"/>
          </w:tcPr>
          <w:p w14:paraId="77556A8C" w14:textId="77777777" w:rsidR="00D77940" w:rsidRPr="000C0966" w:rsidRDefault="00D77940" w:rsidP="00A269F6">
            <w:pPr>
              <w:ind w:right="56"/>
              <w:jc w:val="right"/>
              <w:rPr>
                <w:rFonts w:ascii="Arial" w:hAnsi="Arial" w:cs="Arial"/>
                <w:sz w:val="18"/>
                <w:szCs w:val="18"/>
                <w:lang w:val="hr-HR"/>
              </w:rPr>
            </w:pPr>
            <w:r w:rsidRPr="000C0966">
              <w:rPr>
                <w:rFonts w:ascii="Arial" w:eastAsia="Arial" w:hAnsi="Arial" w:cs="Arial"/>
                <w:b/>
                <w:color w:val="244061"/>
                <w:sz w:val="18"/>
                <w:szCs w:val="18"/>
                <w:lang w:val="hr-HR"/>
              </w:rPr>
              <w:t xml:space="preserve">- </w:t>
            </w:r>
          </w:p>
        </w:tc>
        <w:tc>
          <w:tcPr>
            <w:tcW w:w="922" w:type="dxa"/>
            <w:tcBorders>
              <w:top w:val="single" w:sz="2" w:space="0" w:color="FFFFFF"/>
              <w:left w:val="single" w:sz="2" w:space="0" w:color="FFFFFF"/>
              <w:bottom w:val="single" w:sz="2" w:space="0" w:color="FFFFFF"/>
              <w:right w:val="single" w:sz="2" w:space="0" w:color="FFFFFF"/>
            </w:tcBorders>
            <w:shd w:val="clear" w:color="auto" w:fill="D9D9D9"/>
          </w:tcPr>
          <w:p w14:paraId="22E58143" w14:textId="77777777" w:rsidR="00D77940" w:rsidRPr="000C0966" w:rsidRDefault="00D77940" w:rsidP="00A269F6">
            <w:pPr>
              <w:ind w:left="70"/>
              <w:rPr>
                <w:rFonts w:ascii="Arial" w:hAnsi="Arial" w:cs="Arial"/>
                <w:sz w:val="18"/>
                <w:szCs w:val="18"/>
                <w:lang w:val="hr-HR"/>
              </w:rPr>
            </w:pPr>
            <w:r w:rsidRPr="000C0966">
              <w:rPr>
                <w:rFonts w:ascii="Arial" w:eastAsia="Arial" w:hAnsi="Arial" w:cs="Arial"/>
                <w:b/>
                <w:color w:val="17365D"/>
                <w:sz w:val="18"/>
                <w:szCs w:val="18"/>
                <w:lang w:val="hr-HR"/>
              </w:rPr>
              <w:t xml:space="preserve">28.0888.667 </w:t>
            </w:r>
          </w:p>
        </w:tc>
        <w:tc>
          <w:tcPr>
            <w:tcW w:w="425" w:type="dxa"/>
            <w:tcBorders>
              <w:top w:val="single" w:sz="2" w:space="0" w:color="FFFFFF"/>
              <w:left w:val="single" w:sz="2" w:space="0" w:color="FFFFFF"/>
              <w:bottom w:val="single" w:sz="2" w:space="0" w:color="FFFFFF"/>
              <w:right w:val="single" w:sz="2" w:space="0" w:color="FFFFFF"/>
            </w:tcBorders>
            <w:shd w:val="clear" w:color="auto" w:fill="D9D9D9"/>
          </w:tcPr>
          <w:p w14:paraId="599C9951" w14:textId="77777777" w:rsidR="00D77940" w:rsidRPr="000C0966" w:rsidRDefault="00D77940" w:rsidP="00A269F6">
            <w:pPr>
              <w:ind w:right="56"/>
              <w:jc w:val="right"/>
              <w:rPr>
                <w:rFonts w:ascii="Arial" w:hAnsi="Arial" w:cs="Arial"/>
                <w:sz w:val="18"/>
                <w:szCs w:val="18"/>
                <w:lang w:val="hr-HR"/>
              </w:rPr>
            </w:pPr>
            <w:r w:rsidRPr="000C0966">
              <w:rPr>
                <w:rFonts w:ascii="Arial" w:eastAsia="Arial" w:hAnsi="Arial" w:cs="Arial"/>
                <w:b/>
                <w:color w:val="244061"/>
                <w:sz w:val="18"/>
                <w:szCs w:val="18"/>
                <w:lang w:val="hr-HR"/>
              </w:rPr>
              <w:t xml:space="preserve">- </w:t>
            </w:r>
          </w:p>
        </w:tc>
        <w:tc>
          <w:tcPr>
            <w:tcW w:w="902" w:type="dxa"/>
            <w:tcBorders>
              <w:top w:val="single" w:sz="2" w:space="0" w:color="FFFFFF"/>
              <w:left w:val="single" w:sz="2" w:space="0" w:color="FFFFFF"/>
              <w:bottom w:val="single" w:sz="2" w:space="0" w:color="FFFFFF"/>
              <w:right w:val="single" w:sz="2" w:space="0" w:color="FFFFFF"/>
            </w:tcBorders>
            <w:shd w:val="clear" w:color="auto" w:fill="D9D9D9"/>
          </w:tcPr>
          <w:p w14:paraId="67B2982F" w14:textId="77777777" w:rsidR="00D77940" w:rsidRPr="000C0966" w:rsidRDefault="00D77940" w:rsidP="00A269F6">
            <w:pPr>
              <w:ind w:left="70"/>
              <w:rPr>
                <w:rFonts w:ascii="Arial" w:hAnsi="Arial" w:cs="Arial"/>
                <w:sz w:val="18"/>
                <w:szCs w:val="18"/>
                <w:lang w:val="hr-HR"/>
              </w:rPr>
            </w:pPr>
            <w:r w:rsidRPr="000C0966">
              <w:rPr>
                <w:rFonts w:ascii="Arial" w:eastAsia="Arial" w:hAnsi="Arial" w:cs="Arial"/>
                <w:b/>
                <w:color w:val="17365D"/>
                <w:sz w:val="18"/>
                <w:szCs w:val="18"/>
                <w:lang w:val="hr-HR"/>
              </w:rPr>
              <w:t xml:space="preserve">46.883.795 </w:t>
            </w:r>
          </w:p>
        </w:tc>
        <w:tc>
          <w:tcPr>
            <w:tcW w:w="425" w:type="dxa"/>
            <w:tcBorders>
              <w:top w:val="single" w:sz="2" w:space="0" w:color="FFFFFF"/>
              <w:left w:val="single" w:sz="2" w:space="0" w:color="FFFFFF"/>
              <w:bottom w:val="single" w:sz="2" w:space="0" w:color="FFFFFF"/>
              <w:right w:val="single" w:sz="2" w:space="0" w:color="FFFFFF"/>
            </w:tcBorders>
            <w:shd w:val="clear" w:color="auto" w:fill="D9D9D9"/>
          </w:tcPr>
          <w:p w14:paraId="49852228" w14:textId="77777777" w:rsidR="00D77940" w:rsidRPr="000C0966" w:rsidRDefault="00D77940" w:rsidP="00A269F6">
            <w:pPr>
              <w:ind w:right="56"/>
              <w:jc w:val="right"/>
              <w:rPr>
                <w:rFonts w:ascii="Arial" w:hAnsi="Arial" w:cs="Arial"/>
                <w:sz w:val="18"/>
                <w:szCs w:val="18"/>
                <w:lang w:val="hr-HR"/>
              </w:rPr>
            </w:pPr>
            <w:r w:rsidRPr="000C0966">
              <w:rPr>
                <w:rFonts w:ascii="Arial" w:eastAsia="Arial" w:hAnsi="Arial" w:cs="Arial"/>
                <w:b/>
                <w:color w:val="244061"/>
                <w:sz w:val="18"/>
                <w:szCs w:val="18"/>
                <w:lang w:val="hr-HR"/>
              </w:rPr>
              <w:t xml:space="preserve">- </w:t>
            </w:r>
          </w:p>
        </w:tc>
      </w:tr>
      <w:tr w:rsidR="00D77940" w:rsidRPr="000C0966" w14:paraId="4782461D" w14:textId="77777777" w:rsidTr="00A269F6">
        <w:trPr>
          <w:trHeight w:val="233"/>
        </w:trPr>
        <w:tc>
          <w:tcPr>
            <w:tcW w:w="1703" w:type="dxa"/>
            <w:tcBorders>
              <w:top w:val="single" w:sz="2" w:space="0" w:color="FFFFFF"/>
              <w:left w:val="single" w:sz="2" w:space="0" w:color="FFFFFF"/>
              <w:bottom w:val="single" w:sz="2" w:space="0" w:color="FFFFFF"/>
              <w:right w:val="single" w:sz="2" w:space="0" w:color="FFFFFF"/>
            </w:tcBorders>
            <w:shd w:val="clear" w:color="auto" w:fill="DBE5F1"/>
          </w:tcPr>
          <w:p w14:paraId="2187F6F3" w14:textId="77777777" w:rsidR="00D77940" w:rsidRPr="000C0966" w:rsidRDefault="00D77940" w:rsidP="00A269F6">
            <w:pPr>
              <w:ind w:left="24"/>
              <w:rPr>
                <w:rFonts w:ascii="Arial" w:hAnsi="Arial" w:cs="Arial"/>
                <w:sz w:val="18"/>
                <w:szCs w:val="18"/>
                <w:lang w:val="hr-HR"/>
              </w:rPr>
            </w:pPr>
            <w:r w:rsidRPr="000C0966">
              <w:rPr>
                <w:rFonts w:ascii="Arial" w:eastAsia="Arial" w:hAnsi="Arial" w:cs="Arial"/>
                <w:color w:val="17365D"/>
                <w:sz w:val="18"/>
                <w:szCs w:val="18"/>
                <w:lang w:val="hr-HR"/>
              </w:rPr>
              <w:t xml:space="preserve">Karlovačka županija </w:t>
            </w:r>
          </w:p>
        </w:tc>
        <w:tc>
          <w:tcPr>
            <w:tcW w:w="709" w:type="dxa"/>
            <w:tcBorders>
              <w:top w:val="single" w:sz="2" w:space="0" w:color="FFFFFF"/>
              <w:left w:val="single" w:sz="2" w:space="0" w:color="FFFFFF"/>
              <w:bottom w:val="single" w:sz="2" w:space="0" w:color="FFFFFF"/>
              <w:right w:val="single" w:sz="2" w:space="0" w:color="FFFFFF"/>
            </w:tcBorders>
            <w:shd w:val="clear" w:color="auto" w:fill="DBE5F1"/>
          </w:tcPr>
          <w:p w14:paraId="78198A5C"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17365D"/>
                <w:sz w:val="18"/>
                <w:szCs w:val="18"/>
                <w:lang w:val="hr-HR"/>
              </w:rPr>
              <w:t xml:space="preserve">2.594 </w:t>
            </w:r>
          </w:p>
        </w:tc>
        <w:tc>
          <w:tcPr>
            <w:tcW w:w="425" w:type="dxa"/>
            <w:tcBorders>
              <w:top w:val="single" w:sz="2" w:space="0" w:color="FFFFFF"/>
              <w:left w:val="single" w:sz="2" w:space="0" w:color="FFFFFF"/>
              <w:bottom w:val="single" w:sz="2" w:space="0" w:color="FFFFFF"/>
              <w:right w:val="single" w:sz="2" w:space="0" w:color="FFFFFF"/>
            </w:tcBorders>
            <w:shd w:val="clear" w:color="auto" w:fill="DBE5F1"/>
          </w:tcPr>
          <w:p w14:paraId="06DDF392"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14 </w:t>
            </w:r>
          </w:p>
        </w:tc>
        <w:tc>
          <w:tcPr>
            <w:tcW w:w="786" w:type="dxa"/>
            <w:tcBorders>
              <w:top w:val="single" w:sz="2" w:space="0" w:color="FFFFFF"/>
              <w:left w:val="single" w:sz="2" w:space="0" w:color="FFFFFF"/>
              <w:bottom w:val="single" w:sz="2" w:space="0" w:color="FFFFFF"/>
              <w:right w:val="single" w:sz="2" w:space="0" w:color="FFFFFF"/>
            </w:tcBorders>
            <w:shd w:val="clear" w:color="auto" w:fill="DBE5F1"/>
          </w:tcPr>
          <w:p w14:paraId="0BD5DD2B"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17365D"/>
                <w:sz w:val="18"/>
                <w:szCs w:val="18"/>
                <w:lang w:val="hr-HR"/>
              </w:rPr>
              <w:t xml:space="preserve">18.840 </w:t>
            </w:r>
          </w:p>
        </w:tc>
        <w:tc>
          <w:tcPr>
            <w:tcW w:w="504" w:type="dxa"/>
            <w:tcBorders>
              <w:top w:val="single" w:sz="2" w:space="0" w:color="FFFFFF"/>
              <w:left w:val="single" w:sz="2" w:space="0" w:color="FFFFFF"/>
              <w:bottom w:val="single" w:sz="2" w:space="0" w:color="FFFFFF"/>
              <w:right w:val="single" w:sz="2" w:space="0" w:color="FFFFFF"/>
            </w:tcBorders>
            <w:shd w:val="clear" w:color="auto" w:fill="DBE5F1"/>
          </w:tcPr>
          <w:p w14:paraId="269265C8"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15 </w:t>
            </w:r>
          </w:p>
        </w:tc>
        <w:tc>
          <w:tcPr>
            <w:tcW w:w="1096" w:type="dxa"/>
            <w:tcBorders>
              <w:top w:val="single" w:sz="2" w:space="0" w:color="FFFFFF"/>
              <w:left w:val="single" w:sz="2" w:space="0" w:color="FFFFFF"/>
              <w:bottom w:val="single" w:sz="2" w:space="0" w:color="FFFFFF"/>
              <w:right w:val="single" w:sz="2" w:space="0" w:color="FFFFFF"/>
            </w:tcBorders>
            <w:shd w:val="clear" w:color="auto" w:fill="DBE5F1"/>
          </w:tcPr>
          <w:p w14:paraId="5957751C"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17365D"/>
                <w:sz w:val="18"/>
                <w:szCs w:val="18"/>
                <w:lang w:val="hr-HR"/>
              </w:rPr>
              <w:t xml:space="preserve">15.252.394 </w:t>
            </w:r>
          </w:p>
        </w:tc>
        <w:tc>
          <w:tcPr>
            <w:tcW w:w="422" w:type="dxa"/>
            <w:tcBorders>
              <w:top w:val="single" w:sz="2" w:space="0" w:color="FFFFFF"/>
              <w:left w:val="single" w:sz="2" w:space="0" w:color="FFFFFF"/>
              <w:bottom w:val="single" w:sz="2" w:space="0" w:color="FFFFFF"/>
              <w:right w:val="single" w:sz="2" w:space="0" w:color="FFFFFF"/>
            </w:tcBorders>
            <w:shd w:val="clear" w:color="auto" w:fill="DBE5F1"/>
          </w:tcPr>
          <w:p w14:paraId="0B3489A5"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13 </w:t>
            </w:r>
          </w:p>
        </w:tc>
        <w:tc>
          <w:tcPr>
            <w:tcW w:w="898" w:type="dxa"/>
            <w:tcBorders>
              <w:top w:val="single" w:sz="2" w:space="0" w:color="FFFFFF"/>
              <w:left w:val="single" w:sz="2" w:space="0" w:color="FFFFFF"/>
              <w:bottom w:val="single" w:sz="2" w:space="0" w:color="FFFFFF"/>
              <w:right w:val="single" w:sz="2" w:space="0" w:color="FFFFFF"/>
            </w:tcBorders>
            <w:shd w:val="clear" w:color="auto" w:fill="DBE5F1"/>
          </w:tcPr>
          <w:p w14:paraId="79912394"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17365D"/>
                <w:sz w:val="18"/>
                <w:szCs w:val="18"/>
                <w:lang w:val="hr-HR"/>
              </w:rPr>
              <w:t xml:space="preserve">1.257.718 </w:t>
            </w:r>
          </w:p>
        </w:tc>
        <w:tc>
          <w:tcPr>
            <w:tcW w:w="425" w:type="dxa"/>
            <w:tcBorders>
              <w:top w:val="single" w:sz="2" w:space="0" w:color="FFFFFF"/>
              <w:left w:val="single" w:sz="2" w:space="0" w:color="FFFFFF"/>
              <w:bottom w:val="single" w:sz="2" w:space="0" w:color="FFFFFF"/>
              <w:right w:val="single" w:sz="2" w:space="0" w:color="FFFFFF"/>
            </w:tcBorders>
            <w:shd w:val="clear" w:color="auto" w:fill="DBE5F1"/>
          </w:tcPr>
          <w:p w14:paraId="500EDE26"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13 </w:t>
            </w:r>
          </w:p>
        </w:tc>
        <w:tc>
          <w:tcPr>
            <w:tcW w:w="922" w:type="dxa"/>
            <w:tcBorders>
              <w:top w:val="single" w:sz="2" w:space="0" w:color="FFFFFF"/>
              <w:left w:val="single" w:sz="2" w:space="0" w:color="FFFFFF"/>
              <w:bottom w:val="single" w:sz="2" w:space="0" w:color="FFFFFF"/>
              <w:right w:val="single" w:sz="2" w:space="0" w:color="FFFFFF"/>
            </w:tcBorders>
            <w:shd w:val="clear" w:color="auto" w:fill="DBE5F1"/>
          </w:tcPr>
          <w:p w14:paraId="656D3B88"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17365D"/>
                <w:sz w:val="18"/>
                <w:szCs w:val="18"/>
                <w:lang w:val="hr-HR"/>
              </w:rPr>
              <w:t xml:space="preserve">2000.931 </w:t>
            </w:r>
          </w:p>
        </w:tc>
        <w:tc>
          <w:tcPr>
            <w:tcW w:w="425" w:type="dxa"/>
            <w:tcBorders>
              <w:top w:val="single" w:sz="2" w:space="0" w:color="FFFFFF"/>
              <w:left w:val="single" w:sz="2" w:space="0" w:color="FFFFFF"/>
              <w:bottom w:val="single" w:sz="2" w:space="0" w:color="FFFFFF"/>
              <w:right w:val="single" w:sz="2" w:space="0" w:color="FFFFFF"/>
            </w:tcBorders>
            <w:shd w:val="clear" w:color="auto" w:fill="DBE5F1"/>
          </w:tcPr>
          <w:p w14:paraId="2A91C78B"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13 </w:t>
            </w:r>
          </w:p>
        </w:tc>
        <w:tc>
          <w:tcPr>
            <w:tcW w:w="902" w:type="dxa"/>
            <w:tcBorders>
              <w:top w:val="single" w:sz="2" w:space="0" w:color="FFFFFF"/>
              <w:left w:val="single" w:sz="2" w:space="0" w:color="FFFFFF"/>
              <w:bottom w:val="single" w:sz="2" w:space="0" w:color="FFFFFF"/>
              <w:right w:val="single" w:sz="2" w:space="0" w:color="FFFFFF"/>
            </w:tcBorders>
            <w:shd w:val="clear" w:color="auto" w:fill="DBE5F1"/>
          </w:tcPr>
          <w:p w14:paraId="35A0F1FE"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17365D"/>
                <w:sz w:val="18"/>
                <w:szCs w:val="18"/>
                <w:lang w:val="hr-HR"/>
              </w:rPr>
              <w:t xml:space="preserve">1.056.787 </w:t>
            </w:r>
          </w:p>
        </w:tc>
        <w:tc>
          <w:tcPr>
            <w:tcW w:w="425" w:type="dxa"/>
            <w:tcBorders>
              <w:top w:val="single" w:sz="2" w:space="0" w:color="FFFFFF"/>
              <w:left w:val="single" w:sz="2" w:space="0" w:color="FFFFFF"/>
              <w:bottom w:val="single" w:sz="2" w:space="0" w:color="FFFFFF"/>
              <w:right w:val="single" w:sz="2" w:space="0" w:color="FFFFFF"/>
            </w:tcBorders>
            <w:shd w:val="clear" w:color="auto" w:fill="DBE5F1"/>
          </w:tcPr>
          <w:p w14:paraId="7A707696"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12 </w:t>
            </w:r>
          </w:p>
        </w:tc>
      </w:tr>
      <w:tr w:rsidR="00D77940" w:rsidRPr="000C0966" w14:paraId="4EEC1F16" w14:textId="77777777" w:rsidTr="00A269F6">
        <w:trPr>
          <w:trHeight w:val="232"/>
        </w:trPr>
        <w:tc>
          <w:tcPr>
            <w:tcW w:w="1703" w:type="dxa"/>
            <w:tcBorders>
              <w:top w:val="single" w:sz="2" w:space="0" w:color="FFFFFF"/>
              <w:left w:val="single" w:sz="2" w:space="0" w:color="FFFFFF"/>
              <w:bottom w:val="single" w:sz="2" w:space="0" w:color="FFFFFF"/>
              <w:right w:val="single" w:sz="2" w:space="0" w:color="FFFFFF"/>
            </w:tcBorders>
            <w:shd w:val="clear" w:color="auto" w:fill="DBE5F1"/>
          </w:tcPr>
          <w:p w14:paraId="6BC8967B" w14:textId="77777777" w:rsidR="00D77940" w:rsidRPr="000C0966" w:rsidRDefault="00D77940" w:rsidP="00A269F6">
            <w:pPr>
              <w:ind w:left="24"/>
              <w:rPr>
                <w:rFonts w:ascii="Arial" w:hAnsi="Arial" w:cs="Arial"/>
                <w:sz w:val="18"/>
                <w:szCs w:val="18"/>
                <w:lang w:val="hr-HR"/>
              </w:rPr>
            </w:pPr>
            <w:r w:rsidRPr="000C0966">
              <w:rPr>
                <w:rFonts w:ascii="Arial" w:eastAsia="Arial" w:hAnsi="Arial" w:cs="Arial"/>
                <w:color w:val="17365D"/>
                <w:sz w:val="18"/>
                <w:szCs w:val="18"/>
                <w:lang w:val="hr-HR"/>
              </w:rPr>
              <w:t xml:space="preserve">Karlovac </w:t>
            </w:r>
          </w:p>
        </w:tc>
        <w:tc>
          <w:tcPr>
            <w:tcW w:w="709" w:type="dxa"/>
            <w:tcBorders>
              <w:top w:val="single" w:sz="2" w:space="0" w:color="FFFFFF"/>
              <w:left w:val="single" w:sz="2" w:space="0" w:color="FFFFFF"/>
              <w:bottom w:val="single" w:sz="2" w:space="0" w:color="FFFFFF"/>
              <w:right w:val="single" w:sz="2" w:space="0" w:color="FFFFFF"/>
            </w:tcBorders>
            <w:shd w:val="clear" w:color="auto" w:fill="DBE5F1"/>
          </w:tcPr>
          <w:p w14:paraId="0941E59F"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17365D"/>
                <w:sz w:val="18"/>
                <w:szCs w:val="18"/>
                <w:lang w:val="hr-HR"/>
              </w:rPr>
              <w:t xml:space="preserve">1.374 </w:t>
            </w:r>
          </w:p>
        </w:tc>
        <w:tc>
          <w:tcPr>
            <w:tcW w:w="425" w:type="dxa"/>
            <w:tcBorders>
              <w:top w:val="single" w:sz="2" w:space="0" w:color="FFFFFF"/>
              <w:left w:val="single" w:sz="2" w:space="0" w:color="FFFFFF"/>
              <w:bottom w:val="single" w:sz="2" w:space="0" w:color="FFFFFF"/>
              <w:right w:val="single" w:sz="2" w:space="0" w:color="FFFFFF"/>
            </w:tcBorders>
            <w:shd w:val="clear" w:color="auto" w:fill="DBE5F1"/>
          </w:tcPr>
          <w:p w14:paraId="4012BED5"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14 </w:t>
            </w:r>
          </w:p>
        </w:tc>
        <w:tc>
          <w:tcPr>
            <w:tcW w:w="786" w:type="dxa"/>
            <w:tcBorders>
              <w:top w:val="single" w:sz="2" w:space="0" w:color="FFFFFF"/>
              <w:left w:val="single" w:sz="2" w:space="0" w:color="FFFFFF"/>
              <w:bottom w:val="single" w:sz="2" w:space="0" w:color="FFFFFF"/>
              <w:right w:val="single" w:sz="2" w:space="0" w:color="FFFFFF"/>
            </w:tcBorders>
            <w:shd w:val="clear" w:color="auto" w:fill="DBE5F1"/>
          </w:tcPr>
          <w:p w14:paraId="2A2FC274"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17365D"/>
                <w:sz w:val="18"/>
                <w:szCs w:val="18"/>
                <w:lang w:val="hr-HR"/>
              </w:rPr>
              <w:t xml:space="preserve">11.331 </w:t>
            </w:r>
          </w:p>
        </w:tc>
        <w:tc>
          <w:tcPr>
            <w:tcW w:w="504" w:type="dxa"/>
            <w:tcBorders>
              <w:top w:val="single" w:sz="2" w:space="0" w:color="FFFFFF"/>
              <w:left w:val="single" w:sz="2" w:space="0" w:color="FFFFFF"/>
              <w:bottom w:val="single" w:sz="2" w:space="0" w:color="FFFFFF"/>
              <w:right w:val="single" w:sz="2" w:space="0" w:color="FFFFFF"/>
            </w:tcBorders>
            <w:shd w:val="clear" w:color="auto" w:fill="DBE5F1"/>
          </w:tcPr>
          <w:p w14:paraId="0543A427"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12 </w:t>
            </w:r>
          </w:p>
        </w:tc>
        <w:tc>
          <w:tcPr>
            <w:tcW w:w="1096" w:type="dxa"/>
            <w:tcBorders>
              <w:top w:val="single" w:sz="2" w:space="0" w:color="FFFFFF"/>
              <w:left w:val="single" w:sz="2" w:space="0" w:color="FFFFFF"/>
              <w:bottom w:val="single" w:sz="2" w:space="0" w:color="FFFFFF"/>
              <w:right w:val="single" w:sz="2" w:space="0" w:color="FFFFFF"/>
            </w:tcBorders>
            <w:shd w:val="clear" w:color="auto" w:fill="DBE5F1"/>
          </w:tcPr>
          <w:p w14:paraId="0EFD0EA3"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17365D"/>
                <w:sz w:val="18"/>
                <w:szCs w:val="18"/>
                <w:lang w:val="hr-HR"/>
              </w:rPr>
              <w:t xml:space="preserve">10.126.201 </w:t>
            </w:r>
          </w:p>
        </w:tc>
        <w:tc>
          <w:tcPr>
            <w:tcW w:w="422" w:type="dxa"/>
            <w:tcBorders>
              <w:top w:val="single" w:sz="2" w:space="0" w:color="FFFFFF"/>
              <w:left w:val="single" w:sz="2" w:space="0" w:color="FFFFFF"/>
              <w:bottom w:val="single" w:sz="2" w:space="0" w:color="FFFFFF"/>
              <w:right w:val="single" w:sz="2" w:space="0" w:color="FFFFFF"/>
            </w:tcBorders>
            <w:shd w:val="clear" w:color="auto" w:fill="DBE5F1"/>
          </w:tcPr>
          <w:p w14:paraId="1D274BF9"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11 </w:t>
            </w:r>
          </w:p>
        </w:tc>
        <w:tc>
          <w:tcPr>
            <w:tcW w:w="898" w:type="dxa"/>
            <w:tcBorders>
              <w:top w:val="single" w:sz="2" w:space="0" w:color="FFFFFF"/>
              <w:left w:val="single" w:sz="2" w:space="0" w:color="FFFFFF"/>
              <w:bottom w:val="single" w:sz="2" w:space="0" w:color="FFFFFF"/>
              <w:right w:val="single" w:sz="2" w:space="0" w:color="FFFFFF"/>
            </w:tcBorders>
            <w:shd w:val="clear" w:color="auto" w:fill="DBE5F1"/>
          </w:tcPr>
          <w:p w14:paraId="079A513F"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17365D"/>
                <w:sz w:val="18"/>
                <w:szCs w:val="18"/>
                <w:lang w:val="hr-HR"/>
              </w:rPr>
              <w:t xml:space="preserve">914.421 </w:t>
            </w:r>
          </w:p>
        </w:tc>
        <w:tc>
          <w:tcPr>
            <w:tcW w:w="425" w:type="dxa"/>
            <w:tcBorders>
              <w:top w:val="single" w:sz="2" w:space="0" w:color="FFFFFF"/>
              <w:left w:val="single" w:sz="2" w:space="0" w:color="FFFFFF"/>
              <w:bottom w:val="single" w:sz="2" w:space="0" w:color="FFFFFF"/>
              <w:right w:val="single" w:sz="2" w:space="0" w:color="FFFFFF"/>
            </w:tcBorders>
            <w:shd w:val="clear" w:color="auto" w:fill="DBE5F1"/>
          </w:tcPr>
          <w:p w14:paraId="462BA3CB"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10 </w:t>
            </w:r>
          </w:p>
        </w:tc>
        <w:tc>
          <w:tcPr>
            <w:tcW w:w="922" w:type="dxa"/>
            <w:tcBorders>
              <w:top w:val="single" w:sz="2" w:space="0" w:color="FFFFFF"/>
              <w:left w:val="single" w:sz="2" w:space="0" w:color="FFFFFF"/>
              <w:bottom w:val="single" w:sz="2" w:space="0" w:color="FFFFFF"/>
              <w:right w:val="single" w:sz="2" w:space="0" w:color="FFFFFF"/>
            </w:tcBorders>
            <w:shd w:val="clear" w:color="auto" w:fill="DBE5F1"/>
          </w:tcPr>
          <w:p w14:paraId="13378EA5"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17365D"/>
                <w:sz w:val="18"/>
                <w:szCs w:val="18"/>
                <w:lang w:val="hr-HR"/>
              </w:rPr>
              <w:t xml:space="preserve">1266.674 </w:t>
            </w:r>
          </w:p>
        </w:tc>
        <w:tc>
          <w:tcPr>
            <w:tcW w:w="425" w:type="dxa"/>
            <w:tcBorders>
              <w:top w:val="single" w:sz="2" w:space="0" w:color="FFFFFF"/>
              <w:left w:val="single" w:sz="2" w:space="0" w:color="FFFFFF"/>
              <w:bottom w:val="single" w:sz="2" w:space="0" w:color="FFFFFF"/>
              <w:right w:val="single" w:sz="2" w:space="0" w:color="FFFFFF"/>
            </w:tcBorders>
            <w:shd w:val="clear" w:color="auto" w:fill="DBE5F1"/>
          </w:tcPr>
          <w:p w14:paraId="556818FF"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13 </w:t>
            </w:r>
          </w:p>
        </w:tc>
        <w:tc>
          <w:tcPr>
            <w:tcW w:w="902" w:type="dxa"/>
            <w:tcBorders>
              <w:top w:val="single" w:sz="2" w:space="0" w:color="FFFFFF"/>
              <w:left w:val="single" w:sz="2" w:space="0" w:color="FFFFFF"/>
              <w:bottom w:val="single" w:sz="2" w:space="0" w:color="FFFFFF"/>
              <w:right w:val="single" w:sz="2" w:space="0" w:color="FFFFFF"/>
            </w:tcBorders>
            <w:shd w:val="clear" w:color="auto" w:fill="DBE5F1"/>
          </w:tcPr>
          <w:p w14:paraId="1593CC4D"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17365D"/>
                <w:sz w:val="18"/>
                <w:szCs w:val="18"/>
                <w:lang w:val="hr-HR"/>
              </w:rPr>
              <w:t xml:space="preserve">787.747 </w:t>
            </w:r>
          </w:p>
        </w:tc>
        <w:tc>
          <w:tcPr>
            <w:tcW w:w="425" w:type="dxa"/>
            <w:tcBorders>
              <w:top w:val="single" w:sz="2" w:space="0" w:color="FFFFFF"/>
              <w:left w:val="single" w:sz="2" w:space="0" w:color="FFFFFF"/>
              <w:bottom w:val="single" w:sz="2" w:space="0" w:color="FFFFFF"/>
              <w:right w:val="single" w:sz="2" w:space="0" w:color="FFFFFF"/>
            </w:tcBorders>
            <w:shd w:val="clear" w:color="auto" w:fill="DBE5F1"/>
          </w:tcPr>
          <w:p w14:paraId="62115B65" w14:textId="77777777" w:rsidR="00D77940" w:rsidRPr="000C0966" w:rsidRDefault="00D77940" w:rsidP="00A269F6">
            <w:pPr>
              <w:ind w:right="56"/>
              <w:jc w:val="right"/>
              <w:rPr>
                <w:rFonts w:ascii="Arial" w:hAnsi="Arial" w:cs="Arial"/>
                <w:sz w:val="18"/>
                <w:szCs w:val="18"/>
                <w:lang w:val="hr-HR"/>
              </w:rPr>
            </w:pPr>
            <w:r w:rsidRPr="000C0966">
              <w:rPr>
                <w:rFonts w:ascii="Arial" w:eastAsia="Arial" w:hAnsi="Arial" w:cs="Arial"/>
                <w:color w:val="244061"/>
                <w:sz w:val="18"/>
                <w:szCs w:val="18"/>
                <w:lang w:val="hr-HR"/>
              </w:rPr>
              <w:t xml:space="preserve">8 </w:t>
            </w:r>
          </w:p>
        </w:tc>
      </w:tr>
    </w:tbl>
    <w:p w14:paraId="53717053" w14:textId="77777777" w:rsidR="00D77940" w:rsidRPr="000C0966" w:rsidRDefault="00D77940" w:rsidP="00D77940">
      <w:pPr>
        <w:spacing w:after="420"/>
        <w:ind w:left="113"/>
        <w:rPr>
          <w:rFonts w:ascii="Arial" w:eastAsia="Arial" w:hAnsi="Arial" w:cs="Arial"/>
          <w:i/>
          <w:sz w:val="18"/>
          <w:szCs w:val="18"/>
        </w:rPr>
      </w:pPr>
      <w:r w:rsidRPr="000C0966">
        <w:rPr>
          <w:rFonts w:ascii="Arial" w:eastAsia="Arial" w:hAnsi="Arial" w:cs="Arial"/>
          <w:i/>
          <w:sz w:val="18"/>
          <w:szCs w:val="18"/>
        </w:rPr>
        <w:t xml:space="preserve">Izvor: Fina, Registar godišnjih financijskih izvještaja </w:t>
      </w:r>
    </w:p>
    <w:p w14:paraId="41EEF81E" w14:textId="77777777" w:rsidR="00D77940" w:rsidRPr="000C0966" w:rsidRDefault="00D77940" w:rsidP="00D77940">
      <w:pPr>
        <w:spacing w:after="420"/>
        <w:ind w:left="113" w:firstLine="709"/>
        <w:rPr>
          <w:rFonts w:ascii="Arial" w:eastAsia="Arial" w:hAnsi="Arial" w:cs="Arial"/>
          <w:sz w:val="18"/>
          <w:szCs w:val="18"/>
        </w:rPr>
      </w:pPr>
      <w:r w:rsidRPr="000C0966">
        <w:rPr>
          <w:rFonts w:ascii="Arial" w:eastAsia="Arial" w:hAnsi="Arial" w:cs="Arial"/>
          <w:sz w:val="18"/>
          <w:szCs w:val="18"/>
        </w:rPr>
        <w:t>Poduzetnici sa sjedištem u Karlovcu u 2022. godini imali su 11.331 radnika, što čini 60,1% ukupno zaposlenih u Karlovačkoj županiji te 1,1% zaposlenih u Republici Hrvatskoj.</w:t>
      </w:r>
    </w:p>
    <w:p w14:paraId="07B17A2F" w14:textId="77777777" w:rsidR="00D77940" w:rsidRPr="000C0966" w:rsidRDefault="00D77940" w:rsidP="00D77940">
      <w:pPr>
        <w:spacing w:after="420"/>
        <w:ind w:left="113" w:firstLine="709"/>
        <w:jc w:val="both"/>
        <w:rPr>
          <w:rFonts w:ascii="Arial" w:eastAsia="Arial" w:hAnsi="Arial" w:cs="Arial"/>
          <w:sz w:val="18"/>
          <w:szCs w:val="18"/>
        </w:rPr>
      </w:pPr>
      <w:r w:rsidRPr="000C0966">
        <w:rPr>
          <w:rFonts w:ascii="Arial" w:eastAsia="Arial" w:hAnsi="Arial" w:cs="Arial"/>
          <w:sz w:val="18"/>
          <w:szCs w:val="18"/>
        </w:rPr>
        <w:t>U 2022. godini, 944 poduzetnika sa sjedištem u Karlovcu ostvarilo je dobit razdoblja u iznosu od 914,4 mil. HRK, što je 9,3% više nego u odnosu na 2021. godinu. Istovremeno, gubitak razdoblja iskazan je kod 430 poduzetnika u iznosu od 126,7 mil. HRK, što je 88,0% više u odnosu na 2021. godinu.</w:t>
      </w:r>
    </w:p>
    <w:p w14:paraId="3EA9040A" w14:textId="1321A462" w:rsidR="00D77940" w:rsidRPr="000C0966" w:rsidRDefault="00D77940" w:rsidP="00D77940">
      <w:pPr>
        <w:spacing w:after="420"/>
        <w:ind w:left="113" w:firstLine="709"/>
        <w:jc w:val="both"/>
        <w:rPr>
          <w:rFonts w:ascii="Arial" w:eastAsia="Arial" w:hAnsi="Arial" w:cs="Arial"/>
          <w:sz w:val="18"/>
          <w:szCs w:val="18"/>
        </w:rPr>
      </w:pPr>
      <w:r w:rsidRPr="000C0966">
        <w:rPr>
          <w:rFonts w:ascii="Arial" w:eastAsia="Arial" w:hAnsi="Arial" w:cs="Arial"/>
          <w:sz w:val="18"/>
          <w:szCs w:val="18"/>
        </w:rPr>
        <w:t>Na području Karlovca, prema kriteriju broja radnika, dominantnu ulogu imaju poduzetnici iz područja djelatnosti C - Prerađivačka industrija, F - Građevinarstvo  i G - Trgovina na veliko i na malo; popravak motornih vozila i motocikala.</w:t>
      </w:r>
    </w:p>
    <w:p w14:paraId="750CB87D" w14:textId="77777777" w:rsidR="00D77940" w:rsidRPr="000C0966" w:rsidRDefault="00D77940" w:rsidP="00D77940">
      <w:pPr>
        <w:spacing w:after="420"/>
        <w:ind w:left="113" w:firstLine="709"/>
        <w:jc w:val="both"/>
        <w:rPr>
          <w:rFonts w:ascii="Arial" w:eastAsia="Arial" w:hAnsi="Arial" w:cs="Arial"/>
          <w:sz w:val="18"/>
          <w:szCs w:val="18"/>
        </w:rPr>
      </w:pPr>
      <w:r w:rsidRPr="000C0966">
        <w:rPr>
          <w:rFonts w:ascii="Arial" w:eastAsia="Arial" w:hAnsi="Arial" w:cs="Arial"/>
          <w:sz w:val="18"/>
          <w:szCs w:val="18"/>
        </w:rPr>
        <w:t xml:space="preserve">U 2022. godini, kod poduzetnika Karlovca u djelatnosti C - Prerađivačka industrija  bilo je najviše radnika, njih 5.935 ili 52,4% od ukupno zaposlenih na razini Karlovca. U navedenoj djelatnosti obračunata je prosječna mjesečna neto plaća u iznosu od 8.038 HRK, što je 10,7% više nego prethodne godine, 12,9% više od prosječne plaće radnika kod poduzetnika Hrvatske iz djelatnosti C - Prerađivačka industrija (7.120 HRK) te 10,7% više od prosječne plaće u djelatnosti C - Prerađivačka industrija Karlovačke županije (7.263 HRK). Prema broju radnika, druga su značajna skupina poduzetnici u djelatnosti F - Građevinarstvo. U 2022. godini kod poduzetnika Karlovca, </w:t>
      </w:r>
      <w:r w:rsidRPr="000C0966">
        <w:rPr>
          <w:rFonts w:ascii="Arial" w:eastAsia="Arial" w:hAnsi="Arial" w:cs="Arial"/>
          <w:sz w:val="18"/>
          <w:szCs w:val="18"/>
        </w:rPr>
        <w:lastRenderedPageBreak/>
        <w:t xml:space="preserve">u navedenoj djelatnosti bilo zaposleno 1.250 radnika ili 11,0% od ukupno zaposlenih kod poduzetnika sa sjedištem u Karlovcu. Na razini Karlovačke županije, u promatranoj je djelatnosti bio zaposlen 2.661 radnik, što je udio od 14,1% u ukupnom broju radnika kod poduzetnika Karlovačke županije. </w:t>
      </w:r>
    </w:p>
    <w:p w14:paraId="040E90D8" w14:textId="77777777" w:rsidR="00D77940" w:rsidRPr="000C0966" w:rsidRDefault="00D77940" w:rsidP="00D77940">
      <w:pPr>
        <w:keepNext/>
        <w:tabs>
          <w:tab w:val="right" w:pos="9638"/>
        </w:tabs>
        <w:spacing w:before="240"/>
        <w:ind w:left="1134" w:hanging="1134"/>
        <w:jc w:val="both"/>
        <w:rPr>
          <w:rFonts w:ascii="Arial" w:eastAsia="Calibri" w:hAnsi="Arial" w:cs="Arial"/>
          <w:b/>
          <w:noProof/>
          <w:sz w:val="18"/>
          <w:szCs w:val="18"/>
        </w:rPr>
      </w:pPr>
      <w:r w:rsidRPr="000C0966">
        <w:rPr>
          <w:rFonts w:ascii="Arial" w:eastAsia="Calibri" w:hAnsi="Arial" w:cs="Arial"/>
          <w:b/>
          <w:noProof/>
          <w:sz w:val="18"/>
          <w:szCs w:val="18"/>
        </w:rPr>
        <w:t>Tablica 4. Dobit i gubitak poduzetnika sa sjedištem u Karlovcu - po područjima djelatnosti</w:t>
      </w:r>
      <w:r w:rsidRPr="000C0966">
        <w:rPr>
          <w:rFonts w:ascii="Arial" w:eastAsia="Calibri" w:hAnsi="Arial" w:cs="Arial"/>
          <w:b/>
          <w:noProof/>
          <w:sz w:val="18"/>
          <w:szCs w:val="18"/>
        </w:rPr>
        <w:tab/>
      </w:r>
    </w:p>
    <w:p w14:paraId="3DD764A4" w14:textId="77777777" w:rsidR="00D77940" w:rsidRPr="000C0966" w:rsidRDefault="00D77940" w:rsidP="00D77940">
      <w:pPr>
        <w:keepNext/>
        <w:tabs>
          <w:tab w:val="right" w:pos="9498"/>
        </w:tabs>
        <w:spacing w:after="40"/>
        <w:ind w:left="1134" w:hanging="1134"/>
        <w:rPr>
          <w:rFonts w:ascii="Arial" w:eastAsia="Calibri" w:hAnsi="Arial" w:cs="Arial"/>
          <w:noProof/>
          <w:color w:val="17365D"/>
          <w:sz w:val="18"/>
          <w:szCs w:val="18"/>
        </w:rPr>
      </w:pPr>
      <w:r w:rsidRPr="000C0966">
        <w:rPr>
          <w:rFonts w:ascii="Arial" w:eastAsia="Calibri" w:hAnsi="Arial" w:cs="Arial"/>
          <w:b/>
          <w:noProof/>
          <w:sz w:val="18"/>
          <w:szCs w:val="18"/>
        </w:rPr>
        <w:tab/>
      </w:r>
      <w:r w:rsidRPr="000C0966">
        <w:rPr>
          <w:rFonts w:ascii="Arial" w:eastAsia="Calibri" w:hAnsi="Arial" w:cs="Arial"/>
          <w:b/>
          <w:noProof/>
          <w:sz w:val="18"/>
          <w:szCs w:val="18"/>
        </w:rPr>
        <w:tab/>
      </w:r>
      <w:r w:rsidRPr="000C0966">
        <w:rPr>
          <w:rFonts w:ascii="Arial" w:eastAsia="Calibri" w:hAnsi="Arial" w:cs="Arial"/>
          <w:noProof/>
          <w:sz w:val="18"/>
          <w:szCs w:val="18"/>
        </w:rPr>
        <w:t>(iznosi u tisućama kuna)</w:t>
      </w:r>
      <w:r w:rsidRPr="000C0966">
        <w:rPr>
          <w:rFonts w:ascii="Arial" w:eastAsia="Arial" w:hAnsi="Arial" w:cs="Arial"/>
          <w:b/>
          <w:color w:val="003365"/>
          <w:sz w:val="18"/>
          <w:szCs w:val="18"/>
        </w:rPr>
        <w:t xml:space="preserve"> </w:t>
      </w:r>
    </w:p>
    <w:tbl>
      <w:tblPr>
        <w:tblStyle w:val="TableGrid0"/>
        <w:tblW w:w="9641" w:type="dxa"/>
        <w:tblInd w:w="113" w:type="dxa"/>
        <w:tblCellMar>
          <w:top w:w="20" w:type="dxa"/>
        </w:tblCellMar>
        <w:tblLook w:val="04A0" w:firstRow="1" w:lastRow="0" w:firstColumn="1" w:lastColumn="0" w:noHBand="0" w:noVBand="1"/>
      </w:tblPr>
      <w:tblGrid>
        <w:gridCol w:w="1099"/>
        <w:gridCol w:w="2843"/>
        <w:gridCol w:w="553"/>
        <w:gridCol w:w="726"/>
        <w:gridCol w:w="745"/>
        <w:gridCol w:w="913"/>
        <w:gridCol w:w="960"/>
        <w:gridCol w:w="898"/>
        <w:gridCol w:w="904"/>
      </w:tblGrid>
      <w:tr w:rsidR="00D77940" w:rsidRPr="000C0966" w14:paraId="7C8CC2AC" w14:textId="77777777" w:rsidTr="00A269F6">
        <w:trPr>
          <w:trHeight w:val="237"/>
        </w:trPr>
        <w:tc>
          <w:tcPr>
            <w:tcW w:w="3974" w:type="dxa"/>
            <w:gridSpan w:val="2"/>
            <w:vMerge w:val="restart"/>
            <w:tcBorders>
              <w:top w:val="nil"/>
              <w:left w:val="single" w:sz="4" w:space="0" w:color="FFFFFF"/>
              <w:bottom w:val="nil"/>
              <w:right w:val="single" w:sz="4" w:space="0" w:color="FFFFFF"/>
            </w:tcBorders>
            <w:shd w:val="clear" w:color="auto" w:fill="244062"/>
            <w:vAlign w:val="center"/>
          </w:tcPr>
          <w:p w14:paraId="0B3CCDEF" w14:textId="77777777" w:rsidR="00D77940" w:rsidRPr="000C0966" w:rsidRDefault="00D77940" w:rsidP="00A269F6">
            <w:pPr>
              <w:ind w:right="22"/>
              <w:jc w:val="center"/>
              <w:rPr>
                <w:rFonts w:ascii="Arial" w:hAnsi="Arial" w:cs="Arial"/>
                <w:sz w:val="18"/>
                <w:szCs w:val="18"/>
                <w:lang w:val="hr-HR"/>
              </w:rPr>
            </w:pPr>
            <w:r w:rsidRPr="000C0966">
              <w:rPr>
                <w:rFonts w:ascii="Arial" w:eastAsia="Arial" w:hAnsi="Arial" w:cs="Arial"/>
                <w:b/>
                <w:color w:val="FFFFFF"/>
                <w:sz w:val="18"/>
                <w:szCs w:val="18"/>
                <w:lang w:val="hr-HR"/>
              </w:rPr>
              <w:t xml:space="preserve">Područje djelatnosti </w:t>
            </w:r>
          </w:p>
        </w:tc>
        <w:tc>
          <w:tcPr>
            <w:tcW w:w="1936" w:type="dxa"/>
            <w:gridSpan w:val="3"/>
            <w:tcBorders>
              <w:top w:val="nil"/>
              <w:left w:val="single" w:sz="4" w:space="0" w:color="FFFFFF"/>
              <w:bottom w:val="single" w:sz="4" w:space="0" w:color="FFFFFF"/>
              <w:right w:val="single" w:sz="4" w:space="0" w:color="FFFFFF"/>
            </w:tcBorders>
            <w:shd w:val="clear" w:color="auto" w:fill="244062"/>
          </w:tcPr>
          <w:p w14:paraId="36B501F2" w14:textId="77777777" w:rsidR="00D77940" w:rsidRPr="000C0966" w:rsidRDefault="00D77940" w:rsidP="00A269F6">
            <w:pPr>
              <w:ind w:right="16"/>
              <w:jc w:val="center"/>
              <w:rPr>
                <w:rFonts w:ascii="Arial" w:hAnsi="Arial" w:cs="Arial"/>
                <w:sz w:val="18"/>
                <w:szCs w:val="18"/>
                <w:lang w:val="hr-HR"/>
              </w:rPr>
            </w:pPr>
            <w:r w:rsidRPr="000C0966">
              <w:rPr>
                <w:rFonts w:ascii="Arial" w:eastAsia="Arial" w:hAnsi="Arial" w:cs="Arial"/>
                <w:b/>
                <w:color w:val="FFFFFF"/>
                <w:sz w:val="18"/>
                <w:szCs w:val="18"/>
                <w:lang w:val="hr-HR"/>
              </w:rPr>
              <w:t xml:space="preserve">Broj poduzetnika </w:t>
            </w:r>
          </w:p>
        </w:tc>
        <w:tc>
          <w:tcPr>
            <w:tcW w:w="1895" w:type="dxa"/>
            <w:gridSpan w:val="2"/>
            <w:tcBorders>
              <w:top w:val="nil"/>
              <w:left w:val="single" w:sz="4" w:space="0" w:color="FFFFFF"/>
              <w:bottom w:val="single" w:sz="4" w:space="0" w:color="FFFFFF"/>
              <w:right w:val="single" w:sz="4" w:space="0" w:color="FFFFFF"/>
            </w:tcBorders>
            <w:shd w:val="clear" w:color="auto" w:fill="244062"/>
          </w:tcPr>
          <w:p w14:paraId="59187CA0" w14:textId="77777777" w:rsidR="00D77940" w:rsidRPr="000C0966" w:rsidRDefault="00D77940" w:rsidP="00A269F6">
            <w:pPr>
              <w:ind w:right="41"/>
              <w:jc w:val="center"/>
              <w:rPr>
                <w:rFonts w:ascii="Arial" w:hAnsi="Arial" w:cs="Arial"/>
                <w:sz w:val="18"/>
                <w:szCs w:val="18"/>
                <w:lang w:val="hr-HR"/>
              </w:rPr>
            </w:pPr>
            <w:r w:rsidRPr="000C0966">
              <w:rPr>
                <w:rFonts w:ascii="Arial" w:eastAsia="Arial" w:hAnsi="Arial" w:cs="Arial"/>
                <w:b/>
                <w:color w:val="FFFFFF"/>
                <w:sz w:val="18"/>
                <w:szCs w:val="18"/>
                <w:lang w:val="hr-HR"/>
              </w:rPr>
              <w:t xml:space="preserve">Dobit razdoblja  </w:t>
            </w:r>
          </w:p>
        </w:tc>
        <w:tc>
          <w:tcPr>
            <w:tcW w:w="1837" w:type="dxa"/>
            <w:gridSpan w:val="2"/>
            <w:tcBorders>
              <w:top w:val="nil"/>
              <w:left w:val="single" w:sz="4" w:space="0" w:color="FFFFFF"/>
              <w:bottom w:val="single" w:sz="4" w:space="0" w:color="FFFFFF"/>
              <w:right w:val="single" w:sz="4" w:space="0" w:color="FFFFFF"/>
            </w:tcBorders>
            <w:shd w:val="clear" w:color="auto" w:fill="244062"/>
          </w:tcPr>
          <w:p w14:paraId="1B71EC8E" w14:textId="77777777" w:rsidR="00D77940" w:rsidRPr="000C0966" w:rsidRDefault="00D77940" w:rsidP="00A269F6">
            <w:pPr>
              <w:ind w:right="23"/>
              <w:jc w:val="center"/>
              <w:rPr>
                <w:rFonts w:ascii="Arial" w:hAnsi="Arial" w:cs="Arial"/>
                <w:sz w:val="18"/>
                <w:szCs w:val="18"/>
                <w:lang w:val="hr-HR"/>
              </w:rPr>
            </w:pPr>
            <w:r w:rsidRPr="000C0966">
              <w:rPr>
                <w:rFonts w:ascii="Arial" w:eastAsia="Arial" w:hAnsi="Arial" w:cs="Arial"/>
                <w:b/>
                <w:color w:val="FFFFFF"/>
                <w:sz w:val="18"/>
                <w:szCs w:val="18"/>
                <w:lang w:val="hr-HR"/>
              </w:rPr>
              <w:t xml:space="preserve">Gubitak razdoblja </w:t>
            </w:r>
          </w:p>
        </w:tc>
      </w:tr>
      <w:tr w:rsidR="00D77940" w:rsidRPr="000C0966" w14:paraId="4659B21A" w14:textId="77777777" w:rsidTr="00A269F6">
        <w:trPr>
          <w:trHeight w:val="245"/>
        </w:trPr>
        <w:tc>
          <w:tcPr>
            <w:tcW w:w="0" w:type="auto"/>
            <w:gridSpan w:val="2"/>
            <w:vMerge/>
            <w:tcBorders>
              <w:top w:val="nil"/>
              <w:left w:val="single" w:sz="4" w:space="0" w:color="FFFFFF"/>
              <w:bottom w:val="nil"/>
              <w:right w:val="single" w:sz="4" w:space="0" w:color="FFFFFF"/>
            </w:tcBorders>
          </w:tcPr>
          <w:p w14:paraId="3F153E70" w14:textId="77777777" w:rsidR="00D77940" w:rsidRPr="000C0966" w:rsidRDefault="00D77940" w:rsidP="00A269F6">
            <w:pPr>
              <w:rPr>
                <w:rFonts w:ascii="Arial" w:hAnsi="Arial" w:cs="Arial"/>
                <w:sz w:val="18"/>
                <w:szCs w:val="18"/>
                <w:lang w:val="hr-HR"/>
              </w:rPr>
            </w:pPr>
          </w:p>
        </w:tc>
        <w:tc>
          <w:tcPr>
            <w:tcW w:w="553" w:type="dxa"/>
            <w:tcBorders>
              <w:top w:val="single" w:sz="4" w:space="0" w:color="FFFFFF"/>
              <w:left w:val="single" w:sz="4" w:space="0" w:color="FFFFFF"/>
              <w:bottom w:val="single" w:sz="11" w:space="0" w:color="244062"/>
              <w:right w:val="single" w:sz="4" w:space="0" w:color="FFFFFF"/>
            </w:tcBorders>
            <w:shd w:val="clear" w:color="auto" w:fill="244062"/>
          </w:tcPr>
          <w:p w14:paraId="2D093591" w14:textId="77777777" w:rsidR="00D77940" w:rsidRPr="000C0966" w:rsidRDefault="00D77940" w:rsidP="00A269F6">
            <w:pPr>
              <w:ind w:left="104"/>
              <w:rPr>
                <w:rFonts w:ascii="Arial" w:hAnsi="Arial" w:cs="Arial"/>
                <w:sz w:val="18"/>
                <w:szCs w:val="18"/>
                <w:lang w:val="hr-HR"/>
              </w:rPr>
            </w:pPr>
            <w:r w:rsidRPr="000C0966">
              <w:rPr>
                <w:rFonts w:ascii="Arial" w:eastAsia="Arial" w:hAnsi="Arial" w:cs="Arial"/>
                <w:color w:val="FFFFFF"/>
                <w:sz w:val="18"/>
                <w:szCs w:val="18"/>
                <w:lang w:val="hr-HR"/>
              </w:rPr>
              <w:t xml:space="preserve">svih </w:t>
            </w:r>
          </w:p>
        </w:tc>
        <w:tc>
          <w:tcPr>
            <w:tcW w:w="672" w:type="dxa"/>
            <w:tcBorders>
              <w:top w:val="single" w:sz="4" w:space="0" w:color="FFFFFF"/>
              <w:left w:val="single" w:sz="4" w:space="0" w:color="FFFFFF"/>
              <w:bottom w:val="single" w:sz="11" w:space="0" w:color="244062"/>
              <w:right w:val="single" w:sz="4" w:space="0" w:color="FFFFFF"/>
            </w:tcBorders>
            <w:shd w:val="clear" w:color="auto" w:fill="244062"/>
          </w:tcPr>
          <w:p w14:paraId="5558BE36" w14:textId="77777777" w:rsidR="00D77940" w:rsidRPr="000C0966" w:rsidRDefault="00D77940" w:rsidP="00A269F6">
            <w:pPr>
              <w:ind w:left="8"/>
              <w:jc w:val="both"/>
              <w:rPr>
                <w:rFonts w:ascii="Arial" w:hAnsi="Arial" w:cs="Arial"/>
                <w:sz w:val="18"/>
                <w:szCs w:val="18"/>
                <w:lang w:val="hr-HR"/>
              </w:rPr>
            </w:pPr>
            <w:r w:rsidRPr="000C0966">
              <w:rPr>
                <w:rFonts w:ascii="Arial" w:eastAsia="Arial" w:hAnsi="Arial" w:cs="Arial"/>
                <w:color w:val="FFFFFF"/>
                <w:sz w:val="18"/>
                <w:szCs w:val="18"/>
                <w:lang w:val="hr-HR"/>
              </w:rPr>
              <w:t xml:space="preserve">dobitaša </w:t>
            </w:r>
          </w:p>
        </w:tc>
        <w:tc>
          <w:tcPr>
            <w:tcW w:w="711" w:type="dxa"/>
            <w:tcBorders>
              <w:top w:val="single" w:sz="4" w:space="0" w:color="FFFFFF"/>
              <w:left w:val="single" w:sz="4" w:space="0" w:color="FFFFFF"/>
              <w:bottom w:val="single" w:sz="11" w:space="0" w:color="244062"/>
              <w:right w:val="single" w:sz="4" w:space="0" w:color="FFFFFF"/>
            </w:tcBorders>
            <w:shd w:val="clear" w:color="auto" w:fill="244062"/>
          </w:tcPr>
          <w:p w14:paraId="488602D8" w14:textId="77777777" w:rsidR="00D77940" w:rsidRPr="000C0966" w:rsidRDefault="00D77940" w:rsidP="00A269F6">
            <w:pPr>
              <w:ind w:left="28"/>
              <w:jc w:val="both"/>
              <w:rPr>
                <w:rFonts w:ascii="Arial" w:hAnsi="Arial" w:cs="Arial"/>
                <w:sz w:val="18"/>
                <w:szCs w:val="18"/>
                <w:lang w:val="hr-HR"/>
              </w:rPr>
            </w:pPr>
            <w:r w:rsidRPr="000C0966">
              <w:rPr>
                <w:rFonts w:ascii="Arial" w:eastAsia="Arial" w:hAnsi="Arial" w:cs="Arial"/>
                <w:color w:val="FFFFFF"/>
                <w:sz w:val="18"/>
                <w:szCs w:val="18"/>
                <w:lang w:val="hr-HR"/>
              </w:rPr>
              <w:t xml:space="preserve">gubitaša </w:t>
            </w:r>
          </w:p>
        </w:tc>
        <w:tc>
          <w:tcPr>
            <w:tcW w:w="928" w:type="dxa"/>
            <w:tcBorders>
              <w:top w:val="single" w:sz="4" w:space="0" w:color="FFFFFF"/>
              <w:left w:val="single" w:sz="4" w:space="0" w:color="FFFFFF"/>
              <w:bottom w:val="single" w:sz="11" w:space="0" w:color="244062"/>
              <w:right w:val="single" w:sz="4" w:space="0" w:color="FFFFFF"/>
            </w:tcBorders>
            <w:shd w:val="clear" w:color="auto" w:fill="244062"/>
          </w:tcPr>
          <w:p w14:paraId="58280184" w14:textId="77777777" w:rsidR="00D77940" w:rsidRPr="000C0966" w:rsidRDefault="00D77940" w:rsidP="00A269F6">
            <w:pPr>
              <w:ind w:right="26"/>
              <w:jc w:val="center"/>
              <w:rPr>
                <w:rFonts w:ascii="Arial" w:hAnsi="Arial" w:cs="Arial"/>
                <w:sz w:val="18"/>
                <w:szCs w:val="18"/>
                <w:lang w:val="hr-HR"/>
              </w:rPr>
            </w:pPr>
            <w:r w:rsidRPr="000C0966">
              <w:rPr>
                <w:rFonts w:ascii="Arial" w:eastAsia="Arial" w:hAnsi="Arial" w:cs="Arial"/>
                <w:b/>
                <w:color w:val="FFFFFF"/>
                <w:sz w:val="18"/>
                <w:szCs w:val="18"/>
                <w:lang w:val="hr-HR"/>
              </w:rPr>
              <w:t xml:space="preserve">2021. </w:t>
            </w:r>
          </w:p>
        </w:tc>
        <w:tc>
          <w:tcPr>
            <w:tcW w:w="967" w:type="dxa"/>
            <w:tcBorders>
              <w:top w:val="single" w:sz="4" w:space="0" w:color="FFFFFF"/>
              <w:left w:val="single" w:sz="4" w:space="0" w:color="FFFFFF"/>
              <w:bottom w:val="single" w:sz="11" w:space="0" w:color="244062"/>
              <w:right w:val="single" w:sz="4" w:space="0" w:color="FFFFFF"/>
            </w:tcBorders>
            <w:shd w:val="clear" w:color="auto" w:fill="244062"/>
          </w:tcPr>
          <w:p w14:paraId="11CF181F" w14:textId="77777777" w:rsidR="00D77940" w:rsidRPr="000C0966" w:rsidRDefault="00D77940" w:rsidP="00A269F6">
            <w:pPr>
              <w:ind w:right="27"/>
              <w:jc w:val="center"/>
              <w:rPr>
                <w:rFonts w:ascii="Arial" w:hAnsi="Arial" w:cs="Arial"/>
                <w:sz w:val="18"/>
                <w:szCs w:val="18"/>
                <w:lang w:val="hr-HR"/>
              </w:rPr>
            </w:pPr>
            <w:r w:rsidRPr="000C0966">
              <w:rPr>
                <w:rFonts w:ascii="Arial" w:eastAsia="Arial" w:hAnsi="Arial" w:cs="Arial"/>
                <w:b/>
                <w:color w:val="FFFFFF"/>
                <w:sz w:val="18"/>
                <w:szCs w:val="18"/>
                <w:lang w:val="hr-HR"/>
              </w:rPr>
              <w:t xml:space="preserve">20222. </w:t>
            </w:r>
          </w:p>
        </w:tc>
        <w:tc>
          <w:tcPr>
            <w:tcW w:w="919" w:type="dxa"/>
            <w:tcBorders>
              <w:top w:val="single" w:sz="4" w:space="0" w:color="FFFFFF"/>
              <w:left w:val="single" w:sz="4" w:space="0" w:color="FFFFFF"/>
              <w:bottom w:val="single" w:sz="11" w:space="0" w:color="244062"/>
              <w:right w:val="single" w:sz="4" w:space="0" w:color="FFFFFF"/>
            </w:tcBorders>
            <w:shd w:val="clear" w:color="auto" w:fill="244062"/>
          </w:tcPr>
          <w:p w14:paraId="50DD17B5" w14:textId="77777777" w:rsidR="00D77940" w:rsidRPr="000C0966" w:rsidRDefault="00D77940" w:rsidP="00A269F6">
            <w:pPr>
              <w:ind w:right="22"/>
              <w:jc w:val="center"/>
              <w:rPr>
                <w:rFonts w:ascii="Arial" w:hAnsi="Arial" w:cs="Arial"/>
                <w:sz w:val="18"/>
                <w:szCs w:val="18"/>
                <w:lang w:val="hr-HR"/>
              </w:rPr>
            </w:pPr>
            <w:r w:rsidRPr="000C0966">
              <w:rPr>
                <w:rFonts w:ascii="Arial" w:eastAsia="Arial" w:hAnsi="Arial" w:cs="Arial"/>
                <w:b/>
                <w:color w:val="FFFFFF"/>
                <w:sz w:val="18"/>
                <w:szCs w:val="18"/>
                <w:lang w:val="hr-HR"/>
              </w:rPr>
              <w:t xml:space="preserve">2021. </w:t>
            </w:r>
          </w:p>
        </w:tc>
        <w:tc>
          <w:tcPr>
            <w:tcW w:w="917" w:type="dxa"/>
            <w:tcBorders>
              <w:top w:val="single" w:sz="4" w:space="0" w:color="FFFFFF"/>
              <w:left w:val="single" w:sz="4" w:space="0" w:color="FFFFFF"/>
              <w:bottom w:val="single" w:sz="11" w:space="0" w:color="244062"/>
              <w:right w:val="single" w:sz="4" w:space="0" w:color="FFFFFF"/>
            </w:tcBorders>
            <w:shd w:val="clear" w:color="auto" w:fill="244062"/>
          </w:tcPr>
          <w:p w14:paraId="4CE3484E" w14:textId="77777777" w:rsidR="00D77940" w:rsidRPr="000C0966" w:rsidRDefault="00D77940" w:rsidP="00A269F6">
            <w:pPr>
              <w:ind w:right="25"/>
              <w:jc w:val="center"/>
              <w:rPr>
                <w:rFonts w:ascii="Arial" w:hAnsi="Arial" w:cs="Arial"/>
                <w:sz w:val="18"/>
                <w:szCs w:val="18"/>
                <w:lang w:val="hr-HR"/>
              </w:rPr>
            </w:pPr>
            <w:r w:rsidRPr="000C0966">
              <w:rPr>
                <w:rFonts w:ascii="Arial" w:eastAsia="Arial" w:hAnsi="Arial" w:cs="Arial"/>
                <w:b/>
                <w:color w:val="FFFFFF"/>
                <w:sz w:val="18"/>
                <w:szCs w:val="18"/>
                <w:lang w:val="hr-HR"/>
              </w:rPr>
              <w:t xml:space="preserve">2022. </w:t>
            </w:r>
          </w:p>
        </w:tc>
      </w:tr>
      <w:tr w:rsidR="00D77940" w:rsidRPr="000C0966" w14:paraId="7488402C" w14:textId="77777777" w:rsidTr="00A269F6">
        <w:trPr>
          <w:trHeight w:val="255"/>
        </w:trPr>
        <w:tc>
          <w:tcPr>
            <w:tcW w:w="3974" w:type="dxa"/>
            <w:gridSpan w:val="2"/>
            <w:tcBorders>
              <w:top w:val="nil"/>
              <w:left w:val="nil"/>
              <w:bottom w:val="single" w:sz="4" w:space="0" w:color="BFBFBF"/>
              <w:right w:val="single" w:sz="4" w:space="0" w:color="BFBFBF"/>
            </w:tcBorders>
          </w:tcPr>
          <w:p w14:paraId="7A125A25" w14:textId="77777777" w:rsidR="00D77940" w:rsidRPr="000C0966" w:rsidRDefault="00D77940" w:rsidP="00A269F6">
            <w:pPr>
              <w:rPr>
                <w:rFonts w:ascii="Arial" w:hAnsi="Arial" w:cs="Arial"/>
                <w:sz w:val="18"/>
                <w:szCs w:val="18"/>
                <w:lang w:val="hr-HR"/>
              </w:rPr>
            </w:pPr>
            <w:r w:rsidRPr="000C0966">
              <w:rPr>
                <w:rFonts w:ascii="Arial" w:eastAsia="Arial" w:hAnsi="Arial" w:cs="Arial"/>
                <w:color w:val="244061"/>
                <w:sz w:val="18"/>
                <w:szCs w:val="18"/>
                <w:lang w:val="hr-HR"/>
              </w:rPr>
              <w:t xml:space="preserve">A) Poljoprivreda, šumarstvo i ribarstvo </w:t>
            </w:r>
          </w:p>
        </w:tc>
        <w:tc>
          <w:tcPr>
            <w:tcW w:w="553" w:type="dxa"/>
            <w:tcBorders>
              <w:top w:val="single" w:sz="11" w:space="0" w:color="244062"/>
              <w:left w:val="single" w:sz="4" w:space="0" w:color="BFBFBF"/>
              <w:bottom w:val="single" w:sz="4" w:space="0" w:color="BFBFBF"/>
              <w:right w:val="single" w:sz="4" w:space="0" w:color="BFBFBF"/>
            </w:tcBorders>
          </w:tcPr>
          <w:p w14:paraId="2D194151"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55 </w:t>
            </w:r>
          </w:p>
        </w:tc>
        <w:tc>
          <w:tcPr>
            <w:tcW w:w="672" w:type="dxa"/>
            <w:tcBorders>
              <w:top w:val="single" w:sz="11" w:space="0" w:color="244062"/>
              <w:left w:val="single" w:sz="4" w:space="0" w:color="BFBFBF"/>
              <w:bottom w:val="single" w:sz="4" w:space="0" w:color="BFBFBF"/>
              <w:right w:val="single" w:sz="4" w:space="0" w:color="BFBFBF"/>
            </w:tcBorders>
          </w:tcPr>
          <w:p w14:paraId="3CEB8E47"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39 </w:t>
            </w:r>
          </w:p>
        </w:tc>
        <w:tc>
          <w:tcPr>
            <w:tcW w:w="711" w:type="dxa"/>
            <w:tcBorders>
              <w:top w:val="single" w:sz="11" w:space="0" w:color="244062"/>
              <w:left w:val="single" w:sz="4" w:space="0" w:color="BFBFBF"/>
              <w:bottom w:val="single" w:sz="4" w:space="0" w:color="BFBFBF"/>
              <w:right w:val="single" w:sz="4" w:space="0" w:color="BFBFBF"/>
            </w:tcBorders>
          </w:tcPr>
          <w:p w14:paraId="33BE0911"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16 </w:t>
            </w:r>
          </w:p>
        </w:tc>
        <w:tc>
          <w:tcPr>
            <w:tcW w:w="928" w:type="dxa"/>
            <w:tcBorders>
              <w:top w:val="single" w:sz="11" w:space="0" w:color="244062"/>
              <w:left w:val="single" w:sz="4" w:space="0" w:color="BFBFBF"/>
              <w:bottom w:val="single" w:sz="4" w:space="0" w:color="BFBFBF"/>
              <w:right w:val="single" w:sz="4" w:space="0" w:color="BFBFBF"/>
            </w:tcBorders>
          </w:tcPr>
          <w:p w14:paraId="1C6EB1C3"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12.738 </w:t>
            </w:r>
          </w:p>
        </w:tc>
        <w:tc>
          <w:tcPr>
            <w:tcW w:w="967" w:type="dxa"/>
            <w:tcBorders>
              <w:top w:val="single" w:sz="11" w:space="0" w:color="244062"/>
              <w:left w:val="single" w:sz="4" w:space="0" w:color="BFBFBF"/>
              <w:bottom w:val="single" w:sz="4" w:space="0" w:color="BFBFBF"/>
              <w:right w:val="single" w:sz="4" w:space="0" w:color="BFBFBF"/>
            </w:tcBorders>
          </w:tcPr>
          <w:p w14:paraId="5DA63E7C" w14:textId="77777777" w:rsidR="00D77940" w:rsidRPr="000C0966" w:rsidRDefault="00D77940" w:rsidP="00A269F6">
            <w:pPr>
              <w:ind w:right="57"/>
              <w:jc w:val="right"/>
              <w:rPr>
                <w:rFonts w:ascii="Arial" w:hAnsi="Arial" w:cs="Arial"/>
                <w:sz w:val="18"/>
                <w:szCs w:val="18"/>
                <w:lang w:val="hr-HR"/>
              </w:rPr>
            </w:pPr>
            <w:r w:rsidRPr="000C0966">
              <w:rPr>
                <w:rFonts w:ascii="Arial" w:eastAsia="Arial" w:hAnsi="Arial" w:cs="Arial"/>
                <w:color w:val="244061"/>
                <w:sz w:val="18"/>
                <w:szCs w:val="18"/>
                <w:lang w:val="hr-HR"/>
              </w:rPr>
              <w:t xml:space="preserve">11.2.272 </w:t>
            </w:r>
          </w:p>
        </w:tc>
        <w:tc>
          <w:tcPr>
            <w:tcW w:w="919" w:type="dxa"/>
            <w:tcBorders>
              <w:top w:val="single" w:sz="11" w:space="0" w:color="244062"/>
              <w:left w:val="single" w:sz="4" w:space="0" w:color="BFBFBF"/>
              <w:bottom w:val="single" w:sz="4" w:space="0" w:color="BFBFBF"/>
              <w:right w:val="single" w:sz="4" w:space="0" w:color="BFBFBF"/>
            </w:tcBorders>
          </w:tcPr>
          <w:p w14:paraId="4DB8012C"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625 </w:t>
            </w:r>
          </w:p>
        </w:tc>
        <w:tc>
          <w:tcPr>
            <w:tcW w:w="917" w:type="dxa"/>
            <w:tcBorders>
              <w:top w:val="single" w:sz="11" w:space="0" w:color="244062"/>
              <w:left w:val="single" w:sz="4" w:space="0" w:color="BFBFBF"/>
              <w:bottom w:val="single" w:sz="4" w:space="0" w:color="BFBFBF"/>
              <w:right w:val="single" w:sz="4" w:space="0" w:color="BFBFBF"/>
            </w:tcBorders>
          </w:tcPr>
          <w:p w14:paraId="2711E4EE" w14:textId="77777777" w:rsidR="00D77940" w:rsidRPr="000C0966" w:rsidRDefault="00D77940" w:rsidP="00A269F6">
            <w:pPr>
              <w:ind w:right="56"/>
              <w:jc w:val="right"/>
              <w:rPr>
                <w:rFonts w:ascii="Arial" w:hAnsi="Arial" w:cs="Arial"/>
                <w:sz w:val="18"/>
                <w:szCs w:val="18"/>
                <w:lang w:val="hr-HR"/>
              </w:rPr>
            </w:pPr>
            <w:r w:rsidRPr="000C0966">
              <w:rPr>
                <w:rFonts w:ascii="Arial" w:eastAsia="Arial" w:hAnsi="Arial" w:cs="Arial"/>
                <w:color w:val="244061"/>
                <w:sz w:val="18"/>
                <w:szCs w:val="18"/>
                <w:lang w:val="hr-HR"/>
              </w:rPr>
              <w:t xml:space="preserve">1.147 </w:t>
            </w:r>
          </w:p>
        </w:tc>
      </w:tr>
      <w:tr w:rsidR="00D77940" w:rsidRPr="000C0966" w14:paraId="18B6F932" w14:textId="77777777" w:rsidTr="00A269F6">
        <w:trPr>
          <w:trHeight w:val="241"/>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2A12BD4A" w14:textId="77777777" w:rsidR="00D77940" w:rsidRPr="000C0966" w:rsidRDefault="00D77940" w:rsidP="00A269F6">
            <w:pPr>
              <w:rPr>
                <w:rFonts w:ascii="Arial" w:hAnsi="Arial" w:cs="Arial"/>
                <w:sz w:val="18"/>
                <w:szCs w:val="18"/>
                <w:lang w:val="hr-HR"/>
              </w:rPr>
            </w:pPr>
            <w:r w:rsidRPr="000C0966">
              <w:rPr>
                <w:rFonts w:ascii="Arial" w:eastAsia="Arial" w:hAnsi="Arial" w:cs="Arial"/>
                <w:color w:val="244061"/>
                <w:sz w:val="18"/>
                <w:szCs w:val="18"/>
                <w:lang w:val="hr-HR"/>
              </w:rPr>
              <w:t xml:space="preserve">B) Rudarstvo i vađenje </w:t>
            </w:r>
          </w:p>
        </w:tc>
        <w:tc>
          <w:tcPr>
            <w:tcW w:w="553" w:type="dxa"/>
            <w:tcBorders>
              <w:top w:val="single" w:sz="4" w:space="0" w:color="BFBFBF"/>
              <w:left w:val="single" w:sz="4" w:space="0" w:color="BFBFBF"/>
              <w:bottom w:val="single" w:sz="4" w:space="0" w:color="BFBFBF"/>
              <w:right w:val="single" w:sz="4" w:space="0" w:color="BFBFBF"/>
            </w:tcBorders>
          </w:tcPr>
          <w:p w14:paraId="2BF4898A"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 </w:t>
            </w:r>
          </w:p>
        </w:tc>
        <w:tc>
          <w:tcPr>
            <w:tcW w:w="672" w:type="dxa"/>
            <w:tcBorders>
              <w:top w:val="single" w:sz="4" w:space="0" w:color="BFBFBF"/>
              <w:left w:val="single" w:sz="4" w:space="0" w:color="BFBFBF"/>
              <w:bottom w:val="single" w:sz="4" w:space="0" w:color="BFBFBF"/>
              <w:right w:val="single" w:sz="4" w:space="0" w:color="BFBFBF"/>
            </w:tcBorders>
          </w:tcPr>
          <w:p w14:paraId="5F4D3BD0"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 </w:t>
            </w:r>
          </w:p>
        </w:tc>
        <w:tc>
          <w:tcPr>
            <w:tcW w:w="711" w:type="dxa"/>
            <w:tcBorders>
              <w:top w:val="single" w:sz="4" w:space="0" w:color="BFBFBF"/>
              <w:left w:val="single" w:sz="4" w:space="0" w:color="BFBFBF"/>
              <w:bottom w:val="single" w:sz="4" w:space="0" w:color="BFBFBF"/>
              <w:right w:val="single" w:sz="4" w:space="0" w:color="BFBFBF"/>
            </w:tcBorders>
          </w:tcPr>
          <w:p w14:paraId="30FC7BBF"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 </w:t>
            </w:r>
          </w:p>
        </w:tc>
        <w:tc>
          <w:tcPr>
            <w:tcW w:w="928" w:type="dxa"/>
            <w:tcBorders>
              <w:top w:val="single" w:sz="4" w:space="0" w:color="BFBFBF"/>
              <w:left w:val="single" w:sz="4" w:space="0" w:color="BFBFBF"/>
              <w:bottom w:val="single" w:sz="4" w:space="0" w:color="BFBFBF"/>
              <w:right w:val="single" w:sz="4" w:space="0" w:color="BFBFBF"/>
            </w:tcBorders>
          </w:tcPr>
          <w:p w14:paraId="6124186A"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 </w:t>
            </w:r>
          </w:p>
        </w:tc>
        <w:tc>
          <w:tcPr>
            <w:tcW w:w="967" w:type="dxa"/>
            <w:tcBorders>
              <w:top w:val="single" w:sz="4" w:space="0" w:color="BFBFBF"/>
              <w:left w:val="single" w:sz="4" w:space="0" w:color="BFBFBF"/>
              <w:bottom w:val="single" w:sz="4" w:space="0" w:color="BFBFBF"/>
              <w:right w:val="single" w:sz="4" w:space="0" w:color="BFBFBF"/>
            </w:tcBorders>
          </w:tcPr>
          <w:p w14:paraId="40C98608"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 </w:t>
            </w:r>
          </w:p>
        </w:tc>
        <w:tc>
          <w:tcPr>
            <w:tcW w:w="919" w:type="dxa"/>
            <w:tcBorders>
              <w:top w:val="single" w:sz="4" w:space="0" w:color="BFBFBF"/>
              <w:left w:val="single" w:sz="4" w:space="0" w:color="BFBFBF"/>
              <w:bottom w:val="single" w:sz="4" w:space="0" w:color="BFBFBF"/>
              <w:right w:val="single" w:sz="4" w:space="0" w:color="BFBFBF"/>
            </w:tcBorders>
          </w:tcPr>
          <w:p w14:paraId="0E27AD7D"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 </w:t>
            </w:r>
          </w:p>
        </w:tc>
        <w:tc>
          <w:tcPr>
            <w:tcW w:w="917" w:type="dxa"/>
            <w:tcBorders>
              <w:top w:val="single" w:sz="4" w:space="0" w:color="BFBFBF"/>
              <w:left w:val="single" w:sz="4" w:space="0" w:color="BFBFBF"/>
              <w:bottom w:val="single" w:sz="4" w:space="0" w:color="BFBFBF"/>
              <w:right w:val="single" w:sz="4" w:space="0" w:color="BFBFBF"/>
            </w:tcBorders>
          </w:tcPr>
          <w:p w14:paraId="233739F4"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 </w:t>
            </w:r>
          </w:p>
        </w:tc>
      </w:tr>
      <w:tr w:rsidR="00D77940" w:rsidRPr="000C0966" w14:paraId="4351E514" w14:textId="77777777" w:rsidTr="00A269F6">
        <w:trPr>
          <w:trHeight w:val="240"/>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3E82A571" w14:textId="77777777" w:rsidR="00D77940" w:rsidRPr="000C0966" w:rsidRDefault="00D77940" w:rsidP="00A269F6">
            <w:pPr>
              <w:rPr>
                <w:rFonts w:ascii="Arial" w:hAnsi="Arial" w:cs="Arial"/>
                <w:sz w:val="18"/>
                <w:szCs w:val="18"/>
                <w:lang w:val="hr-HR"/>
              </w:rPr>
            </w:pPr>
            <w:r w:rsidRPr="000C0966">
              <w:rPr>
                <w:rFonts w:ascii="Arial" w:eastAsia="Arial" w:hAnsi="Arial" w:cs="Arial"/>
                <w:color w:val="244061"/>
                <w:sz w:val="18"/>
                <w:szCs w:val="18"/>
                <w:lang w:val="hr-HR"/>
              </w:rPr>
              <w:t xml:space="preserve">C) Prerađivačka industrija </w:t>
            </w:r>
          </w:p>
        </w:tc>
        <w:tc>
          <w:tcPr>
            <w:tcW w:w="553" w:type="dxa"/>
            <w:tcBorders>
              <w:top w:val="single" w:sz="4" w:space="0" w:color="BFBFBF"/>
              <w:left w:val="single" w:sz="4" w:space="0" w:color="BFBFBF"/>
              <w:bottom w:val="single" w:sz="4" w:space="0" w:color="BFBFBF"/>
              <w:right w:val="single" w:sz="4" w:space="0" w:color="BFBFBF"/>
            </w:tcBorders>
          </w:tcPr>
          <w:p w14:paraId="3511B552"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198 </w:t>
            </w:r>
          </w:p>
        </w:tc>
        <w:tc>
          <w:tcPr>
            <w:tcW w:w="672" w:type="dxa"/>
            <w:tcBorders>
              <w:top w:val="single" w:sz="4" w:space="0" w:color="BFBFBF"/>
              <w:left w:val="single" w:sz="4" w:space="0" w:color="BFBFBF"/>
              <w:bottom w:val="single" w:sz="4" w:space="0" w:color="BFBFBF"/>
              <w:right w:val="single" w:sz="4" w:space="0" w:color="BFBFBF"/>
            </w:tcBorders>
          </w:tcPr>
          <w:p w14:paraId="0365D965"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145 </w:t>
            </w:r>
          </w:p>
        </w:tc>
        <w:tc>
          <w:tcPr>
            <w:tcW w:w="711" w:type="dxa"/>
            <w:tcBorders>
              <w:top w:val="single" w:sz="4" w:space="0" w:color="BFBFBF"/>
              <w:left w:val="single" w:sz="4" w:space="0" w:color="BFBFBF"/>
              <w:bottom w:val="single" w:sz="4" w:space="0" w:color="BFBFBF"/>
              <w:right w:val="single" w:sz="4" w:space="0" w:color="BFBFBF"/>
            </w:tcBorders>
          </w:tcPr>
          <w:p w14:paraId="7551998E"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53 </w:t>
            </w:r>
          </w:p>
        </w:tc>
        <w:tc>
          <w:tcPr>
            <w:tcW w:w="928" w:type="dxa"/>
            <w:tcBorders>
              <w:top w:val="single" w:sz="4" w:space="0" w:color="BFBFBF"/>
              <w:left w:val="single" w:sz="4" w:space="0" w:color="BFBFBF"/>
              <w:bottom w:val="single" w:sz="4" w:space="0" w:color="BFBFBF"/>
              <w:right w:val="single" w:sz="4" w:space="0" w:color="BFBFBF"/>
            </w:tcBorders>
          </w:tcPr>
          <w:p w14:paraId="567CE0AF"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627.229 </w:t>
            </w:r>
          </w:p>
        </w:tc>
        <w:tc>
          <w:tcPr>
            <w:tcW w:w="967" w:type="dxa"/>
            <w:tcBorders>
              <w:top w:val="single" w:sz="4" w:space="0" w:color="BFBFBF"/>
              <w:left w:val="single" w:sz="4" w:space="0" w:color="BFBFBF"/>
              <w:bottom w:val="single" w:sz="4" w:space="0" w:color="BFBFBF"/>
              <w:right w:val="single" w:sz="4" w:space="0" w:color="BFBFBF"/>
            </w:tcBorders>
          </w:tcPr>
          <w:p w14:paraId="0FC47C68" w14:textId="77777777" w:rsidR="00D77940" w:rsidRPr="000C0966" w:rsidRDefault="00D77940" w:rsidP="00A269F6">
            <w:pPr>
              <w:ind w:right="57"/>
              <w:jc w:val="right"/>
              <w:rPr>
                <w:rFonts w:ascii="Arial" w:hAnsi="Arial" w:cs="Arial"/>
                <w:sz w:val="18"/>
                <w:szCs w:val="18"/>
                <w:lang w:val="hr-HR"/>
              </w:rPr>
            </w:pPr>
            <w:r w:rsidRPr="000C0966">
              <w:rPr>
                <w:rFonts w:ascii="Arial" w:eastAsia="Arial" w:hAnsi="Arial" w:cs="Arial"/>
                <w:color w:val="244061"/>
                <w:sz w:val="18"/>
                <w:szCs w:val="18"/>
                <w:lang w:val="hr-HR"/>
              </w:rPr>
              <w:t xml:space="preserve">674.6.680 </w:t>
            </w:r>
          </w:p>
        </w:tc>
        <w:tc>
          <w:tcPr>
            <w:tcW w:w="919" w:type="dxa"/>
            <w:tcBorders>
              <w:top w:val="single" w:sz="4" w:space="0" w:color="BFBFBF"/>
              <w:left w:val="single" w:sz="4" w:space="0" w:color="BFBFBF"/>
              <w:bottom w:val="single" w:sz="4" w:space="0" w:color="BFBFBF"/>
              <w:right w:val="single" w:sz="4" w:space="0" w:color="BFBFBF"/>
            </w:tcBorders>
          </w:tcPr>
          <w:p w14:paraId="7FE56BA8" w14:textId="77777777" w:rsidR="00D77940" w:rsidRPr="000C0966" w:rsidRDefault="00D77940" w:rsidP="00A269F6">
            <w:pPr>
              <w:ind w:right="56"/>
              <w:jc w:val="right"/>
              <w:rPr>
                <w:rFonts w:ascii="Arial" w:hAnsi="Arial" w:cs="Arial"/>
                <w:sz w:val="18"/>
                <w:szCs w:val="18"/>
                <w:lang w:val="hr-HR"/>
              </w:rPr>
            </w:pPr>
            <w:r w:rsidRPr="000C0966">
              <w:rPr>
                <w:rFonts w:ascii="Arial" w:eastAsia="Arial" w:hAnsi="Arial" w:cs="Arial"/>
                <w:color w:val="244061"/>
                <w:sz w:val="18"/>
                <w:szCs w:val="18"/>
                <w:lang w:val="hr-HR"/>
              </w:rPr>
              <w:t xml:space="preserve">32.897 </w:t>
            </w:r>
          </w:p>
        </w:tc>
        <w:tc>
          <w:tcPr>
            <w:tcW w:w="917" w:type="dxa"/>
            <w:tcBorders>
              <w:top w:val="single" w:sz="4" w:space="0" w:color="BFBFBF"/>
              <w:left w:val="single" w:sz="4" w:space="0" w:color="BFBFBF"/>
              <w:bottom w:val="single" w:sz="4" w:space="0" w:color="BFBFBF"/>
              <w:right w:val="single" w:sz="4" w:space="0" w:color="BFBFBF"/>
            </w:tcBorders>
          </w:tcPr>
          <w:p w14:paraId="1F600FFB" w14:textId="77777777" w:rsidR="00D77940" w:rsidRPr="000C0966" w:rsidRDefault="00D77940" w:rsidP="00A269F6">
            <w:pPr>
              <w:ind w:right="56"/>
              <w:jc w:val="right"/>
              <w:rPr>
                <w:rFonts w:ascii="Arial" w:hAnsi="Arial" w:cs="Arial"/>
                <w:sz w:val="18"/>
                <w:szCs w:val="18"/>
                <w:lang w:val="hr-HR"/>
              </w:rPr>
            </w:pPr>
            <w:r w:rsidRPr="000C0966">
              <w:rPr>
                <w:rFonts w:ascii="Arial" w:eastAsia="Arial" w:hAnsi="Arial" w:cs="Arial"/>
                <w:color w:val="244061"/>
                <w:sz w:val="18"/>
                <w:szCs w:val="18"/>
                <w:lang w:val="hr-HR"/>
              </w:rPr>
              <w:t xml:space="preserve">79.808 </w:t>
            </w:r>
          </w:p>
        </w:tc>
      </w:tr>
      <w:tr w:rsidR="00D77940" w:rsidRPr="000C0966" w14:paraId="7195CF68" w14:textId="77777777" w:rsidTr="00A269F6">
        <w:trPr>
          <w:trHeight w:val="424"/>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37CE0263" w14:textId="77777777" w:rsidR="00D77940" w:rsidRPr="000C0966" w:rsidRDefault="00D77940" w:rsidP="00A269F6">
            <w:pPr>
              <w:ind w:left="227" w:hanging="227"/>
              <w:rPr>
                <w:rFonts w:ascii="Arial" w:hAnsi="Arial" w:cs="Arial"/>
                <w:sz w:val="18"/>
                <w:szCs w:val="18"/>
                <w:lang w:val="hr-HR"/>
              </w:rPr>
            </w:pPr>
            <w:r w:rsidRPr="000C0966">
              <w:rPr>
                <w:rFonts w:ascii="Arial" w:eastAsia="Arial" w:hAnsi="Arial" w:cs="Arial"/>
                <w:color w:val="244061"/>
                <w:sz w:val="18"/>
                <w:szCs w:val="18"/>
                <w:lang w:val="hr-HR"/>
              </w:rPr>
              <w:t xml:space="preserve">D) Opskrba električnom energijom, plinom, parom i klimatizacija </w:t>
            </w:r>
          </w:p>
        </w:tc>
        <w:tc>
          <w:tcPr>
            <w:tcW w:w="553" w:type="dxa"/>
            <w:tcBorders>
              <w:top w:val="single" w:sz="4" w:space="0" w:color="BFBFBF"/>
              <w:left w:val="single" w:sz="4" w:space="0" w:color="BFBFBF"/>
              <w:bottom w:val="single" w:sz="4" w:space="0" w:color="BFBFBF"/>
              <w:right w:val="single" w:sz="4" w:space="0" w:color="BFBFBF"/>
            </w:tcBorders>
          </w:tcPr>
          <w:p w14:paraId="753E6CCC"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7 </w:t>
            </w:r>
          </w:p>
        </w:tc>
        <w:tc>
          <w:tcPr>
            <w:tcW w:w="672" w:type="dxa"/>
            <w:tcBorders>
              <w:top w:val="single" w:sz="4" w:space="0" w:color="BFBFBF"/>
              <w:left w:val="single" w:sz="4" w:space="0" w:color="BFBFBF"/>
              <w:bottom w:val="single" w:sz="4" w:space="0" w:color="BFBFBF"/>
              <w:right w:val="single" w:sz="4" w:space="0" w:color="BFBFBF"/>
            </w:tcBorders>
          </w:tcPr>
          <w:p w14:paraId="76E0D055"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1 </w:t>
            </w:r>
          </w:p>
        </w:tc>
        <w:tc>
          <w:tcPr>
            <w:tcW w:w="711" w:type="dxa"/>
            <w:tcBorders>
              <w:top w:val="single" w:sz="4" w:space="0" w:color="BFBFBF"/>
              <w:left w:val="single" w:sz="4" w:space="0" w:color="BFBFBF"/>
              <w:bottom w:val="single" w:sz="4" w:space="0" w:color="BFBFBF"/>
              <w:right w:val="single" w:sz="4" w:space="0" w:color="BFBFBF"/>
            </w:tcBorders>
          </w:tcPr>
          <w:p w14:paraId="29A54165"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6 </w:t>
            </w:r>
          </w:p>
        </w:tc>
        <w:tc>
          <w:tcPr>
            <w:tcW w:w="928" w:type="dxa"/>
            <w:tcBorders>
              <w:top w:val="single" w:sz="4" w:space="0" w:color="BFBFBF"/>
              <w:left w:val="single" w:sz="4" w:space="0" w:color="BFBFBF"/>
              <w:bottom w:val="single" w:sz="4" w:space="0" w:color="BFBFBF"/>
              <w:right w:val="single" w:sz="4" w:space="0" w:color="BFBFBF"/>
            </w:tcBorders>
          </w:tcPr>
          <w:p w14:paraId="43CA848D"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34 </w:t>
            </w:r>
          </w:p>
        </w:tc>
        <w:tc>
          <w:tcPr>
            <w:tcW w:w="967" w:type="dxa"/>
            <w:tcBorders>
              <w:top w:val="single" w:sz="4" w:space="0" w:color="BFBFBF"/>
              <w:left w:val="single" w:sz="4" w:space="0" w:color="BFBFBF"/>
              <w:bottom w:val="single" w:sz="4" w:space="0" w:color="BFBFBF"/>
              <w:right w:val="single" w:sz="4" w:space="0" w:color="BFBFBF"/>
            </w:tcBorders>
          </w:tcPr>
          <w:p w14:paraId="4B4BEC4A" w14:textId="77777777" w:rsidR="00D77940" w:rsidRPr="000C0966" w:rsidRDefault="00D77940" w:rsidP="00A269F6">
            <w:pPr>
              <w:ind w:right="56"/>
              <w:jc w:val="right"/>
              <w:rPr>
                <w:rFonts w:ascii="Arial" w:hAnsi="Arial" w:cs="Arial"/>
                <w:sz w:val="18"/>
                <w:szCs w:val="18"/>
                <w:lang w:val="hr-HR"/>
              </w:rPr>
            </w:pPr>
            <w:r w:rsidRPr="000C0966">
              <w:rPr>
                <w:rFonts w:ascii="Arial" w:eastAsia="Arial" w:hAnsi="Arial" w:cs="Arial"/>
                <w:color w:val="244061"/>
                <w:sz w:val="18"/>
                <w:szCs w:val="18"/>
                <w:lang w:val="hr-HR"/>
              </w:rPr>
              <w:t xml:space="preserve">47 </w:t>
            </w:r>
          </w:p>
        </w:tc>
        <w:tc>
          <w:tcPr>
            <w:tcW w:w="919" w:type="dxa"/>
            <w:tcBorders>
              <w:top w:val="single" w:sz="4" w:space="0" w:color="BFBFBF"/>
              <w:left w:val="single" w:sz="4" w:space="0" w:color="BFBFBF"/>
              <w:bottom w:val="single" w:sz="4" w:space="0" w:color="BFBFBF"/>
              <w:right w:val="single" w:sz="4" w:space="0" w:color="BFBFBF"/>
            </w:tcBorders>
          </w:tcPr>
          <w:p w14:paraId="3AB4AF45" w14:textId="77777777" w:rsidR="00D77940" w:rsidRPr="000C0966" w:rsidRDefault="00D77940" w:rsidP="00A269F6">
            <w:pPr>
              <w:ind w:right="56"/>
              <w:jc w:val="right"/>
              <w:rPr>
                <w:rFonts w:ascii="Arial" w:hAnsi="Arial" w:cs="Arial"/>
                <w:sz w:val="18"/>
                <w:szCs w:val="18"/>
                <w:lang w:val="hr-HR"/>
              </w:rPr>
            </w:pPr>
            <w:r w:rsidRPr="000C0966">
              <w:rPr>
                <w:rFonts w:ascii="Arial" w:eastAsia="Arial" w:hAnsi="Arial" w:cs="Arial"/>
                <w:color w:val="244061"/>
                <w:sz w:val="18"/>
                <w:szCs w:val="18"/>
                <w:lang w:val="hr-HR"/>
              </w:rPr>
              <w:t xml:space="preserve">4.041 </w:t>
            </w:r>
          </w:p>
        </w:tc>
        <w:tc>
          <w:tcPr>
            <w:tcW w:w="917" w:type="dxa"/>
            <w:tcBorders>
              <w:top w:val="single" w:sz="4" w:space="0" w:color="BFBFBF"/>
              <w:left w:val="single" w:sz="4" w:space="0" w:color="BFBFBF"/>
              <w:bottom w:val="single" w:sz="4" w:space="0" w:color="BFBFBF"/>
              <w:right w:val="single" w:sz="4" w:space="0" w:color="BFBFBF"/>
            </w:tcBorders>
          </w:tcPr>
          <w:p w14:paraId="40B4C27B" w14:textId="77777777" w:rsidR="00D77940" w:rsidRPr="000C0966" w:rsidRDefault="00D77940" w:rsidP="00A269F6">
            <w:pPr>
              <w:ind w:right="56"/>
              <w:jc w:val="right"/>
              <w:rPr>
                <w:rFonts w:ascii="Arial" w:hAnsi="Arial" w:cs="Arial"/>
                <w:sz w:val="18"/>
                <w:szCs w:val="18"/>
                <w:lang w:val="hr-HR"/>
              </w:rPr>
            </w:pPr>
            <w:r w:rsidRPr="000C0966">
              <w:rPr>
                <w:rFonts w:ascii="Arial" w:eastAsia="Arial" w:hAnsi="Arial" w:cs="Arial"/>
                <w:color w:val="244061"/>
                <w:sz w:val="18"/>
                <w:szCs w:val="18"/>
                <w:lang w:val="hr-HR"/>
              </w:rPr>
              <w:t xml:space="preserve">2.468 </w:t>
            </w:r>
          </w:p>
        </w:tc>
      </w:tr>
      <w:tr w:rsidR="00D77940" w:rsidRPr="000C0966" w14:paraId="64992189" w14:textId="77777777" w:rsidTr="00A269F6">
        <w:trPr>
          <w:trHeight w:val="608"/>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1B42CA1C" w14:textId="77777777" w:rsidR="00D77940" w:rsidRPr="000C0966" w:rsidRDefault="00D77940" w:rsidP="00A269F6">
            <w:pPr>
              <w:ind w:left="227" w:hanging="227"/>
              <w:rPr>
                <w:rFonts w:ascii="Arial" w:hAnsi="Arial" w:cs="Arial"/>
                <w:sz w:val="18"/>
                <w:szCs w:val="18"/>
                <w:lang w:val="hr-HR"/>
              </w:rPr>
            </w:pPr>
            <w:r w:rsidRPr="000C0966">
              <w:rPr>
                <w:rFonts w:ascii="Arial" w:eastAsia="Arial" w:hAnsi="Arial" w:cs="Arial"/>
                <w:color w:val="244061"/>
                <w:sz w:val="18"/>
                <w:szCs w:val="18"/>
                <w:lang w:val="hr-HR"/>
              </w:rPr>
              <w:t xml:space="preserve">E) Opskrba vodom; uklanjanje otpadnih voda, gospodarenje otpadom te djelatnosti sanacije okoliša </w:t>
            </w:r>
          </w:p>
        </w:tc>
        <w:tc>
          <w:tcPr>
            <w:tcW w:w="553" w:type="dxa"/>
            <w:tcBorders>
              <w:top w:val="single" w:sz="4" w:space="0" w:color="BFBFBF"/>
              <w:left w:val="single" w:sz="4" w:space="0" w:color="BFBFBF"/>
              <w:bottom w:val="single" w:sz="4" w:space="0" w:color="BFBFBF"/>
              <w:right w:val="single" w:sz="4" w:space="0" w:color="BFBFBF"/>
            </w:tcBorders>
          </w:tcPr>
          <w:p w14:paraId="6C505B6D"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8 </w:t>
            </w:r>
          </w:p>
        </w:tc>
        <w:tc>
          <w:tcPr>
            <w:tcW w:w="672" w:type="dxa"/>
            <w:tcBorders>
              <w:top w:val="single" w:sz="4" w:space="0" w:color="BFBFBF"/>
              <w:left w:val="single" w:sz="4" w:space="0" w:color="BFBFBF"/>
              <w:bottom w:val="single" w:sz="4" w:space="0" w:color="BFBFBF"/>
              <w:right w:val="single" w:sz="4" w:space="0" w:color="BFBFBF"/>
            </w:tcBorders>
          </w:tcPr>
          <w:p w14:paraId="61D05AD5"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7 </w:t>
            </w:r>
          </w:p>
        </w:tc>
        <w:tc>
          <w:tcPr>
            <w:tcW w:w="711" w:type="dxa"/>
            <w:tcBorders>
              <w:top w:val="single" w:sz="4" w:space="0" w:color="BFBFBF"/>
              <w:left w:val="single" w:sz="4" w:space="0" w:color="BFBFBF"/>
              <w:bottom w:val="single" w:sz="4" w:space="0" w:color="BFBFBF"/>
              <w:right w:val="single" w:sz="4" w:space="0" w:color="BFBFBF"/>
            </w:tcBorders>
          </w:tcPr>
          <w:p w14:paraId="11398F7F"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1 </w:t>
            </w:r>
          </w:p>
        </w:tc>
        <w:tc>
          <w:tcPr>
            <w:tcW w:w="928" w:type="dxa"/>
            <w:tcBorders>
              <w:top w:val="single" w:sz="4" w:space="0" w:color="BFBFBF"/>
              <w:left w:val="single" w:sz="4" w:space="0" w:color="BFBFBF"/>
              <w:bottom w:val="single" w:sz="4" w:space="0" w:color="BFBFBF"/>
              <w:right w:val="single" w:sz="4" w:space="0" w:color="BFBFBF"/>
            </w:tcBorders>
          </w:tcPr>
          <w:p w14:paraId="6842C71D"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2.477 </w:t>
            </w:r>
          </w:p>
        </w:tc>
        <w:tc>
          <w:tcPr>
            <w:tcW w:w="967" w:type="dxa"/>
            <w:tcBorders>
              <w:top w:val="single" w:sz="4" w:space="0" w:color="BFBFBF"/>
              <w:left w:val="single" w:sz="4" w:space="0" w:color="BFBFBF"/>
              <w:bottom w:val="single" w:sz="4" w:space="0" w:color="BFBFBF"/>
              <w:right w:val="single" w:sz="4" w:space="0" w:color="BFBFBF"/>
            </w:tcBorders>
          </w:tcPr>
          <w:p w14:paraId="64DD846A" w14:textId="77777777" w:rsidR="00D77940" w:rsidRPr="000C0966" w:rsidRDefault="00D77940" w:rsidP="00A269F6">
            <w:pPr>
              <w:ind w:right="57"/>
              <w:jc w:val="right"/>
              <w:rPr>
                <w:rFonts w:ascii="Arial" w:hAnsi="Arial" w:cs="Arial"/>
                <w:sz w:val="18"/>
                <w:szCs w:val="18"/>
                <w:lang w:val="hr-HR"/>
              </w:rPr>
            </w:pPr>
            <w:r w:rsidRPr="000C0966">
              <w:rPr>
                <w:rFonts w:ascii="Arial" w:eastAsia="Arial" w:hAnsi="Arial" w:cs="Arial"/>
                <w:color w:val="244061"/>
                <w:sz w:val="18"/>
                <w:szCs w:val="18"/>
                <w:lang w:val="hr-HR"/>
              </w:rPr>
              <w:t xml:space="preserve">3.1.180 </w:t>
            </w:r>
          </w:p>
        </w:tc>
        <w:tc>
          <w:tcPr>
            <w:tcW w:w="919" w:type="dxa"/>
            <w:tcBorders>
              <w:top w:val="single" w:sz="4" w:space="0" w:color="BFBFBF"/>
              <w:left w:val="single" w:sz="4" w:space="0" w:color="BFBFBF"/>
              <w:bottom w:val="single" w:sz="4" w:space="0" w:color="BFBFBF"/>
              <w:right w:val="single" w:sz="4" w:space="0" w:color="BFBFBF"/>
            </w:tcBorders>
          </w:tcPr>
          <w:p w14:paraId="212DD164"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0 </w:t>
            </w:r>
          </w:p>
        </w:tc>
        <w:tc>
          <w:tcPr>
            <w:tcW w:w="917" w:type="dxa"/>
            <w:tcBorders>
              <w:top w:val="single" w:sz="4" w:space="0" w:color="BFBFBF"/>
              <w:left w:val="single" w:sz="4" w:space="0" w:color="BFBFBF"/>
              <w:bottom w:val="single" w:sz="4" w:space="0" w:color="BFBFBF"/>
              <w:right w:val="single" w:sz="4" w:space="0" w:color="BFBFBF"/>
            </w:tcBorders>
          </w:tcPr>
          <w:p w14:paraId="75C6BEF8"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114 </w:t>
            </w:r>
          </w:p>
        </w:tc>
      </w:tr>
      <w:tr w:rsidR="00D77940" w:rsidRPr="000C0966" w14:paraId="6F012F60" w14:textId="77777777" w:rsidTr="00A269F6">
        <w:trPr>
          <w:trHeight w:val="240"/>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61A85EE8" w14:textId="77777777" w:rsidR="00D77940" w:rsidRPr="000C0966" w:rsidRDefault="00D77940" w:rsidP="00A269F6">
            <w:pPr>
              <w:rPr>
                <w:rFonts w:ascii="Arial" w:hAnsi="Arial" w:cs="Arial"/>
                <w:sz w:val="18"/>
                <w:szCs w:val="18"/>
                <w:lang w:val="hr-HR"/>
              </w:rPr>
            </w:pPr>
            <w:r w:rsidRPr="000C0966">
              <w:rPr>
                <w:rFonts w:ascii="Arial" w:eastAsia="Arial" w:hAnsi="Arial" w:cs="Arial"/>
                <w:color w:val="244061"/>
                <w:sz w:val="18"/>
                <w:szCs w:val="18"/>
                <w:lang w:val="hr-HR"/>
              </w:rPr>
              <w:t xml:space="preserve">F) Građevinarstvo </w:t>
            </w:r>
          </w:p>
        </w:tc>
        <w:tc>
          <w:tcPr>
            <w:tcW w:w="553" w:type="dxa"/>
            <w:tcBorders>
              <w:top w:val="single" w:sz="4" w:space="0" w:color="BFBFBF"/>
              <w:left w:val="single" w:sz="4" w:space="0" w:color="BFBFBF"/>
              <w:bottom w:val="single" w:sz="4" w:space="0" w:color="BFBFBF"/>
              <w:right w:val="single" w:sz="4" w:space="0" w:color="BFBFBF"/>
            </w:tcBorders>
          </w:tcPr>
          <w:p w14:paraId="134DD7D4"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173 </w:t>
            </w:r>
          </w:p>
        </w:tc>
        <w:tc>
          <w:tcPr>
            <w:tcW w:w="672" w:type="dxa"/>
            <w:tcBorders>
              <w:top w:val="single" w:sz="4" w:space="0" w:color="BFBFBF"/>
              <w:left w:val="single" w:sz="4" w:space="0" w:color="BFBFBF"/>
              <w:bottom w:val="single" w:sz="4" w:space="0" w:color="BFBFBF"/>
              <w:right w:val="single" w:sz="4" w:space="0" w:color="BFBFBF"/>
            </w:tcBorders>
          </w:tcPr>
          <w:p w14:paraId="2C5DA8EC"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128 </w:t>
            </w:r>
          </w:p>
        </w:tc>
        <w:tc>
          <w:tcPr>
            <w:tcW w:w="711" w:type="dxa"/>
            <w:tcBorders>
              <w:top w:val="single" w:sz="4" w:space="0" w:color="BFBFBF"/>
              <w:left w:val="single" w:sz="4" w:space="0" w:color="BFBFBF"/>
              <w:bottom w:val="single" w:sz="4" w:space="0" w:color="BFBFBF"/>
              <w:right w:val="single" w:sz="4" w:space="0" w:color="BFBFBF"/>
            </w:tcBorders>
          </w:tcPr>
          <w:p w14:paraId="20263576"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45 </w:t>
            </w:r>
          </w:p>
        </w:tc>
        <w:tc>
          <w:tcPr>
            <w:tcW w:w="928" w:type="dxa"/>
            <w:tcBorders>
              <w:top w:val="single" w:sz="4" w:space="0" w:color="BFBFBF"/>
              <w:left w:val="single" w:sz="4" w:space="0" w:color="BFBFBF"/>
              <w:bottom w:val="single" w:sz="4" w:space="0" w:color="BFBFBF"/>
              <w:right w:val="single" w:sz="4" w:space="0" w:color="BFBFBF"/>
            </w:tcBorders>
          </w:tcPr>
          <w:p w14:paraId="74DDAD88"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41.766 </w:t>
            </w:r>
          </w:p>
        </w:tc>
        <w:tc>
          <w:tcPr>
            <w:tcW w:w="967" w:type="dxa"/>
            <w:tcBorders>
              <w:top w:val="single" w:sz="4" w:space="0" w:color="BFBFBF"/>
              <w:left w:val="single" w:sz="4" w:space="0" w:color="BFBFBF"/>
              <w:bottom w:val="single" w:sz="4" w:space="0" w:color="BFBFBF"/>
              <w:right w:val="single" w:sz="4" w:space="0" w:color="BFBFBF"/>
            </w:tcBorders>
          </w:tcPr>
          <w:p w14:paraId="7757270D" w14:textId="77777777" w:rsidR="00D77940" w:rsidRPr="000C0966" w:rsidRDefault="00D77940" w:rsidP="00A269F6">
            <w:pPr>
              <w:ind w:right="57"/>
              <w:jc w:val="right"/>
              <w:rPr>
                <w:rFonts w:ascii="Arial" w:hAnsi="Arial" w:cs="Arial"/>
                <w:sz w:val="18"/>
                <w:szCs w:val="18"/>
                <w:lang w:val="hr-HR"/>
              </w:rPr>
            </w:pPr>
            <w:r w:rsidRPr="000C0966">
              <w:rPr>
                <w:rFonts w:ascii="Arial" w:eastAsia="Arial" w:hAnsi="Arial" w:cs="Arial"/>
                <w:color w:val="244061"/>
                <w:sz w:val="18"/>
                <w:szCs w:val="18"/>
                <w:lang w:val="hr-HR"/>
              </w:rPr>
              <w:t xml:space="preserve">50.8.884 </w:t>
            </w:r>
          </w:p>
        </w:tc>
        <w:tc>
          <w:tcPr>
            <w:tcW w:w="919" w:type="dxa"/>
            <w:tcBorders>
              <w:top w:val="single" w:sz="4" w:space="0" w:color="BFBFBF"/>
              <w:left w:val="single" w:sz="4" w:space="0" w:color="BFBFBF"/>
              <w:bottom w:val="single" w:sz="4" w:space="0" w:color="BFBFBF"/>
              <w:right w:val="single" w:sz="4" w:space="0" w:color="BFBFBF"/>
            </w:tcBorders>
          </w:tcPr>
          <w:p w14:paraId="6582063F" w14:textId="77777777" w:rsidR="00D77940" w:rsidRPr="000C0966" w:rsidRDefault="00D77940" w:rsidP="00A269F6">
            <w:pPr>
              <w:ind w:right="56"/>
              <w:jc w:val="right"/>
              <w:rPr>
                <w:rFonts w:ascii="Arial" w:hAnsi="Arial" w:cs="Arial"/>
                <w:sz w:val="18"/>
                <w:szCs w:val="18"/>
                <w:lang w:val="hr-HR"/>
              </w:rPr>
            </w:pPr>
            <w:r w:rsidRPr="000C0966">
              <w:rPr>
                <w:rFonts w:ascii="Arial" w:eastAsia="Arial" w:hAnsi="Arial" w:cs="Arial"/>
                <w:color w:val="244061"/>
                <w:sz w:val="18"/>
                <w:szCs w:val="18"/>
                <w:lang w:val="hr-HR"/>
              </w:rPr>
              <w:t xml:space="preserve">4.207 </w:t>
            </w:r>
          </w:p>
        </w:tc>
        <w:tc>
          <w:tcPr>
            <w:tcW w:w="917" w:type="dxa"/>
            <w:tcBorders>
              <w:top w:val="single" w:sz="4" w:space="0" w:color="BFBFBF"/>
              <w:left w:val="single" w:sz="4" w:space="0" w:color="BFBFBF"/>
              <w:bottom w:val="single" w:sz="4" w:space="0" w:color="BFBFBF"/>
              <w:right w:val="single" w:sz="4" w:space="0" w:color="BFBFBF"/>
            </w:tcBorders>
          </w:tcPr>
          <w:p w14:paraId="483687B6" w14:textId="77777777" w:rsidR="00D77940" w:rsidRPr="000C0966" w:rsidRDefault="00D77940" w:rsidP="00A269F6">
            <w:pPr>
              <w:ind w:right="56"/>
              <w:jc w:val="right"/>
              <w:rPr>
                <w:rFonts w:ascii="Arial" w:hAnsi="Arial" w:cs="Arial"/>
                <w:sz w:val="18"/>
                <w:szCs w:val="18"/>
                <w:lang w:val="hr-HR"/>
              </w:rPr>
            </w:pPr>
            <w:r w:rsidRPr="000C0966">
              <w:rPr>
                <w:rFonts w:ascii="Arial" w:eastAsia="Arial" w:hAnsi="Arial" w:cs="Arial"/>
                <w:color w:val="244061"/>
                <w:sz w:val="18"/>
                <w:szCs w:val="18"/>
                <w:lang w:val="hr-HR"/>
              </w:rPr>
              <w:t xml:space="preserve">11.474 </w:t>
            </w:r>
          </w:p>
        </w:tc>
      </w:tr>
      <w:tr w:rsidR="00D77940" w:rsidRPr="000C0966" w14:paraId="45C933AF" w14:textId="77777777" w:rsidTr="00A269F6">
        <w:trPr>
          <w:trHeight w:val="424"/>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1B83630C" w14:textId="77777777" w:rsidR="00D77940" w:rsidRPr="000C0966" w:rsidRDefault="00D77940" w:rsidP="00A269F6">
            <w:pPr>
              <w:ind w:left="227" w:hanging="227"/>
              <w:rPr>
                <w:rFonts w:ascii="Arial" w:hAnsi="Arial" w:cs="Arial"/>
                <w:sz w:val="18"/>
                <w:szCs w:val="18"/>
                <w:lang w:val="hr-HR"/>
              </w:rPr>
            </w:pPr>
            <w:r w:rsidRPr="000C0966">
              <w:rPr>
                <w:rFonts w:ascii="Arial" w:eastAsia="Arial" w:hAnsi="Arial" w:cs="Arial"/>
                <w:color w:val="244061"/>
                <w:sz w:val="18"/>
                <w:szCs w:val="18"/>
                <w:lang w:val="hr-HR"/>
              </w:rPr>
              <w:t xml:space="preserve">G) Trgovina na veliko i na malo; popravak motornih vozila i motocikala </w:t>
            </w:r>
          </w:p>
        </w:tc>
        <w:tc>
          <w:tcPr>
            <w:tcW w:w="553" w:type="dxa"/>
            <w:tcBorders>
              <w:top w:val="single" w:sz="4" w:space="0" w:color="BFBFBF"/>
              <w:left w:val="single" w:sz="4" w:space="0" w:color="BFBFBF"/>
              <w:bottom w:val="single" w:sz="4" w:space="0" w:color="BFBFBF"/>
              <w:right w:val="single" w:sz="4" w:space="0" w:color="BFBFBF"/>
            </w:tcBorders>
          </w:tcPr>
          <w:p w14:paraId="1A7B8FDD"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288 </w:t>
            </w:r>
          </w:p>
        </w:tc>
        <w:tc>
          <w:tcPr>
            <w:tcW w:w="672" w:type="dxa"/>
            <w:tcBorders>
              <w:top w:val="single" w:sz="4" w:space="0" w:color="BFBFBF"/>
              <w:left w:val="single" w:sz="4" w:space="0" w:color="BFBFBF"/>
              <w:bottom w:val="single" w:sz="4" w:space="0" w:color="BFBFBF"/>
              <w:right w:val="single" w:sz="4" w:space="0" w:color="BFBFBF"/>
            </w:tcBorders>
          </w:tcPr>
          <w:p w14:paraId="114AD639"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199 </w:t>
            </w:r>
          </w:p>
        </w:tc>
        <w:tc>
          <w:tcPr>
            <w:tcW w:w="711" w:type="dxa"/>
            <w:tcBorders>
              <w:top w:val="single" w:sz="4" w:space="0" w:color="BFBFBF"/>
              <w:left w:val="single" w:sz="4" w:space="0" w:color="BFBFBF"/>
              <w:bottom w:val="single" w:sz="4" w:space="0" w:color="BFBFBF"/>
              <w:right w:val="single" w:sz="4" w:space="0" w:color="BFBFBF"/>
            </w:tcBorders>
          </w:tcPr>
          <w:p w14:paraId="7F090060"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89 </w:t>
            </w:r>
          </w:p>
        </w:tc>
        <w:tc>
          <w:tcPr>
            <w:tcW w:w="928" w:type="dxa"/>
            <w:tcBorders>
              <w:top w:val="single" w:sz="4" w:space="0" w:color="BFBFBF"/>
              <w:left w:val="single" w:sz="4" w:space="0" w:color="BFBFBF"/>
              <w:bottom w:val="single" w:sz="4" w:space="0" w:color="BFBFBF"/>
              <w:right w:val="single" w:sz="4" w:space="0" w:color="BFBFBF"/>
            </w:tcBorders>
          </w:tcPr>
          <w:p w14:paraId="17606182"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49.417 </w:t>
            </w:r>
          </w:p>
        </w:tc>
        <w:tc>
          <w:tcPr>
            <w:tcW w:w="967" w:type="dxa"/>
            <w:tcBorders>
              <w:top w:val="single" w:sz="4" w:space="0" w:color="BFBFBF"/>
              <w:left w:val="single" w:sz="4" w:space="0" w:color="BFBFBF"/>
              <w:bottom w:val="single" w:sz="4" w:space="0" w:color="BFBFBF"/>
              <w:right w:val="single" w:sz="4" w:space="0" w:color="BFBFBF"/>
            </w:tcBorders>
          </w:tcPr>
          <w:p w14:paraId="67896ACD" w14:textId="77777777" w:rsidR="00D77940" w:rsidRPr="000C0966" w:rsidRDefault="00D77940" w:rsidP="00A269F6">
            <w:pPr>
              <w:ind w:right="57"/>
              <w:jc w:val="right"/>
              <w:rPr>
                <w:rFonts w:ascii="Arial" w:hAnsi="Arial" w:cs="Arial"/>
                <w:sz w:val="18"/>
                <w:szCs w:val="18"/>
                <w:lang w:val="hr-HR"/>
              </w:rPr>
            </w:pPr>
            <w:r w:rsidRPr="000C0966">
              <w:rPr>
                <w:rFonts w:ascii="Arial" w:eastAsia="Arial" w:hAnsi="Arial" w:cs="Arial"/>
                <w:color w:val="244061"/>
                <w:sz w:val="18"/>
                <w:szCs w:val="18"/>
                <w:lang w:val="hr-HR"/>
              </w:rPr>
              <w:t xml:space="preserve">64.8.885 </w:t>
            </w:r>
          </w:p>
        </w:tc>
        <w:tc>
          <w:tcPr>
            <w:tcW w:w="919" w:type="dxa"/>
            <w:tcBorders>
              <w:top w:val="single" w:sz="4" w:space="0" w:color="BFBFBF"/>
              <w:left w:val="single" w:sz="4" w:space="0" w:color="BFBFBF"/>
              <w:bottom w:val="single" w:sz="4" w:space="0" w:color="BFBFBF"/>
              <w:right w:val="single" w:sz="4" w:space="0" w:color="BFBFBF"/>
            </w:tcBorders>
          </w:tcPr>
          <w:p w14:paraId="1DD32B9E" w14:textId="77777777" w:rsidR="00D77940" w:rsidRPr="000C0966" w:rsidRDefault="00D77940" w:rsidP="00A269F6">
            <w:pPr>
              <w:ind w:right="56"/>
              <w:jc w:val="right"/>
              <w:rPr>
                <w:rFonts w:ascii="Arial" w:hAnsi="Arial" w:cs="Arial"/>
                <w:sz w:val="18"/>
                <w:szCs w:val="18"/>
                <w:lang w:val="hr-HR"/>
              </w:rPr>
            </w:pPr>
            <w:r w:rsidRPr="000C0966">
              <w:rPr>
                <w:rFonts w:ascii="Arial" w:eastAsia="Arial" w:hAnsi="Arial" w:cs="Arial"/>
                <w:color w:val="244061"/>
                <w:sz w:val="18"/>
                <w:szCs w:val="18"/>
                <w:lang w:val="hr-HR"/>
              </w:rPr>
              <w:t xml:space="preserve">10.845 </w:t>
            </w:r>
          </w:p>
        </w:tc>
        <w:tc>
          <w:tcPr>
            <w:tcW w:w="917" w:type="dxa"/>
            <w:tcBorders>
              <w:top w:val="single" w:sz="4" w:space="0" w:color="BFBFBF"/>
              <w:left w:val="single" w:sz="4" w:space="0" w:color="BFBFBF"/>
              <w:bottom w:val="single" w:sz="4" w:space="0" w:color="BFBFBF"/>
              <w:right w:val="single" w:sz="4" w:space="0" w:color="BFBFBF"/>
            </w:tcBorders>
          </w:tcPr>
          <w:p w14:paraId="493D0A84" w14:textId="77777777" w:rsidR="00D77940" w:rsidRPr="000C0966" w:rsidRDefault="00D77940" w:rsidP="00A269F6">
            <w:pPr>
              <w:ind w:right="56"/>
              <w:jc w:val="right"/>
              <w:rPr>
                <w:rFonts w:ascii="Arial" w:hAnsi="Arial" w:cs="Arial"/>
                <w:sz w:val="18"/>
                <w:szCs w:val="18"/>
                <w:lang w:val="hr-HR"/>
              </w:rPr>
            </w:pPr>
            <w:r w:rsidRPr="000C0966">
              <w:rPr>
                <w:rFonts w:ascii="Arial" w:eastAsia="Arial" w:hAnsi="Arial" w:cs="Arial"/>
                <w:color w:val="244061"/>
                <w:sz w:val="18"/>
                <w:szCs w:val="18"/>
                <w:lang w:val="hr-HR"/>
              </w:rPr>
              <w:t xml:space="preserve">12.313 </w:t>
            </w:r>
          </w:p>
        </w:tc>
      </w:tr>
      <w:tr w:rsidR="00D77940" w:rsidRPr="000C0966" w14:paraId="19053C96" w14:textId="77777777" w:rsidTr="00A269F6">
        <w:trPr>
          <w:trHeight w:val="239"/>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52D09039" w14:textId="77777777" w:rsidR="00D77940" w:rsidRPr="000C0966" w:rsidRDefault="00D77940" w:rsidP="00A269F6">
            <w:pPr>
              <w:rPr>
                <w:rFonts w:ascii="Arial" w:hAnsi="Arial" w:cs="Arial"/>
                <w:sz w:val="18"/>
                <w:szCs w:val="18"/>
                <w:lang w:val="hr-HR"/>
              </w:rPr>
            </w:pPr>
            <w:r w:rsidRPr="000C0966">
              <w:rPr>
                <w:rFonts w:ascii="Arial" w:eastAsia="Arial" w:hAnsi="Arial" w:cs="Arial"/>
                <w:color w:val="244061"/>
                <w:sz w:val="18"/>
                <w:szCs w:val="18"/>
                <w:lang w:val="hr-HR"/>
              </w:rPr>
              <w:t xml:space="preserve">H) Prijevoz i skladištenje </w:t>
            </w:r>
          </w:p>
        </w:tc>
        <w:tc>
          <w:tcPr>
            <w:tcW w:w="553" w:type="dxa"/>
            <w:tcBorders>
              <w:top w:val="single" w:sz="4" w:space="0" w:color="BFBFBF"/>
              <w:left w:val="single" w:sz="4" w:space="0" w:color="BFBFBF"/>
              <w:bottom w:val="single" w:sz="4" w:space="0" w:color="BFBFBF"/>
              <w:right w:val="single" w:sz="4" w:space="0" w:color="BFBFBF"/>
            </w:tcBorders>
          </w:tcPr>
          <w:p w14:paraId="2639B7C5"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67 </w:t>
            </w:r>
          </w:p>
        </w:tc>
        <w:tc>
          <w:tcPr>
            <w:tcW w:w="672" w:type="dxa"/>
            <w:tcBorders>
              <w:top w:val="single" w:sz="4" w:space="0" w:color="BFBFBF"/>
              <w:left w:val="single" w:sz="4" w:space="0" w:color="BFBFBF"/>
              <w:bottom w:val="single" w:sz="4" w:space="0" w:color="BFBFBF"/>
              <w:right w:val="single" w:sz="4" w:space="0" w:color="BFBFBF"/>
            </w:tcBorders>
          </w:tcPr>
          <w:p w14:paraId="0F4BCAF9"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46 </w:t>
            </w:r>
          </w:p>
        </w:tc>
        <w:tc>
          <w:tcPr>
            <w:tcW w:w="711" w:type="dxa"/>
            <w:tcBorders>
              <w:top w:val="single" w:sz="4" w:space="0" w:color="BFBFBF"/>
              <w:left w:val="single" w:sz="4" w:space="0" w:color="BFBFBF"/>
              <w:bottom w:val="single" w:sz="4" w:space="0" w:color="BFBFBF"/>
              <w:right w:val="single" w:sz="4" w:space="0" w:color="BFBFBF"/>
            </w:tcBorders>
          </w:tcPr>
          <w:p w14:paraId="69B67418"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21 </w:t>
            </w:r>
          </w:p>
        </w:tc>
        <w:tc>
          <w:tcPr>
            <w:tcW w:w="928" w:type="dxa"/>
            <w:tcBorders>
              <w:top w:val="single" w:sz="4" w:space="0" w:color="BFBFBF"/>
              <w:left w:val="single" w:sz="4" w:space="0" w:color="BFBFBF"/>
              <w:bottom w:val="single" w:sz="4" w:space="0" w:color="BFBFBF"/>
              <w:right w:val="single" w:sz="4" w:space="0" w:color="BFBFBF"/>
            </w:tcBorders>
          </w:tcPr>
          <w:p w14:paraId="17909B0E"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18.526 </w:t>
            </w:r>
          </w:p>
        </w:tc>
        <w:tc>
          <w:tcPr>
            <w:tcW w:w="967" w:type="dxa"/>
            <w:tcBorders>
              <w:top w:val="single" w:sz="4" w:space="0" w:color="BFBFBF"/>
              <w:left w:val="single" w:sz="4" w:space="0" w:color="BFBFBF"/>
              <w:bottom w:val="single" w:sz="4" w:space="0" w:color="BFBFBF"/>
              <w:right w:val="single" w:sz="4" w:space="0" w:color="BFBFBF"/>
            </w:tcBorders>
          </w:tcPr>
          <w:p w14:paraId="219935DD" w14:textId="77777777" w:rsidR="00D77940" w:rsidRPr="000C0966" w:rsidRDefault="00D77940" w:rsidP="00A269F6">
            <w:pPr>
              <w:ind w:right="57"/>
              <w:jc w:val="right"/>
              <w:rPr>
                <w:rFonts w:ascii="Arial" w:hAnsi="Arial" w:cs="Arial"/>
                <w:sz w:val="18"/>
                <w:szCs w:val="18"/>
                <w:lang w:val="hr-HR"/>
              </w:rPr>
            </w:pPr>
            <w:r w:rsidRPr="000C0966">
              <w:rPr>
                <w:rFonts w:ascii="Arial" w:eastAsia="Arial" w:hAnsi="Arial" w:cs="Arial"/>
                <w:color w:val="244061"/>
                <w:sz w:val="18"/>
                <w:szCs w:val="18"/>
                <w:lang w:val="hr-HR"/>
              </w:rPr>
              <w:t xml:space="preserve">23.3.374 </w:t>
            </w:r>
          </w:p>
        </w:tc>
        <w:tc>
          <w:tcPr>
            <w:tcW w:w="919" w:type="dxa"/>
            <w:tcBorders>
              <w:top w:val="single" w:sz="4" w:space="0" w:color="BFBFBF"/>
              <w:left w:val="single" w:sz="4" w:space="0" w:color="BFBFBF"/>
              <w:bottom w:val="single" w:sz="4" w:space="0" w:color="BFBFBF"/>
              <w:right w:val="single" w:sz="4" w:space="0" w:color="BFBFBF"/>
            </w:tcBorders>
          </w:tcPr>
          <w:p w14:paraId="0DB42798"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778 </w:t>
            </w:r>
          </w:p>
        </w:tc>
        <w:tc>
          <w:tcPr>
            <w:tcW w:w="917" w:type="dxa"/>
            <w:tcBorders>
              <w:top w:val="single" w:sz="4" w:space="0" w:color="BFBFBF"/>
              <w:left w:val="single" w:sz="4" w:space="0" w:color="BFBFBF"/>
              <w:bottom w:val="single" w:sz="4" w:space="0" w:color="BFBFBF"/>
              <w:right w:val="single" w:sz="4" w:space="0" w:color="BFBFBF"/>
            </w:tcBorders>
          </w:tcPr>
          <w:p w14:paraId="535FB08F" w14:textId="77777777" w:rsidR="00D77940" w:rsidRPr="000C0966" w:rsidRDefault="00D77940" w:rsidP="00A269F6">
            <w:pPr>
              <w:ind w:right="56"/>
              <w:jc w:val="right"/>
              <w:rPr>
                <w:rFonts w:ascii="Arial" w:hAnsi="Arial" w:cs="Arial"/>
                <w:sz w:val="18"/>
                <w:szCs w:val="18"/>
                <w:lang w:val="hr-HR"/>
              </w:rPr>
            </w:pPr>
            <w:r w:rsidRPr="000C0966">
              <w:rPr>
                <w:rFonts w:ascii="Arial" w:eastAsia="Arial" w:hAnsi="Arial" w:cs="Arial"/>
                <w:color w:val="244061"/>
                <w:sz w:val="18"/>
                <w:szCs w:val="18"/>
                <w:lang w:val="hr-HR"/>
              </w:rPr>
              <w:t xml:space="preserve">2.275 </w:t>
            </w:r>
          </w:p>
        </w:tc>
      </w:tr>
      <w:tr w:rsidR="00D77940" w:rsidRPr="000C0966" w14:paraId="194EF6CA" w14:textId="77777777" w:rsidTr="00A269F6">
        <w:trPr>
          <w:trHeight w:val="237"/>
        </w:trPr>
        <w:tc>
          <w:tcPr>
            <w:tcW w:w="3974" w:type="dxa"/>
            <w:gridSpan w:val="2"/>
            <w:vMerge w:val="restart"/>
            <w:tcBorders>
              <w:top w:val="nil"/>
              <w:left w:val="single" w:sz="4" w:space="0" w:color="FFFFFF"/>
              <w:bottom w:val="nil"/>
              <w:right w:val="single" w:sz="4" w:space="0" w:color="FFFFFF"/>
            </w:tcBorders>
            <w:shd w:val="clear" w:color="auto" w:fill="244062"/>
            <w:vAlign w:val="center"/>
          </w:tcPr>
          <w:p w14:paraId="78F209C6" w14:textId="77777777" w:rsidR="00D77940" w:rsidRPr="000C0966" w:rsidRDefault="00D77940" w:rsidP="00A269F6">
            <w:pPr>
              <w:ind w:left="4"/>
              <w:jc w:val="center"/>
              <w:rPr>
                <w:rFonts w:ascii="Arial" w:hAnsi="Arial" w:cs="Arial"/>
                <w:sz w:val="18"/>
                <w:szCs w:val="18"/>
                <w:lang w:val="hr-HR"/>
              </w:rPr>
            </w:pPr>
            <w:r w:rsidRPr="000C0966">
              <w:rPr>
                <w:rFonts w:ascii="Arial" w:eastAsia="Arial" w:hAnsi="Arial" w:cs="Arial"/>
                <w:b/>
                <w:color w:val="FFFFFF"/>
                <w:sz w:val="18"/>
                <w:szCs w:val="18"/>
                <w:lang w:val="hr-HR"/>
              </w:rPr>
              <w:t xml:space="preserve">Područje djelatnosti </w:t>
            </w:r>
          </w:p>
        </w:tc>
        <w:tc>
          <w:tcPr>
            <w:tcW w:w="1936" w:type="dxa"/>
            <w:gridSpan w:val="3"/>
            <w:tcBorders>
              <w:top w:val="nil"/>
              <w:left w:val="single" w:sz="4" w:space="0" w:color="FFFFFF"/>
              <w:bottom w:val="single" w:sz="4" w:space="0" w:color="FFFFFF"/>
              <w:right w:val="single" w:sz="4" w:space="0" w:color="FFFFFF"/>
            </w:tcBorders>
            <w:shd w:val="clear" w:color="auto" w:fill="244062"/>
          </w:tcPr>
          <w:p w14:paraId="786DF57A" w14:textId="77777777" w:rsidR="00D77940" w:rsidRPr="000C0966" w:rsidRDefault="00D77940" w:rsidP="00A269F6">
            <w:pPr>
              <w:ind w:left="11"/>
              <w:jc w:val="center"/>
              <w:rPr>
                <w:rFonts w:ascii="Arial" w:hAnsi="Arial" w:cs="Arial"/>
                <w:sz w:val="18"/>
                <w:szCs w:val="18"/>
                <w:lang w:val="hr-HR"/>
              </w:rPr>
            </w:pPr>
            <w:r w:rsidRPr="000C0966">
              <w:rPr>
                <w:rFonts w:ascii="Arial" w:eastAsia="Arial" w:hAnsi="Arial" w:cs="Arial"/>
                <w:b/>
                <w:color w:val="FFFFFF"/>
                <w:sz w:val="18"/>
                <w:szCs w:val="18"/>
                <w:lang w:val="hr-HR"/>
              </w:rPr>
              <w:t xml:space="preserve">Broj poduzetnika </w:t>
            </w:r>
          </w:p>
        </w:tc>
        <w:tc>
          <w:tcPr>
            <w:tcW w:w="1895" w:type="dxa"/>
            <w:gridSpan w:val="2"/>
            <w:tcBorders>
              <w:top w:val="nil"/>
              <w:left w:val="single" w:sz="4" w:space="0" w:color="FFFFFF"/>
              <w:bottom w:val="single" w:sz="4" w:space="0" w:color="FFFFFF"/>
              <w:right w:val="single" w:sz="4" w:space="0" w:color="FFFFFF"/>
            </w:tcBorders>
            <w:shd w:val="clear" w:color="auto" w:fill="244062"/>
          </w:tcPr>
          <w:p w14:paraId="2D6F2F99" w14:textId="77777777" w:rsidR="00D77940" w:rsidRPr="000C0966" w:rsidRDefault="00D77940" w:rsidP="00A269F6">
            <w:pPr>
              <w:ind w:right="14"/>
              <w:jc w:val="center"/>
              <w:rPr>
                <w:rFonts w:ascii="Arial" w:hAnsi="Arial" w:cs="Arial"/>
                <w:sz w:val="18"/>
                <w:szCs w:val="18"/>
                <w:lang w:val="hr-HR"/>
              </w:rPr>
            </w:pPr>
            <w:r w:rsidRPr="000C0966">
              <w:rPr>
                <w:rFonts w:ascii="Arial" w:eastAsia="Arial" w:hAnsi="Arial" w:cs="Arial"/>
                <w:b/>
                <w:color w:val="FFFFFF"/>
                <w:sz w:val="18"/>
                <w:szCs w:val="18"/>
                <w:lang w:val="hr-HR"/>
              </w:rPr>
              <w:t xml:space="preserve">Dobit razdoblja  </w:t>
            </w:r>
          </w:p>
        </w:tc>
        <w:tc>
          <w:tcPr>
            <w:tcW w:w="1837" w:type="dxa"/>
            <w:gridSpan w:val="2"/>
            <w:tcBorders>
              <w:top w:val="nil"/>
              <w:left w:val="single" w:sz="4" w:space="0" w:color="FFFFFF"/>
              <w:bottom w:val="single" w:sz="4" w:space="0" w:color="FFFFFF"/>
              <w:right w:val="single" w:sz="4" w:space="0" w:color="FFFFFF"/>
            </w:tcBorders>
            <w:shd w:val="clear" w:color="auto" w:fill="244062"/>
          </w:tcPr>
          <w:p w14:paraId="1D81D82D" w14:textId="77777777" w:rsidR="00D77940" w:rsidRPr="000C0966" w:rsidRDefault="00D77940" w:rsidP="00A269F6">
            <w:pPr>
              <w:ind w:left="3"/>
              <w:jc w:val="center"/>
              <w:rPr>
                <w:rFonts w:ascii="Arial" w:hAnsi="Arial" w:cs="Arial"/>
                <w:sz w:val="18"/>
                <w:szCs w:val="18"/>
                <w:lang w:val="hr-HR"/>
              </w:rPr>
            </w:pPr>
            <w:r w:rsidRPr="000C0966">
              <w:rPr>
                <w:rFonts w:ascii="Arial" w:eastAsia="Arial" w:hAnsi="Arial" w:cs="Arial"/>
                <w:b/>
                <w:color w:val="FFFFFF"/>
                <w:sz w:val="18"/>
                <w:szCs w:val="18"/>
                <w:lang w:val="hr-HR"/>
              </w:rPr>
              <w:t xml:space="preserve">Gubitak razdoblja </w:t>
            </w:r>
          </w:p>
        </w:tc>
      </w:tr>
      <w:tr w:rsidR="00D77940" w:rsidRPr="000C0966" w14:paraId="08A24728" w14:textId="77777777" w:rsidTr="00A269F6">
        <w:trPr>
          <w:trHeight w:val="246"/>
        </w:trPr>
        <w:tc>
          <w:tcPr>
            <w:tcW w:w="0" w:type="auto"/>
            <w:gridSpan w:val="2"/>
            <w:vMerge/>
            <w:tcBorders>
              <w:top w:val="nil"/>
              <w:left w:val="single" w:sz="4" w:space="0" w:color="FFFFFF"/>
              <w:bottom w:val="nil"/>
              <w:right w:val="single" w:sz="4" w:space="0" w:color="FFFFFF"/>
            </w:tcBorders>
          </w:tcPr>
          <w:p w14:paraId="055E5EF4" w14:textId="77777777" w:rsidR="00D77940" w:rsidRPr="000C0966" w:rsidRDefault="00D77940" w:rsidP="00A269F6">
            <w:pPr>
              <w:rPr>
                <w:rFonts w:ascii="Arial" w:hAnsi="Arial" w:cs="Arial"/>
                <w:sz w:val="18"/>
                <w:szCs w:val="18"/>
                <w:lang w:val="hr-HR"/>
              </w:rPr>
            </w:pPr>
          </w:p>
        </w:tc>
        <w:tc>
          <w:tcPr>
            <w:tcW w:w="553" w:type="dxa"/>
            <w:tcBorders>
              <w:top w:val="single" w:sz="4" w:space="0" w:color="FFFFFF"/>
              <w:left w:val="single" w:sz="4" w:space="0" w:color="FFFFFF"/>
              <w:bottom w:val="single" w:sz="11" w:space="0" w:color="244062"/>
              <w:right w:val="single" w:sz="4" w:space="0" w:color="FFFFFF"/>
            </w:tcBorders>
            <w:shd w:val="clear" w:color="auto" w:fill="244062"/>
          </w:tcPr>
          <w:p w14:paraId="106D79A1" w14:textId="77777777" w:rsidR="00D77940" w:rsidRPr="000C0966" w:rsidRDefault="00D77940" w:rsidP="00A269F6">
            <w:pPr>
              <w:ind w:left="130"/>
              <w:rPr>
                <w:rFonts w:ascii="Arial" w:hAnsi="Arial" w:cs="Arial"/>
                <w:sz w:val="18"/>
                <w:szCs w:val="18"/>
                <w:lang w:val="hr-HR"/>
              </w:rPr>
            </w:pPr>
            <w:r w:rsidRPr="000C0966">
              <w:rPr>
                <w:rFonts w:ascii="Arial" w:eastAsia="Arial" w:hAnsi="Arial" w:cs="Arial"/>
                <w:color w:val="FFFFFF"/>
                <w:sz w:val="18"/>
                <w:szCs w:val="18"/>
                <w:lang w:val="hr-HR"/>
              </w:rPr>
              <w:t xml:space="preserve">svih </w:t>
            </w:r>
          </w:p>
        </w:tc>
        <w:tc>
          <w:tcPr>
            <w:tcW w:w="672" w:type="dxa"/>
            <w:tcBorders>
              <w:top w:val="single" w:sz="4" w:space="0" w:color="FFFFFF"/>
              <w:left w:val="single" w:sz="4" w:space="0" w:color="FFFFFF"/>
              <w:bottom w:val="single" w:sz="11" w:space="0" w:color="244062"/>
              <w:right w:val="single" w:sz="4" w:space="0" w:color="FFFFFF"/>
            </w:tcBorders>
            <w:shd w:val="clear" w:color="auto" w:fill="244062"/>
          </w:tcPr>
          <w:p w14:paraId="52DFD7CD" w14:textId="77777777" w:rsidR="00D77940" w:rsidRPr="000C0966" w:rsidRDefault="00D77940" w:rsidP="00A269F6">
            <w:pPr>
              <w:ind w:left="35"/>
              <w:jc w:val="both"/>
              <w:rPr>
                <w:rFonts w:ascii="Arial" w:hAnsi="Arial" w:cs="Arial"/>
                <w:sz w:val="18"/>
                <w:szCs w:val="18"/>
                <w:lang w:val="hr-HR"/>
              </w:rPr>
            </w:pPr>
            <w:r w:rsidRPr="000C0966">
              <w:rPr>
                <w:rFonts w:ascii="Arial" w:eastAsia="Arial" w:hAnsi="Arial" w:cs="Arial"/>
                <w:color w:val="FFFFFF"/>
                <w:sz w:val="18"/>
                <w:szCs w:val="18"/>
                <w:lang w:val="hr-HR"/>
              </w:rPr>
              <w:t xml:space="preserve">dobitaša </w:t>
            </w:r>
          </w:p>
        </w:tc>
        <w:tc>
          <w:tcPr>
            <w:tcW w:w="711" w:type="dxa"/>
            <w:tcBorders>
              <w:top w:val="single" w:sz="4" w:space="0" w:color="FFFFFF"/>
              <w:left w:val="single" w:sz="4" w:space="0" w:color="FFFFFF"/>
              <w:bottom w:val="single" w:sz="11" w:space="0" w:color="244062"/>
              <w:right w:val="single" w:sz="4" w:space="0" w:color="FFFFFF"/>
            </w:tcBorders>
            <w:shd w:val="clear" w:color="auto" w:fill="244062"/>
          </w:tcPr>
          <w:p w14:paraId="7066A3CB" w14:textId="77777777" w:rsidR="00D77940" w:rsidRPr="000C0966" w:rsidRDefault="00D77940" w:rsidP="00A269F6">
            <w:pPr>
              <w:ind w:left="54"/>
              <w:jc w:val="both"/>
              <w:rPr>
                <w:rFonts w:ascii="Arial" w:hAnsi="Arial" w:cs="Arial"/>
                <w:sz w:val="18"/>
                <w:szCs w:val="18"/>
                <w:lang w:val="hr-HR"/>
              </w:rPr>
            </w:pPr>
            <w:r w:rsidRPr="000C0966">
              <w:rPr>
                <w:rFonts w:ascii="Arial" w:eastAsia="Arial" w:hAnsi="Arial" w:cs="Arial"/>
                <w:color w:val="FFFFFF"/>
                <w:sz w:val="18"/>
                <w:szCs w:val="18"/>
                <w:lang w:val="hr-HR"/>
              </w:rPr>
              <w:t xml:space="preserve">gubitaša </w:t>
            </w:r>
          </w:p>
        </w:tc>
        <w:tc>
          <w:tcPr>
            <w:tcW w:w="928" w:type="dxa"/>
            <w:tcBorders>
              <w:top w:val="single" w:sz="4" w:space="0" w:color="FFFFFF"/>
              <w:left w:val="single" w:sz="4" w:space="0" w:color="FFFFFF"/>
              <w:bottom w:val="single" w:sz="11" w:space="0" w:color="244062"/>
              <w:right w:val="single" w:sz="4" w:space="0" w:color="FFFFFF"/>
            </w:tcBorders>
            <w:shd w:val="clear" w:color="auto" w:fill="244062"/>
          </w:tcPr>
          <w:p w14:paraId="2CA69829" w14:textId="77777777" w:rsidR="00D77940" w:rsidRPr="000C0966" w:rsidRDefault="00D77940" w:rsidP="00A269F6">
            <w:pPr>
              <w:ind w:left="1"/>
              <w:jc w:val="center"/>
              <w:rPr>
                <w:rFonts w:ascii="Arial" w:hAnsi="Arial" w:cs="Arial"/>
                <w:sz w:val="18"/>
                <w:szCs w:val="18"/>
                <w:lang w:val="hr-HR"/>
              </w:rPr>
            </w:pPr>
            <w:r w:rsidRPr="000C0966">
              <w:rPr>
                <w:rFonts w:ascii="Arial" w:eastAsia="Arial" w:hAnsi="Arial" w:cs="Arial"/>
                <w:b/>
                <w:color w:val="FFFFFF"/>
                <w:sz w:val="18"/>
                <w:szCs w:val="18"/>
                <w:lang w:val="hr-HR"/>
              </w:rPr>
              <w:t xml:space="preserve">2021. </w:t>
            </w:r>
          </w:p>
        </w:tc>
        <w:tc>
          <w:tcPr>
            <w:tcW w:w="967" w:type="dxa"/>
            <w:tcBorders>
              <w:top w:val="single" w:sz="4" w:space="0" w:color="FFFFFF"/>
              <w:left w:val="single" w:sz="4" w:space="0" w:color="FFFFFF"/>
              <w:bottom w:val="single" w:sz="11" w:space="0" w:color="244062"/>
              <w:right w:val="single" w:sz="4" w:space="0" w:color="FFFFFF"/>
            </w:tcBorders>
            <w:shd w:val="clear" w:color="auto" w:fill="244062"/>
          </w:tcPr>
          <w:p w14:paraId="0E2828A7" w14:textId="77777777" w:rsidR="00D77940" w:rsidRPr="000C0966" w:rsidRDefault="00D77940" w:rsidP="00A269F6">
            <w:pPr>
              <w:ind w:right="1"/>
              <w:jc w:val="center"/>
              <w:rPr>
                <w:rFonts w:ascii="Arial" w:hAnsi="Arial" w:cs="Arial"/>
                <w:sz w:val="18"/>
                <w:szCs w:val="18"/>
                <w:lang w:val="hr-HR"/>
              </w:rPr>
            </w:pPr>
            <w:r w:rsidRPr="000C0966">
              <w:rPr>
                <w:rFonts w:ascii="Arial" w:eastAsia="Arial" w:hAnsi="Arial" w:cs="Arial"/>
                <w:b/>
                <w:color w:val="FFFFFF"/>
                <w:sz w:val="18"/>
                <w:szCs w:val="18"/>
                <w:lang w:val="hr-HR"/>
              </w:rPr>
              <w:t xml:space="preserve">20222. </w:t>
            </w:r>
          </w:p>
        </w:tc>
        <w:tc>
          <w:tcPr>
            <w:tcW w:w="919" w:type="dxa"/>
            <w:tcBorders>
              <w:top w:val="single" w:sz="4" w:space="0" w:color="FFFFFF"/>
              <w:left w:val="single" w:sz="4" w:space="0" w:color="FFFFFF"/>
              <w:bottom w:val="single" w:sz="11" w:space="0" w:color="244062"/>
              <w:right w:val="single" w:sz="4" w:space="0" w:color="FFFFFF"/>
            </w:tcBorders>
            <w:shd w:val="clear" w:color="auto" w:fill="244062"/>
          </w:tcPr>
          <w:p w14:paraId="35AC3448" w14:textId="77777777" w:rsidR="00D77940" w:rsidRPr="000C0966" w:rsidRDefault="00D77940" w:rsidP="00A269F6">
            <w:pPr>
              <w:ind w:left="5"/>
              <w:jc w:val="center"/>
              <w:rPr>
                <w:rFonts w:ascii="Arial" w:hAnsi="Arial" w:cs="Arial"/>
                <w:sz w:val="18"/>
                <w:szCs w:val="18"/>
                <w:lang w:val="hr-HR"/>
              </w:rPr>
            </w:pPr>
            <w:r w:rsidRPr="000C0966">
              <w:rPr>
                <w:rFonts w:ascii="Arial" w:eastAsia="Arial" w:hAnsi="Arial" w:cs="Arial"/>
                <w:b/>
                <w:color w:val="FFFFFF"/>
                <w:sz w:val="18"/>
                <w:szCs w:val="18"/>
                <w:lang w:val="hr-HR"/>
              </w:rPr>
              <w:t xml:space="preserve">2021. </w:t>
            </w:r>
          </w:p>
        </w:tc>
        <w:tc>
          <w:tcPr>
            <w:tcW w:w="917" w:type="dxa"/>
            <w:tcBorders>
              <w:top w:val="single" w:sz="4" w:space="0" w:color="FFFFFF"/>
              <w:left w:val="single" w:sz="4" w:space="0" w:color="FFFFFF"/>
              <w:bottom w:val="single" w:sz="11" w:space="0" w:color="244062"/>
              <w:right w:val="single" w:sz="4" w:space="0" w:color="FFFFFF"/>
            </w:tcBorders>
            <w:shd w:val="clear" w:color="auto" w:fill="244062"/>
          </w:tcPr>
          <w:p w14:paraId="2A5E8F0A" w14:textId="77777777" w:rsidR="00D77940" w:rsidRPr="000C0966" w:rsidRDefault="00D77940" w:rsidP="00A269F6">
            <w:pPr>
              <w:ind w:left="2"/>
              <w:jc w:val="center"/>
              <w:rPr>
                <w:rFonts w:ascii="Arial" w:hAnsi="Arial" w:cs="Arial"/>
                <w:sz w:val="18"/>
                <w:szCs w:val="18"/>
                <w:lang w:val="hr-HR"/>
              </w:rPr>
            </w:pPr>
            <w:r w:rsidRPr="000C0966">
              <w:rPr>
                <w:rFonts w:ascii="Arial" w:eastAsia="Arial" w:hAnsi="Arial" w:cs="Arial"/>
                <w:b/>
                <w:color w:val="FFFFFF"/>
                <w:sz w:val="18"/>
                <w:szCs w:val="18"/>
                <w:lang w:val="hr-HR"/>
              </w:rPr>
              <w:t xml:space="preserve">2022. </w:t>
            </w:r>
          </w:p>
        </w:tc>
      </w:tr>
      <w:tr w:rsidR="00D77940" w:rsidRPr="000C0966" w14:paraId="7D65D407" w14:textId="77777777" w:rsidTr="00A269F6">
        <w:trPr>
          <w:trHeight w:val="438"/>
        </w:trPr>
        <w:tc>
          <w:tcPr>
            <w:tcW w:w="1018" w:type="dxa"/>
            <w:tcBorders>
              <w:top w:val="nil"/>
              <w:left w:val="single" w:sz="4" w:space="0" w:color="BFBFBF"/>
              <w:bottom w:val="single" w:sz="4" w:space="0" w:color="BFBFBF"/>
              <w:right w:val="nil"/>
            </w:tcBorders>
          </w:tcPr>
          <w:p w14:paraId="549078CF" w14:textId="77777777" w:rsidR="00D77940" w:rsidRPr="000C0966" w:rsidRDefault="00D77940" w:rsidP="00A269F6">
            <w:pPr>
              <w:ind w:left="253" w:hanging="227"/>
              <w:rPr>
                <w:rFonts w:ascii="Arial" w:hAnsi="Arial" w:cs="Arial"/>
                <w:sz w:val="18"/>
                <w:szCs w:val="18"/>
                <w:lang w:val="hr-HR"/>
              </w:rPr>
            </w:pPr>
            <w:r w:rsidRPr="000C0966">
              <w:rPr>
                <w:rFonts w:ascii="Arial" w:eastAsia="Arial" w:hAnsi="Arial" w:cs="Arial"/>
                <w:color w:val="244061"/>
                <w:sz w:val="18"/>
                <w:szCs w:val="18"/>
                <w:lang w:val="hr-HR"/>
              </w:rPr>
              <w:t>I) Djelatnosti usluživanj</w:t>
            </w:r>
          </w:p>
        </w:tc>
        <w:tc>
          <w:tcPr>
            <w:tcW w:w="2956" w:type="dxa"/>
            <w:tcBorders>
              <w:top w:val="nil"/>
              <w:left w:val="nil"/>
              <w:bottom w:val="single" w:sz="4" w:space="0" w:color="BFBFBF"/>
              <w:right w:val="single" w:sz="4" w:space="0" w:color="BFBFBF"/>
            </w:tcBorders>
            <w:shd w:val="clear" w:color="auto" w:fill="FFFFFF"/>
          </w:tcPr>
          <w:p w14:paraId="45778EA4" w14:textId="77777777" w:rsidR="00D77940" w:rsidRPr="000C0966" w:rsidRDefault="00D77940" w:rsidP="00A269F6">
            <w:pPr>
              <w:ind w:left="-59" w:right="616" w:firstLine="4"/>
              <w:rPr>
                <w:rFonts w:ascii="Arial" w:hAnsi="Arial" w:cs="Arial"/>
                <w:sz w:val="18"/>
                <w:szCs w:val="18"/>
                <w:lang w:val="hr-HR"/>
              </w:rPr>
            </w:pPr>
            <w:r w:rsidRPr="000C0966">
              <w:rPr>
                <w:rFonts w:ascii="Arial" w:eastAsia="Arial" w:hAnsi="Arial" w:cs="Arial"/>
                <w:color w:val="244061"/>
                <w:sz w:val="18"/>
                <w:szCs w:val="18"/>
                <w:lang w:val="hr-HR"/>
              </w:rPr>
              <w:t xml:space="preserve">pružanja smještaja te pripreme i a hrane </w:t>
            </w:r>
          </w:p>
        </w:tc>
        <w:tc>
          <w:tcPr>
            <w:tcW w:w="553" w:type="dxa"/>
            <w:tcBorders>
              <w:top w:val="single" w:sz="11" w:space="0" w:color="244062"/>
              <w:left w:val="single" w:sz="4" w:space="0" w:color="BFBFBF"/>
              <w:bottom w:val="single" w:sz="4" w:space="0" w:color="BFBFBF"/>
              <w:right w:val="single" w:sz="4" w:space="0" w:color="BFBFBF"/>
            </w:tcBorders>
          </w:tcPr>
          <w:p w14:paraId="16A80392"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108 </w:t>
            </w:r>
          </w:p>
        </w:tc>
        <w:tc>
          <w:tcPr>
            <w:tcW w:w="672" w:type="dxa"/>
            <w:tcBorders>
              <w:top w:val="single" w:sz="11" w:space="0" w:color="244062"/>
              <w:left w:val="single" w:sz="4" w:space="0" w:color="BFBFBF"/>
              <w:bottom w:val="single" w:sz="4" w:space="0" w:color="BFBFBF"/>
              <w:right w:val="single" w:sz="4" w:space="0" w:color="BFBFBF"/>
            </w:tcBorders>
          </w:tcPr>
          <w:p w14:paraId="469DB149"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58 </w:t>
            </w:r>
          </w:p>
        </w:tc>
        <w:tc>
          <w:tcPr>
            <w:tcW w:w="711" w:type="dxa"/>
            <w:tcBorders>
              <w:top w:val="single" w:sz="11" w:space="0" w:color="244062"/>
              <w:left w:val="single" w:sz="4" w:space="0" w:color="BFBFBF"/>
              <w:bottom w:val="single" w:sz="4" w:space="0" w:color="BFBFBF"/>
              <w:right w:val="single" w:sz="4" w:space="0" w:color="BFBFBF"/>
            </w:tcBorders>
          </w:tcPr>
          <w:p w14:paraId="2AA70EAB"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50 </w:t>
            </w:r>
          </w:p>
        </w:tc>
        <w:tc>
          <w:tcPr>
            <w:tcW w:w="928" w:type="dxa"/>
            <w:tcBorders>
              <w:top w:val="single" w:sz="11" w:space="0" w:color="244062"/>
              <w:left w:val="single" w:sz="4" w:space="0" w:color="BFBFBF"/>
              <w:bottom w:val="single" w:sz="4" w:space="0" w:color="BFBFBF"/>
              <w:right w:val="single" w:sz="4" w:space="0" w:color="BFBFBF"/>
            </w:tcBorders>
          </w:tcPr>
          <w:p w14:paraId="65EA8518"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5.211 </w:t>
            </w:r>
          </w:p>
        </w:tc>
        <w:tc>
          <w:tcPr>
            <w:tcW w:w="967" w:type="dxa"/>
            <w:tcBorders>
              <w:top w:val="single" w:sz="11" w:space="0" w:color="244062"/>
              <w:left w:val="single" w:sz="4" w:space="0" w:color="BFBFBF"/>
              <w:bottom w:val="single" w:sz="4" w:space="0" w:color="BFBFBF"/>
              <w:right w:val="single" w:sz="4" w:space="0" w:color="BFBFBF"/>
            </w:tcBorders>
          </w:tcPr>
          <w:p w14:paraId="7100D4CA" w14:textId="77777777" w:rsidR="00D77940" w:rsidRPr="000C0966" w:rsidRDefault="00D77940" w:rsidP="00A269F6">
            <w:pPr>
              <w:ind w:right="57"/>
              <w:jc w:val="right"/>
              <w:rPr>
                <w:rFonts w:ascii="Arial" w:hAnsi="Arial" w:cs="Arial"/>
                <w:sz w:val="18"/>
                <w:szCs w:val="18"/>
                <w:lang w:val="hr-HR"/>
              </w:rPr>
            </w:pPr>
            <w:r w:rsidRPr="000C0966">
              <w:rPr>
                <w:rFonts w:ascii="Arial" w:eastAsia="Arial" w:hAnsi="Arial" w:cs="Arial"/>
                <w:color w:val="244061"/>
                <w:sz w:val="18"/>
                <w:szCs w:val="18"/>
                <w:lang w:val="hr-HR"/>
              </w:rPr>
              <w:t xml:space="preserve">8.9.990 </w:t>
            </w:r>
          </w:p>
        </w:tc>
        <w:tc>
          <w:tcPr>
            <w:tcW w:w="919" w:type="dxa"/>
            <w:tcBorders>
              <w:top w:val="single" w:sz="11" w:space="0" w:color="244062"/>
              <w:left w:val="single" w:sz="4" w:space="0" w:color="BFBFBF"/>
              <w:bottom w:val="single" w:sz="4" w:space="0" w:color="BFBFBF"/>
              <w:right w:val="single" w:sz="4" w:space="0" w:color="BFBFBF"/>
            </w:tcBorders>
          </w:tcPr>
          <w:p w14:paraId="47F038E0" w14:textId="77777777" w:rsidR="00D77940" w:rsidRPr="000C0966" w:rsidRDefault="00D77940" w:rsidP="00A269F6">
            <w:pPr>
              <w:ind w:right="56"/>
              <w:jc w:val="right"/>
              <w:rPr>
                <w:rFonts w:ascii="Arial" w:hAnsi="Arial" w:cs="Arial"/>
                <w:sz w:val="18"/>
                <w:szCs w:val="18"/>
                <w:lang w:val="hr-HR"/>
              </w:rPr>
            </w:pPr>
            <w:r w:rsidRPr="000C0966">
              <w:rPr>
                <w:rFonts w:ascii="Arial" w:eastAsia="Arial" w:hAnsi="Arial" w:cs="Arial"/>
                <w:color w:val="244061"/>
                <w:sz w:val="18"/>
                <w:szCs w:val="18"/>
                <w:lang w:val="hr-HR"/>
              </w:rPr>
              <w:t xml:space="preserve">4.240 </w:t>
            </w:r>
          </w:p>
        </w:tc>
        <w:tc>
          <w:tcPr>
            <w:tcW w:w="917" w:type="dxa"/>
            <w:tcBorders>
              <w:top w:val="single" w:sz="11" w:space="0" w:color="244062"/>
              <w:left w:val="single" w:sz="4" w:space="0" w:color="BFBFBF"/>
              <w:bottom w:val="single" w:sz="4" w:space="0" w:color="BFBFBF"/>
              <w:right w:val="single" w:sz="4" w:space="0" w:color="BFBFBF"/>
            </w:tcBorders>
          </w:tcPr>
          <w:p w14:paraId="65C2CE00" w14:textId="77777777" w:rsidR="00D77940" w:rsidRPr="000C0966" w:rsidRDefault="00D77940" w:rsidP="00A269F6">
            <w:pPr>
              <w:ind w:right="56"/>
              <w:jc w:val="right"/>
              <w:rPr>
                <w:rFonts w:ascii="Arial" w:hAnsi="Arial" w:cs="Arial"/>
                <w:sz w:val="18"/>
                <w:szCs w:val="18"/>
                <w:lang w:val="hr-HR"/>
              </w:rPr>
            </w:pPr>
            <w:r w:rsidRPr="000C0966">
              <w:rPr>
                <w:rFonts w:ascii="Arial" w:eastAsia="Arial" w:hAnsi="Arial" w:cs="Arial"/>
                <w:color w:val="244061"/>
                <w:sz w:val="18"/>
                <w:szCs w:val="18"/>
                <w:lang w:val="hr-HR"/>
              </w:rPr>
              <w:t xml:space="preserve">3.598 </w:t>
            </w:r>
          </w:p>
        </w:tc>
      </w:tr>
      <w:tr w:rsidR="00D77940" w:rsidRPr="000C0966" w14:paraId="11100672" w14:textId="77777777" w:rsidTr="00A269F6">
        <w:trPr>
          <w:trHeight w:val="241"/>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4683FE50" w14:textId="77777777" w:rsidR="00D77940" w:rsidRPr="000C0966" w:rsidRDefault="00D77940" w:rsidP="00A269F6">
            <w:pPr>
              <w:ind w:left="26"/>
              <w:rPr>
                <w:rFonts w:ascii="Arial" w:hAnsi="Arial" w:cs="Arial"/>
                <w:sz w:val="18"/>
                <w:szCs w:val="18"/>
                <w:lang w:val="hr-HR"/>
              </w:rPr>
            </w:pPr>
            <w:r w:rsidRPr="000C0966">
              <w:rPr>
                <w:rFonts w:ascii="Arial" w:eastAsia="Arial" w:hAnsi="Arial" w:cs="Arial"/>
                <w:color w:val="244061"/>
                <w:sz w:val="18"/>
                <w:szCs w:val="18"/>
                <w:lang w:val="hr-HR"/>
              </w:rPr>
              <w:t xml:space="preserve">J) Informacije i komunikacije </w:t>
            </w:r>
          </w:p>
        </w:tc>
        <w:tc>
          <w:tcPr>
            <w:tcW w:w="553" w:type="dxa"/>
            <w:tcBorders>
              <w:top w:val="single" w:sz="4" w:space="0" w:color="BFBFBF"/>
              <w:left w:val="single" w:sz="4" w:space="0" w:color="BFBFBF"/>
              <w:bottom w:val="single" w:sz="4" w:space="0" w:color="BFBFBF"/>
              <w:right w:val="single" w:sz="4" w:space="0" w:color="BFBFBF"/>
            </w:tcBorders>
          </w:tcPr>
          <w:p w14:paraId="50C020F2"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56 </w:t>
            </w:r>
          </w:p>
        </w:tc>
        <w:tc>
          <w:tcPr>
            <w:tcW w:w="672" w:type="dxa"/>
            <w:tcBorders>
              <w:top w:val="single" w:sz="4" w:space="0" w:color="BFBFBF"/>
              <w:left w:val="single" w:sz="4" w:space="0" w:color="BFBFBF"/>
              <w:bottom w:val="single" w:sz="4" w:space="0" w:color="BFBFBF"/>
              <w:right w:val="single" w:sz="4" w:space="0" w:color="BFBFBF"/>
            </w:tcBorders>
          </w:tcPr>
          <w:p w14:paraId="75BCD49A"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37 </w:t>
            </w:r>
          </w:p>
        </w:tc>
        <w:tc>
          <w:tcPr>
            <w:tcW w:w="711" w:type="dxa"/>
            <w:tcBorders>
              <w:top w:val="single" w:sz="4" w:space="0" w:color="BFBFBF"/>
              <w:left w:val="single" w:sz="4" w:space="0" w:color="BFBFBF"/>
              <w:bottom w:val="single" w:sz="4" w:space="0" w:color="BFBFBF"/>
              <w:right w:val="single" w:sz="4" w:space="0" w:color="BFBFBF"/>
            </w:tcBorders>
          </w:tcPr>
          <w:p w14:paraId="68351F57"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19 </w:t>
            </w:r>
          </w:p>
        </w:tc>
        <w:tc>
          <w:tcPr>
            <w:tcW w:w="928" w:type="dxa"/>
            <w:tcBorders>
              <w:top w:val="single" w:sz="4" w:space="0" w:color="BFBFBF"/>
              <w:left w:val="single" w:sz="4" w:space="0" w:color="BFBFBF"/>
              <w:bottom w:val="single" w:sz="4" w:space="0" w:color="BFBFBF"/>
              <w:right w:val="single" w:sz="4" w:space="0" w:color="BFBFBF"/>
            </w:tcBorders>
          </w:tcPr>
          <w:p w14:paraId="59002F23"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32.637 </w:t>
            </w:r>
          </w:p>
        </w:tc>
        <w:tc>
          <w:tcPr>
            <w:tcW w:w="967" w:type="dxa"/>
            <w:tcBorders>
              <w:top w:val="single" w:sz="4" w:space="0" w:color="BFBFBF"/>
              <w:left w:val="single" w:sz="4" w:space="0" w:color="BFBFBF"/>
              <w:bottom w:val="single" w:sz="4" w:space="0" w:color="BFBFBF"/>
              <w:right w:val="single" w:sz="4" w:space="0" w:color="BFBFBF"/>
            </w:tcBorders>
          </w:tcPr>
          <w:p w14:paraId="771D2615" w14:textId="77777777" w:rsidR="00D77940" w:rsidRPr="000C0966" w:rsidRDefault="00D77940" w:rsidP="00A269F6">
            <w:pPr>
              <w:ind w:right="57"/>
              <w:jc w:val="right"/>
              <w:rPr>
                <w:rFonts w:ascii="Arial" w:hAnsi="Arial" w:cs="Arial"/>
                <w:sz w:val="18"/>
                <w:szCs w:val="18"/>
                <w:lang w:val="hr-HR"/>
              </w:rPr>
            </w:pPr>
            <w:r w:rsidRPr="000C0966">
              <w:rPr>
                <w:rFonts w:ascii="Arial" w:eastAsia="Arial" w:hAnsi="Arial" w:cs="Arial"/>
                <w:color w:val="244061"/>
                <w:sz w:val="18"/>
                <w:szCs w:val="18"/>
                <w:lang w:val="hr-HR"/>
              </w:rPr>
              <w:t xml:space="preserve">34.4.457 </w:t>
            </w:r>
          </w:p>
        </w:tc>
        <w:tc>
          <w:tcPr>
            <w:tcW w:w="919" w:type="dxa"/>
            <w:tcBorders>
              <w:top w:val="single" w:sz="4" w:space="0" w:color="BFBFBF"/>
              <w:left w:val="single" w:sz="4" w:space="0" w:color="BFBFBF"/>
              <w:bottom w:val="single" w:sz="4" w:space="0" w:color="BFBFBF"/>
              <w:right w:val="single" w:sz="4" w:space="0" w:color="BFBFBF"/>
            </w:tcBorders>
          </w:tcPr>
          <w:p w14:paraId="344AE1B3" w14:textId="77777777" w:rsidR="00D77940" w:rsidRPr="000C0966" w:rsidRDefault="00D77940" w:rsidP="00A269F6">
            <w:pPr>
              <w:ind w:right="56"/>
              <w:jc w:val="right"/>
              <w:rPr>
                <w:rFonts w:ascii="Arial" w:hAnsi="Arial" w:cs="Arial"/>
                <w:sz w:val="18"/>
                <w:szCs w:val="18"/>
                <w:lang w:val="hr-HR"/>
              </w:rPr>
            </w:pPr>
            <w:r w:rsidRPr="000C0966">
              <w:rPr>
                <w:rFonts w:ascii="Arial" w:eastAsia="Arial" w:hAnsi="Arial" w:cs="Arial"/>
                <w:color w:val="244061"/>
                <w:sz w:val="18"/>
                <w:szCs w:val="18"/>
                <w:lang w:val="hr-HR"/>
              </w:rPr>
              <w:t xml:space="preserve">2.518 </w:t>
            </w:r>
          </w:p>
        </w:tc>
        <w:tc>
          <w:tcPr>
            <w:tcW w:w="917" w:type="dxa"/>
            <w:tcBorders>
              <w:top w:val="single" w:sz="4" w:space="0" w:color="BFBFBF"/>
              <w:left w:val="single" w:sz="4" w:space="0" w:color="BFBFBF"/>
              <w:bottom w:val="single" w:sz="4" w:space="0" w:color="BFBFBF"/>
              <w:right w:val="single" w:sz="4" w:space="0" w:color="BFBFBF"/>
            </w:tcBorders>
          </w:tcPr>
          <w:p w14:paraId="37C1636C" w14:textId="77777777" w:rsidR="00D77940" w:rsidRPr="000C0966" w:rsidRDefault="00D77940" w:rsidP="00A269F6">
            <w:pPr>
              <w:ind w:right="56"/>
              <w:jc w:val="right"/>
              <w:rPr>
                <w:rFonts w:ascii="Arial" w:hAnsi="Arial" w:cs="Arial"/>
                <w:sz w:val="18"/>
                <w:szCs w:val="18"/>
                <w:lang w:val="hr-HR"/>
              </w:rPr>
            </w:pPr>
            <w:r w:rsidRPr="000C0966">
              <w:rPr>
                <w:rFonts w:ascii="Arial" w:eastAsia="Arial" w:hAnsi="Arial" w:cs="Arial"/>
                <w:color w:val="244061"/>
                <w:sz w:val="18"/>
                <w:szCs w:val="18"/>
                <w:lang w:val="hr-HR"/>
              </w:rPr>
              <w:t xml:space="preserve">3.085 </w:t>
            </w:r>
          </w:p>
        </w:tc>
      </w:tr>
      <w:tr w:rsidR="00D77940" w:rsidRPr="000C0966" w14:paraId="35058A5D" w14:textId="77777777" w:rsidTr="00A269F6">
        <w:trPr>
          <w:trHeight w:val="240"/>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2ED3FF95" w14:textId="77777777" w:rsidR="00D77940" w:rsidRPr="000C0966" w:rsidRDefault="00D77940" w:rsidP="00A269F6">
            <w:pPr>
              <w:ind w:left="26"/>
              <w:rPr>
                <w:rFonts w:ascii="Arial" w:hAnsi="Arial" w:cs="Arial"/>
                <w:sz w:val="18"/>
                <w:szCs w:val="18"/>
                <w:lang w:val="hr-HR"/>
              </w:rPr>
            </w:pPr>
            <w:r w:rsidRPr="000C0966">
              <w:rPr>
                <w:rFonts w:ascii="Arial" w:eastAsia="Arial" w:hAnsi="Arial" w:cs="Arial"/>
                <w:color w:val="244061"/>
                <w:sz w:val="18"/>
                <w:szCs w:val="18"/>
                <w:lang w:val="hr-HR"/>
              </w:rPr>
              <w:t xml:space="preserve">K) Financijske djelatnosti i djelatnosti osiguranja </w:t>
            </w:r>
          </w:p>
        </w:tc>
        <w:tc>
          <w:tcPr>
            <w:tcW w:w="553" w:type="dxa"/>
            <w:tcBorders>
              <w:top w:val="single" w:sz="4" w:space="0" w:color="BFBFBF"/>
              <w:left w:val="single" w:sz="4" w:space="0" w:color="BFBFBF"/>
              <w:bottom w:val="single" w:sz="4" w:space="0" w:color="BFBFBF"/>
              <w:right w:val="single" w:sz="4" w:space="0" w:color="BFBFBF"/>
            </w:tcBorders>
          </w:tcPr>
          <w:p w14:paraId="1600CB80"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5 </w:t>
            </w:r>
          </w:p>
        </w:tc>
        <w:tc>
          <w:tcPr>
            <w:tcW w:w="672" w:type="dxa"/>
            <w:tcBorders>
              <w:top w:val="single" w:sz="4" w:space="0" w:color="BFBFBF"/>
              <w:left w:val="single" w:sz="4" w:space="0" w:color="BFBFBF"/>
              <w:bottom w:val="single" w:sz="4" w:space="0" w:color="BFBFBF"/>
              <w:right w:val="single" w:sz="4" w:space="0" w:color="BFBFBF"/>
            </w:tcBorders>
          </w:tcPr>
          <w:p w14:paraId="378BB535"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3 </w:t>
            </w:r>
          </w:p>
        </w:tc>
        <w:tc>
          <w:tcPr>
            <w:tcW w:w="711" w:type="dxa"/>
            <w:tcBorders>
              <w:top w:val="single" w:sz="4" w:space="0" w:color="BFBFBF"/>
              <w:left w:val="single" w:sz="4" w:space="0" w:color="BFBFBF"/>
              <w:bottom w:val="single" w:sz="4" w:space="0" w:color="BFBFBF"/>
              <w:right w:val="single" w:sz="4" w:space="0" w:color="BFBFBF"/>
            </w:tcBorders>
          </w:tcPr>
          <w:p w14:paraId="05B38594"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2 </w:t>
            </w:r>
          </w:p>
        </w:tc>
        <w:tc>
          <w:tcPr>
            <w:tcW w:w="928" w:type="dxa"/>
            <w:tcBorders>
              <w:top w:val="single" w:sz="4" w:space="0" w:color="BFBFBF"/>
              <w:left w:val="single" w:sz="4" w:space="0" w:color="BFBFBF"/>
              <w:bottom w:val="single" w:sz="4" w:space="0" w:color="BFBFBF"/>
              <w:right w:val="single" w:sz="4" w:space="0" w:color="BFBFBF"/>
            </w:tcBorders>
          </w:tcPr>
          <w:p w14:paraId="531831A4"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139 </w:t>
            </w:r>
          </w:p>
        </w:tc>
        <w:tc>
          <w:tcPr>
            <w:tcW w:w="967" w:type="dxa"/>
            <w:tcBorders>
              <w:top w:val="single" w:sz="4" w:space="0" w:color="BFBFBF"/>
              <w:left w:val="single" w:sz="4" w:space="0" w:color="BFBFBF"/>
              <w:bottom w:val="single" w:sz="4" w:space="0" w:color="BFBFBF"/>
              <w:right w:val="single" w:sz="4" w:space="0" w:color="BFBFBF"/>
            </w:tcBorders>
          </w:tcPr>
          <w:p w14:paraId="6235473A" w14:textId="77777777" w:rsidR="00D77940" w:rsidRPr="000C0966" w:rsidRDefault="00D77940" w:rsidP="00A269F6">
            <w:pPr>
              <w:ind w:right="56"/>
              <w:jc w:val="right"/>
              <w:rPr>
                <w:rFonts w:ascii="Arial" w:hAnsi="Arial" w:cs="Arial"/>
                <w:sz w:val="18"/>
                <w:szCs w:val="18"/>
                <w:lang w:val="hr-HR"/>
              </w:rPr>
            </w:pPr>
            <w:r w:rsidRPr="000C0966">
              <w:rPr>
                <w:rFonts w:ascii="Arial" w:eastAsia="Arial" w:hAnsi="Arial" w:cs="Arial"/>
                <w:color w:val="244061"/>
                <w:sz w:val="18"/>
                <w:szCs w:val="18"/>
                <w:lang w:val="hr-HR"/>
              </w:rPr>
              <w:t xml:space="preserve">2200 </w:t>
            </w:r>
          </w:p>
        </w:tc>
        <w:tc>
          <w:tcPr>
            <w:tcW w:w="919" w:type="dxa"/>
            <w:tcBorders>
              <w:top w:val="single" w:sz="4" w:space="0" w:color="BFBFBF"/>
              <w:left w:val="single" w:sz="4" w:space="0" w:color="BFBFBF"/>
              <w:bottom w:val="single" w:sz="4" w:space="0" w:color="BFBFBF"/>
              <w:right w:val="single" w:sz="4" w:space="0" w:color="BFBFBF"/>
            </w:tcBorders>
          </w:tcPr>
          <w:p w14:paraId="30FA766E" w14:textId="77777777" w:rsidR="00D77940" w:rsidRPr="000C0966" w:rsidRDefault="00D77940" w:rsidP="00A269F6">
            <w:pPr>
              <w:ind w:right="56"/>
              <w:jc w:val="right"/>
              <w:rPr>
                <w:rFonts w:ascii="Arial" w:hAnsi="Arial" w:cs="Arial"/>
                <w:sz w:val="18"/>
                <w:szCs w:val="18"/>
                <w:lang w:val="hr-HR"/>
              </w:rPr>
            </w:pPr>
            <w:r w:rsidRPr="000C0966">
              <w:rPr>
                <w:rFonts w:ascii="Arial" w:eastAsia="Arial" w:hAnsi="Arial" w:cs="Arial"/>
                <w:color w:val="244061"/>
                <w:sz w:val="18"/>
                <w:szCs w:val="18"/>
                <w:lang w:val="hr-HR"/>
              </w:rPr>
              <w:t xml:space="preserve">1.910 </w:t>
            </w:r>
          </w:p>
        </w:tc>
        <w:tc>
          <w:tcPr>
            <w:tcW w:w="917" w:type="dxa"/>
            <w:tcBorders>
              <w:top w:val="single" w:sz="4" w:space="0" w:color="BFBFBF"/>
              <w:left w:val="single" w:sz="4" w:space="0" w:color="BFBFBF"/>
              <w:bottom w:val="single" w:sz="4" w:space="0" w:color="BFBFBF"/>
              <w:right w:val="single" w:sz="4" w:space="0" w:color="BFBFBF"/>
            </w:tcBorders>
          </w:tcPr>
          <w:p w14:paraId="139E2531" w14:textId="77777777" w:rsidR="00D77940" w:rsidRPr="000C0966" w:rsidRDefault="00D77940" w:rsidP="00A269F6">
            <w:pPr>
              <w:ind w:right="56"/>
              <w:jc w:val="right"/>
              <w:rPr>
                <w:rFonts w:ascii="Arial" w:hAnsi="Arial" w:cs="Arial"/>
                <w:sz w:val="18"/>
                <w:szCs w:val="18"/>
                <w:lang w:val="hr-HR"/>
              </w:rPr>
            </w:pPr>
            <w:r w:rsidRPr="000C0966">
              <w:rPr>
                <w:rFonts w:ascii="Arial" w:eastAsia="Arial" w:hAnsi="Arial" w:cs="Arial"/>
                <w:color w:val="244061"/>
                <w:sz w:val="18"/>
                <w:szCs w:val="18"/>
                <w:lang w:val="hr-HR"/>
              </w:rPr>
              <w:t xml:space="preserve">1.929 </w:t>
            </w:r>
          </w:p>
        </w:tc>
      </w:tr>
      <w:tr w:rsidR="00D77940" w:rsidRPr="000C0966" w14:paraId="044D54BA" w14:textId="77777777" w:rsidTr="00A269F6">
        <w:trPr>
          <w:trHeight w:val="240"/>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3099E927" w14:textId="77777777" w:rsidR="00D77940" w:rsidRPr="000C0966" w:rsidRDefault="00D77940" w:rsidP="00A269F6">
            <w:pPr>
              <w:ind w:left="26"/>
              <w:rPr>
                <w:rFonts w:ascii="Arial" w:hAnsi="Arial" w:cs="Arial"/>
                <w:sz w:val="18"/>
                <w:szCs w:val="18"/>
                <w:lang w:val="hr-HR"/>
              </w:rPr>
            </w:pPr>
            <w:r w:rsidRPr="000C0966">
              <w:rPr>
                <w:rFonts w:ascii="Arial" w:eastAsia="Arial" w:hAnsi="Arial" w:cs="Arial"/>
                <w:color w:val="244061"/>
                <w:sz w:val="18"/>
                <w:szCs w:val="18"/>
                <w:lang w:val="hr-HR"/>
              </w:rPr>
              <w:t xml:space="preserve">L) Poslovanje nekretninama </w:t>
            </w:r>
          </w:p>
        </w:tc>
        <w:tc>
          <w:tcPr>
            <w:tcW w:w="553" w:type="dxa"/>
            <w:tcBorders>
              <w:top w:val="single" w:sz="4" w:space="0" w:color="BFBFBF"/>
              <w:left w:val="single" w:sz="4" w:space="0" w:color="BFBFBF"/>
              <w:bottom w:val="single" w:sz="4" w:space="0" w:color="BFBFBF"/>
              <w:right w:val="single" w:sz="4" w:space="0" w:color="BFBFBF"/>
            </w:tcBorders>
          </w:tcPr>
          <w:p w14:paraId="1B924F11"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22 </w:t>
            </w:r>
          </w:p>
        </w:tc>
        <w:tc>
          <w:tcPr>
            <w:tcW w:w="672" w:type="dxa"/>
            <w:tcBorders>
              <w:top w:val="single" w:sz="4" w:space="0" w:color="BFBFBF"/>
              <w:left w:val="single" w:sz="4" w:space="0" w:color="BFBFBF"/>
              <w:bottom w:val="single" w:sz="4" w:space="0" w:color="BFBFBF"/>
              <w:right w:val="single" w:sz="4" w:space="0" w:color="BFBFBF"/>
            </w:tcBorders>
          </w:tcPr>
          <w:p w14:paraId="56F0071B"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13 </w:t>
            </w:r>
          </w:p>
        </w:tc>
        <w:tc>
          <w:tcPr>
            <w:tcW w:w="711" w:type="dxa"/>
            <w:tcBorders>
              <w:top w:val="single" w:sz="4" w:space="0" w:color="BFBFBF"/>
              <w:left w:val="single" w:sz="4" w:space="0" w:color="BFBFBF"/>
              <w:bottom w:val="single" w:sz="4" w:space="0" w:color="BFBFBF"/>
              <w:right w:val="single" w:sz="4" w:space="0" w:color="BFBFBF"/>
            </w:tcBorders>
          </w:tcPr>
          <w:p w14:paraId="514D7F08"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9 </w:t>
            </w:r>
          </w:p>
        </w:tc>
        <w:tc>
          <w:tcPr>
            <w:tcW w:w="928" w:type="dxa"/>
            <w:tcBorders>
              <w:top w:val="single" w:sz="4" w:space="0" w:color="BFBFBF"/>
              <w:left w:val="single" w:sz="4" w:space="0" w:color="BFBFBF"/>
              <w:bottom w:val="single" w:sz="4" w:space="0" w:color="BFBFBF"/>
              <w:right w:val="single" w:sz="4" w:space="0" w:color="BFBFBF"/>
            </w:tcBorders>
          </w:tcPr>
          <w:p w14:paraId="250F4926"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11.971 </w:t>
            </w:r>
          </w:p>
        </w:tc>
        <w:tc>
          <w:tcPr>
            <w:tcW w:w="967" w:type="dxa"/>
            <w:tcBorders>
              <w:top w:val="single" w:sz="4" w:space="0" w:color="BFBFBF"/>
              <w:left w:val="single" w:sz="4" w:space="0" w:color="BFBFBF"/>
              <w:bottom w:val="single" w:sz="4" w:space="0" w:color="BFBFBF"/>
              <w:right w:val="single" w:sz="4" w:space="0" w:color="BFBFBF"/>
            </w:tcBorders>
          </w:tcPr>
          <w:p w14:paraId="5675F837" w14:textId="77777777" w:rsidR="00D77940" w:rsidRPr="000C0966" w:rsidRDefault="00D77940" w:rsidP="00A269F6">
            <w:pPr>
              <w:ind w:right="57"/>
              <w:jc w:val="right"/>
              <w:rPr>
                <w:rFonts w:ascii="Arial" w:hAnsi="Arial" w:cs="Arial"/>
                <w:sz w:val="18"/>
                <w:szCs w:val="18"/>
                <w:lang w:val="hr-HR"/>
              </w:rPr>
            </w:pPr>
            <w:r w:rsidRPr="000C0966">
              <w:rPr>
                <w:rFonts w:ascii="Arial" w:eastAsia="Arial" w:hAnsi="Arial" w:cs="Arial"/>
                <w:color w:val="244061"/>
                <w:sz w:val="18"/>
                <w:szCs w:val="18"/>
                <w:lang w:val="hr-HR"/>
              </w:rPr>
              <w:t xml:space="preserve">4.5.539 </w:t>
            </w:r>
          </w:p>
        </w:tc>
        <w:tc>
          <w:tcPr>
            <w:tcW w:w="919" w:type="dxa"/>
            <w:tcBorders>
              <w:top w:val="single" w:sz="4" w:space="0" w:color="BFBFBF"/>
              <w:left w:val="single" w:sz="4" w:space="0" w:color="BFBFBF"/>
              <w:bottom w:val="single" w:sz="4" w:space="0" w:color="BFBFBF"/>
              <w:right w:val="single" w:sz="4" w:space="0" w:color="BFBFBF"/>
            </w:tcBorders>
          </w:tcPr>
          <w:p w14:paraId="06C045C7"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900 </w:t>
            </w:r>
          </w:p>
        </w:tc>
        <w:tc>
          <w:tcPr>
            <w:tcW w:w="917" w:type="dxa"/>
            <w:tcBorders>
              <w:top w:val="single" w:sz="4" w:space="0" w:color="BFBFBF"/>
              <w:left w:val="single" w:sz="4" w:space="0" w:color="BFBFBF"/>
              <w:bottom w:val="single" w:sz="4" w:space="0" w:color="BFBFBF"/>
              <w:right w:val="single" w:sz="4" w:space="0" w:color="BFBFBF"/>
            </w:tcBorders>
          </w:tcPr>
          <w:p w14:paraId="19419712" w14:textId="77777777" w:rsidR="00D77940" w:rsidRPr="000C0966" w:rsidRDefault="00D77940" w:rsidP="00A269F6">
            <w:pPr>
              <w:ind w:right="56"/>
              <w:jc w:val="right"/>
              <w:rPr>
                <w:rFonts w:ascii="Arial" w:hAnsi="Arial" w:cs="Arial"/>
                <w:sz w:val="18"/>
                <w:szCs w:val="18"/>
                <w:lang w:val="hr-HR"/>
              </w:rPr>
            </w:pPr>
            <w:r w:rsidRPr="000C0966">
              <w:rPr>
                <w:rFonts w:ascii="Arial" w:eastAsia="Arial" w:hAnsi="Arial" w:cs="Arial"/>
                <w:color w:val="244061"/>
                <w:sz w:val="18"/>
                <w:szCs w:val="18"/>
                <w:lang w:val="hr-HR"/>
              </w:rPr>
              <w:t xml:space="preserve">1.328 </w:t>
            </w:r>
          </w:p>
        </w:tc>
      </w:tr>
      <w:tr w:rsidR="00D77940" w:rsidRPr="000C0966" w14:paraId="7CAE3366" w14:textId="77777777" w:rsidTr="00A269F6">
        <w:trPr>
          <w:trHeight w:val="240"/>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25B8061D" w14:textId="77777777" w:rsidR="00D77940" w:rsidRPr="000C0966" w:rsidRDefault="00D77940" w:rsidP="00A269F6">
            <w:pPr>
              <w:ind w:left="26"/>
              <w:rPr>
                <w:rFonts w:ascii="Arial" w:hAnsi="Arial" w:cs="Arial"/>
                <w:sz w:val="18"/>
                <w:szCs w:val="18"/>
                <w:lang w:val="hr-HR"/>
              </w:rPr>
            </w:pPr>
            <w:r w:rsidRPr="000C0966">
              <w:rPr>
                <w:rFonts w:ascii="Arial" w:eastAsia="Arial" w:hAnsi="Arial" w:cs="Arial"/>
                <w:color w:val="244061"/>
                <w:sz w:val="18"/>
                <w:szCs w:val="18"/>
                <w:lang w:val="hr-HR"/>
              </w:rPr>
              <w:t xml:space="preserve">M) Stručne, znanstvene i tehničke djelatnosti </w:t>
            </w:r>
          </w:p>
        </w:tc>
        <w:tc>
          <w:tcPr>
            <w:tcW w:w="553" w:type="dxa"/>
            <w:tcBorders>
              <w:top w:val="single" w:sz="4" w:space="0" w:color="BFBFBF"/>
              <w:left w:val="single" w:sz="4" w:space="0" w:color="BFBFBF"/>
              <w:bottom w:val="single" w:sz="4" w:space="0" w:color="BFBFBF"/>
              <w:right w:val="single" w:sz="4" w:space="0" w:color="BFBFBF"/>
            </w:tcBorders>
          </w:tcPr>
          <w:p w14:paraId="1FCF5643"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211 </w:t>
            </w:r>
          </w:p>
        </w:tc>
        <w:tc>
          <w:tcPr>
            <w:tcW w:w="672" w:type="dxa"/>
            <w:tcBorders>
              <w:top w:val="single" w:sz="4" w:space="0" w:color="BFBFBF"/>
              <w:left w:val="single" w:sz="4" w:space="0" w:color="BFBFBF"/>
              <w:bottom w:val="single" w:sz="4" w:space="0" w:color="BFBFBF"/>
              <w:right w:val="single" w:sz="4" w:space="0" w:color="BFBFBF"/>
            </w:tcBorders>
          </w:tcPr>
          <w:p w14:paraId="702D0601"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150 </w:t>
            </w:r>
          </w:p>
        </w:tc>
        <w:tc>
          <w:tcPr>
            <w:tcW w:w="711" w:type="dxa"/>
            <w:tcBorders>
              <w:top w:val="single" w:sz="4" w:space="0" w:color="BFBFBF"/>
              <w:left w:val="single" w:sz="4" w:space="0" w:color="BFBFBF"/>
              <w:bottom w:val="single" w:sz="4" w:space="0" w:color="BFBFBF"/>
              <w:right w:val="single" w:sz="4" w:space="0" w:color="BFBFBF"/>
            </w:tcBorders>
          </w:tcPr>
          <w:p w14:paraId="0A4C4103"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61 </w:t>
            </w:r>
          </w:p>
        </w:tc>
        <w:tc>
          <w:tcPr>
            <w:tcW w:w="928" w:type="dxa"/>
            <w:tcBorders>
              <w:top w:val="single" w:sz="4" w:space="0" w:color="BFBFBF"/>
              <w:left w:val="single" w:sz="4" w:space="0" w:color="BFBFBF"/>
              <w:bottom w:val="single" w:sz="4" w:space="0" w:color="BFBFBF"/>
              <w:right w:val="single" w:sz="4" w:space="0" w:color="BFBFBF"/>
            </w:tcBorders>
          </w:tcPr>
          <w:p w14:paraId="2A66D241"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18.026 </w:t>
            </w:r>
          </w:p>
        </w:tc>
        <w:tc>
          <w:tcPr>
            <w:tcW w:w="967" w:type="dxa"/>
            <w:tcBorders>
              <w:top w:val="single" w:sz="4" w:space="0" w:color="BFBFBF"/>
              <w:left w:val="single" w:sz="4" w:space="0" w:color="BFBFBF"/>
              <w:bottom w:val="single" w:sz="4" w:space="0" w:color="BFBFBF"/>
              <w:right w:val="single" w:sz="4" w:space="0" w:color="BFBFBF"/>
            </w:tcBorders>
          </w:tcPr>
          <w:p w14:paraId="459CCA00" w14:textId="77777777" w:rsidR="00D77940" w:rsidRPr="000C0966" w:rsidRDefault="00D77940" w:rsidP="00A269F6">
            <w:pPr>
              <w:ind w:right="57"/>
              <w:jc w:val="right"/>
              <w:rPr>
                <w:rFonts w:ascii="Arial" w:hAnsi="Arial" w:cs="Arial"/>
                <w:sz w:val="18"/>
                <w:szCs w:val="18"/>
                <w:lang w:val="hr-HR"/>
              </w:rPr>
            </w:pPr>
            <w:r w:rsidRPr="000C0966">
              <w:rPr>
                <w:rFonts w:ascii="Arial" w:eastAsia="Arial" w:hAnsi="Arial" w:cs="Arial"/>
                <w:color w:val="244061"/>
                <w:sz w:val="18"/>
                <w:szCs w:val="18"/>
                <w:lang w:val="hr-HR"/>
              </w:rPr>
              <w:t xml:space="preserve">19.9.996 </w:t>
            </w:r>
          </w:p>
        </w:tc>
        <w:tc>
          <w:tcPr>
            <w:tcW w:w="919" w:type="dxa"/>
            <w:tcBorders>
              <w:top w:val="single" w:sz="4" w:space="0" w:color="BFBFBF"/>
              <w:left w:val="single" w:sz="4" w:space="0" w:color="BFBFBF"/>
              <w:bottom w:val="single" w:sz="4" w:space="0" w:color="BFBFBF"/>
              <w:right w:val="single" w:sz="4" w:space="0" w:color="BFBFBF"/>
            </w:tcBorders>
          </w:tcPr>
          <w:p w14:paraId="2AFE394B" w14:textId="77777777" w:rsidR="00D77940" w:rsidRPr="000C0966" w:rsidRDefault="00D77940" w:rsidP="00A269F6">
            <w:pPr>
              <w:ind w:right="56"/>
              <w:jc w:val="right"/>
              <w:rPr>
                <w:rFonts w:ascii="Arial" w:hAnsi="Arial" w:cs="Arial"/>
                <w:sz w:val="18"/>
                <w:szCs w:val="18"/>
                <w:lang w:val="hr-HR"/>
              </w:rPr>
            </w:pPr>
            <w:r w:rsidRPr="000C0966">
              <w:rPr>
                <w:rFonts w:ascii="Arial" w:eastAsia="Arial" w:hAnsi="Arial" w:cs="Arial"/>
                <w:color w:val="244061"/>
                <w:sz w:val="18"/>
                <w:szCs w:val="18"/>
                <w:lang w:val="hr-HR"/>
              </w:rPr>
              <w:t xml:space="preserve">2.087 </w:t>
            </w:r>
          </w:p>
        </w:tc>
        <w:tc>
          <w:tcPr>
            <w:tcW w:w="917" w:type="dxa"/>
            <w:tcBorders>
              <w:top w:val="single" w:sz="4" w:space="0" w:color="BFBFBF"/>
              <w:left w:val="single" w:sz="4" w:space="0" w:color="BFBFBF"/>
              <w:bottom w:val="single" w:sz="4" w:space="0" w:color="BFBFBF"/>
              <w:right w:val="single" w:sz="4" w:space="0" w:color="BFBFBF"/>
            </w:tcBorders>
          </w:tcPr>
          <w:p w14:paraId="75E8BD2C" w14:textId="77777777" w:rsidR="00D77940" w:rsidRPr="000C0966" w:rsidRDefault="00D77940" w:rsidP="00A269F6">
            <w:pPr>
              <w:ind w:right="56"/>
              <w:jc w:val="right"/>
              <w:rPr>
                <w:rFonts w:ascii="Arial" w:hAnsi="Arial" w:cs="Arial"/>
                <w:sz w:val="18"/>
                <w:szCs w:val="18"/>
                <w:lang w:val="hr-HR"/>
              </w:rPr>
            </w:pPr>
            <w:r w:rsidRPr="000C0966">
              <w:rPr>
                <w:rFonts w:ascii="Arial" w:eastAsia="Arial" w:hAnsi="Arial" w:cs="Arial"/>
                <w:color w:val="244061"/>
                <w:sz w:val="18"/>
                <w:szCs w:val="18"/>
                <w:lang w:val="hr-HR"/>
              </w:rPr>
              <w:t xml:space="preserve">4.368 </w:t>
            </w:r>
          </w:p>
        </w:tc>
      </w:tr>
      <w:tr w:rsidR="00D77940" w:rsidRPr="000C0966" w14:paraId="0E576BEF" w14:textId="77777777" w:rsidTr="00A269F6">
        <w:trPr>
          <w:trHeight w:val="240"/>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41F6B7FB" w14:textId="77777777" w:rsidR="00D77940" w:rsidRPr="000C0966" w:rsidRDefault="00D77940" w:rsidP="00A269F6">
            <w:pPr>
              <w:ind w:left="26"/>
              <w:rPr>
                <w:rFonts w:ascii="Arial" w:hAnsi="Arial" w:cs="Arial"/>
                <w:sz w:val="18"/>
                <w:szCs w:val="18"/>
                <w:lang w:val="hr-HR"/>
              </w:rPr>
            </w:pPr>
            <w:r w:rsidRPr="000C0966">
              <w:rPr>
                <w:rFonts w:ascii="Arial" w:eastAsia="Arial" w:hAnsi="Arial" w:cs="Arial"/>
                <w:color w:val="244061"/>
                <w:sz w:val="18"/>
                <w:szCs w:val="18"/>
                <w:lang w:val="hr-HR"/>
              </w:rPr>
              <w:t xml:space="preserve">N) Administrativne i pomoćne uslužne djelatnosti </w:t>
            </w:r>
          </w:p>
        </w:tc>
        <w:tc>
          <w:tcPr>
            <w:tcW w:w="553" w:type="dxa"/>
            <w:tcBorders>
              <w:top w:val="single" w:sz="4" w:space="0" w:color="BFBFBF"/>
              <w:left w:val="single" w:sz="4" w:space="0" w:color="BFBFBF"/>
              <w:bottom w:val="single" w:sz="4" w:space="0" w:color="BFBFBF"/>
              <w:right w:val="single" w:sz="4" w:space="0" w:color="BFBFBF"/>
            </w:tcBorders>
          </w:tcPr>
          <w:p w14:paraId="30FCEFA0"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42 </w:t>
            </w:r>
          </w:p>
        </w:tc>
        <w:tc>
          <w:tcPr>
            <w:tcW w:w="672" w:type="dxa"/>
            <w:tcBorders>
              <w:top w:val="single" w:sz="4" w:space="0" w:color="BFBFBF"/>
              <w:left w:val="single" w:sz="4" w:space="0" w:color="BFBFBF"/>
              <w:bottom w:val="single" w:sz="4" w:space="0" w:color="BFBFBF"/>
              <w:right w:val="single" w:sz="4" w:space="0" w:color="BFBFBF"/>
            </w:tcBorders>
          </w:tcPr>
          <w:p w14:paraId="7281A5FD"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29 </w:t>
            </w:r>
          </w:p>
        </w:tc>
        <w:tc>
          <w:tcPr>
            <w:tcW w:w="711" w:type="dxa"/>
            <w:tcBorders>
              <w:top w:val="single" w:sz="4" w:space="0" w:color="BFBFBF"/>
              <w:left w:val="single" w:sz="4" w:space="0" w:color="BFBFBF"/>
              <w:bottom w:val="single" w:sz="4" w:space="0" w:color="BFBFBF"/>
              <w:right w:val="single" w:sz="4" w:space="0" w:color="BFBFBF"/>
            </w:tcBorders>
          </w:tcPr>
          <w:p w14:paraId="72C9C515"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13 </w:t>
            </w:r>
          </w:p>
        </w:tc>
        <w:tc>
          <w:tcPr>
            <w:tcW w:w="928" w:type="dxa"/>
            <w:tcBorders>
              <w:top w:val="single" w:sz="4" w:space="0" w:color="BFBFBF"/>
              <w:left w:val="single" w:sz="4" w:space="0" w:color="BFBFBF"/>
              <w:bottom w:val="single" w:sz="4" w:space="0" w:color="BFBFBF"/>
              <w:right w:val="single" w:sz="4" w:space="0" w:color="BFBFBF"/>
            </w:tcBorders>
          </w:tcPr>
          <w:p w14:paraId="419A9F4E"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3.710 </w:t>
            </w:r>
          </w:p>
        </w:tc>
        <w:tc>
          <w:tcPr>
            <w:tcW w:w="967" w:type="dxa"/>
            <w:tcBorders>
              <w:top w:val="single" w:sz="4" w:space="0" w:color="BFBFBF"/>
              <w:left w:val="single" w:sz="4" w:space="0" w:color="BFBFBF"/>
              <w:bottom w:val="single" w:sz="4" w:space="0" w:color="BFBFBF"/>
              <w:right w:val="single" w:sz="4" w:space="0" w:color="BFBFBF"/>
            </w:tcBorders>
          </w:tcPr>
          <w:p w14:paraId="63DE43BB" w14:textId="77777777" w:rsidR="00D77940" w:rsidRPr="000C0966" w:rsidRDefault="00D77940" w:rsidP="00A269F6">
            <w:pPr>
              <w:ind w:right="57"/>
              <w:jc w:val="right"/>
              <w:rPr>
                <w:rFonts w:ascii="Arial" w:hAnsi="Arial" w:cs="Arial"/>
                <w:sz w:val="18"/>
                <w:szCs w:val="18"/>
                <w:lang w:val="hr-HR"/>
              </w:rPr>
            </w:pPr>
            <w:r w:rsidRPr="000C0966">
              <w:rPr>
                <w:rFonts w:ascii="Arial" w:eastAsia="Arial" w:hAnsi="Arial" w:cs="Arial"/>
                <w:color w:val="244061"/>
                <w:sz w:val="18"/>
                <w:szCs w:val="18"/>
                <w:lang w:val="hr-HR"/>
              </w:rPr>
              <w:t xml:space="preserve">4.0.058 </w:t>
            </w:r>
          </w:p>
        </w:tc>
        <w:tc>
          <w:tcPr>
            <w:tcW w:w="919" w:type="dxa"/>
            <w:tcBorders>
              <w:top w:val="single" w:sz="4" w:space="0" w:color="BFBFBF"/>
              <w:left w:val="single" w:sz="4" w:space="0" w:color="BFBFBF"/>
              <w:bottom w:val="single" w:sz="4" w:space="0" w:color="BFBFBF"/>
              <w:right w:val="single" w:sz="4" w:space="0" w:color="BFBFBF"/>
            </w:tcBorders>
          </w:tcPr>
          <w:p w14:paraId="60D95950"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348 </w:t>
            </w:r>
          </w:p>
        </w:tc>
        <w:tc>
          <w:tcPr>
            <w:tcW w:w="917" w:type="dxa"/>
            <w:tcBorders>
              <w:top w:val="single" w:sz="4" w:space="0" w:color="BFBFBF"/>
              <w:left w:val="single" w:sz="4" w:space="0" w:color="BFBFBF"/>
              <w:bottom w:val="single" w:sz="4" w:space="0" w:color="BFBFBF"/>
              <w:right w:val="single" w:sz="4" w:space="0" w:color="BFBFBF"/>
            </w:tcBorders>
          </w:tcPr>
          <w:p w14:paraId="0D443FFC"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298 </w:t>
            </w:r>
          </w:p>
        </w:tc>
      </w:tr>
      <w:tr w:rsidR="00D77940" w:rsidRPr="000C0966" w14:paraId="4FBCC9A2" w14:textId="77777777" w:rsidTr="00A269F6">
        <w:trPr>
          <w:trHeight w:val="424"/>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4AD46AF1" w14:textId="77777777" w:rsidR="00D77940" w:rsidRPr="000C0966" w:rsidRDefault="00D77940" w:rsidP="00A269F6">
            <w:pPr>
              <w:ind w:left="253" w:hanging="227"/>
              <w:rPr>
                <w:rFonts w:ascii="Arial" w:hAnsi="Arial" w:cs="Arial"/>
                <w:sz w:val="18"/>
                <w:szCs w:val="18"/>
                <w:lang w:val="hr-HR"/>
              </w:rPr>
            </w:pPr>
            <w:r w:rsidRPr="000C0966">
              <w:rPr>
                <w:rFonts w:ascii="Arial" w:eastAsia="Arial" w:hAnsi="Arial" w:cs="Arial"/>
                <w:color w:val="244061"/>
                <w:sz w:val="18"/>
                <w:szCs w:val="18"/>
                <w:lang w:val="hr-HR"/>
              </w:rPr>
              <w:t xml:space="preserve">O) Javna uprava i obrana; obvezno socijalno osiguranje </w:t>
            </w:r>
          </w:p>
        </w:tc>
        <w:tc>
          <w:tcPr>
            <w:tcW w:w="553" w:type="dxa"/>
            <w:tcBorders>
              <w:top w:val="single" w:sz="4" w:space="0" w:color="BFBFBF"/>
              <w:left w:val="single" w:sz="4" w:space="0" w:color="BFBFBF"/>
              <w:bottom w:val="single" w:sz="4" w:space="0" w:color="BFBFBF"/>
              <w:right w:val="single" w:sz="4" w:space="0" w:color="BFBFBF"/>
            </w:tcBorders>
          </w:tcPr>
          <w:p w14:paraId="52178574"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 </w:t>
            </w:r>
          </w:p>
        </w:tc>
        <w:tc>
          <w:tcPr>
            <w:tcW w:w="672" w:type="dxa"/>
            <w:tcBorders>
              <w:top w:val="single" w:sz="4" w:space="0" w:color="BFBFBF"/>
              <w:left w:val="single" w:sz="4" w:space="0" w:color="BFBFBF"/>
              <w:bottom w:val="single" w:sz="4" w:space="0" w:color="BFBFBF"/>
              <w:right w:val="single" w:sz="4" w:space="0" w:color="BFBFBF"/>
            </w:tcBorders>
          </w:tcPr>
          <w:p w14:paraId="6B678E2D"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 </w:t>
            </w:r>
          </w:p>
        </w:tc>
        <w:tc>
          <w:tcPr>
            <w:tcW w:w="711" w:type="dxa"/>
            <w:tcBorders>
              <w:top w:val="single" w:sz="4" w:space="0" w:color="BFBFBF"/>
              <w:left w:val="single" w:sz="4" w:space="0" w:color="BFBFBF"/>
              <w:bottom w:val="single" w:sz="4" w:space="0" w:color="BFBFBF"/>
              <w:right w:val="single" w:sz="4" w:space="0" w:color="BFBFBF"/>
            </w:tcBorders>
          </w:tcPr>
          <w:p w14:paraId="7EC648C8"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 </w:t>
            </w:r>
          </w:p>
        </w:tc>
        <w:tc>
          <w:tcPr>
            <w:tcW w:w="928" w:type="dxa"/>
            <w:tcBorders>
              <w:top w:val="single" w:sz="4" w:space="0" w:color="BFBFBF"/>
              <w:left w:val="single" w:sz="4" w:space="0" w:color="BFBFBF"/>
              <w:bottom w:val="single" w:sz="4" w:space="0" w:color="BFBFBF"/>
              <w:right w:val="single" w:sz="4" w:space="0" w:color="BFBFBF"/>
            </w:tcBorders>
          </w:tcPr>
          <w:p w14:paraId="17E32B5A"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 </w:t>
            </w:r>
          </w:p>
        </w:tc>
        <w:tc>
          <w:tcPr>
            <w:tcW w:w="967" w:type="dxa"/>
            <w:tcBorders>
              <w:top w:val="single" w:sz="4" w:space="0" w:color="BFBFBF"/>
              <w:left w:val="single" w:sz="4" w:space="0" w:color="BFBFBF"/>
              <w:bottom w:val="single" w:sz="4" w:space="0" w:color="BFBFBF"/>
              <w:right w:val="single" w:sz="4" w:space="0" w:color="BFBFBF"/>
            </w:tcBorders>
          </w:tcPr>
          <w:p w14:paraId="0102D791"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 </w:t>
            </w:r>
          </w:p>
        </w:tc>
        <w:tc>
          <w:tcPr>
            <w:tcW w:w="919" w:type="dxa"/>
            <w:tcBorders>
              <w:top w:val="single" w:sz="4" w:space="0" w:color="BFBFBF"/>
              <w:left w:val="single" w:sz="4" w:space="0" w:color="BFBFBF"/>
              <w:bottom w:val="single" w:sz="4" w:space="0" w:color="BFBFBF"/>
              <w:right w:val="single" w:sz="4" w:space="0" w:color="BFBFBF"/>
            </w:tcBorders>
          </w:tcPr>
          <w:p w14:paraId="65148E2B"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 </w:t>
            </w:r>
          </w:p>
        </w:tc>
        <w:tc>
          <w:tcPr>
            <w:tcW w:w="917" w:type="dxa"/>
            <w:tcBorders>
              <w:top w:val="single" w:sz="4" w:space="0" w:color="BFBFBF"/>
              <w:left w:val="single" w:sz="4" w:space="0" w:color="BFBFBF"/>
              <w:bottom w:val="single" w:sz="4" w:space="0" w:color="BFBFBF"/>
              <w:right w:val="single" w:sz="4" w:space="0" w:color="BFBFBF"/>
            </w:tcBorders>
          </w:tcPr>
          <w:p w14:paraId="609F062D"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 </w:t>
            </w:r>
          </w:p>
        </w:tc>
      </w:tr>
      <w:tr w:rsidR="00D77940" w:rsidRPr="000C0966" w14:paraId="0D52DDE0" w14:textId="77777777" w:rsidTr="00A269F6">
        <w:trPr>
          <w:trHeight w:val="240"/>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18902B2A" w14:textId="77777777" w:rsidR="00D77940" w:rsidRPr="000C0966" w:rsidRDefault="00D77940" w:rsidP="00A269F6">
            <w:pPr>
              <w:ind w:left="26"/>
              <w:rPr>
                <w:rFonts w:ascii="Arial" w:hAnsi="Arial" w:cs="Arial"/>
                <w:sz w:val="18"/>
                <w:szCs w:val="18"/>
                <w:lang w:val="hr-HR"/>
              </w:rPr>
            </w:pPr>
            <w:r w:rsidRPr="000C0966">
              <w:rPr>
                <w:rFonts w:ascii="Arial" w:eastAsia="Arial" w:hAnsi="Arial" w:cs="Arial"/>
                <w:color w:val="244061"/>
                <w:sz w:val="18"/>
                <w:szCs w:val="18"/>
                <w:lang w:val="hr-HR"/>
              </w:rPr>
              <w:t xml:space="preserve">P) Obrazovanje </w:t>
            </w:r>
          </w:p>
        </w:tc>
        <w:tc>
          <w:tcPr>
            <w:tcW w:w="553" w:type="dxa"/>
            <w:tcBorders>
              <w:top w:val="single" w:sz="4" w:space="0" w:color="BFBFBF"/>
              <w:left w:val="single" w:sz="4" w:space="0" w:color="BFBFBF"/>
              <w:bottom w:val="single" w:sz="4" w:space="0" w:color="BFBFBF"/>
              <w:right w:val="single" w:sz="4" w:space="0" w:color="BFBFBF"/>
            </w:tcBorders>
          </w:tcPr>
          <w:p w14:paraId="6DD49F88"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27 </w:t>
            </w:r>
          </w:p>
        </w:tc>
        <w:tc>
          <w:tcPr>
            <w:tcW w:w="672" w:type="dxa"/>
            <w:tcBorders>
              <w:top w:val="single" w:sz="4" w:space="0" w:color="BFBFBF"/>
              <w:left w:val="single" w:sz="4" w:space="0" w:color="BFBFBF"/>
              <w:bottom w:val="single" w:sz="4" w:space="0" w:color="BFBFBF"/>
              <w:right w:val="single" w:sz="4" w:space="0" w:color="BFBFBF"/>
            </w:tcBorders>
          </w:tcPr>
          <w:p w14:paraId="10F903DE"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19 </w:t>
            </w:r>
          </w:p>
        </w:tc>
        <w:tc>
          <w:tcPr>
            <w:tcW w:w="711" w:type="dxa"/>
            <w:tcBorders>
              <w:top w:val="single" w:sz="4" w:space="0" w:color="BFBFBF"/>
              <w:left w:val="single" w:sz="4" w:space="0" w:color="BFBFBF"/>
              <w:bottom w:val="single" w:sz="4" w:space="0" w:color="BFBFBF"/>
              <w:right w:val="single" w:sz="4" w:space="0" w:color="BFBFBF"/>
            </w:tcBorders>
          </w:tcPr>
          <w:p w14:paraId="3C161F02"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8 </w:t>
            </w:r>
          </w:p>
        </w:tc>
        <w:tc>
          <w:tcPr>
            <w:tcW w:w="928" w:type="dxa"/>
            <w:tcBorders>
              <w:top w:val="single" w:sz="4" w:space="0" w:color="BFBFBF"/>
              <w:left w:val="single" w:sz="4" w:space="0" w:color="BFBFBF"/>
              <w:bottom w:val="single" w:sz="4" w:space="0" w:color="BFBFBF"/>
              <w:right w:val="single" w:sz="4" w:space="0" w:color="BFBFBF"/>
            </w:tcBorders>
          </w:tcPr>
          <w:p w14:paraId="37B074E1"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1.226 </w:t>
            </w:r>
          </w:p>
        </w:tc>
        <w:tc>
          <w:tcPr>
            <w:tcW w:w="967" w:type="dxa"/>
            <w:tcBorders>
              <w:top w:val="single" w:sz="4" w:space="0" w:color="BFBFBF"/>
              <w:left w:val="single" w:sz="4" w:space="0" w:color="BFBFBF"/>
              <w:bottom w:val="single" w:sz="4" w:space="0" w:color="BFBFBF"/>
              <w:right w:val="single" w:sz="4" w:space="0" w:color="BFBFBF"/>
            </w:tcBorders>
          </w:tcPr>
          <w:p w14:paraId="0780BDD3" w14:textId="77777777" w:rsidR="00D77940" w:rsidRPr="000C0966" w:rsidRDefault="00D77940" w:rsidP="00A269F6">
            <w:pPr>
              <w:ind w:right="56"/>
              <w:jc w:val="right"/>
              <w:rPr>
                <w:rFonts w:ascii="Arial" w:hAnsi="Arial" w:cs="Arial"/>
                <w:sz w:val="18"/>
                <w:szCs w:val="18"/>
                <w:lang w:val="hr-HR"/>
              </w:rPr>
            </w:pPr>
            <w:r w:rsidRPr="000C0966">
              <w:rPr>
                <w:rFonts w:ascii="Arial" w:eastAsia="Arial" w:hAnsi="Arial" w:cs="Arial"/>
                <w:color w:val="244061"/>
                <w:sz w:val="18"/>
                <w:szCs w:val="18"/>
                <w:lang w:val="hr-HR"/>
              </w:rPr>
              <w:t xml:space="preserve">2249 </w:t>
            </w:r>
          </w:p>
        </w:tc>
        <w:tc>
          <w:tcPr>
            <w:tcW w:w="919" w:type="dxa"/>
            <w:tcBorders>
              <w:top w:val="single" w:sz="4" w:space="0" w:color="BFBFBF"/>
              <w:left w:val="single" w:sz="4" w:space="0" w:color="BFBFBF"/>
              <w:bottom w:val="single" w:sz="4" w:space="0" w:color="BFBFBF"/>
              <w:right w:val="single" w:sz="4" w:space="0" w:color="BFBFBF"/>
            </w:tcBorders>
          </w:tcPr>
          <w:p w14:paraId="70FEF235"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267 </w:t>
            </w:r>
          </w:p>
        </w:tc>
        <w:tc>
          <w:tcPr>
            <w:tcW w:w="917" w:type="dxa"/>
            <w:tcBorders>
              <w:top w:val="single" w:sz="4" w:space="0" w:color="BFBFBF"/>
              <w:left w:val="single" w:sz="4" w:space="0" w:color="BFBFBF"/>
              <w:bottom w:val="single" w:sz="4" w:space="0" w:color="BFBFBF"/>
              <w:right w:val="single" w:sz="4" w:space="0" w:color="BFBFBF"/>
            </w:tcBorders>
          </w:tcPr>
          <w:p w14:paraId="7F9EE20C"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279 </w:t>
            </w:r>
          </w:p>
        </w:tc>
      </w:tr>
      <w:tr w:rsidR="00D77940" w:rsidRPr="000C0966" w14:paraId="28BEF7D8" w14:textId="77777777" w:rsidTr="00A269F6">
        <w:trPr>
          <w:trHeight w:val="240"/>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3F168310" w14:textId="77777777" w:rsidR="00D77940" w:rsidRPr="000C0966" w:rsidRDefault="00D77940" w:rsidP="00A269F6">
            <w:pPr>
              <w:ind w:left="26"/>
              <w:rPr>
                <w:rFonts w:ascii="Arial" w:hAnsi="Arial" w:cs="Arial"/>
                <w:sz w:val="18"/>
                <w:szCs w:val="18"/>
                <w:lang w:val="hr-HR"/>
              </w:rPr>
            </w:pPr>
            <w:r w:rsidRPr="000C0966">
              <w:rPr>
                <w:rFonts w:ascii="Arial" w:eastAsia="Arial" w:hAnsi="Arial" w:cs="Arial"/>
                <w:color w:val="244061"/>
                <w:sz w:val="18"/>
                <w:szCs w:val="18"/>
                <w:lang w:val="hr-HR"/>
              </w:rPr>
              <w:t xml:space="preserve">Q) Djelatnosti zdravstvene zaštite i socijalne skrbi </w:t>
            </w:r>
          </w:p>
        </w:tc>
        <w:tc>
          <w:tcPr>
            <w:tcW w:w="553" w:type="dxa"/>
            <w:tcBorders>
              <w:top w:val="single" w:sz="4" w:space="0" w:color="BFBFBF"/>
              <w:left w:val="single" w:sz="4" w:space="0" w:color="BFBFBF"/>
              <w:bottom w:val="single" w:sz="4" w:space="0" w:color="BFBFBF"/>
              <w:right w:val="single" w:sz="4" w:space="0" w:color="BFBFBF"/>
            </w:tcBorders>
          </w:tcPr>
          <w:p w14:paraId="5DAEC87D"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22 </w:t>
            </w:r>
          </w:p>
        </w:tc>
        <w:tc>
          <w:tcPr>
            <w:tcW w:w="672" w:type="dxa"/>
            <w:tcBorders>
              <w:top w:val="single" w:sz="4" w:space="0" w:color="BFBFBF"/>
              <w:left w:val="single" w:sz="4" w:space="0" w:color="BFBFBF"/>
              <w:bottom w:val="single" w:sz="4" w:space="0" w:color="BFBFBF"/>
              <w:right w:val="single" w:sz="4" w:space="0" w:color="BFBFBF"/>
            </w:tcBorders>
          </w:tcPr>
          <w:p w14:paraId="154E4EC9"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16 </w:t>
            </w:r>
          </w:p>
        </w:tc>
        <w:tc>
          <w:tcPr>
            <w:tcW w:w="711" w:type="dxa"/>
            <w:tcBorders>
              <w:top w:val="single" w:sz="4" w:space="0" w:color="BFBFBF"/>
              <w:left w:val="single" w:sz="4" w:space="0" w:color="BFBFBF"/>
              <w:bottom w:val="single" w:sz="4" w:space="0" w:color="BFBFBF"/>
              <w:right w:val="single" w:sz="4" w:space="0" w:color="BFBFBF"/>
            </w:tcBorders>
          </w:tcPr>
          <w:p w14:paraId="783133A8"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6 </w:t>
            </w:r>
          </w:p>
        </w:tc>
        <w:tc>
          <w:tcPr>
            <w:tcW w:w="928" w:type="dxa"/>
            <w:tcBorders>
              <w:top w:val="single" w:sz="4" w:space="0" w:color="BFBFBF"/>
              <w:left w:val="single" w:sz="4" w:space="0" w:color="BFBFBF"/>
              <w:bottom w:val="single" w:sz="4" w:space="0" w:color="BFBFBF"/>
              <w:right w:val="single" w:sz="4" w:space="0" w:color="BFBFBF"/>
            </w:tcBorders>
          </w:tcPr>
          <w:p w14:paraId="1297AE8B"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6.852 </w:t>
            </w:r>
          </w:p>
        </w:tc>
        <w:tc>
          <w:tcPr>
            <w:tcW w:w="967" w:type="dxa"/>
            <w:tcBorders>
              <w:top w:val="single" w:sz="4" w:space="0" w:color="BFBFBF"/>
              <w:left w:val="single" w:sz="4" w:space="0" w:color="BFBFBF"/>
              <w:bottom w:val="single" w:sz="4" w:space="0" w:color="BFBFBF"/>
              <w:right w:val="single" w:sz="4" w:space="0" w:color="BFBFBF"/>
            </w:tcBorders>
          </w:tcPr>
          <w:p w14:paraId="600FBD5F" w14:textId="77777777" w:rsidR="00D77940" w:rsidRPr="000C0966" w:rsidRDefault="00D77940" w:rsidP="00A269F6">
            <w:pPr>
              <w:ind w:right="57"/>
              <w:jc w:val="right"/>
              <w:rPr>
                <w:rFonts w:ascii="Arial" w:hAnsi="Arial" w:cs="Arial"/>
                <w:sz w:val="18"/>
                <w:szCs w:val="18"/>
                <w:lang w:val="hr-HR"/>
              </w:rPr>
            </w:pPr>
            <w:r w:rsidRPr="000C0966">
              <w:rPr>
                <w:rFonts w:ascii="Arial" w:eastAsia="Arial" w:hAnsi="Arial" w:cs="Arial"/>
                <w:color w:val="244061"/>
                <w:sz w:val="18"/>
                <w:szCs w:val="18"/>
                <w:lang w:val="hr-HR"/>
              </w:rPr>
              <w:t xml:space="preserve">7.1.164 </w:t>
            </w:r>
          </w:p>
        </w:tc>
        <w:tc>
          <w:tcPr>
            <w:tcW w:w="919" w:type="dxa"/>
            <w:tcBorders>
              <w:top w:val="single" w:sz="4" w:space="0" w:color="BFBFBF"/>
              <w:left w:val="single" w:sz="4" w:space="0" w:color="BFBFBF"/>
              <w:bottom w:val="single" w:sz="4" w:space="0" w:color="BFBFBF"/>
              <w:right w:val="single" w:sz="4" w:space="0" w:color="BFBFBF"/>
            </w:tcBorders>
          </w:tcPr>
          <w:p w14:paraId="56E0CC2A"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204 </w:t>
            </w:r>
          </w:p>
        </w:tc>
        <w:tc>
          <w:tcPr>
            <w:tcW w:w="917" w:type="dxa"/>
            <w:tcBorders>
              <w:top w:val="single" w:sz="4" w:space="0" w:color="BFBFBF"/>
              <w:left w:val="single" w:sz="4" w:space="0" w:color="BFBFBF"/>
              <w:bottom w:val="single" w:sz="4" w:space="0" w:color="BFBFBF"/>
              <w:right w:val="single" w:sz="4" w:space="0" w:color="BFBFBF"/>
            </w:tcBorders>
          </w:tcPr>
          <w:p w14:paraId="09053B42"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518 </w:t>
            </w:r>
          </w:p>
        </w:tc>
      </w:tr>
      <w:tr w:rsidR="00D77940" w:rsidRPr="000C0966" w14:paraId="692EDD84" w14:textId="77777777" w:rsidTr="00A269F6">
        <w:trPr>
          <w:trHeight w:val="240"/>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4136DB08" w14:textId="77777777" w:rsidR="00D77940" w:rsidRPr="000C0966" w:rsidRDefault="00D77940" w:rsidP="00A269F6">
            <w:pPr>
              <w:ind w:left="26"/>
              <w:rPr>
                <w:rFonts w:ascii="Arial" w:hAnsi="Arial" w:cs="Arial"/>
                <w:sz w:val="18"/>
                <w:szCs w:val="18"/>
                <w:lang w:val="hr-HR"/>
              </w:rPr>
            </w:pPr>
            <w:r w:rsidRPr="000C0966">
              <w:rPr>
                <w:rFonts w:ascii="Arial" w:eastAsia="Arial" w:hAnsi="Arial" w:cs="Arial"/>
                <w:color w:val="244061"/>
                <w:sz w:val="18"/>
                <w:szCs w:val="18"/>
                <w:lang w:val="hr-HR"/>
              </w:rPr>
              <w:t xml:space="preserve">R) Umjetnost, zabava i rekreacija </w:t>
            </w:r>
          </w:p>
        </w:tc>
        <w:tc>
          <w:tcPr>
            <w:tcW w:w="553" w:type="dxa"/>
            <w:tcBorders>
              <w:top w:val="single" w:sz="4" w:space="0" w:color="BFBFBF"/>
              <w:left w:val="single" w:sz="4" w:space="0" w:color="BFBFBF"/>
              <w:bottom w:val="single" w:sz="4" w:space="0" w:color="BFBFBF"/>
              <w:right w:val="single" w:sz="4" w:space="0" w:color="BFBFBF"/>
            </w:tcBorders>
          </w:tcPr>
          <w:p w14:paraId="707D9945"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20 </w:t>
            </w:r>
          </w:p>
        </w:tc>
        <w:tc>
          <w:tcPr>
            <w:tcW w:w="672" w:type="dxa"/>
            <w:tcBorders>
              <w:top w:val="single" w:sz="4" w:space="0" w:color="BFBFBF"/>
              <w:left w:val="single" w:sz="4" w:space="0" w:color="BFBFBF"/>
              <w:bottom w:val="single" w:sz="4" w:space="0" w:color="BFBFBF"/>
              <w:right w:val="single" w:sz="4" w:space="0" w:color="BFBFBF"/>
            </w:tcBorders>
          </w:tcPr>
          <w:p w14:paraId="1D6DE454"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11 </w:t>
            </w:r>
          </w:p>
        </w:tc>
        <w:tc>
          <w:tcPr>
            <w:tcW w:w="711" w:type="dxa"/>
            <w:tcBorders>
              <w:top w:val="single" w:sz="4" w:space="0" w:color="BFBFBF"/>
              <w:left w:val="single" w:sz="4" w:space="0" w:color="BFBFBF"/>
              <w:bottom w:val="single" w:sz="4" w:space="0" w:color="BFBFBF"/>
              <w:right w:val="single" w:sz="4" w:space="0" w:color="BFBFBF"/>
            </w:tcBorders>
          </w:tcPr>
          <w:p w14:paraId="1BDD3286"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9 </w:t>
            </w:r>
          </w:p>
        </w:tc>
        <w:tc>
          <w:tcPr>
            <w:tcW w:w="928" w:type="dxa"/>
            <w:tcBorders>
              <w:top w:val="single" w:sz="4" w:space="0" w:color="BFBFBF"/>
              <w:left w:val="single" w:sz="4" w:space="0" w:color="BFBFBF"/>
              <w:bottom w:val="single" w:sz="4" w:space="0" w:color="BFBFBF"/>
              <w:right w:val="single" w:sz="4" w:space="0" w:color="BFBFBF"/>
            </w:tcBorders>
          </w:tcPr>
          <w:p w14:paraId="0FE80783"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2.518 </w:t>
            </w:r>
          </w:p>
        </w:tc>
        <w:tc>
          <w:tcPr>
            <w:tcW w:w="967" w:type="dxa"/>
            <w:tcBorders>
              <w:top w:val="single" w:sz="4" w:space="0" w:color="BFBFBF"/>
              <w:left w:val="single" w:sz="4" w:space="0" w:color="BFBFBF"/>
              <w:bottom w:val="single" w:sz="4" w:space="0" w:color="BFBFBF"/>
              <w:right w:val="single" w:sz="4" w:space="0" w:color="BFBFBF"/>
            </w:tcBorders>
          </w:tcPr>
          <w:p w14:paraId="5374F558" w14:textId="77777777" w:rsidR="00D77940" w:rsidRPr="000C0966" w:rsidRDefault="00D77940" w:rsidP="00A269F6">
            <w:pPr>
              <w:ind w:right="57"/>
              <w:jc w:val="right"/>
              <w:rPr>
                <w:rFonts w:ascii="Arial" w:hAnsi="Arial" w:cs="Arial"/>
                <w:sz w:val="18"/>
                <w:szCs w:val="18"/>
                <w:lang w:val="hr-HR"/>
              </w:rPr>
            </w:pPr>
            <w:r w:rsidRPr="000C0966">
              <w:rPr>
                <w:rFonts w:ascii="Arial" w:eastAsia="Arial" w:hAnsi="Arial" w:cs="Arial"/>
                <w:color w:val="244061"/>
                <w:sz w:val="18"/>
                <w:szCs w:val="18"/>
                <w:lang w:val="hr-HR"/>
              </w:rPr>
              <w:t xml:space="preserve">3.9.975 </w:t>
            </w:r>
          </w:p>
        </w:tc>
        <w:tc>
          <w:tcPr>
            <w:tcW w:w="919" w:type="dxa"/>
            <w:tcBorders>
              <w:top w:val="single" w:sz="4" w:space="0" w:color="BFBFBF"/>
              <w:left w:val="single" w:sz="4" w:space="0" w:color="BFBFBF"/>
              <w:bottom w:val="single" w:sz="4" w:space="0" w:color="BFBFBF"/>
              <w:right w:val="single" w:sz="4" w:space="0" w:color="BFBFBF"/>
            </w:tcBorders>
          </w:tcPr>
          <w:p w14:paraId="48F5191E"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461 </w:t>
            </w:r>
          </w:p>
        </w:tc>
        <w:tc>
          <w:tcPr>
            <w:tcW w:w="917" w:type="dxa"/>
            <w:tcBorders>
              <w:top w:val="single" w:sz="4" w:space="0" w:color="BFBFBF"/>
              <w:left w:val="single" w:sz="4" w:space="0" w:color="BFBFBF"/>
              <w:bottom w:val="single" w:sz="4" w:space="0" w:color="BFBFBF"/>
              <w:right w:val="single" w:sz="4" w:space="0" w:color="BFBFBF"/>
            </w:tcBorders>
          </w:tcPr>
          <w:p w14:paraId="7DD1802B"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502 </w:t>
            </w:r>
          </w:p>
        </w:tc>
      </w:tr>
      <w:tr w:rsidR="00D77940" w:rsidRPr="000C0966" w14:paraId="31433BDE" w14:textId="77777777" w:rsidTr="00A269F6">
        <w:trPr>
          <w:trHeight w:val="240"/>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45F5005F" w14:textId="77777777" w:rsidR="00D77940" w:rsidRPr="000C0966" w:rsidRDefault="00D77940" w:rsidP="00A269F6">
            <w:pPr>
              <w:ind w:left="26"/>
              <w:rPr>
                <w:rFonts w:ascii="Arial" w:hAnsi="Arial" w:cs="Arial"/>
                <w:sz w:val="18"/>
                <w:szCs w:val="18"/>
                <w:lang w:val="hr-HR"/>
              </w:rPr>
            </w:pPr>
            <w:r w:rsidRPr="000C0966">
              <w:rPr>
                <w:rFonts w:ascii="Arial" w:eastAsia="Arial" w:hAnsi="Arial" w:cs="Arial"/>
                <w:color w:val="244061"/>
                <w:sz w:val="18"/>
                <w:szCs w:val="18"/>
                <w:lang w:val="hr-HR"/>
              </w:rPr>
              <w:t xml:space="preserve">S) Ostale uslužne djelatnosti </w:t>
            </w:r>
          </w:p>
        </w:tc>
        <w:tc>
          <w:tcPr>
            <w:tcW w:w="553" w:type="dxa"/>
            <w:tcBorders>
              <w:top w:val="single" w:sz="4" w:space="0" w:color="BFBFBF"/>
              <w:left w:val="single" w:sz="4" w:space="0" w:color="BFBFBF"/>
              <w:bottom w:val="single" w:sz="4" w:space="0" w:color="BFBFBF"/>
              <w:right w:val="single" w:sz="4" w:space="0" w:color="BFBFBF"/>
            </w:tcBorders>
          </w:tcPr>
          <w:p w14:paraId="631C1A2C"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64 </w:t>
            </w:r>
          </w:p>
        </w:tc>
        <w:tc>
          <w:tcPr>
            <w:tcW w:w="672" w:type="dxa"/>
            <w:tcBorders>
              <w:top w:val="single" w:sz="4" w:space="0" w:color="BFBFBF"/>
              <w:left w:val="single" w:sz="4" w:space="0" w:color="BFBFBF"/>
              <w:bottom w:val="single" w:sz="4" w:space="0" w:color="BFBFBF"/>
              <w:right w:val="single" w:sz="4" w:space="0" w:color="BFBFBF"/>
            </w:tcBorders>
          </w:tcPr>
          <w:p w14:paraId="4824E5C5"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43 </w:t>
            </w:r>
          </w:p>
        </w:tc>
        <w:tc>
          <w:tcPr>
            <w:tcW w:w="711" w:type="dxa"/>
            <w:tcBorders>
              <w:top w:val="single" w:sz="4" w:space="0" w:color="BFBFBF"/>
              <w:left w:val="single" w:sz="4" w:space="0" w:color="BFBFBF"/>
              <w:bottom w:val="single" w:sz="4" w:space="0" w:color="BFBFBF"/>
              <w:right w:val="single" w:sz="4" w:space="0" w:color="BFBFBF"/>
            </w:tcBorders>
          </w:tcPr>
          <w:p w14:paraId="4A8FA3F6"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21 </w:t>
            </w:r>
          </w:p>
        </w:tc>
        <w:tc>
          <w:tcPr>
            <w:tcW w:w="928" w:type="dxa"/>
            <w:tcBorders>
              <w:top w:val="single" w:sz="4" w:space="0" w:color="BFBFBF"/>
              <w:left w:val="single" w:sz="4" w:space="0" w:color="BFBFBF"/>
              <w:bottom w:val="single" w:sz="4" w:space="0" w:color="BFBFBF"/>
              <w:right w:val="single" w:sz="4" w:space="0" w:color="BFBFBF"/>
            </w:tcBorders>
          </w:tcPr>
          <w:p w14:paraId="0391F5B4"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2.114 </w:t>
            </w:r>
          </w:p>
        </w:tc>
        <w:tc>
          <w:tcPr>
            <w:tcW w:w="967" w:type="dxa"/>
            <w:tcBorders>
              <w:top w:val="single" w:sz="4" w:space="0" w:color="BFBFBF"/>
              <w:left w:val="single" w:sz="4" w:space="0" w:color="BFBFBF"/>
              <w:bottom w:val="single" w:sz="4" w:space="0" w:color="BFBFBF"/>
              <w:right w:val="single" w:sz="4" w:space="0" w:color="BFBFBF"/>
            </w:tcBorders>
          </w:tcPr>
          <w:p w14:paraId="118BABFF" w14:textId="77777777" w:rsidR="00D77940" w:rsidRPr="000C0966" w:rsidRDefault="00D77940" w:rsidP="00A269F6">
            <w:pPr>
              <w:ind w:right="57"/>
              <w:jc w:val="right"/>
              <w:rPr>
                <w:rFonts w:ascii="Arial" w:hAnsi="Arial" w:cs="Arial"/>
                <w:sz w:val="18"/>
                <w:szCs w:val="18"/>
                <w:lang w:val="hr-HR"/>
              </w:rPr>
            </w:pPr>
            <w:r w:rsidRPr="000C0966">
              <w:rPr>
                <w:rFonts w:ascii="Arial" w:eastAsia="Arial" w:hAnsi="Arial" w:cs="Arial"/>
                <w:color w:val="244061"/>
                <w:sz w:val="18"/>
                <w:szCs w:val="18"/>
                <w:lang w:val="hr-HR"/>
              </w:rPr>
              <w:t xml:space="preserve">2.4.472 </w:t>
            </w:r>
          </w:p>
        </w:tc>
        <w:tc>
          <w:tcPr>
            <w:tcW w:w="919" w:type="dxa"/>
            <w:tcBorders>
              <w:top w:val="single" w:sz="4" w:space="0" w:color="BFBFBF"/>
              <w:left w:val="single" w:sz="4" w:space="0" w:color="BFBFBF"/>
              <w:bottom w:val="single" w:sz="4" w:space="0" w:color="BFBFBF"/>
              <w:right w:val="single" w:sz="4" w:space="0" w:color="BFBFBF"/>
            </w:tcBorders>
          </w:tcPr>
          <w:p w14:paraId="3652128E"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941 </w:t>
            </w:r>
          </w:p>
        </w:tc>
        <w:tc>
          <w:tcPr>
            <w:tcW w:w="917" w:type="dxa"/>
            <w:tcBorders>
              <w:top w:val="single" w:sz="4" w:space="0" w:color="BFBFBF"/>
              <w:left w:val="single" w:sz="4" w:space="0" w:color="BFBFBF"/>
              <w:bottom w:val="single" w:sz="4" w:space="0" w:color="BFBFBF"/>
              <w:right w:val="single" w:sz="4" w:space="0" w:color="BFBFBF"/>
            </w:tcBorders>
          </w:tcPr>
          <w:p w14:paraId="059E9EEA"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832 </w:t>
            </w:r>
          </w:p>
        </w:tc>
      </w:tr>
      <w:tr w:rsidR="00D77940" w:rsidRPr="000C0966" w14:paraId="63C0A18B" w14:textId="77777777" w:rsidTr="00A269F6">
        <w:trPr>
          <w:trHeight w:val="240"/>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7B5C8AB6" w14:textId="77777777" w:rsidR="00D77940" w:rsidRPr="000C0966" w:rsidRDefault="00D77940" w:rsidP="00A269F6">
            <w:pPr>
              <w:ind w:left="26"/>
              <w:rPr>
                <w:rFonts w:ascii="Arial" w:hAnsi="Arial" w:cs="Arial"/>
                <w:sz w:val="18"/>
                <w:szCs w:val="18"/>
                <w:lang w:val="hr-HR"/>
              </w:rPr>
            </w:pPr>
            <w:r w:rsidRPr="000C0966">
              <w:rPr>
                <w:rFonts w:ascii="Arial" w:eastAsia="Arial" w:hAnsi="Arial" w:cs="Arial"/>
                <w:color w:val="244061"/>
                <w:sz w:val="18"/>
                <w:szCs w:val="18"/>
                <w:lang w:val="hr-HR"/>
              </w:rPr>
              <w:t xml:space="preserve">T) Djelatnosti kućanstava kao poslodavaca </w:t>
            </w:r>
          </w:p>
        </w:tc>
        <w:tc>
          <w:tcPr>
            <w:tcW w:w="553" w:type="dxa"/>
            <w:tcBorders>
              <w:top w:val="single" w:sz="4" w:space="0" w:color="BFBFBF"/>
              <w:left w:val="single" w:sz="4" w:space="0" w:color="BFBFBF"/>
              <w:bottom w:val="single" w:sz="4" w:space="0" w:color="BFBFBF"/>
              <w:right w:val="single" w:sz="4" w:space="0" w:color="BFBFBF"/>
            </w:tcBorders>
          </w:tcPr>
          <w:p w14:paraId="28426ADE"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 </w:t>
            </w:r>
          </w:p>
        </w:tc>
        <w:tc>
          <w:tcPr>
            <w:tcW w:w="672" w:type="dxa"/>
            <w:tcBorders>
              <w:top w:val="single" w:sz="4" w:space="0" w:color="BFBFBF"/>
              <w:left w:val="single" w:sz="4" w:space="0" w:color="BFBFBF"/>
              <w:bottom w:val="single" w:sz="4" w:space="0" w:color="BFBFBF"/>
              <w:right w:val="single" w:sz="4" w:space="0" w:color="BFBFBF"/>
            </w:tcBorders>
          </w:tcPr>
          <w:p w14:paraId="170A9F24"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 </w:t>
            </w:r>
          </w:p>
        </w:tc>
        <w:tc>
          <w:tcPr>
            <w:tcW w:w="711" w:type="dxa"/>
            <w:tcBorders>
              <w:top w:val="single" w:sz="4" w:space="0" w:color="BFBFBF"/>
              <w:left w:val="single" w:sz="4" w:space="0" w:color="BFBFBF"/>
              <w:bottom w:val="single" w:sz="4" w:space="0" w:color="BFBFBF"/>
              <w:right w:val="single" w:sz="4" w:space="0" w:color="BFBFBF"/>
            </w:tcBorders>
          </w:tcPr>
          <w:p w14:paraId="0D87EF6A"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 </w:t>
            </w:r>
          </w:p>
        </w:tc>
        <w:tc>
          <w:tcPr>
            <w:tcW w:w="928" w:type="dxa"/>
            <w:tcBorders>
              <w:top w:val="single" w:sz="4" w:space="0" w:color="BFBFBF"/>
              <w:left w:val="single" w:sz="4" w:space="0" w:color="BFBFBF"/>
              <w:bottom w:val="single" w:sz="4" w:space="0" w:color="BFBFBF"/>
              <w:right w:val="single" w:sz="4" w:space="0" w:color="BFBFBF"/>
            </w:tcBorders>
          </w:tcPr>
          <w:p w14:paraId="32F865FD"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 </w:t>
            </w:r>
          </w:p>
        </w:tc>
        <w:tc>
          <w:tcPr>
            <w:tcW w:w="967" w:type="dxa"/>
            <w:tcBorders>
              <w:top w:val="single" w:sz="4" w:space="0" w:color="BFBFBF"/>
              <w:left w:val="single" w:sz="4" w:space="0" w:color="BFBFBF"/>
              <w:bottom w:val="single" w:sz="4" w:space="0" w:color="BFBFBF"/>
              <w:right w:val="single" w:sz="4" w:space="0" w:color="BFBFBF"/>
            </w:tcBorders>
          </w:tcPr>
          <w:p w14:paraId="7E6D6263"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 </w:t>
            </w:r>
          </w:p>
        </w:tc>
        <w:tc>
          <w:tcPr>
            <w:tcW w:w="919" w:type="dxa"/>
            <w:tcBorders>
              <w:top w:val="single" w:sz="4" w:space="0" w:color="BFBFBF"/>
              <w:left w:val="single" w:sz="4" w:space="0" w:color="BFBFBF"/>
              <w:bottom w:val="single" w:sz="4" w:space="0" w:color="BFBFBF"/>
              <w:right w:val="single" w:sz="4" w:space="0" w:color="BFBFBF"/>
            </w:tcBorders>
          </w:tcPr>
          <w:p w14:paraId="45647B1B"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 </w:t>
            </w:r>
          </w:p>
        </w:tc>
        <w:tc>
          <w:tcPr>
            <w:tcW w:w="917" w:type="dxa"/>
            <w:tcBorders>
              <w:top w:val="single" w:sz="4" w:space="0" w:color="BFBFBF"/>
              <w:left w:val="single" w:sz="4" w:space="0" w:color="BFBFBF"/>
              <w:bottom w:val="single" w:sz="4" w:space="0" w:color="BFBFBF"/>
              <w:right w:val="single" w:sz="4" w:space="0" w:color="BFBFBF"/>
            </w:tcBorders>
          </w:tcPr>
          <w:p w14:paraId="3AD3A07D"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 </w:t>
            </w:r>
          </w:p>
        </w:tc>
      </w:tr>
      <w:tr w:rsidR="00D77940" w:rsidRPr="000C0966" w14:paraId="67EF4433" w14:textId="77777777" w:rsidTr="00A269F6">
        <w:trPr>
          <w:trHeight w:val="240"/>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70022BEF" w14:textId="77777777" w:rsidR="00D77940" w:rsidRPr="000C0966" w:rsidRDefault="00D77940" w:rsidP="00A269F6">
            <w:pPr>
              <w:ind w:left="26"/>
              <w:rPr>
                <w:rFonts w:ascii="Arial" w:hAnsi="Arial" w:cs="Arial"/>
                <w:sz w:val="18"/>
                <w:szCs w:val="18"/>
                <w:lang w:val="hr-HR"/>
              </w:rPr>
            </w:pPr>
            <w:r w:rsidRPr="000C0966">
              <w:rPr>
                <w:rFonts w:ascii="Arial" w:eastAsia="Arial" w:hAnsi="Arial" w:cs="Arial"/>
                <w:color w:val="244061"/>
                <w:sz w:val="18"/>
                <w:szCs w:val="18"/>
                <w:lang w:val="hr-HR"/>
              </w:rPr>
              <w:t xml:space="preserve">U) Djelatnosti izvanteritorijalnih organizacija i tijela </w:t>
            </w:r>
          </w:p>
        </w:tc>
        <w:tc>
          <w:tcPr>
            <w:tcW w:w="553" w:type="dxa"/>
            <w:tcBorders>
              <w:top w:val="single" w:sz="4" w:space="0" w:color="BFBFBF"/>
              <w:left w:val="single" w:sz="4" w:space="0" w:color="BFBFBF"/>
              <w:bottom w:val="single" w:sz="4" w:space="0" w:color="BFBFBF"/>
              <w:right w:val="single" w:sz="4" w:space="0" w:color="BFBFBF"/>
            </w:tcBorders>
          </w:tcPr>
          <w:p w14:paraId="1E5C52E2"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 </w:t>
            </w:r>
          </w:p>
        </w:tc>
        <w:tc>
          <w:tcPr>
            <w:tcW w:w="672" w:type="dxa"/>
            <w:tcBorders>
              <w:top w:val="single" w:sz="4" w:space="0" w:color="BFBFBF"/>
              <w:left w:val="single" w:sz="4" w:space="0" w:color="BFBFBF"/>
              <w:bottom w:val="single" w:sz="4" w:space="0" w:color="BFBFBF"/>
              <w:right w:val="single" w:sz="4" w:space="0" w:color="BFBFBF"/>
            </w:tcBorders>
          </w:tcPr>
          <w:p w14:paraId="56E460AC"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 </w:t>
            </w:r>
          </w:p>
        </w:tc>
        <w:tc>
          <w:tcPr>
            <w:tcW w:w="711" w:type="dxa"/>
            <w:tcBorders>
              <w:top w:val="single" w:sz="4" w:space="0" w:color="BFBFBF"/>
              <w:left w:val="single" w:sz="4" w:space="0" w:color="BFBFBF"/>
              <w:bottom w:val="single" w:sz="4" w:space="0" w:color="BFBFBF"/>
              <w:right w:val="single" w:sz="4" w:space="0" w:color="BFBFBF"/>
            </w:tcBorders>
          </w:tcPr>
          <w:p w14:paraId="125D85A5"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 </w:t>
            </w:r>
          </w:p>
        </w:tc>
        <w:tc>
          <w:tcPr>
            <w:tcW w:w="928" w:type="dxa"/>
            <w:tcBorders>
              <w:top w:val="single" w:sz="4" w:space="0" w:color="BFBFBF"/>
              <w:left w:val="single" w:sz="4" w:space="0" w:color="BFBFBF"/>
              <w:bottom w:val="single" w:sz="4" w:space="0" w:color="BFBFBF"/>
              <w:right w:val="single" w:sz="4" w:space="0" w:color="BFBFBF"/>
            </w:tcBorders>
          </w:tcPr>
          <w:p w14:paraId="28DCD8A5"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 </w:t>
            </w:r>
          </w:p>
        </w:tc>
        <w:tc>
          <w:tcPr>
            <w:tcW w:w="967" w:type="dxa"/>
            <w:tcBorders>
              <w:top w:val="single" w:sz="4" w:space="0" w:color="BFBFBF"/>
              <w:left w:val="single" w:sz="4" w:space="0" w:color="BFBFBF"/>
              <w:bottom w:val="single" w:sz="4" w:space="0" w:color="BFBFBF"/>
              <w:right w:val="single" w:sz="4" w:space="0" w:color="BFBFBF"/>
            </w:tcBorders>
          </w:tcPr>
          <w:p w14:paraId="3B6FF348"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 </w:t>
            </w:r>
          </w:p>
        </w:tc>
        <w:tc>
          <w:tcPr>
            <w:tcW w:w="919" w:type="dxa"/>
            <w:tcBorders>
              <w:top w:val="single" w:sz="4" w:space="0" w:color="BFBFBF"/>
              <w:left w:val="single" w:sz="4" w:space="0" w:color="BFBFBF"/>
              <w:bottom w:val="single" w:sz="4" w:space="0" w:color="BFBFBF"/>
              <w:right w:val="single" w:sz="4" w:space="0" w:color="BFBFBF"/>
            </w:tcBorders>
          </w:tcPr>
          <w:p w14:paraId="50D4D39E"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 </w:t>
            </w:r>
          </w:p>
        </w:tc>
        <w:tc>
          <w:tcPr>
            <w:tcW w:w="917" w:type="dxa"/>
            <w:tcBorders>
              <w:top w:val="single" w:sz="4" w:space="0" w:color="BFBFBF"/>
              <w:left w:val="single" w:sz="4" w:space="0" w:color="BFBFBF"/>
              <w:bottom w:val="single" w:sz="4" w:space="0" w:color="BFBFBF"/>
              <w:right w:val="single" w:sz="4" w:space="0" w:color="BFBFBF"/>
            </w:tcBorders>
          </w:tcPr>
          <w:p w14:paraId="0FC732A9"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 </w:t>
            </w:r>
          </w:p>
        </w:tc>
      </w:tr>
      <w:tr w:rsidR="00D77940" w:rsidRPr="000C0966" w14:paraId="0F133209" w14:textId="77777777" w:rsidTr="00A269F6">
        <w:trPr>
          <w:trHeight w:val="239"/>
        </w:trPr>
        <w:tc>
          <w:tcPr>
            <w:tcW w:w="3974" w:type="dxa"/>
            <w:gridSpan w:val="2"/>
            <w:tcBorders>
              <w:top w:val="single" w:sz="4" w:space="0" w:color="BFBFBF"/>
              <w:left w:val="single" w:sz="4" w:space="0" w:color="BFBFBF"/>
              <w:bottom w:val="single" w:sz="4" w:space="0" w:color="BFBFBF"/>
              <w:right w:val="single" w:sz="4" w:space="0" w:color="BFBFBF"/>
            </w:tcBorders>
            <w:shd w:val="clear" w:color="auto" w:fill="FFFFFF"/>
          </w:tcPr>
          <w:p w14:paraId="61184B51" w14:textId="77777777" w:rsidR="00D77940" w:rsidRPr="000C0966" w:rsidRDefault="00D77940" w:rsidP="00A269F6">
            <w:pPr>
              <w:ind w:left="26"/>
              <w:rPr>
                <w:rFonts w:ascii="Arial" w:hAnsi="Arial" w:cs="Arial"/>
                <w:sz w:val="18"/>
                <w:szCs w:val="18"/>
                <w:lang w:val="hr-HR"/>
              </w:rPr>
            </w:pPr>
            <w:r w:rsidRPr="000C0966">
              <w:rPr>
                <w:rFonts w:ascii="Arial" w:eastAsia="Arial" w:hAnsi="Arial" w:cs="Arial"/>
                <w:color w:val="244061"/>
                <w:sz w:val="18"/>
                <w:szCs w:val="18"/>
                <w:lang w:val="hr-HR"/>
              </w:rPr>
              <w:t xml:space="preserve">0) Subjekti bez djelatnosti </w:t>
            </w:r>
          </w:p>
        </w:tc>
        <w:tc>
          <w:tcPr>
            <w:tcW w:w="553" w:type="dxa"/>
            <w:tcBorders>
              <w:top w:val="single" w:sz="4" w:space="0" w:color="BFBFBF"/>
              <w:left w:val="single" w:sz="4" w:space="0" w:color="BFBFBF"/>
              <w:bottom w:val="single" w:sz="4" w:space="0" w:color="BFBFBF"/>
              <w:right w:val="single" w:sz="4" w:space="0" w:color="BFBFBF"/>
            </w:tcBorders>
          </w:tcPr>
          <w:p w14:paraId="7C0E46C0"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1 </w:t>
            </w:r>
          </w:p>
        </w:tc>
        <w:tc>
          <w:tcPr>
            <w:tcW w:w="672" w:type="dxa"/>
            <w:tcBorders>
              <w:top w:val="single" w:sz="4" w:space="0" w:color="BFBFBF"/>
              <w:left w:val="single" w:sz="4" w:space="0" w:color="BFBFBF"/>
              <w:bottom w:val="single" w:sz="4" w:space="0" w:color="BFBFBF"/>
              <w:right w:val="single" w:sz="4" w:space="0" w:color="BFBFBF"/>
            </w:tcBorders>
          </w:tcPr>
          <w:p w14:paraId="4ABD3C45"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0 </w:t>
            </w:r>
          </w:p>
        </w:tc>
        <w:tc>
          <w:tcPr>
            <w:tcW w:w="711" w:type="dxa"/>
            <w:tcBorders>
              <w:top w:val="single" w:sz="4" w:space="0" w:color="BFBFBF"/>
              <w:left w:val="single" w:sz="4" w:space="0" w:color="BFBFBF"/>
              <w:bottom w:val="single" w:sz="4" w:space="0" w:color="BFBFBF"/>
              <w:right w:val="single" w:sz="4" w:space="0" w:color="BFBFBF"/>
            </w:tcBorders>
          </w:tcPr>
          <w:p w14:paraId="58BDFB1B"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1 </w:t>
            </w:r>
          </w:p>
        </w:tc>
        <w:tc>
          <w:tcPr>
            <w:tcW w:w="928" w:type="dxa"/>
            <w:tcBorders>
              <w:top w:val="single" w:sz="4" w:space="0" w:color="BFBFBF"/>
              <w:left w:val="single" w:sz="4" w:space="0" w:color="BFBFBF"/>
              <w:bottom w:val="single" w:sz="4" w:space="0" w:color="BFBFBF"/>
              <w:right w:val="single" w:sz="4" w:space="0" w:color="BFBFBF"/>
            </w:tcBorders>
          </w:tcPr>
          <w:p w14:paraId="0B57250F"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color w:val="244061"/>
                <w:sz w:val="18"/>
                <w:szCs w:val="18"/>
                <w:lang w:val="hr-HR"/>
              </w:rPr>
              <w:t xml:space="preserve">0 </w:t>
            </w:r>
          </w:p>
        </w:tc>
        <w:tc>
          <w:tcPr>
            <w:tcW w:w="967" w:type="dxa"/>
            <w:tcBorders>
              <w:top w:val="single" w:sz="4" w:space="0" w:color="BFBFBF"/>
              <w:left w:val="single" w:sz="4" w:space="0" w:color="BFBFBF"/>
              <w:bottom w:val="single" w:sz="4" w:space="0" w:color="BFBFBF"/>
              <w:right w:val="single" w:sz="4" w:space="0" w:color="BFBFBF"/>
            </w:tcBorders>
          </w:tcPr>
          <w:p w14:paraId="293579A8" w14:textId="77777777" w:rsidR="00D77940" w:rsidRPr="000C0966" w:rsidRDefault="00D77940" w:rsidP="00A269F6">
            <w:pPr>
              <w:ind w:right="56"/>
              <w:jc w:val="right"/>
              <w:rPr>
                <w:rFonts w:ascii="Arial" w:hAnsi="Arial" w:cs="Arial"/>
                <w:sz w:val="18"/>
                <w:szCs w:val="18"/>
                <w:lang w:val="hr-HR"/>
              </w:rPr>
            </w:pPr>
            <w:r w:rsidRPr="000C0966">
              <w:rPr>
                <w:rFonts w:ascii="Arial" w:eastAsia="Arial" w:hAnsi="Arial" w:cs="Arial"/>
                <w:color w:val="244061"/>
                <w:sz w:val="18"/>
                <w:szCs w:val="18"/>
                <w:lang w:val="hr-HR"/>
              </w:rPr>
              <w:t xml:space="preserve">0 </w:t>
            </w:r>
          </w:p>
        </w:tc>
        <w:tc>
          <w:tcPr>
            <w:tcW w:w="919" w:type="dxa"/>
            <w:tcBorders>
              <w:top w:val="single" w:sz="4" w:space="0" w:color="BFBFBF"/>
              <w:left w:val="single" w:sz="4" w:space="0" w:color="BFBFBF"/>
              <w:bottom w:val="single" w:sz="4" w:space="0" w:color="BFBFBF"/>
              <w:right w:val="single" w:sz="4" w:space="0" w:color="BFBFBF"/>
            </w:tcBorders>
          </w:tcPr>
          <w:p w14:paraId="0388E745"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107 </w:t>
            </w:r>
          </w:p>
        </w:tc>
        <w:tc>
          <w:tcPr>
            <w:tcW w:w="917" w:type="dxa"/>
            <w:tcBorders>
              <w:top w:val="single" w:sz="4" w:space="0" w:color="BFBFBF"/>
              <w:left w:val="single" w:sz="4" w:space="0" w:color="BFBFBF"/>
              <w:bottom w:val="single" w:sz="4" w:space="0" w:color="BFBFBF"/>
              <w:right w:val="single" w:sz="4" w:space="0" w:color="BFBFBF"/>
            </w:tcBorders>
          </w:tcPr>
          <w:p w14:paraId="361CEF40"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color w:val="244061"/>
                <w:sz w:val="18"/>
                <w:szCs w:val="18"/>
                <w:lang w:val="hr-HR"/>
              </w:rPr>
              <w:t xml:space="preserve">339 </w:t>
            </w:r>
          </w:p>
        </w:tc>
      </w:tr>
      <w:tr w:rsidR="00D77940" w:rsidRPr="000C0966" w14:paraId="5645BD55" w14:textId="77777777" w:rsidTr="00A269F6">
        <w:trPr>
          <w:trHeight w:val="229"/>
        </w:trPr>
        <w:tc>
          <w:tcPr>
            <w:tcW w:w="3974" w:type="dxa"/>
            <w:gridSpan w:val="2"/>
            <w:tcBorders>
              <w:top w:val="single" w:sz="4" w:space="0" w:color="BFBFBF"/>
              <w:left w:val="single" w:sz="4" w:space="0" w:color="FFFFFF"/>
              <w:bottom w:val="single" w:sz="4" w:space="0" w:color="FFFFFF"/>
              <w:right w:val="single" w:sz="4" w:space="0" w:color="FFFFFF"/>
            </w:tcBorders>
            <w:shd w:val="clear" w:color="auto" w:fill="D9D9D9"/>
          </w:tcPr>
          <w:p w14:paraId="6E733731" w14:textId="77777777" w:rsidR="00D77940" w:rsidRPr="000C0966" w:rsidRDefault="00D77940" w:rsidP="00A269F6">
            <w:pPr>
              <w:ind w:left="26"/>
              <w:rPr>
                <w:rFonts w:ascii="Arial" w:hAnsi="Arial" w:cs="Arial"/>
                <w:sz w:val="18"/>
                <w:szCs w:val="18"/>
                <w:lang w:val="hr-HR"/>
              </w:rPr>
            </w:pPr>
            <w:r w:rsidRPr="000C0966">
              <w:rPr>
                <w:rFonts w:ascii="Arial" w:eastAsia="Arial" w:hAnsi="Arial" w:cs="Arial"/>
                <w:b/>
                <w:color w:val="323E4F"/>
                <w:sz w:val="18"/>
                <w:szCs w:val="18"/>
                <w:lang w:val="hr-HR"/>
              </w:rPr>
              <w:t xml:space="preserve">Ukupno </w:t>
            </w:r>
          </w:p>
        </w:tc>
        <w:tc>
          <w:tcPr>
            <w:tcW w:w="553" w:type="dxa"/>
            <w:tcBorders>
              <w:top w:val="single" w:sz="4" w:space="0" w:color="BFBFBF"/>
              <w:left w:val="single" w:sz="4" w:space="0" w:color="FFFFFF"/>
              <w:bottom w:val="single" w:sz="4" w:space="0" w:color="FFFFFF"/>
              <w:right w:val="single" w:sz="4" w:space="0" w:color="FFFFFF"/>
            </w:tcBorders>
            <w:shd w:val="clear" w:color="auto" w:fill="D9D9D9"/>
          </w:tcPr>
          <w:p w14:paraId="55194E48" w14:textId="77777777" w:rsidR="00D77940" w:rsidRPr="000C0966" w:rsidRDefault="00D77940" w:rsidP="00A269F6">
            <w:pPr>
              <w:ind w:left="89"/>
              <w:rPr>
                <w:rFonts w:ascii="Arial" w:hAnsi="Arial" w:cs="Arial"/>
                <w:sz w:val="18"/>
                <w:szCs w:val="18"/>
                <w:lang w:val="hr-HR"/>
              </w:rPr>
            </w:pPr>
            <w:r w:rsidRPr="000C0966">
              <w:rPr>
                <w:rFonts w:ascii="Arial" w:eastAsia="Arial" w:hAnsi="Arial" w:cs="Arial"/>
                <w:b/>
                <w:color w:val="323E4F"/>
                <w:sz w:val="18"/>
                <w:szCs w:val="18"/>
                <w:lang w:val="hr-HR"/>
              </w:rPr>
              <w:t xml:space="preserve">1.374 </w:t>
            </w:r>
          </w:p>
        </w:tc>
        <w:tc>
          <w:tcPr>
            <w:tcW w:w="672" w:type="dxa"/>
            <w:tcBorders>
              <w:top w:val="single" w:sz="4" w:space="0" w:color="BFBFBF"/>
              <w:left w:val="single" w:sz="4" w:space="0" w:color="FFFFFF"/>
              <w:bottom w:val="single" w:sz="4" w:space="0" w:color="FFFFFF"/>
              <w:right w:val="single" w:sz="4" w:space="0" w:color="FFFFFF"/>
            </w:tcBorders>
            <w:shd w:val="clear" w:color="auto" w:fill="D9D9D9"/>
          </w:tcPr>
          <w:p w14:paraId="46DD072F" w14:textId="77777777" w:rsidR="00D77940" w:rsidRPr="000C0966" w:rsidRDefault="00D77940" w:rsidP="00A269F6">
            <w:pPr>
              <w:ind w:right="54"/>
              <w:jc w:val="right"/>
              <w:rPr>
                <w:rFonts w:ascii="Arial" w:hAnsi="Arial" w:cs="Arial"/>
                <w:sz w:val="18"/>
                <w:szCs w:val="18"/>
                <w:lang w:val="hr-HR"/>
              </w:rPr>
            </w:pPr>
            <w:r w:rsidRPr="000C0966">
              <w:rPr>
                <w:rFonts w:ascii="Arial" w:eastAsia="Arial" w:hAnsi="Arial" w:cs="Arial"/>
                <w:b/>
                <w:color w:val="323E4F"/>
                <w:sz w:val="18"/>
                <w:szCs w:val="18"/>
                <w:lang w:val="hr-HR"/>
              </w:rPr>
              <w:t xml:space="preserve">944 </w:t>
            </w:r>
          </w:p>
        </w:tc>
        <w:tc>
          <w:tcPr>
            <w:tcW w:w="711" w:type="dxa"/>
            <w:tcBorders>
              <w:top w:val="single" w:sz="4" w:space="0" w:color="BFBFBF"/>
              <w:left w:val="single" w:sz="4" w:space="0" w:color="FFFFFF"/>
              <w:bottom w:val="single" w:sz="4" w:space="0" w:color="FFFFFF"/>
              <w:right w:val="single" w:sz="4" w:space="0" w:color="FFFFFF"/>
            </w:tcBorders>
            <w:shd w:val="clear" w:color="auto" w:fill="D9D9D9"/>
          </w:tcPr>
          <w:p w14:paraId="2869668D"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b/>
                <w:color w:val="323E4F"/>
                <w:sz w:val="18"/>
                <w:szCs w:val="18"/>
                <w:lang w:val="hr-HR"/>
              </w:rPr>
              <w:t xml:space="preserve">430 </w:t>
            </w:r>
          </w:p>
        </w:tc>
        <w:tc>
          <w:tcPr>
            <w:tcW w:w="928" w:type="dxa"/>
            <w:tcBorders>
              <w:top w:val="single" w:sz="4" w:space="0" w:color="BFBFBF"/>
              <w:left w:val="single" w:sz="4" w:space="0" w:color="FFFFFF"/>
              <w:bottom w:val="single" w:sz="4" w:space="0" w:color="FFFFFF"/>
              <w:right w:val="single" w:sz="4" w:space="0" w:color="FFFFFF"/>
            </w:tcBorders>
            <w:shd w:val="clear" w:color="auto" w:fill="D9D9D9"/>
          </w:tcPr>
          <w:p w14:paraId="6E8FE5D8" w14:textId="77777777" w:rsidR="00D77940" w:rsidRPr="000C0966" w:rsidRDefault="00D77940" w:rsidP="00A269F6">
            <w:pPr>
              <w:ind w:right="55"/>
              <w:jc w:val="right"/>
              <w:rPr>
                <w:rFonts w:ascii="Arial" w:hAnsi="Arial" w:cs="Arial"/>
                <w:sz w:val="18"/>
                <w:szCs w:val="18"/>
                <w:lang w:val="hr-HR"/>
              </w:rPr>
            </w:pPr>
            <w:r w:rsidRPr="000C0966">
              <w:rPr>
                <w:rFonts w:ascii="Arial" w:eastAsia="Arial" w:hAnsi="Arial" w:cs="Arial"/>
                <w:b/>
                <w:color w:val="323E4F"/>
                <w:sz w:val="18"/>
                <w:szCs w:val="18"/>
                <w:lang w:val="hr-HR"/>
              </w:rPr>
              <w:t xml:space="preserve">836.589 </w:t>
            </w:r>
          </w:p>
        </w:tc>
        <w:tc>
          <w:tcPr>
            <w:tcW w:w="967" w:type="dxa"/>
            <w:tcBorders>
              <w:top w:val="single" w:sz="4" w:space="0" w:color="BFBFBF"/>
              <w:left w:val="single" w:sz="4" w:space="0" w:color="FFFFFF"/>
              <w:bottom w:val="single" w:sz="4" w:space="0" w:color="FFFFFF"/>
              <w:right w:val="single" w:sz="4" w:space="0" w:color="FFFFFF"/>
            </w:tcBorders>
            <w:shd w:val="clear" w:color="auto" w:fill="D9D9D9"/>
          </w:tcPr>
          <w:p w14:paraId="21717945" w14:textId="77777777" w:rsidR="00D77940" w:rsidRPr="000C0966" w:rsidRDefault="00D77940" w:rsidP="00A269F6">
            <w:pPr>
              <w:ind w:right="57"/>
              <w:jc w:val="right"/>
              <w:rPr>
                <w:rFonts w:ascii="Arial" w:hAnsi="Arial" w:cs="Arial"/>
                <w:sz w:val="18"/>
                <w:szCs w:val="18"/>
                <w:lang w:val="hr-HR"/>
              </w:rPr>
            </w:pPr>
            <w:r w:rsidRPr="000C0966">
              <w:rPr>
                <w:rFonts w:ascii="Arial" w:eastAsia="Arial" w:hAnsi="Arial" w:cs="Arial"/>
                <w:b/>
                <w:color w:val="323E4F"/>
                <w:sz w:val="18"/>
                <w:szCs w:val="18"/>
                <w:lang w:val="hr-HR"/>
              </w:rPr>
              <w:t xml:space="preserve">914.4.421 </w:t>
            </w:r>
          </w:p>
        </w:tc>
        <w:tc>
          <w:tcPr>
            <w:tcW w:w="919" w:type="dxa"/>
            <w:tcBorders>
              <w:top w:val="single" w:sz="4" w:space="0" w:color="BFBFBF"/>
              <w:left w:val="single" w:sz="4" w:space="0" w:color="FFFFFF"/>
              <w:bottom w:val="single" w:sz="4" w:space="0" w:color="FFFFFF"/>
              <w:right w:val="single" w:sz="4" w:space="0" w:color="FFFFFF"/>
            </w:tcBorders>
            <w:shd w:val="clear" w:color="auto" w:fill="D9D9D9"/>
          </w:tcPr>
          <w:p w14:paraId="194611D4" w14:textId="77777777" w:rsidR="00D77940" w:rsidRPr="000C0966" w:rsidRDefault="00D77940" w:rsidP="00A269F6">
            <w:pPr>
              <w:ind w:right="56"/>
              <w:jc w:val="right"/>
              <w:rPr>
                <w:rFonts w:ascii="Arial" w:hAnsi="Arial" w:cs="Arial"/>
                <w:sz w:val="18"/>
                <w:szCs w:val="18"/>
                <w:lang w:val="hr-HR"/>
              </w:rPr>
            </w:pPr>
            <w:r w:rsidRPr="000C0966">
              <w:rPr>
                <w:rFonts w:ascii="Arial" w:eastAsia="Arial" w:hAnsi="Arial" w:cs="Arial"/>
                <w:b/>
                <w:color w:val="323E4F"/>
                <w:sz w:val="18"/>
                <w:szCs w:val="18"/>
                <w:lang w:val="hr-HR"/>
              </w:rPr>
              <w:t xml:space="preserve">67.374 </w:t>
            </w:r>
          </w:p>
        </w:tc>
        <w:tc>
          <w:tcPr>
            <w:tcW w:w="917" w:type="dxa"/>
            <w:tcBorders>
              <w:top w:val="single" w:sz="4" w:space="0" w:color="BFBFBF"/>
              <w:left w:val="single" w:sz="4" w:space="0" w:color="FFFFFF"/>
              <w:bottom w:val="single" w:sz="4" w:space="0" w:color="FFFFFF"/>
              <w:right w:val="single" w:sz="4" w:space="0" w:color="FFFFFF"/>
            </w:tcBorders>
            <w:shd w:val="clear" w:color="auto" w:fill="D9D9D9"/>
          </w:tcPr>
          <w:p w14:paraId="3026A99D" w14:textId="77777777" w:rsidR="00D77940" w:rsidRPr="000C0966" w:rsidRDefault="00D77940" w:rsidP="00A269F6">
            <w:pPr>
              <w:ind w:right="56"/>
              <w:jc w:val="right"/>
              <w:rPr>
                <w:rFonts w:ascii="Arial" w:hAnsi="Arial" w:cs="Arial"/>
                <w:sz w:val="18"/>
                <w:szCs w:val="18"/>
                <w:lang w:val="hr-HR"/>
              </w:rPr>
            </w:pPr>
            <w:r w:rsidRPr="000C0966">
              <w:rPr>
                <w:rFonts w:ascii="Arial" w:eastAsia="Arial" w:hAnsi="Arial" w:cs="Arial"/>
                <w:b/>
                <w:color w:val="323E4F"/>
                <w:sz w:val="18"/>
                <w:szCs w:val="18"/>
                <w:lang w:val="hr-HR"/>
              </w:rPr>
              <w:t xml:space="preserve">126.674 </w:t>
            </w:r>
          </w:p>
        </w:tc>
      </w:tr>
    </w:tbl>
    <w:p w14:paraId="4C7D42CA" w14:textId="77777777" w:rsidR="00D77940" w:rsidRPr="000C0966" w:rsidRDefault="00D77940" w:rsidP="00D77940">
      <w:pPr>
        <w:tabs>
          <w:tab w:val="center" w:pos="8022"/>
        </w:tabs>
        <w:spacing w:after="297" w:line="265" w:lineRule="auto"/>
        <w:rPr>
          <w:rFonts w:ascii="Arial" w:hAnsi="Arial" w:cs="Arial"/>
          <w:sz w:val="18"/>
          <w:szCs w:val="18"/>
        </w:rPr>
      </w:pPr>
      <w:r w:rsidRPr="000C0966">
        <w:rPr>
          <w:rFonts w:ascii="Arial" w:eastAsia="Arial" w:hAnsi="Arial" w:cs="Arial"/>
          <w:i/>
          <w:sz w:val="18"/>
          <w:szCs w:val="18"/>
        </w:rPr>
        <w:t xml:space="preserve">Izvor: Fina, Registar godišnjih financijskih izvještaja </w:t>
      </w:r>
      <w:r w:rsidRPr="000C0966">
        <w:rPr>
          <w:rFonts w:ascii="Arial" w:eastAsia="Arial" w:hAnsi="Arial" w:cs="Arial"/>
          <w:i/>
          <w:color w:val="17365D"/>
          <w:sz w:val="18"/>
          <w:szCs w:val="18"/>
        </w:rPr>
        <w:tab/>
        <w:t xml:space="preserve"> </w:t>
      </w:r>
      <w:r w:rsidRPr="000C0966">
        <w:rPr>
          <w:rFonts w:ascii="Arial" w:eastAsia="Calibri" w:hAnsi="Arial" w:cs="Arial"/>
          <w:b/>
          <w:noProof/>
          <w:sz w:val="18"/>
          <w:szCs w:val="18"/>
        </w:rPr>
        <w:tab/>
      </w:r>
    </w:p>
    <w:p w14:paraId="7C782236" w14:textId="77777777" w:rsidR="00D77940" w:rsidRPr="000C0966" w:rsidRDefault="00D77940" w:rsidP="00D77940">
      <w:pPr>
        <w:jc w:val="both"/>
        <w:rPr>
          <w:rFonts w:ascii="Arial" w:hAnsi="Arial" w:cs="Arial"/>
          <w:sz w:val="18"/>
          <w:szCs w:val="18"/>
        </w:rPr>
      </w:pPr>
      <w:r w:rsidRPr="000C0966">
        <w:rPr>
          <w:rFonts w:ascii="Arial" w:eastAsia="Calibri" w:hAnsi="Arial" w:cs="Arial"/>
          <w:b/>
          <w:noProof/>
          <w:sz w:val="18"/>
          <w:szCs w:val="18"/>
        </w:rPr>
        <w:tab/>
      </w:r>
      <w:r w:rsidRPr="000C0966">
        <w:rPr>
          <w:rFonts w:ascii="Arial" w:hAnsi="Arial" w:cs="Arial"/>
          <w:sz w:val="18"/>
          <w:szCs w:val="18"/>
        </w:rPr>
        <w:t xml:space="preserve">U Karlovcu su u 2022. godini poslovali poduzetnici u državnom, privatnom, zadružnom i mješovitom vlasništvu. Poduzetnici u 2022. godini privatnom ostvarili su neto dobit, a u državnom, zadružnom i mješovitom iskazali su neto gubitak. U privatnom je vlasništvu ostvarena neto dobit u iznosu od 791,6 mil. HRK. </w:t>
      </w:r>
    </w:p>
    <w:p w14:paraId="5A4812A8" w14:textId="77777777" w:rsidR="00D77940" w:rsidRPr="000C0966" w:rsidRDefault="00D77940" w:rsidP="00D77940">
      <w:pPr>
        <w:ind w:firstLine="709"/>
        <w:jc w:val="both"/>
        <w:rPr>
          <w:rFonts w:ascii="Arial" w:hAnsi="Arial" w:cs="Arial"/>
          <w:sz w:val="18"/>
          <w:szCs w:val="18"/>
        </w:rPr>
      </w:pPr>
      <w:r w:rsidRPr="000C0966">
        <w:rPr>
          <w:rFonts w:ascii="Arial" w:hAnsi="Arial" w:cs="Arial"/>
          <w:sz w:val="18"/>
          <w:szCs w:val="18"/>
        </w:rPr>
        <w:t xml:space="preserve">Konsolidirani rezultati poslovanja poduzetnika Karlovca u 2022. godini prema veličini poduzetnika pokazali su da su mali, srednji i veliki poduzetnici ostvarili pozitivan financijski rezultat, dok su mikro poduzetnici ostvarili negativan financijski rezultat. </w:t>
      </w:r>
    </w:p>
    <w:p w14:paraId="1A0099CA" w14:textId="77777777" w:rsidR="00D77940" w:rsidRDefault="00D77940" w:rsidP="00D77940">
      <w:pPr>
        <w:ind w:firstLine="709"/>
        <w:jc w:val="both"/>
        <w:rPr>
          <w:rFonts w:ascii="Arial" w:hAnsi="Arial" w:cs="Arial"/>
          <w:sz w:val="18"/>
          <w:szCs w:val="18"/>
        </w:rPr>
      </w:pPr>
    </w:p>
    <w:p w14:paraId="03D57FA0" w14:textId="77777777" w:rsidR="00583D23" w:rsidRDefault="00583D23" w:rsidP="00D77940">
      <w:pPr>
        <w:ind w:firstLine="709"/>
        <w:jc w:val="both"/>
        <w:rPr>
          <w:rFonts w:ascii="Arial" w:hAnsi="Arial" w:cs="Arial"/>
          <w:sz w:val="18"/>
          <w:szCs w:val="18"/>
        </w:rPr>
      </w:pPr>
    </w:p>
    <w:p w14:paraId="4DD89AFA" w14:textId="77777777" w:rsidR="00583D23" w:rsidRPr="000C0966" w:rsidRDefault="00583D23" w:rsidP="00D77940">
      <w:pPr>
        <w:ind w:firstLine="709"/>
        <w:jc w:val="both"/>
        <w:rPr>
          <w:rFonts w:ascii="Arial" w:hAnsi="Arial" w:cs="Arial"/>
          <w:sz w:val="18"/>
          <w:szCs w:val="18"/>
        </w:rPr>
      </w:pPr>
    </w:p>
    <w:p w14:paraId="24189D4C" w14:textId="77777777" w:rsidR="00D77940" w:rsidRPr="000C0966" w:rsidRDefault="00D77940" w:rsidP="00D77940">
      <w:pPr>
        <w:jc w:val="both"/>
        <w:rPr>
          <w:rFonts w:ascii="Arial" w:hAnsi="Arial" w:cs="Arial"/>
          <w:b/>
          <w:bCs/>
          <w:sz w:val="18"/>
          <w:szCs w:val="18"/>
        </w:rPr>
      </w:pPr>
      <w:r w:rsidRPr="000C0966">
        <w:rPr>
          <w:rFonts w:ascii="Arial" w:hAnsi="Arial" w:cs="Arial"/>
          <w:b/>
          <w:bCs/>
          <w:sz w:val="18"/>
          <w:szCs w:val="18"/>
        </w:rPr>
        <w:lastRenderedPageBreak/>
        <w:t>Tablica 5. Prikaz dobiti i gubitka razdoblja poduzetnika sa sjedištem u Karlovcu prema veličini i vlasništvu</w:t>
      </w:r>
    </w:p>
    <w:p w14:paraId="5F5727F3" w14:textId="77777777" w:rsidR="00D77940" w:rsidRPr="000C0966" w:rsidRDefault="00D77940" w:rsidP="00D77940">
      <w:pPr>
        <w:tabs>
          <w:tab w:val="center" w:pos="1108"/>
          <w:tab w:val="right" w:pos="9838"/>
        </w:tabs>
        <w:rPr>
          <w:rFonts w:ascii="Arial" w:hAnsi="Arial" w:cs="Arial"/>
          <w:sz w:val="18"/>
          <w:szCs w:val="18"/>
        </w:rPr>
      </w:pPr>
      <w:r w:rsidRPr="000C0966">
        <w:rPr>
          <w:rFonts w:ascii="Arial" w:hAnsi="Arial" w:cs="Arial"/>
          <w:sz w:val="18"/>
          <w:szCs w:val="18"/>
        </w:rPr>
        <w:tab/>
      </w:r>
      <w:r w:rsidRPr="000C0966">
        <w:rPr>
          <w:rFonts w:ascii="Arial" w:eastAsia="Arial" w:hAnsi="Arial" w:cs="Arial"/>
          <w:b/>
          <w:color w:val="003365"/>
          <w:sz w:val="18"/>
          <w:szCs w:val="18"/>
        </w:rPr>
        <w:t xml:space="preserve">  </w:t>
      </w:r>
      <w:r w:rsidRPr="000C0966">
        <w:rPr>
          <w:rFonts w:ascii="Arial" w:eastAsia="Arial" w:hAnsi="Arial" w:cs="Arial"/>
          <w:b/>
          <w:color w:val="003365"/>
          <w:sz w:val="18"/>
          <w:szCs w:val="18"/>
        </w:rPr>
        <w:tab/>
      </w:r>
      <w:r w:rsidRPr="000C0966">
        <w:rPr>
          <w:rFonts w:ascii="Arial" w:eastAsia="Arial" w:hAnsi="Arial" w:cs="Arial"/>
          <w:sz w:val="18"/>
          <w:szCs w:val="18"/>
        </w:rPr>
        <w:t>(iznosi u tisućamaa HRK, indeksi 2021.  = 100,0)</w:t>
      </w:r>
      <w:r w:rsidRPr="000C0966">
        <w:rPr>
          <w:rFonts w:ascii="Arial" w:eastAsia="Arial" w:hAnsi="Arial" w:cs="Arial"/>
          <w:b/>
          <w:sz w:val="18"/>
          <w:szCs w:val="18"/>
        </w:rPr>
        <w:t xml:space="preserve"> </w:t>
      </w:r>
    </w:p>
    <w:tbl>
      <w:tblPr>
        <w:tblStyle w:val="TableGrid0"/>
        <w:tblW w:w="9639" w:type="dxa"/>
        <w:tblInd w:w="114" w:type="dxa"/>
        <w:tblCellMar>
          <w:top w:w="14" w:type="dxa"/>
          <w:left w:w="25" w:type="dxa"/>
        </w:tblCellMar>
        <w:tblLook w:val="04A0" w:firstRow="1" w:lastRow="0" w:firstColumn="1" w:lastColumn="0" w:noHBand="0" w:noVBand="1"/>
      </w:tblPr>
      <w:tblGrid>
        <w:gridCol w:w="1119"/>
        <w:gridCol w:w="892"/>
        <w:gridCol w:w="876"/>
        <w:gridCol w:w="944"/>
        <w:gridCol w:w="1091"/>
        <w:gridCol w:w="1111"/>
        <w:gridCol w:w="639"/>
        <w:gridCol w:w="1187"/>
        <w:gridCol w:w="1165"/>
        <w:gridCol w:w="615"/>
      </w:tblGrid>
      <w:tr w:rsidR="00D77940" w:rsidRPr="000C0966" w14:paraId="7457DA9C" w14:textId="77777777" w:rsidTr="00A269F6">
        <w:trPr>
          <w:trHeight w:val="237"/>
        </w:trPr>
        <w:tc>
          <w:tcPr>
            <w:tcW w:w="1122" w:type="dxa"/>
            <w:vMerge w:val="restart"/>
            <w:tcBorders>
              <w:top w:val="nil"/>
              <w:left w:val="nil"/>
              <w:bottom w:val="nil"/>
              <w:right w:val="nil"/>
            </w:tcBorders>
            <w:shd w:val="clear" w:color="auto" w:fill="244062"/>
            <w:vAlign w:val="center"/>
          </w:tcPr>
          <w:p w14:paraId="2DA49016" w14:textId="77777777" w:rsidR="00D77940" w:rsidRPr="000C0966" w:rsidRDefault="00D77940" w:rsidP="00A269F6">
            <w:pPr>
              <w:ind w:left="21"/>
              <w:jc w:val="center"/>
              <w:rPr>
                <w:rFonts w:ascii="Arial" w:hAnsi="Arial" w:cs="Arial"/>
                <w:sz w:val="18"/>
                <w:szCs w:val="18"/>
              </w:rPr>
            </w:pPr>
            <w:proofErr w:type="spellStart"/>
            <w:r w:rsidRPr="000C0966">
              <w:rPr>
                <w:rFonts w:ascii="Arial" w:eastAsia="Arial" w:hAnsi="Arial" w:cs="Arial"/>
                <w:b/>
                <w:color w:val="FFFFFF"/>
                <w:sz w:val="18"/>
                <w:szCs w:val="18"/>
              </w:rPr>
              <w:t>Opis</w:t>
            </w:r>
            <w:proofErr w:type="spellEnd"/>
            <w:r w:rsidRPr="000C0966">
              <w:rPr>
                <w:rFonts w:ascii="Arial" w:eastAsia="Arial" w:hAnsi="Arial" w:cs="Arial"/>
                <w:b/>
                <w:color w:val="FFFFFF"/>
                <w:sz w:val="18"/>
                <w:szCs w:val="18"/>
              </w:rPr>
              <w:t xml:space="preserve"> </w:t>
            </w:r>
          </w:p>
        </w:tc>
        <w:tc>
          <w:tcPr>
            <w:tcW w:w="2715" w:type="dxa"/>
            <w:gridSpan w:val="3"/>
            <w:tcBorders>
              <w:top w:val="nil"/>
              <w:left w:val="single" w:sz="4" w:space="0" w:color="FFFFFF"/>
              <w:bottom w:val="single" w:sz="4" w:space="0" w:color="FFFFFF"/>
              <w:right w:val="single" w:sz="4" w:space="0" w:color="FFFFFF"/>
            </w:tcBorders>
            <w:shd w:val="clear" w:color="auto" w:fill="244062"/>
          </w:tcPr>
          <w:p w14:paraId="1D386AAB" w14:textId="77777777" w:rsidR="00D77940" w:rsidRPr="000C0966" w:rsidRDefault="00D77940" w:rsidP="00A269F6">
            <w:pPr>
              <w:ind w:left="34"/>
              <w:jc w:val="center"/>
              <w:rPr>
                <w:rFonts w:ascii="Arial" w:hAnsi="Arial" w:cs="Arial"/>
                <w:sz w:val="18"/>
                <w:szCs w:val="18"/>
              </w:rPr>
            </w:pPr>
            <w:proofErr w:type="spellStart"/>
            <w:r w:rsidRPr="000C0966">
              <w:rPr>
                <w:rFonts w:ascii="Arial" w:eastAsia="Arial" w:hAnsi="Arial" w:cs="Arial"/>
                <w:b/>
                <w:color w:val="FFFFFF"/>
                <w:sz w:val="18"/>
                <w:szCs w:val="18"/>
              </w:rPr>
              <w:t>Broj</w:t>
            </w:r>
            <w:proofErr w:type="spellEnd"/>
            <w:r w:rsidRPr="000C0966">
              <w:rPr>
                <w:rFonts w:ascii="Arial" w:eastAsia="Arial" w:hAnsi="Arial" w:cs="Arial"/>
                <w:b/>
                <w:color w:val="FFFFFF"/>
                <w:sz w:val="18"/>
                <w:szCs w:val="18"/>
              </w:rPr>
              <w:t xml:space="preserve"> </w:t>
            </w:r>
            <w:proofErr w:type="spellStart"/>
            <w:r w:rsidRPr="000C0966">
              <w:rPr>
                <w:rFonts w:ascii="Arial" w:eastAsia="Arial" w:hAnsi="Arial" w:cs="Arial"/>
                <w:b/>
                <w:color w:val="FFFFFF"/>
                <w:sz w:val="18"/>
                <w:szCs w:val="18"/>
              </w:rPr>
              <w:t>poduzetnika</w:t>
            </w:r>
            <w:proofErr w:type="spellEnd"/>
            <w:r w:rsidRPr="000C0966">
              <w:rPr>
                <w:rFonts w:ascii="Arial" w:eastAsia="Arial" w:hAnsi="Arial" w:cs="Arial"/>
                <w:b/>
                <w:color w:val="FFFFFF"/>
                <w:sz w:val="18"/>
                <w:szCs w:val="18"/>
              </w:rPr>
              <w:t xml:space="preserve"> </w:t>
            </w:r>
          </w:p>
        </w:tc>
        <w:tc>
          <w:tcPr>
            <w:tcW w:w="2212" w:type="dxa"/>
            <w:gridSpan w:val="2"/>
            <w:tcBorders>
              <w:top w:val="nil"/>
              <w:left w:val="single" w:sz="4" w:space="0" w:color="FFFFFF"/>
              <w:bottom w:val="single" w:sz="4" w:space="0" w:color="FFFFFF"/>
              <w:right w:val="nil"/>
            </w:tcBorders>
            <w:shd w:val="clear" w:color="auto" w:fill="244062"/>
          </w:tcPr>
          <w:p w14:paraId="1860F153" w14:textId="77777777" w:rsidR="00D77940" w:rsidRPr="000C0966" w:rsidRDefault="00D77940" w:rsidP="00A269F6">
            <w:pPr>
              <w:ind w:right="205"/>
              <w:jc w:val="right"/>
              <w:rPr>
                <w:rFonts w:ascii="Arial" w:hAnsi="Arial" w:cs="Arial"/>
                <w:sz w:val="18"/>
                <w:szCs w:val="18"/>
              </w:rPr>
            </w:pPr>
            <w:proofErr w:type="spellStart"/>
            <w:r w:rsidRPr="000C0966">
              <w:rPr>
                <w:rFonts w:ascii="Arial" w:eastAsia="Arial" w:hAnsi="Arial" w:cs="Arial"/>
                <w:b/>
                <w:color w:val="FFFFFF"/>
                <w:sz w:val="18"/>
                <w:szCs w:val="18"/>
              </w:rPr>
              <w:t>Dobit</w:t>
            </w:r>
            <w:proofErr w:type="spellEnd"/>
            <w:r w:rsidRPr="000C0966">
              <w:rPr>
                <w:rFonts w:ascii="Arial" w:eastAsia="Arial" w:hAnsi="Arial" w:cs="Arial"/>
                <w:b/>
                <w:color w:val="FFFFFF"/>
                <w:sz w:val="18"/>
                <w:szCs w:val="18"/>
              </w:rPr>
              <w:t xml:space="preserve"> </w:t>
            </w:r>
            <w:proofErr w:type="spellStart"/>
            <w:r w:rsidRPr="000C0966">
              <w:rPr>
                <w:rFonts w:ascii="Arial" w:eastAsia="Arial" w:hAnsi="Arial" w:cs="Arial"/>
                <w:b/>
                <w:color w:val="FFFFFF"/>
                <w:sz w:val="18"/>
                <w:szCs w:val="18"/>
              </w:rPr>
              <w:t>razdoblja</w:t>
            </w:r>
            <w:proofErr w:type="spellEnd"/>
            <w:r w:rsidRPr="000C0966">
              <w:rPr>
                <w:rFonts w:ascii="Arial" w:eastAsia="Arial" w:hAnsi="Arial" w:cs="Arial"/>
                <w:b/>
                <w:color w:val="FFFFFF"/>
                <w:sz w:val="18"/>
                <w:szCs w:val="18"/>
              </w:rPr>
              <w:t xml:space="preserve"> </w:t>
            </w:r>
          </w:p>
        </w:tc>
        <w:tc>
          <w:tcPr>
            <w:tcW w:w="631" w:type="dxa"/>
            <w:tcBorders>
              <w:top w:val="single" w:sz="4" w:space="0" w:color="FFFFFF"/>
              <w:left w:val="nil"/>
              <w:bottom w:val="single" w:sz="4" w:space="0" w:color="FFFFFF"/>
              <w:right w:val="single" w:sz="4" w:space="0" w:color="FFFFFF"/>
            </w:tcBorders>
            <w:shd w:val="clear" w:color="auto" w:fill="244062"/>
          </w:tcPr>
          <w:p w14:paraId="5A16B067" w14:textId="77777777" w:rsidR="00D77940" w:rsidRPr="000C0966" w:rsidRDefault="00D77940" w:rsidP="00A269F6">
            <w:pPr>
              <w:rPr>
                <w:rFonts w:ascii="Arial" w:hAnsi="Arial" w:cs="Arial"/>
                <w:sz w:val="18"/>
                <w:szCs w:val="18"/>
              </w:rPr>
            </w:pPr>
          </w:p>
        </w:tc>
        <w:tc>
          <w:tcPr>
            <w:tcW w:w="2960" w:type="dxa"/>
            <w:gridSpan w:val="3"/>
            <w:tcBorders>
              <w:top w:val="nil"/>
              <w:left w:val="single" w:sz="4" w:space="0" w:color="FFFFFF"/>
              <w:bottom w:val="single" w:sz="4" w:space="0" w:color="FFFFFF"/>
              <w:right w:val="single" w:sz="4" w:space="0" w:color="FFFFFF"/>
            </w:tcBorders>
            <w:shd w:val="clear" w:color="auto" w:fill="244062"/>
          </w:tcPr>
          <w:p w14:paraId="337A428D" w14:textId="77777777" w:rsidR="00D77940" w:rsidRPr="000C0966" w:rsidRDefault="00D77940" w:rsidP="00A269F6">
            <w:pPr>
              <w:ind w:right="7"/>
              <w:jc w:val="center"/>
              <w:rPr>
                <w:rFonts w:ascii="Arial" w:hAnsi="Arial" w:cs="Arial"/>
                <w:sz w:val="18"/>
                <w:szCs w:val="18"/>
              </w:rPr>
            </w:pPr>
            <w:proofErr w:type="spellStart"/>
            <w:r w:rsidRPr="000C0966">
              <w:rPr>
                <w:rFonts w:ascii="Arial" w:eastAsia="Arial" w:hAnsi="Arial" w:cs="Arial"/>
                <w:b/>
                <w:color w:val="FFFFFF"/>
                <w:sz w:val="18"/>
                <w:szCs w:val="18"/>
              </w:rPr>
              <w:t>Gubitak</w:t>
            </w:r>
            <w:proofErr w:type="spellEnd"/>
            <w:r w:rsidRPr="000C0966">
              <w:rPr>
                <w:rFonts w:ascii="Arial" w:eastAsia="Arial" w:hAnsi="Arial" w:cs="Arial"/>
                <w:b/>
                <w:color w:val="FFFFFF"/>
                <w:sz w:val="18"/>
                <w:szCs w:val="18"/>
              </w:rPr>
              <w:t xml:space="preserve"> </w:t>
            </w:r>
            <w:proofErr w:type="spellStart"/>
            <w:r w:rsidRPr="000C0966">
              <w:rPr>
                <w:rFonts w:ascii="Arial" w:eastAsia="Arial" w:hAnsi="Arial" w:cs="Arial"/>
                <w:b/>
                <w:color w:val="FFFFFF"/>
                <w:sz w:val="18"/>
                <w:szCs w:val="18"/>
              </w:rPr>
              <w:t>razdoblja</w:t>
            </w:r>
            <w:proofErr w:type="spellEnd"/>
            <w:r w:rsidRPr="000C0966">
              <w:rPr>
                <w:rFonts w:ascii="Arial" w:eastAsia="Arial" w:hAnsi="Arial" w:cs="Arial"/>
                <w:b/>
                <w:color w:val="FFFFFF"/>
                <w:sz w:val="18"/>
                <w:szCs w:val="18"/>
              </w:rPr>
              <w:t xml:space="preserve"> </w:t>
            </w:r>
          </w:p>
        </w:tc>
      </w:tr>
      <w:tr w:rsidR="00D77940" w:rsidRPr="000C0966" w14:paraId="553047B3" w14:textId="77777777" w:rsidTr="00A269F6">
        <w:trPr>
          <w:trHeight w:val="247"/>
        </w:trPr>
        <w:tc>
          <w:tcPr>
            <w:tcW w:w="0" w:type="auto"/>
            <w:vMerge/>
            <w:tcBorders>
              <w:top w:val="nil"/>
              <w:left w:val="nil"/>
              <w:bottom w:val="nil"/>
              <w:right w:val="nil"/>
            </w:tcBorders>
          </w:tcPr>
          <w:p w14:paraId="696A8622" w14:textId="77777777" w:rsidR="00D77940" w:rsidRPr="000C0966" w:rsidRDefault="00D77940" w:rsidP="00A269F6">
            <w:pPr>
              <w:rPr>
                <w:rFonts w:ascii="Arial" w:hAnsi="Arial" w:cs="Arial"/>
                <w:sz w:val="18"/>
                <w:szCs w:val="18"/>
              </w:rPr>
            </w:pPr>
          </w:p>
        </w:tc>
        <w:tc>
          <w:tcPr>
            <w:tcW w:w="894" w:type="dxa"/>
            <w:tcBorders>
              <w:top w:val="single" w:sz="4" w:space="0" w:color="FFFFFF"/>
              <w:left w:val="nil"/>
              <w:bottom w:val="single" w:sz="11" w:space="0" w:color="244062"/>
              <w:right w:val="single" w:sz="4" w:space="0" w:color="FFFFFF"/>
            </w:tcBorders>
            <w:shd w:val="clear" w:color="auto" w:fill="244062"/>
          </w:tcPr>
          <w:p w14:paraId="36A8C31C" w14:textId="77777777" w:rsidR="00D77940" w:rsidRPr="000C0966" w:rsidRDefault="00D77940" w:rsidP="00A269F6">
            <w:pPr>
              <w:ind w:left="27"/>
              <w:jc w:val="center"/>
              <w:rPr>
                <w:rFonts w:ascii="Arial" w:hAnsi="Arial" w:cs="Arial"/>
                <w:sz w:val="18"/>
                <w:szCs w:val="18"/>
              </w:rPr>
            </w:pPr>
            <w:proofErr w:type="spellStart"/>
            <w:r w:rsidRPr="000C0966">
              <w:rPr>
                <w:rFonts w:ascii="Arial" w:eastAsia="Arial" w:hAnsi="Arial" w:cs="Arial"/>
                <w:b/>
                <w:color w:val="FFFFFF"/>
                <w:sz w:val="18"/>
                <w:szCs w:val="18"/>
              </w:rPr>
              <w:t>svih</w:t>
            </w:r>
            <w:proofErr w:type="spellEnd"/>
            <w:r w:rsidRPr="000C0966">
              <w:rPr>
                <w:rFonts w:ascii="Arial" w:eastAsia="Arial" w:hAnsi="Arial" w:cs="Arial"/>
                <w:b/>
                <w:color w:val="FFFFFF"/>
                <w:sz w:val="18"/>
                <w:szCs w:val="18"/>
              </w:rPr>
              <w:t xml:space="preserve"> </w:t>
            </w:r>
          </w:p>
        </w:tc>
        <w:tc>
          <w:tcPr>
            <w:tcW w:w="876" w:type="dxa"/>
            <w:tcBorders>
              <w:top w:val="single" w:sz="4" w:space="0" w:color="FFFFFF"/>
              <w:left w:val="single" w:sz="4" w:space="0" w:color="FFFFFF"/>
              <w:bottom w:val="single" w:sz="11" w:space="0" w:color="244062"/>
              <w:right w:val="single" w:sz="4" w:space="0" w:color="FFFFFF"/>
            </w:tcBorders>
            <w:shd w:val="clear" w:color="auto" w:fill="244062"/>
          </w:tcPr>
          <w:p w14:paraId="0351CD36" w14:textId="77777777" w:rsidR="00D77940" w:rsidRPr="000C0966" w:rsidRDefault="00D77940" w:rsidP="00A269F6">
            <w:pPr>
              <w:ind w:left="84"/>
              <w:rPr>
                <w:rFonts w:ascii="Arial" w:hAnsi="Arial" w:cs="Arial"/>
                <w:sz w:val="18"/>
                <w:szCs w:val="18"/>
              </w:rPr>
            </w:pPr>
            <w:proofErr w:type="spellStart"/>
            <w:r w:rsidRPr="000C0966">
              <w:rPr>
                <w:rFonts w:ascii="Arial" w:eastAsia="Arial" w:hAnsi="Arial" w:cs="Arial"/>
                <w:b/>
                <w:color w:val="FFFFFF"/>
                <w:sz w:val="18"/>
                <w:szCs w:val="18"/>
              </w:rPr>
              <w:t>dobitaša</w:t>
            </w:r>
            <w:proofErr w:type="spellEnd"/>
            <w:r w:rsidRPr="000C0966">
              <w:rPr>
                <w:rFonts w:ascii="Arial" w:eastAsia="Arial" w:hAnsi="Arial" w:cs="Arial"/>
                <w:b/>
                <w:color w:val="FFFFFF"/>
                <w:sz w:val="18"/>
                <w:szCs w:val="18"/>
              </w:rPr>
              <w:t xml:space="preserve"> </w:t>
            </w:r>
          </w:p>
        </w:tc>
        <w:tc>
          <w:tcPr>
            <w:tcW w:w="944" w:type="dxa"/>
            <w:tcBorders>
              <w:top w:val="single" w:sz="4" w:space="0" w:color="FFFFFF"/>
              <w:left w:val="single" w:sz="4" w:space="0" w:color="FFFFFF"/>
              <w:bottom w:val="single" w:sz="11" w:space="0" w:color="244062"/>
              <w:right w:val="single" w:sz="4" w:space="0" w:color="FFFFFF"/>
            </w:tcBorders>
            <w:shd w:val="clear" w:color="auto" w:fill="244062"/>
          </w:tcPr>
          <w:p w14:paraId="743A4165" w14:textId="77777777" w:rsidR="00D77940" w:rsidRPr="000C0966" w:rsidRDefault="00D77940" w:rsidP="00A269F6">
            <w:pPr>
              <w:ind w:left="121"/>
              <w:rPr>
                <w:rFonts w:ascii="Arial" w:hAnsi="Arial" w:cs="Arial"/>
                <w:sz w:val="18"/>
                <w:szCs w:val="18"/>
              </w:rPr>
            </w:pPr>
            <w:proofErr w:type="spellStart"/>
            <w:r w:rsidRPr="000C0966">
              <w:rPr>
                <w:rFonts w:ascii="Arial" w:eastAsia="Arial" w:hAnsi="Arial" w:cs="Arial"/>
                <w:b/>
                <w:color w:val="FFFFFF"/>
                <w:sz w:val="18"/>
                <w:szCs w:val="18"/>
              </w:rPr>
              <w:t>gubitaša</w:t>
            </w:r>
            <w:proofErr w:type="spellEnd"/>
            <w:r w:rsidRPr="000C0966">
              <w:rPr>
                <w:rFonts w:ascii="Arial" w:eastAsia="Arial" w:hAnsi="Arial" w:cs="Arial"/>
                <w:b/>
                <w:color w:val="FFFFFF"/>
                <w:sz w:val="18"/>
                <w:szCs w:val="18"/>
              </w:rPr>
              <w:t xml:space="preserve"> </w:t>
            </w:r>
          </w:p>
        </w:tc>
        <w:tc>
          <w:tcPr>
            <w:tcW w:w="1096" w:type="dxa"/>
            <w:tcBorders>
              <w:top w:val="single" w:sz="4" w:space="0" w:color="FFFFFF"/>
              <w:left w:val="single" w:sz="4" w:space="0" w:color="FFFFFF"/>
              <w:bottom w:val="single" w:sz="11" w:space="0" w:color="244062"/>
              <w:right w:val="single" w:sz="4" w:space="0" w:color="FFFFFF"/>
            </w:tcBorders>
            <w:shd w:val="clear" w:color="auto" w:fill="244062"/>
          </w:tcPr>
          <w:p w14:paraId="79EBA30C" w14:textId="77777777" w:rsidR="00D77940" w:rsidRPr="000C0966" w:rsidRDefault="00D77940" w:rsidP="00A269F6">
            <w:pPr>
              <w:ind w:right="18"/>
              <w:jc w:val="center"/>
              <w:rPr>
                <w:rFonts w:ascii="Arial" w:hAnsi="Arial" w:cs="Arial"/>
                <w:sz w:val="18"/>
                <w:szCs w:val="18"/>
              </w:rPr>
            </w:pPr>
            <w:r w:rsidRPr="000C0966">
              <w:rPr>
                <w:rFonts w:ascii="Arial" w:eastAsia="Arial" w:hAnsi="Arial" w:cs="Arial"/>
                <w:b/>
                <w:color w:val="FFFFFF"/>
                <w:sz w:val="18"/>
                <w:szCs w:val="18"/>
              </w:rPr>
              <w:t xml:space="preserve">2021. </w:t>
            </w:r>
          </w:p>
        </w:tc>
        <w:tc>
          <w:tcPr>
            <w:tcW w:w="1116" w:type="dxa"/>
            <w:tcBorders>
              <w:top w:val="single" w:sz="4" w:space="0" w:color="FFFFFF"/>
              <w:left w:val="single" w:sz="4" w:space="0" w:color="FFFFFF"/>
              <w:bottom w:val="single" w:sz="11" w:space="0" w:color="244062"/>
              <w:right w:val="single" w:sz="4" w:space="0" w:color="FFFFFF"/>
            </w:tcBorders>
            <w:shd w:val="clear" w:color="auto" w:fill="244062"/>
          </w:tcPr>
          <w:p w14:paraId="5FDAEEBB" w14:textId="77777777" w:rsidR="00D77940" w:rsidRPr="000C0966" w:rsidRDefault="00D77940" w:rsidP="00A269F6">
            <w:pPr>
              <w:ind w:right="26"/>
              <w:jc w:val="center"/>
              <w:rPr>
                <w:rFonts w:ascii="Arial" w:hAnsi="Arial" w:cs="Arial"/>
                <w:sz w:val="18"/>
                <w:szCs w:val="18"/>
              </w:rPr>
            </w:pPr>
            <w:r w:rsidRPr="000C0966">
              <w:rPr>
                <w:rFonts w:ascii="Arial" w:eastAsia="Arial" w:hAnsi="Arial" w:cs="Arial"/>
                <w:b/>
                <w:color w:val="FFFFFF"/>
                <w:sz w:val="18"/>
                <w:szCs w:val="18"/>
              </w:rPr>
              <w:t xml:space="preserve">2022. </w:t>
            </w:r>
          </w:p>
        </w:tc>
        <w:tc>
          <w:tcPr>
            <w:tcW w:w="631" w:type="dxa"/>
            <w:tcBorders>
              <w:top w:val="single" w:sz="4" w:space="0" w:color="FFFFFF"/>
              <w:left w:val="single" w:sz="4" w:space="0" w:color="FFFFFF"/>
              <w:bottom w:val="single" w:sz="11" w:space="0" w:color="244062"/>
              <w:right w:val="single" w:sz="4" w:space="0" w:color="FFFFFF"/>
            </w:tcBorders>
            <w:shd w:val="clear" w:color="auto" w:fill="244062"/>
          </w:tcPr>
          <w:p w14:paraId="6D056102" w14:textId="77777777" w:rsidR="00D77940" w:rsidRPr="000C0966" w:rsidRDefault="00D77940" w:rsidP="00A269F6">
            <w:pPr>
              <w:ind w:left="43"/>
              <w:jc w:val="both"/>
              <w:rPr>
                <w:rFonts w:ascii="Arial" w:hAnsi="Arial" w:cs="Arial"/>
                <w:sz w:val="18"/>
                <w:szCs w:val="18"/>
              </w:rPr>
            </w:pPr>
            <w:proofErr w:type="spellStart"/>
            <w:r w:rsidRPr="000C0966">
              <w:rPr>
                <w:rFonts w:ascii="Arial" w:eastAsia="Arial" w:hAnsi="Arial" w:cs="Arial"/>
                <w:b/>
                <w:color w:val="FFFFFF"/>
                <w:sz w:val="18"/>
                <w:szCs w:val="18"/>
              </w:rPr>
              <w:t>Indeks</w:t>
            </w:r>
            <w:proofErr w:type="spellEnd"/>
            <w:r w:rsidRPr="000C0966">
              <w:rPr>
                <w:rFonts w:ascii="Arial" w:eastAsia="Arial" w:hAnsi="Arial" w:cs="Arial"/>
                <w:b/>
                <w:color w:val="FFFFFF"/>
                <w:sz w:val="18"/>
                <w:szCs w:val="18"/>
              </w:rPr>
              <w:t xml:space="preserve"> </w:t>
            </w:r>
          </w:p>
        </w:tc>
        <w:tc>
          <w:tcPr>
            <w:tcW w:w="1194" w:type="dxa"/>
            <w:tcBorders>
              <w:top w:val="single" w:sz="4" w:space="0" w:color="FFFFFF"/>
              <w:left w:val="single" w:sz="4" w:space="0" w:color="FFFFFF"/>
              <w:bottom w:val="single" w:sz="11" w:space="0" w:color="244062"/>
              <w:right w:val="single" w:sz="4" w:space="0" w:color="FFFFFF"/>
            </w:tcBorders>
            <w:shd w:val="clear" w:color="auto" w:fill="244062"/>
          </w:tcPr>
          <w:p w14:paraId="02678B35" w14:textId="77777777" w:rsidR="00D77940" w:rsidRPr="000C0966" w:rsidRDefault="00D77940" w:rsidP="00A269F6">
            <w:pPr>
              <w:ind w:right="23"/>
              <w:jc w:val="center"/>
              <w:rPr>
                <w:rFonts w:ascii="Arial" w:hAnsi="Arial" w:cs="Arial"/>
                <w:sz w:val="18"/>
                <w:szCs w:val="18"/>
              </w:rPr>
            </w:pPr>
            <w:r w:rsidRPr="000C0966">
              <w:rPr>
                <w:rFonts w:ascii="Arial" w:eastAsia="Arial" w:hAnsi="Arial" w:cs="Arial"/>
                <w:b/>
                <w:color w:val="FFFFFF"/>
                <w:sz w:val="18"/>
                <w:szCs w:val="18"/>
              </w:rPr>
              <w:t xml:space="preserve">2021.. </w:t>
            </w:r>
          </w:p>
        </w:tc>
        <w:tc>
          <w:tcPr>
            <w:tcW w:w="1171" w:type="dxa"/>
            <w:tcBorders>
              <w:top w:val="single" w:sz="4" w:space="0" w:color="FFFFFF"/>
              <w:left w:val="single" w:sz="4" w:space="0" w:color="FFFFFF"/>
              <w:bottom w:val="single" w:sz="11" w:space="0" w:color="244062"/>
              <w:right w:val="single" w:sz="4" w:space="0" w:color="FFFFFF"/>
            </w:tcBorders>
            <w:shd w:val="clear" w:color="auto" w:fill="244062"/>
          </w:tcPr>
          <w:p w14:paraId="59541EEF" w14:textId="77777777" w:rsidR="00D77940" w:rsidRPr="000C0966" w:rsidRDefault="00D77940" w:rsidP="00A269F6">
            <w:pPr>
              <w:ind w:right="26"/>
              <w:jc w:val="center"/>
              <w:rPr>
                <w:rFonts w:ascii="Arial" w:hAnsi="Arial" w:cs="Arial"/>
                <w:sz w:val="18"/>
                <w:szCs w:val="18"/>
              </w:rPr>
            </w:pPr>
            <w:r w:rsidRPr="000C0966">
              <w:rPr>
                <w:rFonts w:ascii="Arial" w:eastAsia="Arial" w:hAnsi="Arial" w:cs="Arial"/>
                <w:b/>
                <w:color w:val="FFFFFF"/>
                <w:sz w:val="18"/>
                <w:szCs w:val="18"/>
              </w:rPr>
              <w:t xml:space="preserve">2022. </w:t>
            </w:r>
          </w:p>
        </w:tc>
        <w:tc>
          <w:tcPr>
            <w:tcW w:w="595" w:type="dxa"/>
            <w:tcBorders>
              <w:top w:val="single" w:sz="4" w:space="0" w:color="FFFFFF"/>
              <w:left w:val="single" w:sz="4" w:space="0" w:color="FFFFFF"/>
              <w:bottom w:val="single" w:sz="11" w:space="0" w:color="244062"/>
              <w:right w:val="single" w:sz="4" w:space="0" w:color="FFFFFF"/>
            </w:tcBorders>
            <w:shd w:val="clear" w:color="auto" w:fill="244062"/>
          </w:tcPr>
          <w:p w14:paraId="0B3396E3" w14:textId="77777777" w:rsidR="00D77940" w:rsidRPr="000C0966" w:rsidRDefault="00D77940" w:rsidP="00A269F6">
            <w:pPr>
              <w:ind w:left="19"/>
              <w:jc w:val="both"/>
              <w:rPr>
                <w:rFonts w:ascii="Arial" w:hAnsi="Arial" w:cs="Arial"/>
                <w:sz w:val="18"/>
                <w:szCs w:val="18"/>
              </w:rPr>
            </w:pPr>
            <w:proofErr w:type="spellStart"/>
            <w:r w:rsidRPr="000C0966">
              <w:rPr>
                <w:rFonts w:ascii="Arial" w:eastAsia="Arial" w:hAnsi="Arial" w:cs="Arial"/>
                <w:b/>
                <w:color w:val="FFFFFF"/>
                <w:sz w:val="18"/>
                <w:szCs w:val="18"/>
              </w:rPr>
              <w:t>Indeks</w:t>
            </w:r>
            <w:proofErr w:type="spellEnd"/>
            <w:r w:rsidRPr="000C0966">
              <w:rPr>
                <w:rFonts w:ascii="Arial" w:eastAsia="Arial" w:hAnsi="Arial" w:cs="Arial"/>
                <w:b/>
                <w:color w:val="FFFFFF"/>
                <w:sz w:val="18"/>
                <w:szCs w:val="18"/>
              </w:rPr>
              <w:t xml:space="preserve"> </w:t>
            </w:r>
          </w:p>
        </w:tc>
      </w:tr>
      <w:tr w:rsidR="00D77940" w:rsidRPr="000C0966" w14:paraId="60C5FA60" w14:textId="77777777" w:rsidTr="00A269F6">
        <w:trPr>
          <w:trHeight w:val="267"/>
        </w:trPr>
        <w:tc>
          <w:tcPr>
            <w:tcW w:w="1122" w:type="dxa"/>
            <w:tcBorders>
              <w:top w:val="nil"/>
              <w:left w:val="single" w:sz="4" w:space="0" w:color="BFBFBF"/>
              <w:bottom w:val="single" w:sz="4" w:space="0" w:color="BFBFBF"/>
              <w:right w:val="single" w:sz="4" w:space="0" w:color="BFBFBF"/>
            </w:tcBorders>
          </w:tcPr>
          <w:p w14:paraId="383B7193" w14:textId="77777777" w:rsidR="00D77940" w:rsidRPr="000C0966" w:rsidRDefault="00D77940" w:rsidP="00A269F6">
            <w:pPr>
              <w:ind w:left="28"/>
              <w:rPr>
                <w:rFonts w:ascii="Arial" w:hAnsi="Arial" w:cs="Arial"/>
                <w:sz w:val="18"/>
                <w:szCs w:val="18"/>
              </w:rPr>
            </w:pPr>
            <w:proofErr w:type="spellStart"/>
            <w:r w:rsidRPr="000C0966">
              <w:rPr>
                <w:rFonts w:ascii="Arial" w:eastAsia="Arial" w:hAnsi="Arial" w:cs="Arial"/>
                <w:color w:val="17365D"/>
                <w:sz w:val="18"/>
                <w:szCs w:val="18"/>
              </w:rPr>
              <w:t>Mikro</w:t>
            </w:r>
            <w:proofErr w:type="spellEnd"/>
            <w:r w:rsidRPr="000C0966">
              <w:rPr>
                <w:rFonts w:ascii="Arial" w:eastAsia="Arial" w:hAnsi="Arial" w:cs="Arial"/>
                <w:color w:val="17365D"/>
                <w:sz w:val="18"/>
                <w:szCs w:val="18"/>
              </w:rPr>
              <w:t xml:space="preserve"> </w:t>
            </w:r>
          </w:p>
        </w:tc>
        <w:tc>
          <w:tcPr>
            <w:tcW w:w="894" w:type="dxa"/>
            <w:tcBorders>
              <w:top w:val="single" w:sz="11" w:space="0" w:color="244062"/>
              <w:left w:val="single" w:sz="4" w:space="0" w:color="BFBFBF"/>
              <w:bottom w:val="single" w:sz="4" w:space="0" w:color="BFBFBF"/>
              <w:right w:val="single" w:sz="4" w:space="0" w:color="BFBFBF"/>
            </w:tcBorders>
          </w:tcPr>
          <w:p w14:paraId="5B80DC2F" w14:textId="77777777" w:rsidR="00D77940" w:rsidRPr="000C0966" w:rsidRDefault="00D77940" w:rsidP="00A269F6">
            <w:pPr>
              <w:ind w:left="279"/>
              <w:rPr>
                <w:rFonts w:ascii="Arial" w:hAnsi="Arial" w:cs="Arial"/>
                <w:sz w:val="18"/>
                <w:szCs w:val="18"/>
              </w:rPr>
            </w:pPr>
            <w:r w:rsidRPr="000C0966">
              <w:rPr>
                <w:rFonts w:ascii="Arial" w:eastAsia="Arial" w:hAnsi="Arial" w:cs="Arial"/>
                <w:color w:val="17365D"/>
                <w:sz w:val="18"/>
                <w:szCs w:val="18"/>
              </w:rPr>
              <w:t xml:space="preserve">1.223 </w:t>
            </w:r>
          </w:p>
        </w:tc>
        <w:tc>
          <w:tcPr>
            <w:tcW w:w="876" w:type="dxa"/>
            <w:tcBorders>
              <w:top w:val="single" w:sz="11" w:space="0" w:color="244062"/>
              <w:left w:val="nil"/>
              <w:bottom w:val="single" w:sz="4" w:space="0" w:color="BFBFBF"/>
              <w:right w:val="nil"/>
            </w:tcBorders>
          </w:tcPr>
          <w:p w14:paraId="798BD15C" w14:textId="77777777" w:rsidR="00D77940" w:rsidRPr="000C0966" w:rsidRDefault="00D77940" w:rsidP="00A269F6">
            <w:pPr>
              <w:ind w:left="410"/>
              <w:rPr>
                <w:rFonts w:ascii="Arial" w:hAnsi="Arial" w:cs="Arial"/>
                <w:sz w:val="18"/>
                <w:szCs w:val="18"/>
              </w:rPr>
            </w:pPr>
            <w:r w:rsidRPr="000C0966">
              <w:rPr>
                <w:rFonts w:ascii="Arial" w:eastAsia="Arial" w:hAnsi="Arial" w:cs="Arial"/>
                <w:color w:val="17365D"/>
                <w:sz w:val="18"/>
                <w:szCs w:val="18"/>
              </w:rPr>
              <w:t xml:space="preserve">807 </w:t>
            </w:r>
          </w:p>
        </w:tc>
        <w:tc>
          <w:tcPr>
            <w:tcW w:w="944" w:type="dxa"/>
            <w:tcBorders>
              <w:top w:val="single" w:sz="11" w:space="0" w:color="244062"/>
              <w:left w:val="nil"/>
              <w:bottom w:val="single" w:sz="4" w:space="0" w:color="BFBFBF"/>
              <w:right w:val="nil"/>
            </w:tcBorders>
          </w:tcPr>
          <w:p w14:paraId="03EBB1E8" w14:textId="77777777" w:rsidR="00D77940" w:rsidRPr="000C0966" w:rsidRDefault="00D77940" w:rsidP="00A269F6">
            <w:pPr>
              <w:ind w:right="141"/>
              <w:jc w:val="right"/>
              <w:rPr>
                <w:rFonts w:ascii="Arial" w:hAnsi="Arial" w:cs="Arial"/>
                <w:sz w:val="18"/>
                <w:szCs w:val="18"/>
              </w:rPr>
            </w:pPr>
            <w:r w:rsidRPr="000C0966">
              <w:rPr>
                <w:rFonts w:ascii="Arial" w:eastAsia="Arial" w:hAnsi="Arial" w:cs="Arial"/>
                <w:color w:val="17365D"/>
                <w:sz w:val="18"/>
                <w:szCs w:val="18"/>
              </w:rPr>
              <w:t xml:space="preserve">416 </w:t>
            </w:r>
          </w:p>
        </w:tc>
        <w:tc>
          <w:tcPr>
            <w:tcW w:w="1096" w:type="dxa"/>
            <w:tcBorders>
              <w:top w:val="single" w:sz="11" w:space="0" w:color="244062"/>
              <w:left w:val="nil"/>
              <w:bottom w:val="single" w:sz="4" w:space="0" w:color="BFBFBF"/>
              <w:right w:val="nil"/>
            </w:tcBorders>
          </w:tcPr>
          <w:p w14:paraId="0414D1F3" w14:textId="77777777" w:rsidR="00D77940" w:rsidRPr="000C0966" w:rsidRDefault="00D77940" w:rsidP="00A269F6">
            <w:pPr>
              <w:ind w:right="56"/>
              <w:jc w:val="right"/>
              <w:rPr>
                <w:rFonts w:ascii="Arial" w:hAnsi="Arial" w:cs="Arial"/>
                <w:sz w:val="18"/>
                <w:szCs w:val="18"/>
              </w:rPr>
            </w:pPr>
            <w:r w:rsidRPr="000C0966">
              <w:rPr>
                <w:rFonts w:ascii="Arial" w:eastAsia="Arial" w:hAnsi="Arial" w:cs="Arial"/>
                <w:color w:val="17365D"/>
                <w:sz w:val="18"/>
                <w:szCs w:val="18"/>
              </w:rPr>
              <w:t>73.563</w:t>
            </w:r>
            <w:r w:rsidRPr="000C0966">
              <w:rPr>
                <w:rFonts w:ascii="Arial" w:eastAsia="Arial" w:hAnsi="Arial" w:cs="Arial"/>
                <w:color w:val="16365C"/>
                <w:sz w:val="18"/>
                <w:szCs w:val="18"/>
              </w:rPr>
              <w:t xml:space="preserve"> </w:t>
            </w:r>
          </w:p>
        </w:tc>
        <w:tc>
          <w:tcPr>
            <w:tcW w:w="1116" w:type="dxa"/>
            <w:tcBorders>
              <w:top w:val="single" w:sz="11" w:space="0" w:color="244062"/>
              <w:left w:val="nil"/>
              <w:bottom w:val="single" w:sz="4" w:space="0" w:color="BFBFBF"/>
              <w:right w:val="nil"/>
            </w:tcBorders>
          </w:tcPr>
          <w:p w14:paraId="2DC70163" w14:textId="77777777" w:rsidR="00D77940" w:rsidRPr="000C0966" w:rsidRDefault="00D77940" w:rsidP="00A269F6">
            <w:pPr>
              <w:ind w:right="55"/>
              <w:jc w:val="right"/>
              <w:rPr>
                <w:rFonts w:ascii="Arial" w:hAnsi="Arial" w:cs="Arial"/>
                <w:sz w:val="18"/>
                <w:szCs w:val="18"/>
              </w:rPr>
            </w:pPr>
            <w:r w:rsidRPr="000C0966">
              <w:rPr>
                <w:rFonts w:ascii="Arial" w:eastAsia="Arial" w:hAnsi="Arial" w:cs="Arial"/>
                <w:color w:val="17365D"/>
                <w:sz w:val="18"/>
                <w:szCs w:val="18"/>
              </w:rPr>
              <w:t>94.069</w:t>
            </w:r>
            <w:r w:rsidRPr="000C0966">
              <w:rPr>
                <w:rFonts w:ascii="Arial" w:eastAsia="Arial" w:hAnsi="Arial" w:cs="Arial"/>
                <w:color w:val="16365C"/>
                <w:sz w:val="18"/>
                <w:szCs w:val="18"/>
              </w:rPr>
              <w:t xml:space="preserve"> </w:t>
            </w:r>
          </w:p>
        </w:tc>
        <w:tc>
          <w:tcPr>
            <w:tcW w:w="631" w:type="dxa"/>
            <w:tcBorders>
              <w:top w:val="single" w:sz="11" w:space="0" w:color="244062"/>
              <w:left w:val="nil"/>
              <w:bottom w:val="single" w:sz="4" w:space="0" w:color="BFBFBF"/>
              <w:right w:val="nil"/>
            </w:tcBorders>
          </w:tcPr>
          <w:p w14:paraId="468D0FF3" w14:textId="77777777" w:rsidR="00D77940" w:rsidRPr="000C0966" w:rsidRDefault="00D77940" w:rsidP="00A269F6">
            <w:pPr>
              <w:ind w:left="110"/>
              <w:rPr>
                <w:rFonts w:ascii="Arial" w:hAnsi="Arial" w:cs="Arial"/>
                <w:sz w:val="18"/>
                <w:szCs w:val="18"/>
              </w:rPr>
            </w:pPr>
            <w:r w:rsidRPr="000C0966">
              <w:rPr>
                <w:rFonts w:ascii="Arial" w:eastAsia="Arial" w:hAnsi="Arial" w:cs="Arial"/>
                <w:color w:val="17365D"/>
                <w:sz w:val="18"/>
                <w:szCs w:val="18"/>
              </w:rPr>
              <w:t>127,9</w:t>
            </w:r>
            <w:r w:rsidRPr="000C0966">
              <w:rPr>
                <w:rFonts w:ascii="Arial" w:eastAsia="Arial" w:hAnsi="Arial" w:cs="Arial"/>
                <w:color w:val="16365C"/>
                <w:sz w:val="18"/>
                <w:szCs w:val="18"/>
              </w:rPr>
              <w:t xml:space="preserve"> </w:t>
            </w:r>
          </w:p>
        </w:tc>
        <w:tc>
          <w:tcPr>
            <w:tcW w:w="1194" w:type="dxa"/>
            <w:tcBorders>
              <w:top w:val="single" w:sz="11" w:space="0" w:color="244062"/>
              <w:left w:val="nil"/>
              <w:bottom w:val="single" w:sz="4" w:space="0" w:color="BFBFBF"/>
              <w:right w:val="nil"/>
            </w:tcBorders>
          </w:tcPr>
          <w:p w14:paraId="2CA9C714" w14:textId="77777777" w:rsidR="00D77940" w:rsidRPr="000C0966" w:rsidRDefault="00D77940" w:rsidP="00A269F6">
            <w:pPr>
              <w:ind w:right="55"/>
              <w:jc w:val="right"/>
              <w:rPr>
                <w:rFonts w:ascii="Arial" w:hAnsi="Arial" w:cs="Arial"/>
                <w:sz w:val="18"/>
                <w:szCs w:val="18"/>
              </w:rPr>
            </w:pPr>
            <w:r w:rsidRPr="000C0966">
              <w:rPr>
                <w:rFonts w:ascii="Arial" w:eastAsia="Arial" w:hAnsi="Arial" w:cs="Arial"/>
                <w:color w:val="17365D"/>
                <w:sz w:val="18"/>
                <w:szCs w:val="18"/>
              </w:rPr>
              <w:t>29.761</w:t>
            </w:r>
            <w:r w:rsidRPr="000C0966">
              <w:rPr>
                <w:rFonts w:ascii="Arial" w:eastAsia="Arial" w:hAnsi="Arial" w:cs="Arial"/>
                <w:color w:val="16365C"/>
                <w:sz w:val="18"/>
                <w:szCs w:val="18"/>
              </w:rPr>
              <w:t xml:space="preserve"> </w:t>
            </w:r>
          </w:p>
        </w:tc>
        <w:tc>
          <w:tcPr>
            <w:tcW w:w="1171" w:type="dxa"/>
            <w:tcBorders>
              <w:top w:val="single" w:sz="11" w:space="0" w:color="244062"/>
              <w:left w:val="nil"/>
              <w:bottom w:val="single" w:sz="4" w:space="0" w:color="BFBFBF"/>
              <w:right w:val="nil"/>
            </w:tcBorders>
          </w:tcPr>
          <w:p w14:paraId="08471007" w14:textId="77777777" w:rsidR="00D77940" w:rsidRPr="000C0966" w:rsidRDefault="00D77940" w:rsidP="00A269F6">
            <w:pPr>
              <w:ind w:right="56"/>
              <w:jc w:val="right"/>
              <w:rPr>
                <w:rFonts w:ascii="Arial" w:hAnsi="Arial" w:cs="Arial"/>
                <w:sz w:val="18"/>
                <w:szCs w:val="18"/>
              </w:rPr>
            </w:pPr>
            <w:r w:rsidRPr="000C0966">
              <w:rPr>
                <w:rFonts w:ascii="Arial" w:eastAsia="Arial" w:hAnsi="Arial" w:cs="Arial"/>
                <w:color w:val="17365D"/>
                <w:sz w:val="18"/>
                <w:szCs w:val="18"/>
              </w:rPr>
              <w:t>95.257</w:t>
            </w:r>
            <w:r w:rsidRPr="000C0966">
              <w:rPr>
                <w:rFonts w:ascii="Arial" w:eastAsia="Arial" w:hAnsi="Arial" w:cs="Arial"/>
                <w:color w:val="16365C"/>
                <w:sz w:val="18"/>
                <w:szCs w:val="18"/>
              </w:rPr>
              <w:t xml:space="preserve"> </w:t>
            </w:r>
          </w:p>
        </w:tc>
        <w:tc>
          <w:tcPr>
            <w:tcW w:w="595" w:type="dxa"/>
            <w:tcBorders>
              <w:top w:val="single" w:sz="11" w:space="0" w:color="244062"/>
              <w:left w:val="nil"/>
              <w:bottom w:val="single" w:sz="4" w:space="0" w:color="BFBFBF"/>
              <w:right w:val="nil"/>
            </w:tcBorders>
          </w:tcPr>
          <w:p w14:paraId="293E9424" w14:textId="77777777" w:rsidR="00D77940" w:rsidRPr="000C0966" w:rsidRDefault="00D77940" w:rsidP="00A269F6">
            <w:pPr>
              <w:ind w:left="65"/>
              <w:rPr>
                <w:rFonts w:ascii="Arial" w:hAnsi="Arial" w:cs="Arial"/>
                <w:sz w:val="18"/>
                <w:szCs w:val="18"/>
              </w:rPr>
            </w:pPr>
            <w:r w:rsidRPr="000C0966">
              <w:rPr>
                <w:rFonts w:ascii="Arial" w:eastAsia="Arial" w:hAnsi="Arial" w:cs="Arial"/>
                <w:color w:val="17365D"/>
                <w:sz w:val="18"/>
                <w:szCs w:val="18"/>
              </w:rPr>
              <w:t>320,1</w:t>
            </w:r>
            <w:r w:rsidRPr="000C0966">
              <w:rPr>
                <w:rFonts w:ascii="Arial" w:eastAsia="Arial" w:hAnsi="Arial" w:cs="Arial"/>
                <w:color w:val="16365C"/>
                <w:sz w:val="18"/>
                <w:szCs w:val="18"/>
              </w:rPr>
              <w:t xml:space="preserve"> </w:t>
            </w:r>
          </w:p>
        </w:tc>
      </w:tr>
      <w:tr w:rsidR="00D77940" w:rsidRPr="000C0966" w14:paraId="237BAA4C" w14:textId="77777777" w:rsidTr="00A269F6">
        <w:trPr>
          <w:trHeight w:val="264"/>
        </w:trPr>
        <w:tc>
          <w:tcPr>
            <w:tcW w:w="1122" w:type="dxa"/>
            <w:tcBorders>
              <w:top w:val="single" w:sz="4" w:space="0" w:color="BFBFBF"/>
              <w:left w:val="single" w:sz="4" w:space="0" w:color="BFBFBF"/>
              <w:bottom w:val="single" w:sz="4" w:space="0" w:color="BFBFBF"/>
              <w:right w:val="single" w:sz="4" w:space="0" w:color="BFBFBF"/>
            </w:tcBorders>
            <w:shd w:val="clear" w:color="auto" w:fill="FFFFFF"/>
          </w:tcPr>
          <w:p w14:paraId="262311CA" w14:textId="77777777" w:rsidR="00D77940" w:rsidRPr="000C0966" w:rsidRDefault="00D77940" w:rsidP="00A269F6">
            <w:pPr>
              <w:ind w:left="28"/>
              <w:rPr>
                <w:rFonts w:ascii="Arial" w:hAnsi="Arial" w:cs="Arial"/>
                <w:sz w:val="18"/>
                <w:szCs w:val="18"/>
              </w:rPr>
            </w:pPr>
            <w:r w:rsidRPr="000C0966">
              <w:rPr>
                <w:rFonts w:ascii="Arial" w:eastAsia="Arial" w:hAnsi="Arial" w:cs="Arial"/>
                <w:color w:val="17365D"/>
                <w:sz w:val="18"/>
                <w:szCs w:val="18"/>
              </w:rPr>
              <w:t xml:space="preserve">Mali </w:t>
            </w:r>
          </w:p>
        </w:tc>
        <w:tc>
          <w:tcPr>
            <w:tcW w:w="894" w:type="dxa"/>
            <w:tcBorders>
              <w:top w:val="single" w:sz="4" w:space="0" w:color="BFBFBF"/>
              <w:left w:val="single" w:sz="4" w:space="0" w:color="BFBFBF"/>
              <w:bottom w:val="single" w:sz="4" w:space="0" w:color="BFBFBF"/>
              <w:right w:val="single" w:sz="4" w:space="0" w:color="BFBFBF"/>
            </w:tcBorders>
            <w:shd w:val="clear" w:color="auto" w:fill="FFFFFF"/>
          </w:tcPr>
          <w:p w14:paraId="2A6E2EDA" w14:textId="77777777" w:rsidR="00D77940" w:rsidRPr="000C0966" w:rsidRDefault="00D77940" w:rsidP="00A269F6">
            <w:pPr>
              <w:ind w:right="141"/>
              <w:jc w:val="right"/>
              <w:rPr>
                <w:rFonts w:ascii="Arial" w:hAnsi="Arial" w:cs="Arial"/>
                <w:sz w:val="18"/>
                <w:szCs w:val="18"/>
              </w:rPr>
            </w:pPr>
            <w:r w:rsidRPr="000C0966">
              <w:rPr>
                <w:rFonts w:ascii="Arial" w:eastAsia="Arial" w:hAnsi="Arial" w:cs="Arial"/>
                <w:color w:val="17365D"/>
                <w:sz w:val="18"/>
                <w:szCs w:val="18"/>
              </w:rPr>
              <w:t xml:space="preserve">128 </w:t>
            </w:r>
          </w:p>
        </w:tc>
        <w:tc>
          <w:tcPr>
            <w:tcW w:w="876" w:type="dxa"/>
            <w:tcBorders>
              <w:top w:val="single" w:sz="4" w:space="0" w:color="BFBFBF"/>
              <w:left w:val="single" w:sz="4" w:space="0" w:color="BFBFBF"/>
              <w:bottom w:val="single" w:sz="4" w:space="0" w:color="BFBFBF"/>
              <w:right w:val="single" w:sz="4" w:space="0" w:color="BFBFBF"/>
            </w:tcBorders>
          </w:tcPr>
          <w:p w14:paraId="60082B13" w14:textId="77777777" w:rsidR="00D77940" w:rsidRPr="000C0966" w:rsidRDefault="00D77940" w:rsidP="00A269F6">
            <w:pPr>
              <w:ind w:left="410"/>
              <w:rPr>
                <w:rFonts w:ascii="Arial" w:hAnsi="Arial" w:cs="Arial"/>
                <w:sz w:val="18"/>
                <w:szCs w:val="18"/>
              </w:rPr>
            </w:pPr>
            <w:r w:rsidRPr="000C0966">
              <w:rPr>
                <w:rFonts w:ascii="Arial" w:eastAsia="Arial" w:hAnsi="Arial" w:cs="Arial"/>
                <w:color w:val="17365D"/>
                <w:sz w:val="18"/>
                <w:szCs w:val="18"/>
              </w:rPr>
              <w:t xml:space="preserve">115 </w:t>
            </w:r>
          </w:p>
        </w:tc>
        <w:tc>
          <w:tcPr>
            <w:tcW w:w="944" w:type="dxa"/>
            <w:tcBorders>
              <w:top w:val="single" w:sz="4" w:space="0" w:color="BFBFBF"/>
              <w:left w:val="single" w:sz="4" w:space="0" w:color="BFBFBF"/>
              <w:bottom w:val="single" w:sz="4" w:space="0" w:color="BFBFBF"/>
              <w:right w:val="single" w:sz="4" w:space="0" w:color="BFBFBF"/>
            </w:tcBorders>
          </w:tcPr>
          <w:p w14:paraId="3469557D" w14:textId="77777777" w:rsidR="00D77940" w:rsidRPr="000C0966" w:rsidRDefault="00D77940" w:rsidP="00A269F6">
            <w:pPr>
              <w:ind w:right="141"/>
              <w:jc w:val="right"/>
              <w:rPr>
                <w:rFonts w:ascii="Arial" w:hAnsi="Arial" w:cs="Arial"/>
                <w:sz w:val="18"/>
                <w:szCs w:val="18"/>
              </w:rPr>
            </w:pPr>
            <w:r w:rsidRPr="000C0966">
              <w:rPr>
                <w:rFonts w:ascii="Arial" w:eastAsia="Arial" w:hAnsi="Arial" w:cs="Arial"/>
                <w:color w:val="17365D"/>
                <w:sz w:val="18"/>
                <w:szCs w:val="18"/>
              </w:rPr>
              <w:t xml:space="preserve">13 </w:t>
            </w:r>
          </w:p>
        </w:tc>
        <w:tc>
          <w:tcPr>
            <w:tcW w:w="1096" w:type="dxa"/>
            <w:tcBorders>
              <w:top w:val="single" w:sz="4" w:space="0" w:color="BFBFBF"/>
              <w:left w:val="single" w:sz="4" w:space="0" w:color="BFBFBF"/>
              <w:bottom w:val="single" w:sz="4" w:space="0" w:color="BFBFBF"/>
              <w:right w:val="single" w:sz="4" w:space="0" w:color="BFBFBF"/>
            </w:tcBorders>
            <w:shd w:val="clear" w:color="auto" w:fill="FFFFFF"/>
          </w:tcPr>
          <w:p w14:paraId="4801713B" w14:textId="77777777" w:rsidR="00D77940" w:rsidRPr="000C0966" w:rsidRDefault="00D77940" w:rsidP="00A269F6">
            <w:pPr>
              <w:ind w:right="56"/>
              <w:jc w:val="right"/>
              <w:rPr>
                <w:rFonts w:ascii="Arial" w:hAnsi="Arial" w:cs="Arial"/>
                <w:sz w:val="18"/>
                <w:szCs w:val="18"/>
              </w:rPr>
            </w:pPr>
            <w:r w:rsidRPr="000C0966">
              <w:rPr>
                <w:rFonts w:ascii="Arial" w:eastAsia="Arial" w:hAnsi="Arial" w:cs="Arial"/>
                <w:color w:val="17365D"/>
                <w:sz w:val="18"/>
                <w:szCs w:val="18"/>
              </w:rPr>
              <w:t>114.285</w:t>
            </w:r>
            <w:r w:rsidRPr="000C0966">
              <w:rPr>
                <w:rFonts w:ascii="Arial" w:eastAsia="Arial" w:hAnsi="Arial" w:cs="Arial"/>
                <w:color w:val="16365C"/>
                <w:sz w:val="18"/>
                <w:szCs w:val="18"/>
              </w:rPr>
              <w:t xml:space="preserve"> </w:t>
            </w:r>
          </w:p>
        </w:tc>
        <w:tc>
          <w:tcPr>
            <w:tcW w:w="1116" w:type="dxa"/>
            <w:tcBorders>
              <w:top w:val="single" w:sz="4" w:space="0" w:color="BFBFBF"/>
              <w:left w:val="single" w:sz="4" w:space="0" w:color="BFBFBF"/>
              <w:bottom w:val="single" w:sz="4" w:space="0" w:color="BFBFBF"/>
              <w:right w:val="single" w:sz="4" w:space="0" w:color="BFBFBF"/>
            </w:tcBorders>
            <w:shd w:val="clear" w:color="auto" w:fill="FFFFFF"/>
          </w:tcPr>
          <w:p w14:paraId="7A61AF95" w14:textId="77777777" w:rsidR="00D77940" w:rsidRPr="000C0966" w:rsidRDefault="00D77940" w:rsidP="00A269F6">
            <w:pPr>
              <w:ind w:right="55"/>
              <w:jc w:val="right"/>
              <w:rPr>
                <w:rFonts w:ascii="Arial" w:hAnsi="Arial" w:cs="Arial"/>
                <w:sz w:val="18"/>
                <w:szCs w:val="18"/>
              </w:rPr>
            </w:pPr>
            <w:r w:rsidRPr="000C0966">
              <w:rPr>
                <w:rFonts w:ascii="Arial" w:eastAsia="Arial" w:hAnsi="Arial" w:cs="Arial"/>
                <w:color w:val="17365D"/>
                <w:sz w:val="18"/>
                <w:szCs w:val="18"/>
              </w:rPr>
              <w:t>112.902</w:t>
            </w:r>
            <w:r w:rsidRPr="000C0966">
              <w:rPr>
                <w:rFonts w:ascii="Arial" w:eastAsia="Arial" w:hAnsi="Arial" w:cs="Arial"/>
                <w:color w:val="16365C"/>
                <w:sz w:val="18"/>
                <w:szCs w:val="18"/>
              </w:rPr>
              <w:t xml:space="preserve"> </w:t>
            </w:r>
          </w:p>
        </w:tc>
        <w:tc>
          <w:tcPr>
            <w:tcW w:w="631" w:type="dxa"/>
            <w:tcBorders>
              <w:top w:val="single" w:sz="4" w:space="0" w:color="BFBFBF"/>
              <w:left w:val="single" w:sz="4" w:space="0" w:color="BFBFBF"/>
              <w:bottom w:val="single" w:sz="4" w:space="0" w:color="BFBFBF"/>
              <w:right w:val="single" w:sz="4" w:space="0" w:color="BFBFBF"/>
            </w:tcBorders>
          </w:tcPr>
          <w:p w14:paraId="1099EE74" w14:textId="77777777" w:rsidR="00D77940" w:rsidRPr="000C0966" w:rsidRDefault="00D77940" w:rsidP="00A269F6">
            <w:pPr>
              <w:ind w:right="56"/>
              <w:jc w:val="right"/>
              <w:rPr>
                <w:rFonts w:ascii="Arial" w:hAnsi="Arial" w:cs="Arial"/>
                <w:sz w:val="18"/>
                <w:szCs w:val="18"/>
              </w:rPr>
            </w:pPr>
            <w:r w:rsidRPr="000C0966">
              <w:rPr>
                <w:rFonts w:ascii="Arial" w:eastAsia="Arial" w:hAnsi="Arial" w:cs="Arial"/>
                <w:color w:val="17365D"/>
                <w:sz w:val="18"/>
                <w:szCs w:val="18"/>
              </w:rPr>
              <w:t>98,8</w:t>
            </w:r>
            <w:r w:rsidRPr="000C0966">
              <w:rPr>
                <w:rFonts w:ascii="Arial" w:eastAsia="Arial" w:hAnsi="Arial" w:cs="Arial"/>
                <w:color w:val="16365C"/>
                <w:sz w:val="18"/>
                <w:szCs w:val="18"/>
              </w:rPr>
              <w:t xml:space="preserve"> </w:t>
            </w:r>
          </w:p>
        </w:tc>
        <w:tc>
          <w:tcPr>
            <w:tcW w:w="1194" w:type="dxa"/>
            <w:tcBorders>
              <w:top w:val="single" w:sz="4" w:space="0" w:color="BFBFBF"/>
              <w:left w:val="single" w:sz="4" w:space="0" w:color="BFBFBF"/>
              <w:bottom w:val="single" w:sz="4" w:space="0" w:color="BFBFBF"/>
              <w:right w:val="single" w:sz="4" w:space="0" w:color="BFBFBF"/>
            </w:tcBorders>
            <w:shd w:val="clear" w:color="auto" w:fill="FFFFFF"/>
          </w:tcPr>
          <w:p w14:paraId="7C5D8D69" w14:textId="77777777" w:rsidR="00D77940" w:rsidRPr="000C0966" w:rsidRDefault="00D77940" w:rsidP="00A269F6">
            <w:pPr>
              <w:ind w:right="55"/>
              <w:jc w:val="right"/>
              <w:rPr>
                <w:rFonts w:ascii="Arial" w:hAnsi="Arial" w:cs="Arial"/>
                <w:sz w:val="18"/>
                <w:szCs w:val="18"/>
              </w:rPr>
            </w:pPr>
            <w:r w:rsidRPr="000C0966">
              <w:rPr>
                <w:rFonts w:ascii="Arial" w:eastAsia="Arial" w:hAnsi="Arial" w:cs="Arial"/>
                <w:color w:val="17365D"/>
                <w:sz w:val="18"/>
                <w:szCs w:val="18"/>
              </w:rPr>
              <w:t>35.282</w:t>
            </w:r>
            <w:r w:rsidRPr="000C0966">
              <w:rPr>
                <w:rFonts w:ascii="Arial" w:eastAsia="Arial" w:hAnsi="Arial" w:cs="Arial"/>
                <w:color w:val="16365C"/>
                <w:sz w:val="18"/>
                <w:szCs w:val="18"/>
              </w:rPr>
              <w:t xml:space="preserve"> </w:t>
            </w:r>
          </w:p>
        </w:tc>
        <w:tc>
          <w:tcPr>
            <w:tcW w:w="1171" w:type="dxa"/>
            <w:tcBorders>
              <w:top w:val="single" w:sz="4" w:space="0" w:color="BFBFBF"/>
              <w:left w:val="single" w:sz="4" w:space="0" w:color="BFBFBF"/>
              <w:bottom w:val="single" w:sz="4" w:space="0" w:color="BFBFBF"/>
              <w:right w:val="single" w:sz="4" w:space="0" w:color="BFBFBF"/>
            </w:tcBorders>
            <w:shd w:val="clear" w:color="auto" w:fill="FFFFFF"/>
          </w:tcPr>
          <w:p w14:paraId="2C06FAF8" w14:textId="77777777" w:rsidR="00D77940" w:rsidRPr="000C0966" w:rsidRDefault="00D77940" w:rsidP="00A269F6">
            <w:pPr>
              <w:ind w:right="56"/>
              <w:jc w:val="right"/>
              <w:rPr>
                <w:rFonts w:ascii="Arial" w:hAnsi="Arial" w:cs="Arial"/>
                <w:sz w:val="18"/>
                <w:szCs w:val="18"/>
              </w:rPr>
            </w:pPr>
            <w:r w:rsidRPr="000C0966">
              <w:rPr>
                <w:rFonts w:ascii="Arial" w:eastAsia="Arial" w:hAnsi="Arial" w:cs="Arial"/>
                <w:color w:val="17365D"/>
                <w:sz w:val="18"/>
                <w:szCs w:val="18"/>
              </w:rPr>
              <w:t>31.268</w:t>
            </w:r>
            <w:r w:rsidRPr="000C0966">
              <w:rPr>
                <w:rFonts w:ascii="Arial" w:eastAsia="Arial" w:hAnsi="Arial" w:cs="Arial"/>
                <w:color w:val="16365C"/>
                <w:sz w:val="18"/>
                <w:szCs w:val="18"/>
              </w:rPr>
              <w:t xml:space="preserve"> </w:t>
            </w:r>
          </w:p>
        </w:tc>
        <w:tc>
          <w:tcPr>
            <w:tcW w:w="595" w:type="dxa"/>
            <w:tcBorders>
              <w:top w:val="single" w:sz="4" w:space="0" w:color="BFBFBF"/>
              <w:left w:val="single" w:sz="4" w:space="0" w:color="BFBFBF"/>
              <w:bottom w:val="single" w:sz="4" w:space="0" w:color="BFBFBF"/>
              <w:right w:val="single" w:sz="4" w:space="0" w:color="BFBFBF"/>
            </w:tcBorders>
            <w:shd w:val="clear" w:color="auto" w:fill="FFFFFF"/>
          </w:tcPr>
          <w:p w14:paraId="22D6BF75" w14:textId="77777777" w:rsidR="00D77940" w:rsidRPr="000C0966" w:rsidRDefault="00D77940" w:rsidP="00A269F6">
            <w:pPr>
              <w:ind w:right="55"/>
              <w:jc w:val="right"/>
              <w:rPr>
                <w:rFonts w:ascii="Arial" w:hAnsi="Arial" w:cs="Arial"/>
                <w:sz w:val="18"/>
                <w:szCs w:val="18"/>
              </w:rPr>
            </w:pPr>
            <w:r w:rsidRPr="000C0966">
              <w:rPr>
                <w:rFonts w:ascii="Arial" w:eastAsia="Arial" w:hAnsi="Arial" w:cs="Arial"/>
                <w:color w:val="17365D"/>
                <w:sz w:val="18"/>
                <w:szCs w:val="18"/>
              </w:rPr>
              <w:t>88,6</w:t>
            </w:r>
            <w:r w:rsidRPr="000C0966">
              <w:rPr>
                <w:rFonts w:ascii="Arial" w:eastAsia="Arial" w:hAnsi="Arial" w:cs="Arial"/>
                <w:color w:val="16365C"/>
                <w:sz w:val="18"/>
                <w:szCs w:val="18"/>
              </w:rPr>
              <w:t xml:space="preserve"> </w:t>
            </w:r>
          </w:p>
        </w:tc>
      </w:tr>
      <w:tr w:rsidR="00D77940" w:rsidRPr="000C0966" w14:paraId="666C7589" w14:textId="77777777" w:rsidTr="00A269F6">
        <w:trPr>
          <w:trHeight w:val="263"/>
        </w:trPr>
        <w:tc>
          <w:tcPr>
            <w:tcW w:w="1122" w:type="dxa"/>
            <w:tcBorders>
              <w:top w:val="single" w:sz="4" w:space="0" w:color="BFBFBF"/>
              <w:left w:val="single" w:sz="4" w:space="0" w:color="BFBFBF"/>
              <w:bottom w:val="single" w:sz="4" w:space="0" w:color="BFBFBF"/>
              <w:right w:val="single" w:sz="4" w:space="0" w:color="BFBFBF"/>
            </w:tcBorders>
            <w:shd w:val="clear" w:color="auto" w:fill="FFFFFF"/>
          </w:tcPr>
          <w:p w14:paraId="5A40E153" w14:textId="77777777" w:rsidR="00D77940" w:rsidRPr="000C0966" w:rsidRDefault="00D77940" w:rsidP="00A269F6">
            <w:pPr>
              <w:ind w:left="28"/>
              <w:rPr>
                <w:rFonts w:ascii="Arial" w:hAnsi="Arial" w:cs="Arial"/>
                <w:sz w:val="18"/>
                <w:szCs w:val="18"/>
              </w:rPr>
            </w:pPr>
            <w:r w:rsidRPr="000C0966">
              <w:rPr>
                <w:rFonts w:ascii="Arial" w:eastAsia="Arial" w:hAnsi="Arial" w:cs="Arial"/>
                <w:color w:val="17365D"/>
                <w:sz w:val="18"/>
                <w:szCs w:val="18"/>
              </w:rPr>
              <w:t xml:space="preserve">Srednji </w:t>
            </w:r>
          </w:p>
        </w:tc>
        <w:tc>
          <w:tcPr>
            <w:tcW w:w="894" w:type="dxa"/>
            <w:tcBorders>
              <w:top w:val="single" w:sz="4" w:space="0" w:color="BFBFBF"/>
              <w:left w:val="single" w:sz="4" w:space="0" w:color="BFBFBF"/>
              <w:bottom w:val="single" w:sz="4" w:space="0" w:color="BFBFBF"/>
              <w:right w:val="single" w:sz="4" w:space="0" w:color="BFBFBF"/>
            </w:tcBorders>
            <w:shd w:val="clear" w:color="auto" w:fill="FFFFFF"/>
          </w:tcPr>
          <w:p w14:paraId="06112471" w14:textId="77777777" w:rsidR="00D77940" w:rsidRPr="000C0966" w:rsidRDefault="00D77940" w:rsidP="00A269F6">
            <w:pPr>
              <w:ind w:right="141"/>
              <w:jc w:val="right"/>
              <w:rPr>
                <w:rFonts w:ascii="Arial" w:hAnsi="Arial" w:cs="Arial"/>
                <w:sz w:val="18"/>
                <w:szCs w:val="18"/>
              </w:rPr>
            </w:pPr>
            <w:r w:rsidRPr="000C0966">
              <w:rPr>
                <w:rFonts w:ascii="Arial" w:eastAsia="Arial" w:hAnsi="Arial" w:cs="Arial"/>
                <w:color w:val="17365D"/>
                <w:sz w:val="18"/>
                <w:szCs w:val="18"/>
              </w:rPr>
              <w:t xml:space="preserve">17 </w:t>
            </w:r>
          </w:p>
        </w:tc>
        <w:tc>
          <w:tcPr>
            <w:tcW w:w="876" w:type="dxa"/>
            <w:tcBorders>
              <w:top w:val="single" w:sz="4" w:space="0" w:color="BFBFBF"/>
              <w:left w:val="single" w:sz="4" w:space="0" w:color="BFBFBF"/>
              <w:bottom w:val="single" w:sz="4" w:space="0" w:color="BFBFBF"/>
              <w:right w:val="single" w:sz="4" w:space="0" w:color="BFBFBF"/>
            </w:tcBorders>
          </w:tcPr>
          <w:p w14:paraId="5AAFBD1E" w14:textId="77777777" w:rsidR="00D77940" w:rsidRPr="000C0966" w:rsidRDefault="00D77940" w:rsidP="00A269F6">
            <w:pPr>
              <w:ind w:right="141"/>
              <w:jc w:val="right"/>
              <w:rPr>
                <w:rFonts w:ascii="Arial" w:hAnsi="Arial" w:cs="Arial"/>
                <w:sz w:val="18"/>
                <w:szCs w:val="18"/>
              </w:rPr>
            </w:pPr>
            <w:r w:rsidRPr="000C0966">
              <w:rPr>
                <w:rFonts w:ascii="Arial" w:eastAsia="Arial" w:hAnsi="Arial" w:cs="Arial"/>
                <w:color w:val="17365D"/>
                <w:sz w:val="18"/>
                <w:szCs w:val="18"/>
              </w:rPr>
              <w:t xml:space="preserve">16 </w:t>
            </w:r>
          </w:p>
        </w:tc>
        <w:tc>
          <w:tcPr>
            <w:tcW w:w="944" w:type="dxa"/>
            <w:tcBorders>
              <w:top w:val="single" w:sz="4" w:space="0" w:color="BFBFBF"/>
              <w:left w:val="single" w:sz="4" w:space="0" w:color="BFBFBF"/>
              <w:bottom w:val="single" w:sz="4" w:space="0" w:color="BFBFBF"/>
              <w:right w:val="single" w:sz="4" w:space="0" w:color="BFBFBF"/>
            </w:tcBorders>
          </w:tcPr>
          <w:p w14:paraId="22F71F56" w14:textId="77777777" w:rsidR="00D77940" w:rsidRPr="000C0966" w:rsidRDefault="00D77940" w:rsidP="00A269F6">
            <w:pPr>
              <w:ind w:right="140"/>
              <w:jc w:val="right"/>
              <w:rPr>
                <w:rFonts w:ascii="Arial" w:hAnsi="Arial" w:cs="Arial"/>
                <w:sz w:val="18"/>
                <w:szCs w:val="18"/>
              </w:rPr>
            </w:pPr>
            <w:r w:rsidRPr="000C0966">
              <w:rPr>
                <w:rFonts w:ascii="Arial" w:eastAsia="Arial" w:hAnsi="Arial" w:cs="Arial"/>
                <w:color w:val="17365D"/>
                <w:sz w:val="18"/>
                <w:szCs w:val="18"/>
              </w:rPr>
              <w:t xml:space="preserve">1 </w:t>
            </w:r>
          </w:p>
        </w:tc>
        <w:tc>
          <w:tcPr>
            <w:tcW w:w="1096" w:type="dxa"/>
            <w:tcBorders>
              <w:top w:val="single" w:sz="4" w:space="0" w:color="BFBFBF"/>
              <w:left w:val="single" w:sz="4" w:space="0" w:color="BFBFBF"/>
              <w:bottom w:val="single" w:sz="4" w:space="0" w:color="BFBFBF"/>
              <w:right w:val="single" w:sz="4" w:space="0" w:color="BFBFBF"/>
            </w:tcBorders>
            <w:shd w:val="clear" w:color="auto" w:fill="FFFFFF"/>
          </w:tcPr>
          <w:p w14:paraId="7D79EE3F" w14:textId="77777777" w:rsidR="00D77940" w:rsidRPr="000C0966" w:rsidRDefault="00D77940" w:rsidP="00A269F6">
            <w:pPr>
              <w:ind w:right="56"/>
              <w:jc w:val="right"/>
              <w:rPr>
                <w:rFonts w:ascii="Arial" w:hAnsi="Arial" w:cs="Arial"/>
                <w:sz w:val="18"/>
                <w:szCs w:val="18"/>
              </w:rPr>
            </w:pPr>
            <w:r w:rsidRPr="000C0966">
              <w:rPr>
                <w:rFonts w:ascii="Arial" w:eastAsia="Arial" w:hAnsi="Arial" w:cs="Arial"/>
                <w:color w:val="17365D"/>
                <w:sz w:val="18"/>
                <w:szCs w:val="18"/>
              </w:rPr>
              <w:t>139.903</w:t>
            </w:r>
            <w:r w:rsidRPr="000C0966">
              <w:rPr>
                <w:rFonts w:ascii="Arial" w:eastAsia="Arial" w:hAnsi="Arial" w:cs="Arial"/>
                <w:color w:val="16365C"/>
                <w:sz w:val="18"/>
                <w:szCs w:val="18"/>
              </w:rPr>
              <w:t xml:space="preserve"> </w:t>
            </w:r>
          </w:p>
        </w:tc>
        <w:tc>
          <w:tcPr>
            <w:tcW w:w="1116" w:type="dxa"/>
            <w:tcBorders>
              <w:top w:val="single" w:sz="4" w:space="0" w:color="BFBFBF"/>
              <w:left w:val="single" w:sz="4" w:space="0" w:color="BFBFBF"/>
              <w:bottom w:val="single" w:sz="4" w:space="0" w:color="BFBFBF"/>
              <w:right w:val="single" w:sz="4" w:space="0" w:color="BFBFBF"/>
            </w:tcBorders>
            <w:shd w:val="clear" w:color="auto" w:fill="FFFFFF"/>
          </w:tcPr>
          <w:p w14:paraId="49B5D614" w14:textId="77777777" w:rsidR="00D77940" w:rsidRPr="000C0966" w:rsidRDefault="00D77940" w:rsidP="00A269F6">
            <w:pPr>
              <w:ind w:right="55"/>
              <w:jc w:val="right"/>
              <w:rPr>
                <w:rFonts w:ascii="Arial" w:hAnsi="Arial" w:cs="Arial"/>
                <w:sz w:val="18"/>
                <w:szCs w:val="18"/>
              </w:rPr>
            </w:pPr>
            <w:r w:rsidRPr="000C0966">
              <w:rPr>
                <w:rFonts w:ascii="Arial" w:eastAsia="Arial" w:hAnsi="Arial" w:cs="Arial"/>
                <w:color w:val="17365D"/>
                <w:sz w:val="18"/>
                <w:szCs w:val="18"/>
              </w:rPr>
              <w:t>206.951</w:t>
            </w:r>
            <w:r w:rsidRPr="000C0966">
              <w:rPr>
                <w:rFonts w:ascii="Arial" w:eastAsia="Arial" w:hAnsi="Arial" w:cs="Arial"/>
                <w:color w:val="16365C"/>
                <w:sz w:val="18"/>
                <w:szCs w:val="18"/>
              </w:rPr>
              <w:t xml:space="preserve"> </w:t>
            </w:r>
          </w:p>
        </w:tc>
        <w:tc>
          <w:tcPr>
            <w:tcW w:w="631" w:type="dxa"/>
            <w:tcBorders>
              <w:top w:val="single" w:sz="4" w:space="0" w:color="BFBFBF"/>
              <w:left w:val="single" w:sz="4" w:space="0" w:color="BFBFBF"/>
              <w:bottom w:val="single" w:sz="4" w:space="0" w:color="BFBFBF"/>
              <w:right w:val="single" w:sz="4" w:space="0" w:color="BFBFBF"/>
            </w:tcBorders>
          </w:tcPr>
          <w:p w14:paraId="5FE2AC62" w14:textId="77777777" w:rsidR="00D77940" w:rsidRPr="000C0966" w:rsidRDefault="00D77940" w:rsidP="00A269F6">
            <w:pPr>
              <w:ind w:left="110"/>
              <w:rPr>
                <w:rFonts w:ascii="Arial" w:hAnsi="Arial" w:cs="Arial"/>
                <w:sz w:val="18"/>
                <w:szCs w:val="18"/>
              </w:rPr>
            </w:pPr>
            <w:r w:rsidRPr="000C0966">
              <w:rPr>
                <w:rFonts w:ascii="Arial" w:eastAsia="Arial" w:hAnsi="Arial" w:cs="Arial"/>
                <w:color w:val="17365D"/>
                <w:sz w:val="18"/>
                <w:szCs w:val="18"/>
              </w:rPr>
              <w:t>147,9</w:t>
            </w:r>
            <w:r w:rsidRPr="000C0966">
              <w:rPr>
                <w:rFonts w:ascii="Arial" w:eastAsia="Arial" w:hAnsi="Arial" w:cs="Arial"/>
                <w:color w:val="16365C"/>
                <w:sz w:val="18"/>
                <w:szCs w:val="18"/>
              </w:rPr>
              <w:t xml:space="preserve"> </w:t>
            </w:r>
          </w:p>
        </w:tc>
        <w:tc>
          <w:tcPr>
            <w:tcW w:w="1194" w:type="dxa"/>
            <w:tcBorders>
              <w:top w:val="single" w:sz="4" w:space="0" w:color="BFBFBF"/>
              <w:left w:val="single" w:sz="4" w:space="0" w:color="BFBFBF"/>
              <w:bottom w:val="single" w:sz="4" w:space="0" w:color="BFBFBF"/>
              <w:right w:val="single" w:sz="4" w:space="0" w:color="BFBFBF"/>
            </w:tcBorders>
            <w:shd w:val="clear" w:color="auto" w:fill="FFFFFF"/>
          </w:tcPr>
          <w:p w14:paraId="15FC13C1" w14:textId="77777777" w:rsidR="00D77940" w:rsidRPr="000C0966" w:rsidRDefault="00D77940" w:rsidP="00A269F6">
            <w:pPr>
              <w:ind w:right="55"/>
              <w:jc w:val="right"/>
              <w:rPr>
                <w:rFonts w:ascii="Arial" w:hAnsi="Arial" w:cs="Arial"/>
                <w:sz w:val="18"/>
                <w:szCs w:val="18"/>
              </w:rPr>
            </w:pPr>
            <w:r w:rsidRPr="000C0966">
              <w:rPr>
                <w:rFonts w:ascii="Arial" w:eastAsia="Arial" w:hAnsi="Arial" w:cs="Arial"/>
                <w:color w:val="17365D"/>
                <w:sz w:val="18"/>
                <w:szCs w:val="18"/>
              </w:rPr>
              <w:t>2.330</w:t>
            </w:r>
            <w:r w:rsidRPr="000C0966">
              <w:rPr>
                <w:rFonts w:ascii="Arial" w:eastAsia="Arial" w:hAnsi="Arial" w:cs="Arial"/>
                <w:color w:val="16365C"/>
                <w:sz w:val="18"/>
                <w:szCs w:val="18"/>
              </w:rPr>
              <w:t xml:space="preserve"> </w:t>
            </w:r>
          </w:p>
        </w:tc>
        <w:tc>
          <w:tcPr>
            <w:tcW w:w="1171" w:type="dxa"/>
            <w:tcBorders>
              <w:top w:val="single" w:sz="4" w:space="0" w:color="BFBFBF"/>
              <w:left w:val="single" w:sz="4" w:space="0" w:color="BFBFBF"/>
              <w:bottom w:val="single" w:sz="4" w:space="0" w:color="BFBFBF"/>
              <w:right w:val="single" w:sz="4" w:space="0" w:color="BFBFBF"/>
            </w:tcBorders>
            <w:shd w:val="clear" w:color="auto" w:fill="FFFFFF"/>
          </w:tcPr>
          <w:p w14:paraId="028E9907" w14:textId="77777777" w:rsidR="00D77940" w:rsidRPr="000C0966" w:rsidRDefault="00D77940" w:rsidP="00A269F6">
            <w:pPr>
              <w:ind w:right="56"/>
              <w:jc w:val="right"/>
              <w:rPr>
                <w:rFonts w:ascii="Arial" w:hAnsi="Arial" w:cs="Arial"/>
                <w:sz w:val="18"/>
                <w:szCs w:val="18"/>
              </w:rPr>
            </w:pPr>
            <w:r w:rsidRPr="000C0966">
              <w:rPr>
                <w:rFonts w:ascii="Arial" w:eastAsia="Arial" w:hAnsi="Arial" w:cs="Arial"/>
                <w:color w:val="17365D"/>
                <w:sz w:val="18"/>
                <w:szCs w:val="18"/>
              </w:rPr>
              <w:t>149</w:t>
            </w:r>
            <w:r w:rsidRPr="000C0966">
              <w:rPr>
                <w:rFonts w:ascii="Arial" w:eastAsia="Arial" w:hAnsi="Arial" w:cs="Arial"/>
                <w:color w:val="16365C"/>
                <w:sz w:val="18"/>
                <w:szCs w:val="18"/>
              </w:rPr>
              <w:t xml:space="preserve"> </w:t>
            </w:r>
          </w:p>
        </w:tc>
        <w:tc>
          <w:tcPr>
            <w:tcW w:w="595" w:type="dxa"/>
            <w:tcBorders>
              <w:top w:val="single" w:sz="4" w:space="0" w:color="BFBFBF"/>
              <w:left w:val="single" w:sz="4" w:space="0" w:color="BFBFBF"/>
              <w:bottom w:val="single" w:sz="4" w:space="0" w:color="BFBFBF"/>
              <w:right w:val="single" w:sz="4" w:space="0" w:color="BFBFBF"/>
            </w:tcBorders>
            <w:shd w:val="clear" w:color="auto" w:fill="FFFFFF"/>
          </w:tcPr>
          <w:p w14:paraId="339140B7" w14:textId="77777777" w:rsidR="00D77940" w:rsidRPr="000C0966" w:rsidRDefault="00D77940" w:rsidP="00A269F6">
            <w:pPr>
              <w:ind w:right="55"/>
              <w:jc w:val="right"/>
              <w:rPr>
                <w:rFonts w:ascii="Arial" w:hAnsi="Arial" w:cs="Arial"/>
                <w:sz w:val="18"/>
                <w:szCs w:val="18"/>
              </w:rPr>
            </w:pPr>
            <w:r w:rsidRPr="000C0966">
              <w:rPr>
                <w:rFonts w:ascii="Arial" w:eastAsia="Arial" w:hAnsi="Arial" w:cs="Arial"/>
                <w:color w:val="17365D"/>
                <w:sz w:val="18"/>
                <w:szCs w:val="18"/>
              </w:rPr>
              <w:t>6,4</w:t>
            </w:r>
            <w:r w:rsidRPr="000C0966">
              <w:rPr>
                <w:rFonts w:ascii="Arial" w:eastAsia="Arial" w:hAnsi="Arial" w:cs="Arial"/>
                <w:color w:val="16365C"/>
                <w:sz w:val="18"/>
                <w:szCs w:val="18"/>
              </w:rPr>
              <w:t xml:space="preserve"> </w:t>
            </w:r>
          </w:p>
        </w:tc>
      </w:tr>
      <w:tr w:rsidR="00D77940" w:rsidRPr="000C0966" w14:paraId="41029CCD" w14:textId="77777777" w:rsidTr="00A269F6">
        <w:trPr>
          <w:trHeight w:val="263"/>
        </w:trPr>
        <w:tc>
          <w:tcPr>
            <w:tcW w:w="1122" w:type="dxa"/>
            <w:tcBorders>
              <w:top w:val="single" w:sz="4" w:space="0" w:color="BFBFBF"/>
              <w:left w:val="single" w:sz="4" w:space="0" w:color="BFBFBF"/>
              <w:bottom w:val="single" w:sz="4" w:space="0" w:color="BFBFBF"/>
              <w:right w:val="single" w:sz="4" w:space="0" w:color="BFBFBF"/>
            </w:tcBorders>
            <w:shd w:val="clear" w:color="auto" w:fill="FFFFFF"/>
          </w:tcPr>
          <w:p w14:paraId="69E5FD6E" w14:textId="77777777" w:rsidR="00D77940" w:rsidRPr="000C0966" w:rsidRDefault="00D77940" w:rsidP="00A269F6">
            <w:pPr>
              <w:ind w:left="28"/>
              <w:rPr>
                <w:rFonts w:ascii="Arial" w:hAnsi="Arial" w:cs="Arial"/>
                <w:sz w:val="18"/>
                <w:szCs w:val="18"/>
              </w:rPr>
            </w:pPr>
            <w:proofErr w:type="spellStart"/>
            <w:r w:rsidRPr="000C0966">
              <w:rPr>
                <w:rFonts w:ascii="Arial" w:eastAsia="Arial" w:hAnsi="Arial" w:cs="Arial"/>
                <w:color w:val="17365D"/>
                <w:sz w:val="18"/>
                <w:szCs w:val="18"/>
              </w:rPr>
              <w:t>Veliki</w:t>
            </w:r>
            <w:proofErr w:type="spellEnd"/>
            <w:r w:rsidRPr="000C0966">
              <w:rPr>
                <w:rFonts w:ascii="Arial" w:eastAsia="Arial" w:hAnsi="Arial" w:cs="Arial"/>
                <w:color w:val="17365D"/>
                <w:sz w:val="18"/>
                <w:szCs w:val="18"/>
              </w:rPr>
              <w:t xml:space="preserve"> </w:t>
            </w:r>
          </w:p>
        </w:tc>
        <w:tc>
          <w:tcPr>
            <w:tcW w:w="894" w:type="dxa"/>
            <w:tcBorders>
              <w:top w:val="single" w:sz="4" w:space="0" w:color="BFBFBF"/>
              <w:left w:val="single" w:sz="4" w:space="0" w:color="BFBFBF"/>
              <w:bottom w:val="single" w:sz="4" w:space="0" w:color="BFBFBF"/>
              <w:right w:val="single" w:sz="4" w:space="0" w:color="BFBFBF"/>
            </w:tcBorders>
            <w:shd w:val="clear" w:color="auto" w:fill="FFFFFF"/>
          </w:tcPr>
          <w:p w14:paraId="37385E0C" w14:textId="77777777" w:rsidR="00D77940" w:rsidRPr="000C0966" w:rsidRDefault="00D77940" w:rsidP="00A269F6">
            <w:pPr>
              <w:ind w:right="140"/>
              <w:jc w:val="right"/>
              <w:rPr>
                <w:rFonts w:ascii="Arial" w:hAnsi="Arial" w:cs="Arial"/>
                <w:sz w:val="18"/>
                <w:szCs w:val="18"/>
              </w:rPr>
            </w:pPr>
            <w:r w:rsidRPr="000C0966">
              <w:rPr>
                <w:rFonts w:ascii="Arial" w:eastAsia="Arial" w:hAnsi="Arial" w:cs="Arial"/>
                <w:color w:val="17365D"/>
                <w:sz w:val="18"/>
                <w:szCs w:val="18"/>
              </w:rPr>
              <w:t xml:space="preserve">6 </w:t>
            </w:r>
          </w:p>
        </w:tc>
        <w:tc>
          <w:tcPr>
            <w:tcW w:w="876" w:type="dxa"/>
            <w:tcBorders>
              <w:top w:val="single" w:sz="4" w:space="0" w:color="BFBFBF"/>
              <w:left w:val="single" w:sz="4" w:space="0" w:color="BFBFBF"/>
              <w:bottom w:val="single" w:sz="4" w:space="0" w:color="BFBFBF"/>
              <w:right w:val="single" w:sz="4" w:space="0" w:color="BFBFBF"/>
            </w:tcBorders>
          </w:tcPr>
          <w:p w14:paraId="087CBA38" w14:textId="77777777" w:rsidR="00D77940" w:rsidRPr="000C0966" w:rsidRDefault="00D77940" w:rsidP="00A269F6">
            <w:pPr>
              <w:ind w:right="140"/>
              <w:jc w:val="right"/>
              <w:rPr>
                <w:rFonts w:ascii="Arial" w:hAnsi="Arial" w:cs="Arial"/>
                <w:sz w:val="18"/>
                <w:szCs w:val="18"/>
              </w:rPr>
            </w:pPr>
            <w:r w:rsidRPr="000C0966">
              <w:rPr>
                <w:rFonts w:ascii="Arial" w:eastAsia="Arial" w:hAnsi="Arial" w:cs="Arial"/>
                <w:color w:val="17365D"/>
                <w:sz w:val="18"/>
                <w:szCs w:val="18"/>
              </w:rPr>
              <w:t xml:space="preserve">6 </w:t>
            </w:r>
          </w:p>
        </w:tc>
        <w:tc>
          <w:tcPr>
            <w:tcW w:w="944" w:type="dxa"/>
            <w:tcBorders>
              <w:top w:val="single" w:sz="4" w:space="0" w:color="BFBFBF"/>
              <w:left w:val="single" w:sz="4" w:space="0" w:color="BFBFBF"/>
              <w:bottom w:val="single" w:sz="4" w:space="0" w:color="BFBFBF"/>
              <w:right w:val="single" w:sz="4" w:space="0" w:color="BFBFBF"/>
            </w:tcBorders>
          </w:tcPr>
          <w:p w14:paraId="3400B13D" w14:textId="77777777" w:rsidR="00D77940" w:rsidRPr="000C0966" w:rsidRDefault="00D77940" w:rsidP="00A269F6">
            <w:pPr>
              <w:ind w:right="140"/>
              <w:jc w:val="right"/>
              <w:rPr>
                <w:rFonts w:ascii="Arial" w:hAnsi="Arial" w:cs="Arial"/>
                <w:sz w:val="18"/>
                <w:szCs w:val="18"/>
              </w:rPr>
            </w:pPr>
            <w:r w:rsidRPr="000C0966">
              <w:rPr>
                <w:rFonts w:ascii="Arial" w:eastAsia="Arial" w:hAnsi="Arial" w:cs="Arial"/>
                <w:color w:val="17365D"/>
                <w:sz w:val="18"/>
                <w:szCs w:val="18"/>
              </w:rPr>
              <w:t xml:space="preserve">- </w:t>
            </w:r>
          </w:p>
        </w:tc>
        <w:tc>
          <w:tcPr>
            <w:tcW w:w="1096" w:type="dxa"/>
            <w:tcBorders>
              <w:top w:val="single" w:sz="4" w:space="0" w:color="BFBFBF"/>
              <w:left w:val="single" w:sz="4" w:space="0" w:color="BFBFBF"/>
              <w:bottom w:val="single" w:sz="4" w:space="0" w:color="BFBFBF"/>
              <w:right w:val="single" w:sz="4" w:space="0" w:color="BFBFBF"/>
            </w:tcBorders>
            <w:shd w:val="clear" w:color="auto" w:fill="FFFFFF"/>
          </w:tcPr>
          <w:p w14:paraId="199C4229" w14:textId="77777777" w:rsidR="00D77940" w:rsidRPr="000C0966" w:rsidRDefault="00D77940" w:rsidP="00A269F6">
            <w:pPr>
              <w:ind w:right="56"/>
              <w:jc w:val="right"/>
              <w:rPr>
                <w:rFonts w:ascii="Arial" w:hAnsi="Arial" w:cs="Arial"/>
                <w:sz w:val="18"/>
                <w:szCs w:val="18"/>
              </w:rPr>
            </w:pPr>
            <w:r w:rsidRPr="000C0966">
              <w:rPr>
                <w:rFonts w:ascii="Arial" w:eastAsia="Arial" w:hAnsi="Arial" w:cs="Arial"/>
                <w:color w:val="17365D"/>
                <w:sz w:val="18"/>
                <w:szCs w:val="18"/>
              </w:rPr>
              <w:t>508.838</w:t>
            </w:r>
            <w:r w:rsidRPr="000C0966">
              <w:rPr>
                <w:rFonts w:ascii="Arial" w:eastAsia="Arial" w:hAnsi="Arial" w:cs="Arial"/>
                <w:color w:val="16365C"/>
                <w:sz w:val="18"/>
                <w:szCs w:val="18"/>
              </w:rPr>
              <w:t xml:space="preserve"> </w:t>
            </w:r>
          </w:p>
        </w:tc>
        <w:tc>
          <w:tcPr>
            <w:tcW w:w="1116" w:type="dxa"/>
            <w:tcBorders>
              <w:top w:val="single" w:sz="4" w:space="0" w:color="BFBFBF"/>
              <w:left w:val="single" w:sz="4" w:space="0" w:color="BFBFBF"/>
              <w:bottom w:val="single" w:sz="4" w:space="0" w:color="BFBFBF"/>
              <w:right w:val="single" w:sz="4" w:space="0" w:color="BFBFBF"/>
            </w:tcBorders>
            <w:shd w:val="clear" w:color="auto" w:fill="FFFFFF"/>
          </w:tcPr>
          <w:p w14:paraId="1AA2DFEF" w14:textId="77777777" w:rsidR="00D77940" w:rsidRPr="000C0966" w:rsidRDefault="00D77940" w:rsidP="00A269F6">
            <w:pPr>
              <w:ind w:right="55"/>
              <w:jc w:val="right"/>
              <w:rPr>
                <w:rFonts w:ascii="Arial" w:hAnsi="Arial" w:cs="Arial"/>
                <w:sz w:val="18"/>
                <w:szCs w:val="18"/>
              </w:rPr>
            </w:pPr>
            <w:r w:rsidRPr="000C0966">
              <w:rPr>
                <w:rFonts w:ascii="Arial" w:eastAsia="Arial" w:hAnsi="Arial" w:cs="Arial"/>
                <w:color w:val="17365D"/>
                <w:sz w:val="18"/>
                <w:szCs w:val="18"/>
              </w:rPr>
              <w:t>500.500</w:t>
            </w:r>
            <w:r w:rsidRPr="000C0966">
              <w:rPr>
                <w:rFonts w:ascii="Arial" w:eastAsia="Arial" w:hAnsi="Arial" w:cs="Arial"/>
                <w:color w:val="16365C"/>
                <w:sz w:val="18"/>
                <w:szCs w:val="18"/>
              </w:rPr>
              <w:t xml:space="preserve"> </w:t>
            </w:r>
          </w:p>
        </w:tc>
        <w:tc>
          <w:tcPr>
            <w:tcW w:w="631" w:type="dxa"/>
            <w:tcBorders>
              <w:top w:val="single" w:sz="4" w:space="0" w:color="BFBFBF"/>
              <w:left w:val="single" w:sz="4" w:space="0" w:color="BFBFBF"/>
              <w:bottom w:val="single" w:sz="4" w:space="0" w:color="BFBFBF"/>
              <w:right w:val="single" w:sz="4" w:space="0" w:color="BFBFBF"/>
            </w:tcBorders>
          </w:tcPr>
          <w:p w14:paraId="7575A0C6" w14:textId="77777777" w:rsidR="00D77940" w:rsidRPr="000C0966" w:rsidRDefault="00D77940" w:rsidP="00A269F6">
            <w:pPr>
              <w:ind w:right="56"/>
              <w:jc w:val="right"/>
              <w:rPr>
                <w:rFonts w:ascii="Arial" w:hAnsi="Arial" w:cs="Arial"/>
                <w:sz w:val="18"/>
                <w:szCs w:val="18"/>
              </w:rPr>
            </w:pPr>
            <w:r w:rsidRPr="000C0966">
              <w:rPr>
                <w:rFonts w:ascii="Arial" w:eastAsia="Arial" w:hAnsi="Arial" w:cs="Arial"/>
                <w:color w:val="17365D"/>
                <w:sz w:val="18"/>
                <w:szCs w:val="18"/>
              </w:rPr>
              <w:t>98,4</w:t>
            </w:r>
            <w:r w:rsidRPr="000C0966">
              <w:rPr>
                <w:rFonts w:ascii="Arial" w:eastAsia="Arial" w:hAnsi="Arial" w:cs="Arial"/>
                <w:color w:val="16365C"/>
                <w:sz w:val="18"/>
                <w:szCs w:val="18"/>
              </w:rPr>
              <w:t xml:space="preserve"> </w:t>
            </w:r>
          </w:p>
        </w:tc>
        <w:tc>
          <w:tcPr>
            <w:tcW w:w="1194" w:type="dxa"/>
            <w:tcBorders>
              <w:top w:val="single" w:sz="4" w:space="0" w:color="BFBFBF"/>
              <w:left w:val="single" w:sz="4" w:space="0" w:color="BFBFBF"/>
              <w:bottom w:val="single" w:sz="4" w:space="0" w:color="BFBFBF"/>
              <w:right w:val="single" w:sz="4" w:space="0" w:color="BFBFBF"/>
            </w:tcBorders>
            <w:shd w:val="clear" w:color="auto" w:fill="FFFFFF"/>
          </w:tcPr>
          <w:p w14:paraId="3CA5BAAD" w14:textId="77777777" w:rsidR="00D77940" w:rsidRPr="000C0966" w:rsidRDefault="00D77940" w:rsidP="00A269F6">
            <w:pPr>
              <w:ind w:right="54"/>
              <w:jc w:val="right"/>
              <w:rPr>
                <w:rFonts w:ascii="Arial" w:hAnsi="Arial" w:cs="Arial"/>
                <w:sz w:val="18"/>
                <w:szCs w:val="18"/>
              </w:rPr>
            </w:pPr>
            <w:r w:rsidRPr="000C0966">
              <w:rPr>
                <w:rFonts w:ascii="Arial" w:eastAsia="Arial" w:hAnsi="Arial" w:cs="Arial"/>
                <w:color w:val="17365D"/>
                <w:sz w:val="18"/>
                <w:szCs w:val="18"/>
              </w:rPr>
              <w:t>-</w:t>
            </w:r>
            <w:r w:rsidRPr="000C0966">
              <w:rPr>
                <w:rFonts w:ascii="Arial" w:eastAsia="Arial" w:hAnsi="Arial" w:cs="Arial"/>
                <w:color w:val="16365C"/>
                <w:sz w:val="18"/>
                <w:szCs w:val="18"/>
              </w:rPr>
              <w:t xml:space="preserve"> </w:t>
            </w:r>
          </w:p>
        </w:tc>
        <w:tc>
          <w:tcPr>
            <w:tcW w:w="1171" w:type="dxa"/>
            <w:tcBorders>
              <w:top w:val="single" w:sz="4" w:space="0" w:color="BFBFBF"/>
              <w:left w:val="single" w:sz="4" w:space="0" w:color="BFBFBF"/>
              <w:bottom w:val="single" w:sz="4" w:space="0" w:color="BFBFBF"/>
              <w:right w:val="single" w:sz="4" w:space="0" w:color="BFBFBF"/>
            </w:tcBorders>
            <w:shd w:val="clear" w:color="auto" w:fill="FFFFFF"/>
          </w:tcPr>
          <w:p w14:paraId="3CF7444F" w14:textId="77777777" w:rsidR="00D77940" w:rsidRPr="000C0966" w:rsidRDefault="00D77940" w:rsidP="00A269F6">
            <w:pPr>
              <w:ind w:right="55"/>
              <w:jc w:val="right"/>
              <w:rPr>
                <w:rFonts w:ascii="Arial" w:hAnsi="Arial" w:cs="Arial"/>
                <w:sz w:val="18"/>
                <w:szCs w:val="18"/>
              </w:rPr>
            </w:pPr>
            <w:r w:rsidRPr="000C0966">
              <w:rPr>
                <w:rFonts w:ascii="Arial" w:eastAsia="Arial" w:hAnsi="Arial" w:cs="Arial"/>
                <w:color w:val="17365D"/>
                <w:sz w:val="18"/>
                <w:szCs w:val="18"/>
              </w:rPr>
              <w:t>-</w:t>
            </w:r>
            <w:r w:rsidRPr="000C0966">
              <w:rPr>
                <w:rFonts w:ascii="Arial" w:eastAsia="Arial" w:hAnsi="Arial" w:cs="Arial"/>
                <w:color w:val="16365C"/>
                <w:sz w:val="18"/>
                <w:szCs w:val="18"/>
              </w:rPr>
              <w:t xml:space="preserve"> </w:t>
            </w:r>
          </w:p>
        </w:tc>
        <w:tc>
          <w:tcPr>
            <w:tcW w:w="595" w:type="dxa"/>
            <w:tcBorders>
              <w:top w:val="single" w:sz="4" w:space="0" w:color="BFBFBF"/>
              <w:left w:val="single" w:sz="4" w:space="0" w:color="BFBFBF"/>
              <w:bottom w:val="single" w:sz="4" w:space="0" w:color="BFBFBF"/>
              <w:right w:val="single" w:sz="4" w:space="0" w:color="BFBFBF"/>
            </w:tcBorders>
            <w:shd w:val="clear" w:color="auto" w:fill="FFFFFF"/>
          </w:tcPr>
          <w:p w14:paraId="75044CC8" w14:textId="77777777" w:rsidR="00D77940" w:rsidRPr="000C0966" w:rsidRDefault="00D77940" w:rsidP="00A269F6">
            <w:pPr>
              <w:ind w:right="55"/>
              <w:jc w:val="right"/>
              <w:rPr>
                <w:rFonts w:ascii="Arial" w:hAnsi="Arial" w:cs="Arial"/>
                <w:sz w:val="18"/>
                <w:szCs w:val="18"/>
              </w:rPr>
            </w:pPr>
            <w:r w:rsidRPr="000C0966">
              <w:rPr>
                <w:rFonts w:ascii="Arial" w:eastAsia="Arial" w:hAnsi="Arial" w:cs="Arial"/>
                <w:color w:val="17365D"/>
                <w:sz w:val="18"/>
                <w:szCs w:val="18"/>
              </w:rPr>
              <w:t>-</w:t>
            </w:r>
            <w:r w:rsidRPr="000C0966">
              <w:rPr>
                <w:rFonts w:ascii="Arial" w:eastAsia="Arial" w:hAnsi="Arial" w:cs="Arial"/>
                <w:color w:val="16365C"/>
                <w:sz w:val="18"/>
                <w:szCs w:val="18"/>
              </w:rPr>
              <w:t xml:space="preserve"> </w:t>
            </w:r>
          </w:p>
        </w:tc>
      </w:tr>
      <w:tr w:rsidR="00D77940" w:rsidRPr="000C0966" w14:paraId="33ED9ED5" w14:textId="77777777" w:rsidTr="00A269F6">
        <w:trPr>
          <w:trHeight w:val="261"/>
        </w:trPr>
        <w:tc>
          <w:tcPr>
            <w:tcW w:w="1122" w:type="dxa"/>
            <w:tcBorders>
              <w:top w:val="single" w:sz="4" w:space="0" w:color="BFBFBF"/>
              <w:left w:val="single" w:sz="4" w:space="0" w:color="FFFFFF"/>
              <w:bottom w:val="single" w:sz="4" w:space="0" w:color="FFFFFF"/>
              <w:right w:val="single" w:sz="4" w:space="0" w:color="FFFFFF"/>
            </w:tcBorders>
            <w:shd w:val="clear" w:color="auto" w:fill="D9D9D9"/>
          </w:tcPr>
          <w:p w14:paraId="1C463FF6" w14:textId="77777777" w:rsidR="00D77940" w:rsidRPr="000C0966" w:rsidRDefault="00D77940" w:rsidP="00A269F6">
            <w:pPr>
              <w:rPr>
                <w:rFonts w:ascii="Arial" w:hAnsi="Arial" w:cs="Arial"/>
                <w:sz w:val="18"/>
                <w:szCs w:val="18"/>
              </w:rPr>
            </w:pPr>
            <w:proofErr w:type="spellStart"/>
            <w:r w:rsidRPr="000C0966">
              <w:rPr>
                <w:rFonts w:ascii="Arial" w:eastAsia="Arial" w:hAnsi="Arial" w:cs="Arial"/>
                <w:b/>
                <w:color w:val="17365D"/>
                <w:sz w:val="18"/>
                <w:szCs w:val="18"/>
              </w:rPr>
              <w:t>Ukupno</w:t>
            </w:r>
            <w:proofErr w:type="spellEnd"/>
            <w:r w:rsidRPr="000C0966">
              <w:rPr>
                <w:rFonts w:ascii="Arial" w:eastAsia="Arial" w:hAnsi="Arial" w:cs="Arial"/>
                <w:b/>
                <w:color w:val="17365D"/>
                <w:sz w:val="18"/>
                <w:szCs w:val="18"/>
              </w:rPr>
              <w:t xml:space="preserve"> </w:t>
            </w:r>
          </w:p>
        </w:tc>
        <w:tc>
          <w:tcPr>
            <w:tcW w:w="894" w:type="dxa"/>
            <w:tcBorders>
              <w:top w:val="single" w:sz="4" w:space="0" w:color="BFBFBF"/>
              <w:left w:val="single" w:sz="4" w:space="0" w:color="FFFFFF"/>
              <w:bottom w:val="single" w:sz="4" w:space="0" w:color="FFFFFF"/>
              <w:right w:val="single" w:sz="4" w:space="0" w:color="FFFFFF"/>
            </w:tcBorders>
            <w:shd w:val="clear" w:color="auto" w:fill="D9D9D9"/>
          </w:tcPr>
          <w:p w14:paraId="4E1091E3" w14:textId="77777777" w:rsidR="00D77940" w:rsidRPr="000C0966" w:rsidRDefault="00D77940" w:rsidP="00A269F6">
            <w:pPr>
              <w:ind w:right="56"/>
              <w:jc w:val="right"/>
              <w:rPr>
                <w:rFonts w:ascii="Arial" w:hAnsi="Arial" w:cs="Arial"/>
                <w:sz w:val="18"/>
                <w:szCs w:val="18"/>
              </w:rPr>
            </w:pPr>
            <w:r w:rsidRPr="000C0966">
              <w:rPr>
                <w:rFonts w:ascii="Arial" w:eastAsia="Arial" w:hAnsi="Arial" w:cs="Arial"/>
                <w:b/>
                <w:color w:val="17365D"/>
                <w:sz w:val="18"/>
                <w:szCs w:val="18"/>
              </w:rPr>
              <w:t xml:space="preserve">1.374 </w:t>
            </w:r>
          </w:p>
        </w:tc>
        <w:tc>
          <w:tcPr>
            <w:tcW w:w="876" w:type="dxa"/>
            <w:tcBorders>
              <w:top w:val="single" w:sz="4" w:space="0" w:color="BFBFBF"/>
              <w:left w:val="single" w:sz="4" w:space="0" w:color="FFFFFF"/>
              <w:bottom w:val="single" w:sz="4" w:space="0" w:color="FFFFFF"/>
              <w:right w:val="single" w:sz="4" w:space="0" w:color="FFFFFF"/>
            </w:tcBorders>
            <w:shd w:val="clear" w:color="auto" w:fill="D9D9D9"/>
          </w:tcPr>
          <w:p w14:paraId="6CB9A347" w14:textId="77777777" w:rsidR="00D77940" w:rsidRPr="000C0966" w:rsidRDefault="00D77940" w:rsidP="00A269F6">
            <w:pPr>
              <w:ind w:right="56"/>
              <w:jc w:val="right"/>
              <w:rPr>
                <w:rFonts w:ascii="Arial" w:hAnsi="Arial" w:cs="Arial"/>
                <w:sz w:val="18"/>
                <w:szCs w:val="18"/>
              </w:rPr>
            </w:pPr>
            <w:r w:rsidRPr="000C0966">
              <w:rPr>
                <w:rFonts w:ascii="Arial" w:eastAsia="Arial" w:hAnsi="Arial" w:cs="Arial"/>
                <w:b/>
                <w:color w:val="17365D"/>
                <w:sz w:val="18"/>
                <w:szCs w:val="18"/>
              </w:rPr>
              <w:t xml:space="preserve">944 </w:t>
            </w:r>
          </w:p>
        </w:tc>
        <w:tc>
          <w:tcPr>
            <w:tcW w:w="944" w:type="dxa"/>
            <w:tcBorders>
              <w:top w:val="single" w:sz="4" w:space="0" w:color="BFBFBF"/>
              <w:left w:val="single" w:sz="4" w:space="0" w:color="FFFFFF"/>
              <w:bottom w:val="single" w:sz="4" w:space="0" w:color="FFFFFF"/>
              <w:right w:val="single" w:sz="4" w:space="0" w:color="FFFFFF"/>
            </w:tcBorders>
            <w:shd w:val="clear" w:color="auto" w:fill="D9D9D9"/>
          </w:tcPr>
          <w:p w14:paraId="28B9D7A0" w14:textId="77777777" w:rsidR="00D77940" w:rsidRPr="000C0966" w:rsidRDefault="00D77940" w:rsidP="00A269F6">
            <w:pPr>
              <w:ind w:right="56"/>
              <w:jc w:val="right"/>
              <w:rPr>
                <w:rFonts w:ascii="Arial" w:hAnsi="Arial" w:cs="Arial"/>
                <w:sz w:val="18"/>
                <w:szCs w:val="18"/>
              </w:rPr>
            </w:pPr>
            <w:r w:rsidRPr="000C0966">
              <w:rPr>
                <w:rFonts w:ascii="Arial" w:eastAsia="Arial" w:hAnsi="Arial" w:cs="Arial"/>
                <w:b/>
                <w:color w:val="17365D"/>
                <w:sz w:val="18"/>
                <w:szCs w:val="18"/>
              </w:rPr>
              <w:t xml:space="preserve">430 </w:t>
            </w:r>
          </w:p>
        </w:tc>
        <w:tc>
          <w:tcPr>
            <w:tcW w:w="1096" w:type="dxa"/>
            <w:tcBorders>
              <w:top w:val="single" w:sz="4" w:space="0" w:color="BFBFBF"/>
              <w:left w:val="single" w:sz="4" w:space="0" w:color="FFFFFF"/>
              <w:bottom w:val="single" w:sz="4" w:space="0" w:color="FFFFFF"/>
              <w:right w:val="single" w:sz="4" w:space="0" w:color="FFFFFF"/>
            </w:tcBorders>
            <w:shd w:val="clear" w:color="auto" w:fill="D9D9D9"/>
          </w:tcPr>
          <w:p w14:paraId="7C91E046" w14:textId="77777777" w:rsidR="00D77940" w:rsidRPr="000C0966" w:rsidRDefault="00D77940" w:rsidP="00A269F6">
            <w:pPr>
              <w:ind w:right="56"/>
              <w:jc w:val="right"/>
              <w:rPr>
                <w:rFonts w:ascii="Arial" w:hAnsi="Arial" w:cs="Arial"/>
                <w:sz w:val="18"/>
                <w:szCs w:val="18"/>
              </w:rPr>
            </w:pPr>
            <w:r w:rsidRPr="000C0966">
              <w:rPr>
                <w:rFonts w:ascii="Arial" w:eastAsia="Arial" w:hAnsi="Arial" w:cs="Arial"/>
                <w:b/>
                <w:color w:val="17365D"/>
                <w:sz w:val="18"/>
                <w:szCs w:val="18"/>
              </w:rPr>
              <w:t>836.589</w:t>
            </w:r>
            <w:r w:rsidRPr="000C0966">
              <w:rPr>
                <w:rFonts w:ascii="Arial" w:eastAsia="Arial" w:hAnsi="Arial" w:cs="Arial"/>
                <w:b/>
                <w:color w:val="16365C"/>
                <w:sz w:val="18"/>
                <w:szCs w:val="18"/>
              </w:rPr>
              <w:t xml:space="preserve"> </w:t>
            </w:r>
          </w:p>
        </w:tc>
        <w:tc>
          <w:tcPr>
            <w:tcW w:w="1116" w:type="dxa"/>
            <w:tcBorders>
              <w:top w:val="single" w:sz="4" w:space="0" w:color="BFBFBF"/>
              <w:left w:val="single" w:sz="4" w:space="0" w:color="FFFFFF"/>
              <w:bottom w:val="single" w:sz="4" w:space="0" w:color="FFFFFF"/>
              <w:right w:val="single" w:sz="4" w:space="0" w:color="FFFFFF"/>
            </w:tcBorders>
            <w:shd w:val="clear" w:color="auto" w:fill="D9D9D9"/>
          </w:tcPr>
          <w:p w14:paraId="0355E4C1" w14:textId="77777777" w:rsidR="00D77940" w:rsidRPr="000C0966" w:rsidRDefault="00D77940" w:rsidP="00A269F6">
            <w:pPr>
              <w:ind w:right="55"/>
              <w:jc w:val="right"/>
              <w:rPr>
                <w:rFonts w:ascii="Arial" w:hAnsi="Arial" w:cs="Arial"/>
                <w:sz w:val="18"/>
                <w:szCs w:val="18"/>
              </w:rPr>
            </w:pPr>
            <w:r w:rsidRPr="000C0966">
              <w:rPr>
                <w:rFonts w:ascii="Arial" w:eastAsia="Arial" w:hAnsi="Arial" w:cs="Arial"/>
                <w:b/>
                <w:color w:val="17365D"/>
                <w:sz w:val="18"/>
                <w:szCs w:val="18"/>
              </w:rPr>
              <w:t>914.421</w:t>
            </w:r>
            <w:r w:rsidRPr="000C0966">
              <w:rPr>
                <w:rFonts w:ascii="Arial" w:eastAsia="Arial" w:hAnsi="Arial" w:cs="Arial"/>
                <w:b/>
                <w:color w:val="16365C"/>
                <w:sz w:val="18"/>
                <w:szCs w:val="18"/>
              </w:rPr>
              <w:t xml:space="preserve"> </w:t>
            </w:r>
          </w:p>
        </w:tc>
        <w:tc>
          <w:tcPr>
            <w:tcW w:w="631" w:type="dxa"/>
            <w:tcBorders>
              <w:top w:val="single" w:sz="4" w:space="0" w:color="BFBFBF"/>
              <w:left w:val="single" w:sz="4" w:space="0" w:color="FFFFFF"/>
              <w:bottom w:val="single" w:sz="4" w:space="0" w:color="FFFFFF"/>
              <w:right w:val="single" w:sz="4" w:space="0" w:color="FFFFFF"/>
            </w:tcBorders>
            <w:shd w:val="clear" w:color="auto" w:fill="D9D9D9"/>
          </w:tcPr>
          <w:p w14:paraId="11357564" w14:textId="77777777" w:rsidR="00D77940" w:rsidRPr="000C0966" w:rsidRDefault="00D77940" w:rsidP="00A269F6">
            <w:pPr>
              <w:ind w:left="110"/>
              <w:rPr>
                <w:rFonts w:ascii="Arial" w:hAnsi="Arial" w:cs="Arial"/>
                <w:sz w:val="18"/>
                <w:szCs w:val="18"/>
              </w:rPr>
            </w:pPr>
            <w:r w:rsidRPr="000C0966">
              <w:rPr>
                <w:rFonts w:ascii="Arial" w:eastAsia="Arial" w:hAnsi="Arial" w:cs="Arial"/>
                <w:b/>
                <w:color w:val="17365D"/>
                <w:sz w:val="18"/>
                <w:szCs w:val="18"/>
              </w:rPr>
              <w:t>109,3</w:t>
            </w:r>
            <w:r w:rsidRPr="000C0966">
              <w:rPr>
                <w:rFonts w:ascii="Arial" w:eastAsia="Arial" w:hAnsi="Arial" w:cs="Arial"/>
                <w:b/>
                <w:color w:val="16365C"/>
                <w:sz w:val="18"/>
                <w:szCs w:val="18"/>
              </w:rPr>
              <w:t xml:space="preserve"> </w:t>
            </w:r>
          </w:p>
        </w:tc>
        <w:tc>
          <w:tcPr>
            <w:tcW w:w="1194" w:type="dxa"/>
            <w:tcBorders>
              <w:top w:val="single" w:sz="4" w:space="0" w:color="BFBFBF"/>
              <w:left w:val="single" w:sz="4" w:space="0" w:color="FFFFFF"/>
              <w:bottom w:val="single" w:sz="4" w:space="0" w:color="FFFFFF"/>
              <w:right w:val="single" w:sz="4" w:space="0" w:color="FFFFFF"/>
            </w:tcBorders>
            <w:shd w:val="clear" w:color="auto" w:fill="D9D9D9"/>
          </w:tcPr>
          <w:p w14:paraId="4AE5366C" w14:textId="77777777" w:rsidR="00D77940" w:rsidRPr="000C0966" w:rsidRDefault="00D77940" w:rsidP="00A269F6">
            <w:pPr>
              <w:ind w:right="55"/>
              <w:jc w:val="right"/>
              <w:rPr>
                <w:rFonts w:ascii="Arial" w:hAnsi="Arial" w:cs="Arial"/>
                <w:sz w:val="18"/>
                <w:szCs w:val="18"/>
              </w:rPr>
            </w:pPr>
            <w:r w:rsidRPr="000C0966">
              <w:rPr>
                <w:rFonts w:ascii="Arial" w:eastAsia="Arial" w:hAnsi="Arial" w:cs="Arial"/>
                <w:b/>
                <w:color w:val="17365D"/>
                <w:sz w:val="18"/>
                <w:szCs w:val="18"/>
              </w:rPr>
              <w:t>67.374</w:t>
            </w:r>
            <w:r w:rsidRPr="000C0966">
              <w:rPr>
                <w:rFonts w:ascii="Arial" w:eastAsia="Arial" w:hAnsi="Arial" w:cs="Arial"/>
                <w:b/>
                <w:color w:val="16365C"/>
                <w:sz w:val="18"/>
                <w:szCs w:val="18"/>
              </w:rPr>
              <w:t xml:space="preserve"> </w:t>
            </w:r>
          </w:p>
        </w:tc>
        <w:tc>
          <w:tcPr>
            <w:tcW w:w="1171" w:type="dxa"/>
            <w:tcBorders>
              <w:top w:val="single" w:sz="4" w:space="0" w:color="BFBFBF"/>
              <w:left w:val="single" w:sz="4" w:space="0" w:color="FFFFFF"/>
              <w:bottom w:val="single" w:sz="4" w:space="0" w:color="FFFFFF"/>
              <w:right w:val="single" w:sz="4" w:space="0" w:color="FFFFFF"/>
            </w:tcBorders>
            <w:shd w:val="clear" w:color="auto" w:fill="D9D9D9"/>
          </w:tcPr>
          <w:p w14:paraId="5665B6CF" w14:textId="77777777" w:rsidR="00D77940" w:rsidRPr="000C0966" w:rsidRDefault="00D77940" w:rsidP="00A269F6">
            <w:pPr>
              <w:ind w:right="56"/>
              <w:jc w:val="right"/>
              <w:rPr>
                <w:rFonts w:ascii="Arial" w:hAnsi="Arial" w:cs="Arial"/>
                <w:sz w:val="18"/>
                <w:szCs w:val="18"/>
              </w:rPr>
            </w:pPr>
            <w:r w:rsidRPr="000C0966">
              <w:rPr>
                <w:rFonts w:ascii="Arial" w:eastAsia="Arial" w:hAnsi="Arial" w:cs="Arial"/>
                <w:b/>
                <w:color w:val="17365D"/>
                <w:sz w:val="18"/>
                <w:szCs w:val="18"/>
              </w:rPr>
              <w:t>126.674</w:t>
            </w:r>
            <w:r w:rsidRPr="000C0966">
              <w:rPr>
                <w:rFonts w:ascii="Arial" w:eastAsia="Arial" w:hAnsi="Arial" w:cs="Arial"/>
                <w:b/>
                <w:color w:val="16365C"/>
                <w:sz w:val="18"/>
                <w:szCs w:val="18"/>
              </w:rPr>
              <w:t xml:space="preserve"> </w:t>
            </w:r>
          </w:p>
        </w:tc>
        <w:tc>
          <w:tcPr>
            <w:tcW w:w="595" w:type="dxa"/>
            <w:tcBorders>
              <w:top w:val="single" w:sz="4" w:space="0" w:color="BFBFBF"/>
              <w:left w:val="single" w:sz="4" w:space="0" w:color="FFFFFF"/>
              <w:bottom w:val="single" w:sz="4" w:space="0" w:color="FFFFFF"/>
              <w:right w:val="single" w:sz="4" w:space="0" w:color="FFFFFF"/>
            </w:tcBorders>
            <w:shd w:val="clear" w:color="auto" w:fill="D9D9D9"/>
          </w:tcPr>
          <w:p w14:paraId="1722FA6B" w14:textId="77777777" w:rsidR="00D77940" w:rsidRPr="000C0966" w:rsidRDefault="00D77940" w:rsidP="00A269F6">
            <w:pPr>
              <w:ind w:left="65"/>
              <w:rPr>
                <w:rFonts w:ascii="Arial" w:hAnsi="Arial" w:cs="Arial"/>
                <w:sz w:val="18"/>
                <w:szCs w:val="18"/>
              </w:rPr>
            </w:pPr>
            <w:r w:rsidRPr="000C0966">
              <w:rPr>
                <w:rFonts w:ascii="Arial" w:eastAsia="Arial" w:hAnsi="Arial" w:cs="Arial"/>
                <w:b/>
                <w:color w:val="17365D"/>
                <w:sz w:val="18"/>
                <w:szCs w:val="18"/>
              </w:rPr>
              <w:t>188,0</w:t>
            </w:r>
            <w:r w:rsidRPr="000C0966">
              <w:rPr>
                <w:rFonts w:ascii="Arial" w:eastAsia="Arial" w:hAnsi="Arial" w:cs="Arial"/>
                <w:b/>
                <w:color w:val="16365C"/>
                <w:sz w:val="18"/>
                <w:szCs w:val="18"/>
              </w:rPr>
              <w:t xml:space="preserve"> </w:t>
            </w:r>
          </w:p>
        </w:tc>
      </w:tr>
      <w:tr w:rsidR="00D77940" w:rsidRPr="000C0966" w14:paraId="67C060EA" w14:textId="77777777" w:rsidTr="00A269F6">
        <w:trPr>
          <w:trHeight w:val="265"/>
        </w:trPr>
        <w:tc>
          <w:tcPr>
            <w:tcW w:w="1122" w:type="dxa"/>
            <w:tcBorders>
              <w:top w:val="single" w:sz="4" w:space="0" w:color="FFFFFF"/>
              <w:left w:val="single" w:sz="8" w:space="0" w:color="FFFFFF"/>
              <w:bottom w:val="single" w:sz="4" w:space="0" w:color="FFFFFF"/>
              <w:right w:val="nil"/>
            </w:tcBorders>
            <w:shd w:val="clear" w:color="auto" w:fill="DBE5F1"/>
          </w:tcPr>
          <w:p w14:paraId="3DF3218D" w14:textId="77777777" w:rsidR="00D77940" w:rsidRPr="000C0966" w:rsidRDefault="00D77940" w:rsidP="00A269F6">
            <w:pPr>
              <w:rPr>
                <w:rFonts w:ascii="Arial" w:hAnsi="Arial" w:cs="Arial"/>
                <w:sz w:val="18"/>
                <w:szCs w:val="18"/>
              </w:rPr>
            </w:pPr>
            <w:proofErr w:type="spellStart"/>
            <w:r w:rsidRPr="000C0966">
              <w:rPr>
                <w:rFonts w:ascii="Arial" w:eastAsia="Arial" w:hAnsi="Arial" w:cs="Arial"/>
                <w:b/>
                <w:color w:val="DBDDF1"/>
                <w:sz w:val="18"/>
                <w:szCs w:val="18"/>
              </w:rPr>
              <w:t>tekst</w:t>
            </w:r>
            <w:proofErr w:type="spellEnd"/>
            <w:r w:rsidRPr="000C0966">
              <w:rPr>
                <w:rFonts w:ascii="Arial" w:eastAsia="Arial" w:hAnsi="Arial" w:cs="Arial"/>
                <w:b/>
                <w:color w:val="DBDDF1"/>
                <w:sz w:val="18"/>
                <w:szCs w:val="18"/>
              </w:rPr>
              <w:t xml:space="preserve"> </w:t>
            </w:r>
            <w:r w:rsidRPr="000C0966">
              <w:rPr>
                <w:rFonts w:ascii="Arial" w:eastAsia="Arial" w:hAnsi="Arial" w:cs="Arial"/>
                <w:b/>
                <w:color w:val="003365"/>
                <w:sz w:val="18"/>
                <w:szCs w:val="18"/>
              </w:rPr>
              <w:t xml:space="preserve"> </w:t>
            </w:r>
          </w:p>
        </w:tc>
        <w:tc>
          <w:tcPr>
            <w:tcW w:w="2715" w:type="dxa"/>
            <w:gridSpan w:val="3"/>
            <w:tcBorders>
              <w:top w:val="single" w:sz="4" w:space="0" w:color="FFFFFF"/>
              <w:left w:val="nil"/>
              <w:bottom w:val="single" w:sz="4" w:space="0" w:color="FFFFFF"/>
              <w:right w:val="nil"/>
            </w:tcBorders>
            <w:shd w:val="clear" w:color="auto" w:fill="DBE5F1"/>
          </w:tcPr>
          <w:p w14:paraId="335B05B3" w14:textId="77777777" w:rsidR="00D77940" w:rsidRPr="000C0966" w:rsidRDefault="00D77940" w:rsidP="00A269F6">
            <w:pPr>
              <w:rPr>
                <w:rFonts w:ascii="Arial" w:hAnsi="Arial" w:cs="Arial"/>
                <w:sz w:val="18"/>
                <w:szCs w:val="18"/>
              </w:rPr>
            </w:pPr>
          </w:p>
        </w:tc>
        <w:tc>
          <w:tcPr>
            <w:tcW w:w="2212" w:type="dxa"/>
            <w:gridSpan w:val="2"/>
            <w:tcBorders>
              <w:top w:val="single" w:sz="4" w:space="0" w:color="FFFFFF"/>
              <w:left w:val="nil"/>
              <w:bottom w:val="single" w:sz="4" w:space="0" w:color="FFFFFF"/>
              <w:right w:val="nil"/>
            </w:tcBorders>
            <w:shd w:val="clear" w:color="auto" w:fill="DBE5F1"/>
          </w:tcPr>
          <w:p w14:paraId="45F677F2" w14:textId="77777777" w:rsidR="00D77940" w:rsidRPr="000C0966" w:rsidRDefault="00D77940" w:rsidP="00A269F6">
            <w:pPr>
              <w:rPr>
                <w:rFonts w:ascii="Arial" w:hAnsi="Arial" w:cs="Arial"/>
                <w:sz w:val="18"/>
                <w:szCs w:val="18"/>
              </w:rPr>
            </w:pPr>
          </w:p>
        </w:tc>
        <w:tc>
          <w:tcPr>
            <w:tcW w:w="631" w:type="dxa"/>
            <w:tcBorders>
              <w:top w:val="single" w:sz="4" w:space="0" w:color="FFFFFF"/>
              <w:left w:val="nil"/>
              <w:bottom w:val="single" w:sz="4" w:space="0" w:color="FFFFFF"/>
              <w:right w:val="nil"/>
            </w:tcBorders>
            <w:shd w:val="clear" w:color="auto" w:fill="DBE5F1"/>
          </w:tcPr>
          <w:p w14:paraId="1B64698A" w14:textId="77777777" w:rsidR="00D77940" w:rsidRPr="000C0966" w:rsidRDefault="00D77940" w:rsidP="00A269F6">
            <w:pPr>
              <w:rPr>
                <w:rFonts w:ascii="Arial" w:hAnsi="Arial" w:cs="Arial"/>
                <w:sz w:val="18"/>
                <w:szCs w:val="18"/>
              </w:rPr>
            </w:pPr>
          </w:p>
        </w:tc>
        <w:tc>
          <w:tcPr>
            <w:tcW w:w="2960" w:type="dxa"/>
            <w:gridSpan w:val="3"/>
            <w:tcBorders>
              <w:top w:val="single" w:sz="4" w:space="0" w:color="FFFFFF"/>
              <w:left w:val="nil"/>
              <w:bottom w:val="single" w:sz="4" w:space="0" w:color="FFFFFF"/>
              <w:right w:val="nil"/>
            </w:tcBorders>
            <w:shd w:val="clear" w:color="auto" w:fill="DBE5F1"/>
          </w:tcPr>
          <w:p w14:paraId="763198D0" w14:textId="77777777" w:rsidR="00D77940" w:rsidRPr="000C0966" w:rsidRDefault="00D77940" w:rsidP="00A269F6">
            <w:pPr>
              <w:rPr>
                <w:rFonts w:ascii="Arial" w:hAnsi="Arial" w:cs="Arial"/>
                <w:sz w:val="18"/>
                <w:szCs w:val="18"/>
              </w:rPr>
            </w:pPr>
          </w:p>
        </w:tc>
      </w:tr>
      <w:tr w:rsidR="00D77940" w:rsidRPr="000C0966" w14:paraId="26D1C380" w14:textId="77777777" w:rsidTr="00A269F6">
        <w:trPr>
          <w:trHeight w:val="248"/>
        </w:trPr>
        <w:tc>
          <w:tcPr>
            <w:tcW w:w="1122" w:type="dxa"/>
            <w:vMerge w:val="restart"/>
            <w:tcBorders>
              <w:top w:val="single" w:sz="4" w:space="0" w:color="FFFFFF"/>
              <w:left w:val="nil"/>
              <w:bottom w:val="nil"/>
              <w:right w:val="nil"/>
            </w:tcBorders>
            <w:shd w:val="clear" w:color="auto" w:fill="244062"/>
            <w:vAlign w:val="center"/>
          </w:tcPr>
          <w:p w14:paraId="5A52ECDD" w14:textId="77777777" w:rsidR="00D77940" w:rsidRPr="000C0966" w:rsidRDefault="00D77940" w:rsidP="00A269F6">
            <w:pPr>
              <w:ind w:left="21"/>
              <w:jc w:val="center"/>
              <w:rPr>
                <w:rFonts w:ascii="Arial" w:hAnsi="Arial" w:cs="Arial"/>
                <w:sz w:val="18"/>
                <w:szCs w:val="18"/>
              </w:rPr>
            </w:pPr>
            <w:proofErr w:type="spellStart"/>
            <w:r w:rsidRPr="000C0966">
              <w:rPr>
                <w:rFonts w:ascii="Arial" w:eastAsia="Arial" w:hAnsi="Arial" w:cs="Arial"/>
                <w:b/>
                <w:color w:val="FFFFFF"/>
                <w:sz w:val="18"/>
                <w:szCs w:val="18"/>
              </w:rPr>
              <w:t>Opis</w:t>
            </w:r>
            <w:proofErr w:type="spellEnd"/>
            <w:r w:rsidRPr="000C0966">
              <w:rPr>
                <w:rFonts w:ascii="Arial" w:eastAsia="Arial" w:hAnsi="Arial" w:cs="Arial"/>
                <w:b/>
                <w:color w:val="FFFFFF"/>
                <w:sz w:val="18"/>
                <w:szCs w:val="18"/>
              </w:rPr>
              <w:t xml:space="preserve"> </w:t>
            </w:r>
          </w:p>
        </w:tc>
        <w:tc>
          <w:tcPr>
            <w:tcW w:w="2715" w:type="dxa"/>
            <w:gridSpan w:val="3"/>
            <w:tcBorders>
              <w:top w:val="single" w:sz="4" w:space="0" w:color="FFFFFF"/>
              <w:left w:val="single" w:sz="4" w:space="0" w:color="FFFFFF"/>
              <w:bottom w:val="single" w:sz="4" w:space="0" w:color="FFFFFF"/>
              <w:right w:val="single" w:sz="4" w:space="0" w:color="FFFFFF"/>
            </w:tcBorders>
            <w:shd w:val="clear" w:color="auto" w:fill="244062"/>
          </w:tcPr>
          <w:p w14:paraId="3A55BDCA" w14:textId="77777777" w:rsidR="00D77940" w:rsidRPr="000C0966" w:rsidRDefault="00D77940" w:rsidP="00A269F6">
            <w:pPr>
              <w:ind w:left="34"/>
              <w:jc w:val="center"/>
              <w:rPr>
                <w:rFonts w:ascii="Arial" w:hAnsi="Arial" w:cs="Arial"/>
                <w:sz w:val="18"/>
                <w:szCs w:val="18"/>
              </w:rPr>
            </w:pPr>
            <w:proofErr w:type="spellStart"/>
            <w:r w:rsidRPr="000C0966">
              <w:rPr>
                <w:rFonts w:ascii="Arial" w:eastAsia="Arial" w:hAnsi="Arial" w:cs="Arial"/>
                <w:b/>
                <w:color w:val="FFFFFF"/>
                <w:sz w:val="18"/>
                <w:szCs w:val="18"/>
              </w:rPr>
              <w:t>Broj</w:t>
            </w:r>
            <w:proofErr w:type="spellEnd"/>
            <w:r w:rsidRPr="000C0966">
              <w:rPr>
                <w:rFonts w:ascii="Arial" w:eastAsia="Arial" w:hAnsi="Arial" w:cs="Arial"/>
                <w:b/>
                <w:color w:val="FFFFFF"/>
                <w:sz w:val="18"/>
                <w:szCs w:val="18"/>
              </w:rPr>
              <w:t xml:space="preserve"> </w:t>
            </w:r>
            <w:proofErr w:type="spellStart"/>
            <w:r w:rsidRPr="000C0966">
              <w:rPr>
                <w:rFonts w:ascii="Arial" w:eastAsia="Arial" w:hAnsi="Arial" w:cs="Arial"/>
                <w:b/>
                <w:color w:val="FFFFFF"/>
                <w:sz w:val="18"/>
                <w:szCs w:val="18"/>
              </w:rPr>
              <w:t>poduzetnika</w:t>
            </w:r>
            <w:proofErr w:type="spellEnd"/>
            <w:r w:rsidRPr="000C0966">
              <w:rPr>
                <w:rFonts w:ascii="Arial" w:eastAsia="Arial" w:hAnsi="Arial" w:cs="Arial"/>
                <w:b/>
                <w:color w:val="FFFFFF"/>
                <w:sz w:val="18"/>
                <w:szCs w:val="18"/>
              </w:rPr>
              <w:t xml:space="preserve"> </w:t>
            </w:r>
          </w:p>
        </w:tc>
        <w:tc>
          <w:tcPr>
            <w:tcW w:w="2212" w:type="dxa"/>
            <w:gridSpan w:val="2"/>
            <w:tcBorders>
              <w:top w:val="single" w:sz="4" w:space="0" w:color="FFFFFF"/>
              <w:left w:val="single" w:sz="4" w:space="0" w:color="FFFFFF"/>
              <w:bottom w:val="single" w:sz="4" w:space="0" w:color="FFFFFF"/>
              <w:right w:val="nil"/>
            </w:tcBorders>
            <w:shd w:val="clear" w:color="auto" w:fill="244062"/>
          </w:tcPr>
          <w:p w14:paraId="065ED09E" w14:textId="77777777" w:rsidR="00D77940" w:rsidRPr="000C0966" w:rsidRDefault="00D77940" w:rsidP="00A269F6">
            <w:pPr>
              <w:ind w:right="205"/>
              <w:jc w:val="right"/>
              <w:rPr>
                <w:rFonts w:ascii="Arial" w:hAnsi="Arial" w:cs="Arial"/>
                <w:sz w:val="18"/>
                <w:szCs w:val="18"/>
              </w:rPr>
            </w:pPr>
            <w:proofErr w:type="spellStart"/>
            <w:r w:rsidRPr="000C0966">
              <w:rPr>
                <w:rFonts w:ascii="Arial" w:eastAsia="Arial" w:hAnsi="Arial" w:cs="Arial"/>
                <w:b/>
                <w:color w:val="FFFFFF"/>
                <w:sz w:val="18"/>
                <w:szCs w:val="18"/>
              </w:rPr>
              <w:t>Dobit</w:t>
            </w:r>
            <w:proofErr w:type="spellEnd"/>
            <w:r w:rsidRPr="000C0966">
              <w:rPr>
                <w:rFonts w:ascii="Arial" w:eastAsia="Arial" w:hAnsi="Arial" w:cs="Arial"/>
                <w:b/>
                <w:color w:val="FFFFFF"/>
                <w:sz w:val="18"/>
                <w:szCs w:val="18"/>
              </w:rPr>
              <w:t xml:space="preserve"> </w:t>
            </w:r>
            <w:proofErr w:type="spellStart"/>
            <w:r w:rsidRPr="000C0966">
              <w:rPr>
                <w:rFonts w:ascii="Arial" w:eastAsia="Arial" w:hAnsi="Arial" w:cs="Arial"/>
                <w:b/>
                <w:color w:val="FFFFFF"/>
                <w:sz w:val="18"/>
                <w:szCs w:val="18"/>
              </w:rPr>
              <w:t>razdoblja</w:t>
            </w:r>
            <w:proofErr w:type="spellEnd"/>
            <w:r w:rsidRPr="000C0966">
              <w:rPr>
                <w:rFonts w:ascii="Arial" w:eastAsia="Arial" w:hAnsi="Arial" w:cs="Arial"/>
                <w:b/>
                <w:color w:val="FFFFFF"/>
                <w:sz w:val="18"/>
                <w:szCs w:val="18"/>
              </w:rPr>
              <w:t xml:space="preserve"> </w:t>
            </w:r>
          </w:p>
        </w:tc>
        <w:tc>
          <w:tcPr>
            <w:tcW w:w="631" w:type="dxa"/>
            <w:tcBorders>
              <w:top w:val="single" w:sz="4" w:space="0" w:color="FFFFFF"/>
              <w:left w:val="nil"/>
              <w:bottom w:val="single" w:sz="4" w:space="0" w:color="FFFFFF"/>
              <w:right w:val="single" w:sz="4" w:space="0" w:color="FFFFFF"/>
            </w:tcBorders>
            <w:shd w:val="clear" w:color="auto" w:fill="244062"/>
          </w:tcPr>
          <w:p w14:paraId="7E75F5E4" w14:textId="77777777" w:rsidR="00D77940" w:rsidRPr="000C0966" w:rsidRDefault="00D77940" w:rsidP="00A269F6">
            <w:pPr>
              <w:rPr>
                <w:rFonts w:ascii="Arial" w:hAnsi="Arial" w:cs="Arial"/>
                <w:sz w:val="18"/>
                <w:szCs w:val="18"/>
              </w:rPr>
            </w:pPr>
          </w:p>
        </w:tc>
        <w:tc>
          <w:tcPr>
            <w:tcW w:w="2960" w:type="dxa"/>
            <w:gridSpan w:val="3"/>
            <w:tcBorders>
              <w:top w:val="single" w:sz="4" w:space="0" w:color="FFFFFF"/>
              <w:left w:val="single" w:sz="4" w:space="0" w:color="FFFFFF"/>
              <w:bottom w:val="single" w:sz="4" w:space="0" w:color="FFFFFF"/>
              <w:right w:val="single" w:sz="4" w:space="0" w:color="FFFFFF"/>
            </w:tcBorders>
            <w:shd w:val="clear" w:color="auto" w:fill="244062"/>
          </w:tcPr>
          <w:p w14:paraId="0E672A63" w14:textId="77777777" w:rsidR="00D77940" w:rsidRPr="000C0966" w:rsidRDefault="00D77940" w:rsidP="00A269F6">
            <w:pPr>
              <w:ind w:right="7"/>
              <w:jc w:val="center"/>
              <w:rPr>
                <w:rFonts w:ascii="Arial" w:hAnsi="Arial" w:cs="Arial"/>
                <w:sz w:val="18"/>
                <w:szCs w:val="18"/>
              </w:rPr>
            </w:pPr>
            <w:proofErr w:type="spellStart"/>
            <w:r w:rsidRPr="000C0966">
              <w:rPr>
                <w:rFonts w:ascii="Arial" w:eastAsia="Arial" w:hAnsi="Arial" w:cs="Arial"/>
                <w:b/>
                <w:color w:val="FFFFFF"/>
                <w:sz w:val="18"/>
                <w:szCs w:val="18"/>
              </w:rPr>
              <w:t>Gubitak</w:t>
            </w:r>
            <w:proofErr w:type="spellEnd"/>
            <w:r w:rsidRPr="000C0966">
              <w:rPr>
                <w:rFonts w:ascii="Arial" w:eastAsia="Arial" w:hAnsi="Arial" w:cs="Arial"/>
                <w:b/>
                <w:color w:val="FFFFFF"/>
                <w:sz w:val="18"/>
                <w:szCs w:val="18"/>
              </w:rPr>
              <w:t xml:space="preserve"> </w:t>
            </w:r>
            <w:proofErr w:type="spellStart"/>
            <w:r w:rsidRPr="000C0966">
              <w:rPr>
                <w:rFonts w:ascii="Arial" w:eastAsia="Arial" w:hAnsi="Arial" w:cs="Arial"/>
                <w:b/>
                <w:color w:val="FFFFFF"/>
                <w:sz w:val="18"/>
                <w:szCs w:val="18"/>
              </w:rPr>
              <w:t>razdoblja</w:t>
            </w:r>
            <w:proofErr w:type="spellEnd"/>
            <w:r w:rsidRPr="000C0966">
              <w:rPr>
                <w:rFonts w:ascii="Arial" w:eastAsia="Arial" w:hAnsi="Arial" w:cs="Arial"/>
                <w:b/>
                <w:color w:val="FFFFFF"/>
                <w:sz w:val="18"/>
                <w:szCs w:val="18"/>
              </w:rPr>
              <w:t xml:space="preserve"> </w:t>
            </w:r>
          </w:p>
        </w:tc>
      </w:tr>
      <w:tr w:rsidR="00D77940" w:rsidRPr="000C0966" w14:paraId="1803620E" w14:textId="77777777" w:rsidTr="00A269F6">
        <w:trPr>
          <w:trHeight w:val="240"/>
        </w:trPr>
        <w:tc>
          <w:tcPr>
            <w:tcW w:w="0" w:type="auto"/>
            <w:vMerge/>
            <w:tcBorders>
              <w:top w:val="nil"/>
              <w:left w:val="nil"/>
              <w:bottom w:val="nil"/>
              <w:right w:val="nil"/>
            </w:tcBorders>
          </w:tcPr>
          <w:p w14:paraId="5845CD6E" w14:textId="77777777" w:rsidR="00D77940" w:rsidRPr="000C0966" w:rsidRDefault="00D77940" w:rsidP="00A269F6">
            <w:pPr>
              <w:rPr>
                <w:rFonts w:ascii="Arial" w:hAnsi="Arial" w:cs="Arial"/>
                <w:sz w:val="18"/>
                <w:szCs w:val="18"/>
              </w:rPr>
            </w:pPr>
          </w:p>
        </w:tc>
        <w:tc>
          <w:tcPr>
            <w:tcW w:w="894" w:type="dxa"/>
            <w:tcBorders>
              <w:top w:val="single" w:sz="4" w:space="0" w:color="FFFFFF"/>
              <w:left w:val="nil"/>
              <w:bottom w:val="single" w:sz="4" w:space="0" w:color="FFFFFF"/>
              <w:right w:val="single" w:sz="4" w:space="0" w:color="FFFFFF"/>
            </w:tcBorders>
            <w:shd w:val="clear" w:color="auto" w:fill="244062"/>
          </w:tcPr>
          <w:p w14:paraId="08E6DD31" w14:textId="77777777" w:rsidR="00D77940" w:rsidRPr="000C0966" w:rsidRDefault="00D77940" w:rsidP="00A269F6">
            <w:pPr>
              <w:ind w:left="27"/>
              <w:jc w:val="center"/>
              <w:rPr>
                <w:rFonts w:ascii="Arial" w:hAnsi="Arial" w:cs="Arial"/>
                <w:sz w:val="18"/>
                <w:szCs w:val="18"/>
              </w:rPr>
            </w:pPr>
            <w:proofErr w:type="spellStart"/>
            <w:r w:rsidRPr="000C0966">
              <w:rPr>
                <w:rFonts w:ascii="Arial" w:eastAsia="Arial" w:hAnsi="Arial" w:cs="Arial"/>
                <w:b/>
                <w:color w:val="FFFFFF"/>
                <w:sz w:val="18"/>
                <w:szCs w:val="18"/>
              </w:rPr>
              <w:t>svih</w:t>
            </w:r>
            <w:proofErr w:type="spellEnd"/>
            <w:r w:rsidRPr="000C0966">
              <w:rPr>
                <w:rFonts w:ascii="Arial" w:eastAsia="Arial" w:hAnsi="Arial" w:cs="Arial"/>
                <w:b/>
                <w:color w:val="FFFFFF"/>
                <w:sz w:val="18"/>
                <w:szCs w:val="18"/>
              </w:rPr>
              <w:t xml:space="preserve"> </w:t>
            </w:r>
          </w:p>
        </w:tc>
        <w:tc>
          <w:tcPr>
            <w:tcW w:w="876" w:type="dxa"/>
            <w:tcBorders>
              <w:top w:val="single" w:sz="4" w:space="0" w:color="FFFFFF"/>
              <w:left w:val="single" w:sz="4" w:space="0" w:color="FFFFFF"/>
              <w:bottom w:val="single" w:sz="4" w:space="0" w:color="FFFFFF"/>
              <w:right w:val="single" w:sz="4" w:space="0" w:color="FFFFFF"/>
            </w:tcBorders>
            <w:shd w:val="clear" w:color="auto" w:fill="244062"/>
          </w:tcPr>
          <w:p w14:paraId="1BC04751" w14:textId="77777777" w:rsidR="00D77940" w:rsidRPr="000C0966" w:rsidRDefault="00D77940" w:rsidP="00A269F6">
            <w:pPr>
              <w:ind w:left="84"/>
              <w:rPr>
                <w:rFonts w:ascii="Arial" w:hAnsi="Arial" w:cs="Arial"/>
                <w:sz w:val="18"/>
                <w:szCs w:val="18"/>
              </w:rPr>
            </w:pPr>
            <w:proofErr w:type="spellStart"/>
            <w:r w:rsidRPr="000C0966">
              <w:rPr>
                <w:rFonts w:ascii="Arial" w:eastAsia="Arial" w:hAnsi="Arial" w:cs="Arial"/>
                <w:b/>
                <w:color w:val="FFFFFF"/>
                <w:sz w:val="18"/>
                <w:szCs w:val="18"/>
              </w:rPr>
              <w:t>dobitaša</w:t>
            </w:r>
            <w:proofErr w:type="spellEnd"/>
            <w:r w:rsidRPr="000C0966">
              <w:rPr>
                <w:rFonts w:ascii="Arial" w:eastAsia="Arial" w:hAnsi="Arial" w:cs="Arial"/>
                <w:b/>
                <w:color w:val="FFFFFF"/>
                <w:sz w:val="18"/>
                <w:szCs w:val="18"/>
              </w:rPr>
              <w:t xml:space="preserve"> </w:t>
            </w:r>
          </w:p>
        </w:tc>
        <w:tc>
          <w:tcPr>
            <w:tcW w:w="944" w:type="dxa"/>
            <w:tcBorders>
              <w:top w:val="single" w:sz="4" w:space="0" w:color="FFFFFF"/>
              <w:left w:val="single" w:sz="4" w:space="0" w:color="FFFFFF"/>
              <w:bottom w:val="single" w:sz="4" w:space="0" w:color="FFFFFF"/>
              <w:right w:val="single" w:sz="4" w:space="0" w:color="FFFFFF"/>
            </w:tcBorders>
            <w:shd w:val="clear" w:color="auto" w:fill="244062"/>
          </w:tcPr>
          <w:p w14:paraId="3A7CAFD7" w14:textId="77777777" w:rsidR="00D77940" w:rsidRPr="000C0966" w:rsidRDefault="00D77940" w:rsidP="00A269F6">
            <w:pPr>
              <w:ind w:left="121"/>
              <w:rPr>
                <w:rFonts w:ascii="Arial" w:hAnsi="Arial" w:cs="Arial"/>
                <w:sz w:val="18"/>
                <w:szCs w:val="18"/>
              </w:rPr>
            </w:pPr>
            <w:proofErr w:type="spellStart"/>
            <w:r w:rsidRPr="000C0966">
              <w:rPr>
                <w:rFonts w:ascii="Arial" w:eastAsia="Arial" w:hAnsi="Arial" w:cs="Arial"/>
                <w:b/>
                <w:color w:val="FFFFFF"/>
                <w:sz w:val="18"/>
                <w:szCs w:val="18"/>
              </w:rPr>
              <w:t>gubitaša</w:t>
            </w:r>
            <w:proofErr w:type="spellEnd"/>
            <w:r w:rsidRPr="000C0966">
              <w:rPr>
                <w:rFonts w:ascii="Arial" w:eastAsia="Arial" w:hAnsi="Arial" w:cs="Arial"/>
                <w:b/>
                <w:color w:val="FFFFFF"/>
                <w:sz w:val="18"/>
                <w:szCs w:val="18"/>
              </w:rPr>
              <w:t xml:space="preserve"> </w:t>
            </w:r>
          </w:p>
        </w:tc>
        <w:tc>
          <w:tcPr>
            <w:tcW w:w="1096" w:type="dxa"/>
            <w:tcBorders>
              <w:top w:val="single" w:sz="4" w:space="0" w:color="FFFFFF"/>
              <w:left w:val="single" w:sz="4" w:space="0" w:color="FFFFFF"/>
              <w:bottom w:val="single" w:sz="4" w:space="0" w:color="FFFFFF"/>
              <w:right w:val="single" w:sz="4" w:space="0" w:color="FFFFFF"/>
            </w:tcBorders>
            <w:shd w:val="clear" w:color="auto" w:fill="244062"/>
          </w:tcPr>
          <w:p w14:paraId="5C729489" w14:textId="77777777" w:rsidR="00D77940" w:rsidRPr="000C0966" w:rsidRDefault="00D77940" w:rsidP="00A269F6">
            <w:pPr>
              <w:ind w:right="18"/>
              <w:jc w:val="center"/>
              <w:rPr>
                <w:rFonts w:ascii="Arial" w:hAnsi="Arial" w:cs="Arial"/>
                <w:sz w:val="18"/>
                <w:szCs w:val="18"/>
              </w:rPr>
            </w:pPr>
            <w:r w:rsidRPr="000C0966">
              <w:rPr>
                <w:rFonts w:ascii="Arial" w:eastAsia="Arial" w:hAnsi="Arial" w:cs="Arial"/>
                <w:b/>
                <w:color w:val="FFFFFF"/>
                <w:sz w:val="18"/>
                <w:szCs w:val="18"/>
              </w:rPr>
              <w:t xml:space="preserve">2021. </w:t>
            </w:r>
          </w:p>
        </w:tc>
        <w:tc>
          <w:tcPr>
            <w:tcW w:w="1116" w:type="dxa"/>
            <w:tcBorders>
              <w:top w:val="single" w:sz="4" w:space="0" w:color="FFFFFF"/>
              <w:left w:val="single" w:sz="4" w:space="0" w:color="FFFFFF"/>
              <w:bottom w:val="single" w:sz="4" w:space="0" w:color="FFFFFF"/>
              <w:right w:val="single" w:sz="4" w:space="0" w:color="FFFFFF"/>
            </w:tcBorders>
            <w:shd w:val="clear" w:color="auto" w:fill="244062"/>
          </w:tcPr>
          <w:p w14:paraId="32B925E9" w14:textId="77777777" w:rsidR="00D77940" w:rsidRPr="000C0966" w:rsidRDefault="00D77940" w:rsidP="00A269F6">
            <w:pPr>
              <w:ind w:right="26"/>
              <w:jc w:val="center"/>
              <w:rPr>
                <w:rFonts w:ascii="Arial" w:hAnsi="Arial" w:cs="Arial"/>
                <w:sz w:val="18"/>
                <w:szCs w:val="18"/>
              </w:rPr>
            </w:pPr>
            <w:r w:rsidRPr="000C0966">
              <w:rPr>
                <w:rFonts w:ascii="Arial" w:eastAsia="Arial" w:hAnsi="Arial" w:cs="Arial"/>
                <w:b/>
                <w:color w:val="FFFFFF"/>
                <w:sz w:val="18"/>
                <w:szCs w:val="18"/>
              </w:rPr>
              <w:t xml:space="preserve">2022. </w:t>
            </w:r>
          </w:p>
        </w:tc>
        <w:tc>
          <w:tcPr>
            <w:tcW w:w="631" w:type="dxa"/>
            <w:tcBorders>
              <w:top w:val="single" w:sz="4" w:space="0" w:color="FFFFFF"/>
              <w:left w:val="single" w:sz="4" w:space="0" w:color="FFFFFF"/>
              <w:bottom w:val="single" w:sz="4" w:space="0" w:color="FFFFFF"/>
              <w:right w:val="single" w:sz="4" w:space="0" w:color="FFFFFF"/>
            </w:tcBorders>
            <w:shd w:val="clear" w:color="auto" w:fill="244062"/>
          </w:tcPr>
          <w:p w14:paraId="03F022D5" w14:textId="77777777" w:rsidR="00D77940" w:rsidRPr="000C0966" w:rsidRDefault="00D77940" w:rsidP="00A269F6">
            <w:pPr>
              <w:ind w:left="43"/>
              <w:jc w:val="both"/>
              <w:rPr>
                <w:rFonts w:ascii="Arial" w:hAnsi="Arial" w:cs="Arial"/>
                <w:sz w:val="18"/>
                <w:szCs w:val="18"/>
              </w:rPr>
            </w:pPr>
            <w:proofErr w:type="spellStart"/>
            <w:r w:rsidRPr="000C0966">
              <w:rPr>
                <w:rFonts w:ascii="Arial" w:eastAsia="Arial" w:hAnsi="Arial" w:cs="Arial"/>
                <w:b/>
                <w:color w:val="FFFFFF"/>
                <w:sz w:val="18"/>
                <w:szCs w:val="18"/>
              </w:rPr>
              <w:t>Indeks</w:t>
            </w:r>
            <w:proofErr w:type="spellEnd"/>
            <w:r w:rsidRPr="000C0966">
              <w:rPr>
                <w:rFonts w:ascii="Arial" w:eastAsia="Arial" w:hAnsi="Arial" w:cs="Arial"/>
                <w:b/>
                <w:color w:val="FFFFFF"/>
                <w:sz w:val="18"/>
                <w:szCs w:val="18"/>
              </w:rPr>
              <w:t xml:space="preserve"> </w:t>
            </w:r>
          </w:p>
        </w:tc>
        <w:tc>
          <w:tcPr>
            <w:tcW w:w="1194" w:type="dxa"/>
            <w:tcBorders>
              <w:top w:val="single" w:sz="4" w:space="0" w:color="FFFFFF"/>
              <w:left w:val="single" w:sz="4" w:space="0" w:color="FFFFFF"/>
              <w:bottom w:val="single" w:sz="4" w:space="0" w:color="FFFFFF"/>
              <w:right w:val="single" w:sz="4" w:space="0" w:color="FFFFFF"/>
            </w:tcBorders>
            <w:shd w:val="clear" w:color="auto" w:fill="244062"/>
          </w:tcPr>
          <w:p w14:paraId="2E74E7EC" w14:textId="77777777" w:rsidR="00D77940" w:rsidRPr="000C0966" w:rsidRDefault="00D77940" w:rsidP="00A269F6">
            <w:pPr>
              <w:ind w:right="23"/>
              <w:jc w:val="center"/>
              <w:rPr>
                <w:rFonts w:ascii="Arial" w:hAnsi="Arial" w:cs="Arial"/>
                <w:sz w:val="18"/>
                <w:szCs w:val="18"/>
              </w:rPr>
            </w:pPr>
            <w:r w:rsidRPr="000C0966">
              <w:rPr>
                <w:rFonts w:ascii="Arial" w:eastAsia="Arial" w:hAnsi="Arial" w:cs="Arial"/>
                <w:b/>
                <w:color w:val="FFFFFF"/>
                <w:sz w:val="18"/>
                <w:szCs w:val="18"/>
              </w:rPr>
              <w:t xml:space="preserve">2021.. </w:t>
            </w:r>
          </w:p>
        </w:tc>
        <w:tc>
          <w:tcPr>
            <w:tcW w:w="1171" w:type="dxa"/>
            <w:tcBorders>
              <w:top w:val="single" w:sz="4" w:space="0" w:color="FFFFFF"/>
              <w:left w:val="single" w:sz="4" w:space="0" w:color="FFFFFF"/>
              <w:bottom w:val="single" w:sz="4" w:space="0" w:color="FFFFFF"/>
              <w:right w:val="single" w:sz="4" w:space="0" w:color="FFFFFF"/>
            </w:tcBorders>
            <w:shd w:val="clear" w:color="auto" w:fill="244062"/>
          </w:tcPr>
          <w:p w14:paraId="55F21875" w14:textId="77777777" w:rsidR="00D77940" w:rsidRPr="000C0966" w:rsidRDefault="00D77940" w:rsidP="00A269F6">
            <w:pPr>
              <w:ind w:right="26"/>
              <w:jc w:val="center"/>
              <w:rPr>
                <w:rFonts w:ascii="Arial" w:hAnsi="Arial" w:cs="Arial"/>
                <w:sz w:val="18"/>
                <w:szCs w:val="18"/>
              </w:rPr>
            </w:pPr>
            <w:r w:rsidRPr="000C0966">
              <w:rPr>
                <w:rFonts w:ascii="Arial" w:eastAsia="Arial" w:hAnsi="Arial" w:cs="Arial"/>
                <w:b/>
                <w:color w:val="FFFFFF"/>
                <w:sz w:val="18"/>
                <w:szCs w:val="18"/>
              </w:rPr>
              <w:t xml:space="preserve">2022. </w:t>
            </w:r>
          </w:p>
        </w:tc>
        <w:tc>
          <w:tcPr>
            <w:tcW w:w="595" w:type="dxa"/>
            <w:tcBorders>
              <w:top w:val="single" w:sz="4" w:space="0" w:color="FFFFFF"/>
              <w:left w:val="single" w:sz="4" w:space="0" w:color="FFFFFF"/>
              <w:bottom w:val="single" w:sz="4" w:space="0" w:color="FFFFFF"/>
              <w:right w:val="single" w:sz="4" w:space="0" w:color="FFFFFF"/>
            </w:tcBorders>
            <w:shd w:val="clear" w:color="auto" w:fill="244062"/>
          </w:tcPr>
          <w:p w14:paraId="43A12489" w14:textId="77777777" w:rsidR="00D77940" w:rsidRPr="000C0966" w:rsidRDefault="00D77940" w:rsidP="00A269F6">
            <w:pPr>
              <w:ind w:left="19"/>
              <w:jc w:val="both"/>
              <w:rPr>
                <w:rFonts w:ascii="Arial" w:hAnsi="Arial" w:cs="Arial"/>
                <w:sz w:val="18"/>
                <w:szCs w:val="18"/>
              </w:rPr>
            </w:pPr>
            <w:proofErr w:type="spellStart"/>
            <w:r w:rsidRPr="000C0966">
              <w:rPr>
                <w:rFonts w:ascii="Arial" w:eastAsia="Arial" w:hAnsi="Arial" w:cs="Arial"/>
                <w:b/>
                <w:color w:val="FFFFFF"/>
                <w:sz w:val="18"/>
                <w:szCs w:val="18"/>
              </w:rPr>
              <w:t>Indeks</w:t>
            </w:r>
            <w:proofErr w:type="spellEnd"/>
            <w:r w:rsidRPr="000C0966">
              <w:rPr>
                <w:rFonts w:ascii="Arial" w:eastAsia="Arial" w:hAnsi="Arial" w:cs="Arial"/>
                <w:b/>
                <w:color w:val="FFFFFF"/>
                <w:sz w:val="18"/>
                <w:szCs w:val="18"/>
              </w:rPr>
              <w:t xml:space="preserve"> </w:t>
            </w:r>
          </w:p>
        </w:tc>
      </w:tr>
      <w:tr w:rsidR="00D77940" w:rsidRPr="000C0966" w14:paraId="0B54C200" w14:textId="77777777" w:rsidTr="00A269F6">
        <w:trPr>
          <w:trHeight w:val="282"/>
        </w:trPr>
        <w:tc>
          <w:tcPr>
            <w:tcW w:w="1122" w:type="dxa"/>
            <w:tcBorders>
              <w:top w:val="nil"/>
              <w:left w:val="single" w:sz="4" w:space="0" w:color="BFBFBF"/>
              <w:bottom w:val="single" w:sz="4" w:space="0" w:color="BFBFBF"/>
              <w:right w:val="single" w:sz="4" w:space="0" w:color="BFBFBF"/>
            </w:tcBorders>
            <w:shd w:val="clear" w:color="auto" w:fill="FFFFFF"/>
          </w:tcPr>
          <w:p w14:paraId="54D57519" w14:textId="77777777" w:rsidR="00D77940" w:rsidRPr="000C0966" w:rsidRDefault="00D77940" w:rsidP="00A269F6">
            <w:pPr>
              <w:ind w:left="28"/>
              <w:rPr>
                <w:rFonts w:ascii="Arial" w:hAnsi="Arial" w:cs="Arial"/>
                <w:sz w:val="18"/>
                <w:szCs w:val="18"/>
              </w:rPr>
            </w:pPr>
            <w:proofErr w:type="spellStart"/>
            <w:r w:rsidRPr="000C0966">
              <w:rPr>
                <w:rFonts w:ascii="Arial" w:eastAsia="Arial" w:hAnsi="Arial" w:cs="Arial"/>
                <w:color w:val="17365D"/>
                <w:sz w:val="18"/>
                <w:szCs w:val="18"/>
              </w:rPr>
              <w:t>Državno</w:t>
            </w:r>
            <w:proofErr w:type="spellEnd"/>
            <w:r w:rsidRPr="000C0966">
              <w:rPr>
                <w:rFonts w:ascii="Arial" w:eastAsia="Arial" w:hAnsi="Arial" w:cs="Arial"/>
                <w:color w:val="17365D"/>
                <w:sz w:val="18"/>
                <w:szCs w:val="18"/>
              </w:rPr>
              <w:t xml:space="preserve"> </w:t>
            </w:r>
          </w:p>
        </w:tc>
        <w:tc>
          <w:tcPr>
            <w:tcW w:w="894" w:type="dxa"/>
            <w:tcBorders>
              <w:top w:val="single" w:sz="4" w:space="0" w:color="FFFFFF"/>
              <w:left w:val="single" w:sz="4" w:space="0" w:color="BFBFBF"/>
              <w:bottom w:val="single" w:sz="4" w:space="0" w:color="BFBFBF"/>
              <w:right w:val="single" w:sz="4" w:space="0" w:color="BFBFBF"/>
            </w:tcBorders>
            <w:shd w:val="clear" w:color="auto" w:fill="FFFFFF"/>
          </w:tcPr>
          <w:p w14:paraId="1BFA1AE6" w14:textId="77777777" w:rsidR="00D77940" w:rsidRPr="000C0966" w:rsidRDefault="00D77940" w:rsidP="00A269F6">
            <w:pPr>
              <w:ind w:right="140"/>
              <w:jc w:val="right"/>
              <w:rPr>
                <w:rFonts w:ascii="Arial" w:hAnsi="Arial" w:cs="Arial"/>
                <w:sz w:val="18"/>
                <w:szCs w:val="18"/>
              </w:rPr>
            </w:pPr>
            <w:r w:rsidRPr="000C0966">
              <w:rPr>
                <w:rFonts w:ascii="Arial" w:eastAsia="Arial" w:hAnsi="Arial" w:cs="Arial"/>
                <w:color w:val="17365D"/>
                <w:sz w:val="18"/>
                <w:szCs w:val="18"/>
              </w:rPr>
              <w:t xml:space="preserve">9 </w:t>
            </w:r>
          </w:p>
        </w:tc>
        <w:tc>
          <w:tcPr>
            <w:tcW w:w="876" w:type="dxa"/>
            <w:tcBorders>
              <w:top w:val="single" w:sz="4" w:space="0" w:color="FFFFFF"/>
              <w:left w:val="single" w:sz="4" w:space="0" w:color="BFBFBF"/>
              <w:bottom w:val="single" w:sz="4" w:space="0" w:color="BFBFBF"/>
              <w:right w:val="single" w:sz="4" w:space="0" w:color="BFBFBF"/>
            </w:tcBorders>
          </w:tcPr>
          <w:p w14:paraId="64E6A2B9" w14:textId="77777777" w:rsidR="00D77940" w:rsidRPr="000C0966" w:rsidRDefault="00D77940" w:rsidP="00A269F6">
            <w:pPr>
              <w:ind w:right="140"/>
              <w:jc w:val="right"/>
              <w:rPr>
                <w:rFonts w:ascii="Arial" w:hAnsi="Arial" w:cs="Arial"/>
                <w:sz w:val="18"/>
                <w:szCs w:val="18"/>
              </w:rPr>
            </w:pPr>
            <w:r w:rsidRPr="000C0966">
              <w:rPr>
                <w:rFonts w:ascii="Arial" w:eastAsia="Arial" w:hAnsi="Arial" w:cs="Arial"/>
                <w:color w:val="17365D"/>
                <w:sz w:val="18"/>
                <w:szCs w:val="18"/>
              </w:rPr>
              <w:t xml:space="preserve">7 </w:t>
            </w:r>
          </w:p>
        </w:tc>
        <w:tc>
          <w:tcPr>
            <w:tcW w:w="944" w:type="dxa"/>
            <w:tcBorders>
              <w:top w:val="single" w:sz="4" w:space="0" w:color="FFFFFF"/>
              <w:left w:val="single" w:sz="4" w:space="0" w:color="BFBFBF"/>
              <w:bottom w:val="single" w:sz="4" w:space="0" w:color="BFBFBF"/>
              <w:right w:val="single" w:sz="4" w:space="0" w:color="BFBFBF"/>
            </w:tcBorders>
          </w:tcPr>
          <w:p w14:paraId="7EFD83BF" w14:textId="77777777" w:rsidR="00D77940" w:rsidRPr="000C0966" w:rsidRDefault="00D77940" w:rsidP="00A269F6">
            <w:pPr>
              <w:ind w:right="140"/>
              <w:jc w:val="right"/>
              <w:rPr>
                <w:rFonts w:ascii="Arial" w:hAnsi="Arial" w:cs="Arial"/>
                <w:sz w:val="18"/>
                <w:szCs w:val="18"/>
              </w:rPr>
            </w:pPr>
            <w:r w:rsidRPr="000C0966">
              <w:rPr>
                <w:rFonts w:ascii="Arial" w:eastAsia="Arial" w:hAnsi="Arial" w:cs="Arial"/>
                <w:color w:val="17365D"/>
                <w:sz w:val="18"/>
                <w:szCs w:val="18"/>
              </w:rPr>
              <w:t xml:space="preserve">2 </w:t>
            </w:r>
          </w:p>
        </w:tc>
        <w:tc>
          <w:tcPr>
            <w:tcW w:w="1096" w:type="dxa"/>
            <w:tcBorders>
              <w:top w:val="single" w:sz="4" w:space="0" w:color="FFFFFF"/>
              <w:left w:val="single" w:sz="4" w:space="0" w:color="BFBFBF"/>
              <w:bottom w:val="single" w:sz="4" w:space="0" w:color="BFBFBF"/>
              <w:right w:val="single" w:sz="4" w:space="0" w:color="BFBFBF"/>
            </w:tcBorders>
          </w:tcPr>
          <w:p w14:paraId="5EB42FD8" w14:textId="77777777" w:rsidR="00D77940" w:rsidRPr="000C0966" w:rsidRDefault="00D77940" w:rsidP="00A269F6">
            <w:pPr>
              <w:ind w:right="56"/>
              <w:jc w:val="right"/>
              <w:rPr>
                <w:rFonts w:ascii="Arial" w:hAnsi="Arial" w:cs="Arial"/>
                <w:sz w:val="18"/>
                <w:szCs w:val="18"/>
              </w:rPr>
            </w:pPr>
            <w:r w:rsidRPr="000C0966">
              <w:rPr>
                <w:rFonts w:ascii="Arial" w:eastAsia="Arial" w:hAnsi="Arial" w:cs="Arial"/>
                <w:color w:val="17365D"/>
                <w:sz w:val="18"/>
                <w:szCs w:val="18"/>
              </w:rPr>
              <w:t>1.898</w:t>
            </w:r>
            <w:r w:rsidRPr="000C0966">
              <w:rPr>
                <w:rFonts w:ascii="Arial" w:eastAsia="Arial" w:hAnsi="Arial" w:cs="Arial"/>
                <w:color w:val="16365C"/>
                <w:sz w:val="18"/>
                <w:szCs w:val="18"/>
              </w:rPr>
              <w:t xml:space="preserve"> </w:t>
            </w:r>
          </w:p>
        </w:tc>
        <w:tc>
          <w:tcPr>
            <w:tcW w:w="1116" w:type="dxa"/>
            <w:tcBorders>
              <w:top w:val="single" w:sz="4" w:space="0" w:color="FFFFFF"/>
              <w:left w:val="single" w:sz="4" w:space="0" w:color="BFBFBF"/>
              <w:bottom w:val="single" w:sz="4" w:space="0" w:color="BFBFBF"/>
              <w:right w:val="single" w:sz="4" w:space="0" w:color="BFBFBF"/>
            </w:tcBorders>
          </w:tcPr>
          <w:p w14:paraId="419C5C3E" w14:textId="77777777" w:rsidR="00D77940" w:rsidRPr="000C0966" w:rsidRDefault="00D77940" w:rsidP="00A269F6">
            <w:pPr>
              <w:ind w:right="55"/>
              <w:jc w:val="right"/>
              <w:rPr>
                <w:rFonts w:ascii="Arial" w:hAnsi="Arial" w:cs="Arial"/>
                <w:sz w:val="18"/>
                <w:szCs w:val="18"/>
              </w:rPr>
            </w:pPr>
            <w:r w:rsidRPr="000C0966">
              <w:rPr>
                <w:rFonts w:ascii="Arial" w:eastAsia="Arial" w:hAnsi="Arial" w:cs="Arial"/>
                <w:color w:val="17365D"/>
                <w:sz w:val="18"/>
                <w:szCs w:val="18"/>
              </w:rPr>
              <w:t>1.784</w:t>
            </w:r>
            <w:r w:rsidRPr="000C0966">
              <w:rPr>
                <w:rFonts w:ascii="Arial" w:eastAsia="Arial" w:hAnsi="Arial" w:cs="Arial"/>
                <w:color w:val="16365C"/>
                <w:sz w:val="18"/>
                <w:szCs w:val="18"/>
              </w:rPr>
              <w:t xml:space="preserve"> </w:t>
            </w:r>
          </w:p>
        </w:tc>
        <w:tc>
          <w:tcPr>
            <w:tcW w:w="631" w:type="dxa"/>
            <w:tcBorders>
              <w:top w:val="single" w:sz="4" w:space="0" w:color="FFFFFF"/>
              <w:left w:val="single" w:sz="4" w:space="0" w:color="BFBFBF"/>
              <w:bottom w:val="single" w:sz="4" w:space="0" w:color="BFBFBF"/>
              <w:right w:val="single" w:sz="4" w:space="0" w:color="BFBFBF"/>
            </w:tcBorders>
          </w:tcPr>
          <w:p w14:paraId="268B8A25" w14:textId="77777777" w:rsidR="00D77940" w:rsidRPr="000C0966" w:rsidRDefault="00D77940" w:rsidP="00A269F6">
            <w:pPr>
              <w:ind w:right="56"/>
              <w:jc w:val="right"/>
              <w:rPr>
                <w:rFonts w:ascii="Arial" w:hAnsi="Arial" w:cs="Arial"/>
                <w:sz w:val="18"/>
                <w:szCs w:val="18"/>
              </w:rPr>
            </w:pPr>
            <w:r w:rsidRPr="000C0966">
              <w:rPr>
                <w:rFonts w:ascii="Arial" w:eastAsia="Arial" w:hAnsi="Arial" w:cs="Arial"/>
                <w:color w:val="17365D"/>
                <w:sz w:val="18"/>
                <w:szCs w:val="18"/>
              </w:rPr>
              <w:t>93,9</w:t>
            </w:r>
            <w:r w:rsidRPr="000C0966">
              <w:rPr>
                <w:rFonts w:ascii="Arial" w:eastAsia="Arial" w:hAnsi="Arial" w:cs="Arial"/>
                <w:color w:val="16365C"/>
                <w:sz w:val="18"/>
                <w:szCs w:val="18"/>
              </w:rPr>
              <w:t xml:space="preserve"> </w:t>
            </w:r>
          </w:p>
        </w:tc>
        <w:tc>
          <w:tcPr>
            <w:tcW w:w="1194" w:type="dxa"/>
            <w:tcBorders>
              <w:top w:val="single" w:sz="4" w:space="0" w:color="FFFFFF"/>
              <w:left w:val="single" w:sz="4" w:space="0" w:color="BFBFBF"/>
              <w:bottom w:val="single" w:sz="4" w:space="0" w:color="BFBFBF"/>
              <w:right w:val="single" w:sz="4" w:space="0" w:color="BFBFBF"/>
            </w:tcBorders>
          </w:tcPr>
          <w:p w14:paraId="523F7C31" w14:textId="77777777" w:rsidR="00D77940" w:rsidRPr="000C0966" w:rsidRDefault="00D77940" w:rsidP="00A269F6">
            <w:pPr>
              <w:ind w:right="55"/>
              <w:jc w:val="right"/>
              <w:rPr>
                <w:rFonts w:ascii="Arial" w:hAnsi="Arial" w:cs="Arial"/>
                <w:sz w:val="18"/>
                <w:szCs w:val="18"/>
              </w:rPr>
            </w:pPr>
            <w:r w:rsidRPr="000C0966">
              <w:rPr>
                <w:rFonts w:ascii="Arial" w:eastAsia="Arial" w:hAnsi="Arial" w:cs="Arial"/>
                <w:color w:val="17365D"/>
                <w:sz w:val="18"/>
                <w:szCs w:val="18"/>
              </w:rPr>
              <w:t>6.286</w:t>
            </w:r>
            <w:r w:rsidRPr="000C0966">
              <w:rPr>
                <w:rFonts w:ascii="Arial" w:eastAsia="Arial" w:hAnsi="Arial" w:cs="Arial"/>
                <w:color w:val="16365C"/>
                <w:sz w:val="18"/>
                <w:szCs w:val="18"/>
              </w:rPr>
              <w:t xml:space="preserve"> </w:t>
            </w:r>
          </w:p>
        </w:tc>
        <w:tc>
          <w:tcPr>
            <w:tcW w:w="1171" w:type="dxa"/>
            <w:tcBorders>
              <w:top w:val="single" w:sz="4" w:space="0" w:color="FFFFFF"/>
              <w:left w:val="single" w:sz="4" w:space="0" w:color="BFBFBF"/>
              <w:bottom w:val="single" w:sz="4" w:space="0" w:color="BFBFBF"/>
              <w:right w:val="single" w:sz="4" w:space="0" w:color="BFBFBF"/>
            </w:tcBorders>
          </w:tcPr>
          <w:p w14:paraId="688C39F7" w14:textId="77777777" w:rsidR="00D77940" w:rsidRPr="000C0966" w:rsidRDefault="00D77940" w:rsidP="00A269F6">
            <w:pPr>
              <w:ind w:right="56"/>
              <w:jc w:val="right"/>
              <w:rPr>
                <w:rFonts w:ascii="Arial" w:hAnsi="Arial" w:cs="Arial"/>
                <w:sz w:val="18"/>
                <w:szCs w:val="18"/>
              </w:rPr>
            </w:pPr>
            <w:r w:rsidRPr="000C0966">
              <w:rPr>
                <w:rFonts w:ascii="Arial" w:eastAsia="Arial" w:hAnsi="Arial" w:cs="Arial"/>
                <w:color w:val="17365D"/>
                <w:sz w:val="18"/>
                <w:szCs w:val="18"/>
              </w:rPr>
              <w:t>2.504</w:t>
            </w:r>
            <w:r w:rsidRPr="000C0966">
              <w:rPr>
                <w:rFonts w:ascii="Arial" w:eastAsia="Arial" w:hAnsi="Arial" w:cs="Arial"/>
                <w:color w:val="16365C"/>
                <w:sz w:val="18"/>
                <w:szCs w:val="18"/>
              </w:rPr>
              <w:t xml:space="preserve"> </w:t>
            </w:r>
          </w:p>
        </w:tc>
        <w:tc>
          <w:tcPr>
            <w:tcW w:w="595" w:type="dxa"/>
            <w:tcBorders>
              <w:top w:val="single" w:sz="4" w:space="0" w:color="FFFFFF"/>
              <w:left w:val="single" w:sz="4" w:space="0" w:color="BFBFBF"/>
              <w:bottom w:val="single" w:sz="4" w:space="0" w:color="BFBFBF"/>
              <w:right w:val="single" w:sz="4" w:space="0" w:color="BFBFBF"/>
            </w:tcBorders>
          </w:tcPr>
          <w:p w14:paraId="6698B496" w14:textId="77777777" w:rsidR="00D77940" w:rsidRPr="000C0966" w:rsidRDefault="00D77940" w:rsidP="00A269F6">
            <w:pPr>
              <w:ind w:right="55"/>
              <w:jc w:val="right"/>
              <w:rPr>
                <w:rFonts w:ascii="Arial" w:hAnsi="Arial" w:cs="Arial"/>
                <w:sz w:val="18"/>
                <w:szCs w:val="18"/>
              </w:rPr>
            </w:pPr>
            <w:r w:rsidRPr="000C0966">
              <w:rPr>
                <w:rFonts w:ascii="Arial" w:eastAsia="Arial" w:hAnsi="Arial" w:cs="Arial"/>
                <w:color w:val="17365D"/>
                <w:sz w:val="18"/>
                <w:szCs w:val="18"/>
              </w:rPr>
              <w:t>39,8</w:t>
            </w:r>
            <w:r w:rsidRPr="000C0966">
              <w:rPr>
                <w:rFonts w:ascii="Arial" w:eastAsia="Arial" w:hAnsi="Arial" w:cs="Arial"/>
                <w:color w:val="16365C"/>
                <w:sz w:val="18"/>
                <w:szCs w:val="18"/>
              </w:rPr>
              <w:t xml:space="preserve"> </w:t>
            </w:r>
          </w:p>
        </w:tc>
      </w:tr>
      <w:tr w:rsidR="00D77940" w:rsidRPr="000C0966" w14:paraId="44A9CAD7" w14:textId="77777777" w:rsidTr="00A269F6">
        <w:trPr>
          <w:trHeight w:val="264"/>
        </w:trPr>
        <w:tc>
          <w:tcPr>
            <w:tcW w:w="1122" w:type="dxa"/>
            <w:tcBorders>
              <w:top w:val="single" w:sz="4" w:space="0" w:color="BFBFBF"/>
              <w:left w:val="single" w:sz="4" w:space="0" w:color="BFBFBF"/>
              <w:bottom w:val="single" w:sz="4" w:space="0" w:color="BFBFBF"/>
              <w:right w:val="single" w:sz="4" w:space="0" w:color="BFBFBF"/>
            </w:tcBorders>
          </w:tcPr>
          <w:p w14:paraId="4DA335DE" w14:textId="77777777" w:rsidR="00D77940" w:rsidRPr="000C0966" w:rsidRDefault="00D77940" w:rsidP="00A269F6">
            <w:pPr>
              <w:ind w:left="28"/>
              <w:rPr>
                <w:rFonts w:ascii="Arial" w:hAnsi="Arial" w:cs="Arial"/>
                <w:sz w:val="18"/>
                <w:szCs w:val="18"/>
              </w:rPr>
            </w:pPr>
            <w:proofErr w:type="spellStart"/>
            <w:r w:rsidRPr="000C0966">
              <w:rPr>
                <w:rFonts w:ascii="Arial" w:eastAsia="Arial" w:hAnsi="Arial" w:cs="Arial"/>
                <w:color w:val="17365D"/>
                <w:sz w:val="18"/>
                <w:szCs w:val="18"/>
              </w:rPr>
              <w:t>Privatno</w:t>
            </w:r>
            <w:proofErr w:type="spellEnd"/>
            <w:r w:rsidRPr="000C0966">
              <w:rPr>
                <w:rFonts w:ascii="Arial" w:eastAsia="Arial" w:hAnsi="Arial" w:cs="Arial"/>
                <w:color w:val="17365D"/>
                <w:sz w:val="18"/>
                <w:szCs w:val="18"/>
              </w:rPr>
              <w:t xml:space="preserve"> </w:t>
            </w:r>
          </w:p>
        </w:tc>
        <w:tc>
          <w:tcPr>
            <w:tcW w:w="894" w:type="dxa"/>
            <w:tcBorders>
              <w:top w:val="single" w:sz="4" w:space="0" w:color="BFBFBF"/>
              <w:left w:val="single" w:sz="4" w:space="0" w:color="BFBFBF"/>
              <w:bottom w:val="single" w:sz="4" w:space="0" w:color="BFBFBF"/>
              <w:right w:val="single" w:sz="4" w:space="0" w:color="BFBFBF"/>
            </w:tcBorders>
          </w:tcPr>
          <w:p w14:paraId="09566483" w14:textId="77777777" w:rsidR="00D77940" w:rsidRPr="000C0966" w:rsidRDefault="00D77940" w:rsidP="00A269F6">
            <w:pPr>
              <w:ind w:left="279"/>
              <w:rPr>
                <w:rFonts w:ascii="Arial" w:hAnsi="Arial" w:cs="Arial"/>
                <w:sz w:val="18"/>
                <w:szCs w:val="18"/>
              </w:rPr>
            </w:pPr>
            <w:r w:rsidRPr="000C0966">
              <w:rPr>
                <w:rFonts w:ascii="Arial" w:eastAsia="Arial" w:hAnsi="Arial" w:cs="Arial"/>
                <w:color w:val="17365D"/>
                <w:sz w:val="18"/>
                <w:szCs w:val="18"/>
              </w:rPr>
              <w:t xml:space="preserve">1.347 </w:t>
            </w:r>
          </w:p>
        </w:tc>
        <w:tc>
          <w:tcPr>
            <w:tcW w:w="876" w:type="dxa"/>
            <w:tcBorders>
              <w:top w:val="single" w:sz="4" w:space="0" w:color="BFBFBF"/>
              <w:left w:val="single" w:sz="4" w:space="0" w:color="BFBFBF"/>
              <w:bottom w:val="single" w:sz="4" w:space="0" w:color="BFBFBF"/>
              <w:right w:val="single" w:sz="4" w:space="0" w:color="BFBFBF"/>
            </w:tcBorders>
          </w:tcPr>
          <w:p w14:paraId="525AA76B" w14:textId="77777777" w:rsidR="00D77940" w:rsidRPr="000C0966" w:rsidRDefault="00D77940" w:rsidP="00A269F6">
            <w:pPr>
              <w:ind w:left="410"/>
              <w:rPr>
                <w:rFonts w:ascii="Arial" w:hAnsi="Arial" w:cs="Arial"/>
                <w:sz w:val="18"/>
                <w:szCs w:val="18"/>
              </w:rPr>
            </w:pPr>
            <w:r w:rsidRPr="000C0966">
              <w:rPr>
                <w:rFonts w:ascii="Arial" w:eastAsia="Arial" w:hAnsi="Arial" w:cs="Arial"/>
                <w:color w:val="17365D"/>
                <w:sz w:val="18"/>
                <w:szCs w:val="18"/>
              </w:rPr>
              <w:t xml:space="preserve">926 </w:t>
            </w:r>
          </w:p>
        </w:tc>
        <w:tc>
          <w:tcPr>
            <w:tcW w:w="944" w:type="dxa"/>
            <w:tcBorders>
              <w:top w:val="single" w:sz="4" w:space="0" w:color="BFBFBF"/>
              <w:left w:val="single" w:sz="4" w:space="0" w:color="BFBFBF"/>
              <w:bottom w:val="single" w:sz="4" w:space="0" w:color="BFBFBF"/>
              <w:right w:val="single" w:sz="4" w:space="0" w:color="BFBFBF"/>
            </w:tcBorders>
          </w:tcPr>
          <w:p w14:paraId="7AD585B1" w14:textId="77777777" w:rsidR="00D77940" w:rsidRPr="000C0966" w:rsidRDefault="00D77940" w:rsidP="00A269F6">
            <w:pPr>
              <w:ind w:right="141"/>
              <w:jc w:val="right"/>
              <w:rPr>
                <w:rFonts w:ascii="Arial" w:hAnsi="Arial" w:cs="Arial"/>
                <w:sz w:val="18"/>
                <w:szCs w:val="18"/>
              </w:rPr>
            </w:pPr>
            <w:r w:rsidRPr="000C0966">
              <w:rPr>
                <w:rFonts w:ascii="Arial" w:eastAsia="Arial" w:hAnsi="Arial" w:cs="Arial"/>
                <w:color w:val="17365D"/>
                <w:sz w:val="18"/>
                <w:szCs w:val="18"/>
              </w:rPr>
              <w:t xml:space="preserve">421 </w:t>
            </w:r>
          </w:p>
        </w:tc>
        <w:tc>
          <w:tcPr>
            <w:tcW w:w="1096" w:type="dxa"/>
            <w:tcBorders>
              <w:top w:val="single" w:sz="4" w:space="0" w:color="BFBFBF"/>
              <w:left w:val="single" w:sz="4" w:space="0" w:color="BFBFBF"/>
              <w:bottom w:val="single" w:sz="4" w:space="0" w:color="BFBFBF"/>
              <w:right w:val="single" w:sz="4" w:space="0" w:color="BFBFBF"/>
            </w:tcBorders>
          </w:tcPr>
          <w:p w14:paraId="6C76BEA0" w14:textId="77777777" w:rsidR="00D77940" w:rsidRPr="000C0966" w:rsidRDefault="00D77940" w:rsidP="00A269F6">
            <w:pPr>
              <w:ind w:right="56"/>
              <w:jc w:val="right"/>
              <w:rPr>
                <w:rFonts w:ascii="Arial" w:hAnsi="Arial" w:cs="Arial"/>
                <w:sz w:val="18"/>
                <w:szCs w:val="18"/>
              </w:rPr>
            </w:pPr>
            <w:r w:rsidRPr="000C0966">
              <w:rPr>
                <w:rFonts w:ascii="Arial" w:eastAsia="Arial" w:hAnsi="Arial" w:cs="Arial"/>
                <w:color w:val="17365D"/>
                <w:sz w:val="18"/>
                <w:szCs w:val="18"/>
              </w:rPr>
              <w:t>831.024</w:t>
            </w:r>
            <w:r w:rsidRPr="000C0966">
              <w:rPr>
                <w:rFonts w:ascii="Arial" w:eastAsia="Arial" w:hAnsi="Arial" w:cs="Arial"/>
                <w:color w:val="16365C"/>
                <w:sz w:val="18"/>
                <w:szCs w:val="18"/>
              </w:rPr>
              <w:t xml:space="preserve"> </w:t>
            </w:r>
          </w:p>
        </w:tc>
        <w:tc>
          <w:tcPr>
            <w:tcW w:w="1116" w:type="dxa"/>
            <w:tcBorders>
              <w:top w:val="single" w:sz="4" w:space="0" w:color="BFBFBF"/>
              <w:left w:val="single" w:sz="4" w:space="0" w:color="BFBFBF"/>
              <w:bottom w:val="single" w:sz="4" w:space="0" w:color="BFBFBF"/>
              <w:right w:val="single" w:sz="4" w:space="0" w:color="BFBFBF"/>
            </w:tcBorders>
          </w:tcPr>
          <w:p w14:paraId="227BEC8C" w14:textId="77777777" w:rsidR="00D77940" w:rsidRPr="000C0966" w:rsidRDefault="00D77940" w:rsidP="00A269F6">
            <w:pPr>
              <w:ind w:right="55"/>
              <w:jc w:val="right"/>
              <w:rPr>
                <w:rFonts w:ascii="Arial" w:hAnsi="Arial" w:cs="Arial"/>
                <w:sz w:val="18"/>
                <w:szCs w:val="18"/>
              </w:rPr>
            </w:pPr>
            <w:r w:rsidRPr="000C0966">
              <w:rPr>
                <w:rFonts w:ascii="Arial" w:eastAsia="Arial" w:hAnsi="Arial" w:cs="Arial"/>
                <w:color w:val="17365D"/>
                <w:sz w:val="18"/>
                <w:szCs w:val="18"/>
              </w:rPr>
              <w:t>907.545</w:t>
            </w:r>
            <w:r w:rsidRPr="000C0966">
              <w:rPr>
                <w:rFonts w:ascii="Arial" w:eastAsia="Arial" w:hAnsi="Arial" w:cs="Arial"/>
                <w:color w:val="16365C"/>
                <w:sz w:val="18"/>
                <w:szCs w:val="18"/>
              </w:rPr>
              <w:t xml:space="preserve"> </w:t>
            </w:r>
          </w:p>
        </w:tc>
        <w:tc>
          <w:tcPr>
            <w:tcW w:w="631" w:type="dxa"/>
            <w:tcBorders>
              <w:top w:val="single" w:sz="4" w:space="0" w:color="BFBFBF"/>
              <w:left w:val="single" w:sz="4" w:space="0" w:color="BFBFBF"/>
              <w:bottom w:val="single" w:sz="4" w:space="0" w:color="BFBFBF"/>
              <w:right w:val="single" w:sz="4" w:space="0" w:color="BFBFBF"/>
            </w:tcBorders>
          </w:tcPr>
          <w:p w14:paraId="072E8A69" w14:textId="77777777" w:rsidR="00D77940" w:rsidRPr="000C0966" w:rsidRDefault="00D77940" w:rsidP="00A269F6">
            <w:pPr>
              <w:ind w:left="110"/>
              <w:rPr>
                <w:rFonts w:ascii="Arial" w:hAnsi="Arial" w:cs="Arial"/>
                <w:sz w:val="18"/>
                <w:szCs w:val="18"/>
              </w:rPr>
            </w:pPr>
            <w:r w:rsidRPr="000C0966">
              <w:rPr>
                <w:rFonts w:ascii="Arial" w:eastAsia="Arial" w:hAnsi="Arial" w:cs="Arial"/>
                <w:color w:val="17365D"/>
                <w:sz w:val="18"/>
                <w:szCs w:val="18"/>
              </w:rPr>
              <w:t>109,2</w:t>
            </w:r>
            <w:r w:rsidRPr="000C0966">
              <w:rPr>
                <w:rFonts w:ascii="Arial" w:eastAsia="Arial" w:hAnsi="Arial" w:cs="Arial"/>
                <w:color w:val="16365C"/>
                <w:sz w:val="18"/>
                <w:szCs w:val="18"/>
              </w:rPr>
              <w:t xml:space="preserve"> </w:t>
            </w:r>
          </w:p>
        </w:tc>
        <w:tc>
          <w:tcPr>
            <w:tcW w:w="1194" w:type="dxa"/>
            <w:tcBorders>
              <w:top w:val="single" w:sz="4" w:space="0" w:color="BFBFBF"/>
              <w:left w:val="single" w:sz="4" w:space="0" w:color="BFBFBF"/>
              <w:bottom w:val="single" w:sz="4" w:space="0" w:color="BFBFBF"/>
              <w:right w:val="single" w:sz="4" w:space="0" w:color="BFBFBF"/>
            </w:tcBorders>
          </w:tcPr>
          <w:p w14:paraId="1F807F91" w14:textId="77777777" w:rsidR="00D77940" w:rsidRPr="000C0966" w:rsidRDefault="00D77940" w:rsidP="00A269F6">
            <w:pPr>
              <w:ind w:right="55"/>
              <w:jc w:val="right"/>
              <w:rPr>
                <w:rFonts w:ascii="Arial" w:hAnsi="Arial" w:cs="Arial"/>
                <w:sz w:val="18"/>
                <w:szCs w:val="18"/>
              </w:rPr>
            </w:pPr>
            <w:r w:rsidRPr="000C0966">
              <w:rPr>
                <w:rFonts w:ascii="Arial" w:eastAsia="Arial" w:hAnsi="Arial" w:cs="Arial"/>
                <w:color w:val="17365D"/>
                <w:sz w:val="18"/>
                <w:szCs w:val="18"/>
              </w:rPr>
              <w:t>52.047</w:t>
            </w:r>
            <w:r w:rsidRPr="000C0966">
              <w:rPr>
                <w:rFonts w:ascii="Arial" w:eastAsia="Arial" w:hAnsi="Arial" w:cs="Arial"/>
                <w:color w:val="16365C"/>
                <w:sz w:val="18"/>
                <w:szCs w:val="18"/>
              </w:rPr>
              <w:t xml:space="preserve"> </w:t>
            </w:r>
          </w:p>
        </w:tc>
        <w:tc>
          <w:tcPr>
            <w:tcW w:w="1171" w:type="dxa"/>
            <w:tcBorders>
              <w:top w:val="single" w:sz="4" w:space="0" w:color="BFBFBF"/>
              <w:left w:val="single" w:sz="4" w:space="0" w:color="BFBFBF"/>
              <w:bottom w:val="single" w:sz="4" w:space="0" w:color="BFBFBF"/>
              <w:right w:val="single" w:sz="4" w:space="0" w:color="BFBFBF"/>
            </w:tcBorders>
          </w:tcPr>
          <w:p w14:paraId="1FAA919A" w14:textId="77777777" w:rsidR="00D77940" w:rsidRPr="000C0966" w:rsidRDefault="00D77940" w:rsidP="00A269F6">
            <w:pPr>
              <w:ind w:right="56"/>
              <w:jc w:val="right"/>
              <w:rPr>
                <w:rFonts w:ascii="Arial" w:hAnsi="Arial" w:cs="Arial"/>
                <w:sz w:val="18"/>
                <w:szCs w:val="18"/>
              </w:rPr>
            </w:pPr>
            <w:r w:rsidRPr="000C0966">
              <w:rPr>
                <w:rFonts w:ascii="Arial" w:eastAsia="Arial" w:hAnsi="Arial" w:cs="Arial"/>
                <w:color w:val="17365D"/>
                <w:sz w:val="18"/>
                <w:szCs w:val="18"/>
              </w:rPr>
              <w:t>115.932</w:t>
            </w:r>
            <w:r w:rsidRPr="000C0966">
              <w:rPr>
                <w:rFonts w:ascii="Arial" w:eastAsia="Arial" w:hAnsi="Arial" w:cs="Arial"/>
                <w:color w:val="16365C"/>
                <w:sz w:val="18"/>
                <w:szCs w:val="18"/>
              </w:rPr>
              <w:t xml:space="preserve"> </w:t>
            </w:r>
          </w:p>
        </w:tc>
        <w:tc>
          <w:tcPr>
            <w:tcW w:w="595" w:type="dxa"/>
            <w:tcBorders>
              <w:top w:val="single" w:sz="4" w:space="0" w:color="BFBFBF"/>
              <w:left w:val="single" w:sz="4" w:space="0" w:color="BFBFBF"/>
              <w:bottom w:val="single" w:sz="4" w:space="0" w:color="BFBFBF"/>
              <w:right w:val="single" w:sz="4" w:space="0" w:color="BFBFBF"/>
            </w:tcBorders>
          </w:tcPr>
          <w:p w14:paraId="6DA09610" w14:textId="77777777" w:rsidR="00D77940" w:rsidRPr="000C0966" w:rsidRDefault="00D77940" w:rsidP="00A269F6">
            <w:pPr>
              <w:ind w:left="65"/>
              <w:rPr>
                <w:rFonts w:ascii="Arial" w:hAnsi="Arial" w:cs="Arial"/>
                <w:sz w:val="18"/>
                <w:szCs w:val="18"/>
              </w:rPr>
            </w:pPr>
            <w:r w:rsidRPr="000C0966">
              <w:rPr>
                <w:rFonts w:ascii="Arial" w:eastAsia="Arial" w:hAnsi="Arial" w:cs="Arial"/>
                <w:color w:val="17365D"/>
                <w:sz w:val="18"/>
                <w:szCs w:val="18"/>
              </w:rPr>
              <w:t>222,7</w:t>
            </w:r>
            <w:r w:rsidRPr="000C0966">
              <w:rPr>
                <w:rFonts w:ascii="Arial" w:eastAsia="Arial" w:hAnsi="Arial" w:cs="Arial"/>
                <w:color w:val="16365C"/>
                <w:sz w:val="18"/>
                <w:szCs w:val="18"/>
              </w:rPr>
              <w:t xml:space="preserve"> </w:t>
            </w:r>
          </w:p>
        </w:tc>
      </w:tr>
      <w:tr w:rsidR="00D77940" w:rsidRPr="000C0966" w14:paraId="50E17255" w14:textId="77777777" w:rsidTr="00A269F6">
        <w:trPr>
          <w:trHeight w:val="255"/>
        </w:trPr>
        <w:tc>
          <w:tcPr>
            <w:tcW w:w="1122" w:type="dxa"/>
            <w:tcBorders>
              <w:top w:val="single" w:sz="4" w:space="0" w:color="BFBFBF"/>
              <w:left w:val="single" w:sz="4" w:space="0" w:color="BFBFBF"/>
              <w:bottom w:val="single" w:sz="4" w:space="0" w:color="BFBFBF"/>
              <w:right w:val="single" w:sz="4" w:space="0" w:color="BFBFBF"/>
            </w:tcBorders>
          </w:tcPr>
          <w:p w14:paraId="40D76AA7" w14:textId="77777777" w:rsidR="00D77940" w:rsidRPr="000C0966" w:rsidRDefault="00D77940" w:rsidP="00A269F6">
            <w:pPr>
              <w:ind w:left="28"/>
              <w:rPr>
                <w:rFonts w:ascii="Arial" w:hAnsi="Arial" w:cs="Arial"/>
                <w:sz w:val="18"/>
                <w:szCs w:val="18"/>
              </w:rPr>
            </w:pPr>
            <w:proofErr w:type="spellStart"/>
            <w:r w:rsidRPr="000C0966">
              <w:rPr>
                <w:rFonts w:ascii="Arial" w:eastAsia="Arial" w:hAnsi="Arial" w:cs="Arial"/>
                <w:color w:val="17365D"/>
                <w:sz w:val="18"/>
                <w:szCs w:val="18"/>
              </w:rPr>
              <w:t>Zadružno</w:t>
            </w:r>
            <w:proofErr w:type="spellEnd"/>
            <w:r w:rsidRPr="000C0966">
              <w:rPr>
                <w:rFonts w:ascii="Arial" w:eastAsia="Arial" w:hAnsi="Arial" w:cs="Arial"/>
                <w:color w:val="17365D"/>
                <w:sz w:val="18"/>
                <w:szCs w:val="18"/>
              </w:rPr>
              <w:t xml:space="preserve"> </w:t>
            </w:r>
          </w:p>
        </w:tc>
        <w:tc>
          <w:tcPr>
            <w:tcW w:w="894" w:type="dxa"/>
            <w:tcBorders>
              <w:top w:val="single" w:sz="4" w:space="0" w:color="BFBFBF"/>
              <w:left w:val="single" w:sz="4" w:space="0" w:color="BFBFBF"/>
              <w:bottom w:val="single" w:sz="4" w:space="0" w:color="BFBFBF"/>
              <w:right w:val="single" w:sz="4" w:space="0" w:color="BFBFBF"/>
            </w:tcBorders>
          </w:tcPr>
          <w:p w14:paraId="23236CA0" w14:textId="77777777" w:rsidR="00D77940" w:rsidRPr="000C0966" w:rsidRDefault="00D77940" w:rsidP="00A269F6">
            <w:pPr>
              <w:ind w:right="141"/>
              <w:jc w:val="right"/>
              <w:rPr>
                <w:rFonts w:ascii="Arial" w:hAnsi="Arial" w:cs="Arial"/>
                <w:sz w:val="18"/>
                <w:szCs w:val="18"/>
              </w:rPr>
            </w:pPr>
            <w:r w:rsidRPr="000C0966">
              <w:rPr>
                <w:rFonts w:ascii="Arial" w:eastAsia="Arial" w:hAnsi="Arial" w:cs="Arial"/>
                <w:color w:val="17365D"/>
                <w:sz w:val="18"/>
                <w:szCs w:val="18"/>
              </w:rPr>
              <w:t xml:space="preserve">13 </w:t>
            </w:r>
          </w:p>
        </w:tc>
        <w:tc>
          <w:tcPr>
            <w:tcW w:w="876" w:type="dxa"/>
            <w:tcBorders>
              <w:top w:val="single" w:sz="4" w:space="0" w:color="BFBFBF"/>
              <w:left w:val="single" w:sz="4" w:space="0" w:color="BFBFBF"/>
              <w:bottom w:val="single" w:sz="4" w:space="0" w:color="BFBFBF"/>
              <w:right w:val="single" w:sz="4" w:space="0" w:color="BFBFBF"/>
            </w:tcBorders>
          </w:tcPr>
          <w:p w14:paraId="210AF571" w14:textId="77777777" w:rsidR="00D77940" w:rsidRPr="000C0966" w:rsidRDefault="00D77940" w:rsidP="00A269F6">
            <w:pPr>
              <w:ind w:right="140"/>
              <w:jc w:val="right"/>
              <w:rPr>
                <w:rFonts w:ascii="Arial" w:hAnsi="Arial" w:cs="Arial"/>
                <w:sz w:val="18"/>
                <w:szCs w:val="18"/>
              </w:rPr>
            </w:pPr>
            <w:r w:rsidRPr="000C0966">
              <w:rPr>
                <w:rFonts w:ascii="Arial" w:eastAsia="Arial" w:hAnsi="Arial" w:cs="Arial"/>
                <w:color w:val="17365D"/>
                <w:sz w:val="18"/>
                <w:szCs w:val="18"/>
              </w:rPr>
              <w:t xml:space="preserve">9 </w:t>
            </w:r>
          </w:p>
        </w:tc>
        <w:tc>
          <w:tcPr>
            <w:tcW w:w="944" w:type="dxa"/>
            <w:tcBorders>
              <w:top w:val="single" w:sz="4" w:space="0" w:color="BFBFBF"/>
              <w:left w:val="single" w:sz="4" w:space="0" w:color="BFBFBF"/>
              <w:bottom w:val="single" w:sz="4" w:space="0" w:color="BFBFBF"/>
              <w:right w:val="single" w:sz="4" w:space="0" w:color="BFBFBF"/>
            </w:tcBorders>
          </w:tcPr>
          <w:p w14:paraId="3C76B62F" w14:textId="77777777" w:rsidR="00D77940" w:rsidRPr="000C0966" w:rsidRDefault="00D77940" w:rsidP="00A269F6">
            <w:pPr>
              <w:ind w:right="140"/>
              <w:jc w:val="right"/>
              <w:rPr>
                <w:rFonts w:ascii="Arial" w:hAnsi="Arial" w:cs="Arial"/>
                <w:sz w:val="18"/>
                <w:szCs w:val="18"/>
              </w:rPr>
            </w:pPr>
            <w:r w:rsidRPr="000C0966">
              <w:rPr>
                <w:rFonts w:ascii="Arial" w:eastAsia="Arial" w:hAnsi="Arial" w:cs="Arial"/>
                <w:color w:val="17365D"/>
                <w:sz w:val="18"/>
                <w:szCs w:val="18"/>
              </w:rPr>
              <w:t xml:space="preserve">4 </w:t>
            </w:r>
          </w:p>
        </w:tc>
        <w:tc>
          <w:tcPr>
            <w:tcW w:w="1096" w:type="dxa"/>
            <w:tcBorders>
              <w:top w:val="single" w:sz="4" w:space="0" w:color="BFBFBF"/>
              <w:left w:val="single" w:sz="4" w:space="0" w:color="BFBFBF"/>
              <w:bottom w:val="single" w:sz="4" w:space="0" w:color="BFBFBF"/>
              <w:right w:val="single" w:sz="4" w:space="0" w:color="BFBFBF"/>
            </w:tcBorders>
          </w:tcPr>
          <w:p w14:paraId="31380384" w14:textId="77777777" w:rsidR="00D77940" w:rsidRPr="000C0966" w:rsidRDefault="00D77940" w:rsidP="00A269F6">
            <w:pPr>
              <w:ind w:right="56"/>
              <w:jc w:val="right"/>
              <w:rPr>
                <w:rFonts w:ascii="Arial" w:hAnsi="Arial" w:cs="Arial"/>
                <w:sz w:val="18"/>
                <w:szCs w:val="18"/>
              </w:rPr>
            </w:pPr>
            <w:r w:rsidRPr="000C0966">
              <w:rPr>
                <w:rFonts w:ascii="Arial" w:eastAsia="Arial" w:hAnsi="Arial" w:cs="Arial"/>
                <w:color w:val="17365D"/>
                <w:sz w:val="18"/>
                <w:szCs w:val="18"/>
              </w:rPr>
              <w:t>257</w:t>
            </w:r>
            <w:r w:rsidRPr="000C0966">
              <w:rPr>
                <w:rFonts w:ascii="Arial" w:eastAsia="Arial" w:hAnsi="Arial" w:cs="Arial"/>
                <w:color w:val="16365C"/>
                <w:sz w:val="18"/>
                <w:szCs w:val="18"/>
              </w:rPr>
              <w:t xml:space="preserve"> </w:t>
            </w:r>
          </w:p>
        </w:tc>
        <w:tc>
          <w:tcPr>
            <w:tcW w:w="1116" w:type="dxa"/>
            <w:tcBorders>
              <w:top w:val="single" w:sz="4" w:space="0" w:color="BFBFBF"/>
              <w:left w:val="single" w:sz="4" w:space="0" w:color="BFBFBF"/>
              <w:bottom w:val="single" w:sz="4" w:space="0" w:color="BFBFBF"/>
              <w:right w:val="single" w:sz="4" w:space="0" w:color="BFBFBF"/>
            </w:tcBorders>
          </w:tcPr>
          <w:p w14:paraId="4CEB9BA5" w14:textId="77777777" w:rsidR="00D77940" w:rsidRPr="000C0966" w:rsidRDefault="00D77940" w:rsidP="00A269F6">
            <w:pPr>
              <w:ind w:right="55"/>
              <w:jc w:val="right"/>
              <w:rPr>
                <w:rFonts w:ascii="Arial" w:hAnsi="Arial" w:cs="Arial"/>
                <w:sz w:val="18"/>
                <w:szCs w:val="18"/>
              </w:rPr>
            </w:pPr>
            <w:r w:rsidRPr="000C0966">
              <w:rPr>
                <w:rFonts w:ascii="Arial" w:eastAsia="Arial" w:hAnsi="Arial" w:cs="Arial"/>
                <w:color w:val="17365D"/>
                <w:sz w:val="18"/>
                <w:szCs w:val="18"/>
              </w:rPr>
              <w:t>321</w:t>
            </w:r>
            <w:r w:rsidRPr="000C0966">
              <w:rPr>
                <w:rFonts w:ascii="Arial" w:eastAsia="Arial" w:hAnsi="Arial" w:cs="Arial"/>
                <w:color w:val="16365C"/>
                <w:sz w:val="18"/>
                <w:szCs w:val="18"/>
              </w:rPr>
              <w:t xml:space="preserve"> </w:t>
            </w:r>
          </w:p>
        </w:tc>
        <w:tc>
          <w:tcPr>
            <w:tcW w:w="631" w:type="dxa"/>
            <w:tcBorders>
              <w:top w:val="single" w:sz="4" w:space="0" w:color="BFBFBF"/>
              <w:left w:val="single" w:sz="4" w:space="0" w:color="BFBFBF"/>
              <w:bottom w:val="single" w:sz="4" w:space="0" w:color="BFBFBF"/>
              <w:right w:val="single" w:sz="4" w:space="0" w:color="BFBFBF"/>
            </w:tcBorders>
          </w:tcPr>
          <w:p w14:paraId="05BEE7BB" w14:textId="77777777" w:rsidR="00D77940" w:rsidRPr="000C0966" w:rsidRDefault="00D77940" w:rsidP="00A269F6">
            <w:pPr>
              <w:ind w:left="110"/>
              <w:rPr>
                <w:rFonts w:ascii="Arial" w:hAnsi="Arial" w:cs="Arial"/>
                <w:sz w:val="18"/>
                <w:szCs w:val="18"/>
              </w:rPr>
            </w:pPr>
            <w:r w:rsidRPr="000C0966">
              <w:rPr>
                <w:rFonts w:ascii="Arial" w:eastAsia="Arial" w:hAnsi="Arial" w:cs="Arial"/>
                <w:color w:val="17365D"/>
                <w:sz w:val="18"/>
                <w:szCs w:val="18"/>
              </w:rPr>
              <w:t>125,0</w:t>
            </w:r>
            <w:r w:rsidRPr="000C0966">
              <w:rPr>
                <w:rFonts w:ascii="Arial" w:eastAsia="Arial" w:hAnsi="Arial" w:cs="Arial"/>
                <w:color w:val="16365C"/>
                <w:sz w:val="18"/>
                <w:szCs w:val="18"/>
              </w:rPr>
              <w:t xml:space="preserve"> </w:t>
            </w:r>
          </w:p>
        </w:tc>
        <w:tc>
          <w:tcPr>
            <w:tcW w:w="1194" w:type="dxa"/>
            <w:tcBorders>
              <w:top w:val="single" w:sz="4" w:space="0" w:color="BFBFBF"/>
              <w:left w:val="single" w:sz="4" w:space="0" w:color="BFBFBF"/>
              <w:bottom w:val="single" w:sz="4" w:space="0" w:color="BFBFBF"/>
              <w:right w:val="single" w:sz="4" w:space="0" w:color="BFBFBF"/>
            </w:tcBorders>
          </w:tcPr>
          <w:p w14:paraId="07CC9BCC" w14:textId="77777777" w:rsidR="00D77940" w:rsidRPr="000C0966" w:rsidRDefault="00D77940" w:rsidP="00A269F6">
            <w:pPr>
              <w:ind w:right="55"/>
              <w:jc w:val="right"/>
              <w:rPr>
                <w:rFonts w:ascii="Arial" w:hAnsi="Arial" w:cs="Arial"/>
                <w:sz w:val="18"/>
                <w:szCs w:val="18"/>
              </w:rPr>
            </w:pPr>
            <w:r w:rsidRPr="000C0966">
              <w:rPr>
                <w:rFonts w:ascii="Arial" w:eastAsia="Arial" w:hAnsi="Arial" w:cs="Arial"/>
                <w:color w:val="17365D"/>
                <w:sz w:val="18"/>
                <w:szCs w:val="18"/>
              </w:rPr>
              <w:t>1.286</w:t>
            </w:r>
            <w:r w:rsidRPr="000C0966">
              <w:rPr>
                <w:rFonts w:ascii="Arial" w:eastAsia="Arial" w:hAnsi="Arial" w:cs="Arial"/>
                <w:color w:val="16365C"/>
                <w:sz w:val="18"/>
                <w:szCs w:val="18"/>
              </w:rPr>
              <w:t xml:space="preserve"> </w:t>
            </w:r>
          </w:p>
        </w:tc>
        <w:tc>
          <w:tcPr>
            <w:tcW w:w="1171" w:type="dxa"/>
            <w:tcBorders>
              <w:top w:val="single" w:sz="4" w:space="0" w:color="BFBFBF"/>
              <w:left w:val="single" w:sz="4" w:space="0" w:color="BFBFBF"/>
              <w:bottom w:val="single" w:sz="4" w:space="0" w:color="BFBFBF"/>
              <w:right w:val="single" w:sz="4" w:space="0" w:color="BFBFBF"/>
            </w:tcBorders>
          </w:tcPr>
          <w:p w14:paraId="4F8190B0" w14:textId="77777777" w:rsidR="00D77940" w:rsidRPr="000C0966" w:rsidRDefault="00D77940" w:rsidP="00A269F6">
            <w:pPr>
              <w:ind w:right="56"/>
              <w:jc w:val="right"/>
              <w:rPr>
                <w:rFonts w:ascii="Arial" w:hAnsi="Arial" w:cs="Arial"/>
                <w:sz w:val="18"/>
                <w:szCs w:val="18"/>
              </w:rPr>
            </w:pPr>
            <w:r w:rsidRPr="000C0966">
              <w:rPr>
                <w:rFonts w:ascii="Arial" w:eastAsia="Arial" w:hAnsi="Arial" w:cs="Arial"/>
                <w:color w:val="17365D"/>
                <w:sz w:val="18"/>
                <w:szCs w:val="18"/>
              </w:rPr>
              <w:t>1.403</w:t>
            </w:r>
            <w:r w:rsidRPr="000C0966">
              <w:rPr>
                <w:rFonts w:ascii="Arial" w:eastAsia="Arial" w:hAnsi="Arial" w:cs="Arial"/>
                <w:color w:val="16365C"/>
                <w:sz w:val="18"/>
                <w:szCs w:val="18"/>
              </w:rPr>
              <w:t xml:space="preserve"> </w:t>
            </w:r>
          </w:p>
        </w:tc>
        <w:tc>
          <w:tcPr>
            <w:tcW w:w="595" w:type="dxa"/>
            <w:tcBorders>
              <w:top w:val="single" w:sz="4" w:space="0" w:color="BFBFBF"/>
              <w:left w:val="single" w:sz="4" w:space="0" w:color="BFBFBF"/>
              <w:bottom w:val="single" w:sz="4" w:space="0" w:color="BFBFBF"/>
              <w:right w:val="single" w:sz="4" w:space="0" w:color="BFBFBF"/>
            </w:tcBorders>
          </w:tcPr>
          <w:p w14:paraId="389896E4" w14:textId="77777777" w:rsidR="00D77940" w:rsidRPr="000C0966" w:rsidRDefault="00D77940" w:rsidP="00A269F6">
            <w:pPr>
              <w:ind w:left="65"/>
              <w:rPr>
                <w:rFonts w:ascii="Arial" w:hAnsi="Arial" w:cs="Arial"/>
                <w:sz w:val="18"/>
                <w:szCs w:val="18"/>
              </w:rPr>
            </w:pPr>
            <w:r w:rsidRPr="000C0966">
              <w:rPr>
                <w:rFonts w:ascii="Arial" w:eastAsia="Arial" w:hAnsi="Arial" w:cs="Arial"/>
                <w:color w:val="17365D"/>
                <w:sz w:val="18"/>
                <w:szCs w:val="18"/>
              </w:rPr>
              <w:t>109,1</w:t>
            </w:r>
            <w:r w:rsidRPr="000C0966">
              <w:rPr>
                <w:rFonts w:ascii="Arial" w:eastAsia="Arial" w:hAnsi="Arial" w:cs="Arial"/>
                <w:color w:val="16365C"/>
                <w:sz w:val="18"/>
                <w:szCs w:val="18"/>
              </w:rPr>
              <w:t xml:space="preserve"> </w:t>
            </w:r>
          </w:p>
        </w:tc>
      </w:tr>
      <w:tr w:rsidR="00D77940" w:rsidRPr="000C0966" w14:paraId="2B1A7734" w14:textId="77777777" w:rsidTr="00A269F6">
        <w:trPr>
          <w:trHeight w:val="263"/>
        </w:trPr>
        <w:tc>
          <w:tcPr>
            <w:tcW w:w="1122" w:type="dxa"/>
            <w:tcBorders>
              <w:top w:val="single" w:sz="4" w:space="0" w:color="BFBFBF"/>
              <w:left w:val="single" w:sz="4" w:space="0" w:color="BFBFBF"/>
              <w:bottom w:val="single" w:sz="4" w:space="0" w:color="BFBFBF"/>
              <w:right w:val="single" w:sz="4" w:space="0" w:color="BFBFBF"/>
            </w:tcBorders>
            <w:shd w:val="clear" w:color="auto" w:fill="FFFFFF"/>
          </w:tcPr>
          <w:p w14:paraId="73EC07FC" w14:textId="77777777" w:rsidR="00D77940" w:rsidRPr="000C0966" w:rsidRDefault="00D77940" w:rsidP="00A269F6">
            <w:pPr>
              <w:ind w:left="28"/>
              <w:rPr>
                <w:rFonts w:ascii="Arial" w:hAnsi="Arial" w:cs="Arial"/>
                <w:sz w:val="18"/>
                <w:szCs w:val="18"/>
              </w:rPr>
            </w:pPr>
            <w:proofErr w:type="spellStart"/>
            <w:r w:rsidRPr="000C0966">
              <w:rPr>
                <w:rFonts w:ascii="Arial" w:eastAsia="Arial" w:hAnsi="Arial" w:cs="Arial"/>
                <w:color w:val="17365D"/>
                <w:sz w:val="18"/>
                <w:szCs w:val="18"/>
              </w:rPr>
              <w:t>Mješovito</w:t>
            </w:r>
            <w:proofErr w:type="spellEnd"/>
            <w:r w:rsidRPr="000C0966">
              <w:rPr>
                <w:rFonts w:ascii="Arial" w:eastAsia="Arial" w:hAnsi="Arial" w:cs="Arial"/>
                <w:color w:val="17365D"/>
                <w:sz w:val="18"/>
                <w:szCs w:val="18"/>
              </w:rPr>
              <w:t xml:space="preserve"> </w:t>
            </w:r>
          </w:p>
        </w:tc>
        <w:tc>
          <w:tcPr>
            <w:tcW w:w="894" w:type="dxa"/>
            <w:tcBorders>
              <w:top w:val="single" w:sz="4" w:space="0" w:color="BFBFBF"/>
              <w:left w:val="single" w:sz="4" w:space="0" w:color="BFBFBF"/>
              <w:bottom w:val="single" w:sz="4" w:space="0" w:color="BFBFBF"/>
              <w:right w:val="single" w:sz="4" w:space="0" w:color="BFBFBF"/>
            </w:tcBorders>
            <w:shd w:val="clear" w:color="auto" w:fill="FFFFFF"/>
          </w:tcPr>
          <w:p w14:paraId="40FB37F9" w14:textId="77777777" w:rsidR="00D77940" w:rsidRPr="000C0966" w:rsidRDefault="00D77940" w:rsidP="00A269F6">
            <w:pPr>
              <w:ind w:right="140"/>
              <w:jc w:val="right"/>
              <w:rPr>
                <w:rFonts w:ascii="Arial" w:hAnsi="Arial" w:cs="Arial"/>
                <w:sz w:val="18"/>
                <w:szCs w:val="18"/>
              </w:rPr>
            </w:pPr>
            <w:r w:rsidRPr="000C0966">
              <w:rPr>
                <w:rFonts w:ascii="Arial" w:eastAsia="Arial" w:hAnsi="Arial" w:cs="Arial"/>
                <w:color w:val="17365D"/>
                <w:sz w:val="18"/>
                <w:szCs w:val="18"/>
              </w:rPr>
              <w:t xml:space="preserve">5 </w:t>
            </w:r>
          </w:p>
        </w:tc>
        <w:tc>
          <w:tcPr>
            <w:tcW w:w="876" w:type="dxa"/>
            <w:tcBorders>
              <w:top w:val="single" w:sz="4" w:space="0" w:color="BFBFBF"/>
              <w:left w:val="single" w:sz="4" w:space="0" w:color="BFBFBF"/>
              <w:bottom w:val="single" w:sz="4" w:space="0" w:color="BFBFBF"/>
              <w:right w:val="single" w:sz="4" w:space="0" w:color="BFBFBF"/>
            </w:tcBorders>
          </w:tcPr>
          <w:p w14:paraId="009F14D1" w14:textId="77777777" w:rsidR="00D77940" w:rsidRPr="000C0966" w:rsidRDefault="00D77940" w:rsidP="00A269F6">
            <w:pPr>
              <w:ind w:right="140"/>
              <w:jc w:val="right"/>
              <w:rPr>
                <w:rFonts w:ascii="Arial" w:hAnsi="Arial" w:cs="Arial"/>
                <w:sz w:val="18"/>
                <w:szCs w:val="18"/>
              </w:rPr>
            </w:pPr>
            <w:r w:rsidRPr="000C0966">
              <w:rPr>
                <w:rFonts w:ascii="Arial" w:eastAsia="Arial" w:hAnsi="Arial" w:cs="Arial"/>
                <w:color w:val="17365D"/>
                <w:sz w:val="18"/>
                <w:szCs w:val="18"/>
              </w:rPr>
              <w:t xml:space="preserve">2 </w:t>
            </w:r>
          </w:p>
        </w:tc>
        <w:tc>
          <w:tcPr>
            <w:tcW w:w="944" w:type="dxa"/>
            <w:tcBorders>
              <w:top w:val="single" w:sz="4" w:space="0" w:color="BFBFBF"/>
              <w:left w:val="single" w:sz="4" w:space="0" w:color="BFBFBF"/>
              <w:bottom w:val="single" w:sz="4" w:space="0" w:color="BFBFBF"/>
              <w:right w:val="single" w:sz="4" w:space="0" w:color="BFBFBF"/>
            </w:tcBorders>
          </w:tcPr>
          <w:p w14:paraId="71EE42BB" w14:textId="77777777" w:rsidR="00D77940" w:rsidRPr="000C0966" w:rsidRDefault="00D77940" w:rsidP="00A269F6">
            <w:pPr>
              <w:ind w:right="140"/>
              <w:jc w:val="right"/>
              <w:rPr>
                <w:rFonts w:ascii="Arial" w:hAnsi="Arial" w:cs="Arial"/>
                <w:sz w:val="18"/>
                <w:szCs w:val="18"/>
              </w:rPr>
            </w:pPr>
            <w:r w:rsidRPr="000C0966">
              <w:rPr>
                <w:rFonts w:ascii="Arial" w:eastAsia="Arial" w:hAnsi="Arial" w:cs="Arial"/>
                <w:color w:val="17365D"/>
                <w:sz w:val="18"/>
                <w:szCs w:val="18"/>
              </w:rPr>
              <w:t xml:space="preserve">3 </w:t>
            </w:r>
          </w:p>
        </w:tc>
        <w:tc>
          <w:tcPr>
            <w:tcW w:w="1096" w:type="dxa"/>
            <w:tcBorders>
              <w:top w:val="single" w:sz="4" w:space="0" w:color="BFBFBF"/>
              <w:left w:val="single" w:sz="4" w:space="0" w:color="BFBFBF"/>
              <w:bottom w:val="single" w:sz="4" w:space="0" w:color="BFBFBF"/>
              <w:right w:val="single" w:sz="4" w:space="0" w:color="BFBFBF"/>
            </w:tcBorders>
          </w:tcPr>
          <w:p w14:paraId="5C82F199" w14:textId="77777777" w:rsidR="00D77940" w:rsidRPr="000C0966" w:rsidRDefault="00D77940" w:rsidP="00A269F6">
            <w:pPr>
              <w:ind w:right="56"/>
              <w:jc w:val="right"/>
              <w:rPr>
                <w:rFonts w:ascii="Arial" w:hAnsi="Arial" w:cs="Arial"/>
                <w:sz w:val="18"/>
                <w:szCs w:val="18"/>
              </w:rPr>
            </w:pPr>
            <w:r w:rsidRPr="000C0966">
              <w:rPr>
                <w:rFonts w:ascii="Arial" w:eastAsia="Arial" w:hAnsi="Arial" w:cs="Arial"/>
                <w:color w:val="17365D"/>
                <w:sz w:val="18"/>
                <w:szCs w:val="18"/>
              </w:rPr>
              <w:t>3.410</w:t>
            </w:r>
            <w:r w:rsidRPr="000C0966">
              <w:rPr>
                <w:rFonts w:ascii="Arial" w:eastAsia="Arial" w:hAnsi="Arial" w:cs="Arial"/>
                <w:color w:val="16365C"/>
                <w:sz w:val="18"/>
                <w:szCs w:val="18"/>
              </w:rPr>
              <w:t xml:space="preserve"> </w:t>
            </w:r>
          </w:p>
        </w:tc>
        <w:tc>
          <w:tcPr>
            <w:tcW w:w="1116" w:type="dxa"/>
            <w:tcBorders>
              <w:top w:val="single" w:sz="4" w:space="0" w:color="BFBFBF"/>
              <w:left w:val="single" w:sz="4" w:space="0" w:color="BFBFBF"/>
              <w:bottom w:val="single" w:sz="4" w:space="0" w:color="BFBFBF"/>
              <w:right w:val="single" w:sz="4" w:space="0" w:color="BFBFBF"/>
            </w:tcBorders>
          </w:tcPr>
          <w:p w14:paraId="267B7517" w14:textId="77777777" w:rsidR="00D77940" w:rsidRPr="000C0966" w:rsidRDefault="00D77940" w:rsidP="00A269F6">
            <w:pPr>
              <w:ind w:right="55"/>
              <w:jc w:val="right"/>
              <w:rPr>
                <w:rFonts w:ascii="Arial" w:hAnsi="Arial" w:cs="Arial"/>
                <w:sz w:val="18"/>
                <w:szCs w:val="18"/>
              </w:rPr>
            </w:pPr>
            <w:r w:rsidRPr="000C0966">
              <w:rPr>
                <w:rFonts w:ascii="Arial" w:eastAsia="Arial" w:hAnsi="Arial" w:cs="Arial"/>
                <w:color w:val="17365D"/>
                <w:sz w:val="18"/>
                <w:szCs w:val="18"/>
              </w:rPr>
              <w:t>4.772</w:t>
            </w:r>
            <w:r w:rsidRPr="000C0966">
              <w:rPr>
                <w:rFonts w:ascii="Arial" w:eastAsia="Arial" w:hAnsi="Arial" w:cs="Arial"/>
                <w:color w:val="16365C"/>
                <w:sz w:val="18"/>
                <w:szCs w:val="18"/>
              </w:rPr>
              <w:t xml:space="preserve"> </w:t>
            </w:r>
          </w:p>
        </w:tc>
        <w:tc>
          <w:tcPr>
            <w:tcW w:w="631" w:type="dxa"/>
            <w:tcBorders>
              <w:top w:val="single" w:sz="4" w:space="0" w:color="BFBFBF"/>
              <w:left w:val="single" w:sz="4" w:space="0" w:color="BFBFBF"/>
              <w:bottom w:val="single" w:sz="4" w:space="0" w:color="BFBFBF"/>
              <w:right w:val="single" w:sz="4" w:space="0" w:color="BFBFBF"/>
            </w:tcBorders>
          </w:tcPr>
          <w:p w14:paraId="6947CC85" w14:textId="77777777" w:rsidR="00D77940" w:rsidRPr="000C0966" w:rsidRDefault="00D77940" w:rsidP="00A269F6">
            <w:pPr>
              <w:ind w:left="110"/>
              <w:rPr>
                <w:rFonts w:ascii="Arial" w:hAnsi="Arial" w:cs="Arial"/>
                <w:sz w:val="18"/>
                <w:szCs w:val="18"/>
              </w:rPr>
            </w:pPr>
            <w:r w:rsidRPr="000C0966">
              <w:rPr>
                <w:rFonts w:ascii="Arial" w:eastAsia="Arial" w:hAnsi="Arial" w:cs="Arial"/>
                <w:color w:val="17365D"/>
                <w:sz w:val="18"/>
                <w:szCs w:val="18"/>
              </w:rPr>
              <w:t>139,9</w:t>
            </w:r>
            <w:r w:rsidRPr="000C0966">
              <w:rPr>
                <w:rFonts w:ascii="Arial" w:eastAsia="Arial" w:hAnsi="Arial" w:cs="Arial"/>
                <w:color w:val="16365C"/>
                <w:sz w:val="18"/>
                <w:szCs w:val="18"/>
              </w:rPr>
              <w:t xml:space="preserve"> </w:t>
            </w:r>
          </w:p>
        </w:tc>
        <w:tc>
          <w:tcPr>
            <w:tcW w:w="1194" w:type="dxa"/>
            <w:tcBorders>
              <w:top w:val="single" w:sz="4" w:space="0" w:color="BFBFBF"/>
              <w:left w:val="single" w:sz="4" w:space="0" w:color="BFBFBF"/>
              <w:bottom w:val="single" w:sz="4" w:space="0" w:color="BFBFBF"/>
              <w:right w:val="single" w:sz="4" w:space="0" w:color="BFBFBF"/>
            </w:tcBorders>
          </w:tcPr>
          <w:p w14:paraId="027DEA01" w14:textId="77777777" w:rsidR="00D77940" w:rsidRPr="000C0966" w:rsidRDefault="00D77940" w:rsidP="00A269F6">
            <w:pPr>
              <w:ind w:right="55"/>
              <w:jc w:val="right"/>
              <w:rPr>
                <w:rFonts w:ascii="Arial" w:hAnsi="Arial" w:cs="Arial"/>
                <w:sz w:val="18"/>
                <w:szCs w:val="18"/>
              </w:rPr>
            </w:pPr>
            <w:r w:rsidRPr="000C0966">
              <w:rPr>
                <w:rFonts w:ascii="Arial" w:eastAsia="Arial" w:hAnsi="Arial" w:cs="Arial"/>
                <w:color w:val="17365D"/>
                <w:sz w:val="18"/>
                <w:szCs w:val="18"/>
              </w:rPr>
              <w:t>7.755</w:t>
            </w:r>
            <w:r w:rsidRPr="000C0966">
              <w:rPr>
                <w:rFonts w:ascii="Arial" w:eastAsia="Arial" w:hAnsi="Arial" w:cs="Arial"/>
                <w:color w:val="16365C"/>
                <w:sz w:val="18"/>
                <w:szCs w:val="18"/>
              </w:rPr>
              <w:t xml:space="preserve"> </w:t>
            </w:r>
          </w:p>
        </w:tc>
        <w:tc>
          <w:tcPr>
            <w:tcW w:w="1171" w:type="dxa"/>
            <w:tcBorders>
              <w:top w:val="single" w:sz="4" w:space="0" w:color="BFBFBF"/>
              <w:left w:val="single" w:sz="4" w:space="0" w:color="BFBFBF"/>
              <w:bottom w:val="single" w:sz="4" w:space="0" w:color="BFBFBF"/>
              <w:right w:val="single" w:sz="4" w:space="0" w:color="BFBFBF"/>
            </w:tcBorders>
          </w:tcPr>
          <w:p w14:paraId="3386DA1E" w14:textId="77777777" w:rsidR="00D77940" w:rsidRPr="000C0966" w:rsidRDefault="00D77940" w:rsidP="00A269F6">
            <w:pPr>
              <w:ind w:right="56"/>
              <w:jc w:val="right"/>
              <w:rPr>
                <w:rFonts w:ascii="Arial" w:hAnsi="Arial" w:cs="Arial"/>
                <w:sz w:val="18"/>
                <w:szCs w:val="18"/>
              </w:rPr>
            </w:pPr>
            <w:r w:rsidRPr="000C0966">
              <w:rPr>
                <w:rFonts w:ascii="Arial" w:eastAsia="Arial" w:hAnsi="Arial" w:cs="Arial"/>
                <w:color w:val="17365D"/>
                <w:sz w:val="18"/>
                <w:szCs w:val="18"/>
              </w:rPr>
              <w:t>6.835</w:t>
            </w:r>
            <w:r w:rsidRPr="000C0966">
              <w:rPr>
                <w:rFonts w:ascii="Arial" w:eastAsia="Arial" w:hAnsi="Arial" w:cs="Arial"/>
                <w:color w:val="16365C"/>
                <w:sz w:val="18"/>
                <w:szCs w:val="18"/>
              </w:rPr>
              <w:t xml:space="preserve"> </w:t>
            </w:r>
          </w:p>
        </w:tc>
        <w:tc>
          <w:tcPr>
            <w:tcW w:w="595" w:type="dxa"/>
            <w:tcBorders>
              <w:top w:val="single" w:sz="4" w:space="0" w:color="BFBFBF"/>
              <w:left w:val="single" w:sz="4" w:space="0" w:color="BFBFBF"/>
              <w:bottom w:val="single" w:sz="4" w:space="0" w:color="BFBFBF"/>
              <w:right w:val="single" w:sz="4" w:space="0" w:color="BFBFBF"/>
            </w:tcBorders>
          </w:tcPr>
          <w:p w14:paraId="576A7BC1" w14:textId="77777777" w:rsidR="00D77940" w:rsidRPr="000C0966" w:rsidRDefault="00D77940" w:rsidP="00A269F6">
            <w:pPr>
              <w:ind w:right="55"/>
              <w:jc w:val="right"/>
              <w:rPr>
                <w:rFonts w:ascii="Arial" w:hAnsi="Arial" w:cs="Arial"/>
                <w:sz w:val="18"/>
                <w:szCs w:val="18"/>
              </w:rPr>
            </w:pPr>
            <w:r w:rsidRPr="000C0966">
              <w:rPr>
                <w:rFonts w:ascii="Arial" w:eastAsia="Arial" w:hAnsi="Arial" w:cs="Arial"/>
                <w:color w:val="17365D"/>
                <w:sz w:val="18"/>
                <w:szCs w:val="18"/>
              </w:rPr>
              <w:t>88,1</w:t>
            </w:r>
            <w:r w:rsidRPr="000C0966">
              <w:rPr>
                <w:rFonts w:ascii="Arial" w:eastAsia="Arial" w:hAnsi="Arial" w:cs="Arial"/>
                <w:color w:val="16365C"/>
                <w:sz w:val="18"/>
                <w:szCs w:val="18"/>
              </w:rPr>
              <w:t xml:space="preserve"> </w:t>
            </w:r>
          </w:p>
        </w:tc>
      </w:tr>
      <w:tr w:rsidR="00D77940" w:rsidRPr="000C0966" w14:paraId="7BE9FE47" w14:textId="77777777" w:rsidTr="00A269F6">
        <w:trPr>
          <w:trHeight w:val="261"/>
        </w:trPr>
        <w:tc>
          <w:tcPr>
            <w:tcW w:w="1122" w:type="dxa"/>
            <w:tcBorders>
              <w:top w:val="single" w:sz="4" w:space="0" w:color="BFBFBF"/>
              <w:left w:val="single" w:sz="4" w:space="0" w:color="FFFFFF"/>
              <w:bottom w:val="single" w:sz="4" w:space="0" w:color="FFFFFF"/>
              <w:right w:val="single" w:sz="4" w:space="0" w:color="FFFFFF"/>
            </w:tcBorders>
            <w:shd w:val="clear" w:color="auto" w:fill="D9D9D9"/>
          </w:tcPr>
          <w:p w14:paraId="315BC26F" w14:textId="77777777" w:rsidR="00D77940" w:rsidRPr="000C0966" w:rsidRDefault="00D77940" w:rsidP="00A269F6">
            <w:pPr>
              <w:rPr>
                <w:rFonts w:ascii="Arial" w:hAnsi="Arial" w:cs="Arial"/>
                <w:sz w:val="18"/>
                <w:szCs w:val="18"/>
              </w:rPr>
            </w:pPr>
            <w:proofErr w:type="spellStart"/>
            <w:r w:rsidRPr="000C0966">
              <w:rPr>
                <w:rFonts w:ascii="Arial" w:eastAsia="Arial" w:hAnsi="Arial" w:cs="Arial"/>
                <w:b/>
                <w:color w:val="17365D"/>
                <w:sz w:val="18"/>
                <w:szCs w:val="18"/>
              </w:rPr>
              <w:t>Ukupno</w:t>
            </w:r>
            <w:proofErr w:type="spellEnd"/>
            <w:r w:rsidRPr="000C0966">
              <w:rPr>
                <w:rFonts w:ascii="Arial" w:eastAsia="Arial" w:hAnsi="Arial" w:cs="Arial"/>
                <w:b/>
                <w:color w:val="17365D"/>
                <w:sz w:val="18"/>
                <w:szCs w:val="18"/>
              </w:rPr>
              <w:t xml:space="preserve"> </w:t>
            </w:r>
          </w:p>
        </w:tc>
        <w:tc>
          <w:tcPr>
            <w:tcW w:w="894" w:type="dxa"/>
            <w:tcBorders>
              <w:top w:val="single" w:sz="4" w:space="0" w:color="BFBFBF"/>
              <w:left w:val="single" w:sz="4" w:space="0" w:color="FFFFFF"/>
              <w:bottom w:val="single" w:sz="4" w:space="0" w:color="FFFFFF"/>
              <w:right w:val="single" w:sz="4" w:space="0" w:color="FFFFFF"/>
            </w:tcBorders>
            <w:shd w:val="clear" w:color="auto" w:fill="D9D9D9"/>
          </w:tcPr>
          <w:p w14:paraId="283EED2C" w14:textId="77777777" w:rsidR="00D77940" w:rsidRPr="000C0966" w:rsidRDefault="00D77940" w:rsidP="00A269F6">
            <w:pPr>
              <w:ind w:right="56"/>
              <w:jc w:val="right"/>
              <w:rPr>
                <w:rFonts w:ascii="Arial" w:hAnsi="Arial" w:cs="Arial"/>
                <w:sz w:val="18"/>
                <w:szCs w:val="18"/>
              </w:rPr>
            </w:pPr>
            <w:r w:rsidRPr="000C0966">
              <w:rPr>
                <w:rFonts w:ascii="Arial" w:eastAsia="Arial" w:hAnsi="Arial" w:cs="Arial"/>
                <w:b/>
                <w:color w:val="17365D"/>
                <w:sz w:val="18"/>
                <w:szCs w:val="18"/>
              </w:rPr>
              <w:t xml:space="preserve">1.374 </w:t>
            </w:r>
          </w:p>
        </w:tc>
        <w:tc>
          <w:tcPr>
            <w:tcW w:w="876" w:type="dxa"/>
            <w:tcBorders>
              <w:top w:val="single" w:sz="4" w:space="0" w:color="BFBFBF"/>
              <w:left w:val="single" w:sz="4" w:space="0" w:color="FFFFFF"/>
              <w:bottom w:val="single" w:sz="4" w:space="0" w:color="FFFFFF"/>
              <w:right w:val="single" w:sz="4" w:space="0" w:color="FFFFFF"/>
            </w:tcBorders>
            <w:shd w:val="clear" w:color="auto" w:fill="D9D9D9"/>
          </w:tcPr>
          <w:p w14:paraId="111D8A74" w14:textId="77777777" w:rsidR="00D77940" w:rsidRPr="000C0966" w:rsidRDefault="00D77940" w:rsidP="00A269F6">
            <w:pPr>
              <w:ind w:right="56"/>
              <w:jc w:val="right"/>
              <w:rPr>
                <w:rFonts w:ascii="Arial" w:hAnsi="Arial" w:cs="Arial"/>
                <w:sz w:val="18"/>
                <w:szCs w:val="18"/>
              </w:rPr>
            </w:pPr>
            <w:r w:rsidRPr="000C0966">
              <w:rPr>
                <w:rFonts w:ascii="Arial" w:eastAsia="Arial" w:hAnsi="Arial" w:cs="Arial"/>
                <w:b/>
                <w:color w:val="17365D"/>
                <w:sz w:val="18"/>
                <w:szCs w:val="18"/>
              </w:rPr>
              <w:t xml:space="preserve">944 </w:t>
            </w:r>
          </w:p>
        </w:tc>
        <w:tc>
          <w:tcPr>
            <w:tcW w:w="944" w:type="dxa"/>
            <w:tcBorders>
              <w:top w:val="single" w:sz="4" w:space="0" w:color="BFBFBF"/>
              <w:left w:val="single" w:sz="4" w:space="0" w:color="FFFFFF"/>
              <w:bottom w:val="single" w:sz="4" w:space="0" w:color="FFFFFF"/>
              <w:right w:val="single" w:sz="4" w:space="0" w:color="FFFFFF"/>
            </w:tcBorders>
            <w:shd w:val="clear" w:color="auto" w:fill="D9D9D9"/>
          </w:tcPr>
          <w:p w14:paraId="355532F9" w14:textId="77777777" w:rsidR="00D77940" w:rsidRPr="000C0966" w:rsidRDefault="00D77940" w:rsidP="00A269F6">
            <w:pPr>
              <w:ind w:right="56"/>
              <w:jc w:val="right"/>
              <w:rPr>
                <w:rFonts w:ascii="Arial" w:hAnsi="Arial" w:cs="Arial"/>
                <w:sz w:val="18"/>
                <w:szCs w:val="18"/>
              </w:rPr>
            </w:pPr>
            <w:r w:rsidRPr="000C0966">
              <w:rPr>
                <w:rFonts w:ascii="Arial" w:eastAsia="Arial" w:hAnsi="Arial" w:cs="Arial"/>
                <w:b/>
                <w:color w:val="17365D"/>
                <w:sz w:val="18"/>
                <w:szCs w:val="18"/>
              </w:rPr>
              <w:t xml:space="preserve">430 </w:t>
            </w:r>
          </w:p>
        </w:tc>
        <w:tc>
          <w:tcPr>
            <w:tcW w:w="1096" w:type="dxa"/>
            <w:tcBorders>
              <w:top w:val="single" w:sz="4" w:space="0" w:color="BFBFBF"/>
              <w:left w:val="single" w:sz="4" w:space="0" w:color="FFFFFF"/>
              <w:bottom w:val="single" w:sz="4" w:space="0" w:color="FFFFFF"/>
              <w:right w:val="single" w:sz="4" w:space="0" w:color="FFFFFF"/>
            </w:tcBorders>
            <w:shd w:val="clear" w:color="auto" w:fill="D9D9D9"/>
          </w:tcPr>
          <w:p w14:paraId="20914217" w14:textId="77777777" w:rsidR="00D77940" w:rsidRPr="000C0966" w:rsidRDefault="00D77940" w:rsidP="00A269F6">
            <w:pPr>
              <w:ind w:right="56"/>
              <w:jc w:val="right"/>
              <w:rPr>
                <w:rFonts w:ascii="Arial" w:hAnsi="Arial" w:cs="Arial"/>
                <w:sz w:val="18"/>
                <w:szCs w:val="18"/>
              </w:rPr>
            </w:pPr>
            <w:r w:rsidRPr="000C0966">
              <w:rPr>
                <w:rFonts w:ascii="Arial" w:eastAsia="Arial" w:hAnsi="Arial" w:cs="Arial"/>
                <w:b/>
                <w:color w:val="17365D"/>
                <w:sz w:val="18"/>
                <w:szCs w:val="18"/>
              </w:rPr>
              <w:t>836.589</w:t>
            </w:r>
            <w:r w:rsidRPr="000C0966">
              <w:rPr>
                <w:rFonts w:ascii="Arial" w:eastAsia="Arial" w:hAnsi="Arial" w:cs="Arial"/>
                <w:b/>
                <w:color w:val="16365C"/>
                <w:sz w:val="18"/>
                <w:szCs w:val="18"/>
              </w:rPr>
              <w:t xml:space="preserve"> </w:t>
            </w:r>
          </w:p>
        </w:tc>
        <w:tc>
          <w:tcPr>
            <w:tcW w:w="1116" w:type="dxa"/>
            <w:tcBorders>
              <w:top w:val="single" w:sz="4" w:space="0" w:color="BFBFBF"/>
              <w:left w:val="single" w:sz="4" w:space="0" w:color="FFFFFF"/>
              <w:bottom w:val="single" w:sz="4" w:space="0" w:color="FFFFFF"/>
              <w:right w:val="single" w:sz="4" w:space="0" w:color="FFFFFF"/>
            </w:tcBorders>
            <w:shd w:val="clear" w:color="auto" w:fill="D9D9D9"/>
          </w:tcPr>
          <w:p w14:paraId="7FA138B4" w14:textId="77777777" w:rsidR="00D77940" w:rsidRPr="000C0966" w:rsidRDefault="00D77940" w:rsidP="00A269F6">
            <w:pPr>
              <w:ind w:right="55"/>
              <w:jc w:val="right"/>
              <w:rPr>
                <w:rFonts w:ascii="Arial" w:hAnsi="Arial" w:cs="Arial"/>
                <w:sz w:val="18"/>
                <w:szCs w:val="18"/>
              </w:rPr>
            </w:pPr>
            <w:r w:rsidRPr="000C0966">
              <w:rPr>
                <w:rFonts w:ascii="Arial" w:eastAsia="Arial" w:hAnsi="Arial" w:cs="Arial"/>
                <w:b/>
                <w:color w:val="17365D"/>
                <w:sz w:val="18"/>
                <w:szCs w:val="18"/>
              </w:rPr>
              <w:t>914.421</w:t>
            </w:r>
            <w:r w:rsidRPr="000C0966">
              <w:rPr>
                <w:rFonts w:ascii="Arial" w:eastAsia="Arial" w:hAnsi="Arial" w:cs="Arial"/>
                <w:b/>
                <w:color w:val="16365C"/>
                <w:sz w:val="18"/>
                <w:szCs w:val="18"/>
              </w:rPr>
              <w:t xml:space="preserve"> </w:t>
            </w:r>
          </w:p>
        </w:tc>
        <w:tc>
          <w:tcPr>
            <w:tcW w:w="631" w:type="dxa"/>
            <w:tcBorders>
              <w:top w:val="single" w:sz="4" w:space="0" w:color="BFBFBF"/>
              <w:left w:val="single" w:sz="4" w:space="0" w:color="FFFFFF"/>
              <w:bottom w:val="single" w:sz="4" w:space="0" w:color="FFFFFF"/>
              <w:right w:val="single" w:sz="4" w:space="0" w:color="FFFFFF"/>
            </w:tcBorders>
            <w:shd w:val="clear" w:color="auto" w:fill="D9D9D9"/>
          </w:tcPr>
          <w:p w14:paraId="6709551D" w14:textId="77777777" w:rsidR="00D77940" w:rsidRPr="000C0966" w:rsidRDefault="00D77940" w:rsidP="00A269F6">
            <w:pPr>
              <w:ind w:left="110"/>
              <w:rPr>
                <w:rFonts w:ascii="Arial" w:hAnsi="Arial" w:cs="Arial"/>
                <w:sz w:val="18"/>
                <w:szCs w:val="18"/>
              </w:rPr>
            </w:pPr>
            <w:r w:rsidRPr="000C0966">
              <w:rPr>
                <w:rFonts w:ascii="Arial" w:eastAsia="Arial" w:hAnsi="Arial" w:cs="Arial"/>
                <w:b/>
                <w:color w:val="17365D"/>
                <w:sz w:val="18"/>
                <w:szCs w:val="18"/>
              </w:rPr>
              <w:t>109,3</w:t>
            </w:r>
            <w:r w:rsidRPr="000C0966">
              <w:rPr>
                <w:rFonts w:ascii="Arial" w:eastAsia="Arial" w:hAnsi="Arial" w:cs="Arial"/>
                <w:b/>
                <w:color w:val="16365C"/>
                <w:sz w:val="18"/>
                <w:szCs w:val="18"/>
              </w:rPr>
              <w:t xml:space="preserve"> </w:t>
            </w:r>
          </w:p>
        </w:tc>
        <w:tc>
          <w:tcPr>
            <w:tcW w:w="1194" w:type="dxa"/>
            <w:tcBorders>
              <w:top w:val="single" w:sz="4" w:space="0" w:color="BFBFBF"/>
              <w:left w:val="single" w:sz="4" w:space="0" w:color="FFFFFF"/>
              <w:bottom w:val="single" w:sz="4" w:space="0" w:color="FFFFFF"/>
              <w:right w:val="single" w:sz="4" w:space="0" w:color="FFFFFF"/>
            </w:tcBorders>
            <w:shd w:val="clear" w:color="auto" w:fill="D9D9D9"/>
          </w:tcPr>
          <w:p w14:paraId="6C131FF6" w14:textId="77777777" w:rsidR="00D77940" w:rsidRPr="000C0966" w:rsidRDefault="00D77940" w:rsidP="00A269F6">
            <w:pPr>
              <w:ind w:right="55"/>
              <w:jc w:val="right"/>
              <w:rPr>
                <w:rFonts w:ascii="Arial" w:hAnsi="Arial" w:cs="Arial"/>
                <w:sz w:val="18"/>
                <w:szCs w:val="18"/>
              </w:rPr>
            </w:pPr>
            <w:r w:rsidRPr="000C0966">
              <w:rPr>
                <w:rFonts w:ascii="Arial" w:eastAsia="Arial" w:hAnsi="Arial" w:cs="Arial"/>
                <w:b/>
                <w:color w:val="17365D"/>
                <w:sz w:val="18"/>
                <w:szCs w:val="18"/>
              </w:rPr>
              <w:t>67.374</w:t>
            </w:r>
            <w:r w:rsidRPr="000C0966">
              <w:rPr>
                <w:rFonts w:ascii="Arial" w:eastAsia="Arial" w:hAnsi="Arial" w:cs="Arial"/>
                <w:b/>
                <w:color w:val="16365C"/>
                <w:sz w:val="18"/>
                <w:szCs w:val="18"/>
              </w:rPr>
              <w:t xml:space="preserve"> </w:t>
            </w:r>
          </w:p>
        </w:tc>
        <w:tc>
          <w:tcPr>
            <w:tcW w:w="1171" w:type="dxa"/>
            <w:tcBorders>
              <w:top w:val="single" w:sz="4" w:space="0" w:color="BFBFBF"/>
              <w:left w:val="single" w:sz="4" w:space="0" w:color="FFFFFF"/>
              <w:bottom w:val="single" w:sz="4" w:space="0" w:color="FFFFFF"/>
              <w:right w:val="single" w:sz="4" w:space="0" w:color="FFFFFF"/>
            </w:tcBorders>
            <w:shd w:val="clear" w:color="auto" w:fill="D9D9D9"/>
          </w:tcPr>
          <w:p w14:paraId="34BE05D2" w14:textId="77777777" w:rsidR="00D77940" w:rsidRPr="000C0966" w:rsidRDefault="00D77940" w:rsidP="00A269F6">
            <w:pPr>
              <w:ind w:right="56"/>
              <w:jc w:val="right"/>
              <w:rPr>
                <w:rFonts w:ascii="Arial" w:hAnsi="Arial" w:cs="Arial"/>
                <w:sz w:val="18"/>
                <w:szCs w:val="18"/>
              </w:rPr>
            </w:pPr>
            <w:r w:rsidRPr="000C0966">
              <w:rPr>
                <w:rFonts w:ascii="Arial" w:eastAsia="Arial" w:hAnsi="Arial" w:cs="Arial"/>
                <w:b/>
                <w:color w:val="17365D"/>
                <w:sz w:val="18"/>
                <w:szCs w:val="18"/>
              </w:rPr>
              <w:t>126.674</w:t>
            </w:r>
            <w:r w:rsidRPr="000C0966">
              <w:rPr>
                <w:rFonts w:ascii="Arial" w:eastAsia="Arial" w:hAnsi="Arial" w:cs="Arial"/>
                <w:b/>
                <w:color w:val="16365C"/>
                <w:sz w:val="18"/>
                <w:szCs w:val="18"/>
              </w:rPr>
              <w:t xml:space="preserve"> </w:t>
            </w:r>
          </w:p>
        </w:tc>
        <w:tc>
          <w:tcPr>
            <w:tcW w:w="595" w:type="dxa"/>
            <w:tcBorders>
              <w:top w:val="single" w:sz="4" w:space="0" w:color="BFBFBF"/>
              <w:left w:val="single" w:sz="4" w:space="0" w:color="FFFFFF"/>
              <w:bottom w:val="single" w:sz="4" w:space="0" w:color="FFFFFF"/>
              <w:right w:val="single" w:sz="4" w:space="0" w:color="FFFFFF"/>
            </w:tcBorders>
            <w:shd w:val="clear" w:color="auto" w:fill="D9D9D9"/>
          </w:tcPr>
          <w:p w14:paraId="78F22107" w14:textId="77777777" w:rsidR="00D77940" w:rsidRPr="000C0966" w:rsidRDefault="00D77940" w:rsidP="00A269F6">
            <w:pPr>
              <w:ind w:left="65"/>
              <w:rPr>
                <w:rFonts w:ascii="Arial" w:hAnsi="Arial" w:cs="Arial"/>
                <w:sz w:val="18"/>
                <w:szCs w:val="18"/>
              </w:rPr>
            </w:pPr>
            <w:r w:rsidRPr="000C0966">
              <w:rPr>
                <w:rFonts w:ascii="Arial" w:eastAsia="Arial" w:hAnsi="Arial" w:cs="Arial"/>
                <w:b/>
                <w:color w:val="17365D"/>
                <w:sz w:val="18"/>
                <w:szCs w:val="18"/>
              </w:rPr>
              <w:t>188,0</w:t>
            </w:r>
            <w:r w:rsidRPr="000C0966">
              <w:rPr>
                <w:rFonts w:ascii="Arial" w:eastAsia="Arial" w:hAnsi="Arial" w:cs="Arial"/>
                <w:b/>
                <w:color w:val="16365C"/>
                <w:sz w:val="18"/>
                <w:szCs w:val="18"/>
              </w:rPr>
              <w:t xml:space="preserve"> </w:t>
            </w:r>
          </w:p>
        </w:tc>
      </w:tr>
    </w:tbl>
    <w:p w14:paraId="5ACCE9FE" w14:textId="77777777" w:rsidR="00D77940" w:rsidRPr="000C0966" w:rsidRDefault="00D77940" w:rsidP="00D77940">
      <w:pPr>
        <w:spacing w:after="297" w:line="265" w:lineRule="auto"/>
        <w:ind w:left="110" w:hanging="10"/>
        <w:rPr>
          <w:rFonts w:ascii="Arial" w:hAnsi="Arial" w:cs="Arial"/>
          <w:sz w:val="18"/>
          <w:szCs w:val="18"/>
        </w:rPr>
      </w:pPr>
      <w:r w:rsidRPr="000C0966">
        <w:rPr>
          <w:rFonts w:ascii="Arial" w:eastAsia="Arial" w:hAnsi="Arial" w:cs="Arial"/>
          <w:i/>
          <w:sz w:val="18"/>
          <w:szCs w:val="18"/>
        </w:rPr>
        <w:t xml:space="preserve">Izvor: Fina, Registar godišnjih financijskih izvještaja </w:t>
      </w:r>
    </w:p>
    <w:p w14:paraId="0239AD63" w14:textId="77777777" w:rsidR="00D77940" w:rsidRPr="000C0966" w:rsidRDefault="00D77940" w:rsidP="00D77940">
      <w:pPr>
        <w:ind w:firstLine="709"/>
        <w:contextualSpacing/>
        <w:jc w:val="both"/>
        <w:rPr>
          <w:rFonts w:ascii="Arial" w:eastAsia="Times New Roman" w:hAnsi="Arial" w:cs="Arial"/>
          <w:sz w:val="18"/>
          <w:szCs w:val="18"/>
        </w:rPr>
      </w:pPr>
      <w:r w:rsidRPr="000C0966">
        <w:rPr>
          <w:rFonts w:ascii="Arial" w:eastAsia="Times New Roman" w:hAnsi="Arial" w:cs="Arial"/>
          <w:sz w:val="18"/>
          <w:szCs w:val="18"/>
        </w:rPr>
        <w:t xml:space="preserve">U usporedbi s drugim gradovima i općinama Karlovačke županije, prema kriteriju broja poduzetnika, broja radnika, ukupnih prihoda, dobiti razdoblja, gubitka razdoblja i neto dobiti, Karlovac je na 1. mjestu. </w:t>
      </w:r>
    </w:p>
    <w:p w14:paraId="79BD68F5" w14:textId="77777777" w:rsidR="00D77940" w:rsidRPr="000C0966" w:rsidRDefault="00D77940" w:rsidP="00D77940">
      <w:pPr>
        <w:ind w:firstLine="709"/>
        <w:contextualSpacing/>
        <w:jc w:val="both"/>
        <w:rPr>
          <w:rFonts w:ascii="Arial" w:eastAsia="Times New Roman" w:hAnsi="Arial" w:cs="Arial"/>
          <w:sz w:val="18"/>
          <w:szCs w:val="18"/>
        </w:rPr>
      </w:pPr>
      <w:r w:rsidRPr="000C0966">
        <w:rPr>
          <w:rFonts w:ascii="Arial" w:eastAsia="Times New Roman" w:hAnsi="Arial" w:cs="Arial"/>
          <w:sz w:val="18"/>
          <w:szCs w:val="18"/>
        </w:rPr>
        <w:t xml:space="preserve">Poduzetnici Karlovca u 2022. godini povećali su produktivnost rada po radniku mjerenu ukupnim prihodom po radniku za 18,6% (na razini županije povećanje od 19,0%, a na razini RH  povećanje od 22,0%). Produktivnost rada po radniku mjerena s neto dobiti/gubitkom po radniku bilježi  pozitivnu vrijednost na području Karlovca jer je u 2022. godini iskazana neto dobit te bilježi pozitivnu vrijednost kod Karlovačke županije i pozitivnu vrijednost kod RH. Ekonomičnost poslovanja smanjena je u gradu, smanjena je u županiji te smanjena u RH. Rentabilnost prometa smanjena je u gradu, smanjena je u županiji te smanjena u RH. Rentabilnost ukupne imovine smanjena je u gradu, smanjena je u županiji te povećana u RH. Rentabilnost vlastitog kapitala smanjena je u gradu, povećana je u županiji te smanjena u RH. </w:t>
      </w:r>
    </w:p>
    <w:p w14:paraId="72706F79" w14:textId="77777777" w:rsidR="00D77940" w:rsidRPr="000C0966" w:rsidRDefault="00D77940" w:rsidP="00D77940">
      <w:pPr>
        <w:tabs>
          <w:tab w:val="left" w:pos="709"/>
        </w:tabs>
        <w:contextualSpacing/>
        <w:jc w:val="both"/>
        <w:rPr>
          <w:rFonts w:ascii="Arial" w:eastAsia="Times New Roman" w:hAnsi="Arial" w:cs="Arial"/>
          <w:sz w:val="18"/>
          <w:szCs w:val="18"/>
        </w:rPr>
      </w:pPr>
    </w:p>
    <w:p w14:paraId="5E715816" w14:textId="77777777" w:rsidR="00D77940" w:rsidRPr="000C0966" w:rsidRDefault="00D77940" w:rsidP="00D77940">
      <w:pPr>
        <w:tabs>
          <w:tab w:val="left" w:pos="709"/>
        </w:tabs>
        <w:ind w:left="709"/>
        <w:contextualSpacing/>
        <w:jc w:val="both"/>
        <w:rPr>
          <w:rFonts w:ascii="Arial" w:eastAsia="Times New Roman" w:hAnsi="Arial" w:cs="Arial"/>
          <w:b/>
          <w:i/>
          <w:sz w:val="18"/>
          <w:szCs w:val="18"/>
        </w:rPr>
      </w:pPr>
      <w:r w:rsidRPr="000C0966">
        <w:rPr>
          <w:rFonts w:ascii="Arial" w:eastAsia="Times New Roman" w:hAnsi="Arial" w:cs="Arial"/>
          <w:b/>
          <w:i/>
          <w:sz w:val="18"/>
          <w:szCs w:val="18"/>
        </w:rPr>
        <w:t xml:space="preserve">2.2. Usluge promidžbe i informiranja </w:t>
      </w:r>
    </w:p>
    <w:p w14:paraId="3D4D29D2" w14:textId="77777777" w:rsidR="00D77940" w:rsidRPr="000C0966" w:rsidRDefault="00D77940" w:rsidP="00D77940">
      <w:pPr>
        <w:tabs>
          <w:tab w:val="left" w:pos="709"/>
        </w:tabs>
        <w:contextualSpacing/>
        <w:jc w:val="both"/>
        <w:rPr>
          <w:rFonts w:ascii="Arial" w:eastAsia="Times New Roman" w:hAnsi="Arial" w:cs="Arial"/>
          <w:b/>
          <w:i/>
          <w:sz w:val="18"/>
          <w:szCs w:val="18"/>
        </w:rPr>
      </w:pPr>
      <w:r w:rsidRPr="000C0966">
        <w:rPr>
          <w:rFonts w:ascii="Arial" w:eastAsia="Times New Roman" w:hAnsi="Arial" w:cs="Arial"/>
          <w:b/>
          <w:i/>
          <w:sz w:val="18"/>
          <w:szCs w:val="18"/>
        </w:rPr>
        <w:t xml:space="preserve"> </w:t>
      </w:r>
    </w:p>
    <w:p w14:paraId="544A315C" w14:textId="77777777" w:rsidR="00D77940" w:rsidRPr="000C0966" w:rsidRDefault="00D77940" w:rsidP="00D77940">
      <w:pPr>
        <w:tabs>
          <w:tab w:val="left" w:pos="709"/>
        </w:tabs>
        <w:ind w:left="709"/>
        <w:contextualSpacing/>
        <w:jc w:val="both"/>
        <w:rPr>
          <w:rFonts w:ascii="Arial" w:eastAsia="Times New Roman" w:hAnsi="Arial" w:cs="Arial"/>
          <w:sz w:val="18"/>
          <w:szCs w:val="18"/>
        </w:rPr>
      </w:pPr>
      <w:r w:rsidRPr="000C0966">
        <w:rPr>
          <w:rFonts w:ascii="Arial" w:eastAsia="Times New Roman" w:hAnsi="Arial" w:cs="Arial"/>
          <w:sz w:val="18"/>
          <w:szCs w:val="18"/>
        </w:rPr>
        <w:t>Planirana sredstva: 1.725,00 EUR</w:t>
      </w:r>
    </w:p>
    <w:p w14:paraId="3D54689E" w14:textId="77777777" w:rsidR="00D77940" w:rsidRPr="000C0966" w:rsidRDefault="00D77940" w:rsidP="00D77940">
      <w:pPr>
        <w:tabs>
          <w:tab w:val="left" w:pos="709"/>
        </w:tabs>
        <w:ind w:left="709"/>
        <w:contextualSpacing/>
        <w:jc w:val="both"/>
        <w:rPr>
          <w:rFonts w:ascii="Arial" w:eastAsia="Times New Roman" w:hAnsi="Arial" w:cs="Arial"/>
          <w:sz w:val="18"/>
          <w:szCs w:val="18"/>
        </w:rPr>
      </w:pPr>
      <w:r w:rsidRPr="000C0966">
        <w:rPr>
          <w:rFonts w:ascii="Arial" w:eastAsia="Times New Roman" w:hAnsi="Arial" w:cs="Arial"/>
          <w:sz w:val="18"/>
          <w:szCs w:val="18"/>
        </w:rPr>
        <w:t>Realizirano: 1.526,25 EUR</w:t>
      </w:r>
    </w:p>
    <w:p w14:paraId="6A3E5933" w14:textId="77777777" w:rsidR="00D77940" w:rsidRPr="000C0966" w:rsidRDefault="00D77940" w:rsidP="00D77940">
      <w:pPr>
        <w:tabs>
          <w:tab w:val="left" w:pos="709"/>
        </w:tabs>
        <w:ind w:left="709"/>
        <w:contextualSpacing/>
        <w:jc w:val="both"/>
        <w:rPr>
          <w:rFonts w:ascii="Arial" w:eastAsia="Times New Roman" w:hAnsi="Arial" w:cs="Arial"/>
          <w:sz w:val="18"/>
          <w:szCs w:val="18"/>
        </w:rPr>
      </w:pPr>
      <w:r w:rsidRPr="000C0966">
        <w:rPr>
          <w:rFonts w:ascii="Arial" w:eastAsia="Times New Roman" w:hAnsi="Arial" w:cs="Arial"/>
          <w:sz w:val="18"/>
          <w:szCs w:val="18"/>
        </w:rPr>
        <w:t>Indeks: 88,48 %</w:t>
      </w:r>
    </w:p>
    <w:p w14:paraId="74F0F7A1" w14:textId="77777777" w:rsidR="00D77940" w:rsidRPr="000C0966" w:rsidRDefault="00D77940" w:rsidP="00D77940">
      <w:pPr>
        <w:contextualSpacing/>
        <w:jc w:val="both"/>
        <w:rPr>
          <w:rFonts w:ascii="Arial" w:eastAsia="Times New Roman" w:hAnsi="Arial" w:cs="Arial"/>
          <w:color w:val="FF0000"/>
          <w:sz w:val="18"/>
          <w:szCs w:val="18"/>
        </w:rPr>
      </w:pPr>
    </w:p>
    <w:p w14:paraId="5B58D03A" w14:textId="77777777" w:rsidR="00D77940" w:rsidRPr="000C0966" w:rsidRDefault="00D77940" w:rsidP="00D77940">
      <w:pPr>
        <w:ind w:firstLine="709"/>
        <w:contextualSpacing/>
        <w:jc w:val="both"/>
        <w:rPr>
          <w:rFonts w:ascii="Arial" w:eastAsia="Times New Roman" w:hAnsi="Arial" w:cs="Arial"/>
          <w:sz w:val="18"/>
          <w:szCs w:val="18"/>
        </w:rPr>
      </w:pPr>
      <w:r w:rsidRPr="000C0966">
        <w:rPr>
          <w:rFonts w:ascii="Arial" w:eastAsia="Times New Roman" w:hAnsi="Arial" w:cs="Arial"/>
          <w:sz w:val="18"/>
          <w:szCs w:val="18"/>
        </w:rPr>
        <w:t xml:space="preserve">U sklopu ove aktivnosti financirano je produljenje registracije domene web stranice: </w:t>
      </w:r>
      <w:r w:rsidRPr="000C0966">
        <w:fldChar w:fldCharType="begin"/>
      </w:r>
      <w:r w:rsidRPr="000C0966">
        <w:rPr>
          <w:rFonts w:ascii="Arial" w:hAnsi="Arial" w:cs="Arial"/>
          <w:sz w:val="18"/>
          <w:szCs w:val="18"/>
        </w:rPr>
        <w:instrText>HYPERLINK "https://www.zona-gornjemekusje-karlovac.com/"</w:instrText>
      </w:r>
      <w:r w:rsidRPr="000C0966">
        <w:fldChar w:fldCharType="separate"/>
      </w:r>
      <w:r w:rsidRPr="000C0966">
        <w:rPr>
          <w:rStyle w:val="Hyperlink"/>
          <w:rFonts w:ascii="Arial" w:eastAsia="Times New Roman" w:hAnsi="Arial" w:cs="Arial"/>
          <w:sz w:val="18"/>
          <w:szCs w:val="18"/>
        </w:rPr>
        <w:t>https://www.zona-gornjemekusje-karlovac.com/</w:t>
      </w:r>
      <w:r w:rsidRPr="000C0966">
        <w:rPr>
          <w:rStyle w:val="Hyperlink"/>
          <w:rFonts w:ascii="Arial" w:eastAsia="Times New Roman" w:hAnsi="Arial" w:cs="Arial"/>
          <w:sz w:val="18"/>
          <w:szCs w:val="18"/>
        </w:rPr>
        <w:fldChar w:fldCharType="end"/>
      </w:r>
      <w:r w:rsidRPr="000C0966">
        <w:rPr>
          <w:rFonts w:ascii="Arial" w:eastAsia="Times New Roman" w:hAnsi="Arial" w:cs="Arial"/>
          <w:sz w:val="18"/>
          <w:szCs w:val="18"/>
        </w:rPr>
        <w:t xml:space="preserve">. Odjel je kroz projekt „Razvoj poduzetničke zone Gornje Mekušje u Karlovcu“ koji se sufinancira iz EU fonda za regionalni razvoj bio zadužen za promidžbu zone sukladno Prijavnom obrascu te usvojenom Marketinškom planu aktivnosti. </w:t>
      </w:r>
    </w:p>
    <w:p w14:paraId="79391AE8" w14:textId="77777777" w:rsidR="00D77940" w:rsidRPr="000C0966" w:rsidRDefault="00D77940" w:rsidP="00D77940">
      <w:pPr>
        <w:jc w:val="both"/>
        <w:rPr>
          <w:rFonts w:ascii="Arial" w:eastAsia="Calibri" w:hAnsi="Arial" w:cs="Arial"/>
          <w:sz w:val="18"/>
          <w:szCs w:val="18"/>
        </w:rPr>
      </w:pPr>
    </w:p>
    <w:p w14:paraId="1ECA2E52" w14:textId="77777777" w:rsidR="00D77940" w:rsidRPr="000C0966" w:rsidRDefault="00D77940" w:rsidP="00D77940">
      <w:pPr>
        <w:ind w:firstLine="708"/>
        <w:jc w:val="both"/>
        <w:rPr>
          <w:rFonts w:ascii="Arial" w:eastAsia="Calibri" w:hAnsi="Arial" w:cs="Arial"/>
          <w:b/>
          <w:i/>
          <w:sz w:val="18"/>
          <w:szCs w:val="18"/>
        </w:rPr>
      </w:pPr>
      <w:bookmarkStart w:id="54" w:name="_Hlk66864807"/>
      <w:r w:rsidRPr="000C0966">
        <w:rPr>
          <w:rFonts w:ascii="Arial" w:eastAsia="Calibri" w:hAnsi="Arial" w:cs="Arial"/>
          <w:b/>
          <w:bCs/>
          <w:i/>
          <w:iCs/>
          <w:sz w:val="18"/>
          <w:szCs w:val="18"/>
        </w:rPr>
        <w:t>2.3.</w:t>
      </w:r>
      <w:r w:rsidRPr="000C0966">
        <w:rPr>
          <w:rFonts w:ascii="Arial" w:eastAsia="Calibri" w:hAnsi="Arial" w:cs="Arial"/>
          <w:sz w:val="18"/>
          <w:szCs w:val="18"/>
        </w:rPr>
        <w:t xml:space="preserve"> </w:t>
      </w:r>
      <w:r w:rsidRPr="000C0966">
        <w:rPr>
          <w:rFonts w:ascii="Arial" w:eastAsia="Calibri" w:hAnsi="Arial" w:cs="Arial"/>
          <w:b/>
          <w:i/>
          <w:sz w:val="18"/>
          <w:szCs w:val="18"/>
        </w:rPr>
        <w:t xml:space="preserve">Ostali nespomenuti rashodi poslovanja </w:t>
      </w:r>
    </w:p>
    <w:bookmarkEnd w:id="54"/>
    <w:p w14:paraId="6B6189E4" w14:textId="77777777" w:rsidR="00D77940" w:rsidRPr="000C0966" w:rsidRDefault="00D77940" w:rsidP="00D77940">
      <w:pPr>
        <w:ind w:firstLine="708"/>
        <w:jc w:val="both"/>
        <w:rPr>
          <w:rFonts w:ascii="Arial" w:eastAsia="Calibri" w:hAnsi="Arial" w:cs="Arial"/>
          <w:sz w:val="18"/>
          <w:szCs w:val="18"/>
        </w:rPr>
      </w:pPr>
      <w:r w:rsidRPr="000C0966">
        <w:rPr>
          <w:rFonts w:ascii="Arial" w:eastAsia="Calibri" w:hAnsi="Arial" w:cs="Arial"/>
          <w:sz w:val="18"/>
          <w:szCs w:val="18"/>
        </w:rPr>
        <w:t>Planirana sredstva: 360,00 EUR</w:t>
      </w:r>
    </w:p>
    <w:p w14:paraId="17F3D9B4" w14:textId="77777777" w:rsidR="00D77940" w:rsidRPr="000C0966" w:rsidRDefault="00D77940" w:rsidP="00D77940">
      <w:pPr>
        <w:ind w:firstLine="708"/>
        <w:jc w:val="both"/>
        <w:rPr>
          <w:rFonts w:ascii="Arial" w:eastAsia="Calibri" w:hAnsi="Arial" w:cs="Arial"/>
          <w:sz w:val="18"/>
          <w:szCs w:val="18"/>
        </w:rPr>
      </w:pPr>
      <w:r w:rsidRPr="000C0966">
        <w:rPr>
          <w:rFonts w:ascii="Arial" w:eastAsia="Calibri" w:hAnsi="Arial" w:cs="Arial"/>
          <w:sz w:val="18"/>
          <w:szCs w:val="18"/>
        </w:rPr>
        <w:t>Realizirano: 0,00 EUR</w:t>
      </w:r>
    </w:p>
    <w:p w14:paraId="00F39B32" w14:textId="77777777" w:rsidR="00D77940" w:rsidRPr="000C0966" w:rsidRDefault="00D77940" w:rsidP="00D77940">
      <w:pPr>
        <w:ind w:firstLine="708"/>
        <w:jc w:val="both"/>
        <w:rPr>
          <w:rFonts w:ascii="Arial" w:eastAsia="Calibri" w:hAnsi="Arial" w:cs="Arial"/>
          <w:sz w:val="18"/>
          <w:szCs w:val="18"/>
        </w:rPr>
      </w:pPr>
      <w:r w:rsidRPr="000C0966">
        <w:rPr>
          <w:rFonts w:ascii="Arial" w:eastAsia="Calibri" w:hAnsi="Arial" w:cs="Arial"/>
          <w:sz w:val="18"/>
          <w:szCs w:val="18"/>
        </w:rPr>
        <w:t>Indeks: 0,00 %</w:t>
      </w:r>
    </w:p>
    <w:p w14:paraId="2F80393A" w14:textId="77777777" w:rsidR="00D77940" w:rsidRPr="000C0966" w:rsidRDefault="00D77940" w:rsidP="00D77940">
      <w:pPr>
        <w:ind w:firstLine="709"/>
        <w:jc w:val="both"/>
        <w:rPr>
          <w:rFonts w:ascii="Arial" w:eastAsia="Calibri" w:hAnsi="Arial" w:cs="Arial"/>
          <w:sz w:val="18"/>
          <w:szCs w:val="18"/>
        </w:rPr>
      </w:pPr>
      <w:r w:rsidRPr="000C0966">
        <w:rPr>
          <w:rFonts w:ascii="Arial" w:eastAsia="Calibri" w:hAnsi="Arial" w:cs="Arial"/>
          <w:sz w:val="18"/>
          <w:szCs w:val="18"/>
        </w:rPr>
        <w:t>U sklopu ove aktivnosti nije bilo realizacije.</w:t>
      </w:r>
    </w:p>
    <w:p w14:paraId="1D373DD0" w14:textId="77777777" w:rsidR="00D77940" w:rsidRPr="000C0966" w:rsidRDefault="00D77940" w:rsidP="00D77940">
      <w:pPr>
        <w:ind w:left="709"/>
        <w:jc w:val="both"/>
        <w:rPr>
          <w:rFonts w:ascii="Arial" w:eastAsia="Calibri" w:hAnsi="Arial" w:cs="Arial"/>
          <w:b/>
          <w:i/>
          <w:sz w:val="18"/>
          <w:szCs w:val="18"/>
        </w:rPr>
      </w:pPr>
      <w:r w:rsidRPr="000C0966">
        <w:rPr>
          <w:rFonts w:ascii="Arial" w:eastAsia="Calibri" w:hAnsi="Arial" w:cs="Arial"/>
          <w:b/>
          <w:bCs/>
          <w:i/>
          <w:iCs/>
          <w:sz w:val="18"/>
          <w:szCs w:val="18"/>
        </w:rPr>
        <w:t>2.4.</w:t>
      </w:r>
      <w:r w:rsidRPr="000C0966">
        <w:rPr>
          <w:rFonts w:ascii="Arial" w:eastAsia="Calibri" w:hAnsi="Arial" w:cs="Arial"/>
          <w:sz w:val="18"/>
          <w:szCs w:val="18"/>
        </w:rPr>
        <w:t xml:space="preserve"> </w:t>
      </w:r>
      <w:r w:rsidRPr="000C0966">
        <w:rPr>
          <w:rFonts w:ascii="Arial" w:eastAsia="Calibri" w:hAnsi="Arial" w:cs="Arial"/>
          <w:b/>
          <w:bCs/>
          <w:i/>
          <w:iCs/>
          <w:sz w:val="18"/>
          <w:szCs w:val="18"/>
        </w:rPr>
        <w:t>Tekuće donacije u novcu Udruženju obrtnika</w:t>
      </w:r>
      <w:r w:rsidRPr="000C0966">
        <w:rPr>
          <w:rFonts w:ascii="Arial" w:eastAsia="Calibri" w:hAnsi="Arial" w:cs="Arial"/>
          <w:sz w:val="18"/>
          <w:szCs w:val="18"/>
        </w:rPr>
        <w:t xml:space="preserve"> </w:t>
      </w:r>
    </w:p>
    <w:p w14:paraId="391E5231" w14:textId="77777777" w:rsidR="00D77940" w:rsidRPr="000C0966" w:rsidRDefault="00D77940" w:rsidP="00D77940">
      <w:pPr>
        <w:ind w:left="709"/>
        <w:jc w:val="both"/>
        <w:rPr>
          <w:rFonts w:ascii="Arial" w:eastAsia="Calibri" w:hAnsi="Arial" w:cs="Arial"/>
          <w:sz w:val="18"/>
          <w:szCs w:val="18"/>
        </w:rPr>
      </w:pPr>
      <w:r w:rsidRPr="000C0966">
        <w:rPr>
          <w:rFonts w:ascii="Arial" w:eastAsia="Calibri" w:hAnsi="Arial" w:cs="Arial"/>
          <w:sz w:val="18"/>
          <w:szCs w:val="18"/>
        </w:rPr>
        <w:t>Planirana sredstva: 46.450,00 EUR</w:t>
      </w:r>
    </w:p>
    <w:p w14:paraId="5B43FEC9" w14:textId="77777777" w:rsidR="00D77940" w:rsidRPr="000C0966" w:rsidRDefault="00D77940" w:rsidP="00D77940">
      <w:pPr>
        <w:ind w:left="709"/>
        <w:jc w:val="both"/>
        <w:rPr>
          <w:rFonts w:ascii="Arial" w:eastAsia="Calibri" w:hAnsi="Arial" w:cs="Arial"/>
          <w:sz w:val="18"/>
          <w:szCs w:val="18"/>
        </w:rPr>
      </w:pPr>
      <w:r w:rsidRPr="000C0966">
        <w:rPr>
          <w:rFonts w:ascii="Arial" w:eastAsia="Calibri" w:hAnsi="Arial" w:cs="Arial"/>
          <w:sz w:val="18"/>
          <w:szCs w:val="18"/>
        </w:rPr>
        <w:t>Realizirano: 46.450,00 EUR</w:t>
      </w:r>
    </w:p>
    <w:p w14:paraId="5A924ED1" w14:textId="77777777" w:rsidR="00D77940" w:rsidRPr="000C0966" w:rsidRDefault="00D77940" w:rsidP="00D77940">
      <w:pPr>
        <w:ind w:left="709"/>
        <w:jc w:val="both"/>
        <w:rPr>
          <w:rFonts w:ascii="Arial" w:eastAsia="Calibri" w:hAnsi="Arial" w:cs="Arial"/>
          <w:sz w:val="18"/>
          <w:szCs w:val="18"/>
        </w:rPr>
      </w:pPr>
      <w:r w:rsidRPr="000C0966">
        <w:rPr>
          <w:rFonts w:ascii="Arial" w:eastAsia="Calibri" w:hAnsi="Arial" w:cs="Arial"/>
          <w:sz w:val="18"/>
          <w:szCs w:val="18"/>
        </w:rPr>
        <w:t>Indeks: 100,00 %</w:t>
      </w:r>
    </w:p>
    <w:p w14:paraId="5DCA6E51" w14:textId="77777777" w:rsidR="00D77940" w:rsidRPr="000C0966" w:rsidRDefault="00D77940" w:rsidP="00D77940">
      <w:pPr>
        <w:ind w:firstLine="709"/>
        <w:jc w:val="both"/>
        <w:rPr>
          <w:rFonts w:ascii="Arial" w:eastAsia="Calibri" w:hAnsi="Arial" w:cs="Arial"/>
          <w:bCs/>
          <w:sz w:val="18"/>
          <w:szCs w:val="18"/>
        </w:rPr>
      </w:pPr>
      <w:r w:rsidRPr="000C0966">
        <w:rPr>
          <w:rFonts w:ascii="Arial" w:eastAsia="Calibri" w:hAnsi="Arial" w:cs="Arial"/>
          <w:bCs/>
          <w:sz w:val="18"/>
          <w:szCs w:val="18"/>
        </w:rPr>
        <w:lastRenderedPageBreak/>
        <w:t>Grad Karlovac je bio suorganizator manifestacije „Dani obrtništva u gradu Karlovcu i Karlovačkoj županiji“ koja je održana u zajedničkoj organizaciji s Hrvatskom obrtničkom komorom – Obrtničkom komorom Karlovačke županije, Udruženjem obrtnika grada Karlovca, Karlovačke županije  od 19. do 21. svibnja 2023. godine na uređenom izlagačkom prostoru od 1.100 m2 zatvorenog prostora i 400 m2 otvorenog prostora u i ispred Školske sportske dvorane Mladost. Sajam po svojoj veličini poprima veličinu regionalnog sajma po ljestvici Hrvatske obrtničke komore, a takvih sajmova ima samo 13 u Hrvatskoj tijekom cijele godine. Sajam je trajao tri dana i bilo je prisutno 63 izlagača, a sudjelovanje na sajmu je za sve sudionike (tvrtke, obrtnike, udruge, OPG-ove i ostale) bilo besplatno. Grad Karlovac je sufinancirao manifestaciju s 41.677,08 EUR za najam dvorane, montažu i demontažu štandova, najam sajamske opreme (stolovi i stolice, info pultovi i tepih), zastavu za beach flag, te razna oglašavanja na jumbo plakatima i reklamnim panoima i paketi radio emitiranja.</w:t>
      </w:r>
    </w:p>
    <w:p w14:paraId="565755E7" w14:textId="77777777" w:rsidR="00D77940" w:rsidRPr="000C0966" w:rsidRDefault="00D77940" w:rsidP="00D77940">
      <w:pPr>
        <w:ind w:firstLine="709"/>
        <w:jc w:val="both"/>
        <w:rPr>
          <w:rFonts w:ascii="Arial" w:eastAsia="Calibri" w:hAnsi="Arial" w:cs="Arial"/>
          <w:bCs/>
          <w:sz w:val="18"/>
          <w:szCs w:val="18"/>
        </w:rPr>
      </w:pPr>
      <w:r w:rsidRPr="000C0966">
        <w:rPr>
          <w:rFonts w:ascii="Arial" w:eastAsia="Calibri" w:hAnsi="Arial" w:cs="Arial"/>
          <w:bCs/>
          <w:sz w:val="18"/>
          <w:szCs w:val="18"/>
        </w:rPr>
        <w:t xml:space="preserve">Grad Karlovac je sufinancirao Cvjetnu razglednicu gradu Karlovcu s ukupno 2.000,00 EUR. Cvjetna razglednica gradu Karlovcu održala se po treći put od njezina početka i trajala je od 12. do 14. srpnja 2023. godine. Ceh cvjećara Udruženja obrtnika grada Karlovca ove je godine napravio 3. Cvjetnu razglednicu gradu Karlovcu za njegov 444. rođendan. Cvjetna dekoracija odnosno okićeni foto point (drvena ljuljačka s cvijećem) bio je postavljen ispred ulaza u Sokolski dom gdje je održan rođendanski bal. U izradi Cvjetne razglednice sudjelovalo je 12 cvjećarskih radiona. </w:t>
      </w:r>
    </w:p>
    <w:p w14:paraId="37BDCCA1" w14:textId="77777777" w:rsidR="00D77940" w:rsidRPr="000C0966" w:rsidRDefault="00D77940" w:rsidP="00D77940">
      <w:pPr>
        <w:ind w:firstLine="709"/>
        <w:jc w:val="both"/>
        <w:rPr>
          <w:rFonts w:ascii="Arial" w:eastAsia="Calibri" w:hAnsi="Arial" w:cs="Arial"/>
          <w:bCs/>
          <w:sz w:val="18"/>
          <w:szCs w:val="18"/>
        </w:rPr>
      </w:pPr>
      <w:r w:rsidRPr="000C0966">
        <w:rPr>
          <w:rFonts w:ascii="Arial" w:eastAsia="Calibri" w:hAnsi="Arial" w:cs="Arial"/>
          <w:bCs/>
          <w:sz w:val="18"/>
          <w:szCs w:val="18"/>
        </w:rPr>
        <w:t xml:space="preserve">Udruženje obrtnika grada Karlovca i Obrtnička komora Karlovačke županije organizirali su 3.  Božićni obrtnički sajam koji se održao na Šetalištu dr. Franje Tuđmana od 15. do 17. prosinca 2023. godine uz financijsku pomoć Grada Karlovca u iznosu od 2.772,92 EUR. Troškovi su bili za oglašavanje, promotivne materijale, kićenje i postavljanje struje. Na sajmu su lokalni obrtnici, OPG-ovi i dobrovoljni članovi Hrvatske obrtničke komore s područja Karlovačke županije imali priliku predstaviti svoje proizvode i usluge. Ukupno je sudjelovalo 5 obrta, 3 OPG-a i jedna tvrtka koji su bili raspoređeni na 9 štandova. Sajam se održavao u večernjim satima od 17:00 do 22:00 sata. Ceh cvjećara Udruženja obrtnika grada Karlovca okitio je božićne sanjke koje su stajale ispred Gradskog kazališta Zorin dom i tako napravio jedinstveni foto point za slikanje. </w:t>
      </w:r>
    </w:p>
    <w:p w14:paraId="0CDADF77" w14:textId="77777777" w:rsidR="00D77940" w:rsidRPr="000C0966" w:rsidRDefault="00D77940" w:rsidP="00D77940">
      <w:pPr>
        <w:ind w:firstLine="708"/>
        <w:jc w:val="both"/>
        <w:rPr>
          <w:rFonts w:ascii="Arial" w:eastAsia="Calibri" w:hAnsi="Arial" w:cs="Arial"/>
          <w:sz w:val="18"/>
          <w:szCs w:val="18"/>
        </w:rPr>
      </w:pPr>
      <w:r w:rsidRPr="000C0966">
        <w:rPr>
          <w:rFonts w:ascii="Arial" w:eastAsia="Times New Roman" w:hAnsi="Arial" w:cs="Arial"/>
          <w:b/>
          <w:sz w:val="18"/>
          <w:szCs w:val="18"/>
          <w:lang w:eastAsia="hr-HR"/>
        </w:rPr>
        <w:t>ZAKLJUČAK</w:t>
      </w:r>
    </w:p>
    <w:p w14:paraId="43BB9B24" w14:textId="77777777" w:rsidR="00D77940" w:rsidRPr="000C0966" w:rsidRDefault="00D77940" w:rsidP="00D77940">
      <w:pPr>
        <w:spacing w:before="100" w:beforeAutospacing="1" w:after="100" w:afterAutospacing="1"/>
        <w:ind w:firstLine="708"/>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Grad Karlovac je u 2023. godini </w:t>
      </w:r>
      <w:r w:rsidRPr="000C0966">
        <w:rPr>
          <w:rFonts w:ascii="Arial" w:eastAsia="Times New Roman" w:hAnsi="Arial" w:cs="Arial"/>
          <w:i/>
          <w:sz w:val="18"/>
          <w:szCs w:val="18"/>
          <w:lang w:eastAsia="hr-HR"/>
        </w:rPr>
        <w:t xml:space="preserve">Program jačanja gospodarstva na području Grada Karlovca za 2023. godinu </w:t>
      </w:r>
      <w:r w:rsidRPr="000C0966">
        <w:rPr>
          <w:rFonts w:ascii="Arial" w:eastAsia="Times New Roman" w:hAnsi="Arial" w:cs="Arial"/>
          <w:sz w:val="18"/>
          <w:szCs w:val="18"/>
          <w:lang w:eastAsia="hr-HR"/>
        </w:rPr>
        <w:t xml:space="preserve">realizirao s </w:t>
      </w:r>
      <w:r w:rsidRPr="000C0966">
        <w:rPr>
          <w:rFonts w:ascii="Arial" w:eastAsia="Times New Roman" w:hAnsi="Arial" w:cs="Arial"/>
          <w:b/>
          <w:sz w:val="18"/>
          <w:szCs w:val="18"/>
          <w:lang w:eastAsia="hr-HR"/>
        </w:rPr>
        <w:t>267.898,00 EUR</w:t>
      </w:r>
      <w:r w:rsidRPr="000C0966">
        <w:rPr>
          <w:rFonts w:ascii="Arial" w:eastAsia="Times New Roman" w:hAnsi="Arial" w:cs="Arial"/>
          <w:sz w:val="18"/>
          <w:szCs w:val="18"/>
          <w:lang w:eastAsia="hr-HR"/>
        </w:rPr>
        <w:t xml:space="preserve"> s indeksom od 99,55 % u odnosu na planirano. U odnosu na 2022. godinu kada je program realiziran s 152.982,38 EUR radi se o povećanju od 114.915,62 EUR ili 75%.</w:t>
      </w:r>
    </w:p>
    <w:p w14:paraId="0F3B95CA" w14:textId="77777777" w:rsidR="00D77940" w:rsidRPr="000C0966" w:rsidRDefault="00D77940" w:rsidP="00D77940">
      <w:pPr>
        <w:spacing w:before="100" w:beforeAutospacing="1" w:after="100" w:afterAutospacing="1"/>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t>Tablica 6. Struktura sredstava uloženih u malo poduzetništvo u 2023. godini</w:t>
      </w:r>
    </w:p>
    <w:tbl>
      <w:tblPr>
        <w:tblStyle w:val="TableGrid"/>
        <w:tblW w:w="0" w:type="auto"/>
        <w:tblInd w:w="817" w:type="dxa"/>
        <w:tblLook w:val="04A0" w:firstRow="1" w:lastRow="0" w:firstColumn="1" w:lastColumn="0" w:noHBand="0" w:noVBand="1"/>
      </w:tblPr>
      <w:tblGrid>
        <w:gridCol w:w="3686"/>
        <w:gridCol w:w="1984"/>
        <w:gridCol w:w="1701"/>
      </w:tblGrid>
      <w:tr w:rsidR="00D77940" w:rsidRPr="000C0966" w14:paraId="78EACE1C" w14:textId="77777777" w:rsidTr="00A269F6">
        <w:tc>
          <w:tcPr>
            <w:tcW w:w="3686" w:type="dxa"/>
            <w:shd w:val="clear" w:color="auto" w:fill="F2F2F2" w:themeFill="background1" w:themeFillShade="F2"/>
          </w:tcPr>
          <w:p w14:paraId="7BEE1476" w14:textId="77777777" w:rsidR="00D77940" w:rsidRPr="000C0966" w:rsidRDefault="00D77940" w:rsidP="00A269F6">
            <w:pPr>
              <w:spacing w:before="100" w:beforeAutospacing="1" w:after="100" w:afterAutospacing="1"/>
              <w:jc w:val="both"/>
              <w:rPr>
                <w:rFonts w:ascii="Arial" w:eastAsia="Times New Roman" w:hAnsi="Arial" w:cs="Arial"/>
                <w:b/>
                <w:sz w:val="18"/>
                <w:szCs w:val="18"/>
                <w:lang w:val="hr-HR" w:eastAsia="hr-HR"/>
              </w:rPr>
            </w:pPr>
            <w:r w:rsidRPr="000C0966">
              <w:rPr>
                <w:rFonts w:ascii="Arial" w:eastAsia="Times New Roman" w:hAnsi="Arial" w:cs="Arial"/>
                <w:b/>
                <w:sz w:val="18"/>
                <w:szCs w:val="18"/>
                <w:lang w:val="hr-HR" w:eastAsia="hr-HR"/>
              </w:rPr>
              <w:t>Aktivnost</w:t>
            </w:r>
          </w:p>
        </w:tc>
        <w:tc>
          <w:tcPr>
            <w:tcW w:w="1984" w:type="dxa"/>
            <w:shd w:val="clear" w:color="auto" w:fill="F2F2F2" w:themeFill="background1" w:themeFillShade="F2"/>
          </w:tcPr>
          <w:p w14:paraId="7793E7E7" w14:textId="77777777" w:rsidR="00D77940" w:rsidRPr="000C0966" w:rsidRDefault="00D77940" w:rsidP="00A269F6">
            <w:pPr>
              <w:spacing w:before="100" w:beforeAutospacing="1" w:after="100" w:afterAutospacing="1"/>
              <w:jc w:val="center"/>
              <w:rPr>
                <w:rFonts w:ascii="Arial" w:eastAsia="Times New Roman" w:hAnsi="Arial" w:cs="Arial"/>
                <w:b/>
                <w:sz w:val="18"/>
                <w:szCs w:val="18"/>
                <w:lang w:val="hr-HR" w:eastAsia="hr-HR"/>
              </w:rPr>
            </w:pPr>
            <w:r w:rsidRPr="000C0966">
              <w:rPr>
                <w:rFonts w:ascii="Arial" w:eastAsia="Times New Roman" w:hAnsi="Arial" w:cs="Arial"/>
                <w:b/>
                <w:sz w:val="18"/>
                <w:szCs w:val="18"/>
                <w:lang w:val="hr-HR" w:eastAsia="hr-HR"/>
              </w:rPr>
              <w:t>Iznos (kn)</w:t>
            </w:r>
          </w:p>
        </w:tc>
        <w:tc>
          <w:tcPr>
            <w:tcW w:w="1701" w:type="dxa"/>
            <w:shd w:val="clear" w:color="auto" w:fill="F2F2F2" w:themeFill="background1" w:themeFillShade="F2"/>
          </w:tcPr>
          <w:p w14:paraId="00347EA2" w14:textId="77777777" w:rsidR="00D77940" w:rsidRPr="000C0966" w:rsidRDefault="00D77940" w:rsidP="00A269F6">
            <w:pPr>
              <w:spacing w:before="100" w:beforeAutospacing="1" w:after="100" w:afterAutospacing="1"/>
              <w:jc w:val="center"/>
              <w:rPr>
                <w:rFonts w:ascii="Arial" w:eastAsia="Times New Roman" w:hAnsi="Arial" w:cs="Arial"/>
                <w:b/>
                <w:sz w:val="18"/>
                <w:szCs w:val="18"/>
                <w:lang w:val="hr-HR" w:eastAsia="hr-HR"/>
              </w:rPr>
            </w:pPr>
            <w:r w:rsidRPr="000C0966">
              <w:rPr>
                <w:rFonts w:ascii="Arial" w:eastAsia="Times New Roman" w:hAnsi="Arial" w:cs="Arial"/>
                <w:b/>
                <w:sz w:val="18"/>
                <w:szCs w:val="18"/>
                <w:lang w:val="hr-HR" w:eastAsia="hr-HR"/>
              </w:rPr>
              <w:t>% u ukupnim sredstvima</w:t>
            </w:r>
          </w:p>
        </w:tc>
      </w:tr>
      <w:tr w:rsidR="00D77940" w:rsidRPr="000C0966" w14:paraId="5847562D" w14:textId="77777777" w:rsidTr="00A269F6">
        <w:trPr>
          <w:trHeight w:val="335"/>
        </w:trPr>
        <w:tc>
          <w:tcPr>
            <w:tcW w:w="3686" w:type="dxa"/>
          </w:tcPr>
          <w:p w14:paraId="62F21064" w14:textId="77777777" w:rsidR="00D77940" w:rsidRPr="000C0966" w:rsidRDefault="00D77940" w:rsidP="00A269F6">
            <w:pPr>
              <w:spacing w:before="100" w:beforeAutospacing="1" w:after="100" w:afterAutospacing="1"/>
              <w:jc w:val="both"/>
              <w:rPr>
                <w:rFonts w:ascii="Arial" w:eastAsia="Times New Roman" w:hAnsi="Arial" w:cs="Arial"/>
                <w:sz w:val="18"/>
                <w:szCs w:val="18"/>
                <w:lang w:val="hr-HR" w:eastAsia="hr-HR"/>
              </w:rPr>
            </w:pPr>
            <w:r w:rsidRPr="000C0966">
              <w:rPr>
                <w:rFonts w:ascii="Arial" w:eastAsia="Times New Roman" w:hAnsi="Arial" w:cs="Arial"/>
                <w:sz w:val="18"/>
                <w:szCs w:val="18"/>
                <w:lang w:val="hr-HR" w:eastAsia="hr-HR"/>
              </w:rPr>
              <w:t>Mjere poticanja razvoja gospodarstva</w:t>
            </w:r>
          </w:p>
        </w:tc>
        <w:tc>
          <w:tcPr>
            <w:tcW w:w="1984" w:type="dxa"/>
          </w:tcPr>
          <w:p w14:paraId="7B6BBD18" w14:textId="77777777" w:rsidR="00D77940" w:rsidRPr="000C0966" w:rsidRDefault="00D77940" w:rsidP="00A269F6">
            <w:pPr>
              <w:spacing w:before="100" w:beforeAutospacing="1" w:after="100" w:afterAutospacing="1"/>
              <w:jc w:val="center"/>
              <w:rPr>
                <w:rFonts w:ascii="Arial" w:eastAsia="Times New Roman" w:hAnsi="Arial" w:cs="Arial"/>
                <w:sz w:val="18"/>
                <w:szCs w:val="18"/>
                <w:lang w:val="hr-HR" w:eastAsia="hr-HR"/>
              </w:rPr>
            </w:pPr>
            <w:r w:rsidRPr="000C0966">
              <w:rPr>
                <w:rFonts w:ascii="Arial" w:eastAsia="Times New Roman" w:hAnsi="Arial" w:cs="Arial"/>
                <w:sz w:val="18"/>
                <w:szCs w:val="18"/>
                <w:lang w:val="hr-HR" w:eastAsia="hr-HR"/>
              </w:rPr>
              <w:t>219.432,00</w:t>
            </w:r>
          </w:p>
        </w:tc>
        <w:tc>
          <w:tcPr>
            <w:tcW w:w="1701" w:type="dxa"/>
          </w:tcPr>
          <w:p w14:paraId="6F4229B7" w14:textId="77777777" w:rsidR="00D77940" w:rsidRPr="000C0966" w:rsidRDefault="00D77940" w:rsidP="00A269F6">
            <w:pPr>
              <w:spacing w:before="100" w:beforeAutospacing="1" w:after="100" w:afterAutospacing="1"/>
              <w:jc w:val="center"/>
              <w:rPr>
                <w:rFonts w:ascii="Arial" w:eastAsia="Times New Roman" w:hAnsi="Arial" w:cs="Arial"/>
                <w:sz w:val="18"/>
                <w:szCs w:val="18"/>
                <w:lang w:val="hr-HR" w:eastAsia="hr-HR"/>
              </w:rPr>
            </w:pPr>
            <w:r w:rsidRPr="000C0966">
              <w:rPr>
                <w:rFonts w:ascii="Arial" w:eastAsia="Times New Roman" w:hAnsi="Arial" w:cs="Arial"/>
                <w:sz w:val="18"/>
                <w:szCs w:val="18"/>
                <w:lang w:val="hr-HR" w:eastAsia="hr-HR"/>
              </w:rPr>
              <w:t>81,91</w:t>
            </w:r>
          </w:p>
        </w:tc>
      </w:tr>
      <w:tr w:rsidR="00D77940" w:rsidRPr="000C0966" w14:paraId="6ACA31E9" w14:textId="77777777" w:rsidTr="00A269F6">
        <w:trPr>
          <w:trHeight w:val="415"/>
        </w:trPr>
        <w:tc>
          <w:tcPr>
            <w:tcW w:w="3686" w:type="dxa"/>
          </w:tcPr>
          <w:p w14:paraId="43C1F090" w14:textId="77777777" w:rsidR="00D77940" w:rsidRPr="000C0966" w:rsidRDefault="00D77940" w:rsidP="00A269F6">
            <w:pPr>
              <w:spacing w:before="100" w:beforeAutospacing="1" w:after="100" w:afterAutospacing="1"/>
              <w:jc w:val="both"/>
              <w:rPr>
                <w:rFonts w:ascii="Arial" w:eastAsia="Times New Roman" w:hAnsi="Arial" w:cs="Arial"/>
                <w:sz w:val="18"/>
                <w:szCs w:val="18"/>
                <w:lang w:val="hr-HR" w:eastAsia="hr-HR"/>
              </w:rPr>
            </w:pPr>
            <w:r w:rsidRPr="000C0966">
              <w:rPr>
                <w:rFonts w:ascii="Arial" w:eastAsia="Times New Roman" w:hAnsi="Arial" w:cs="Arial"/>
                <w:sz w:val="18"/>
                <w:szCs w:val="18"/>
                <w:lang w:val="hr-HR" w:eastAsia="hr-HR"/>
              </w:rPr>
              <w:t>Promidžba gospodarstva</w:t>
            </w:r>
          </w:p>
        </w:tc>
        <w:tc>
          <w:tcPr>
            <w:tcW w:w="1984" w:type="dxa"/>
          </w:tcPr>
          <w:p w14:paraId="02369397" w14:textId="77777777" w:rsidR="00D77940" w:rsidRPr="000C0966" w:rsidRDefault="00D77940" w:rsidP="00A269F6">
            <w:pPr>
              <w:spacing w:before="100" w:beforeAutospacing="1" w:after="100" w:afterAutospacing="1"/>
              <w:jc w:val="center"/>
              <w:rPr>
                <w:rFonts w:ascii="Arial" w:eastAsia="Times New Roman" w:hAnsi="Arial" w:cs="Arial"/>
                <w:sz w:val="18"/>
                <w:szCs w:val="18"/>
                <w:lang w:val="hr-HR" w:eastAsia="hr-HR"/>
              </w:rPr>
            </w:pPr>
            <w:r w:rsidRPr="000C0966">
              <w:rPr>
                <w:rFonts w:ascii="Arial" w:eastAsia="Times New Roman" w:hAnsi="Arial" w:cs="Arial"/>
                <w:sz w:val="18"/>
                <w:szCs w:val="18"/>
                <w:lang w:val="hr-HR" w:eastAsia="hr-HR"/>
              </w:rPr>
              <w:t>48.466,00</w:t>
            </w:r>
          </w:p>
        </w:tc>
        <w:tc>
          <w:tcPr>
            <w:tcW w:w="1701" w:type="dxa"/>
          </w:tcPr>
          <w:p w14:paraId="02C8C214" w14:textId="77777777" w:rsidR="00D77940" w:rsidRPr="000C0966" w:rsidRDefault="00D77940" w:rsidP="00A269F6">
            <w:pPr>
              <w:spacing w:before="100" w:beforeAutospacing="1" w:after="100" w:afterAutospacing="1"/>
              <w:jc w:val="center"/>
              <w:rPr>
                <w:rFonts w:ascii="Arial" w:eastAsia="Times New Roman" w:hAnsi="Arial" w:cs="Arial"/>
                <w:sz w:val="18"/>
                <w:szCs w:val="18"/>
                <w:lang w:val="hr-HR" w:eastAsia="hr-HR"/>
              </w:rPr>
            </w:pPr>
            <w:r w:rsidRPr="000C0966">
              <w:rPr>
                <w:rFonts w:ascii="Arial" w:eastAsia="Times New Roman" w:hAnsi="Arial" w:cs="Arial"/>
                <w:sz w:val="18"/>
                <w:szCs w:val="18"/>
                <w:lang w:val="hr-HR" w:eastAsia="hr-HR"/>
              </w:rPr>
              <w:t>18,09</w:t>
            </w:r>
          </w:p>
        </w:tc>
      </w:tr>
      <w:tr w:rsidR="00D77940" w:rsidRPr="000C0966" w14:paraId="0BAC5D71" w14:textId="77777777" w:rsidTr="00A269F6">
        <w:trPr>
          <w:trHeight w:val="330"/>
        </w:trPr>
        <w:tc>
          <w:tcPr>
            <w:tcW w:w="3686" w:type="dxa"/>
          </w:tcPr>
          <w:p w14:paraId="69E9B4C5" w14:textId="77777777" w:rsidR="00D77940" w:rsidRPr="000C0966" w:rsidRDefault="00D77940" w:rsidP="00A269F6">
            <w:pPr>
              <w:spacing w:before="100" w:beforeAutospacing="1" w:after="100" w:afterAutospacing="1"/>
              <w:jc w:val="both"/>
              <w:rPr>
                <w:rFonts w:ascii="Arial" w:eastAsia="Times New Roman" w:hAnsi="Arial" w:cs="Arial"/>
                <w:b/>
                <w:sz w:val="18"/>
                <w:szCs w:val="18"/>
                <w:lang w:val="hr-HR" w:eastAsia="hr-HR"/>
              </w:rPr>
            </w:pPr>
            <w:r w:rsidRPr="000C0966">
              <w:rPr>
                <w:rFonts w:ascii="Arial" w:eastAsia="Times New Roman" w:hAnsi="Arial" w:cs="Arial"/>
                <w:b/>
                <w:sz w:val="18"/>
                <w:szCs w:val="18"/>
                <w:lang w:val="hr-HR" w:eastAsia="hr-HR"/>
              </w:rPr>
              <w:t>Ukupno</w:t>
            </w:r>
          </w:p>
        </w:tc>
        <w:tc>
          <w:tcPr>
            <w:tcW w:w="1984" w:type="dxa"/>
          </w:tcPr>
          <w:p w14:paraId="45C8C8F3" w14:textId="77777777" w:rsidR="00D77940" w:rsidRPr="000C0966" w:rsidRDefault="00D77940" w:rsidP="00A269F6">
            <w:pPr>
              <w:spacing w:before="100" w:beforeAutospacing="1" w:after="100" w:afterAutospacing="1"/>
              <w:jc w:val="center"/>
              <w:rPr>
                <w:rFonts w:ascii="Arial" w:eastAsia="Times New Roman" w:hAnsi="Arial" w:cs="Arial"/>
                <w:b/>
                <w:sz w:val="18"/>
                <w:szCs w:val="18"/>
                <w:lang w:val="hr-HR" w:eastAsia="hr-HR"/>
              </w:rPr>
            </w:pPr>
            <w:r w:rsidRPr="000C0966">
              <w:rPr>
                <w:rFonts w:ascii="Arial" w:eastAsia="Times New Roman" w:hAnsi="Arial" w:cs="Arial"/>
                <w:b/>
                <w:sz w:val="18"/>
                <w:szCs w:val="18"/>
                <w:lang w:val="hr-HR" w:eastAsia="hr-HR"/>
              </w:rPr>
              <w:t>267.898,00</w:t>
            </w:r>
          </w:p>
        </w:tc>
        <w:tc>
          <w:tcPr>
            <w:tcW w:w="1701" w:type="dxa"/>
          </w:tcPr>
          <w:p w14:paraId="42D1F4E2" w14:textId="77777777" w:rsidR="00D77940" w:rsidRPr="000C0966" w:rsidRDefault="00D77940" w:rsidP="00A269F6">
            <w:pPr>
              <w:spacing w:before="100" w:beforeAutospacing="1" w:after="100" w:afterAutospacing="1"/>
              <w:jc w:val="center"/>
              <w:rPr>
                <w:rFonts w:ascii="Arial" w:eastAsia="Times New Roman" w:hAnsi="Arial" w:cs="Arial"/>
                <w:b/>
                <w:sz w:val="18"/>
                <w:szCs w:val="18"/>
                <w:lang w:val="hr-HR" w:eastAsia="hr-HR"/>
              </w:rPr>
            </w:pPr>
            <w:r w:rsidRPr="000C0966">
              <w:rPr>
                <w:rFonts w:ascii="Arial" w:eastAsia="Times New Roman" w:hAnsi="Arial" w:cs="Arial"/>
                <w:b/>
                <w:sz w:val="18"/>
                <w:szCs w:val="18"/>
                <w:lang w:val="hr-HR" w:eastAsia="hr-HR"/>
              </w:rPr>
              <w:t>100</w:t>
            </w:r>
          </w:p>
        </w:tc>
      </w:tr>
    </w:tbl>
    <w:p w14:paraId="6E897BA2" w14:textId="77777777" w:rsidR="00D77940" w:rsidRPr="000C0966" w:rsidRDefault="00D77940" w:rsidP="00D77940">
      <w:pPr>
        <w:spacing w:before="100" w:beforeAutospacing="1" w:after="100" w:afterAutospacing="1"/>
        <w:jc w:val="both"/>
        <w:rPr>
          <w:rFonts w:ascii="Arial" w:eastAsia="Times New Roman" w:hAnsi="Arial" w:cs="Arial"/>
          <w:i/>
          <w:iCs/>
          <w:sz w:val="18"/>
          <w:szCs w:val="18"/>
          <w:lang w:eastAsia="hr-HR"/>
        </w:rPr>
      </w:pPr>
      <w:r w:rsidRPr="000C0966">
        <w:rPr>
          <w:rFonts w:ascii="Arial" w:eastAsia="Times New Roman" w:hAnsi="Arial" w:cs="Arial"/>
          <w:i/>
          <w:iCs/>
          <w:sz w:val="18"/>
          <w:szCs w:val="18"/>
          <w:lang w:eastAsia="hr-HR"/>
        </w:rPr>
        <w:t xml:space="preserve">Izvor: Proračun Grada Karlovca za 2023. godinu    </w:t>
      </w:r>
    </w:p>
    <w:p w14:paraId="2B58EFE9" w14:textId="77777777" w:rsidR="00D77940" w:rsidRDefault="00D77940" w:rsidP="00D77940">
      <w:pPr>
        <w:spacing w:before="100" w:beforeAutospacing="1" w:after="100" w:afterAutospacing="1"/>
        <w:ind w:firstLine="708"/>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Iz Grafikona 2. se vidi da je najveći dio programa (81,91%) utrošen na </w:t>
      </w:r>
      <w:r w:rsidRPr="000C0966">
        <w:rPr>
          <w:rFonts w:ascii="Arial" w:eastAsia="Times New Roman" w:hAnsi="Arial" w:cs="Arial"/>
          <w:b/>
          <w:sz w:val="18"/>
          <w:szCs w:val="18"/>
          <w:lang w:eastAsia="hr-HR"/>
        </w:rPr>
        <w:t>direktne potpore poduzetnicima</w:t>
      </w:r>
      <w:r w:rsidRPr="000C0966">
        <w:rPr>
          <w:rFonts w:ascii="Arial" w:eastAsia="Times New Roman" w:hAnsi="Arial" w:cs="Arial"/>
          <w:sz w:val="18"/>
          <w:szCs w:val="18"/>
          <w:lang w:eastAsia="hr-HR"/>
        </w:rPr>
        <w:t xml:space="preserve"> koje su se dodjeljivale putem bespovratnih potpora male vrijednosti.</w:t>
      </w:r>
    </w:p>
    <w:p w14:paraId="49AC73CA" w14:textId="77777777" w:rsidR="00583D23" w:rsidRDefault="00583D23" w:rsidP="00D77940">
      <w:pPr>
        <w:spacing w:before="100" w:beforeAutospacing="1" w:after="100" w:afterAutospacing="1"/>
        <w:ind w:firstLine="708"/>
        <w:jc w:val="both"/>
        <w:rPr>
          <w:rFonts w:ascii="Arial" w:eastAsia="Times New Roman" w:hAnsi="Arial" w:cs="Arial"/>
          <w:sz w:val="18"/>
          <w:szCs w:val="18"/>
          <w:lang w:eastAsia="hr-HR"/>
        </w:rPr>
      </w:pPr>
    </w:p>
    <w:p w14:paraId="55C3D498" w14:textId="77777777" w:rsidR="00583D23" w:rsidRDefault="00583D23" w:rsidP="00D77940">
      <w:pPr>
        <w:spacing w:before="100" w:beforeAutospacing="1" w:after="100" w:afterAutospacing="1"/>
        <w:ind w:firstLine="708"/>
        <w:jc w:val="both"/>
        <w:rPr>
          <w:rFonts w:ascii="Arial" w:eastAsia="Times New Roman" w:hAnsi="Arial" w:cs="Arial"/>
          <w:sz w:val="18"/>
          <w:szCs w:val="18"/>
          <w:lang w:eastAsia="hr-HR"/>
        </w:rPr>
      </w:pPr>
    </w:p>
    <w:p w14:paraId="59E96290" w14:textId="77777777" w:rsidR="00583D23" w:rsidRDefault="00583D23" w:rsidP="00D77940">
      <w:pPr>
        <w:spacing w:before="100" w:beforeAutospacing="1" w:after="100" w:afterAutospacing="1"/>
        <w:ind w:firstLine="708"/>
        <w:jc w:val="both"/>
        <w:rPr>
          <w:rFonts w:ascii="Arial" w:eastAsia="Times New Roman" w:hAnsi="Arial" w:cs="Arial"/>
          <w:sz w:val="18"/>
          <w:szCs w:val="18"/>
          <w:lang w:eastAsia="hr-HR"/>
        </w:rPr>
      </w:pPr>
    </w:p>
    <w:p w14:paraId="1AF89E5F" w14:textId="77777777" w:rsidR="00583D23" w:rsidRDefault="00583D23" w:rsidP="00D77940">
      <w:pPr>
        <w:spacing w:before="100" w:beforeAutospacing="1" w:after="100" w:afterAutospacing="1"/>
        <w:ind w:firstLine="708"/>
        <w:jc w:val="both"/>
        <w:rPr>
          <w:rFonts w:ascii="Arial" w:eastAsia="Times New Roman" w:hAnsi="Arial" w:cs="Arial"/>
          <w:sz w:val="18"/>
          <w:szCs w:val="18"/>
          <w:lang w:eastAsia="hr-HR"/>
        </w:rPr>
      </w:pPr>
    </w:p>
    <w:p w14:paraId="10A88D11" w14:textId="77777777" w:rsidR="00583D23" w:rsidRDefault="00583D23" w:rsidP="00D77940">
      <w:pPr>
        <w:spacing w:before="100" w:beforeAutospacing="1" w:after="100" w:afterAutospacing="1"/>
        <w:ind w:firstLine="708"/>
        <w:jc w:val="both"/>
        <w:rPr>
          <w:rFonts w:ascii="Arial" w:eastAsia="Times New Roman" w:hAnsi="Arial" w:cs="Arial"/>
          <w:sz w:val="18"/>
          <w:szCs w:val="18"/>
          <w:lang w:eastAsia="hr-HR"/>
        </w:rPr>
      </w:pPr>
    </w:p>
    <w:p w14:paraId="6B0929DF" w14:textId="77777777" w:rsidR="00583D23" w:rsidRPr="000C0966" w:rsidRDefault="00583D23" w:rsidP="00D77940">
      <w:pPr>
        <w:spacing w:before="100" w:beforeAutospacing="1" w:after="100" w:afterAutospacing="1"/>
        <w:ind w:firstLine="708"/>
        <w:jc w:val="both"/>
        <w:rPr>
          <w:rFonts w:ascii="Arial" w:eastAsia="Times New Roman" w:hAnsi="Arial" w:cs="Arial"/>
          <w:sz w:val="18"/>
          <w:szCs w:val="18"/>
          <w:lang w:eastAsia="hr-HR"/>
        </w:rPr>
      </w:pPr>
    </w:p>
    <w:p w14:paraId="0DF89371" w14:textId="77777777" w:rsidR="00D77940" w:rsidRPr="000C0966" w:rsidRDefault="00D77940" w:rsidP="00D77940">
      <w:pPr>
        <w:spacing w:before="100" w:beforeAutospacing="1" w:after="100" w:afterAutospacing="1"/>
        <w:jc w:val="both"/>
        <w:rPr>
          <w:rFonts w:ascii="Arial" w:eastAsia="Times New Roman" w:hAnsi="Arial" w:cs="Arial"/>
          <w:b/>
          <w:bCs/>
          <w:sz w:val="18"/>
          <w:szCs w:val="18"/>
          <w:lang w:eastAsia="hr-HR"/>
        </w:rPr>
      </w:pPr>
      <w:r w:rsidRPr="000C0966">
        <w:rPr>
          <w:rFonts w:ascii="Arial" w:eastAsia="Times New Roman" w:hAnsi="Arial" w:cs="Arial"/>
          <w:b/>
          <w:bCs/>
          <w:sz w:val="18"/>
          <w:szCs w:val="18"/>
          <w:lang w:eastAsia="hr-HR"/>
        </w:rPr>
        <w:lastRenderedPageBreak/>
        <w:t>Grafikon 1. Struktura sredstava uloženih u malo poduzetništvo u 2023. godini</w:t>
      </w:r>
    </w:p>
    <w:p w14:paraId="143D08B5" w14:textId="77777777" w:rsidR="00D77940" w:rsidRPr="000C0966" w:rsidRDefault="00D77940" w:rsidP="00D77940">
      <w:pPr>
        <w:spacing w:before="100" w:beforeAutospacing="1" w:after="100" w:afterAutospacing="1"/>
        <w:ind w:firstLine="708"/>
        <w:jc w:val="both"/>
        <w:rPr>
          <w:rFonts w:ascii="Arial" w:eastAsia="Times New Roman" w:hAnsi="Arial" w:cs="Arial"/>
          <w:sz w:val="18"/>
          <w:szCs w:val="18"/>
          <w:lang w:eastAsia="hr-HR"/>
        </w:rPr>
      </w:pPr>
      <w:r w:rsidRPr="000C0966">
        <w:rPr>
          <w:rFonts w:ascii="Arial" w:hAnsi="Arial" w:cs="Arial"/>
          <w:noProof/>
          <w:sz w:val="18"/>
          <w:szCs w:val="18"/>
        </w:rPr>
        <w:drawing>
          <wp:inline distT="0" distB="0" distL="0" distR="0" wp14:anchorId="53C65C54" wp14:editId="7BD0DEAD">
            <wp:extent cx="5127524" cy="2596515"/>
            <wp:effectExtent l="0" t="0" r="16510" b="13335"/>
            <wp:docPr id="1620098993" name="Grafikon 2">
              <a:extLst xmlns:a="http://schemas.openxmlformats.org/drawingml/2006/main">
                <a:ext uri="{FF2B5EF4-FFF2-40B4-BE49-F238E27FC236}">
                  <a16:creationId xmlns:a16="http://schemas.microsoft.com/office/drawing/2014/main" id="{FDF85238-7C3E-46CE-9380-150D81C2E3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r w:rsidRPr="000C0966">
        <w:rPr>
          <w:rFonts w:ascii="Arial" w:eastAsia="Calibri" w:hAnsi="Arial" w:cs="Arial"/>
          <w:i/>
          <w:iCs/>
          <w:sz w:val="18"/>
          <w:szCs w:val="18"/>
        </w:rPr>
        <w:t>Izvor: Evidencija UO za gospodarstvo, razvoj grada i fondove EU</w:t>
      </w:r>
    </w:p>
    <w:p w14:paraId="0483B324" w14:textId="77777777" w:rsidR="00D77940" w:rsidRPr="000C0966" w:rsidRDefault="00D77940" w:rsidP="00D77940">
      <w:pPr>
        <w:jc w:val="both"/>
        <w:rPr>
          <w:rFonts w:ascii="Arial" w:eastAsia="Calibri" w:hAnsi="Arial" w:cs="Arial"/>
          <w:b/>
          <w:bCs/>
          <w:sz w:val="18"/>
          <w:szCs w:val="18"/>
        </w:rPr>
      </w:pPr>
      <w:r w:rsidRPr="000C0966">
        <w:rPr>
          <w:rFonts w:ascii="Arial" w:eastAsia="Calibri" w:hAnsi="Arial" w:cs="Arial"/>
          <w:b/>
          <w:bCs/>
          <w:sz w:val="18"/>
          <w:szCs w:val="18"/>
        </w:rPr>
        <w:t>Grafikon 2. Struktura isplaćenih sredstava po vrstama dodijeljenih potpora u 2023. godini</w:t>
      </w:r>
      <w:r w:rsidRPr="000C0966">
        <w:rPr>
          <w:rFonts w:ascii="Arial" w:hAnsi="Arial" w:cs="Arial"/>
          <w:noProof/>
          <w:sz w:val="18"/>
          <w:szCs w:val="18"/>
        </w:rPr>
        <w:drawing>
          <wp:anchor distT="0" distB="0" distL="114300" distR="114300" simplePos="0" relativeHeight="251664384" behindDoc="0" locked="0" layoutInCell="1" allowOverlap="1" wp14:anchorId="16FB7CB9" wp14:editId="48EC9202">
            <wp:simplePos x="0" y="0"/>
            <wp:positionH relativeFrom="column">
              <wp:posOffset>212090</wp:posOffset>
            </wp:positionH>
            <wp:positionV relativeFrom="paragraph">
              <wp:posOffset>330835</wp:posOffset>
            </wp:positionV>
            <wp:extent cx="5469890" cy="2743200"/>
            <wp:effectExtent l="0" t="0" r="16510" b="0"/>
            <wp:wrapSquare wrapText="bothSides"/>
            <wp:docPr id="14" name="Chart 14">
              <a:extLst xmlns:a="http://schemas.openxmlformats.org/drawingml/2006/main">
                <a:ext uri="{FF2B5EF4-FFF2-40B4-BE49-F238E27FC236}">
                  <a16:creationId xmlns:a16="http://schemas.microsoft.com/office/drawing/2014/main" id="{AC8C9E55-B585-4110-B15F-E2B0FD783A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14:sizeRelH relativeFrom="page">
              <wp14:pctWidth>0</wp14:pctWidth>
            </wp14:sizeRelH>
            <wp14:sizeRelV relativeFrom="page">
              <wp14:pctHeight>0</wp14:pctHeight>
            </wp14:sizeRelV>
          </wp:anchor>
        </w:drawing>
      </w:r>
    </w:p>
    <w:p w14:paraId="4B7C2612" w14:textId="77777777" w:rsidR="00D77940" w:rsidRPr="000C0966" w:rsidRDefault="00D77940" w:rsidP="00D77940">
      <w:pPr>
        <w:jc w:val="both"/>
        <w:rPr>
          <w:rFonts w:ascii="Arial" w:eastAsia="Calibri" w:hAnsi="Arial" w:cs="Arial"/>
          <w:i/>
          <w:iCs/>
          <w:sz w:val="18"/>
          <w:szCs w:val="18"/>
        </w:rPr>
      </w:pPr>
    </w:p>
    <w:p w14:paraId="74CD7101" w14:textId="77777777" w:rsidR="00D77940" w:rsidRPr="000C0966" w:rsidRDefault="00D77940" w:rsidP="00D77940">
      <w:pPr>
        <w:jc w:val="both"/>
        <w:rPr>
          <w:rFonts w:ascii="Arial" w:eastAsia="Calibri" w:hAnsi="Arial" w:cs="Arial"/>
          <w:i/>
          <w:iCs/>
          <w:sz w:val="18"/>
          <w:szCs w:val="18"/>
        </w:rPr>
      </w:pPr>
      <w:r w:rsidRPr="000C0966">
        <w:rPr>
          <w:rFonts w:ascii="Arial" w:eastAsia="Calibri" w:hAnsi="Arial" w:cs="Arial"/>
          <w:i/>
          <w:iCs/>
          <w:sz w:val="18"/>
          <w:szCs w:val="18"/>
        </w:rPr>
        <w:t>Izvor: Evidencija UO za gospodarstvo, razvoj grada i fondove EU</w:t>
      </w:r>
    </w:p>
    <w:p w14:paraId="087525DC" w14:textId="77777777" w:rsidR="00D77940" w:rsidRPr="000C0966" w:rsidRDefault="00D77940" w:rsidP="00D77940">
      <w:pPr>
        <w:jc w:val="both"/>
        <w:rPr>
          <w:rFonts w:ascii="Arial" w:eastAsia="Calibri" w:hAnsi="Arial" w:cs="Arial"/>
          <w:i/>
          <w:iCs/>
          <w:sz w:val="18"/>
          <w:szCs w:val="18"/>
        </w:rPr>
      </w:pPr>
    </w:p>
    <w:p w14:paraId="113A0B04" w14:textId="77777777" w:rsidR="00D77940" w:rsidRPr="000C0966" w:rsidRDefault="00D77940" w:rsidP="00D77940">
      <w:pPr>
        <w:ind w:firstLine="708"/>
        <w:jc w:val="both"/>
        <w:rPr>
          <w:rFonts w:ascii="Arial" w:eastAsia="Calibri" w:hAnsi="Arial" w:cs="Arial"/>
          <w:sz w:val="18"/>
          <w:szCs w:val="18"/>
        </w:rPr>
      </w:pPr>
      <w:r w:rsidRPr="000C0966">
        <w:rPr>
          <w:rFonts w:ascii="Arial" w:eastAsia="Calibri" w:hAnsi="Arial" w:cs="Arial"/>
          <w:sz w:val="18"/>
          <w:szCs w:val="18"/>
        </w:rPr>
        <w:t xml:space="preserve">Osim financijski vidljivih potpora Grad Karlovac je putem svojih odjela pružao kvalitetno i pravovremeno </w:t>
      </w:r>
      <w:r w:rsidRPr="000C0966">
        <w:rPr>
          <w:rFonts w:ascii="Arial" w:eastAsia="Calibri" w:hAnsi="Arial" w:cs="Arial"/>
          <w:b/>
          <w:sz w:val="18"/>
          <w:szCs w:val="18"/>
        </w:rPr>
        <w:t xml:space="preserve">informiranje i savjetovanje </w:t>
      </w:r>
      <w:r w:rsidRPr="000C0966">
        <w:rPr>
          <w:rFonts w:ascii="Arial" w:eastAsia="Calibri" w:hAnsi="Arial" w:cs="Arial"/>
          <w:sz w:val="18"/>
          <w:szCs w:val="18"/>
        </w:rPr>
        <w:t xml:space="preserve">te obavijesti o svim programima poticanja poduzetništva na lokalnom, regionalnom i nacionalnom nivou te drugim pitanjima iz nadležnosti Grada važnim za poslovanje poduzetnika. Na službenoj web stranici Grada Karlovca </w:t>
      </w:r>
      <w:hyperlink r:id="rId175" w:history="1">
        <w:r w:rsidRPr="000C0966">
          <w:rPr>
            <w:rStyle w:val="Hyperlink"/>
            <w:rFonts w:ascii="Arial" w:eastAsia="Calibri" w:hAnsi="Arial" w:cs="Arial"/>
            <w:sz w:val="18"/>
            <w:szCs w:val="18"/>
          </w:rPr>
          <w:t>www.karlovac.hr</w:t>
        </w:r>
      </w:hyperlink>
      <w:r w:rsidRPr="000C0966">
        <w:rPr>
          <w:rFonts w:ascii="Arial" w:eastAsia="Calibri" w:hAnsi="Arial" w:cs="Arial"/>
          <w:sz w:val="18"/>
          <w:szCs w:val="18"/>
        </w:rPr>
        <w:t xml:space="preserve"> redovno su objavljivane informacije o otvorenim natječajima, edukacijama i drugim korisnim informacijama za poduzetnike. </w:t>
      </w:r>
    </w:p>
    <w:p w14:paraId="32643BDD" w14:textId="77777777" w:rsidR="00D77940" w:rsidRPr="000C0966" w:rsidRDefault="00D77940" w:rsidP="00D77940">
      <w:pPr>
        <w:spacing w:after="0" w:line="240" w:lineRule="auto"/>
        <w:rPr>
          <w:rFonts w:ascii="Arial" w:hAnsi="Arial" w:cs="Arial"/>
          <w:sz w:val="18"/>
          <w:szCs w:val="18"/>
        </w:rPr>
      </w:pPr>
    </w:p>
    <w:p w14:paraId="4AE39BD3" w14:textId="77777777" w:rsidR="00D77940" w:rsidRPr="000C0966" w:rsidRDefault="00D77940" w:rsidP="00D77940">
      <w:pPr>
        <w:spacing w:after="0" w:line="240" w:lineRule="auto"/>
        <w:rPr>
          <w:rFonts w:ascii="Arial" w:hAnsi="Arial" w:cs="Arial"/>
          <w:sz w:val="18"/>
          <w:szCs w:val="18"/>
        </w:rPr>
      </w:pPr>
    </w:p>
    <w:p w14:paraId="10EFEACA" w14:textId="77777777" w:rsidR="00D77940" w:rsidRPr="000C0966" w:rsidRDefault="00D77940" w:rsidP="00D77940">
      <w:pPr>
        <w:spacing w:after="0" w:line="240" w:lineRule="auto"/>
        <w:rPr>
          <w:rFonts w:ascii="Arial" w:hAnsi="Arial" w:cs="Arial"/>
          <w:sz w:val="18"/>
          <w:szCs w:val="18"/>
        </w:rPr>
      </w:pPr>
    </w:p>
    <w:p w14:paraId="60862FE1" w14:textId="77777777" w:rsidR="00D77940" w:rsidRPr="000C0966" w:rsidRDefault="00D77940" w:rsidP="00D77940">
      <w:pPr>
        <w:spacing w:after="0" w:line="240" w:lineRule="auto"/>
        <w:rPr>
          <w:rFonts w:ascii="Arial" w:hAnsi="Arial" w:cs="Arial"/>
          <w:sz w:val="18"/>
          <w:szCs w:val="18"/>
        </w:rPr>
      </w:pPr>
    </w:p>
    <w:p w14:paraId="5389E66E" w14:textId="77777777" w:rsidR="00D77940" w:rsidRPr="000C0966" w:rsidRDefault="00D77940" w:rsidP="00D77940">
      <w:pPr>
        <w:spacing w:after="0" w:line="240" w:lineRule="auto"/>
        <w:rPr>
          <w:rFonts w:ascii="Arial" w:hAnsi="Arial" w:cs="Arial"/>
          <w:sz w:val="18"/>
          <w:szCs w:val="18"/>
        </w:rPr>
      </w:pPr>
    </w:p>
    <w:p w14:paraId="5300190D" w14:textId="77777777" w:rsidR="00D77940" w:rsidRPr="000C0966" w:rsidRDefault="00D77940" w:rsidP="00D77940">
      <w:pPr>
        <w:spacing w:after="0" w:line="240" w:lineRule="auto"/>
        <w:rPr>
          <w:rFonts w:ascii="Arial" w:hAnsi="Arial" w:cs="Arial"/>
          <w:sz w:val="18"/>
          <w:szCs w:val="18"/>
        </w:rPr>
      </w:pPr>
    </w:p>
    <w:p w14:paraId="219CF20A" w14:textId="77777777" w:rsidR="008B3014" w:rsidRPr="000C0966" w:rsidRDefault="008B3014" w:rsidP="008B3014">
      <w:pPr>
        <w:spacing w:after="0" w:line="240" w:lineRule="auto"/>
        <w:jc w:val="both"/>
        <w:rPr>
          <w:rFonts w:ascii="Arial" w:eastAsia="Times New Roman" w:hAnsi="Arial" w:cs="Arial"/>
          <w:color w:val="000000"/>
          <w:spacing w:val="-4"/>
          <w:sz w:val="18"/>
          <w:szCs w:val="18"/>
          <w:shd w:val="clear" w:color="auto" w:fill="F8F8F8"/>
        </w:rPr>
      </w:pPr>
    </w:p>
    <w:p w14:paraId="60A613AE" w14:textId="13A4CC23" w:rsidR="008B3014" w:rsidRPr="000C0966" w:rsidRDefault="008B3014" w:rsidP="008B3014">
      <w:pPr>
        <w:spacing w:after="0" w:line="240" w:lineRule="auto"/>
        <w:jc w:val="both"/>
        <w:rPr>
          <w:rFonts w:ascii="Arial" w:eastAsia="Times New Roman" w:hAnsi="Arial" w:cs="Arial"/>
          <w:b/>
          <w:bCs/>
          <w:color w:val="000000"/>
          <w:spacing w:val="-4"/>
          <w:sz w:val="18"/>
          <w:szCs w:val="18"/>
          <w:shd w:val="clear" w:color="auto" w:fill="F8F8F8"/>
        </w:rPr>
      </w:pPr>
      <w:r w:rsidRPr="000C0966">
        <w:rPr>
          <w:rFonts w:ascii="Arial" w:eastAsia="Times New Roman" w:hAnsi="Arial" w:cs="Arial"/>
          <w:b/>
          <w:bCs/>
          <w:color w:val="000000"/>
          <w:spacing w:val="-4"/>
          <w:sz w:val="18"/>
          <w:szCs w:val="18"/>
          <w:shd w:val="clear" w:color="auto" w:fill="F8F8F8"/>
        </w:rPr>
        <w:lastRenderedPageBreak/>
        <w:t>6</w:t>
      </w:r>
      <w:r w:rsidR="00892BAF">
        <w:rPr>
          <w:rFonts w:ascii="Arial" w:eastAsia="Times New Roman" w:hAnsi="Arial" w:cs="Arial"/>
          <w:b/>
          <w:bCs/>
          <w:color w:val="000000"/>
          <w:spacing w:val="-4"/>
          <w:sz w:val="18"/>
          <w:szCs w:val="18"/>
          <w:shd w:val="clear" w:color="auto" w:fill="F8F8F8"/>
        </w:rPr>
        <w:t>4</w:t>
      </w:r>
      <w:r w:rsidRPr="000C0966">
        <w:rPr>
          <w:rFonts w:ascii="Arial" w:eastAsia="Times New Roman" w:hAnsi="Arial" w:cs="Arial"/>
          <w:b/>
          <w:bCs/>
          <w:color w:val="000000"/>
          <w:spacing w:val="-4"/>
          <w:sz w:val="18"/>
          <w:szCs w:val="18"/>
          <w:shd w:val="clear" w:color="auto" w:fill="F8F8F8"/>
        </w:rPr>
        <w:t>.</w:t>
      </w:r>
    </w:p>
    <w:p w14:paraId="0A46F577" w14:textId="77777777" w:rsidR="00D77940" w:rsidRPr="000C0966" w:rsidRDefault="00D77940" w:rsidP="008B3014">
      <w:pPr>
        <w:spacing w:after="0" w:line="240" w:lineRule="auto"/>
        <w:jc w:val="both"/>
        <w:rPr>
          <w:rFonts w:ascii="Arial" w:eastAsia="Times New Roman" w:hAnsi="Arial" w:cs="Arial"/>
          <w:b/>
          <w:bCs/>
          <w:color w:val="000000"/>
          <w:spacing w:val="-4"/>
          <w:sz w:val="18"/>
          <w:szCs w:val="18"/>
          <w:shd w:val="clear" w:color="auto" w:fill="F8F8F8"/>
        </w:rPr>
      </w:pPr>
    </w:p>
    <w:p w14:paraId="666CF962" w14:textId="77777777" w:rsidR="006A23E9" w:rsidRPr="000C0966" w:rsidRDefault="006A23E9" w:rsidP="006A23E9">
      <w:pPr>
        <w:spacing w:after="0" w:line="240" w:lineRule="auto"/>
        <w:jc w:val="both"/>
        <w:rPr>
          <w:rFonts w:ascii="Arial" w:hAnsi="Arial" w:cs="Arial"/>
          <w:bCs/>
          <w:sz w:val="18"/>
          <w:szCs w:val="18"/>
        </w:rPr>
      </w:pPr>
    </w:p>
    <w:p w14:paraId="7DA80C4D" w14:textId="77777777" w:rsidR="006A23E9" w:rsidRPr="000C0966" w:rsidRDefault="006A23E9" w:rsidP="006A23E9">
      <w:pPr>
        <w:spacing w:after="0" w:line="240" w:lineRule="auto"/>
        <w:jc w:val="both"/>
        <w:rPr>
          <w:rFonts w:ascii="Arial" w:hAnsi="Arial" w:cs="Arial"/>
          <w:sz w:val="18"/>
          <w:szCs w:val="18"/>
        </w:rPr>
      </w:pPr>
      <w:r w:rsidRPr="000C0966">
        <w:rPr>
          <w:rFonts w:ascii="Arial" w:hAnsi="Arial" w:cs="Arial"/>
          <w:sz w:val="18"/>
          <w:szCs w:val="18"/>
        </w:rPr>
        <w:t>Na temelju članaka 34. i 97. Statuta Grada Karlovca (Glasnik Grada Karlovca 09/2021 - potpuni tekst i 10/2022 i članka 35. stavak 3. Zakona o lokalnoj, područnoj i regionalnoj samoupravi (NN 33/01, 60/01, 129/05, 109/07, 125/08, 36/09, 36/09, 150/11, 144/12, 19/13, 137/15, 123/17, 98/19, 144/20) te članka 19. Statuta Kina Edison, Gradsko vijeće grada Karlovca je na 35. sjednici održanoj dana 23. travnja 2024. godine donijelo slijedeći</w:t>
      </w:r>
    </w:p>
    <w:p w14:paraId="41C64672" w14:textId="77777777" w:rsidR="006A23E9" w:rsidRPr="000C0966" w:rsidRDefault="006A23E9" w:rsidP="006A23E9">
      <w:pPr>
        <w:spacing w:after="0" w:line="240" w:lineRule="auto"/>
        <w:jc w:val="both"/>
        <w:rPr>
          <w:rFonts w:ascii="Arial" w:hAnsi="Arial" w:cs="Arial"/>
          <w:sz w:val="18"/>
          <w:szCs w:val="18"/>
        </w:rPr>
      </w:pPr>
    </w:p>
    <w:p w14:paraId="6E895130" w14:textId="77777777" w:rsidR="006A23E9" w:rsidRPr="000C0966" w:rsidRDefault="006A23E9" w:rsidP="006A23E9">
      <w:pPr>
        <w:spacing w:after="0" w:line="240" w:lineRule="auto"/>
        <w:jc w:val="center"/>
        <w:rPr>
          <w:rFonts w:ascii="Arial" w:hAnsi="Arial" w:cs="Arial"/>
          <w:b/>
          <w:sz w:val="18"/>
          <w:szCs w:val="18"/>
        </w:rPr>
      </w:pPr>
      <w:bookmarkStart w:id="55" w:name="_Hlk163822359"/>
      <w:r w:rsidRPr="000C0966">
        <w:rPr>
          <w:rFonts w:ascii="Arial" w:hAnsi="Arial" w:cs="Arial"/>
          <w:b/>
          <w:sz w:val="18"/>
          <w:szCs w:val="18"/>
        </w:rPr>
        <w:t>ZAKLJUČAK</w:t>
      </w:r>
    </w:p>
    <w:p w14:paraId="24FC8D1C" w14:textId="77777777" w:rsidR="006A23E9" w:rsidRPr="000C0966" w:rsidRDefault="006A23E9" w:rsidP="006A23E9">
      <w:pPr>
        <w:spacing w:after="0" w:line="240" w:lineRule="auto"/>
        <w:jc w:val="center"/>
        <w:rPr>
          <w:rFonts w:ascii="Arial" w:hAnsi="Arial" w:cs="Arial"/>
          <w:b/>
          <w:sz w:val="18"/>
          <w:szCs w:val="18"/>
        </w:rPr>
      </w:pPr>
      <w:r w:rsidRPr="000C0966">
        <w:rPr>
          <w:rFonts w:ascii="Arial" w:hAnsi="Arial" w:cs="Arial"/>
          <w:b/>
          <w:sz w:val="18"/>
          <w:szCs w:val="18"/>
        </w:rPr>
        <w:t xml:space="preserve">o prihvaćanju </w:t>
      </w:r>
      <w:r w:rsidRPr="000C0966">
        <w:rPr>
          <w:rFonts w:ascii="Arial" w:hAnsi="Arial" w:cs="Arial"/>
          <w:b/>
          <w:i/>
          <w:iCs/>
          <w:sz w:val="18"/>
          <w:szCs w:val="18"/>
        </w:rPr>
        <w:t>Izvješća o radu i Financijskog izvješća Ustanove „Kino Edison, multimedijski centar za kulturno-turističke sadržaje“ za 2023. godinu</w:t>
      </w:r>
    </w:p>
    <w:bookmarkEnd w:id="55"/>
    <w:p w14:paraId="07BE2997" w14:textId="77777777" w:rsidR="006A23E9" w:rsidRPr="000C0966" w:rsidRDefault="006A23E9" w:rsidP="006A23E9">
      <w:pPr>
        <w:spacing w:after="0" w:line="240" w:lineRule="auto"/>
        <w:jc w:val="both"/>
        <w:rPr>
          <w:rFonts w:ascii="Arial" w:hAnsi="Arial" w:cs="Arial"/>
          <w:sz w:val="18"/>
          <w:szCs w:val="18"/>
        </w:rPr>
      </w:pPr>
    </w:p>
    <w:p w14:paraId="254E4519" w14:textId="77777777" w:rsidR="006A23E9" w:rsidRPr="000C0966" w:rsidRDefault="006A23E9" w:rsidP="006A23E9">
      <w:pPr>
        <w:spacing w:after="0" w:line="240" w:lineRule="auto"/>
        <w:jc w:val="center"/>
        <w:rPr>
          <w:rFonts w:ascii="Arial" w:hAnsi="Arial" w:cs="Arial"/>
          <w:sz w:val="18"/>
          <w:szCs w:val="18"/>
        </w:rPr>
      </w:pPr>
      <w:r w:rsidRPr="000C0966">
        <w:rPr>
          <w:rFonts w:ascii="Arial" w:hAnsi="Arial" w:cs="Arial"/>
          <w:sz w:val="18"/>
          <w:szCs w:val="18"/>
        </w:rPr>
        <w:t>I</w:t>
      </w:r>
    </w:p>
    <w:p w14:paraId="46BD8F3F" w14:textId="77777777" w:rsidR="006A23E9" w:rsidRPr="000C0966" w:rsidRDefault="006A23E9" w:rsidP="006A23E9">
      <w:pPr>
        <w:spacing w:after="0" w:line="240" w:lineRule="auto"/>
        <w:ind w:firstLine="720"/>
        <w:jc w:val="both"/>
        <w:rPr>
          <w:rFonts w:ascii="Arial" w:hAnsi="Arial" w:cs="Arial"/>
          <w:sz w:val="18"/>
          <w:szCs w:val="18"/>
        </w:rPr>
      </w:pPr>
      <w:r w:rsidRPr="000C0966">
        <w:rPr>
          <w:rFonts w:ascii="Arial" w:hAnsi="Arial" w:cs="Arial"/>
          <w:sz w:val="18"/>
          <w:szCs w:val="18"/>
        </w:rPr>
        <w:t xml:space="preserve">Prihvaća se </w:t>
      </w:r>
      <w:r w:rsidRPr="000C0966">
        <w:rPr>
          <w:rFonts w:ascii="Arial" w:hAnsi="Arial" w:cs="Arial"/>
          <w:b/>
          <w:i/>
          <w:iCs/>
          <w:sz w:val="18"/>
          <w:szCs w:val="18"/>
        </w:rPr>
        <w:t>Izvješće o radu Ustanove „Kino Edison, multimedijski centar za kulturno-turističke sadržaje“ s pripadajućim Financijskim izvješćem za 2023. godinu</w:t>
      </w:r>
      <w:r w:rsidRPr="000C0966">
        <w:rPr>
          <w:rFonts w:ascii="Arial" w:hAnsi="Arial" w:cs="Arial"/>
          <w:sz w:val="18"/>
          <w:szCs w:val="18"/>
        </w:rPr>
        <w:t xml:space="preserve"> u tekstu kako su ga vijećnici dobili s pozivom za ovu sjednicu Gradskog vijeća Grada Karlovca.</w:t>
      </w:r>
    </w:p>
    <w:p w14:paraId="712D4272" w14:textId="77777777" w:rsidR="006A23E9" w:rsidRPr="000C0966" w:rsidRDefault="006A23E9" w:rsidP="006A23E9">
      <w:pPr>
        <w:spacing w:after="0" w:line="240" w:lineRule="auto"/>
        <w:jc w:val="both"/>
        <w:rPr>
          <w:rFonts w:ascii="Arial" w:hAnsi="Arial" w:cs="Arial"/>
          <w:sz w:val="18"/>
          <w:szCs w:val="18"/>
        </w:rPr>
      </w:pPr>
    </w:p>
    <w:p w14:paraId="705AF218" w14:textId="77777777" w:rsidR="006A23E9" w:rsidRPr="000C0966" w:rsidRDefault="006A23E9" w:rsidP="006A23E9">
      <w:pPr>
        <w:spacing w:after="0" w:line="240" w:lineRule="auto"/>
        <w:jc w:val="center"/>
        <w:rPr>
          <w:rFonts w:ascii="Arial" w:hAnsi="Arial" w:cs="Arial"/>
          <w:sz w:val="18"/>
          <w:szCs w:val="18"/>
        </w:rPr>
      </w:pPr>
      <w:r w:rsidRPr="000C0966">
        <w:rPr>
          <w:rFonts w:ascii="Arial" w:hAnsi="Arial" w:cs="Arial"/>
          <w:sz w:val="18"/>
          <w:szCs w:val="18"/>
        </w:rPr>
        <w:t>II</w:t>
      </w:r>
    </w:p>
    <w:p w14:paraId="6C066519" w14:textId="77777777" w:rsidR="006A23E9" w:rsidRDefault="006A23E9" w:rsidP="006A23E9">
      <w:pPr>
        <w:spacing w:after="0" w:line="240" w:lineRule="auto"/>
        <w:ind w:firstLine="708"/>
        <w:jc w:val="both"/>
        <w:rPr>
          <w:rFonts w:ascii="Arial" w:hAnsi="Arial" w:cs="Arial"/>
          <w:sz w:val="18"/>
          <w:szCs w:val="18"/>
        </w:rPr>
      </w:pPr>
      <w:r w:rsidRPr="000C0966">
        <w:rPr>
          <w:rFonts w:ascii="Arial" w:hAnsi="Arial" w:cs="Arial"/>
          <w:sz w:val="18"/>
          <w:szCs w:val="18"/>
        </w:rPr>
        <w:t xml:space="preserve">Ovaj Zaključak objavit će se u Glasniku Grada Karlovca, a tekst Izvješća pohranit će se uz izvornik i neće se objavljivati. </w:t>
      </w:r>
    </w:p>
    <w:p w14:paraId="11028C16" w14:textId="77777777" w:rsidR="00583D23" w:rsidRDefault="00583D23" w:rsidP="00583D23">
      <w:pPr>
        <w:spacing w:after="0" w:line="240" w:lineRule="auto"/>
        <w:jc w:val="both"/>
        <w:rPr>
          <w:rFonts w:ascii="Arial" w:hAnsi="Arial" w:cs="Arial"/>
          <w:sz w:val="18"/>
          <w:szCs w:val="18"/>
        </w:rPr>
      </w:pPr>
    </w:p>
    <w:p w14:paraId="50CECC30" w14:textId="77777777" w:rsidR="00583D23" w:rsidRPr="000C0966" w:rsidRDefault="00583D23" w:rsidP="00583D23">
      <w:pPr>
        <w:spacing w:after="0" w:line="240" w:lineRule="auto"/>
        <w:rPr>
          <w:rFonts w:ascii="Arial" w:hAnsi="Arial" w:cs="Arial"/>
          <w:sz w:val="18"/>
          <w:szCs w:val="18"/>
        </w:rPr>
      </w:pPr>
      <w:r w:rsidRPr="000C0966">
        <w:rPr>
          <w:rFonts w:ascii="Arial" w:hAnsi="Arial" w:cs="Arial"/>
          <w:sz w:val="18"/>
          <w:szCs w:val="18"/>
        </w:rPr>
        <w:t>GRADSKO VIJEĆE</w:t>
      </w:r>
    </w:p>
    <w:p w14:paraId="287C2FE5" w14:textId="77777777" w:rsidR="00583D23" w:rsidRPr="000C0966" w:rsidRDefault="00583D23" w:rsidP="00583D23">
      <w:pPr>
        <w:spacing w:after="0" w:line="240" w:lineRule="auto"/>
        <w:jc w:val="both"/>
        <w:rPr>
          <w:rFonts w:ascii="Arial" w:hAnsi="Arial" w:cs="Arial"/>
          <w:sz w:val="18"/>
          <w:szCs w:val="18"/>
        </w:rPr>
      </w:pPr>
      <w:r w:rsidRPr="000C0966">
        <w:rPr>
          <w:rFonts w:ascii="Arial" w:hAnsi="Arial" w:cs="Arial"/>
          <w:sz w:val="18"/>
          <w:szCs w:val="18"/>
        </w:rPr>
        <w:t>KLASA: 024-03/24-02/04</w:t>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p>
    <w:p w14:paraId="3F463D0F" w14:textId="77777777" w:rsidR="00583D23" w:rsidRPr="000C0966" w:rsidRDefault="00583D23" w:rsidP="00583D23">
      <w:pPr>
        <w:spacing w:after="0" w:line="240" w:lineRule="auto"/>
        <w:jc w:val="both"/>
        <w:rPr>
          <w:rFonts w:ascii="Arial" w:hAnsi="Arial" w:cs="Arial"/>
          <w:sz w:val="18"/>
          <w:szCs w:val="18"/>
        </w:rPr>
      </w:pPr>
      <w:r w:rsidRPr="000C0966">
        <w:rPr>
          <w:rFonts w:ascii="Arial" w:hAnsi="Arial" w:cs="Arial"/>
          <w:sz w:val="18"/>
          <w:szCs w:val="18"/>
        </w:rPr>
        <w:t xml:space="preserve">URBROJ: 2133-1-01/01-24-35           </w:t>
      </w:r>
      <w:r w:rsidRPr="000C0966">
        <w:rPr>
          <w:rFonts w:ascii="Arial" w:hAnsi="Arial" w:cs="Arial"/>
          <w:sz w:val="18"/>
          <w:szCs w:val="18"/>
        </w:rPr>
        <w:tab/>
      </w:r>
      <w:r w:rsidRPr="000C0966">
        <w:rPr>
          <w:rFonts w:ascii="Arial" w:hAnsi="Arial" w:cs="Arial"/>
          <w:sz w:val="18"/>
          <w:szCs w:val="18"/>
        </w:rPr>
        <w:tab/>
      </w:r>
    </w:p>
    <w:p w14:paraId="04A12C43" w14:textId="77777777" w:rsidR="00583D23" w:rsidRPr="000C0966" w:rsidRDefault="00583D23" w:rsidP="00583D23">
      <w:pPr>
        <w:spacing w:after="0" w:line="240" w:lineRule="auto"/>
        <w:jc w:val="both"/>
        <w:rPr>
          <w:rFonts w:ascii="Arial" w:hAnsi="Arial" w:cs="Arial"/>
          <w:sz w:val="18"/>
          <w:szCs w:val="18"/>
        </w:rPr>
      </w:pPr>
      <w:r w:rsidRPr="000C0966">
        <w:rPr>
          <w:rFonts w:ascii="Arial" w:hAnsi="Arial" w:cs="Arial"/>
          <w:sz w:val="18"/>
          <w:szCs w:val="18"/>
        </w:rPr>
        <w:t>Karlovac, 23. travnja 2024. godine</w:t>
      </w:r>
    </w:p>
    <w:p w14:paraId="09927360" w14:textId="77777777" w:rsidR="005D09DF" w:rsidRPr="000C0966" w:rsidRDefault="005D09DF" w:rsidP="005D09DF">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5260D914"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6874BEBD"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69AD441E" w14:textId="77777777" w:rsidR="008B3014" w:rsidRPr="000C0966" w:rsidRDefault="008B3014" w:rsidP="008B3014">
      <w:pPr>
        <w:spacing w:after="0" w:line="240" w:lineRule="auto"/>
        <w:jc w:val="both"/>
        <w:rPr>
          <w:rFonts w:ascii="Arial" w:eastAsia="Times New Roman" w:hAnsi="Arial" w:cs="Arial"/>
          <w:b/>
          <w:bCs/>
          <w:color w:val="000000"/>
          <w:spacing w:val="-4"/>
          <w:sz w:val="18"/>
          <w:szCs w:val="18"/>
          <w:shd w:val="clear" w:color="auto" w:fill="F8F8F8"/>
        </w:rPr>
      </w:pPr>
    </w:p>
    <w:p w14:paraId="6363B17B" w14:textId="77777777" w:rsidR="00583D23" w:rsidRDefault="00583D23" w:rsidP="008B3014">
      <w:pPr>
        <w:spacing w:after="0" w:line="240" w:lineRule="auto"/>
        <w:jc w:val="both"/>
        <w:rPr>
          <w:rFonts w:ascii="Arial" w:eastAsia="Times New Roman" w:hAnsi="Arial" w:cs="Arial"/>
          <w:b/>
          <w:bCs/>
          <w:color w:val="000000"/>
          <w:spacing w:val="-4"/>
          <w:sz w:val="18"/>
          <w:szCs w:val="18"/>
          <w:shd w:val="clear" w:color="auto" w:fill="F8F8F8"/>
        </w:rPr>
      </w:pPr>
    </w:p>
    <w:p w14:paraId="4D6018FF" w14:textId="77777777" w:rsidR="00583D23" w:rsidRDefault="00583D23" w:rsidP="008B3014">
      <w:pPr>
        <w:spacing w:after="0" w:line="240" w:lineRule="auto"/>
        <w:jc w:val="both"/>
        <w:rPr>
          <w:rFonts w:ascii="Arial" w:eastAsia="Times New Roman" w:hAnsi="Arial" w:cs="Arial"/>
          <w:b/>
          <w:bCs/>
          <w:color w:val="000000"/>
          <w:spacing w:val="-4"/>
          <w:sz w:val="18"/>
          <w:szCs w:val="18"/>
          <w:shd w:val="clear" w:color="auto" w:fill="F8F8F8"/>
        </w:rPr>
      </w:pPr>
    </w:p>
    <w:p w14:paraId="2B95B4BB" w14:textId="77777777" w:rsidR="00583D23" w:rsidRDefault="00583D23" w:rsidP="008B3014">
      <w:pPr>
        <w:spacing w:after="0" w:line="240" w:lineRule="auto"/>
        <w:jc w:val="both"/>
        <w:rPr>
          <w:rFonts w:ascii="Arial" w:eastAsia="Times New Roman" w:hAnsi="Arial" w:cs="Arial"/>
          <w:b/>
          <w:bCs/>
          <w:color w:val="000000"/>
          <w:spacing w:val="-4"/>
          <w:sz w:val="18"/>
          <w:szCs w:val="18"/>
          <w:shd w:val="clear" w:color="auto" w:fill="F8F8F8"/>
        </w:rPr>
      </w:pPr>
    </w:p>
    <w:p w14:paraId="28D7C5E1" w14:textId="3BD4FBFA" w:rsidR="008B3014" w:rsidRPr="000C0966" w:rsidRDefault="008B3014" w:rsidP="008B3014">
      <w:pPr>
        <w:spacing w:after="0" w:line="240" w:lineRule="auto"/>
        <w:jc w:val="both"/>
        <w:rPr>
          <w:rFonts w:ascii="Arial" w:eastAsia="Times New Roman" w:hAnsi="Arial" w:cs="Arial"/>
          <w:b/>
          <w:bCs/>
          <w:color w:val="000000"/>
          <w:spacing w:val="-4"/>
          <w:sz w:val="18"/>
          <w:szCs w:val="18"/>
          <w:shd w:val="clear" w:color="auto" w:fill="F8F8F8"/>
        </w:rPr>
      </w:pPr>
      <w:r w:rsidRPr="000C0966">
        <w:rPr>
          <w:rFonts w:ascii="Arial" w:eastAsia="Times New Roman" w:hAnsi="Arial" w:cs="Arial"/>
          <w:b/>
          <w:bCs/>
          <w:color w:val="000000"/>
          <w:spacing w:val="-4"/>
          <w:sz w:val="18"/>
          <w:szCs w:val="18"/>
          <w:shd w:val="clear" w:color="auto" w:fill="F8F8F8"/>
        </w:rPr>
        <w:t>6</w:t>
      </w:r>
      <w:r w:rsidR="00892BAF">
        <w:rPr>
          <w:rFonts w:ascii="Arial" w:eastAsia="Times New Roman" w:hAnsi="Arial" w:cs="Arial"/>
          <w:b/>
          <w:bCs/>
          <w:color w:val="000000"/>
          <w:spacing w:val="-4"/>
          <w:sz w:val="18"/>
          <w:szCs w:val="18"/>
          <w:shd w:val="clear" w:color="auto" w:fill="F8F8F8"/>
        </w:rPr>
        <w:t>5</w:t>
      </w:r>
      <w:r w:rsidRPr="000C0966">
        <w:rPr>
          <w:rFonts w:ascii="Arial" w:eastAsia="Times New Roman" w:hAnsi="Arial" w:cs="Arial"/>
          <w:b/>
          <w:bCs/>
          <w:color w:val="000000"/>
          <w:spacing w:val="-4"/>
          <w:sz w:val="18"/>
          <w:szCs w:val="18"/>
          <w:shd w:val="clear" w:color="auto" w:fill="F8F8F8"/>
        </w:rPr>
        <w:t>.</w:t>
      </w:r>
    </w:p>
    <w:p w14:paraId="4C62CBAF" w14:textId="77777777" w:rsidR="006A23E9" w:rsidRPr="000C0966" w:rsidRDefault="006A23E9" w:rsidP="008B3014">
      <w:pPr>
        <w:spacing w:after="0" w:line="240" w:lineRule="auto"/>
        <w:jc w:val="both"/>
        <w:rPr>
          <w:rFonts w:ascii="Arial" w:eastAsia="Times New Roman" w:hAnsi="Arial" w:cs="Arial"/>
          <w:color w:val="000000"/>
          <w:spacing w:val="-4"/>
          <w:sz w:val="18"/>
          <w:szCs w:val="18"/>
          <w:shd w:val="clear" w:color="auto" w:fill="F8F8F8"/>
        </w:rPr>
      </w:pPr>
    </w:p>
    <w:p w14:paraId="0AAC0282" w14:textId="77777777" w:rsidR="006A23E9" w:rsidRPr="000C0966" w:rsidRDefault="006A23E9" w:rsidP="006A23E9">
      <w:pPr>
        <w:spacing w:after="0" w:line="240" w:lineRule="auto"/>
        <w:ind w:firstLine="708"/>
        <w:jc w:val="both"/>
        <w:rPr>
          <w:rFonts w:ascii="Arial" w:hAnsi="Arial" w:cs="Arial"/>
          <w:sz w:val="18"/>
          <w:szCs w:val="18"/>
        </w:rPr>
      </w:pPr>
      <w:r w:rsidRPr="000C0966">
        <w:rPr>
          <w:rFonts w:ascii="Arial" w:hAnsi="Arial" w:cs="Arial"/>
          <w:sz w:val="18"/>
          <w:szCs w:val="18"/>
        </w:rPr>
        <w:t>Na temelju članka 5. i 40. stavak 1 i 2 Zakona o općem upravnom postupku („Narodne novine“ broj 47/09 i 110/21), članka 77a Zakona o lokalnoj i područnoj (regionalnoj) samoupravi („Narodne novine“ broj 33/01, 60/01, 129/05, 109/07, 125/08, 36/09, 150/11, 144/12, 19/13, 137/15, 123/17, 98/19 i 144/20), članka 10. stavka 1. Zakona o zaštiti od buke („Narodne novine“ broj 30/09, 55/13, 153/13, 41/16, 114/18, 14/21), Odluke o dozvoljenom prekoračenju najviše dopuštene razine buke na području Grada Karlovca („Glasnik Grada Karlovca“ broj 6/22) i članka 34. i 97. Statuta Grada Karlovca („Glasnik Grada Karlovca“ broj 9/21 – potpuni tekst i 10/22) Gradsko vijeće Grada Karlovca na 35. sjednici održanoj dana 23. travnja 2024. god. donosi</w:t>
      </w:r>
    </w:p>
    <w:p w14:paraId="03E8E2DD" w14:textId="77777777" w:rsidR="006A23E9" w:rsidRPr="000C0966" w:rsidRDefault="006A23E9" w:rsidP="006A23E9">
      <w:pPr>
        <w:spacing w:after="0" w:line="240" w:lineRule="auto"/>
        <w:jc w:val="both"/>
        <w:rPr>
          <w:rFonts w:ascii="Arial" w:hAnsi="Arial" w:cs="Arial"/>
          <w:sz w:val="18"/>
          <w:szCs w:val="18"/>
        </w:rPr>
      </w:pPr>
    </w:p>
    <w:p w14:paraId="6457E2BA" w14:textId="77777777" w:rsidR="006A23E9" w:rsidRPr="000C0966" w:rsidRDefault="006A23E9" w:rsidP="006A23E9">
      <w:pPr>
        <w:spacing w:after="0" w:line="240" w:lineRule="auto"/>
        <w:jc w:val="center"/>
        <w:rPr>
          <w:rFonts w:ascii="Arial" w:hAnsi="Arial" w:cs="Arial"/>
          <w:sz w:val="18"/>
          <w:szCs w:val="18"/>
        </w:rPr>
      </w:pPr>
      <w:r w:rsidRPr="000C0966">
        <w:rPr>
          <w:rFonts w:ascii="Arial" w:hAnsi="Arial" w:cs="Arial"/>
          <w:sz w:val="18"/>
          <w:szCs w:val="18"/>
        </w:rPr>
        <w:t>RJEŠENJE</w:t>
      </w:r>
    </w:p>
    <w:p w14:paraId="1AA1F74D" w14:textId="77777777" w:rsidR="006A23E9" w:rsidRPr="000C0966" w:rsidRDefault="006A23E9" w:rsidP="006A23E9">
      <w:pPr>
        <w:spacing w:after="0" w:line="240" w:lineRule="auto"/>
        <w:jc w:val="center"/>
        <w:rPr>
          <w:rFonts w:ascii="Arial" w:hAnsi="Arial" w:cs="Arial"/>
          <w:sz w:val="18"/>
          <w:szCs w:val="18"/>
        </w:rPr>
      </w:pPr>
      <w:r w:rsidRPr="000C0966">
        <w:rPr>
          <w:rFonts w:ascii="Arial" w:hAnsi="Arial" w:cs="Arial"/>
          <w:sz w:val="18"/>
          <w:szCs w:val="18"/>
        </w:rPr>
        <w:t xml:space="preserve">za odobrenje prekoračenja najviše dopuštene razine buke </w:t>
      </w:r>
    </w:p>
    <w:p w14:paraId="529916DE" w14:textId="77777777" w:rsidR="006A23E9" w:rsidRPr="000C0966" w:rsidRDefault="006A23E9" w:rsidP="006A23E9">
      <w:pPr>
        <w:spacing w:after="0" w:line="240" w:lineRule="auto"/>
        <w:jc w:val="center"/>
        <w:rPr>
          <w:rFonts w:ascii="Arial" w:hAnsi="Arial" w:cs="Arial"/>
          <w:sz w:val="18"/>
          <w:szCs w:val="18"/>
        </w:rPr>
      </w:pPr>
      <w:r w:rsidRPr="000C0966">
        <w:rPr>
          <w:rFonts w:ascii="Arial" w:hAnsi="Arial" w:cs="Arial"/>
          <w:sz w:val="18"/>
          <w:szCs w:val="18"/>
        </w:rPr>
        <w:t>na manifestaciji „Beer garden na Marsu“ tvrtci For Mars j.d.o.o.</w:t>
      </w:r>
    </w:p>
    <w:p w14:paraId="560F30F1" w14:textId="77777777" w:rsidR="006A23E9" w:rsidRPr="000C0966" w:rsidRDefault="006A23E9" w:rsidP="006A23E9">
      <w:pPr>
        <w:spacing w:after="0" w:line="240" w:lineRule="auto"/>
        <w:rPr>
          <w:rFonts w:ascii="Arial" w:hAnsi="Arial" w:cs="Arial"/>
          <w:sz w:val="18"/>
          <w:szCs w:val="18"/>
        </w:rPr>
      </w:pPr>
    </w:p>
    <w:p w14:paraId="1FD575C7" w14:textId="77777777" w:rsidR="006A23E9" w:rsidRPr="000C0966" w:rsidRDefault="006A23E9" w:rsidP="006A23E9">
      <w:pPr>
        <w:spacing w:after="0" w:line="240" w:lineRule="auto"/>
        <w:jc w:val="center"/>
        <w:rPr>
          <w:rFonts w:ascii="Arial" w:hAnsi="Arial" w:cs="Arial"/>
          <w:sz w:val="18"/>
          <w:szCs w:val="18"/>
        </w:rPr>
      </w:pPr>
      <w:r w:rsidRPr="000C0966">
        <w:rPr>
          <w:rFonts w:ascii="Arial" w:hAnsi="Arial" w:cs="Arial"/>
          <w:sz w:val="18"/>
          <w:szCs w:val="18"/>
        </w:rPr>
        <w:t>I.</w:t>
      </w:r>
    </w:p>
    <w:p w14:paraId="5B14202B" w14:textId="77777777" w:rsidR="006A23E9" w:rsidRPr="000C0966" w:rsidRDefault="006A23E9" w:rsidP="006A23E9">
      <w:pPr>
        <w:spacing w:after="0" w:line="240" w:lineRule="auto"/>
        <w:jc w:val="both"/>
        <w:rPr>
          <w:rFonts w:ascii="Arial" w:hAnsi="Arial" w:cs="Arial"/>
          <w:sz w:val="18"/>
          <w:szCs w:val="18"/>
        </w:rPr>
      </w:pPr>
      <w:r w:rsidRPr="000C0966">
        <w:rPr>
          <w:rFonts w:ascii="Arial" w:hAnsi="Arial" w:cs="Arial"/>
          <w:sz w:val="18"/>
          <w:szCs w:val="18"/>
        </w:rPr>
        <w:tab/>
        <w:t xml:space="preserve">Podnositelju zahtjeva, tvrtci For Mars j.d.o.o. Karlovac, Ljubljanska 35A, OIB:24113903610, se odobrava prekoračenje najviše dopuštene razine buke do 88  dB(A) mjereno na izvoru buke, za vrijeme održavanja zabavne manifestacije „Beer garden na Marsu“ (u daljnjem tekstu: Manifestacija) koja će se održati na zelenoj površini u privatnom vlasništvu uz poslovni objekt na adresi Borlin gaj 1 u Karlovcu, k.č.br. 227/5 k.o. Karlovac II, u periodu od 01. svibnja do 31. kolovoza 2024. godine. </w:t>
      </w:r>
    </w:p>
    <w:p w14:paraId="2E22F966" w14:textId="77777777" w:rsidR="006A23E9" w:rsidRPr="000C0966" w:rsidRDefault="006A23E9" w:rsidP="006A23E9">
      <w:pPr>
        <w:spacing w:after="0" w:line="240" w:lineRule="auto"/>
        <w:jc w:val="both"/>
        <w:rPr>
          <w:rFonts w:ascii="Arial" w:hAnsi="Arial" w:cs="Arial"/>
          <w:sz w:val="18"/>
          <w:szCs w:val="18"/>
        </w:rPr>
      </w:pPr>
      <w:r w:rsidRPr="000C0966">
        <w:rPr>
          <w:rFonts w:ascii="Arial" w:hAnsi="Arial" w:cs="Arial"/>
          <w:sz w:val="18"/>
          <w:szCs w:val="18"/>
        </w:rPr>
        <w:tab/>
        <w:t>Odobrenje za prekoračenje najviše dopuštene razine buke dozvoljava se za aktivnost glazbenih nastupa uživo u periodu trajanja Manifestacije, u dnevnom vremenu od 20:00 do 00:00 sati, sljedećim danima u tjednu: srijeda, četvrtak, petak, subota i nedjelja.</w:t>
      </w:r>
    </w:p>
    <w:p w14:paraId="0EC6877D" w14:textId="77777777" w:rsidR="006A23E9" w:rsidRPr="000C0966" w:rsidRDefault="006A23E9" w:rsidP="006A23E9">
      <w:pPr>
        <w:spacing w:after="0" w:line="240" w:lineRule="auto"/>
        <w:jc w:val="both"/>
        <w:rPr>
          <w:rFonts w:ascii="Arial" w:hAnsi="Arial" w:cs="Arial"/>
          <w:sz w:val="18"/>
          <w:szCs w:val="18"/>
        </w:rPr>
      </w:pPr>
    </w:p>
    <w:p w14:paraId="71487A2F" w14:textId="77777777" w:rsidR="006A23E9" w:rsidRPr="000C0966" w:rsidRDefault="006A23E9" w:rsidP="006A23E9">
      <w:pPr>
        <w:spacing w:after="0" w:line="240" w:lineRule="auto"/>
        <w:jc w:val="center"/>
        <w:rPr>
          <w:rFonts w:ascii="Arial" w:hAnsi="Arial" w:cs="Arial"/>
          <w:sz w:val="18"/>
          <w:szCs w:val="18"/>
        </w:rPr>
      </w:pPr>
      <w:r w:rsidRPr="000C0966">
        <w:rPr>
          <w:rFonts w:ascii="Arial" w:hAnsi="Arial" w:cs="Arial"/>
          <w:sz w:val="18"/>
          <w:szCs w:val="18"/>
        </w:rPr>
        <w:t>II.</w:t>
      </w:r>
    </w:p>
    <w:p w14:paraId="04844AA0" w14:textId="77777777" w:rsidR="006A23E9" w:rsidRPr="000C0966" w:rsidRDefault="006A23E9" w:rsidP="006A23E9">
      <w:pPr>
        <w:spacing w:after="0" w:line="240" w:lineRule="auto"/>
        <w:jc w:val="both"/>
        <w:rPr>
          <w:rFonts w:ascii="Arial" w:hAnsi="Arial" w:cs="Arial"/>
          <w:sz w:val="18"/>
          <w:szCs w:val="18"/>
        </w:rPr>
      </w:pPr>
      <w:r w:rsidRPr="000C0966">
        <w:rPr>
          <w:rFonts w:ascii="Arial" w:hAnsi="Arial" w:cs="Arial"/>
          <w:sz w:val="18"/>
          <w:szCs w:val="18"/>
        </w:rPr>
        <w:tab/>
        <w:t>Podnositelj zahtjeva obvezan je postupiti sukladno točci I. ove Odluke te člancima 7., 8., 9. i 10. Odluke o dozvoljenom prekoračenju najviše dopuštene razine buke na području Grada Karlovca („Glasnik Grada Karlovca“ broj 6/22).</w:t>
      </w:r>
    </w:p>
    <w:p w14:paraId="622F7ED1" w14:textId="77777777" w:rsidR="006A23E9" w:rsidRPr="000C0966" w:rsidRDefault="006A23E9" w:rsidP="006A23E9">
      <w:pPr>
        <w:spacing w:after="0" w:line="240" w:lineRule="auto"/>
        <w:jc w:val="both"/>
        <w:rPr>
          <w:rFonts w:ascii="Arial" w:hAnsi="Arial" w:cs="Arial"/>
          <w:sz w:val="18"/>
          <w:szCs w:val="18"/>
        </w:rPr>
      </w:pPr>
    </w:p>
    <w:p w14:paraId="5320F596" w14:textId="77777777" w:rsidR="006A23E9" w:rsidRPr="000C0966" w:rsidRDefault="006A23E9" w:rsidP="006A23E9">
      <w:pPr>
        <w:spacing w:after="0" w:line="240" w:lineRule="auto"/>
        <w:jc w:val="center"/>
        <w:rPr>
          <w:rFonts w:ascii="Arial" w:hAnsi="Arial" w:cs="Arial"/>
          <w:sz w:val="18"/>
          <w:szCs w:val="18"/>
        </w:rPr>
      </w:pPr>
      <w:r w:rsidRPr="000C0966">
        <w:rPr>
          <w:rFonts w:ascii="Arial" w:hAnsi="Arial" w:cs="Arial"/>
          <w:sz w:val="18"/>
          <w:szCs w:val="18"/>
        </w:rPr>
        <w:t>III.</w:t>
      </w:r>
    </w:p>
    <w:p w14:paraId="327A5748" w14:textId="77777777" w:rsidR="006A23E9" w:rsidRPr="000C0966" w:rsidRDefault="006A23E9" w:rsidP="006A23E9">
      <w:pPr>
        <w:spacing w:after="0" w:line="240" w:lineRule="auto"/>
        <w:jc w:val="both"/>
        <w:rPr>
          <w:rFonts w:ascii="Arial" w:hAnsi="Arial" w:cs="Arial"/>
          <w:sz w:val="18"/>
          <w:szCs w:val="18"/>
        </w:rPr>
      </w:pPr>
      <w:r w:rsidRPr="000C0966">
        <w:rPr>
          <w:rFonts w:ascii="Arial" w:hAnsi="Arial" w:cs="Arial"/>
          <w:sz w:val="18"/>
          <w:szCs w:val="18"/>
        </w:rPr>
        <w:tab/>
        <w:t>Protiv ovog Rješenja ne može se izjaviti žalba, već se može pokrenuti upravni spor.</w:t>
      </w:r>
    </w:p>
    <w:p w14:paraId="1A732C31" w14:textId="77777777" w:rsidR="006A23E9" w:rsidRPr="000C0966" w:rsidRDefault="006A23E9" w:rsidP="006A23E9">
      <w:pPr>
        <w:spacing w:after="0" w:line="240" w:lineRule="auto"/>
        <w:jc w:val="both"/>
        <w:rPr>
          <w:rFonts w:ascii="Arial" w:hAnsi="Arial" w:cs="Arial"/>
          <w:sz w:val="18"/>
          <w:szCs w:val="18"/>
        </w:rPr>
      </w:pPr>
    </w:p>
    <w:p w14:paraId="100288DA" w14:textId="77777777" w:rsidR="00583D23" w:rsidRDefault="00583D23" w:rsidP="006A23E9">
      <w:pPr>
        <w:spacing w:after="0" w:line="240" w:lineRule="auto"/>
        <w:jc w:val="center"/>
        <w:rPr>
          <w:rFonts w:ascii="Arial" w:hAnsi="Arial" w:cs="Arial"/>
          <w:sz w:val="18"/>
          <w:szCs w:val="18"/>
        </w:rPr>
      </w:pPr>
    </w:p>
    <w:p w14:paraId="2133AC8D" w14:textId="77777777" w:rsidR="00583D23" w:rsidRDefault="00583D23" w:rsidP="006A23E9">
      <w:pPr>
        <w:spacing w:after="0" w:line="240" w:lineRule="auto"/>
        <w:jc w:val="center"/>
        <w:rPr>
          <w:rFonts w:ascii="Arial" w:hAnsi="Arial" w:cs="Arial"/>
          <w:sz w:val="18"/>
          <w:szCs w:val="18"/>
        </w:rPr>
      </w:pPr>
    </w:p>
    <w:p w14:paraId="0B99851C" w14:textId="77777777" w:rsidR="00583D23" w:rsidRDefault="00583D23" w:rsidP="006A23E9">
      <w:pPr>
        <w:spacing w:after="0" w:line="240" w:lineRule="auto"/>
        <w:jc w:val="center"/>
        <w:rPr>
          <w:rFonts w:ascii="Arial" w:hAnsi="Arial" w:cs="Arial"/>
          <w:sz w:val="18"/>
          <w:szCs w:val="18"/>
        </w:rPr>
      </w:pPr>
    </w:p>
    <w:p w14:paraId="4F730EC5" w14:textId="566F6C45" w:rsidR="006A23E9" w:rsidRPr="000C0966" w:rsidRDefault="006A23E9" w:rsidP="006A23E9">
      <w:pPr>
        <w:spacing w:after="0" w:line="240" w:lineRule="auto"/>
        <w:jc w:val="center"/>
        <w:rPr>
          <w:rFonts w:ascii="Arial" w:hAnsi="Arial" w:cs="Arial"/>
          <w:sz w:val="18"/>
          <w:szCs w:val="18"/>
        </w:rPr>
      </w:pPr>
      <w:r w:rsidRPr="000C0966">
        <w:rPr>
          <w:rFonts w:ascii="Arial" w:hAnsi="Arial" w:cs="Arial"/>
          <w:sz w:val="18"/>
          <w:szCs w:val="18"/>
        </w:rPr>
        <w:lastRenderedPageBreak/>
        <w:t>IV.</w:t>
      </w:r>
    </w:p>
    <w:p w14:paraId="0C0A7389" w14:textId="77777777" w:rsidR="006A23E9" w:rsidRDefault="006A23E9" w:rsidP="006A23E9">
      <w:pPr>
        <w:spacing w:after="0" w:line="240" w:lineRule="auto"/>
        <w:jc w:val="both"/>
        <w:rPr>
          <w:rFonts w:ascii="Arial" w:hAnsi="Arial" w:cs="Arial"/>
          <w:sz w:val="18"/>
          <w:szCs w:val="18"/>
        </w:rPr>
      </w:pPr>
      <w:r w:rsidRPr="000C0966">
        <w:rPr>
          <w:rFonts w:ascii="Arial" w:hAnsi="Arial" w:cs="Arial"/>
          <w:sz w:val="18"/>
          <w:szCs w:val="18"/>
        </w:rPr>
        <w:tab/>
        <w:t>Ovo Rješenje objaviti će se u „Glasniku Grada Karlovca“.</w:t>
      </w:r>
    </w:p>
    <w:p w14:paraId="6A962E1D" w14:textId="77777777" w:rsidR="00583D23" w:rsidRDefault="00583D23" w:rsidP="00583D23">
      <w:pPr>
        <w:spacing w:after="0" w:line="240" w:lineRule="auto"/>
        <w:rPr>
          <w:rFonts w:ascii="Arial" w:hAnsi="Arial" w:cs="Arial"/>
          <w:sz w:val="18"/>
          <w:szCs w:val="18"/>
        </w:rPr>
      </w:pPr>
    </w:p>
    <w:p w14:paraId="645EC3F6" w14:textId="261E119B" w:rsidR="00583D23" w:rsidRPr="000C0966" w:rsidRDefault="00583D23" w:rsidP="00583D23">
      <w:pPr>
        <w:spacing w:after="0" w:line="240" w:lineRule="auto"/>
        <w:rPr>
          <w:rFonts w:ascii="Arial" w:hAnsi="Arial" w:cs="Arial"/>
          <w:sz w:val="18"/>
          <w:szCs w:val="18"/>
        </w:rPr>
      </w:pPr>
      <w:r w:rsidRPr="000C0966">
        <w:rPr>
          <w:rFonts w:ascii="Arial" w:hAnsi="Arial" w:cs="Arial"/>
          <w:sz w:val="18"/>
          <w:szCs w:val="18"/>
        </w:rPr>
        <w:t>GRADSKO VIJEĆE</w:t>
      </w:r>
    </w:p>
    <w:p w14:paraId="2290A86F" w14:textId="77777777" w:rsidR="00583D23" w:rsidRPr="000C0966" w:rsidRDefault="00583D23" w:rsidP="00583D23">
      <w:pPr>
        <w:spacing w:after="0" w:line="240" w:lineRule="auto"/>
        <w:jc w:val="both"/>
        <w:rPr>
          <w:rFonts w:ascii="Arial" w:hAnsi="Arial" w:cs="Arial"/>
          <w:sz w:val="18"/>
          <w:szCs w:val="18"/>
        </w:rPr>
      </w:pPr>
      <w:r w:rsidRPr="000C0966">
        <w:rPr>
          <w:rFonts w:ascii="Arial" w:hAnsi="Arial" w:cs="Arial"/>
          <w:sz w:val="18"/>
          <w:szCs w:val="18"/>
        </w:rPr>
        <w:t>KLASA: 024-03/24-02/04</w:t>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p>
    <w:p w14:paraId="229A6BAA" w14:textId="77777777" w:rsidR="00583D23" w:rsidRPr="000C0966" w:rsidRDefault="00583D23" w:rsidP="00583D23">
      <w:pPr>
        <w:spacing w:after="0" w:line="240" w:lineRule="auto"/>
        <w:jc w:val="both"/>
        <w:rPr>
          <w:rFonts w:ascii="Arial" w:hAnsi="Arial" w:cs="Arial"/>
          <w:sz w:val="18"/>
          <w:szCs w:val="18"/>
        </w:rPr>
      </w:pPr>
      <w:r w:rsidRPr="000C0966">
        <w:rPr>
          <w:rFonts w:ascii="Arial" w:hAnsi="Arial" w:cs="Arial"/>
          <w:sz w:val="18"/>
          <w:szCs w:val="18"/>
        </w:rPr>
        <w:t xml:space="preserve">URBROJ: 2133-1-01/01-24-36           </w:t>
      </w:r>
      <w:r w:rsidRPr="000C0966">
        <w:rPr>
          <w:rFonts w:ascii="Arial" w:hAnsi="Arial" w:cs="Arial"/>
          <w:sz w:val="18"/>
          <w:szCs w:val="18"/>
        </w:rPr>
        <w:tab/>
      </w:r>
      <w:r w:rsidRPr="000C0966">
        <w:rPr>
          <w:rFonts w:ascii="Arial" w:hAnsi="Arial" w:cs="Arial"/>
          <w:sz w:val="18"/>
          <w:szCs w:val="18"/>
        </w:rPr>
        <w:tab/>
      </w:r>
    </w:p>
    <w:p w14:paraId="19211B39" w14:textId="77777777" w:rsidR="00583D23" w:rsidRPr="000C0966" w:rsidRDefault="00583D23" w:rsidP="00583D23">
      <w:pPr>
        <w:spacing w:after="0" w:line="240" w:lineRule="auto"/>
        <w:jc w:val="both"/>
        <w:rPr>
          <w:rFonts w:ascii="Arial" w:hAnsi="Arial" w:cs="Arial"/>
          <w:sz w:val="18"/>
          <w:szCs w:val="18"/>
        </w:rPr>
      </w:pPr>
      <w:r w:rsidRPr="000C0966">
        <w:rPr>
          <w:rFonts w:ascii="Arial" w:hAnsi="Arial" w:cs="Arial"/>
          <w:sz w:val="18"/>
          <w:szCs w:val="18"/>
        </w:rPr>
        <w:t>Karlovac, 23. travnja 2024. godine</w:t>
      </w:r>
    </w:p>
    <w:p w14:paraId="40F3CF26" w14:textId="77777777" w:rsidR="00583D23" w:rsidRPr="000C0966" w:rsidRDefault="00583D23" w:rsidP="006A23E9">
      <w:pPr>
        <w:spacing w:after="0" w:line="240" w:lineRule="auto"/>
        <w:jc w:val="both"/>
        <w:rPr>
          <w:rFonts w:ascii="Arial" w:hAnsi="Arial" w:cs="Arial"/>
          <w:sz w:val="18"/>
          <w:szCs w:val="18"/>
        </w:rPr>
      </w:pPr>
    </w:p>
    <w:p w14:paraId="22072FE6" w14:textId="77777777" w:rsidR="006A23E9" w:rsidRPr="000C0966" w:rsidRDefault="006A23E9" w:rsidP="008B3014">
      <w:pPr>
        <w:spacing w:after="0" w:line="240" w:lineRule="auto"/>
        <w:jc w:val="both"/>
        <w:rPr>
          <w:rFonts w:ascii="Arial" w:eastAsia="Times New Roman" w:hAnsi="Arial" w:cs="Arial"/>
          <w:color w:val="000000"/>
          <w:spacing w:val="-4"/>
          <w:sz w:val="18"/>
          <w:szCs w:val="18"/>
          <w:shd w:val="clear" w:color="auto" w:fill="F8F8F8"/>
        </w:rPr>
      </w:pPr>
    </w:p>
    <w:p w14:paraId="61C636C5" w14:textId="77777777" w:rsidR="005D09DF" w:rsidRPr="000C0966" w:rsidRDefault="005D09DF" w:rsidP="005D09DF">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0C3002CE"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28E84725"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12A51C85" w14:textId="77777777" w:rsidR="008B3014" w:rsidRPr="000C0966" w:rsidRDefault="008B3014" w:rsidP="008B3014">
      <w:pPr>
        <w:spacing w:after="0" w:line="240" w:lineRule="auto"/>
        <w:jc w:val="both"/>
        <w:rPr>
          <w:rFonts w:ascii="Arial" w:eastAsia="Times New Roman" w:hAnsi="Arial" w:cs="Arial"/>
          <w:color w:val="000000"/>
          <w:spacing w:val="-4"/>
          <w:sz w:val="18"/>
          <w:szCs w:val="18"/>
          <w:shd w:val="clear" w:color="auto" w:fill="F8F8F8"/>
        </w:rPr>
      </w:pPr>
    </w:p>
    <w:p w14:paraId="3D87FBE8" w14:textId="70C6E8B6" w:rsidR="008B3014" w:rsidRPr="000C0966" w:rsidRDefault="008B3014" w:rsidP="008B3014">
      <w:pPr>
        <w:spacing w:after="0" w:line="240" w:lineRule="auto"/>
        <w:jc w:val="both"/>
        <w:rPr>
          <w:rFonts w:ascii="Arial" w:eastAsia="Times New Roman" w:hAnsi="Arial" w:cs="Arial"/>
          <w:b/>
          <w:bCs/>
          <w:color w:val="000000"/>
          <w:spacing w:val="-4"/>
          <w:sz w:val="18"/>
          <w:szCs w:val="18"/>
          <w:shd w:val="clear" w:color="auto" w:fill="F8F8F8"/>
        </w:rPr>
      </w:pPr>
      <w:r w:rsidRPr="000C0966">
        <w:rPr>
          <w:rFonts w:ascii="Arial" w:eastAsia="Times New Roman" w:hAnsi="Arial" w:cs="Arial"/>
          <w:b/>
          <w:bCs/>
          <w:color w:val="000000"/>
          <w:spacing w:val="-4"/>
          <w:sz w:val="18"/>
          <w:szCs w:val="18"/>
          <w:shd w:val="clear" w:color="auto" w:fill="F8F8F8"/>
        </w:rPr>
        <w:t>6</w:t>
      </w:r>
      <w:r w:rsidR="00892BAF">
        <w:rPr>
          <w:rFonts w:ascii="Arial" w:eastAsia="Times New Roman" w:hAnsi="Arial" w:cs="Arial"/>
          <w:b/>
          <w:bCs/>
          <w:color w:val="000000"/>
          <w:spacing w:val="-4"/>
          <w:sz w:val="18"/>
          <w:szCs w:val="18"/>
          <w:shd w:val="clear" w:color="auto" w:fill="F8F8F8"/>
        </w:rPr>
        <w:t>6</w:t>
      </w:r>
      <w:r w:rsidRPr="000C0966">
        <w:rPr>
          <w:rFonts w:ascii="Arial" w:eastAsia="Times New Roman" w:hAnsi="Arial" w:cs="Arial"/>
          <w:b/>
          <w:bCs/>
          <w:color w:val="000000"/>
          <w:spacing w:val="-4"/>
          <w:sz w:val="18"/>
          <w:szCs w:val="18"/>
          <w:shd w:val="clear" w:color="auto" w:fill="F8F8F8"/>
        </w:rPr>
        <w:t>.</w:t>
      </w:r>
    </w:p>
    <w:p w14:paraId="7B3C21C0" w14:textId="77777777" w:rsidR="006A23E9" w:rsidRPr="000C0966" w:rsidRDefault="006A23E9" w:rsidP="008B3014">
      <w:pPr>
        <w:spacing w:after="0" w:line="240" w:lineRule="auto"/>
        <w:jc w:val="both"/>
        <w:rPr>
          <w:rFonts w:ascii="Arial" w:eastAsia="Times New Roman" w:hAnsi="Arial" w:cs="Arial"/>
          <w:b/>
          <w:bCs/>
          <w:color w:val="000000"/>
          <w:spacing w:val="-4"/>
          <w:sz w:val="18"/>
          <w:szCs w:val="18"/>
          <w:shd w:val="clear" w:color="auto" w:fill="F8F8F8"/>
        </w:rPr>
      </w:pPr>
    </w:p>
    <w:p w14:paraId="270B7468" w14:textId="77777777" w:rsidR="006A23E9" w:rsidRPr="000C0966" w:rsidRDefault="006A23E9" w:rsidP="006A23E9">
      <w:pPr>
        <w:spacing w:after="0" w:line="240" w:lineRule="auto"/>
        <w:jc w:val="both"/>
        <w:rPr>
          <w:rFonts w:ascii="Arial" w:hAnsi="Arial" w:cs="Arial"/>
          <w:sz w:val="18"/>
          <w:szCs w:val="18"/>
        </w:rPr>
      </w:pPr>
      <w:r w:rsidRPr="000C0966">
        <w:rPr>
          <w:rFonts w:ascii="Arial" w:hAnsi="Arial" w:cs="Arial"/>
          <w:sz w:val="18"/>
          <w:szCs w:val="18"/>
        </w:rPr>
        <w:t>Na temelju članka 5. i 40. stavak 1 i 2 Zakona o općem upravnom postupku („Narodne novine“ broj 47/09 i 110/21), članka 77a Zakona o lokalnoj i područnoj (regionalnoj) samoupravi („Narodne novine“ broj 33/01, 60/01, 129/05, 109/07, 125/08, 36/09, 150/11, 144/12, 19/13, 137/15, 123/17, 98/19 i 144/20), članka 10., stavka 5 Zakona o trgovini („Narodne novine“ broj 87/08, 96/08, 116/08, 76/09, 114/11, 68/13, 30/14, 32/19, 98/19 i 32/20) i članka 34. i  97. Statuta Grada Karlovca ( "Glasnik Grada Karlovca" br. 9/21-potpuni tekst i 10/22) Gradsko vijeće Grada Karlovca na 35. sjednici održanoj dana 23. travnja 2024. god. donosi</w:t>
      </w:r>
    </w:p>
    <w:p w14:paraId="7D7D823C" w14:textId="77777777" w:rsidR="006A23E9" w:rsidRPr="000C0966" w:rsidRDefault="006A23E9" w:rsidP="006A23E9">
      <w:pPr>
        <w:spacing w:after="0" w:line="240" w:lineRule="auto"/>
        <w:jc w:val="both"/>
        <w:rPr>
          <w:rFonts w:ascii="Arial" w:hAnsi="Arial" w:cs="Arial"/>
          <w:sz w:val="18"/>
          <w:szCs w:val="18"/>
        </w:rPr>
      </w:pPr>
    </w:p>
    <w:p w14:paraId="52FA2A70" w14:textId="77777777" w:rsidR="006A23E9" w:rsidRPr="000C0966" w:rsidRDefault="006A23E9" w:rsidP="006A23E9">
      <w:pPr>
        <w:spacing w:after="0" w:line="240" w:lineRule="auto"/>
        <w:jc w:val="center"/>
        <w:rPr>
          <w:rFonts w:ascii="Arial" w:hAnsi="Arial" w:cs="Arial"/>
          <w:sz w:val="18"/>
          <w:szCs w:val="18"/>
        </w:rPr>
      </w:pPr>
      <w:r w:rsidRPr="000C0966">
        <w:rPr>
          <w:rFonts w:ascii="Arial" w:hAnsi="Arial" w:cs="Arial"/>
          <w:sz w:val="18"/>
          <w:szCs w:val="18"/>
        </w:rPr>
        <w:t>RJEŠENJE</w:t>
      </w:r>
    </w:p>
    <w:p w14:paraId="623AE13A" w14:textId="77777777" w:rsidR="006A23E9" w:rsidRPr="000C0966" w:rsidRDefault="006A23E9" w:rsidP="006A23E9">
      <w:pPr>
        <w:spacing w:after="0" w:line="240" w:lineRule="auto"/>
        <w:jc w:val="center"/>
        <w:rPr>
          <w:rFonts w:ascii="Arial" w:hAnsi="Arial" w:cs="Arial"/>
          <w:sz w:val="18"/>
          <w:szCs w:val="18"/>
        </w:rPr>
      </w:pPr>
      <w:r w:rsidRPr="000C0966">
        <w:rPr>
          <w:rFonts w:ascii="Arial" w:hAnsi="Arial" w:cs="Arial"/>
          <w:sz w:val="18"/>
          <w:szCs w:val="18"/>
        </w:rPr>
        <w:t>za odobrenje postavljanja kioska i štanda/klupe za prodaju voća i povrća</w:t>
      </w:r>
    </w:p>
    <w:p w14:paraId="07DF6669" w14:textId="77777777" w:rsidR="006A23E9" w:rsidRPr="000C0966" w:rsidRDefault="006A23E9" w:rsidP="006A23E9">
      <w:pPr>
        <w:spacing w:after="0" w:line="240" w:lineRule="auto"/>
        <w:jc w:val="center"/>
        <w:rPr>
          <w:rFonts w:ascii="Arial" w:hAnsi="Arial" w:cs="Arial"/>
          <w:sz w:val="18"/>
          <w:szCs w:val="18"/>
        </w:rPr>
      </w:pPr>
      <w:r w:rsidRPr="000C0966">
        <w:rPr>
          <w:rFonts w:ascii="Arial" w:hAnsi="Arial" w:cs="Arial"/>
          <w:sz w:val="18"/>
          <w:szCs w:val="18"/>
        </w:rPr>
        <w:t>na adresi Turanj 57 A u Karlovcu</w:t>
      </w:r>
    </w:p>
    <w:p w14:paraId="206872AF" w14:textId="77777777" w:rsidR="006A23E9" w:rsidRPr="000C0966" w:rsidRDefault="006A23E9" w:rsidP="006A23E9">
      <w:pPr>
        <w:spacing w:after="0" w:line="240" w:lineRule="auto"/>
        <w:rPr>
          <w:rFonts w:ascii="Arial" w:hAnsi="Arial" w:cs="Arial"/>
          <w:sz w:val="18"/>
          <w:szCs w:val="18"/>
        </w:rPr>
      </w:pPr>
    </w:p>
    <w:p w14:paraId="62046150" w14:textId="77777777" w:rsidR="006A23E9" w:rsidRPr="000C0966" w:rsidRDefault="006A23E9" w:rsidP="006A23E9">
      <w:pPr>
        <w:spacing w:after="0" w:line="240" w:lineRule="auto"/>
        <w:jc w:val="center"/>
        <w:rPr>
          <w:rFonts w:ascii="Arial" w:hAnsi="Arial" w:cs="Arial"/>
          <w:sz w:val="18"/>
          <w:szCs w:val="18"/>
        </w:rPr>
      </w:pPr>
      <w:r w:rsidRPr="000C0966">
        <w:rPr>
          <w:rFonts w:ascii="Arial" w:hAnsi="Arial" w:cs="Arial"/>
          <w:sz w:val="18"/>
          <w:szCs w:val="18"/>
        </w:rPr>
        <w:t>I.</w:t>
      </w:r>
    </w:p>
    <w:p w14:paraId="5D162DAD" w14:textId="77777777" w:rsidR="006A23E9" w:rsidRPr="000C0966" w:rsidRDefault="006A23E9" w:rsidP="006A23E9">
      <w:pPr>
        <w:spacing w:after="0" w:line="240" w:lineRule="auto"/>
        <w:jc w:val="both"/>
        <w:rPr>
          <w:rFonts w:ascii="Arial" w:hAnsi="Arial" w:cs="Arial"/>
          <w:sz w:val="18"/>
          <w:szCs w:val="18"/>
        </w:rPr>
      </w:pPr>
      <w:r w:rsidRPr="000C0966">
        <w:rPr>
          <w:rFonts w:ascii="Arial" w:hAnsi="Arial" w:cs="Arial"/>
          <w:sz w:val="18"/>
          <w:szCs w:val="18"/>
        </w:rPr>
        <w:tab/>
        <w:t>Odobrava se podnositelju zahtjeva, OPG-u Mateo Grljušić, nositelj Mateo Grljušić, Fra Ivana Rožića 42, 21276 Vrgorac, OIB:24287702000, postavljanje pokretnih naprava, kioska i štanda/klupe za prodaju voća i povrća iz vlastite proizvodnje (jagode, lubenice, mandarine, smokve, češnjak, limun) na privatnom zemljištu u vlasništvu Duška Zjače iz Karlovca, Turan 57A, na adresi Turan 57A u Karlovcu, na katastarskoj čestici broj 408, katastarska općina Turanj.</w:t>
      </w:r>
    </w:p>
    <w:p w14:paraId="36E32A1A" w14:textId="77777777" w:rsidR="006A23E9" w:rsidRPr="000C0966" w:rsidRDefault="006A23E9" w:rsidP="006A23E9">
      <w:pPr>
        <w:spacing w:after="0" w:line="240" w:lineRule="auto"/>
        <w:jc w:val="both"/>
        <w:rPr>
          <w:rFonts w:ascii="Arial" w:hAnsi="Arial" w:cs="Arial"/>
          <w:sz w:val="18"/>
          <w:szCs w:val="18"/>
        </w:rPr>
      </w:pPr>
    </w:p>
    <w:p w14:paraId="43D302A2" w14:textId="77777777" w:rsidR="006A23E9" w:rsidRPr="000C0966" w:rsidRDefault="006A23E9" w:rsidP="006A23E9">
      <w:pPr>
        <w:spacing w:after="0" w:line="240" w:lineRule="auto"/>
        <w:jc w:val="center"/>
        <w:rPr>
          <w:rFonts w:ascii="Arial" w:hAnsi="Arial" w:cs="Arial"/>
          <w:sz w:val="18"/>
          <w:szCs w:val="18"/>
        </w:rPr>
      </w:pPr>
      <w:r w:rsidRPr="000C0966">
        <w:rPr>
          <w:rFonts w:ascii="Arial" w:hAnsi="Arial" w:cs="Arial"/>
          <w:sz w:val="18"/>
          <w:szCs w:val="18"/>
        </w:rPr>
        <w:t>II.</w:t>
      </w:r>
    </w:p>
    <w:p w14:paraId="1118DCDE" w14:textId="77777777" w:rsidR="006A23E9" w:rsidRPr="000C0966" w:rsidRDefault="006A23E9" w:rsidP="006A23E9">
      <w:pPr>
        <w:spacing w:after="0" w:line="240" w:lineRule="auto"/>
        <w:rPr>
          <w:rFonts w:ascii="Arial" w:hAnsi="Arial" w:cs="Arial"/>
          <w:sz w:val="18"/>
          <w:szCs w:val="18"/>
        </w:rPr>
      </w:pPr>
      <w:r w:rsidRPr="000C0966">
        <w:rPr>
          <w:rFonts w:ascii="Arial" w:hAnsi="Arial" w:cs="Arial"/>
          <w:sz w:val="18"/>
          <w:szCs w:val="18"/>
        </w:rPr>
        <w:tab/>
        <w:t xml:space="preserve">Postavljanje kioska i štanda/klupe dozvoljava se u skladu i uz poštivanje Posebnih uvjeta iz područja prometa Upravnog odjela za komunalno gospodarstvo, Odsjek za promet i mjesnu samoupravu Grada Karlovca, KLASA: 340-04/24-03/35, URBROJ: 2133/01-07-01/04-24-02 od 02.04.2024. god., a kojim su određeni sljedeći uvjeti: </w:t>
      </w:r>
    </w:p>
    <w:p w14:paraId="01DDE63A" w14:textId="77777777" w:rsidR="006A23E9" w:rsidRPr="000C0966" w:rsidRDefault="006A23E9" w:rsidP="006A23E9">
      <w:pPr>
        <w:spacing w:after="0" w:line="240" w:lineRule="auto"/>
        <w:jc w:val="both"/>
        <w:rPr>
          <w:rFonts w:ascii="Arial" w:hAnsi="Arial" w:cs="Arial"/>
          <w:sz w:val="18"/>
          <w:szCs w:val="18"/>
        </w:rPr>
      </w:pPr>
    </w:p>
    <w:p w14:paraId="38D5EDAD" w14:textId="77777777" w:rsidR="006A23E9" w:rsidRPr="000C0966" w:rsidRDefault="006A23E9" w:rsidP="006A23E9">
      <w:pPr>
        <w:pStyle w:val="ListParagraph"/>
        <w:numPr>
          <w:ilvl w:val="0"/>
          <w:numId w:val="29"/>
        </w:numPr>
        <w:spacing w:after="0" w:line="240" w:lineRule="auto"/>
        <w:jc w:val="both"/>
        <w:rPr>
          <w:rFonts w:ascii="Arial" w:hAnsi="Arial" w:cs="Arial"/>
          <w:sz w:val="18"/>
          <w:szCs w:val="18"/>
        </w:rPr>
      </w:pPr>
      <w:r w:rsidRPr="000C0966">
        <w:rPr>
          <w:rFonts w:ascii="Arial" w:hAnsi="Arial" w:cs="Arial"/>
          <w:sz w:val="18"/>
          <w:szCs w:val="18"/>
        </w:rPr>
        <w:t>Dozvoljava se postavljanje kioska dimenzija 6 m2 i štanda/klupe 4m2.</w:t>
      </w:r>
    </w:p>
    <w:p w14:paraId="020BDEF2" w14:textId="77777777" w:rsidR="006A23E9" w:rsidRPr="000C0966" w:rsidRDefault="006A23E9" w:rsidP="006A23E9">
      <w:pPr>
        <w:pStyle w:val="ListParagraph"/>
        <w:numPr>
          <w:ilvl w:val="0"/>
          <w:numId w:val="29"/>
        </w:numPr>
        <w:spacing w:after="0" w:line="240" w:lineRule="auto"/>
        <w:jc w:val="both"/>
        <w:rPr>
          <w:rFonts w:ascii="Arial" w:hAnsi="Arial" w:cs="Arial"/>
          <w:sz w:val="18"/>
          <w:szCs w:val="18"/>
        </w:rPr>
      </w:pPr>
      <w:r w:rsidRPr="000C0966">
        <w:rPr>
          <w:rFonts w:ascii="Arial" w:hAnsi="Arial" w:cs="Arial"/>
          <w:sz w:val="18"/>
          <w:szCs w:val="18"/>
        </w:rPr>
        <w:t>Kiosk i štand/klupa moraju biti postavljen na način da od nogostupa bude odmaknut najmanje 1,60 m.</w:t>
      </w:r>
    </w:p>
    <w:p w14:paraId="1C748CE8" w14:textId="77777777" w:rsidR="006A23E9" w:rsidRPr="000C0966" w:rsidRDefault="006A23E9" w:rsidP="006A23E9">
      <w:pPr>
        <w:pStyle w:val="ListParagraph"/>
        <w:numPr>
          <w:ilvl w:val="0"/>
          <w:numId w:val="29"/>
        </w:numPr>
        <w:spacing w:after="0" w:line="240" w:lineRule="auto"/>
        <w:jc w:val="both"/>
        <w:rPr>
          <w:rFonts w:ascii="Arial" w:hAnsi="Arial" w:cs="Arial"/>
          <w:sz w:val="18"/>
          <w:szCs w:val="18"/>
        </w:rPr>
      </w:pPr>
      <w:r w:rsidRPr="000C0966">
        <w:rPr>
          <w:rFonts w:ascii="Arial" w:hAnsi="Arial" w:cs="Arial"/>
          <w:sz w:val="18"/>
          <w:szCs w:val="18"/>
        </w:rPr>
        <w:t>Zaustavljanje i parkiranje vozila uz kiosk i štand/klupu mora omogućiti  nesmetan i siguran prolaz pješaka i biciklista nogostupom na predmetnoj lokaciji.</w:t>
      </w:r>
    </w:p>
    <w:p w14:paraId="3E4E7374" w14:textId="77777777" w:rsidR="006A23E9" w:rsidRPr="000C0966" w:rsidRDefault="006A23E9" w:rsidP="006A23E9">
      <w:pPr>
        <w:pStyle w:val="ListParagraph"/>
        <w:numPr>
          <w:ilvl w:val="0"/>
          <w:numId w:val="29"/>
        </w:numPr>
        <w:spacing w:after="0" w:line="240" w:lineRule="auto"/>
        <w:jc w:val="both"/>
        <w:rPr>
          <w:rFonts w:ascii="Arial" w:hAnsi="Arial" w:cs="Arial"/>
          <w:sz w:val="18"/>
          <w:szCs w:val="18"/>
        </w:rPr>
      </w:pPr>
      <w:r w:rsidRPr="000C0966">
        <w:rPr>
          <w:rFonts w:ascii="Arial" w:hAnsi="Arial" w:cs="Arial"/>
          <w:sz w:val="18"/>
          <w:szCs w:val="18"/>
        </w:rPr>
        <w:t>Za sva eventualna nastala oštećenja prilikom postavljanja, kao i za same radove postavljanja kioska odgovoran je podnositelj zahtjeva.</w:t>
      </w:r>
    </w:p>
    <w:p w14:paraId="62B00B72" w14:textId="77777777" w:rsidR="006A23E9" w:rsidRPr="000C0966" w:rsidRDefault="006A23E9" w:rsidP="006A23E9">
      <w:pPr>
        <w:pStyle w:val="ListParagraph"/>
        <w:numPr>
          <w:ilvl w:val="0"/>
          <w:numId w:val="29"/>
        </w:numPr>
        <w:spacing w:after="0" w:line="240" w:lineRule="auto"/>
        <w:jc w:val="both"/>
        <w:rPr>
          <w:rFonts w:ascii="Arial" w:hAnsi="Arial" w:cs="Arial"/>
          <w:sz w:val="18"/>
          <w:szCs w:val="18"/>
        </w:rPr>
      </w:pPr>
      <w:r w:rsidRPr="000C0966">
        <w:rPr>
          <w:rFonts w:ascii="Arial" w:hAnsi="Arial" w:cs="Arial"/>
          <w:sz w:val="18"/>
          <w:szCs w:val="18"/>
        </w:rPr>
        <w:t>Radove i aktivnosti moraju se obnašati na način da se ne ugrozi stabilnost ili ošteti nogostup ili kolnik.</w:t>
      </w:r>
    </w:p>
    <w:p w14:paraId="16B3FA3F" w14:textId="77777777" w:rsidR="006A23E9" w:rsidRPr="000C0966" w:rsidRDefault="006A23E9" w:rsidP="006A23E9">
      <w:pPr>
        <w:pStyle w:val="ListParagraph"/>
        <w:numPr>
          <w:ilvl w:val="0"/>
          <w:numId w:val="29"/>
        </w:numPr>
        <w:spacing w:after="0" w:line="240" w:lineRule="auto"/>
        <w:jc w:val="both"/>
        <w:rPr>
          <w:rFonts w:ascii="Arial" w:hAnsi="Arial" w:cs="Arial"/>
          <w:sz w:val="18"/>
          <w:szCs w:val="18"/>
        </w:rPr>
      </w:pPr>
      <w:r w:rsidRPr="000C0966">
        <w:rPr>
          <w:rFonts w:ascii="Arial" w:hAnsi="Arial" w:cs="Arial"/>
          <w:sz w:val="18"/>
          <w:szCs w:val="18"/>
        </w:rPr>
        <w:t>Sva nastala oštećenja na javnim prometnim površinama, prometnoj signalizaciji, prometnim objektima, javnim zelenim površinama, te pripadajućoj infrastrukturi sanirat će se i dovesti u prvobitno stanje putem ovlaštene tvrtke u roku 8 dana o trošku podnositelja.</w:t>
      </w:r>
    </w:p>
    <w:p w14:paraId="1193F099" w14:textId="77777777" w:rsidR="006A23E9" w:rsidRPr="000C0966" w:rsidRDefault="006A23E9" w:rsidP="006A23E9">
      <w:pPr>
        <w:pStyle w:val="ListParagraph"/>
        <w:numPr>
          <w:ilvl w:val="0"/>
          <w:numId w:val="29"/>
        </w:numPr>
        <w:spacing w:after="0" w:line="240" w:lineRule="auto"/>
        <w:jc w:val="both"/>
        <w:rPr>
          <w:rFonts w:ascii="Arial" w:hAnsi="Arial" w:cs="Arial"/>
          <w:sz w:val="18"/>
          <w:szCs w:val="18"/>
        </w:rPr>
      </w:pPr>
      <w:r w:rsidRPr="000C0966">
        <w:rPr>
          <w:rFonts w:ascii="Arial" w:hAnsi="Arial" w:cs="Arial"/>
          <w:sz w:val="18"/>
          <w:szCs w:val="18"/>
        </w:rPr>
        <w:t>Zaustavljanje i parkiranje vozila radi opskrbe i dostave dopušteno je uz uvjet da se omogući nesmetan i siguran prolaz svih sudionika u prometu.</w:t>
      </w:r>
    </w:p>
    <w:p w14:paraId="7381C96A" w14:textId="77777777" w:rsidR="006A23E9" w:rsidRPr="000C0966" w:rsidRDefault="006A23E9" w:rsidP="006A23E9">
      <w:pPr>
        <w:spacing w:after="0" w:line="240" w:lineRule="auto"/>
        <w:jc w:val="center"/>
        <w:rPr>
          <w:rFonts w:ascii="Arial" w:hAnsi="Arial" w:cs="Arial"/>
          <w:sz w:val="18"/>
          <w:szCs w:val="18"/>
        </w:rPr>
      </w:pPr>
    </w:p>
    <w:p w14:paraId="5518CB50" w14:textId="77777777" w:rsidR="006A23E9" w:rsidRPr="000C0966" w:rsidRDefault="006A23E9" w:rsidP="006A23E9">
      <w:pPr>
        <w:spacing w:after="0" w:line="240" w:lineRule="auto"/>
        <w:jc w:val="center"/>
        <w:rPr>
          <w:rFonts w:ascii="Arial" w:hAnsi="Arial" w:cs="Arial"/>
          <w:sz w:val="18"/>
          <w:szCs w:val="18"/>
        </w:rPr>
      </w:pPr>
      <w:r w:rsidRPr="000C0966">
        <w:rPr>
          <w:rFonts w:ascii="Arial" w:hAnsi="Arial" w:cs="Arial"/>
          <w:sz w:val="18"/>
          <w:szCs w:val="18"/>
        </w:rPr>
        <w:t>III.</w:t>
      </w:r>
    </w:p>
    <w:p w14:paraId="333C93CE" w14:textId="77777777" w:rsidR="006A23E9" w:rsidRPr="000C0966" w:rsidRDefault="006A23E9" w:rsidP="006A23E9">
      <w:pPr>
        <w:spacing w:after="0" w:line="240" w:lineRule="auto"/>
        <w:jc w:val="both"/>
        <w:rPr>
          <w:rFonts w:ascii="Arial" w:hAnsi="Arial" w:cs="Arial"/>
          <w:b/>
          <w:bCs/>
          <w:sz w:val="18"/>
          <w:szCs w:val="18"/>
        </w:rPr>
      </w:pPr>
      <w:r w:rsidRPr="000C0966">
        <w:rPr>
          <w:rFonts w:ascii="Arial" w:hAnsi="Arial" w:cs="Arial"/>
          <w:b/>
          <w:bCs/>
          <w:sz w:val="18"/>
          <w:szCs w:val="18"/>
        </w:rPr>
        <w:t>Postavljanje kioska</w:t>
      </w:r>
    </w:p>
    <w:p w14:paraId="35FF1436" w14:textId="77777777" w:rsidR="006A23E9" w:rsidRPr="000C0966" w:rsidRDefault="006A23E9" w:rsidP="006A23E9">
      <w:pPr>
        <w:spacing w:after="0" w:line="240" w:lineRule="auto"/>
        <w:jc w:val="both"/>
        <w:rPr>
          <w:rFonts w:ascii="Arial" w:hAnsi="Arial" w:cs="Arial"/>
          <w:sz w:val="18"/>
          <w:szCs w:val="18"/>
        </w:rPr>
      </w:pPr>
      <w:r w:rsidRPr="000C0966">
        <w:rPr>
          <w:rFonts w:ascii="Arial" w:hAnsi="Arial" w:cs="Arial"/>
          <w:sz w:val="18"/>
          <w:szCs w:val="18"/>
        </w:rPr>
        <w:tab/>
        <w:t>Sukladno Pravilniku o jednostavnim i drugim građevinama i radovima („Narodne novine“ broj 153/13 i 20/17) članak 2., stavak (2) točka 1., kiosk za koji se izdaje ovo Rješenje mora  biti u skladu s tipskim projektom za kojega je doneseno rješenje na temelju članka 77. Zakona o gradnji ili tehnička ocjena sukladno posebnom zakonu.</w:t>
      </w:r>
    </w:p>
    <w:p w14:paraId="15B7354F" w14:textId="77777777" w:rsidR="006A23E9" w:rsidRPr="000C0966" w:rsidRDefault="006A23E9" w:rsidP="006A23E9">
      <w:pPr>
        <w:spacing w:after="0" w:line="240" w:lineRule="auto"/>
        <w:jc w:val="both"/>
        <w:rPr>
          <w:rFonts w:ascii="Arial" w:hAnsi="Arial" w:cs="Arial"/>
          <w:sz w:val="18"/>
          <w:szCs w:val="18"/>
        </w:rPr>
      </w:pPr>
    </w:p>
    <w:p w14:paraId="3084DB70" w14:textId="77777777" w:rsidR="006A23E9" w:rsidRPr="000C0966" w:rsidRDefault="006A23E9" w:rsidP="006A23E9">
      <w:pPr>
        <w:spacing w:after="0" w:line="240" w:lineRule="auto"/>
        <w:jc w:val="both"/>
        <w:rPr>
          <w:rFonts w:ascii="Arial" w:hAnsi="Arial" w:cs="Arial"/>
          <w:sz w:val="18"/>
          <w:szCs w:val="18"/>
        </w:rPr>
      </w:pPr>
      <w:r w:rsidRPr="000C0966">
        <w:rPr>
          <w:rFonts w:ascii="Arial" w:hAnsi="Arial" w:cs="Arial"/>
          <w:sz w:val="18"/>
          <w:szCs w:val="18"/>
        </w:rPr>
        <w:tab/>
        <w:t>Ne propisuje se poseban vanjski izgled kioska. Kiosk mora biti uredan, čist i tehnički ispravan. Prostor oko kioska podnositelj zahtjeva je dužan držati urednim i čistim te se mora osigurati posuda za zbrinjavanje otpada.</w:t>
      </w:r>
    </w:p>
    <w:p w14:paraId="73E312F4" w14:textId="77777777" w:rsidR="006A23E9" w:rsidRPr="000C0966" w:rsidRDefault="006A23E9" w:rsidP="006A23E9">
      <w:pPr>
        <w:spacing w:after="0" w:line="240" w:lineRule="auto"/>
        <w:jc w:val="both"/>
        <w:rPr>
          <w:rFonts w:ascii="Arial" w:hAnsi="Arial" w:cs="Arial"/>
          <w:sz w:val="18"/>
          <w:szCs w:val="18"/>
        </w:rPr>
      </w:pPr>
    </w:p>
    <w:p w14:paraId="695B0E7A" w14:textId="77777777" w:rsidR="006A23E9" w:rsidRPr="000C0966" w:rsidRDefault="006A23E9" w:rsidP="006A23E9">
      <w:pPr>
        <w:spacing w:after="0" w:line="240" w:lineRule="auto"/>
        <w:jc w:val="both"/>
        <w:rPr>
          <w:rFonts w:ascii="Arial" w:hAnsi="Arial" w:cs="Arial"/>
          <w:b/>
          <w:bCs/>
          <w:sz w:val="18"/>
          <w:szCs w:val="18"/>
        </w:rPr>
      </w:pPr>
      <w:r w:rsidRPr="000C0966">
        <w:rPr>
          <w:rFonts w:ascii="Arial" w:hAnsi="Arial" w:cs="Arial"/>
          <w:b/>
          <w:bCs/>
          <w:sz w:val="18"/>
          <w:szCs w:val="18"/>
        </w:rPr>
        <w:t>Postavljanje štanda/klupe</w:t>
      </w:r>
    </w:p>
    <w:p w14:paraId="654757A1" w14:textId="77777777" w:rsidR="006A23E9" w:rsidRPr="000C0966" w:rsidRDefault="006A23E9" w:rsidP="006A23E9">
      <w:pPr>
        <w:spacing w:after="0" w:line="240" w:lineRule="auto"/>
        <w:jc w:val="both"/>
        <w:rPr>
          <w:rFonts w:ascii="Arial" w:hAnsi="Arial" w:cs="Arial"/>
          <w:sz w:val="18"/>
          <w:szCs w:val="18"/>
        </w:rPr>
      </w:pPr>
      <w:r w:rsidRPr="000C0966">
        <w:rPr>
          <w:rFonts w:ascii="Arial" w:hAnsi="Arial" w:cs="Arial"/>
          <w:sz w:val="18"/>
          <w:szCs w:val="18"/>
        </w:rPr>
        <w:tab/>
        <w:t>Ne propisuje se poseban vanjski izgled štanda/klupe. Štand/klupa mora biti uredan, čist i tehnički ispravan. Prostor oko štanda/klupe podnositelj zahtjeva je dužan držati urednim i čistim te se mora osigurati posuda za zbrinjavanje otpada.</w:t>
      </w:r>
    </w:p>
    <w:p w14:paraId="7CF9983F" w14:textId="77777777" w:rsidR="006A23E9" w:rsidRPr="000C0966" w:rsidRDefault="006A23E9" w:rsidP="006A23E9">
      <w:pPr>
        <w:spacing w:after="0" w:line="240" w:lineRule="auto"/>
        <w:rPr>
          <w:rFonts w:ascii="Arial" w:hAnsi="Arial" w:cs="Arial"/>
          <w:sz w:val="18"/>
          <w:szCs w:val="18"/>
        </w:rPr>
      </w:pPr>
    </w:p>
    <w:p w14:paraId="0E52A426" w14:textId="77777777" w:rsidR="006A23E9" w:rsidRPr="000C0966" w:rsidRDefault="006A23E9" w:rsidP="006A23E9">
      <w:pPr>
        <w:spacing w:after="0" w:line="240" w:lineRule="auto"/>
        <w:jc w:val="center"/>
        <w:rPr>
          <w:rFonts w:ascii="Arial" w:hAnsi="Arial" w:cs="Arial"/>
          <w:sz w:val="18"/>
          <w:szCs w:val="18"/>
        </w:rPr>
      </w:pPr>
      <w:r w:rsidRPr="000C0966">
        <w:rPr>
          <w:rFonts w:ascii="Arial" w:hAnsi="Arial" w:cs="Arial"/>
          <w:sz w:val="18"/>
          <w:szCs w:val="18"/>
        </w:rPr>
        <w:lastRenderedPageBreak/>
        <w:t>IV.</w:t>
      </w:r>
    </w:p>
    <w:p w14:paraId="136FF1A4" w14:textId="77777777" w:rsidR="006A23E9" w:rsidRPr="000C0966" w:rsidRDefault="006A23E9" w:rsidP="006A23E9">
      <w:pPr>
        <w:spacing w:after="0" w:line="240" w:lineRule="auto"/>
        <w:ind w:firstLine="708"/>
        <w:jc w:val="both"/>
        <w:rPr>
          <w:rFonts w:ascii="Arial" w:hAnsi="Arial" w:cs="Arial"/>
          <w:sz w:val="18"/>
          <w:szCs w:val="18"/>
        </w:rPr>
      </w:pPr>
      <w:r w:rsidRPr="000C0966">
        <w:rPr>
          <w:rFonts w:ascii="Arial" w:hAnsi="Arial" w:cs="Arial"/>
          <w:sz w:val="18"/>
          <w:szCs w:val="18"/>
        </w:rPr>
        <w:t>Prodaja iz točke I. ovog Rješenja može se obavljati od 01.5.2024. do 30.12.2025. godine.</w:t>
      </w:r>
    </w:p>
    <w:p w14:paraId="4895DE05" w14:textId="77777777" w:rsidR="006A23E9" w:rsidRPr="000C0966" w:rsidRDefault="006A23E9" w:rsidP="006A23E9">
      <w:pPr>
        <w:spacing w:after="0" w:line="240" w:lineRule="auto"/>
        <w:ind w:firstLine="708"/>
        <w:jc w:val="both"/>
        <w:rPr>
          <w:rFonts w:ascii="Arial" w:hAnsi="Arial" w:cs="Arial"/>
          <w:sz w:val="18"/>
          <w:szCs w:val="18"/>
        </w:rPr>
      </w:pPr>
    </w:p>
    <w:p w14:paraId="38733D8F" w14:textId="77777777" w:rsidR="006A23E9" w:rsidRPr="000C0966" w:rsidRDefault="006A23E9" w:rsidP="006A23E9">
      <w:pPr>
        <w:spacing w:after="0" w:line="240" w:lineRule="auto"/>
        <w:ind w:firstLine="708"/>
        <w:jc w:val="both"/>
        <w:rPr>
          <w:rFonts w:ascii="Arial" w:hAnsi="Arial" w:cs="Arial"/>
          <w:sz w:val="18"/>
          <w:szCs w:val="18"/>
        </w:rPr>
      </w:pPr>
      <w:r w:rsidRPr="000C0966">
        <w:rPr>
          <w:rFonts w:ascii="Arial" w:hAnsi="Arial" w:cs="Arial"/>
          <w:sz w:val="18"/>
          <w:szCs w:val="18"/>
        </w:rPr>
        <w:t>Grad Karlovac ne odgovara za štetu nastalu iz bilo kojeg razloga.</w:t>
      </w:r>
    </w:p>
    <w:p w14:paraId="380D6553" w14:textId="77777777" w:rsidR="006A23E9" w:rsidRPr="000C0966" w:rsidRDefault="006A23E9" w:rsidP="006A23E9">
      <w:pPr>
        <w:spacing w:after="0" w:line="240" w:lineRule="auto"/>
        <w:jc w:val="center"/>
        <w:rPr>
          <w:rFonts w:ascii="Arial" w:hAnsi="Arial" w:cs="Arial"/>
          <w:sz w:val="18"/>
          <w:szCs w:val="18"/>
        </w:rPr>
      </w:pPr>
    </w:p>
    <w:p w14:paraId="74F4FAD7" w14:textId="77777777" w:rsidR="006A23E9" w:rsidRPr="000C0966" w:rsidRDefault="006A23E9" w:rsidP="006A23E9">
      <w:pPr>
        <w:spacing w:after="0" w:line="240" w:lineRule="auto"/>
        <w:jc w:val="center"/>
        <w:rPr>
          <w:rFonts w:ascii="Arial" w:hAnsi="Arial" w:cs="Arial"/>
          <w:sz w:val="18"/>
          <w:szCs w:val="18"/>
        </w:rPr>
      </w:pPr>
      <w:r w:rsidRPr="000C0966">
        <w:rPr>
          <w:rFonts w:ascii="Arial" w:hAnsi="Arial" w:cs="Arial"/>
          <w:sz w:val="18"/>
          <w:szCs w:val="18"/>
        </w:rPr>
        <w:t>V.</w:t>
      </w:r>
    </w:p>
    <w:p w14:paraId="7547F433" w14:textId="77777777" w:rsidR="006A23E9" w:rsidRPr="000C0966" w:rsidRDefault="006A23E9" w:rsidP="006A23E9">
      <w:pPr>
        <w:spacing w:after="0" w:line="240" w:lineRule="auto"/>
        <w:ind w:firstLine="708"/>
        <w:jc w:val="both"/>
        <w:rPr>
          <w:rFonts w:ascii="Arial" w:hAnsi="Arial" w:cs="Arial"/>
          <w:sz w:val="18"/>
          <w:szCs w:val="18"/>
        </w:rPr>
      </w:pPr>
      <w:r w:rsidRPr="000C0966">
        <w:rPr>
          <w:rFonts w:ascii="Arial" w:hAnsi="Arial" w:cs="Arial"/>
          <w:sz w:val="18"/>
          <w:szCs w:val="18"/>
        </w:rPr>
        <w:t>Ovo Rješenje donosi se za potrebe ishođenja minimalno tehničkih, općih sanitarnih i zdravstvenih uvjeta koje izdaje Upravni odjel za gospodarstvo Karlovačke županije.</w:t>
      </w:r>
    </w:p>
    <w:p w14:paraId="64705085" w14:textId="77777777" w:rsidR="006A23E9" w:rsidRPr="000C0966" w:rsidRDefault="006A23E9" w:rsidP="006A23E9">
      <w:pPr>
        <w:spacing w:after="0" w:line="240" w:lineRule="auto"/>
        <w:jc w:val="center"/>
        <w:rPr>
          <w:rFonts w:ascii="Arial" w:hAnsi="Arial" w:cs="Arial"/>
          <w:sz w:val="18"/>
          <w:szCs w:val="18"/>
        </w:rPr>
      </w:pPr>
    </w:p>
    <w:p w14:paraId="43CDF23B" w14:textId="77777777" w:rsidR="006A23E9" w:rsidRPr="000C0966" w:rsidRDefault="006A23E9" w:rsidP="006A23E9">
      <w:pPr>
        <w:spacing w:after="0" w:line="240" w:lineRule="auto"/>
        <w:jc w:val="center"/>
        <w:rPr>
          <w:rFonts w:ascii="Arial" w:hAnsi="Arial" w:cs="Arial"/>
          <w:sz w:val="18"/>
          <w:szCs w:val="18"/>
        </w:rPr>
      </w:pPr>
      <w:r w:rsidRPr="000C0966">
        <w:rPr>
          <w:rFonts w:ascii="Arial" w:hAnsi="Arial" w:cs="Arial"/>
          <w:sz w:val="18"/>
          <w:szCs w:val="18"/>
        </w:rPr>
        <w:t>VI.</w:t>
      </w:r>
    </w:p>
    <w:p w14:paraId="4ED29B32" w14:textId="77777777" w:rsidR="006A23E9" w:rsidRPr="000C0966" w:rsidRDefault="006A23E9" w:rsidP="006A23E9">
      <w:pPr>
        <w:spacing w:after="0" w:line="240" w:lineRule="auto"/>
        <w:ind w:firstLine="708"/>
        <w:jc w:val="both"/>
        <w:rPr>
          <w:rFonts w:ascii="Arial" w:hAnsi="Arial" w:cs="Arial"/>
          <w:sz w:val="18"/>
          <w:szCs w:val="18"/>
        </w:rPr>
      </w:pPr>
      <w:r w:rsidRPr="000C0966">
        <w:rPr>
          <w:rFonts w:ascii="Arial" w:hAnsi="Arial" w:cs="Arial"/>
          <w:sz w:val="18"/>
          <w:szCs w:val="18"/>
        </w:rPr>
        <w:t>Protiv ovog Rješenja ne može se izjaviti žalba, već se može pokrenuti upravni spor.</w:t>
      </w:r>
    </w:p>
    <w:p w14:paraId="0098BE3C" w14:textId="77777777" w:rsidR="006A23E9" w:rsidRPr="000C0966" w:rsidRDefault="006A23E9" w:rsidP="006A23E9">
      <w:pPr>
        <w:spacing w:after="0" w:line="240" w:lineRule="auto"/>
        <w:jc w:val="center"/>
        <w:rPr>
          <w:rFonts w:ascii="Arial" w:hAnsi="Arial" w:cs="Arial"/>
          <w:sz w:val="18"/>
          <w:szCs w:val="18"/>
        </w:rPr>
      </w:pPr>
    </w:p>
    <w:p w14:paraId="7EC6BAF1" w14:textId="77777777" w:rsidR="006A23E9" w:rsidRPr="000C0966" w:rsidRDefault="006A23E9" w:rsidP="006A23E9">
      <w:pPr>
        <w:spacing w:after="0" w:line="240" w:lineRule="auto"/>
        <w:jc w:val="center"/>
        <w:rPr>
          <w:rFonts w:ascii="Arial" w:hAnsi="Arial" w:cs="Arial"/>
          <w:sz w:val="18"/>
          <w:szCs w:val="18"/>
        </w:rPr>
      </w:pPr>
      <w:r w:rsidRPr="000C0966">
        <w:rPr>
          <w:rFonts w:ascii="Arial" w:hAnsi="Arial" w:cs="Arial"/>
          <w:sz w:val="18"/>
          <w:szCs w:val="18"/>
        </w:rPr>
        <w:t>VII.</w:t>
      </w:r>
    </w:p>
    <w:p w14:paraId="28FEA3C4" w14:textId="77777777" w:rsidR="006A23E9" w:rsidRDefault="006A23E9" w:rsidP="006A23E9">
      <w:pPr>
        <w:spacing w:after="0" w:line="240" w:lineRule="auto"/>
        <w:ind w:firstLine="708"/>
        <w:jc w:val="both"/>
        <w:rPr>
          <w:rFonts w:ascii="Arial" w:hAnsi="Arial" w:cs="Arial"/>
          <w:sz w:val="18"/>
          <w:szCs w:val="18"/>
        </w:rPr>
      </w:pPr>
      <w:r w:rsidRPr="000C0966">
        <w:rPr>
          <w:rFonts w:ascii="Arial" w:hAnsi="Arial" w:cs="Arial"/>
          <w:sz w:val="18"/>
          <w:szCs w:val="18"/>
        </w:rPr>
        <w:t>Ovo Rješenje objaviti će se u „Glasniku Grada Karlovca“.</w:t>
      </w:r>
    </w:p>
    <w:p w14:paraId="6E9EFD69" w14:textId="77777777" w:rsidR="00583D23" w:rsidRDefault="00583D23" w:rsidP="00583D23">
      <w:pPr>
        <w:spacing w:after="0" w:line="240" w:lineRule="auto"/>
        <w:jc w:val="both"/>
        <w:rPr>
          <w:rFonts w:ascii="Arial" w:hAnsi="Arial" w:cs="Arial"/>
          <w:sz w:val="18"/>
          <w:szCs w:val="18"/>
        </w:rPr>
      </w:pPr>
    </w:p>
    <w:p w14:paraId="660E73EA" w14:textId="77777777" w:rsidR="00583D23" w:rsidRPr="000C0966" w:rsidRDefault="00583D23" w:rsidP="00583D23">
      <w:pPr>
        <w:spacing w:after="0" w:line="240" w:lineRule="auto"/>
        <w:rPr>
          <w:rFonts w:ascii="Arial" w:hAnsi="Arial" w:cs="Arial"/>
          <w:sz w:val="18"/>
          <w:szCs w:val="18"/>
        </w:rPr>
      </w:pPr>
      <w:r w:rsidRPr="000C0966">
        <w:rPr>
          <w:rFonts w:ascii="Arial" w:hAnsi="Arial" w:cs="Arial"/>
          <w:sz w:val="18"/>
          <w:szCs w:val="18"/>
        </w:rPr>
        <w:t>GRADSKO VIJEĆE</w:t>
      </w:r>
    </w:p>
    <w:p w14:paraId="5381BF7C" w14:textId="77777777" w:rsidR="00583D23" w:rsidRPr="000C0966" w:rsidRDefault="00583D23" w:rsidP="00583D23">
      <w:pPr>
        <w:spacing w:after="0" w:line="240" w:lineRule="auto"/>
        <w:jc w:val="both"/>
        <w:rPr>
          <w:rFonts w:ascii="Arial" w:hAnsi="Arial" w:cs="Arial"/>
          <w:sz w:val="18"/>
          <w:szCs w:val="18"/>
        </w:rPr>
      </w:pPr>
      <w:r w:rsidRPr="000C0966">
        <w:rPr>
          <w:rFonts w:ascii="Arial" w:hAnsi="Arial" w:cs="Arial"/>
          <w:sz w:val="18"/>
          <w:szCs w:val="18"/>
        </w:rPr>
        <w:t>KLASA: 024-03/24-02/04</w:t>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p>
    <w:p w14:paraId="339BCBF8" w14:textId="77777777" w:rsidR="00583D23" w:rsidRPr="000C0966" w:rsidRDefault="00583D23" w:rsidP="00583D23">
      <w:pPr>
        <w:spacing w:after="0" w:line="240" w:lineRule="auto"/>
        <w:jc w:val="both"/>
        <w:rPr>
          <w:rFonts w:ascii="Arial" w:hAnsi="Arial" w:cs="Arial"/>
          <w:sz w:val="18"/>
          <w:szCs w:val="18"/>
        </w:rPr>
      </w:pPr>
      <w:r w:rsidRPr="000C0966">
        <w:rPr>
          <w:rFonts w:ascii="Arial" w:hAnsi="Arial" w:cs="Arial"/>
          <w:sz w:val="18"/>
          <w:szCs w:val="18"/>
        </w:rPr>
        <w:t xml:space="preserve">URBROJ: 2133-1-01/01-24-37           </w:t>
      </w:r>
      <w:r w:rsidRPr="000C0966">
        <w:rPr>
          <w:rFonts w:ascii="Arial" w:hAnsi="Arial" w:cs="Arial"/>
          <w:sz w:val="18"/>
          <w:szCs w:val="18"/>
        </w:rPr>
        <w:tab/>
      </w:r>
      <w:r w:rsidRPr="000C0966">
        <w:rPr>
          <w:rFonts w:ascii="Arial" w:hAnsi="Arial" w:cs="Arial"/>
          <w:sz w:val="18"/>
          <w:szCs w:val="18"/>
        </w:rPr>
        <w:tab/>
      </w:r>
    </w:p>
    <w:p w14:paraId="7AECAD5A" w14:textId="77777777" w:rsidR="00583D23" w:rsidRPr="000C0966" w:rsidRDefault="00583D23" w:rsidP="00583D23">
      <w:pPr>
        <w:spacing w:after="0" w:line="240" w:lineRule="auto"/>
        <w:jc w:val="both"/>
        <w:rPr>
          <w:rFonts w:ascii="Arial" w:hAnsi="Arial" w:cs="Arial"/>
          <w:sz w:val="18"/>
          <w:szCs w:val="18"/>
        </w:rPr>
      </w:pPr>
      <w:r w:rsidRPr="000C0966">
        <w:rPr>
          <w:rFonts w:ascii="Arial" w:hAnsi="Arial" w:cs="Arial"/>
          <w:sz w:val="18"/>
          <w:szCs w:val="18"/>
        </w:rPr>
        <w:t>Karlovac, 23. travnja 2024. godine</w:t>
      </w:r>
    </w:p>
    <w:p w14:paraId="71FE13A8" w14:textId="77777777" w:rsidR="005D09DF" w:rsidRPr="000C0966" w:rsidRDefault="005D09DF" w:rsidP="005D09DF">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3B44FD3B"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60B39B2C"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32BBF0BC" w14:textId="77777777" w:rsidR="008B3014" w:rsidRPr="000C0966" w:rsidRDefault="008B3014" w:rsidP="008B3014">
      <w:pPr>
        <w:spacing w:after="0" w:line="240" w:lineRule="auto"/>
        <w:jc w:val="both"/>
        <w:rPr>
          <w:rFonts w:ascii="Arial" w:eastAsia="Times New Roman" w:hAnsi="Arial" w:cs="Arial"/>
          <w:color w:val="000000"/>
          <w:spacing w:val="-4"/>
          <w:sz w:val="18"/>
          <w:szCs w:val="18"/>
          <w:shd w:val="clear" w:color="auto" w:fill="F8F8F8"/>
        </w:rPr>
      </w:pPr>
    </w:p>
    <w:p w14:paraId="5B68C3D7" w14:textId="77777777" w:rsidR="00583D23" w:rsidRDefault="00583D23" w:rsidP="008B3014">
      <w:pPr>
        <w:spacing w:after="0" w:line="240" w:lineRule="auto"/>
        <w:jc w:val="both"/>
        <w:rPr>
          <w:rFonts w:ascii="Arial" w:eastAsia="Times New Roman" w:hAnsi="Arial" w:cs="Arial"/>
          <w:b/>
          <w:bCs/>
          <w:color w:val="000000"/>
          <w:spacing w:val="-4"/>
          <w:sz w:val="18"/>
          <w:szCs w:val="18"/>
          <w:shd w:val="clear" w:color="auto" w:fill="F8F8F8"/>
        </w:rPr>
      </w:pPr>
    </w:p>
    <w:p w14:paraId="344F3D64" w14:textId="6DDB10D5" w:rsidR="008B3014" w:rsidRPr="000C0966" w:rsidRDefault="008B3014" w:rsidP="008B3014">
      <w:pPr>
        <w:spacing w:after="0" w:line="240" w:lineRule="auto"/>
        <w:jc w:val="both"/>
        <w:rPr>
          <w:rFonts w:ascii="Arial" w:eastAsia="Times New Roman" w:hAnsi="Arial" w:cs="Arial"/>
          <w:b/>
          <w:bCs/>
          <w:color w:val="000000"/>
          <w:spacing w:val="-4"/>
          <w:sz w:val="18"/>
          <w:szCs w:val="18"/>
          <w:shd w:val="clear" w:color="auto" w:fill="F8F8F8"/>
        </w:rPr>
      </w:pPr>
      <w:r w:rsidRPr="000C0966">
        <w:rPr>
          <w:rFonts w:ascii="Arial" w:eastAsia="Times New Roman" w:hAnsi="Arial" w:cs="Arial"/>
          <w:b/>
          <w:bCs/>
          <w:color w:val="000000"/>
          <w:spacing w:val="-4"/>
          <w:sz w:val="18"/>
          <w:szCs w:val="18"/>
          <w:shd w:val="clear" w:color="auto" w:fill="F8F8F8"/>
        </w:rPr>
        <w:t>6</w:t>
      </w:r>
      <w:r w:rsidR="00892BAF">
        <w:rPr>
          <w:rFonts w:ascii="Arial" w:eastAsia="Times New Roman" w:hAnsi="Arial" w:cs="Arial"/>
          <w:b/>
          <w:bCs/>
          <w:color w:val="000000"/>
          <w:spacing w:val="-4"/>
          <w:sz w:val="18"/>
          <w:szCs w:val="18"/>
          <w:shd w:val="clear" w:color="auto" w:fill="F8F8F8"/>
        </w:rPr>
        <w:t>7</w:t>
      </w:r>
      <w:r w:rsidRPr="000C0966">
        <w:rPr>
          <w:rFonts w:ascii="Arial" w:eastAsia="Times New Roman" w:hAnsi="Arial" w:cs="Arial"/>
          <w:b/>
          <w:bCs/>
          <w:color w:val="000000"/>
          <w:spacing w:val="-4"/>
          <w:sz w:val="18"/>
          <w:szCs w:val="18"/>
          <w:shd w:val="clear" w:color="auto" w:fill="F8F8F8"/>
        </w:rPr>
        <w:t>.</w:t>
      </w:r>
    </w:p>
    <w:p w14:paraId="51E75503" w14:textId="77777777" w:rsidR="006A23E9" w:rsidRPr="000C0966" w:rsidRDefault="006A23E9" w:rsidP="008B3014">
      <w:pPr>
        <w:spacing w:after="0" w:line="240" w:lineRule="auto"/>
        <w:jc w:val="both"/>
        <w:rPr>
          <w:rFonts w:ascii="Arial" w:eastAsia="Times New Roman" w:hAnsi="Arial" w:cs="Arial"/>
          <w:b/>
          <w:bCs/>
          <w:color w:val="000000"/>
          <w:spacing w:val="-4"/>
          <w:sz w:val="18"/>
          <w:szCs w:val="18"/>
          <w:shd w:val="clear" w:color="auto" w:fill="F8F8F8"/>
        </w:rPr>
      </w:pPr>
    </w:p>
    <w:p w14:paraId="4C9AB44C" w14:textId="77777777" w:rsidR="006A23E9" w:rsidRPr="000C0966" w:rsidRDefault="006A23E9" w:rsidP="006A23E9">
      <w:pPr>
        <w:spacing w:after="0" w:line="240" w:lineRule="auto"/>
        <w:jc w:val="both"/>
        <w:rPr>
          <w:rFonts w:ascii="Arial" w:hAnsi="Arial" w:cs="Arial"/>
          <w:bCs/>
          <w:sz w:val="18"/>
          <w:szCs w:val="18"/>
        </w:rPr>
      </w:pPr>
    </w:p>
    <w:p w14:paraId="66039CBA" w14:textId="77777777" w:rsidR="006A23E9" w:rsidRPr="000C0966" w:rsidRDefault="006A23E9" w:rsidP="006A23E9">
      <w:pPr>
        <w:spacing w:after="0" w:line="240" w:lineRule="auto"/>
        <w:jc w:val="both"/>
        <w:rPr>
          <w:rFonts w:ascii="Arial" w:hAnsi="Arial" w:cs="Arial"/>
          <w:sz w:val="18"/>
          <w:szCs w:val="18"/>
        </w:rPr>
      </w:pPr>
      <w:r w:rsidRPr="000C0966">
        <w:rPr>
          <w:rFonts w:ascii="Arial" w:hAnsi="Arial" w:cs="Arial"/>
          <w:sz w:val="18"/>
          <w:szCs w:val="18"/>
        </w:rPr>
        <w:t>Na temelju članka 5. i 40. stavak 1 i 2 Zakona o općem upravnom postupku („Narodne novine“ broj 47/09 i 110/21), članka 77a Zakona o lokalnoj i područnoj (regionalnoj) samoupravi („Narodne novine“ broj 33/01, 60/01, 129/05, 109/07, 125/08, 36/09, 150/11, 144/12, 19/13, 137/15, 123/17, 98/19 i 144/20), članka 10., stavka 5 Zakona o trgovini („Narodne novine“ broj 87/08, 96/08, 116/08, 76/09, 114/11, 68/13, 30/14, 32/19, 98/19 i 32/20) i članka 34. i  97. Statuta Grada Karlovca ( "Glasnik Grada Karlovca" br. 9/21-potpuni tekst i 10/22) Gradsko vijeće Grada Karlovca na 35. sjednici održanoj dana 23. travnja 2024. god. donosi</w:t>
      </w:r>
    </w:p>
    <w:p w14:paraId="33A07299" w14:textId="77777777" w:rsidR="006A23E9" w:rsidRPr="000C0966" w:rsidRDefault="006A23E9" w:rsidP="006A23E9">
      <w:pPr>
        <w:spacing w:after="0" w:line="240" w:lineRule="auto"/>
        <w:jc w:val="both"/>
        <w:rPr>
          <w:rFonts w:ascii="Arial" w:hAnsi="Arial" w:cs="Arial"/>
          <w:sz w:val="18"/>
          <w:szCs w:val="18"/>
        </w:rPr>
      </w:pPr>
    </w:p>
    <w:p w14:paraId="2D59280E" w14:textId="77777777" w:rsidR="006A23E9" w:rsidRPr="000C0966" w:rsidRDefault="006A23E9" w:rsidP="006A23E9">
      <w:pPr>
        <w:spacing w:after="0" w:line="240" w:lineRule="auto"/>
        <w:jc w:val="center"/>
        <w:rPr>
          <w:rFonts w:ascii="Arial" w:hAnsi="Arial" w:cs="Arial"/>
          <w:sz w:val="18"/>
          <w:szCs w:val="18"/>
        </w:rPr>
      </w:pPr>
      <w:r w:rsidRPr="000C0966">
        <w:rPr>
          <w:rFonts w:ascii="Arial" w:hAnsi="Arial" w:cs="Arial"/>
          <w:sz w:val="18"/>
          <w:szCs w:val="18"/>
        </w:rPr>
        <w:t>RJEŠENJE</w:t>
      </w:r>
    </w:p>
    <w:p w14:paraId="50627E12" w14:textId="77777777" w:rsidR="006A23E9" w:rsidRPr="000C0966" w:rsidRDefault="006A23E9" w:rsidP="006A23E9">
      <w:pPr>
        <w:spacing w:after="0" w:line="240" w:lineRule="auto"/>
        <w:jc w:val="center"/>
        <w:rPr>
          <w:rFonts w:ascii="Arial" w:hAnsi="Arial" w:cs="Arial"/>
          <w:sz w:val="18"/>
          <w:szCs w:val="18"/>
        </w:rPr>
      </w:pPr>
      <w:r w:rsidRPr="000C0966">
        <w:rPr>
          <w:rFonts w:ascii="Arial" w:hAnsi="Arial" w:cs="Arial"/>
          <w:sz w:val="18"/>
          <w:szCs w:val="18"/>
        </w:rPr>
        <w:t>za odobrenje postavljanja štanda/klupe za prodaju voća i povrća</w:t>
      </w:r>
    </w:p>
    <w:p w14:paraId="6D8B6256" w14:textId="77777777" w:rsidR="006A23E9" w:rsidRPr="000C0966" w:rsidRDefault="006A23E9" w:rsidP="006A23E9">
      <w:pPr>
        <w:spacing w:after="0" w:line="240" w:lineRule="auto"/>
        <w:jc w:val="center"/>
        <w:rPr>
          <w:rFonts w:ascii="Arial" w:hAnsi="Arial" w:cs="Arial"/>
          <w:sz w:val="18"/>
          <w:szCs w:val="18"/>
        </w:rPr>
      </w:pPr>
      <w:r w:rsidRPr="000C0966">
        <w:rPr>
          <w:rFonts w:ascii="Arial" w:hAnsi="Arial" w:cs="Arial"/>
          <w:sz w:val="18"/>
          <w:szCs w:val="18"/>
        </w:rPr>
        <w:t>na adresi Donja Švarča 59 u Karlovcu</w:t>
      </w:r>
    </w:p>
    <w:p w14:paraId="1748695E" w14:textId="77777777" w:rsidR="006A23E9" w:rsidRPr="000C0966" w:rsidRDefault="006A23E9" w:rsidP="006A23E9">
      <w:pPr>
        <w:spacing w:after="0" w:line="240" w:lineRule="auto"/>
        <w:rPr>
          <w:rFonts w:ascii="Arial" w:hAnsi="Arial" w:cs="Arial"/>
          <w:sz w:val="18"/>
          <w:szCs w:val="18"/>
        </w:rPr>
      </w:pPr>
    </w:p>
    <w:p w14:paraId="4FFEF2D2" w14:textId="77777777" w:rsidR="006A23E9" w:rsidRPr="000C0966" w:rsidRDefault="006A23E9" w:rsidP="006A23E9">
      <w:pPr>
        <w:spacing w:after="0" w:line="240" w:lineRule="auto"/>
        <w:jc w:val="center"/>
        <w:rPr>
          <w:rFonts w:ascii="Arial" w:hAnsi="Arial" w:cs="Arial"/>
          <w:sz w:val="18"/>
          <w:szCs w:val="18"/>
        </w:rPr>
      </w:pPr>
      <w:r w:rsidRPr="000C0966">
        <w:rPr>
          <w:rFonts w:ascii="Arial" w:hAnsi="Arial" w:cs="Arial"/>
          <w:sz w:val="18"/>
          <w:szCs w:val="18"/>
        </w:rPr>
        <w:t>I.</w:t>
      </w:r>
    </w:p>
    <w:p w14:paraId="02B63A8F" w14:textId="77777777" w:rsidR="006A23E9" w:rsidRPr="000C0966" w:rsidRDefault="006A23E9" w:rsidP="006A23E9">
      <w:pPr>
        <w:spacing w:after="0" w:line="240" w:lineRule="auto"/>
        <w:jc w:val="both"/>
        <w:rPr>
          <w:rFonts w:ascii="Arial" w:hAnsi="Arial" w:cs="Arial"/>
          <w:sz w:val="18"/>
          <w:szCs w:val="18"/>
        </w:rPr>
      </w:pPr>
      <w:r w:rsidRPr="000C0966">
        <w:rPr>
          <w:rFonts w:ascii="Arial" w:hAnsi="Arial" w:cs="Arial"/>
          <w:sz w:val="18"/>
          <w:szCs w:val="18"/>
        </w:rPr>
        <w:tab/>
        <w:t>Odobrava se podnositelju zahtjeva, OPG-u Mateo Grljušić, nositelj Mateo Grljušić, Fra Ivana Rožića 42, 21276 Vrgorac, OIB:24287702000, postavljanje pokretne naprave, štanda/klupe za prodaju voća i povrća iz vlastite proizvodnje (jagode, lubenice, mandarine, smokve, češnjak, limun) na privatnom zemljištu u vlasništvu Ivana Peera iz Karlovca, Bašćinska cesta 32 C, na adresi Donja Švarča  kod kućnog broja 59 u Karlovcu, na katastarskoj čestici broj 2411/1, katastarska općina Karlovac II.</w:t>
      </w:r>
    </w:p>
    <w:p w14:paraId="23F13261" w14:textId="77777777" w:rsidR="006A23E9" w:rsidRPr="000C0966" w:rsidRDefault="006A23E9" w:rsidP="006A23E9">
      <w:pPr>
        <w:spacing w:after="0" w:line="240" w:lineRule="auto"/>
        <w:jc w:val="both"/>
        <w:rPr>
          <w:rFonts w:ascii="Arial" w:hAnsi="Arial" w:cs="Arial"/>
          <w:sz w:val="18"/>
          <w:szCs w:val="18"/>
        </w:rPr>
      </w:pPr>
    </w:p>
    <w:p w14:paraId="77267014" w14:textId="77777777" w:rsidR="006A23E9" w:rsidRPr="000C0966" w:rsidRDefault="006A23E9" w:rsidP="006A23E9">
      <w:pPr>
        <w:spacing w:after="0" w:line="240" w:lineRule="auto"/>
        <w:jc w:val="center"/>
        <w:rPr>
          <w:rFonts w:ascii="Arial" w:hAnsi="Arial" w:cs="Arial"/>
          <w:sz w:val="18"/>
          <w:szCs w:val="18"/>
        </w:rPr>
      </w:pPr>
      <w:r w:rsidRPr="000C0966">
        <w:rPr>
          <w:rFonts w:ascii="Arial" w:hAnsi="Arial" w:cs="Arial"/>
          <w:sz w:val="18"/>
          <w:szCs w:val="18"/>
        </w:rPr>
        <w:t>II.</w:t>
      </w:r>
    </w:p>
    <w:p w14:paraId="18A6B2FE" w14:textId="77777777" w:rsidR="006A23E9" w:rsidRPr="000C0966" w:rsidRDefault="006A23E9" w:rsidP="006A23E9">
      <w:pPr>
        <w:spacing w:after="0" w:line="240" w:lineRule="auto"/>
        <w:rPr>
          <w:rFonts w:ascii="Arial" w:hAnsi="Arial" w:cs="Arial"/>
          <w:sz w:val="18"/>
          <w:szCs w:val="18"/>
        </w:rPr>
      </w:pPr>
      <w:r w:rsidRPr="000C0966">
        <w:rPr>
          <w:rFonts w:ascii="Arial" w:hAnsi="Arial" w:cs="Arial"/>
          <w:sz w:val="18"/>
          <w:szCs w:val="18"/>
        </w:rPr>
        <w:tab/>
        <w:t xml:space="preserve">Postavljanje štanda/klupe dozvoljava se u skladu i uz poštivanje Posebnih uvjeta iz područja prometa Upravnog odjela za komunalno gospodarstvo, Odsjek za promet i mjesnu samoupravu Grada Karlovca, KLASA: 340-04/24-03/34, URBROJ: 2133/01-07-01/04-24-02 od 02.04.2024. god., a kojim su određeni sljedeći uvjeti: </w:t>
      </w:r>
    </w:p>
    <w:p w14:paraId="4E2D7A56" w14:textId="77777777" w:rsidR="006A23E9" w:rsidRPr="000C0966" w:rsidRDefault="006A23E9" w:rsidP="006A23E9">
      <w:pPr>
        <w:spacing w:after="0" w:line="240" w:lineRule="auto"/>
        <w:jc w:val="both"/>
        <w:rPr>
          <w:rFonts w:ascii="Arial" w:hAnsi="Arial" w:cs="Arial"/>
          <w:sz w:val="18"/>
          <w:szCs w:val="18"/>
        </w:rPr>
      </w:pPr>
    </w:p>
    <w:p w14:paraId="41BB1AB2" w14:textId="77777777" w:rsidR="006A23E9" w:rsidRPr="000C0966" w:rsidRDefault="006A23E9" w:rsidP="006A23E9">
      <w:pPr>
        <w:pStyle w:val="ListParagraph"/>
        <w:numPr>
          <w:ilvl w:val="0"/>
          <w:numId w:val="30"/>
        </w:numPr>
        <w:spacing w:after="0" w:line="240" w:lineRule="auto"/>
        <w:jc w:val="both"/>
        <w:rPr>
          <w:rFonts w:ascii="Arial" w:hAnsi="Arial" w:cs="Arial"/>
          <w:sz w:val="18"/>
          <w:szCs w:val="18"/>
        </w:rPr>
      </w:pPr>
      <w:r w:rsidRPr="000C0966">
        <w:rPr>
          <w:rFonts w:ascii="Arial" w:hAnsi="Arial" w:cs="Arial"/>
          <w:sz w:val="18"/>
          <w:szCs w:val="18"/>
        </w:rPr>
        <w:t>Dozvoljava se postavljanje štanda/klupe dimenzija 4 m2.</w:t>
      </w:r>
    </w:p>
    <w:p w14:paraId="41FBF641" w14:textId="77777777" w:rsidR="006A23E9" w:rsidRPr="000C0966" w:rsidRDefault="006A23E9" w:rsidP="006A23E9">
      <w:pPr>
        <w:pStyle w:val="ListParagraph"/>
        <w:numPr>
          <w:ilvl w:val="0"/>
          <w:numId w:val="30"/>
        </w:numPr>
        <w:spacing w:after="0" w:line="240" w:lineRule="auto"/>
        <w:jc w:val="both"/>
        <w:rPr>
          <w:rFonts w:ascii="Arial" w:hAnsi="Arial" w:cs="Arial"/>
          <w:sz w:val="18"/>
          <w:szCs w:val="18"/>
        </w:rPr>
      </w:pPr>
      <w:r w:rsidRPr="000C0966">
        <w:rPr>
          <w:rFonts w:ascii="Arial" w:hAnsi="Arial" w:cs="Arial"/>
          <w:sz w:val="18"/>
          <w:szCs w:val="18"/>
        </w:rPr>
        <w:t>Štand/klupa mora biti postavljen na način da od nogostupa bude odmaknut najmanje 1,60 m.</w:t>
      </w:r>
    </w:p>
    <w:p w14:paraId="7A230269" w14:textId="77777777" w:rsidR="006A23E9" w:rsidRPr="000C0966" w:rsidRDefault="006A23E9" w:rsidP="006A23E9">
      <w:pPr>
        <w:pStyle w:val="ListParagraph"/>
        <w:numPr>
          <w:ilvl w:val="0"/>
          <w:numId w:val="30"/>
        </w:numPr>
        <w:spacing w:after="0" w:line="240" w:lineRule="auto"/>
        <w:jc w:val="both"/>
        <w:rPr>
          <w:rFonts w:ascii="Arial" w:hAnsi="Arial" w:cs="Arial"/>
          <w:sz w:val="18"/>
          <w:szCs w:val="18"/>
        </w:rPr>
      </w:pPr>
      <w:r w:rsidRPr="000C0966">
        <w:rPr>
          <w:rFonts w:ascii="Arial" w:hAnsi="Arial" w:cs="Arial"/>
          <w:sz w:val="18"/>
          <w:szCs w:val="18"/>
        </w:rPr>
        <w:t>Zaustavljanje i parkiranje vozila uz štand/klupu mora omogućiti  nesmetan i siguran prolaz pješaka i biciklista nogostupom na predmetnoj lokaciji.</w:t>
      </w:r>
    </w:p>
    <w:p w14:paraId="2C207E71" w14:textId="77777777" w:rsidR="006A23E9" w:rsidRPr="000C0966" w:rsidRDefault="006A23E9" w:rsidP="006A23E9">
      <w:pPr>
        <w:pStyle w:val="ListParagraph"/>
        <w:numPr>
          <w:ilvl w:val="0"/>
          <w:numId w:val="30"/>
        </w:numPr>
        <w:spacing w:after="0" w:line="240" w:lineRule="auto"/>
        <w:jc w:val="both"/>
        <w:rPr>
          <w:rFonts w:ascii="Arial" w:hAnsi="Arial" w:cs="Arial"/>
          <w:sz w:val="18"/>
          <w:szCs w:val="18"/>
        </w:rPr>
      </w:pPr>
      <w:r w:rsidRPr="000C0966">
        <w:rPr>
          <w:rFonts w:ascii="Arial" w:hAnsi="Arial" w:cs="Arial"/>
          <w:sz w:val="18"/>
          <w:szCs w:val="18"/>
        </w:rPr>
        <w:t>Za sva eventualna nastala oštećenja prilikom postavljanja, kao i za same radove postavljanja štanda/klupe odgovoran je podnositelj zahtjeva.</w:t>
      </w:r>
    </w:p>
    <w:p w14:paraId="759F781C" w14:textId="77777777" w:rsidR="006A23E9" w:rsidRPr="000C0966" w:rsidRDefault="006A23E9" w:rsidP="006A23E9">
      <w:pPr>
        <w:pStyle w:val="ListParagraph"/>
        <w:numPr>
          <w:ilvl w:val="0"/>
          <w:numId w:val="30"/>
        </w:numPr>
        <w:spacing w:after="0" w:line="240" w:lineRule="auto"/>
        <w:jc w:val="both"/>
        <w:rPr>
          <w:rFonts w:ascii="Arial" w:hAnsi="Arial" w:cs="Arial"/>
          <w:sz w:val="18"/>
          <w:szCs w:val="18"/>
        </w:rPr>
      </w:pPr>
      <w:r w:rsidRPr="000C0966">
        <w:rPr>
          <w:rFonts w:ascii="Arial" w:hAnsi="Arial" w:cs="Arial"/>
          <w:sz w:val="18"/>
          <w:szCs w:val="18"/>
        </w:rPr>
        <w:t>Radove i aktivnosti moraju se obnašati na način da se ne ugrozi stabilnost ili ošteti nogostup ili kolnik.</w:t>
      </w:r>
    </w:p>
    <w:p w14:paraId="01CFB9D2" w14:textId="77777777" w:rsidR="006A23E9" w:rsidRPr="000C0966" w:rsidRDefault="006A23E9" w:rsidP="006A23E9">
      <w:pPr>
        <w:pStyle w:val="ListParagraph"/>
        <w:numPr>
          <w:ilvl w:val="0"/>
          <w:numId w:val="30"/>
        </w:numPr>
        <w:spacing w:after="0" w:line="240" w:lineRule="auto"/>
        <w:jc w:val="both"/>
        <w:rPr>
          <w:rFonts w:ascii="Arial" w:hAnsi="Arial" w:cs="Arial"/>
          <w:sz w:val="18"/>
          <w:szCs w:val="18"/>
        </w:rPr>
      </w:pPr>
      <w:r w:rsidRPr="000C0966">
        <w:rPr>
          <w:rFonts w:ascii="Arial" w:hAnsi="Arial" w:cs="Arial"/>
          <w:sz w:val="18"/>
          <w:szCs w:val="18"/>
        </w:rPr>
        <w:t>Sva nastala oštećenja na javnim prometnim površinama, prometnoj signalizaciji, prometnim objektima, javnim zelenim površinama, te pripadajućoj infrastrukturi sanirat će se i dovesti u prvobitno stanje putem ovlaštene tvrtke u roku 8 dana o trošku podnositelja.</w:t>
      </w:r>
    </w:p>
    <w:p w14:paraId="19185348" w14:textId="77777777" w:rsidR="006A23E9" w:rsidRPr="000C0966" w:rsidRDefault="006A23E9" w:rsidP="006A23E9">
      <w:pPr>
        <w:pStyle w:val="ListParagraph"/>
        <w:numPr>
          <w:ilvl w:val="0"/>
          <w:numId w:val="30"/>
        </w:numPr>
        <w:spacing w:after="0" w:line="240" w:lineRule="auto"/>
        <w:jc w:val="both"/>
        <w:rPr>
          <w:rFonts w:ascii="Arial" w:hAnsi="Arial" w:cs="Arial"/>
          <w:sz w:val="18"/>
          <w:szCs w:val="18"/>
        </w:rPr>
      </w:pPr>
      <w:r w:rsidRPr="000C0966">
        <w:rPr>
          <w:rFonts w:ascii="Arial" w:hAnsi="Arial" w:cs="Arial"/>
          <w:sz w:val="18"/>
          <w:szCs w:val="18"/>
        </w:rPr>
        <w:t>Zaustavljanje i parkiranje vozila radi opskrbe i dostave dopušteno je uz uvjet da se omogući nesmetan i siguran prolaz svih sudionika u prometu.</w:t>
      </w:r>
    </w:p>
    <w:p w14:paraId="553FA828" w14:textId="77777777" w:rsidR="006A23E9" w:rsidRPr="000C0966" w:rsidRDefault="006A23E9" w:rsidP="006A23E9">
      <w:pPr>
        <w:spacing w:after="0" w:line="240" w:lineRule="auto"/>
        <w:jc w:val="center"/>
        <w:rPr>
          <w:rFonts w:ascii="Arial" w:hAnsi="Arial" w:cs="Arial"/>
          <w:sz w:val="18"/>
          <w:szCs w:val="18"/>
        </w:rPr>
      </w:pPr>
    </w:p>
    <w:p w14:paraId="0622DD74" w14:textId="77777777" w:rsidR="006A23E9" w:rsidRPr="000C0966" w:rsidRDefault="006A23E9" w:rsidP="006A23E9">
      <w:pPr>
        <w:spacing w:after="0" w:line="240" w:lineRule="auto"/>
        <w:jc w:val="center"/>
        <w:rPr>
          <w:rFonts w:ascii="Arial" w:hAnsi="Arial" w:cs="Arial"/>
          <w:sz w:val="18"/>
          <w:szCs w:val="18"/>
        </w:rPr>
      </w:pPr>
      <w:r w:rsidRPr="000C0966">
        <w:rPr>
          <w:rFonts w:ascii="Arial" w:hAnsi="Arial" w:cs="Arial"/>
          <w:sz w:val="18"/>
          <w:szCs w:val="18"/>
        </w:rPr>
        <w:t>III.</w:t>
      </w:r>
    </w:p>
    <w:p w14:paraId="0296533B" w14:textId="77777777" w:rsidR="006A23E9" w:rsidRPr="000C0966" w:rsidRDefault="006A23E9" w:rsidP="006A23E9">
      <w:pPr>
        <w:spacing w:after="0" w:line="240" w:lineRule="auto"/>
        <w:jc w:val="both"/>
        <w:rPr>
          <w:rFonts w:ascii="Arial" w:hAnsi="Arial" w:cs="Arial"/>
          <w:sz w:val="18"/>
          <w:szCs w:val="18"/>
        </w:rPr>
      </w:pPr>
      <w:r w:rsidRPr="000C0966">
        <w:rPr>
          <w:rFonts w:ascii="Arial" w:hAnsi="Arial" w:cs="Arial"/>
          <w:sz w:val="18"/>
          <w:szCs w:val="18"/>
        </w:rPr>
        <w:tab/>
        <w:t>Ne propisuje se poseban vanjski izgled štanda/klupe. Štand/klupa mora biti uredan, čist i tehnički ispravan. Prostor oko štanda/klupe  podnositelj zahtjeva je dužan držati urednim i čistim te se mora osigurati posuda za zbrinjavanje otpada.</w:t>
      </w:r>
    </w:p>
    <w:p w14:paraId="5C03B8BA" w14:textId="77777777" w:rsidR="006A23E9" w:rsidRPr="000C0966" w:rsidRDefault="006A23E9" w:rsidP="006A23E9">
      <w:pPr>
        <w:spacing w:after="0" w:line="240" w:lineRule="auto"/>
        <w:jc w:val="center"/>
        <w:rPr>
          <w:rFonts w:ascii="Arial" w:hAnsi="Arial" w:cs="Arial"/>
          <w:sz w:val="18"/>
          <w:szCs w:val="18"/>
        </w:rPr>
      </w:pPr>
    </w:p>
    <w:p w14:paraId="15D29D8E" w14:textId="77777777" w:rsidR="006A23E9" w:rsidRPr="000C0966" w:rsidRDefault="006A23E9" w:rsidP="006A23E9">
      <w:pPr>
        <w:spacing w:after="0" w:line="240" w:lineRule="auto"/>
        <w:jc w:val="center"/>
        <w:rPr>
          <w:rFonts w:ascii="Arial" w:hAnsi="Arial" w:cs="Arial"/>
          <w:sz w:val="18"/>
          <w:szCs w:val="18"/>
        </w:rPr>
      </w:pPr>
      <w:r w:rsidRPr="000C0966">
        <w:rPr>
          <w:rFonts w:ascii="Arial" w:hAnsi="Arial" w:cs="Arial"/>
          <w:sz w:val="18"/>
          <w:szCs w:val="18"/>
        </w:rPr>
        <w:t>IV.</w:t>
      </w:r>
    </w:p>
    <w:p w14:paraId="4BF2FCDE" w14:textId="77777777" w:rsidR="006A23E9" w:rsidRPr="000C0966" w:rsidRDefault="006A23E9" w:rsidP="006A23E9">
      <w:pPr>
        <w:spacing w:after="0" w:line="240" w:lineRule="auto"/>
        <w:ind w:firstLine="708"/>
        <w:jc w:val="both"/>
        <w:rPr>
          <w:rFonts w:ascii="Arial" w:hAnsi="Arial" w:cs="Arial"/>
          <w:sz w:val="18"/>
          <w:szCs w:val="18"/>
        </w:rPr>
      </w:pPr>
      <w:r w:rsidRPr="000C0966">
        <w:rPr>
          <w:rFonts w:ascii="Arial" w:hAnsi="Arial" w:cs="Arial"/>
          <w:sz w:val="18"/>
          <w:szCs w:val="18"/>
        </w:rPr>
        <w:t>Prodaja iz točke I. ovog Rješenja može se obavljati od 01.5.2024. do 30.12.2025. godine.</w:t>
      </w:r>
    </w:p>
    <w:p w14:paraId="43DBB7E6" w14:textId="77777777" w:rsidR="006A23E9" w:rsidRPr="000C0966" w:rsidRDefault="006A23E9" w:rsidP="006A23E9">
      <w:pPr>
        <w:spacing w:after="0" w:line="240" w:lineRule="auto"/>
        <w:ind w:firstLine="708"/>
        <w:jc w:val="both"/>
        <w:rPr>
          <w:rFonts w:ascii="Arial" w:hAnsi="Arial" w:cs="Arial"/>
          <w:sz w:val="18"/>
          <w:szCs w:val="18"/>
        </w:rPr>
      </w:pPr>
    </w:p>
    <w:p w14:paraId="5F2AD7EE" w14:textId="77777777" w:rsidR="006A23E9" w:rsidRPr="000C0966" w:rsidRDefault="006A23E9" w:rsidP="006A23E9">
      <w:pPr>
        <w:spacing w:after="0" w:line="240" w:lineRule="auto"/>
        <w:ind w:firstLine="708"/>
        <w:jc w:val="both"/>
        <w:rPr>
          <w:rFonts w:ascii="Arial" w:hAnsi="Arial" w:cs="Arial"/>
          <w:sz w:val="18"/>
          <w:szCs w:val="18"/>
        </w:rPr>
      </w:pPr>
      <w:r w:rsidRPr="000C0966">
        <w:rPr>
          <w:rFonts w:ascii="Arial" w:hAnsi="Arial" w:cs="Arial"/>
          <w:sz w:val="18"/>
          <w:szCs w:val="18"/>
        </w:rPr>
        <w:t>Grad Karlovac ne odgovara za štetu nastalu iz bilo kojeg razloga.</w:t>
      </w:r>
    </w:p>
    <w:p w14:paraId="09AABC73" w14:textId="77777777" w:rsidR="006A23E9" w:rsidRPr="000C0966" w:rsidRDefault="006A23E9" w:rsidP="006A23E9">
      <w:pPr>
        <w:spacing w:after="0" w:line="240" w:lineRule="auto"/>
        <w:jc w:val="center"/>
        <w:rPr>
          <w:rFonts w:ascii="Arial" w:hAnsi="Arial" w:cs="Arial"/>
          <w:sz w:val="18"/>
          <w:szCs w:val="18"/>
        </w:rPr>
      </w:pPr>
    </w:p>
    <w:p w14:paraId="760C4C55" w14:textId="77777777" w:rsidR="006A23E9" w:rsidRPr="000C0966" w:rsidRDefault="006A23E9" w:rsidP="006A23E9">
      <w:pPr>
        <w:spacing w:after="0" w:line="240" w:lineRule="auto"/>
        <w:jc w:val="center"/>
        <w:rPr>
          <w:rFonts w:ascii="Arial" w:hAnsi="Arial" w:cs="Arial"/>
          <w:sz w:val="18"/>
          <w:szCs w:val="18"/>
        </w:rPr>
      </w:pPr>
      <w:r w:rsidRPr="000C0966">
        <w:rPr>
          <w:rFonts w:ascii="Arial" w:hAnsi="Arial" w:cs="Arial"/>
          <w:sz w:val="18"/>
          <w:szCs w:val="18"/>
        </w:rPr>
        <w:t>V.</w:t>
      </w:r>
    </w:p>
    <w:p w14:paraId="50D960CC" w14:textId="77777777" w:rsidR="006A23E9" w:rsidRPr="000C0966" w:rsidRDefault="006A23E9" w:rsidP="006A23E9">
      <w:pPr>
        <w:spacing w:after="0" w:line="240" w:lineRule="auto"/>
        <w:ind w:firstLine="708"/>
        <w:jc w:val="both"/>
        <w:rPr>
          <w:rFonts w:ascii="Arial" w:hAnsi="Arial" w:cs="Arial"/>
          <w:sz w:val="18"/>
          <w:szCs w:val="18"/>
        </w:rPr>
      </w:pPr>
      <w:r w:rsidRPr="000C0966">
        <w:rPr>
          <w:rFonts w:ascii="Arial" w:hAnsi="Arial" w:cs="Arial"/>
          <w:sz w:val="18"/>
          <w:szCs w:val="18"/>
        </w:rPr>
        <w:t>Ovo Rješenje donosi se za potrebe ishođenja minimalno tehničkih, općih sanitarnih i zdravstvenih uvjeta koje izdaje Upravni odjel za gospodarstvo Karlovačke županije.</w:t>
      </w:r>
    </w:p>
    <w:p w14:paraId="3E635F21" w14:textId="77777777" w:rsidR="006A23E9" w:rsidRPr="000C0966" w:rsidRDefault="006A23E9" w:rsidP="006A23E9">
      <w:pPr>
        <w:spacing w:after="0" w:line="240" w:lineRule="auto"/>
        <w:jc w:val="center"/>
        <w:rPr>
          <w:rFonts w:ascii="Arial" w:hAnsi="Arial" w:cs="Arial"/>
          <w:sz w:val="18"/>
          <w:szCs w:val="18"/>
        </w:rPr>
      </w:pPr>
    </w:p>
    <w:p w14:paraId="054559D8" w14:textId="77777777" w:rsidR="006A23E9" w:rsidRPr="000C0966" w:rsidRDefault="006A23E9" w:rsidP="006A23E9">
      <w:pPr>
        <w:spacing w:after="0" w:line="240" w:lineRule="auto"/>
        <w:jc w:val="center"/>
        <w:rPr>
          <w:rFonts w:ascii="Arial" w:hAnsi="Arial" w:cs="Arial"/>
          <w:sz w:val="18"/>
          <w:szCs w:val="18"/>
        </w:rPr>
      </w:pPr>
      <w:r w:rsidRPr="000C0966">
        <w:rPr>
          <w:rFonts w:ascii="Arial" w:hAnsi="Arial" w:cs="Arial"/>
          <w:sz w:val="18"/>
          <w:szCs w:val="18"/>
        </w:rPr>
        <w:t>VI.</w:t>
      </w:r>
    </w:p>
    <w:p w14:paraId="509479AD" w14:textId="77777777" w:rsidR="006A23E9" w:rsidRPr="000C0966" w:rsidRDefault="006A23E9" w:rsidP="006A23E9">
      <w:pPr>
        <w:spacing w:after="0" w:line="240" w:lineRule="auto"/>
        <w:ind w:firstLine="708"/>
        <w:jc w:val="both"/>
        <w:rPr>
          <w:rFonts w:ascii="Arial" w:hAnsi="Arial" w:cs="Arial"/>
          <w:sz w:val="18"/>
          <w:szCs w:val="18"/>
        </w:rPr>
      </w:pPr>
      <w:r w:rsidRPr="000C0966">
        <w:rPr>
          <w:rFonts w:ascii="Arial" w:hAnsi="Arial" w:cs="Arial"/>
          <w:sz w:val="18"/>
          <w:szCs w:val="18"/>
        </w:rPr>
        <w:t>Protiv ovog Rješenja ne može se izjaviti žalba, već se može pokrenuti upravni spor.</w:t>
      </w:r>
    </w:p>
    <w:p w14:paraId="6B0CC341" w14:textId="77777777" w:rsidR="006A23E9" w:rsidRPr="000C0966" w:rsidRDefault="006A23E9" w:rsidP="006A23E9">
      <w:pPr>
        <w:spacing w:after="0" w:line="240" w:lineRule="auto"/>
        <w:jc w:val="center"/>
        <w:rPr>
          <w:rFonts w:ascii="Arial" w:hAnsi="Arial" w:cs="Arial"/>
          <w:sz w:val="18"/>
          <w:szCs w:val="18"/>
        </w:rPr>
      </w:pPr>
    </w:p>
    <w:p w14:paraId="63AB738C" w14:textId="77777777" w:rsidR="006A23E9" w:rsidRPr="000C0966" w:rsidRDefault="006A23E9" w:rsidP="006A23E9">
      <w:pPr>
        <w:spacing w:after="0" w:line="240" w:lineRule="auto"/>
        <w:jc w:val="center"/>
        <w:rPr>
          <w:rFonts w:ascii="Arial" w:hAnsi="Arial" w:cs="Arial"/>
          <w:sz w:val="18"/>
          <w:szCs w:val="18"/>
        </w:rPr>
      </w:pPr>
      <w:r w:rsidRPr="000C0966">
        <w:rPr>
          <w:rFonts w:ascii="Arial" w:hAnsi="Arial" w:cs="Arial"/>
          <w:sz w:val="18"/>
          <w:szCs w:val="18"/>
        </w:rPr>
        <w:t>VII.</w:t>
      </w:r>
    </w:p>
    <w:p w14:paraId="437CA118" w14:textId="77777777" w:rsidR="006A23E9" w:rsidRDefault="006A23E9" w:rsidP="006A23E9">
      <w:pPr>
        <w:spacing w:after="0" w:line="240" w:lineRule="auto"/>
        <w:ind w:firstLine="708"/>
        <w:jc w:val="both"/>
        <w:rPr>
          <w:rFonts w:ascii="Arial" w:hAnsi="Arial" w:cs="Arial"/>
          <w:sz w:val="18"/>
          <w:szCs w:val="18"/>
        </w:rPr>
      </w:pPr>
      <w:r w:rsidRPr="000C0966">
        <w:rPr>
          <w:rFonts w:ascii="Arial" w:hAnsi="Arial" w:cs="Arial"/>
          <w:sz w:val="18"/>
          <w:szCs w:val="18"/>
        </w:rPr>
        <w:t>Ovo Rješenje objaviti će se u „Glasniku Grada Karlovca“.</w:t>
      </w:r>
    </w:p>
    <w:p w14:paraId="16688C2E" w14:textId="77777777" w:rsidR="00583D23" w:rsidRDefault="00583D23" w:rsidP="00583D23">
      <w:pPr>
        <w:spacing w:after="0" w:line="240" w:lineRule="auto"/>
        <w:rPr>
          <w:rFonts w:ascii="Arial" w:hAnsi="Arial" w:cs="Arial"/>
          <w:sz w:val="18"/>
          <w:szCs w:val="18"/>
        </w:rPr>
      </w:pPr>
    </w:p>
    <w:p w14:paraId="3C1CD6F2" w14:textId="3EF9F63E" w:rsidR="00583D23" w:rsidRPr="000C0966" w:rsidRDefault="00583D23" w:rsidP="00583D23">
      <w:pPr>
        <w:spacing w:after="0" w:line="240" w:lineRule="auto"/>
        <w:rPr>
          <w:rFonts w:ascii="Arial" w:hAnsi="Arial" w:cs="Arial"/>
          <w:sz w:val="18"/>
          <w:szCs w:val="18"/>
        </w:rPr>
      </w:pPr>
      <w:r w:rsidRPr="000C0966">
        <w:rPr>
          <w:rFonts w:ascii="Arial" w:hAnsi="Arial" w:cs="Arial"/>
          <w:sz w:val="18"/>
          <w:szCs w:val="18"/>
        </w:rPr>
        <w:t>GRADSKO VIJEĆE</w:t>
      </w:r>
    </w:p>
    <w:p w14:paraId="396EE485" w14:textId="77777777" w:rsidR="00583D23" w:rsidRPr="000C0966" w:rsidRDefault="00583D23" w:rsidP="00583D23">
      <w:pPr>
        <w:spacing w:after="0" w:line="240" w:lineRule="auto"/>
        <w:jc w:val="both"/>
        <w:rPr>
          <w:rFonts w:ascii="Arial" w:hAnsi="Arial" w:cs="Arial"/>
          <w:sz w:val="18"/>
          <w:szCs w:val="18"/>
        </w:rPr>
      </w:pPr>
      <w:r w:rsidRPr="000C0966">
        <w:rPr>
          <w:rFonts w:ascii="Arial" w:hAnsi="Arial" w:cs="Arial"/>
          <w:sz w:val="18"/>
          <w:szCs w:val="18"/>
        </w:rPr>
        <w:t>KLASA: 024-03/24-02/04</w:t>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p>
    <w:p w14:paraId="6E419DA7" w14:textId="77777777" w:rsidR="00583D23" w:rsidRPr="000C0966" w:rsidRDefault="00583D23" w:rsidP="00583D23">
      <w:pPr>
        <w:spacing w:after="0" w:line="240" w:lineRule="auto"/>
        <w:jc w:val="both"/>
        <w:rPr>
          <w:rFonts w:ascii="Arial" w:hAnsi="Arial" w:cs="Arial"/>
          <w:sz w:val="18"/>
          <w:szCs w:val="18"/>
        </w:rPr>
      </w:pPr>
      <w:r w:rsidRPr="000C0966">
        <w:rPr>
          <w:rFonts w:ascii="Arial" w:hAnsi="Arial" w:cs="Arial"/>
          <w:sz w:val="18"/>
          <w:szCs w:val="18"/>
        </w:rPr>
        <w:t xml:space="preserve">URBROJ: 2133-1-01/01-24-38          </w:t>
      </w:r>
      <w:r w:rsidRPr="000C0966">
        <w:rPr>
          <w:rFonts w:ascii="Arial" w:hAnsi="Arial" w:cs="Arial"/>
          <w:sz w:val="18"/>
          <w:szCs w:val="18"/>
        </w:rPr>
        <w:tab/>
      </w:r>
      <w:r w:rsidRPr="000C0966">
        <w:rPr>
          <w:rFonts w:ascii="Arial" w:hAnsi="Arial" w:cs="Arial"/>
          <w:sz w:val="18"/>
          <w:szCs w:val="18"/>
        </w:rPr>
        <w:tab/>
      </w:r>
    </w:p>
    <w:p w14:paraId="6649F99D" w14:textId="77777777" w:rsidR="00583D23" w:rsidRPr="000C0966" w:rsidRDefault="00583D23" w:rsidP="00583D23">
      <w:pPr>
        <w:spacing w:after="0" w:line="240" w:lineRule="auto"/>
        <w:jc w:val="both"/>
        <w:rPr>
          <w:rFonts w:ascii="Arial" w:hAnsi="Arial" w:cs="Arial"/>
          <w:sz w:val="18"/>
          <w:szCs w:val="18"/>
        </w:rPr>
      </w:pPr>
      <w:r w:rsidRPr="000C0966">
        <w:rPr>
          <w:rFonts w:ascii="Arial" w:hAnsi="Arial" w:cs="Arial"/>
          <w:sz w:val="18"/>
          <w:szCs w:val="18"/>
        </w:rPr>
        <w:t>Karlovac, 23. travnja 2024. godine</w:t>
      </w:r>
    </w:p>
    <w:p w14:paraId="6554BF8C" w14:textId="77777777" w:rsidR="005D09DF" w:rsidRPr="000C0966" w:rsidRDefault="005D09DF" w:rsidP="005D09DF">
      <w:pPr>
        <w:spacing w:after="0" w:line="240" w:lineRule="auto"/>
        <w:ind w:left="5316"/>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r>
      <w:r w:rsidRPr="000C0966">
        <w:rPr>
          <w:rFonts w:ascii="Arial" w:hAnsi="Arial" w:cs="Arial"/>
          <w:sz w:val="18"/>
          <w:szCs w:val="18"/>
        </w:rPr>
        <w:tab/>
        <w:t xml:space="preserve">     PREDSJEDNIK</w:t>
      </w:r>
    </w:p>
    <w:p w14:paraId="7F455285"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GRADSKOG VIJEĆA GRADA KARLOVCA</w:t>
      </w:r>
    </w:p>
    <w:p w14:paraId="217BB167" w14:textId="77777777" w:rsidR="005D09DF" w:rsidRPr="000C0966" w:rsidRDefault="005D09DF" w:rsidP="005D09DF">
      <w:pPr>
        <w:spacing w:after="0" w:line="240" w:lineRule="auto"/>
        <w:ind w:left="360"/>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Pr="000C0966">
        <w:rPr>
          <w:rFonts w:ascii="Arial" w:hAnsi="Arial" w:cs="Arial"/>
          <w:sz w:val="18"/>
          <w:szCs w:val="18"/>
        </w:rPr>
        <w:tab/>
      </w:r>
      <w:r w:rsidRPr="000C0966">
        <w:rPr>
          <w:rFonts w:ascii="Arial" w:hAnsi="Arial" w:cs="Arial"/>
          <w:sz w:val="18"/>
          <w:szCs w:val="18"/>
        </w:rPr>
        <w:tab/>
        <w:t xml:space="preserve">     Marin Svetić, dipl.ing. šumarstva, v.r.     </w:t>
      </w:r>
    </w:p>
    <w:p w14:paraId="4996501D" w14:textId="77777777" w:rsidR="008B3014" w:rsidRPr="000C0966" w:rsidRDefault="008B3014" w:rsidP="008B3014">
      <w:pPr>
        <w:spacing w:after="0" w:line="240" w:lineRule="auto"/>
        <w:jc w:val="both"/>
        <w:rPr>
          <w:rFonts w:ascii="Arial" w:hAnsi="Arial" w:cs="Arial"/>
          <w:sz w:val="18"/>
          <w:szCs w:val="18"/>
        </w:rPr>
      </w:pPr>
    </w:p>
    <w:p w14:paraId="362FDFEB" w14:textId="77777777" w:rsidR="008B3014" w:rsidRPr="000C0966" w:rsidRDefault="008B3014" w:rsidP="00961DB2">
      <w:pPr>
        <w:spacing w:after="0" w:line="240" w:lineRule="auto"/>
        <w:rPr>
          <w:rFonts w:ascii="Arial" w:hAnsi="Arial" w:cs="Arial"/>
          <w:b/>
          <w:bCs/>
          <w:sz w:val="18"/>
          <w:szCs w:val="18"/>
        </w:rPr>
      </w:pPr>
    </w:p>
    <w:p w14:paraId="515C818F" w14:textId="77777777" w:rsidR="008B3014" w:rsidRPr="000C0966" w:rsidRDefault="008B3014" w:rsidP="00961DB2">
      <w:pPr>
        <w:spacing w:after="0" w:line="240" w:lineRule="auto"/>
        <w:rPr>
          <w:rFonts w:ascii="Arial" w:hAnsi="Arial" w:cs="Arial"/>
          <w:b/>
          <w:bCs/>
          <w:sz w:val="18"/>
          <w:szCs w:val="18"/>
        </w:rPr>
      </w:pPr>
    </w:p>
    <w:p w14:paraId="774C7EF8" w14:textId="77777777" w:rsidR="008B3014" w:rsidRDefault="008B3014" w:rsidP="00961DB2">
      <w:pPr>
        <w:spacing w:after="0" w:line="240" w:lineRule="auto"/>
        <w:rPr>
          <w:rFonts w:ascii="Arial" w:hAnsi="Arial" w:cs="Arial"/>
          <w:b/>
          <w:bCs/>
          <w:sz w:val="18"/>
          <w:szCs w:val="18"/>
        </w:rPr>
      </w:pPr>
    </w:p>
    <w:p w14:paraId="17E2A790" w14:textId="77777777" w:rsidR="00583D23" w:rsidRDefault="00583D23" w:rsidP="00961DB2">
      <w:pPr>
        <w:spacing w:after="0" w:line="240" w:lineRule="auto"/>
        <w:rPr>
          <w:rFonts w:ascii="Arial" w:hAnsi="Arial" w:cs="Arial"/>
          <w:b/>
          <w:bCs/>
          <w:sz w:val="18"/>
          <w:szCs w:val="18"/>
        </w:rPr>
      </w:pPr>
    </w:p>
    <w:p w14:paraId="40A1D06E" w14:textId="77777777" w:rsidR="00583D23" w:rsidRDefault="00583D23" w:rsidP="00961DB2">
      <w:pPr>
        <w:spacing w:after="0" w:line="240" w:lineRule="auto"/>
        <w:rPr>
          <w:rFonts w:ascii="Arial" w:hAnsi="Arial" w:cs="Arial"/>
          <w:b/>
          <w:bCs/>
          <w:sz w:val="18"/>
          <w:szCs w:val="18"/>
        </w:rPr>
      </w:pPr>
    </w:p>
    <w:p w14:paraId="32C35587" w14:textId="77777777" w:rsidR="00583D23" w:rsidRDefault="00583D23" w:rsidP="00961DB2">
      <w:pPr>
        <w:spacing w:after="0" w:line="240" w:lineRule="auto"/>
        <w:rPr>
          <w:rFonts w:ascii="Arial" w:hAnsi="Arial" w:cs="Arial"/>
          <w:b/>
          <w:bCs/>
          <w:sz w:val="18"/>
          <w:szCs w:val="18"/>
        </w:rPr>
      </w:pPr>
    </w:p>
    <w:p w14:paraId="5AB9F73D" w14:textId="77777777" w:rsidR="00583D23" w:rsidRDefault="00583D23" w:rsidP="00961DB2">
      <w:pPr>
        <w:spacing w:after="0" w:line="240" w:lineRule="auto"/>
        <w:rPr>
          <w:rFonts w:ascii="Arial" w:hAnsi="Arial" w:cs="Arial"/>
          <w:b/>
          <w:bCs/>
          <w:sz w:val="18"/>
          <w:szCs w:val="18"/>
        </w:rPr>
      </w:pPr>
    </w:p>
    <w:p w14:paraId="082CEEE1" w14:textId="77777777" w:rsidR="00583D23" w:rsidRDefault="00583D23" w:rsidP="00961DB2">
      <w:pPr>
        <w:spacing w:after="0" w:line="240" w:lineRule="auto"/>
        <w:rPr>
          <w:rFonts w:ascii="Arial" w:hAnsi="Arial" w:cs="Arial"/>
          <w:b/>
          <w:bCs/>
          <w:sz w:val="18"/>
          <w:szCs w:val="18"/>
        </w:rPr>
      </w:pPr>
    </w:p>
    <w:p w14:paraId="09187DEA" w14:textId="77777777" w:rsidR="00583D23" w:rsidRDefault="00583D23" w:rsidP="00961DB2">
      <w:pPr>
        <w:spacing w:after="0" w:line="240" w:lineRule="auto"/>
        <w:rPr>
          <w:rFonts w:ascii="Arial" w:hAnsi="Arial" w:cs="Arial"/>
          <w:b/>
          <w:bCs/>
          <w:sz w:val="18"/>
          <w:szCs w:val="18"/>
        </w:rPr>
      </w:pPr>
    </w:p>
    <w:p w14:paraId="0C9950CB" w14:textId="77777777" w:rsidR="00583D23" w:rsidRDefault="00583D23" w:rsidP="00961DB2">
      <w:pPr>
        <w:spacing w:after="0" w:line="240" w:lineRule="auto"/>
        <w:rPr>
          <w:rFonts w:ascii="Arial" w:hAnsi="Arial" w:cs="Arial"/>
          <w:b/>
          <w:bCs/>
          <w:sz w:val="18"/>
          <w:szCs w:val="18"/>
        </w:rPr>
      </w:pPr>
    </w:p>
    <w:p w14:paraId="25C0A442" w14:textId="77777777" w:rsidR="00583D23" w:rsidRDefault="00583D23" w:rsidP="00961DB2">
      <w:pPr>
        <w:spacing w:after="0" w:line="240" w:lineRule="auto"/>
        <w:rPr>
          <w:rFonts w:ascii="Arial" w:hAnsi="Arial" w:cs="Arial"/>
          <w:b/>
          <w:bCs/>
          <w:sz w:val="18"/>
          <w:szCs w:val="18"/>
        </w:rPr>
      </w:pPr>
    </w:p>
    <w:p w14:paraId="0A61A128" w14:textId="77777777" w:rsidR="00583D23" w:rsidRDefault="00583D23" w:rsidP="00961DB2">
      <w:pPr>
        <w:spacing w:after="0" w:line="240" w:lineRule="auto"/>
        <w:rPr>
          <w:rFonts w:ascii="Arial" w:hAnsi="Arial" w:cs="Arial"/>
          <w:b/>
          <w:bCs/>
          <w:sz w:val="18"/>
          <w:szCs w:val="18"/>
        </w:rPr>
      </w:pPr>
    </w:p>
    <w:p w14:paraId="0F4702BB" w14:textId="77777777" w:rsidR="00583D23" w:rsidRDefault="00583D23" w:rsidP="00961DB2">
      <w:pPr>
        <w:spacing w:after="0" w:line="240" w:lineRule="auto"/>
        <w:rPr>
          <w:rFonts w:ascii="Arial" w:hAnsi="Arial" w:cs="Arial"/>
          <w:b/>
          <w:bCs/>
          <w:sz w:val="18"/>
          <w:szCs w:val="18"/>
        </w:rPr>
      </w:pPr>
    </w:p>
    <w:p w14:paraId="6FCBBB77" w14:textId="77777777" w:rsidR="00583D23" w:rsidRDefault="00583D23" w:rsidP="00961DB2">
      <w:pPr>
        <w:spacing w:after="0" w:line="240" w:lineRule="auto"/>
        <w:rPr>
          <w:rFonts w:ascii="Arial" w:hAnsi="Arial" w:cs="Arial"/>
          <w:b/>
          <w:bCs/>
          <w:sz w:val="18"/>
          <w:szCs w:val="18"/>
        </w:rPr>
      </w:pPr>
    </w:p>
    <w:p w14:paraId="3D91EC78" w14:textId="77777777" w:rsidR="00583D23" w:rsidRDefault="00583D23" w:rsidP="00961DB2">
      <w:pPr>
        <w:spacing w:after="0" w:line="240" w:lineRule="auto"/>
        <w:rPr>
          <w:rFonts w:ascii="Arial" w:hAnsi="Arial" w:cs="Arial"/>
          <w:b/>
          <w:bCs/>
          <w:sz w:val="18"/>
          <w:szCs w:val="18"/>
        </w:rPr>
      </w:pPr>
    </w:p>
    <w:p w14:paraId="2EBA6CA3" w14:textId="77777777" w:rsidR="00583D23" w:rsidRDefault="00583D23" w:rsidP="00961DB2">
      <w:pPr>
        <w:spacing w:after="0" w:line="240" w:lineRule="auto"/>
        <w:rPr>
          <w:rFonts w:ascii="Arial" w:hAnsi="Arial" w:cs="Arial"/>
          <w:b/>
          <w:bCs/>
          <w:sz w:val="18"/>
          <w:szCs w:val="18"/>
        </w:rPr>
      </w:pPr>
    </w:p>
    <w:p w14:paraId="64449884" w14:textId="77777777" w:rsidR="00583D23" w:rsidRDefault="00583D23" w:rsidP="00961DB2">
      <w:pPr>
        <w:spacing w:after="0" w:line="240" w:lineRule="auto"/>
        <w:rPr>
          <w:rFonts w:ascii="Arial" w:hAnsi="Arial" w:cs="Arial"/>
          <w:b/>
          <w:bCs/>
          <w:sz w:val="18"/>
          <w:szCs w:val="18"/>
        </w:rPr>
      </w:pPr>
    </w:p>
    <w:p w14:paraId="19239730" w14:textId="77777777" w:rsidR="00583D23" w:rsidRDefault="00583D23" w:rsidP="00961DB2">
      <w:pPr>
        <w:spacing w:after="0" w:line="240" w:lineRule="auto"/>
        <w:rPr>
          <w:rFonts w:ascii="Arial" w:hAnsi="Arial" w:cs="Arial"/>
          <w:b/>
          <w:bCs/>
          <w:sz w:val="18"/>
          <w:szCs w:val="18"/>
        </w:rPr>
      </w:pPr>
    </w:p>
    <w:p w14:paraId="1637916F" w14:textId="77777777" w:rsidR="00583D23" w:rsidRDefault="00583D23" w:rsidP="00961DB2">
      <w:pPr>
        <w:spacing w:after="0" w:line="240" w:lineRule="auto"/>
        <w:rPr>
          <w:rFonts w:ascii="Arial" w:hAnsi="Arial" w:cs="Arial"/>
          <w:b/>
          <w:bCs/>
          <w:sz w:val="18"/>
          <w:szCs w:val="18"/>
        </w:rPr>
      </w:pPr>
    </w:p>
    <w:p w14:paraId="79835D16" w14:textId="77777777" w:rsidR="00583D23" w:rsidRDefault="00583D23" w:rsidP="00961DB2">
      <w:pPr>
        <w:spacing w:after="0" w:line="240" w:lineRule="auto"/>
        <w:rPr>
          <w:rFonts w:ascii="Arial" w:hAnsi="Arial" w:cs="Arial"/>
          <w:b/>
          <w:bCs/>
          <w:sz w:val="18"/>
          <w:szCs w:val="18"/>
        </w:rPr>
      </w:pPr>
    </w:p>
    <w:p w14:paraId="1F7A0EEB" w14:textId="77777777" w:rsidR="00583D23" w:rsidRDefault="00583D23" w:rsidP="00961DB2">
      <w:pPr>
        <w:spacing w:after="0" w:line="240" w:lineRule="auto"/>
        <w:rPr>
          <w:rFonts w:ascii="Arial" w:hAnsi="Arial" w:cs="Arial"/>
          <w:b/>
          <w:bCs/>
          <w:sz w:val="18"/>
          <w:szCs w:val="18"/>
        </w:rPr>
      </w:pPr>
    </w:p>
    <w:p w14:paraId="5E03706D" w14:textId="77777777" w:rsidR="00583D23" w:rsidRDefault="00583D23" w:rsidP="00961DB2">
      <w:pPr>
        <w:spacing w:after="0" w:line="240" w:lineRule="auto"/>
        <w:rPr>
          <w:rFonts w:ascii="Arial" w:hAnsi="Arial" w:cs="Arial"/>
          <w:b/>
          <w:bCs/>
          <w:sz w:val="18"/>
          <w:szCs w:val="18"/>
        </w:rPr>
      </w:pPr>
    </w:p>
    <w:p w14:paraId="33BB815F" w14:textId="77777777" w:rsidR="00583D23" w:rsidRDefault="00583D23" w:rsidP="00961DB2">
      <w:pPr>
        <w:spacing w:after="0" w:line="240" w:lineRule="auto"/>
        <w:rPr>
          <w:rFonts w:ascii="Arial" w:hAnsi="Arial" w:cs="Arial"/>
          <w:b/>
          <w:bCs/>
          <w:sz w:val="18"/>
          <w:szCs w:val="18"/>
        </w:rPr>
      </w:pPr>
    </w:p>
    <w:p w14:paraId="40BF6281" w14:textId="77777777" w:rsidR="00583D23" w:rsidRDefault="00583D23" w:rsidP="00961DB2">
      <w:pPr>
        <w:spacing w:after="0" w:line="240" w:lineRule="auto"/>
        <w:rPr>
          <w:rFonts w:ascii="Arial" w:hAnsi="Arial" w:cs="Arial"/>
          <w:b/>
          <w:bCs/>
          <w:sz w:val="18"/>
          <w:szCs w:val="18"/>
        </w:rPr>
      </w:pPr>
    </w:p>
    <w:p w14:paraId="794AF597" w14:textId="77777777" w:rsidR="00583D23" w:rsidRDefault="00583D23" w:rsidP="00961DB2">
      <w:pPr>
        <w:spacing w:after="0" w:line="240" w:lineRule="auto"/>
        <w:rPr>
          <w:rFonts w:ascii="Arial" w:hAnsi="Arial" w:cs="Arial"/>
          <w:b/>
          <w:bCs/>
          <w:sz w:val="18"/>
          <w:szCs w:val="18"/>
        </w:rPr>
      </w:pPr>
    </w:p>
    <w:p w14:paraId="1CBC2121" w14:textId="77777777" w:rsidR="00583D23" w:rsidRDefault="00583D23" w:rsidP="00961DB2">
      <w:pPr>
        <w:spacing w:after="0" w:line="240" w:lineRule="auto"/>
        <w:rPr>
          <w:rFonts w:ascii="Arial" w:hAnsi="Arial" w:cs="Arial"/>
          <w:b/>
          <w:bCs/>
          <w:sz w:val="18"/>
          <w:szCs w:val="18"/>
        </w:rPr>
      </w:pPr>
    </w:p>
    <w:p w14:paraId="2500FF69" w14:textId="77777777" w:rsidR="00583D23" w:rsidRDefault="00583D23" w:rsidP="00961DB2">
      <w:pPr>
        <w:spacing w:after="0" w:line="240" w:lineRule="auto"/>
        <w:rPr>
          <w:rFonts w:ascii="Arial" w:hAnsi="Arial" w:cs="Arial"/>
          <w:b/>
          <w:bCs/>
          <w:sz w:val="18"/>
          <w:szCs w:val="18"/>
        </w:rPr>
      </w:pPr>
    </w:p>
    <w:p w14:paraId="38F56450" w14:textId="77777777" w:rsidR="00583D23" w:rsidRDefault="00583D23" w:rsidP="00961DB2">
      <w:pPr>
        <w:spacing w:after="0" w:line="240" w:lineRule="auto"/>
        <w:rPr>
          <w:rFonts w:ascii="Arial" w:hAnsi="Arial" w:cs="Arial"/>
          <w:b/>
          <w:bCs/>
          <w:sz w:val="18"/>
          <w:szCs w:val="18"/>
        </w:rPr>
      </w:pPr>
    </w:p>
    <w:p w14:paraId="2108C225" w14:textId="77777777" w:rsidR="00583D23" w:rsidRDefault="00583D23" w:rsidP="00961DB2">
      <w:pPr>
        <w:spacing w:after="0" w:line="240" w:lineRule="auto"/>
        <w:rPr>
          <w:rFonts w:ascii="Arial" w:hAnsi="Arial" w:cs="Arial"/>
          <w:b/>
          <w:bCs/>
          <w:sz w:val="18"/>
          <w:szCs w:val="18"/>
        </w:rPr>
      </w:pPr>
    </w:p>
    <w:p w14:paraId="4F5D7028" w14:textId="77777777" w:rsidR="00583D23" w:rsidRDefault="00583D23" w:rsidP="00961DB2">
      <w:pPr>
        <w:spacing w:after="0" w:line="240" w:lineRule="auto"/>
        <w:rPr>
          <w:rFonts w:ascii="Arial" w:hAnsi="Arial" w:cs="Arial"/>
          <w:b/>
          <w:bCs/>
          <w:sz w:val="18"/>
          <w:szCs w:val="18"/>
        </w:rPr>
      </w:pPr>
    </w:p>
    <w:p w14:paraId="1B43DCD7" w14:textId="77777777" w:rsidR="00583D23" w:rsidRDefault="00583D23" w:rsidP="00961DB2">
      <w:pPr>
        <w:spacing w:after="0" w:line="240" w:lineRule="auto"/>
        <w:rPr>
          <w:rFonts w:ascii="Arial" w:hAnsi="Arial" w:cs="Arial"/>
          <w:b/>
          <w:bCs/>
          <w:sz w:val="18"/>
          <w:szCs w:val="18"/>
        </w:rPr>
      </w:pPr>
    </w:p>
    <w:p w14:paraId="4AA88533" w14:textId="77777777" w:rsidR="00583D23" w:rsidRDefault="00583D23" w:rsidP="00961DB2">
      <w:pPr>
        <w:spacing w:after="0" w:line="240" w:lineRule="auto"/>
        <w:rPr>
          <w:rFonts w:ascii="Arial" w:hAnsi="Arial" w:cs="Arial"/>
          <w:b/>
          <w:bCs/>
          <w:sz w:val="18"/>
          <w:szCs w:val="18"/>
        </w:rPr>
      </w:pPr>
    </w:p>
    <w:p w14:paraId="3DB1329E" w14:textId="77777777" w:rsidR="00583D23" w:rsidRDefault="00583D23" w:rsidP="00961DB2">
      <w:pPr>
        <w:spacing w:after="0" w:line="240" w:lineRule="auto"/>
        <w:rPr>
          <w:rFonts w:ascii="Arial" w:hAnsi="Arial" w:cs="Arial"/>
          <w:b/>
          <w:bCs/>
          <w:sz w:val="18"/>
          <w:szCs w:val="18"/>
        </w:rPr>
      </w:pPr>
    </w:p>
    <w:p w14:paraId="72051320" w14:textId="77777777" w:rsidR="00583D23" w:rsidRDefault="00583D23" w:rsidP="00961DB2">
      <w:pPr>
        <w:spacing w:after="0" w:line="240" w:lineRule="auto"/>
        <w:rPr>
          <w:rFonts w:ascii="Arial" w:hAnsi="Arial" w:cs="Arial"/>
          <w:b/>
          <w:bCs/>
          <w:sz w:val="18"/>
          <w:szCs w:val="18"/>
        </w:rPr>
      </w:pPr>
    </w:p>
    <w:p w14:paraId="040AE052" w14:textId="77777777" w:rsidR="00583D23" w:rsidRDefault="00583D23" w:rsidP="00961DB2">
      <w:pPr>
        <w:spacing w:after="0" w:line="240" w:lineRule="auto"/>
        <w:rPr>
          <w:rFonts w:ascii="Arial" w:hAnsi="Arial" w:cs="Arial"/>
          <w:b/>
          <w:bCs/>
          <w:sz w:val="18"/>
          <w:szCs w:val="18"/>
        </w:rPr>
      </w:pPr>
    </w:p>
    <w:p w14:paraId="7ED35227" w14:textId="77777777" w:rsidR="00583D23" w:rsidRDefault="00583D23" w:rsidP="00961DB2">
      <w:pPr>
        <w:spacing w:after="0" w:line="240" w:lineRule="auto"/>
        <w:rPr>
          <w:rFonts w:ascii="Arial" w:hAnsi="Arial" w:cs="Arial"/>
          <w:b/>
          <w:bCs/>
          <w:sz w:val="18"/>
          <w:szCs w:val="18"/>
        </w:rPr>
      </w:pPr>
    </w:p>
    <w:p w14:paraId="02B54579" w14:textId="77777777" w:rsidR="00583D23" w:rsidRDefault="00583D23" w:rsidP="00961DB2">
      <w:pPr>
        <w:spacing w:after="0" w:line="240" w:lineRule="auto"/>
        <w:rPr>
          <w:rFonts w:ascii="Arial" w:hAnsi="Arial" w:cs="Arial"/>
          <w:b/>
          <w:bCs/>
          <w:sz w:val="18"/>
          <w:szCs w:val="18"/>
        </w:rPr>
      </w:pPr>
    </w:p>
    <w:p w14:paraId="76A933B7" w14:textId="77777777" w:rsidR="00583D23" w:rsidRDefault="00583D23" w:rsidP="00961DB2">
      <w:pPr>
        <w:spacing w:after="0" w:line="240" w:lineRule="auto"/>
        <w:rPr>
          <w:rFonts w:ascii="Arial" w:hAnsi="Arial" w:cs="Arial"/>
          <w:b/>
          <w:bCs/>
          <w:sz w:val="18"/>
          <w:szCs w:val="18"/>
        </w:rPr>
      </w:pPr>
    </w:p>
    <w:p w14:paraId="175F005D" w14:textId="77777777" w:rsidR="00583D23" w:rsidRDefault="00583D23" w:rsidP="00961DB2">
      <w:pPr>
        <w:spacing w:after="0" w:line="240" w:lineRule="auto"/>
        <w:rPr>
          <w:rFonts w:ascii="Arial" w:hAnsi="Arial" w:cs="Arial"/>
          <w:b/>
          <w:bCs/>
          <w:sz w:val="18"/>
          <w:szCs w:val="18"/>
        </w:rPr>
      </w:pPr>
    </w:p>
    <w:p w14:paraId="66EB97B9" w14:textId="77777777" w:rsidR="00583D23" w:rsidRDefault="00583D23" w:rsidP="00961DB2">
      <w:pPr>
        <w:spacing w:after="0" w:line="240" w:lineRule="auto"/>
        <w:rPr>
          <w:rFonts w:ascii="Arial" w:hAnsi="Arial" w:cs="Arial"/>
          <w:b/>
          <w:bCs/>
          <w:sz w:val="18"/>
          <w:szCs w:val="18"/>
        </w:rPr>
      </w:pPr>
    </w:p>
    <w:p w14:paraId="66ECDEB1" w14:textId="77777777" w:rsidR="00583D23" w:rsidRDefault="00583D23" w:rsidP="00961DB2">
      <w:pPr>
        <w:spacing w:after="0" w:line="240" w:lineRule="auto"/>
        <w:rPr>
          <w:rFonts w:ascii="Arial" w:hAnsi="Arial" w:cs="Arial"/>
          <w:b/>
          <w:bCs/>
          <w:sz w:val="18"/>
          <w:szCs w:val="18"/>
        </w:rPr>
      </w:pPr>
    </w:p>
    <w:p w14:paraId="2407532A" w14:textId="77777777" w:rsidR="00583D23" w:rsidRPr="000C0966" w:rsidRDefault="00583D23" w:rsidP="00961DB2">
      <w:pPr>
        <w:spacing w:after="0" w:line="240" w:lineRule="auto"/>
        <w:rPr>
          <w:rFonts w:ascii="Arial" w:hAnsi="Arial" w:cs="Arial"/>
          <w:b/>
          <w:bCs/>
          <w:sz w:val="18"/>
          <w:szCs w:val="18"/>
        </w:rPr>
      </w:pPr>
    </w:p>
    <w:p w14:paraId="11F08466" w14:textId="77777777" w:rsidR="008B3014" w:rsidRPr="000C0966" w:rsidRDefault="008B3014" w:rsidP="00961DB2">
      <w:pPr>
        <w:spacing w:after="0" w:line="240" w:lineRule="auto"/>
        <w:rPr>
          <w:rFonts w:ascii="Arial" w:hAnsi="Arial" w:cs="Arial"/>
          <w:b/>
          <w:bCs/>
          <w:sz w:val="18"/>
          <w:szCs w:val="18"/>
        </w:rPr>
      </w:pPr>
    </w:p>
    <w:p w14:paraId="7CF2A24C" w14:textId="4CAFDE50" w:rsidR="00AB333E" w:rsidRPr="000C0966" w:rsidRDefault="00AB333E" w:rsidP="00961DB2">
      <w:pPr>
        <w:spacing w:after="0" w:line="240" w:lineRule="auto"/>
        <w:rPr>
          <w:rFonts w:ascii="Arial" w:hAnsi="Arial" w:cs="Arial"/>
          <w:b/>
          <w:bCs/>
          <w:sz w:val="18"/>
          <w:szCs w:val="18"/>
        </w:rPr>
      </w:pPr>
      <w:r w:rsidRPr="000C0966">
        <w:rPr>
          <w:rFonts w:ascii="Arial" w:hAnsi="Arial" w:cs="Arial"/>
          <w:b/>
          <w:bCs/>
          <w:sz w:val="18"/>
          <w:szCs w:val="18"/>
        </w:rPr>
        <w:lastRenderedPageBreak/>
        <w:t>GRADONAČELNIK</w:t>
      </w:r>
    </w:p>
    <w:p w14:paraId="1D1667A3" w14:textId="3955A8E5" w:rsidR="00AB333E" w:rsidRPr="000C0966" w:rsidRDefault="00AB333E" w:rsidP="00961DB2">
      <w:pPr>
        <w:spacing w:after="0" w:line="240" w:lineRule="auto"/>
        <w:rPr>
          <w:rFonts w:ascii="Arial" w:hAnsi="Arial" w:cs="Arial"/>
          <w:b/>
          <w:bCs/>
          <w:sz w:val="18"/>
          <w:szCs w:val="18"/>
        </w:rPr>
      </w:pPr>
      <w:r w:rsidRPr="000C0966">
        <w:rPr>
          <w:rFonts w:ascii="Arial" w:hAnsi="Arial" w:cs="Arial"/>
          <w:b/>
          <w:bCs/>
          <w:sz w:val="18"/>
          <w:szCs w:val="18"/>
        </w:rPr>
        <w:t>GRADA KARLOVCA</w:t>
      </w:r>
    </w:p>
    <w:p w14:paraId="2BACE81F" w14:textId="77777777" w:rsidR="00AB333E" w:rsidRPr="000C0966" w:rsidRDefault="00AB333E" w:rsidP="00961DB2">
      <w:pPr>
        <w:spacing w:after="0" w:line="240" w:lineRule="auto"/>
        <w:rPr>
          <w:rFonts w:ascii="Arial" w:hAnsi="Arial" w:cs="Arial"/>
          <w:b/>
          <w:bCs/>
          <w:sz w:val="18"/>
          <w:szCs w:val="18"/>
        </w:rPr>
      </w:pPr>
    </w:p>
    <w:p w14:paraId="255C2165" w14:textId="70E786ED" w:rsidR="00B5644C" w:rsidRPr="000C0966" w:rsidRDefault="00892BAF" w:rsidP="00961DB2">
      <w:pPr>
        <w:spacing w:after="0" w:line="240" w:lineRule="auto"/>
        <w:rPr>
          <w:rFonts w:ascii="Arial" w:hAnsi="Arial" w:cs="Arial"/>
          <w:b/>
          <w:bCs/>
          <w:sz w:val="18"/>
          <w:szCs w:val="18"/>
        </w:rPr>
      </w:pPr>
      <w:r>
        <w:rPr>
          <w:rFonts w:ascii="Arial" w:hAnsi="Arial" w:cs="Arial"/>
          <w:b/>
          <w:bCs/>
          <w:sz w:val="18"/>
          <w:szCs w:val="18"/>
        </w:rPr>
        <w:t>68</w:t>
      </w:r>
      <w:r w:rsidR="00B5644C" w:rsidRPr="000C0966">
        <w:rPr>
          <w:rFonts w:ascii="Arial" w:hAnsi="Arial" w:cs="Arial"/>
          <w:b/>
          <w:bCs/>
          <w:sz w:val="18"/>
          <w:szCs w:val="18"/>
        </w:rPr>
        <w:t>.</w:t>
      </w:r>
    </w:p>
    <w:p w14:paraId="105E0540" w14:textId="77777777" w:rsidR="00961DB2" w:rsidRPr="000C0966" w:rsidRDefault="00961DB2" w:rsidP="00961DB2">
      <w:pPr>
        <w:tabs>
          <w:tab w:val="left" w:pos="3885"/>
          <w:tab w:val="center" w:pos="7020"/>
        </w:tabs>
        <w:spacing w:after="0" w:line="240" w:lineRule="auto"/>
        <w:jc w:val="both"/>
        <w:rPr>
          <w:rFonts w:ascii="Arial" w:hAnsi="Arial" w:cs="Arial"/>
          <w:b/>
          <w:bCs/>
          <w:sz w:val="18"/>
          <w:szCs w:val="18"/>
        </w:rPr>
      </w:pPr>
    </w:p>
    <w:p w14:paraId="0E66466E" w14:textId="334F9D9B" w:rsidR="00B5644C" w:rsidRPr="000C0966" w:rsidRDefault="00B5644C" w:rsidP="00961DB2">
      <w:pPr>
        <w:tabs>
          <w:tab w:val="left" w:pos="3885"/>
          <w:tab w:val="center" w:pos="7020"/>
        </w:tabs>
        <w:spacing w:after="0" w:line="240" w:lineRule="auto"/>
        <w:jc w:val="both"/>
        <w:rPr>
          <w:rFonts w:ascii="Arial" w:hAnsi="Arial" w:cs="Arial"/>
          <w:b/>
          <w:bCs/>
          <w:sz w:val="18"/>
          <w:szCs w:val="18"/>
        </w:rPr>
      </w:pPr>
      <w:r w:rsidRPr="000C0966">
        <w:rPr>
          <w:rFonts w:ascii="Arial" w:hAnsi="Arial" w:cs="Arial"/>
          <w:b/>
          <w:bCs/>
          <w:sz w:val="18"/>
          <w:szCs w:val="18"/>
        </w:rPr>
        <w:tab/>
      </w:r>
    </w:p>
    <w:p w14:paraId="544ABC3F" w14:textId="49FA17D8" w:rsidR="00B5644C" w:rsidRPr="000C0966" w:rsidRDefault="00B5644C" w:rsidP="00961DB2">
      <w:pPr>
        <w:spacing w:after="0" w:line="240" w:lineRule="auto"/>
        <w:jc w:val="both"/>
        <w:rPr>
          <w:rFonts w:ascii="Arial" w:hAnsi="Arial" w:cs="Arial"/>
          <w:sz w:val="18"/>
          <w:szCs w:val="18"/>
        </w:rPr>
      </w:pPr>
      <w:r w:rsidRPr="000C0966">
        <w:rPr>
          <w:rFonts w:ascii="Arial" w:hAnsi="Arial" w:cs="Arial"/>
          <w:sz w:val="18"/>
          <w:szCs w:val="18"/>
        </w:rPr>
        <w:t xml:space="preserve">Na temelju članka 14. Zakona o zaštiti od požara („Narodne novine“ br. 92/10 i 114/22), i </w:t>
      </w:r>
      <w:r w:rsidRPr="000C0966">
        <w:rPr>
          <w:rFonts w:ascii="Arial" w:eastAsia="Calibri" w:hAnsi="Arial" w:cs="Arial"/>
          <w:sz w:val="18"/>
          <w:szCs w:val="18"/>
        </w:rPr>
        <w:t>Programa aktivnosti u provedbi posebnih mjera zaštite od požara od interesa za Republiku Hrvatske u 2024. godini, (KLASA: 022-03/24-07/13, URBROJ: 50301-29/23-24-2, od 31. siječnja 2024.)</w:t>
      </w:r>
      <w:r w:rsidRPr="000C0966">
        <w:rPr>
          <w:rFonts w:ascii="Arial" w:hAnsi="Arial" w:cs="Arial"/>
          <w:sz w:val="18"/>
          <w:szCs w:val="18"/>
        </w:rPr>
        <w:t xml:space="preserve"> te članka 44. i članka 98. Statuta Grada Karlovca </w:t>
      </w:r>
      <w:r w:rsidRPr="000C0966">
        <w:rPr>
          <w:rFonts w:ascii="Arial" w:eastAsia="Calibri" w:hAnsi="Arial" w:cs="Arial"/>
          <w:sz w:val="18"/>
          <w:szCs w:val="18"/>
        </w:rPr>
        <w:t>(Glasnik Grada Karlovca br. 9/21- potpuni tekst i 10/22)</w:t>
      </w:r>
      <w:r w:rsidRPr="000C0966">
        <w:rPr>
          <w:rFonts w:ascii="Arial" w:eastAsia="Times New Roman" w:hAnsi="Arial" w:cs="Arial"/>
          <w:sz w:val="18"/>
          <w:szCs w:val="18"/>
          <w:lang w:eastAsia="hr-HR"/>
        </w:rPr>
        <w:t>, gradonačelnik Grada Karlovca donio je</w:t>
      </w:r>
    </w:p>
    <w:p w14:paraId="38DF870F" w14:textId="77777777" w:rsidR="00961DB2" w:rsidRPr="000C0966" w:rsidRDefault="00961DB2" w:rsidP="00961DB2">
      <w:pPr>
        <w:spacing w:after="0" w:line="240" w:lineRule="auto"/>
        <w:jc w:val="center"/>
        <w:rPr>
          <w:rFonts w:ascii="Arial" w:hAnsi="Arial" w:cs="Arial"/>
          <w:b/>
          <w:sz w:val="18"/>
          <w:szCs w:val="18"/>
        </w:rPr>
      </w:pPr>
    </w:p>
    <w:p w14:paraId="7760160E" w14:textId="77777777" w:rsidR="005D60BA" w:rsidRPr="000C0966" w:rsidRDefault="005D60BA" w:rsidP="00961DB2">
      <w:pPr>
        <w:spacing w:after="0" w:line="240" w:lineRule="auto"/>
        <w:jc w:val="center"/>
        <w:rPr>
          <w:rFonts w:ascii="Arial" w:hAnsi="Arial" w:cs="Arial"/>
          <w:b/>
          <w:sz w:val="18"/>
          <w:szCs w:val="18"/>
        </w:rPr>
      </w:pPr>
    </w:p>
    <w:p w14:paraId="612D09F0" w14:textId="65884C2F" w:rsidR="00B5644C" w:rsidRPr="000C0966" w:rsidRDefault="00B5644C" w:rsidP="00961DB2">
      <w:pPr>
        <w:spacing w:after="0" w:line="240" w:lineRule="auto"/>
        <w:jc w:val="center"/>
        <w:rPr>
          <w:rFonts w:ascii="Arial" w:hAnsi="Arial" w:cs="Arial"/>
          <w:b/>
          <w:sz w:val="18"/>
          <w:szCs w:val="18"/>
        </w:rPr>
      </w:pPr>
      <w:r w:rsidRPr="000C0966">
        <w:rPr>
          <w:rFonts w:ascii="Arial" w:hAnsi="Arial" w:cs="Arial"/>
          <w:b/>
          <w:sz w:val="18"/>
          <w:szCs w:val="18"/>
        </w:rPr>
        <w:t xml:space="preserve">PLAN </w:t>
      </w:r>
    </w:p>
    <w:p w14:paraId="012C558D" w14:textId="77777777" w:rsidR="00B5644C" w:rsidRPr="000C0966" w:rsidRDefault="00B5644C" w:rsidP="00961DB2">
      <w:pPr>
        <w:spacing w:after="0" w:line="240" w:lineRule="auto"/>
        <w:jc w:val="center"/>
        <w:rPr>
          <w:rFonts w:ascii="Arial" w:hAnsi="Arial" w:cs="Arial"/>
          <w:b/>
          <w:bCs/>
          <w:sz w:val="18"/>
          <w:szCs w:val="18"/>
        </w:rPr>
      </w:pPr>
      <w:r w:rsidRPr="000C0966">
        <w:rPr>
          <w:rFonts w:ascii="Arial" w:hAnsi="Arial" w:cs="Arial"/>
          <w:sz w:val="18"/>
          <w:szCs w:val="18"/>
        </w:rPr>
        <w:t xml:space="preserve"> </w:t>
      </w:r>
      <w:r w:rsidRPr="000C0966">
        <w:rPr>
          <w:rFonts w:ascii="Arial" w:hAnsi="Arial" w:cs="Arial"/>
          <w:b/>
          <w:bCs/>
          <w:sz w:val="18"/>
          <w:szCs w:val="18"/>
        </w:rPr>
        <w:t>motrenja, čuvanja i ophodnje otvorenog prostora i građevina za koje prijeti povećana opasnost od nastajanja i širenja požara na području Grada Karlovca</w:t>
      </w:r>
    </w:p>
    <w:p w14:paraId="0CB8CE5E" w14:textId="77777777" w:rsidR="00B5644C" w:rsidRPr="000C0966" w:rsidRDefault="00B5644C" w:rsidP="00961DB2">
      <w:pPr>
        <w:spacing w:after="0" w:line="240" w:lineRule="auto"/>
        <w:rPr>
          <w:rFonts w:ascii="Arial" w:hAnsi="Arial" w:cs="Arial"/>
          <w:sz w:val="18"/>
          <w:szCs w:val="18"/>
        </w:rPr>
      </w:pPr>
    </w:p>
    <w:p w14:paraId="28D1B23F" w14:textId="77777777" w:rsidR="00B5644C" w:rsidRPr="000C0966" w:rsidRDefault="00B5644C" w:rsidP="00961DB2">
      <w:pPr>
        <w:spacing w:after="0" w:line="240" w:lineRule="auto"/>
        <w:jc w:val="center"/>
        <w:rPr>
          <w:rFonts w:ascii="Arial" w:hAnsi="Arial" w:cs="Arial"/>
          <w:sz w:val="18"/>
          <w:szCs w:val="18"/>
        </w:rPr>
      </w:pPr>
      <w:r w:rsidRPr="000C0966">
        <w:rPr>
          <w:rFonts w:ascii="Arial" w:hAnsi="Arial" w:cs="Arial"/>
          <w:sz w:val="18"/>
          <w:szCs w:val="18"/>
        </w:rPr>
        <w:t>Članak 1.</w:t>
      </w:r>
    </w:p>
    <w:p w14:paraId="0FAFDEAA" w14:textId="77777777" w:rsidR="00B5644C" w:rsidRPr="000C0966" w:rsidRDefault="00B5644C" w:rsidP="00961DB2">
      <w:pPr>
        <w:spacing w:after="0" w:line="240" w:lineRule="auto"/>
        <w:jc w:val="both"/>
        <w:rPr>
          <w:rFonts w:ascii="Arial" w:hAnsi="Arial" w:cs="Arial"/>
          <w:sz w:val="18"/>
          <w:szCs w:val="18"/>
        </w:rPr>
      </w:pPr>
      <w:r w:rsidRPr="000C0966">
        <w:rPr>
          <w:rFonts w:ascii="Arial" w:hAnsi="Arial" w:cs="Arial"/>
          <w:sz w:val="18"/>
          <w:szCs w:val="18"/>
        </w:rPr>
        <w:t xml:space="preserve">        Ovim se Planom razrađuje način motriteljsko-dojavne službe, otvorenog prostora, građevina, dijelova građevina i površina za koje prijeti povećana opasnost za nastajanje i širenje požara (u daljnjem tekstu Plan) donosi u cilju sprečavanja nastanka i širenja požara, kao i njegovog otkrivanja na području Grada Karlovca. Ovim se Planom razrađuje način motrenja, čuvanja i ophodnje otvorenog prostora i građevina, dijelova građevina i površina na području Grada Karlovca, za koje prijeti povećana opasnost od izbijanja i širenja požara u razdoblju visokog ili vrlo visokog indeksa opasnosti od nastanka požara.</w:t>
      </w:r>
    </w:p>
    <w:p w14:paraId="68FDCB54" w14:textId="77777777" w:rsidR="00B5644C" w:rsidRPr="000C0966" w:rsidRDefault="00B5644C" w:rsidP="00961DB2">
      <w:pPr>
        <w:shd w:val="clear" w:color="auto" w:fill="FFFFFF"/>
        <w:spacing w:after="0" w:line="240" w:lineRule="auto"/>
        <w:ind w:firstLine="408"/>
        <w:jc w:val="both"/>
        <w:textAlignment w:val="baseline"/>
        <w:rPr>
          <w:rFonts w:ascii="Arial" w:hAnsi="Arial" w:cs="Arial"/>
          <w:sz w:val="18"/>
          <w:szCs w:val="18"/>
        </w:rPr>
      </w:pPr>
      <w:r w:rsidRPr="000C0966">
        <w:rPr>
          <w:rFonts w:ascii="Arial" w:hAnsi="Arial" w:cs="Arial"/>
          <w:sz w:val="18"/>
          <w:szCs w:val="18"/>
        </w:rPr>
        <w:t>Požarne opasnosti traju od 1. lipnja do 30. rujna tekuće godine, a u vrijeme vrlo velike i velike opasnosti od nastanka požara u šumama razvrstanim u I. stupanj opasnosti od požara, obvezne su planirati i organizirati motriteljsko-dojavnu službu danonoćno (0 – 24 sata).</w:t>
      </w:r>
    </w:p>
    <w:p w14:paraId="6B6E341C" w14:textId="77777777" w:rsidR="00B5644C" w:rsidRPr="000C0966" w:rsidRDefault="00B5644C" w:rsidP="00961DB2">
      <w:pPr>
        <w:spacing w:after="0" w:line="240" w:lineRule="auto"/>
        <w:jc w:val="center"/>
        <w:rPr>
          <w:rFonts w:ascii="Arial" w:hAnsi="Arial" w:cs="Arial"/>
          <w:sz w:val="18"/>
          <w:szCs w:val="18"/>
        </w:rPr>
      </w:pPr>
    </w:p>
    <w:p w14:paraId="7DD20F8D" w14:textId="77777777" w:rsidR="00B5644C" w:rsidRPr="000C0966" w:rsidRDefault="00B5644C" w:rsidP="00961DB2">
      <w:pPr>
        <w:spacing w:after="0" w:line="240" w:lineRule="auto"/>
        <w:jc w:val="center"/>
        <w:rPr>
          <w:rFonts w:ascii="Arial" w:hAnsi="Arial" w:cs="Arial"/>
          <w:sz w:val="18"/>
          <w:szCs w:val="18"/>
        </w:rPr>
      </w:pPr>
      <w:r w:rsidRPr="000C0966">
        <w:rPr>
          <w:rFonts w:ascii="Arial" w:hAnsi="Arial" w:cs="Arial"/>
          <w:sz w:val="18"/>
          <w:szCs w:val="18"/>
        </w:rPr>
        <w:t>Članak 2.</w:t>
      </w:r>
    </w:p>
    <w:p w14:paraId="7EAB9E50" w14:textId="77777777" w:rsidR="00B5644C" w:rsidRPr="000C0966" w:rsidRDefault="00B5644C" w:rsidP="00961DB2">
      <w:pPr>
        <w:spacing w:after="0" w:line="240" w:lineRule="auto"/>
        <w:jc w:val="both"/>
        <w:rPr>
          <w:rFonts w:ascii="Arial" w:hAnsi="Arial" w:cs="Arial"/>
          <w:sz w:val="18"/>
          <w:szCs w:val="18"/>
        </w:rPr>
      </w:pPr>
      <w:r w:rsidRPr="000C0966">
        <w:rPr>
          <w:rFonts w:ascii="Arial" w:hAnsi="Arial" w:cs="Arial"/>
          <w:sz w:val="18"/>
          <w:szCs w:val="18"/>
        </w:rPr>
        <w:t xml:space="preserve">      Motrenje, čuvanje i ophodnju u smislu članka 1. ovoga Plana provode Dobrovoljna vatrogasna društva na području Grada Karlovca, ophodnje Hrvatskih šuma d.o.o. - Šumarije Karlovac, te UO za komunalno gospodarstvo, promet i mjesnu samoupravu – Odsjek redarstva. </w:t>
      </w:r>
    </w:p>
    <w:p w14:paraId="18E55A47" w14:textId="77777777" w:rsidR="00B5644C" w:rsidRPr="000C0966" w:rsidRDefault="00B5644C" w:rsidP="00961DB2">
      <w:pPr>
        <w:spacing w:after="0" w:line="240" w:lineRule="auto"/>
        <w:jc w:val="center"/>
        <w:rPr>
          <w:rFonts w:ascii="Arial" w:hAnsi="Arial" w:cs="Arial"/>
          <w:sz w:val="18"/>
          <w:szCs w:val="18"/>
        </w:rPr>
      </w:pPr>
    </w:p>
    <w:p w14:paraId="318B2580" w14:textId="77777777" w:rsidR="00B5644C" w:rsidRPr="000C0966" w:rsidRDefault="00B5644C" w:rsidP="00961DB2">
      <w:pPr>
        <w:spacing w:after="0" w:line="240" w:lineRule="auto"/>
        <w:jc w:val="center"/>
        <w:rPr>
          <w:rFonts w:ascii="Arial" w:hAnsi="Arial" w:cs="Arial"/>
          <w:sz w:val="18"/>
          <w:szCs w:val="18"/>
        </w:rPr>
      </w:pPr>
      <w:r w:rsidRPr="000C0966">
        <w:rPr>
          <w:rFonts w:ascii="Arial" w:hAnsi="Arial" w:cs="Arial"/>
          <w:sz w:val="18"/>
          <w:szCs w:val="18"/>
        </w:rPr>
        <w:t>Članak 3.</w:t>
      </w:r>
    </w:p>
    <w:p w14:paraId="422A7405" w14:textId="77777777" w:rsidR="00B5644C" w:rsidRPr="000C0966" w:rsidRDefault="00B5644C" w:rsidP="00961DB2">
      <w:pPr>
        <w:spacing w:after="0" w:line="240" w:lineRule="auto"/>
        <w:jc w:val="both"/>
        <w:rPr>
          <w:rFonts w:ascii="Arial" w:hAnsi="Arial" w:cs="Arial"/>
          <w:sz w:val="18"/>
          <w:szCs w:val="18"/>
        </w:rPr>
      </w:pPr>
      <w:r w:rsidRPr="000C0966">
        <w:rPr>
          <w:rFonts w:ascii="Arial" w:hAnsi="Arial" w:cs="Arial"/>
          <w:sz w:val="18"/>
          <w:szCs w:val="18"/>
        </w:rPr>
        <w:t xml:space="preserve">       Za građevine i površine iz ovog Plana trebaju se poduzeti sljedeće mjere preventivne zaštite, motrenja, čuvanja i ophodnje: </w:t>
      </w:r>
    </w:p>
    <w:p w14:paraId="71B1B975" w14:textId="77777777" w:rsidR="00B5644C" w:rsidRPr="000C0966" w:rsidRDefault="00B5644C" w:rsidP="00961DB2">
      <w:pPr>
        <w:spacing w:after="0" w:line="240" w:lineRule="auto"/>
        <w:jc w:val="both"/>
        <w:rPr>
          <w:rFonts w:ascii="Arial" w:hAnsi="Arial" w:cs="Arial"/>
          <w:sz w:val="18"/>
          <w:szCs w:val="18"/>
        </w:rPr>
      </w:pPr>
      <w:r w:rsidRPr="000C0966">
        <w:rPr>
          <w:rFonts w:ascii="Arial" w:hAnsi="Arial" w:cs="Arial"/>
          <w:sz w:val="18"/>
          <w:szCs w:val="18"/>
        </w:rPr>
        <w:t xml:space="preserve">- poduzimanje mjera za dovođenje i održavanje u ispravnom stanju postrojenja, instalacija i uređaja kao njihov tehnički pregled, </w:t>
      </w:r>
    </w:p>
    <w:p w14:paraId="4A24AEF2" w14:textId="77777777" w:rsidR="00B5644C" w:rsidRPr="000C0966" w:rsidRDefault="00B5644C" w:rsidP="00961DB2">
      <w:pPr>
        <w:spacing w:after="0" w:line="240" w:lineRule="auto"/>
        <w:jc w:val="both"/>
        <w:rPr>
          <w:rFonts w:ascii="Arial" w:hAnsi="Arial" w:cs="Arial"/>
          <w:sz w:val="18"/>
          <w:szCs w:val="18"/>
        </w:rPr>
      </w:pPr>
      <w:r w:rsidRPr="000C0966">
        <w:rPr>
          <w:rFonts w:ascii="Arial" w:hAnsi="Arial" w:cs="Arial"/>
          <w:sz w:val="18"/>
          <w:szCs w:val="18"/>
        </w:rPr>
        <w:t>- uklanjanje otpada iz zatvorenih i otvorenih prostora koji je nastao u procesu proizvodnje i odlaganja istoga na posebno za to određeno mjesto,</w:t>
      </w:r>
    </w:p>
    <w:p w14:paraId="7C58540D" w14:textId="77777777" w:rsidR="00B5644C" w:rsidRPr="000C0966" w:rsidRDefault="00B5644C" w:rsidP="00961DB2">
      <w:pPr>
        <w:spacing w:after="0" w:line="240" w:lineRule="auto"/>
        <w:jc w:val="both"/>
        <w:rPr>
          <w:rFonts w:ascii="Arial" w:hAnsi="Arial" w:cs="Arial"/>
          <w:sz w:val="18"/>
          <w:szCs w:val="18"/>
        </w:rPr>
      </w:pPr>
      <w:r w:rsidRPr="000C0966">
        <w:rPr>
          <w:rFonts w:ascii="Arial" w:hAnsi="Arial" w:cs="Arial"/>
          <w:sz w:val="18"/>
          <w:szCs w:val="18"/>
        </w:rPr>
        <w:t xml:space="preserve"> - uklanjanje suvišnih predmeta iz prostorija koji mogu predstavljati opasnost za nastajanje i širenje požara ili koji onemogućavaju brzi izlazak iz ugroženih područja, </w:t>
      </w:r>
    </w:p>
    <w:p w14:paraId="639D6444" w14:textId="77777777" w:rsidR="00B5644C" w:rsidRPr="000C0966" w:rsidRDefault="00B5644C" w:rsidP="00961DB2">
      <w:pPr>
        <w:spacing w:after="0" w:line="240" w:lineRule="auto"/>
        <w:jc w:val="both"/>
        <w:rPr>
          <w:rFonts w:ascii="Arial" w:hAnsi="Arial" w:cs="Arial"/>
          <w:sz w:val="18"/>
          <w:szCs w:val="18"/>
        </w:rPr>
      </w:pPr>
      <w:r w:rsidRPr="000C0966">
        <w:rPr>
          <w:rFonts w:ascii="Arial" w:hAnsi="Arial" w:cs="Arial"/>
          <w:sz w:val="18"/>
          <w:szCs w:val="18"/>
        </w:rPr>
        <w:t xml:space="preserve">- održavanje i omogućavanje brzog pristupa vanjskim hidrantima, </w:t>
      </w:r>
    </w:p>
    <w:p w14:paraId="281C7420" w14:textId="77777777" w:rsidR="00B5644C" w:rsidRPr="000C0966" w:rsidRDefault="00B5644C" w:rsidP="00961DB2">
      <w:pPr>
        <w:spacing w:after="0" w:line="240" w:lineRule="auto"/>
        <w:jc w:val="both"/>
        <w:rPr>
          <w:rFonts w:ascii="Arial" w:hAnsi="Arial" w:cs="Arial"/>
          <w:sz w:val="18"/>
          <w:szCs w:val="18"/>
        </w:rPr>
      </w:pPr>
      <w:r w:rsidRPr="000C0966">
        <w:rPr>
          <w:rFonts w:ascii="Arial" w:hAnsi="Arial" w:cs="Arial"/>
          <w:sz w:val="18"/>
          <w:szCs w:val="18"/>
        </w:rPr>
        <w:t xml:space="preserve">- održavanje slobodnog pristupa vatrogasnim aparatima i uređajima, </w:t>
      </w:r>
    </w:p>
    <w:p w14:paraId="669FA6EC" w14:textId="77777777" w:rsidR="00B5644C" w:rsidRPr="000C0966" w:rsidRDefault="00B5644C" w:rsidP="00961DB2">
      <w:pPr>
        <w:spacing w:after="0" w:line="240" w:lineRule="auto"/>
        <w:jc w:val="both"/>
        <w:rPr>
          <w:rFonts w:ascii="Arial" w:hAnsi="Arial" w:cs="Arial"/>
          <w:sz w:val="18"/>
          <w:szCs w:val="18"/>
        </w:rPr>
      </w:pPr>
      <w:r w:rsidRPr="000C0966">
        <w:rPr>
          <w:rFonts w:ascii="Arial" w:hAnsi="Arial" w:cs="Arial"/>
          <w:sz w:val="18"/>
          <w:szCs w:val="18"/>
        </w:rPr>
        <w:t>- dovođenje u ispravno stanje postojeće vatrogasne opreme i sredstava za gašenje požara te postavljanje istih za na to određena mjesta, - izvođenje odgovarajućih uređaja i instalacija za dojavu i gašenje požara,</w:t>
      </w:r>
    </w:p>
    <w:p w14:paraId="15D38786" w14:textId="77777777" w:rsidR="00B5644C" w:rsidRPr="000C0966" w:rsidRDefault="00B5644C" w:rsidP="00961DB2">
      <w:pPr>
        <w:spacing w:after="0" w:line="240" w:lineRule="auto"/>
        <w:jc w:val="both"/>
        <w:rPr>
          <w:rFonts w:ascii="Arial" w:hAnsi="Arial" w:cs="Arial"/>
          <w:sz w:val="18"/>
          <w:szCs w:val="18"/>
        </w:rPr>
      </w:pPr>
      <w:r w:rsidRPr="000C0966">
        <w:rPr>
          <w:rFonts w:ascii="Arial" w:hAnsi="Arial" w:cs="Arial"/>
          <w:sz w:val="18"/>
          <w:szCs w:val="18"/>
        </w:rPr>
        <w:t xml:space="preserve"> - osiguravanje vatrogasnih dežurstava u vanjskim prostorima. </w:t>
      </w:r>
    </w:p>
    <w:p w14:paraId="6F02E6B6" w14:textId="77777777" w:rsidR="00B5644C" w:rsidRPr="000C0966" w:rsidRDefault="00B5644C" w:rsidP="00961DB2">
      <w:pPr>
        <w:spacing w:after="0" w:line="240" w:lineRule="auto"/>
        <w:jc w:val="both"/>
        <w:rPr>
          <w:rFonts w:ascii="Arial" w:hAnsi="Arial" w:cs="Arial"/>
          <w:bCs/>
          <w:sz w:val="18"/>
          <w:szCs w:val="18"/>
        </w:rPr>
      </w:pPr>
      <w:r w:rsidRPr="000C0966">
        <w:rPr>
          <w:rFonts w:ascii="Arial" w:hAnsi="Arial" w:cs="Arial"/>
          <w:sz w:val="18"/>
          <w:szCs w:val="18"/>
        </w:rPr>
        <w:t>Svi sudionici zaduženi za provedbu istih dužni su poduzimati i mjere čuvanja te organiziranja motriteljsko-dojavnih službi opremljenih s odgovarajućim sredstvima, opremom i ljudstvom za gašenje požara. Sredstva za provedbu planova motrenja dojavnih službi osigurat će pravne osobe iz članka 3. koje su vlasnici ili korisnici površine ili građevine kojima upravljaju, dok se sredstva za istu namjenu za fizičke osobe osiguravaju u Proračunu Grada Karlovca.</w:t>
      </w:r>
    </w:p>
    <w:p w14:paraId="5D59B573" w14:textId="77777777" w:rsidR="00B5644C" w:rsidRPr="000C0966" w:rsidRDefault="00B5644C" w:rsidP="00961DB2">
      <w:pPr>
        <w:spacing w:after="0" w:line="240" w:lineRule="auto"/>
        <w:jc w:val="both"/>
        <w:rPr>
          <w:rFonts w:ascii="Arial" w:hAnsi="Arial" w:cs="Arial"/>
          <w:sz w:val="18"/>
          <w:szCs w:val="18"/>
        </w:rPr>
      </w:pPr>
    </w:p>
    <w:p w14:paraId="5592D4D1" w14:textId="77777777" w:rsidR="00B5644C" w:rsidRPr="000C0966" w:rsidRDefault="00B5644C" w:rsidP="00961DB2">
      <w:pPr>
        <w:spacing w:after="0" w:line="240" w:lineRule="auto"/>
        <w:jc w:val="center"/>
        <w:rPr>
          <w:rFonts w:ascii="Arial" w:hAnsi="Arial" w:cs="Arial"/>
          <w:sz w:val="18"/>
          <w:szCs w:val="18"/>
        </w:rPr>
      </w:pPr>
      <w:r w:rsidRPr="000C0966">
        <w:rPr>
          <w:rFonts w:ascii="Arial" w:hAnsi="Arial" w:cs="Arial"/>
          <w:sz w:val="18"/>
          <w:szCs w:val="18"/>
        </w:rPr>
        <w:t>Članak 4.</w:t>
      </w:r>
    </w:p>
    <w:p w14:paraId="7CFB402C" w14:textId="77777777" w:rsidR="00B5644C" w:rsidRPr="000C0966" w:rsidRDefault="00B5644C" w:rsidP="00961DB2">
      <w:pPr>
        <w:spacing w:after="0" w:line="240" w:lineRule="auto"/>
        <w:jc w:val="both"/>
        <w:rPr>
          <w:rFonts w:ascii="Arial" w:hAnsi="Arial" w:cs="Arial"/>
          <w:sz w:val="18"/>
          <w:szCs w:val="18"/>
        </w:rPr>
      </w:pPr>
      <w:r w:rsidRPr="000C0966">
        <w:rPr>
          <w:rFonts w:ascii="Arial" w:hAnsi="Arial" w:cs="Arial"/>
          <w:sz w:val="18"/>
          <w:szCs w:val="18"/>
        </w:rPr>
        <w:t xml:space="preserve">        Radi provedbe mjera iz članka 1. ovoga Plana, DVD-ovi Grada Karlovca u dane kada je proglašena velika ili vrlo velika opasnost za nastajanje i širenje šumskih požara organiziraju prelazak na 24-satno dežurstvo, povećanje intenziteta ophodnji, njihovu dislokaciju na posebice ugrožena područja i sl. Detaljno definiranje postupaka u tom smislu određuje zapovjednik Vatrogasne zajednice Grada Karlovca u skladu s mogućnostima pojedine vatrogasne postrojbe (brojem tehnike, vatrogasaca i sl.) i specifičnostima Požarnih sektora.</w:t>
      </w:r>
    </w:p>
    <w:p w14:paraId="4DD9C78D" w14:textId="77777777" w:rsidR="00B5644C" w:rsidRPr="000C0966" w:rsidRDefault="00B5644C" w:rsidP="00961DB2">
      <w:pPr>
        <w:spacing w:after="0" w:line="240" w:lineRule="auto"/>
        <w:jc w:val="both"/>
        <w:rPr>
          <w:rFonts w:ascii="Arial" w:hAnsi="Arial" w:cs="Arial"/>
          <w:sz w:val="18"/>
          <w:szCs w:val="18"/>
        </w:rPr>
      </w:pPr>
      <w:r w:rsidRPr="000C0966">
        <w:rPr>
          <w:rFonts w:ascii="Arial" w:hAnsi="Arial" w:cs="Arial"/>
          <w:sz w:val="18"/>
          <w:szCs w:val="18"/>
        </w:rPr>
        <w:t>Plan treba prilagoditi trima razinama opasnosti:</w:t>
      </w:r>
    </w:p>
    <w:p w14:paraId="36C957E5" w14:textId="77777777" w:rsidR="00B5644C" w:rsidRPr="000C0966" w:rsidRDefault="00B5644C" w:rsidP="00961DB2">
      <w:pPr>
        <w:spacing w:after="0" w:line="240" w:lineRule="auto"/>
        <w:jc w:val="both"/>
        <w:rPr>
          <w:rFonts w:ascii="Arial" w:hAnsi="Arial" w:cs="Arial"/>
          <w:b/>
          <w:bCs/>
          <w:sz w:val="18"/>
          <w:szCs w:val="18"/>
        </w:rPr>
      </w:pPr>
      <w:r w:rsidRPr="000C0966">
        <w:rPr>
          <w:rFonts w:ascii="Arial" w:hAnsi="Arial" w:cs="Arial"/>
          <w:b/>
          <w:bCs/>
          <w:sz w:val="18"/>
          <w:szCs w:val="18"/>
        </w:rPr>
        <w:t xml:space="preserve">I PP RAZINA – </w:t>
      </w:r>
      <w:r w:rsidRPr="000C0966">
        <w:rPr>
          <w:rFonts w:ascii="Arial" w:hAnsi="Arial" w:cs="Arial"/>
          <w:sz w:val="18"/>
          <w:szCs w:val="18"/>
        </w:rPr>
        <w:t>uobičajeni nivo protupožarnog djelovanja tijekom sezone,</w:t>
      </w:r>
    </w:p>
    <w:p w14:paraId="653DC6B4" w14:textId="77777777" w:rsidR="00B5644C" w:rsidRPr="000C0966" w:rsidRDefault="00B5644C" w:rsidP="00961DB2">
      <w:pPr>
        <w:spacing w:after="0" w:line="240" w:lineRule="auto"/>
        <w:jc w:val="both"/>
        <w:rPr>
          <w:rFonts w:ascii="Arial" w:hAnsi="Arial" w:cs="Arial"/>
          <w:sz w:val="18"/>
          <w:szCs w:val="18"/>
        </w:rPr>
      </w:pPr>
      <w:r w:rsidRPr="000C0966">
        <w:rPr>
          <w:rFonts w:ascii="Arial" w:hAnsi="Arial" w:cs="Arial"/>
          <w:b/>
          <w:bCs/>
          <w:sz w:val="18"/>
          <w:szCs w:val="18"/>
        </w:rPr>
        <w:t xml:space="preserve">II PP RAZINA – </w:t>
      </w:r>
      <w:r w:rsidRPr="000C0966">
        <w:rPr>
          <w:rFonts w:ascii="Arial" w:hAnsi="Arial" w:cs="Arial"/>
          <w:sz w:val="18"/>
          <w:szCs w:val="18"/>
        </w:rPr>
        <w:t xml:space="preserve">povećani intenzitet protupožarnog djelovanja kada je indeks opasnosti od požara 5 dana za redom te prelazi u </w:t>
      </w:r>
      <w:r w:rsidRPr="000C0966">
        <w:rPr>
          <w:rFonts w:ascii="Arial" w:hAnsi="Arial" w:cs="Arial"/>
          <w:b/>
          <w:bCs/>
          <w:sz w:val="18"/>
          <w:szCs w:val="18"/>
        </w:rPr>
        <w:t>stupanj vrlo velike opasnosti</w:t>
      </w:r>
      <w:r w:rsidRPr="000C0966">
        <w:rPr>
          <w:rFonts w:ascii="Arial" w:hAnsi="Arial" w:cs="Arial"/>
          <w:sz w:val="18"/>
          <w:szCs w:val="18"/>
        </w:rPr>
        <w:t>,</w:t>
      </w:r>
    </w:p>
    <w:p w14:paraId="0DFCD16B" w14:textId="77777777" w:rsidR="00B5644C" w:rsidRPr="000C0966" w:rsidRDefault="00B5644C" w:rsidP="00961DB2">
      <w:pPr>
        <w:spacing w:after="0" w:line="240" w:lineRule="auto"/>
        <w:jc w:val="both"/>
        <w:rPr>
          <w:rFonts w:ascii="Arial" w:hAnsi="Arial" w:cs="Arial"/>
          <w:sz w:val="18"/>
          <w:szCs w:val="18"/>
        </w:rPr>
      </w:pPr>
      <w:r w:rsidRPr="000C0966">
        <w:rPr>
          <w:rFonts w:ascii="Arial" w:hAnsi="Arial" w:cs="Arial"/>
          <w:b/>
          <w:bCs/>
          <w:sz w:val="18"/>
          <w:szCs w:val="18"/>
        </w:rPr>
        <w:t>III PP RAZINA</w:t>
      </w:r>
      <w:r w:rsidRPr="000C0966">
        <w:rPr>
          <w:rFonts w:ascii="Arial" w:hAnsi="Arial" w:cs="Arial"/>
          <w:sz w:val="18"/>
          <w:szCs w:val="18"/>
        </w:rPr>
        <w:t xml:space="preserve"> – maksimalan intenzitet protupožarnog djelovanja kada je indeks opasnosti od požara 5 dana za redom i prelazi u </w:t>
      </w:r>
      <w:r w:rsidRPr="000C0966">
        <w:rPr>
          <w:rFonts w:ascii="Arial" w:hAnsi="Arial" w:cs="Arial"/>
          <w:b/>
          <w:bCs/>
          <w:sz w:val="18"/>
          <w:szCs w:val="18"/>
        </w:rPr>
        <w:t>stupanj vrlo visoke opasnosti</w:t>
      </w:r>
      <w:r w:rsidRPr="000C0966">
        <w:rPr>
          <w:rFonts w:ascii="Arial" w:hAnsi="Arial" w:cs="Arial"/>
          <w:sz w:val="18"/>
          <w:szCs w:val="18"/>
        </w:rPr>
        <w:t>, a brzina vjetra prijeđe granicu 10,3m/s.</w:t>
      </w:r>
    </w:p>
    <w:p w14:paraId="12A171A3" w14:textId="77777777" w:rsidR="00961DB2" w:rsidRPr="000C0966" w:rsidRDefault="00961DB2" w:rsidP="00961DB2">
      <w:pPr>
        <w:spacing w:after="0" w:line="240" w:lineRule="auto"/>
        <w:jc w:val="center"/>
        <w:rPr>
          <w:rFonts w:ascii="Arial" w:hAnsi="Arial" w:cs="Arial"/>
          <w:sz w:val="18"/>
          <w:szCs w:val="18"/>
        </w:rPr>
      </w:pPr>
    </w:p>
    <w:p w14:paraId="09064C1F" w14:textId="77777777" w:rsidR="00961DB2" w:rsidRPr="000C0966" w:rsidRDefault="00961DB2" w:rsidP="00961DB2">
      <w:pPr>
        <w:spacing w:after="0" w:line="240" w:lineRule="auto"/>
        <w:jc w:val="center"/>
        <w:rPr>
          <w:rFonts w:ascii="Arial" w:hAnsi="Arial" w:cs="Arial"/>
          <w:sz w:val="18"/>
          <w:szCs w:val="18"/>
        </w:rPr>
      </w:pPr>
    </w:p>
    <w:p w14:paraId="0D6E78D1" w14:textId="77777777" w:rsidR="005D60BA" w:rsidRPr="000C0966" w:rsidRDefault="005D60BA" w:rsidP="00961DB2">
      <w:pPr>
        <w:spacing w:after="0" w:line="240" w:lineRule="auto"/>
        <w:jc w:val="center"/>
        <w:rPr>
          <w:rFonts w:ascii="Arial" w:hAnsi="Arial" w:cs="Arial"/>
          <w:sz w:val="18"/>
          <w:szCs w:val="18"/>
        </w:rPr>
      </w:pPr>
    </w:p>
    <w:p w14:paraId="495F2B95" w14:textId="724D1812" w:rsidR="00B5644C" w:rsidRPr="000C0966" w:rsidRDefault="00B5644C" w:rsidP="00961DB2">
      <w:pPr>
        <w:spacing w:after="0" w:line="240" w:lineRule="auto"/>
        <w:jc w:val="center"/>
        <w:rPr>
          <w:rFonts w:ascii="Arial" w:hAnsi="Arial" w:cs="Arial"/>
          <w:sz w:val="18"/>
          <w:szCs w:val="18"/>
        </w:rPr>
      </w:pPr>
      <w:r w:rsidRPr="000C0966">
        <w:rPr>
          <w:rFonts w:ascii="Arial" w:hAnsi="Arial" w:cs="Arial"/>
          <w:sz w:val="18"/>
          <w:szCs w:val="18"/>
        </w:rPr>
        <w:lastRenderedPageBreak/>
        <w:t>Članak 5.</w:t>
      </w:r>
    </w:p>
    <w:tbl>
      <w:tblPr>
        <w:tblStyle w:val="TableGrid"/>
        <w:tblW w:w="0" w:type="auto"/>
        <w:tblLook w:val="04A0" w:firstRow="1" w:lastRow="0" w:firstColumn="1" w:lastColumn="0" w:noHBand="0" w:noVBand="1"/>
      </w:tblPr>
      <w:tblGrid>
        <w:gridCol w:w="3004"/>
        <w:gridCol w:w="3006"/>
        <w:gridCol w:w="3006"/>
      </w:tblGrid>
      <w:tr w:rsidR="00B5644C" w:rsidRPr="000C0966" w14:paraId="650723A2" w14:textId="77777777" w:rsidTr="00AB333E">
        <w:tc>
          <w:tcPr>
            <w:tcW w:w="3004" w:type="dxa"/>
          </w:tcPr>
          <w:p w14:paraId="22028492" w14:textId="77777777" w:rsidR="00B5644C" w:rsidRPr="000C0966" w:rsidRDefault="00B5644C" w:rsidP="00961DB2">
            <w:pPr>
              <w:jc w:val="center"/>
              <w:rPr>
                <w:rFonts w:ascii="Arial" w:hAnsi="Arial" w:cs="Arial"/>
                <w:b/>
                <w:bCs/>
                <w:sz w:val="18"/>
                <w:szCs w:val="18"/>
                <w:lang w:val="hr-HR"/>
              </w:rPr>
            </w:pPr>
            <w:r w:rsidRPr="000C0966">
              <w:rPr>
                <w:rFonts w:ascii="Arial" w:hAnsi="Arial" w:cs="Arial"/>
                <w:b/>
                <w:bCs/>
                <w:sz w:val="18"/>
                <w:szCs w:val="18"/>
                <w:lang w:val="hr-HR"/>
              </w:rPr>
              <w:t>I PP RAZINA</w:t>
            </w:r>
          </w:p>
        </w:tc>
        <w:tc>
          <w:tcPr>
            <w:tcW w:w="3006" w:type="dxa"/>
          </w:tcPr>
          <w:p w14:paraId="55A4A06A" w14:textId="77777777" w:rsidR="00B5644C" w:rsidRPr="000C0966" w:rsidRDefault="00B5644C" w:rsidP="00961DB2">
            <w:pPr>
              <w:jc w:val="center"/>
              <w:rPr>
                <w:rFonts w:ascii="Arial" w:hAnsi="Arial" w:cs="Arial"/>
                <w:b/>
                <w:bCs/>
                <w:sz w:val="18"/>
                <w:szCs w:val="18"/>
                <w:lang w:val="hr-HR"/>
              </w:rPr>
            </w:pPr>
            <w:r w:rsidRPr="000C0966">
              <w:rPr>
                <w:rFonts w:ascii="Arial" w:hAnsi="Arial" w:cs="Arial"/>
                <w:b/>
                <w:bCs/>
                <w:sz w:val="18"/>
                <w:szCs w:val="18"/>
                <w:lang w:val="hr-HR"/>
              </w:rPr>
              <w:t>II PP RAZINA</w:t>
            </w:r>
          </w:p>
        </w:tc>
        <w:tc>
          <w:tcPr>
            <w:tcW w:w="3006" w:type="dxa"/>
          </w:tcPr>
          <w:p w14:paraId="27AAF85F" w14:textId="77777777" w:rsidR="00B5644C" w:rsidRPr="000C0966" w:rsidRDefault="00B5644C" w:rsidP="00961DB2">
            <w:pPr>
              <w:jc w:val="center"/>
              <w:rPr>
                <w:rFonts w:ascii="Arial" w:hAnsi="Arial" w:cs="Arial"/>
                <w:sz w:val="18"/>
                <w:szCs w:val="18"/>
                <w:lang w:val="hr-HR"/>
              </w:rPr>
            </w:pPr>
            <w:r w:rsidRPr="000C0966">
              <w:rPr>
                <w:rFonts w:ascii="Arial" w:hAnsi="Arial" w:cs="Arial"/>
                <w:b/>
                <w:bCs/>
                <w:sz w:val="18"/>
                <w:szCs w:val="18"/>
                <w:lang w:val="hr-HR"/>
              </w:rPr>
              <w:t>III PP RAZINA</w:t>
            </w:r>
          </w:p>
        </w:tc>
      </w:tr>
      <w:tr w:rsidR="00B5644C" w:rsidRPr="000C0966" w14:paraId="6B5A6695" w14:textId="77777777" w:rsidTr="00AB333E">
        <w:tc>
          <w:tcPr>
            <w:tcW w:w="3004" w:type="dxa"/>
          </w:tcPr>
          <w:p w14:paraId="5DEEF6DC" w14:textId="77777777" w:rsidR="00B5644C" w:rsidRPr="000C0966" w:rsidRDefault="00B5644C" w:rsidP="00961DB2">
            <w:pPr>
              <w:rPr>
                <w:rFonts w:ascii="Arial" w:hAnsi="Arial" w:cs="Arial"/>
                <w:sz w:val="18"/>
                <w:szCs w:val="18"/>
                <w:lang w:val="hr-HR"/>
              </w:rPr>
            </w:pPr>
            <w:r w:rsidRPr="000C0966">
              <w:rPr>
                <w:rFonts w:ascii="Arial" w:hAnsi="Arial" w:cs="Arial"/>
                <w:sz w:val="18"/>
                <w:szCs w:val="18"/>
                <w:lang w:val="hr-HR"/>
              </w:rPr>
              <w:t>Dežurna smjena je u pripravnosti u prostorijama vatrogasne postrojbe. Po procjeni Zapovjednika ili voditelja smjene sa navalnim vozilom i posadom od 3 vatrogasaca obavljaju se preventivne ophodnje u području požarnog sektora.</w:t>
            </w:r>
          </w:p>
        </w:tc>
        <w:tc>
          <w:tcPr>
            <w:tcW w:w="3006" w:type="dxa"/>
          </w:tcPr>
          <w:p w14:paraId="33813D2D" w14:textId="77777777" w:rsidR="00B5644C" w:rsidRPr="000C0966" w:rsidRDefault="00B5644C" w:rsidP="00961DB2">
            <w:pPr>
              <w:rPr>
                <w:rFonts w:ascii="Arial" w:hAnsi="Arial" w:cs="Arial"/>
                <w:sz w:val="18"/>
                <w:szCs w:val="18"/>
                <w:lang w:val="hr-HR"/>
              </w:rPr>
            </w:pPr>
            <w:r w:rsidRPr="000C0966">
              <w:rPr>
                <w:rFonts w:ascii="Arial" w:hAnsi="Arial" w:cs="Arial"/>
                <w:sz w:val="18"/>
                <w:szCs w:val="18"/>
                <w:lang w:val="hr-HR"/>
              </w:rPr>
              <w:t>Isto kao i u I PP RAZINI</w:t>
            </w:r>
          </w:p>
          <w:p w14:paraId="0014A65E" w14:textId="77777777" w:rsidR="00B5644C" w:rsidRPr="000C0966" w:rsidRDefault="00B5644C" w:rsidP="00961DB2">
            <w:pPr>
              <w:rPr>
                <w:rFonts w:ascii="Arial" w:hAnsi="Arial" w:cs="Arial"/>
                <w:sz w:val="18"/>
                <w:szCs w:val="18"/>
                <w:lang w:val="hr-HR"/>
              </w:rPr>
            </w:pPr>
            <w:r w:rsidRPr="000C0966">
              <w:rPr>
                <w:rFonts w:ascii="Arial" w:hAnsi="Arial" w:cs="Arial"/>
                <w:sz w:val="18"/>
                <w:szCs w:val="18"/>
                <w:lang w:val="hr-HR"/>
              </w:rPr>
              <w:t>intenziviranje preventivnih obilazaka, ophodnje u požarnom sektoru sa naglaskom na posebno ugrožene lokacije sukladno dnevnoj zapovjedi zapovjednika vatrogasne postrojbe.</w:t>
            </w:r>
          </w:p>
        </w:tc>
        <w:tc>
          <w:tcPr>
            <w:tcW w:w="3006" w:type="dxa"/>
          </w:tcPr>
          <w:p w14:paraId="333F0E69" w14:textId="77777777" w:rsidR="00B5644C" w:rsidRPr="000C0966" w:rsidRDefault="00B5644C" w:rsidP="00961DB2">
            <w:pPr>
              <w:rPr>
                <w:rFonts w:ascii="Arial" w:hAnsi="Arial" w:cs="Arial"/>
                <w:sz w:val="18"/>
                <w:szCs w:val="18"/>
                <w:lang w:val="hr-HR"/>
              </w:rPr>
            </w:pPr>
            <w:r w:rsidRPr="000C0966">
              <w:rPr>
                <w:rFonts w:ascii="Arial" w:hAnsi="Arial" w:cs="Arial"/>
                <w:sz w:val="18"/>
                <w:szCs w:val="18"/>
                <w:lang w:val="hr-HR"/>
              </w:rPr>
              <w:t>Isto kao u II PP RAZINI</w:t>
            </w:r>
          </w:p>
          <w:p w14:paraId="151896B5" w14:textId="77777777" w:rsidR="00B5644C" w:rsidRPr="000C0966" w:rsidRDefault="00B5644C" w:rsidP="00961DB2">
            <w:pPr>
              <w:rPr>
                <w:rFonts w:ascii="Arial" w:hAnsi="Arial" w:cs="Arial"/>
                <w:sz w:val="18"/>
                <w:szCs w:val="18"/>
                <w:lang w:val="hr-HR"/>
              </w:rPr>
            </w:pPr>
            <w:r w:rsidRPr="000C0966">
              <w:rPr>
                <w:rFonts w:ascii="Arial" w:hAnsi="Arial" w:cs="Arial"/>
                <w:sz w:val="18"/>
                <w:szCs w:val="18"/>
                <w:lang w:val="hr-HR"/>
              </w:rPr>
              <w:t>Uz povećanu pozornost i maksimalno intenziviranje ophodnji. Dislokacija 1 vatrogasnog vozila s posadom u požarnom sektoru.</w:t>
            </w:r>
          </w:p>
        </w:tc>
      </w:tr>
    </w:tbl>
    <w:p w14:paraId="061E5140" w14:textId="77777777" w:rsidR="00B5644C" w:rsidRPr="000C0966" w:rsidRDefault="00B5644C" w:rsidP="00961DB2">
      <w:pPr>
        <w:spacing w:after="0" w:line="240" w:lineRule="auto"/>
        <w:rPr>
          <w:rFonts w:ascii="Arial" w:hAnsi="Arial" w:cs="Arial"/>
          <w:sz w:val="18"/>
          <w:szCs w:val="18"/>
        </w:rPr>
      </w:pPr>
    </w:p>
    <w:p w14:paraId="61DF492A" w14:textId="77777777" w:rsidR="00B5644C" w:rsidRPr="000C0966" w:rsidRDefault="00B5644C" w:rsidP="00961DB2">
      <w:pPr>
        <w:spacing w:after="0" w:line="240" w:lineRule="auto"/>
        <w:jc w:val="center"/>
        <w:rPr>
          <w:rFonts w:ascii="Arial" w:hAnsi="Arial" w:cs="Arial"/>
          <w:sz w:val="18"/>
          <w:szCs w:val="18"/>
        </w:rPr>
      </w:pPr>
      <w:r w:rsidRPr="000C0966">
        <w:rPr>
          <w:rFonts w:ascii="Arial" w:hAnsi="Arial" w:cs="Arial"/>
          <w:sz w:val="18"/>
          <w:szCs w:val="18"/>
        </w:rPr>
        <w:t>Članak 6.</w:t>
      </w:r>
    </w:p>
    <w:p w14:paraId="4E06AA65" w14:textId="77777777" w:rsidR="00B5644C" w:rsidRPr="000C0966" w:rsidRDefault="00B5644C" w:rsidP="00961DB2">
      <w:pPr>
        <w:spacing w:after="0" w:line="240" w:lineRule="auto"/>
        <w:rPr>
          <w:rFonts w:ascii="Arial" w:hAnsi="Arial" w:cs="Arial"/>
          <w:sz w:val="18"/>
          <w:szCs w:val="18"/>
        </w:rPr>
      </w:pPr>
      <w:r w:rsidRPr="000C0966">
        <w:rPr>
          <w:rFonts w:ascii="Arial" w:hAnsi="Arial" w:cs="Arial"/>
          <w:sz w:val="18"/>
          <w:szCs w:val="18"/>
        </w:rPr>
        <w:t xml:space="preserve">     Vatrogasni operativni centar JVP Karlovac (VOC) broj 193 zaprima dojave o požarima, uzbunjuje i aktivira dežurne vatrogasce prema utvrđenom Planu aktivacije te koordinira i prati tijek intervencije.         </w:t>
      </w:r>
    </w:p>
    <w:p w14:paraId="70C3D23C" w14:textId="77777777" w:rsidR="00B5644C" w:rsidRPr="000C0966" w:rsidRDefault="00B5644C" w:rsidP="00961DB2">
      <w:pPr>
        <w:spacing w:after="0" w:line="240" w:lineRule="auto"/>
        <w:rPr>
          <w:rFonts w:ascii="Arial" w:hAnsi="Arial" w:cs="Arial"/>
          <w:sz w:val="18"/>
          <w:szCs w:val="18"/>
        </w:rPr>
      </w:pPr>
    </w:p>
    <w:p w14:paraId="23653711" w14:textId="77777777" w:rsidR="00B5644C" w:rsidRPr="000C0966" w:rsidRDefault="00B5644C" w:rsidP="00961DB2">
      <w:pPr>
        <w:spacing w:after="0" w:line="240" w:lineRule="auto"/>
        <w:jc w:val="center"/>
        <w:rPr>
          <w:rFonts w:ascii="Arial" w:hAnsi="Arial" w:cs="Arial"/>
          <w:sz w:val="18"/>
          <w:szCs w:val="18"/>
        </w:rPr>
      </w:pPr>
      <w:r w:rsidRPr="000C0966">
        <w:rPr>
          <w:rFonts w:ascii="Arial" w:hAnsi="Arial" w:cs="Arial"/>
          <w:sz w:val="18"/>
          <w:szCs w:val="18"/>
        </w:rPr>
        <w:t>Članak 7.</w:t>
      </w:r>
    </w:p>
    <w:p w14:paraId="7CFE56F9" w14:textId="77777777" w:rsidR="00B5644C" w:rsidRPr="000C0966" w:rsidRDefault="00B5644C" w:rsidP="00961DB2">
      <w:pPr>
        <w:spacing w:after="0" w:line="240" w:lineRule="auto"/>
        <w:rPr>
          <w:rFonts w:ascii="Arial" w:hAnsi="Arial" w:cs="Arial"/>
          <w:sz w:val="18"/>
          <w:szCs w:val="18"/>
        </w:rPr>
      </w:pPr>
      <w:r w:rsidRPr="000C0966">
        <w:rPr>
          <w:rFonts w:ascii="Arial" w:hAnsi="Arial" w:cs="Arial"/>
          <w:sz w:val="18"/>
          <w:szCs w:val="18"/>
        </w:rPr>
        <w:t xml:space="preserve">      Ovaj Plan stupa na snagu danom donošenje a objaviti će se  u „Službenom glasniku Grada Karlovca“</w:t>
      </w:r>
    </w:p>
    <w:p w14:paraId="28FA25EA" w14:textId="77777777" w:rsidR="004E3814" w:rsidRPr="000C0966" w:rsidRDefault="004E3814" w:rsidP="00961DB2">
      <w:pPr>
        <w:spacing w:after="0" w:line="240" w:lineRule="auto"/>
        <w:rPr>
          <w:rFonts w:ascii="Arial" w:hAnsi="Arial" w:cs="Arial"/>
          <w:sz w:val="18"/>
          <w:szCs w:val="18"/>
        </w:rPr>
      </w:pPr>
    </w:p>
    <w:p w14:paraId="1BDE41C9" w14:textId="0A59901C" w:rsidR="004E3814" w:rsidRPr="000C0966" w:rsidRDefault="004E3814" w:rsidP="00961DB2">
      <w:pPr>
        <w:spacing w:after="0" w:line="240" w:lineRule="auto"/>
        <w:rPr>
          <w:rFonts w:ascii="Arial" w:hAnsi="Arial" w:cs="Arial"/>
          <w:sz w:val="18"/>
          <w:szCs w:val="18"/>
        </w:rPr>
      </w:pPr>
      <w:r w:rsidRPr="000C0966">
        <w:rPr>
          <w:rFonts w:ascii="Arial" w:hAnsi="Arial" w:cs="Arial"/>
          <w:sz w:val="18"/>
          <w:szCs w:val="18"/>
        </w:rPr>
        <w:t>GRADONAČELNIK</w:t>
      </w:r>
    </w:p>
    <w:p w14:paraId="388E7AF6" w14:textId="77777777" w:rsidR="004E3814" w:rsidRPr="000C0966" w:rsidRDefault="004E3814" w:rsidP="00961DB2">
      <w:pPr>
        <w:spacing w:after="0" w:line="240" w:lineRule="auto"/>
        <w:rPr>
          <w:rFonts w:ascii="Arial" w:hAnsi="Arial" w:cs="Arial"/>
          <w:color w:val="FF0000"/>
          <w:sz w:val="18"/>
          <w:szCs w:val="18"/>
        </w:rPr>
      </w:pPr>
      <w:r w:rsidRPr="000C0966">
        <w:rPr>
          <w:rFonts w:ascii="Arial" w:hAnsi="Arial" w:cs="Arial"/>
          <w:sz w:val="18"/>
          <w:szCs w:val="18"/>
        </w:rPr>
        <w:t>KLASA: 250-06/24-01/04</w:t>
      </w:r>
    </w:p>
    <w:p w14:paraId="4D0FF905" w14:textId="77777777" w:rsidR="004E3814" w:rsidRPr="000C0966" w:rsidRDefault="004E3814" w:rsidP="00961DB2">
      <w:pPr>
        <w:spacing w:after="0" w:line="240" w:lineRule="auto"/>
        <w:rPr>
          <w:rFonts w:ascii="Arial" w:hAnsi="Arial" w:cs="Arial"/>
          <w:sz w:val="18"/>
          <w:szCs w:val="18"/>
        </w:rPr>
      </w:pPr>
      <w:r w:rsidRPr="000C0966">
        <w:rPr>
          <w:rFonts w:ascii="Arial" w:hAnsi="Arial" w:cs="Arial"/>
          <w:sz w:val="18"/>
          <w:szCs w:val="18"/>
        </w:rPr>
        <w:t>URBROJ: 2133-1-03/04-24-4</w:t>
      </w:r>
    </w:p>
    <w:p w14:paraId="78D123DB" w14:textId="77777777" w:rsidR="004E3814" w:rsidRPr="000C0966" w:rsidRDefault="004E3814" w:rsidP="00961DB2">
      <w:pPr>
        <w:spacing w:after="0" w:line="240" w:lineRule="auto"/>
        <w:rPr>
          <w:rFonts w:ascii="Arial" w:hAnsi="Arial" w:cs="Arial"/>
          <w:sz w:val="18"/>
          <w:szCs w:val="18"/>
        </w:rPr>
      </w:pPr>
      <w:r w:rsidRPr="000C0966">
        <w:rPr>
          <w:rFonts w:ascii="Arial" w:hAnsi="Arial" w:cs="Arial"/>
          <w:sz w:val="18"/>
          <w:szCs w:val="18"/>
        </w:rPr>
        <w:t>Karlovac, 26. ožujak 2024. godine</w:t>
      </w:r>
    </w:p>
    <w:p w14:paraId="0F596385" w14:textId="77777777" w:rsidR="00B5644C" w:rsidRPr="000C0966" w:rsidRDefault="00B5644C" w:rsidP="00961DB2">
      <w:pPr>
        <w:spacing w:after="0" w:line="240" w:lineRule="auto"/>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GRADONAČELNIK</w:t>
      </w:r>
    </w:p>
    <w:p w14:paraId="734BB051" w14:textId="5F50B696" w:rsidR="00B5644C" w:rsidRPr="000C0966" w:rsidRDefault="00B5644C" w:rsidP="00961DB2">
      <w:pPr>
        <w:spacing w:after="0" w:line="240" w:lineRule="auto"/>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Damir Mandić, dipl.teol</w:t>
      </w:r>
      <w:r w:rsidR="00961DB2" w:rsidRPr="000C0966">
        <w:rPr>
          <w:rFonts w:ascii="Arial" w:eastAsia="Times New Roman" w:hAnsi="Arial" w:cs="Arial"/>
          <w:sz w:val="18"/>
          <w:szCs w:val="18"/>
          <w:lang w:eastAsia="hr-HR"/>
        </w:rPr>
        <w:t>., v.r.</w:t>
      </w:r>
    </w:p>
    <w:p w14:paraId="0AFB5D2D" w14:textId="77777777" w:rsidR="004E3814" w:rsidRPr="000C0966" w:rsidRDefault="004E3814" w:rsidP="00961DB2">
      <w:pPr>
        <w:spacing w:after="0" w:line="240" w:lineRule="auto"/>
        <w:rPr>
          <w:rFonts w:ascii="Arial" w:hAnsi="Arial" w:cs="Arial"/>
          <w:b/>
          <w:bCs/>
          <w:sz w:val="18"/>
          <w:szCs w:val="18"/>
        </w:rPr>
      </w:pPr>
    </w:p>
    <w:p w14:paraId="67FF39BB" w14:textId="77777777" w:rsidR="004E3814" w:rsidRPr="000C0966" w:rsidRDefault="004E3814" w:rsidP="00961DB2">
      <w:pPr>
        <w:spacing w:after="0" w:line="240" w:lineRule="auto"/>
        <w:rPr>
          <w:rFonts w:ascii="Arial" w:hAnsi="Arial" w:cs="Arial"/>
          <w:b/>
          <w:bCs/>
          <w:sz w:val="18"/>
          <w:szCs w:val="18"/>
        </w:rPr>
      </w:pPr>
    </w:p>
    <w:p w14:paraId="6F3D54DB" w14:textId="77777777" w:rsidR="00961DB2" w:rsidRPr="000C0966" w:rsidRDefault="00961DB2" w:rsidP="00961DB2">
      <w:pPr>
        <w:spacing w:after="0" w:line="240" w:lineRule="auto"/>
        <w:rPr>
          <w:rFonts w:ascii="Arial" w:hAnsi="Arial" w:cs="Arial"/>
          <w:b/>
          <w:bCs/>
          <w:sz w:val="18"/>
          <w:szCs w:val="18"/>
        </w:rPr>
      </w:pPr>
    </w:p>
    <w:p w14:paraId="7F87DBDB" w14:textId="0FF0CBD7" w:rsidR="00B5644C" w:rsidRPr="000C0966" w:rsidRDefault="00892BAF" w:rsidP="00961DB2">
      <w:pPr>
        <w:spacing w:after="0" w:line="240" w:lineRule="auto"/>
        <w:rPr>
          <w:rFonts w:ascii="Arial" w:hAnsi="Arial" w:cs="Arial"/>
          <w:b/>
          <w:bCs/>
          <w:sz w:val="18"/>
          <w:szCs w:val="18"/>
        </w:rPr>
      </w:pPr>
      <w:r>
        <w:rPr>
          <w:rFonts w:ascii="Arial" w:hAnsi="Arial" w:cs="Arial"/>
          <w:b/>
          <w:bCs/>
          <w:sz w:val="18"/>
          <w:szCs w:val="18"/>
        </w:rPr>
        <w:t>69</w:t>
      </w:r>
      <w:r w:rsidR="00B5644C" w:rsidRPr="000C0966">
        <w:rPr>
          <w:rFonts w:ascii="Arial" w:hAnsi="Arial" w:cs="Arial"/>
          <w:b/>
          <w:bCs/>
          <w:sz w:val="18"/>
          <w:szCs w:val="18"/>
        </w:rPr>
        <w:t>.</w:t>
      </w:r>
    </w:p>
    <w:p w14:paraId="225ED809" w14:textId="77777777" w:rsidR="00961DB2" w:rsidRPr="000C0966" w:rsidRDefault="00961DB2" w:rsidP="00961DB2">
      <w:pPr>
        <w:spacing w:after="0" w:line="240" w:lineRule="auto"/>
        <w:jc w:val="both"/>
        <w:rPr>
          <w:rFonts w:ascii="Arial" w:hAnsi="Arial" w:cs="Arial"/>
          <w:sz w:val="18"/>
          <w:szCs w:val="18"/>
        </w:rPr>
      </w:pPr>
    </w:p>
    <w:p w14:paraId="73324FD4" w14:textId="444190DA" w:rsidR="00B5644C" w:rsidRPr="000C0966" w:rsidRDefault="00B5644C" w:rsidP="00961DB2">
      <w:pPr>
        <w:spacing w:after="0" w:line="240" w:lineRule="auto"/>
        <w:jc w:val="both"/>
        <w:rPr>
          <w:rFonts w:ascii="Arial" w:hAnsi="Arial" w:cs="Arial"/>
          <w:sz w:val="18"/>
          <w:szCs w:val="18"/>
        </w:rPr>
      </w:pPr>
      <w:r w:rsidRPr="000C0966">
        <w:rPr>
          <w:rFonts w:ascii="Arial" w:hAnsi="Arial" w:cs="Arial"/>
          <w:sz w:val="18"/>
          <w:szCs w:val="18"/>
        </w:rPr>
        <w:t>Na temelju članaka  28. Zakona o javnoj nabavi (Narodne novine 120/16 i 114/22) , članka 2. i  3.  Pravilnika o planu nabave, registru ugovora, prethodnom savjetovanju i analizi tržišta o javnoj nabavi (NN 101/2017, NN 144/2020)  i članka 44. i 98. Statuta grada Karlovca (Glasnik Grada Karlovca br. 09/21 - potpuni tekst i 10/22) Gradonačelnik grada Karlovca 22. veljače 2024. godine donosi</w:t>
      </w:r>
    </w:p>
    <w:p w14:paraId="6C2D7EF6" w14:textId="77777777" w:rsidR="00B5644C" w:rsidRPr="000C0966" w:rsidRDefault="00B5644C" w:rsidP="00961DB2">
      <w:pPr>
        <w:spacing w:after="0" w:line="240" w:lineRule="auto"/>
        <w:jc w:val="both"/>
        <w:rPr>
          <w:rFonts w:ascii="Arial" w:hAnsi="Arial" w:cs="Arial"/>
          <w:sz w:val="18"/>
          <w:szCs w:val="18"/>
        </w:rPr>
      </w:pPr>
    </w:p>
    <w:p w14:paraId="65D562F2" w14:textId="77777777" w:rsidR="00B5644C" w:rsidRPr="000C0966" w:rsidRDefault="00B5644C" w:rsidP="00961DB2">
      <w:pPr>
        <w:spacing w:after="0" w:line="240" w:lineRule="auto"/>
        <w:jc w:val="center"/>
        <w:rPr>
          <w:rFonts w:ascii="Arial" w:hAnsi="Arial" w:cs="Arial"/>
          <w:b/>
          <w:bCs/>
          <w:sz w:val="18"/>
          <w:szCs w:val="18"/>
        </w:rPr>
      </w:pPr>
      <w:r w:rsidRPr="000C0966">
        <w:rPr>
          <w:rFonts w:ascii="Arial" w:hAnsi="Arial" w:cs="Arial"/>
          <w:b/>
          <w:bCs/>
          <w:sz w:val="18"/>
          <w:szCs w:val="18"/>
        </w:rPr>
        <w:t>ODLUKU</w:t>
      </w:r>
    </w:p>
    <w:p w14:paraId="0972FFCB" w14:textId="7F01D8C9" w:rsidR="00927972" w:rsidRPr="000C0966" w:rsidRDefault="00927972" w:rsidP="00961DB2">
      <w:pPr>
        <w:spacing w:after="0" w:line="240" w:lineRule="auto"/>
        <w:jc w:val="center"/>
        <w:rPr>
          <w:rFonts w:ascii="Arial" w:hAnsi="Arial" w:cs="Arial"/>
          <w:b/>
          <w:bCs/>
          <w:sz w:val="18"/>
          <w:szCs w:val="18"/>
        </w:rPr>
      </w:pPr>
      <w:r w:rsidRPr="000C0966">
        <w:rPr>
          <w:rFonts w:ascii="Arial" w:hAnsi="Arial" w:cs="Arial"/>
          <w:b/>
          <w:bCs/>
          <w:sz w:val="18"/>
          <w:szCs w:val="18"/>
        </w:rPr>
        <w:t>o drugim izmjenama i dopunama Plana nabave Grada Karlovca za 2024. godinu</w:t>
      </w:r>
    </w:p>
    <w:p w14:paraId="23DC98E1" w14:textId="77777777" w:rsidR="00927972" w:rsidRPr="000C0966" w:rsidRDefault="00927972" w:rsidP="00961DB2">
      <w:pPr>
        <w:spacing w:after="0" w:line="240" w:lineRule="auto"/>
        <w:rPr>
          <w:rFonts w:ascii="Arial" w:hAnsi="Arial" w:cs="Arial"/>
          <w:sz w:val="18"/>
          <w:szCs w:val="18"/>
        </w:rPr>
      </w:pPr>
    </w:p>
    <w:p w14:paraId="65F06DB8" w14:textId="77777777" w:rsidR="00B5644C" w:rsidRPr="000C0966" w:rsidRDefault="00B5644C" w:rsidP="00961DB2">
      <w:pPr>
        <w:spacing w:after="0" w:line="240" w:lineRule="auto"/>
        <w:jc w:val="center"/>
        <w:rPr>
          <w:rFonts w:ascii="Arial" w:hAnsi="Arial" w:cs="Arial"/>
          <w:sz w:val="18"/>
          <w:szCs w:val="18"/>
        </w:rPr>
      </w:pPr>
      <w:r w:rsidRPr="000C0966">
        <w:rPr>
          <w:rFonts w:ascii="Arial" w:hAnsi="Arial" w:cs="Arial"/>
          <w:sz w:val="18"/>
          <w:szCs w:val="18"/>
        </w:rPr>
        <w:t>I.</w:t>
      </w:r>
    </w:p>
    <w:p w14:paraId="53AE0E00" w14:textId="77777777" w:rsidR="00B5644C" w:rsidRPr="000C0966" w:rsidRDefault="00B5644C" w:rsidP="00961DB2">
      <w:pPr>
        <w:spacing w:after="0" w:line="240" w:lineRule="auto"/>
        <w:jc w:val="both"/>
        <w:rPr>
          <w:rFonts w:ascii="Arial" w:hAnsi="Arial" w:cs="Arial"/>
          <w:sz w:val="18"/>
          <w:szCs w:val="18"/>
        </w:rPr>
      </w:pPr>
      <w:r w:rsidRPr="000C0966">
        <w:rPr>
          <w:rFonts w:ascii="Arial" w:hAnsi="Arial" w:cs="Arial"/>
          <w:sz w:val="18"/>
          <w:szCs w:val="18"/>
        </w:rPr>
        <w:t>Gradonačelnik Grada Karlovca donosi Druge izmjene i dopune Plana nabave Grada Karlovca za 2024. godinu.</w:t>
      </w:r>
    </w:p>
    <w:p w14:paraId="575BEDE4" w14:textId="77777777" w:rsidR="00B5644C" w:rsidRPr="000C0966" w:rsidRDefault="00B5644C" w:rsidP="00961DB2">
      <w:pPr>
        <w:spacing w:after="0" w:line="240" w:lineRule="auto"/>
        <w:jc w:val="both"/>
        <w:rPr>
          <w:rFonts w:ascii="Arial" w:hAnsi="Arial" w:cs="Arial"/>
          <w:sz w:val="18"/>
          <w:szCs w:val="18"/>
        </w:rPr>
      </w:pPr>
    </w:p>
    <w:p w14:paraId="7CC22023" w14:textId="77777777" w:rsidR="00B5644C" w:rsidRPr="000C0966" w:rsidRDefault="00B5644C" w:rsidP="00961DB2">
      <w:pPr>
        <w:spacing w:after="0" w:line="240" w:lineRule="auto"/>
        <w:jc w:val="center"/>
        <w:rPr>
          <w:rFonts w:ascii="Arial" w:hAnsi="Arial" w:cs="Arial"/>
          <w:sz w:val="18"/>
          <w:szCs w:val="18"/>
        </w:rPr>
      </w:pPr>
      <w:r w:rsidRPr="000C0966">
        <w:rPr>
          <w:rFonts w:ascii="Arial" w:hAnsi="Arial" w:cs="Arial"/>
          <w:sz w:val="18"/>
          <w:szCs w:val="18"/>
        </w:rPr>
        <w:t>II.</w:t>
      </w:r>
    </w:p>
    <w:p w14:paraId="3E57D687" w14:textId="77777777" w:rsidR="00B5644C" w:rsidRPr="000C0966" w:rsidRDefault="00B5644C" w:rsidP="00961DB2">
      <w:pPr>
        <w:spacing w:after="0" w:line="240" w:lineRule="auto"/>
        <w:jc w:val="both"/>
        <w:rPr>
          <w:rFonts w:ascii="Arial" w:hAnsi="Arial" w:cs="Arial"/>
          <w:sz w:val="18"/>
          <w:szCs w:val="18"/>
        </w:rPr>
      </w:pPr>
      <w:r w:rsidRPr="000C0966">
        <w:rPr>
          <w:rFonts w:ascii="Arial" w:hAnsi="Arial" w:cs="Arial"/>
          <w:sz w:val="18"/>
          <w:szCs w:val="18"/>
        </w:rPr>
        <w:t>Plan nabave za 2024. godinu i sve njegove kasnije promjene Grad Karlovac kao javni naručitelj objavit će u Elektroničkom oglasniku javne nabave Republike Hrvatske (u daljnjem tekstu EOJN RH)  u roku od osam (8)  dana od donošenja ili promjene.</w:t>
      </w:r>
    </w:p>
    <w:p w14:paraId="4ACDBD9A" w14:textId="77777777" w:rsidR="00B5644C" w:rsidRPr="000C0966" w:rsidRDefault="00B5644C" w:rsidP="00961DB2">
      <w:pPr>
        <w:spacing w:after="0" w:line="240" w:lineRule="auto"/>
        <w:jc w:val="both"/>
        <w:rPr>
          <w:rFonts w:ascii="Arial" w:hAnsi="Arial" w:cs="Arial"/>
          <w:sz w:val="18"/>
          <w:szCs w:val="18"/>
        </w:rPr>
      </w:pPr>
    </w:p>
    <w:p w14:paraId="51EF9E80" w14:textId="77777777" w:rsidR="00B5644C" w:rsidRPr="000C0966" w:rsidRDefault="00B5644C" w:rsidP="00961DB2">
      <w:pPr>
        <w:spacing w:after="0" w:line="240" w:lineRule="auto"/>
        <w:jc w:val="center"/>
        <w:rPr>
          <w:rFonts w:ascii="Arial" w:hAnsi="Arial" w:cs="Arial"/>
          <w:sz w:val="18"/>
          <w:szCs w:val="18"/>
        </w:rPr>
      </w:pPr>
      <w:r w:rsidRPr="000C0966">
        <w:rPr>
          <w:rFonts w:ascii="Arial" w:hAnsi="Arial" w:cs="Arial"/>
          <w:sz w:val="18"/>
          <w:szCs w:val="18"/>
        </w:rPr>
        <w:t>III.</w:t>
      </w:r>
    </w:p>
    <w:p w14:paraId="70A0815E" w14:textId="77777777" w:rsidR="00B5644C" w:rsidRPr="000C0966" w:rsidRDefault="00B5644C" w:rsidP="00961DB2">
      <w:pPr>
        <w:spacing w:after="0" w:line="240" w:lineRule="auto"/>
        <w:jc w:val="both"/>
        <w:rPr>
          <w:rFonts w:ascii="Arial" w:hAnsi="Arial" w:cs="Arial"/>
          <w:sz w:val="18"/>
          <w:szCs w:val="18"/>
        </w:rPr>
      </w:pPr>
      <w:r w:rsidRPr="000C0966">
        <w:rPr>
          <w:rFonts w:ascii="Arial" w:hAnsi="Arial" w:cs="Arial"/>
          <w:sz w:val="18"/>
          <w:szCs w:val="18"/>
        </w:rPr>
        <w:t>Objavljeni Plan nabave i sve njegove kasnije promjene javno su dostupne u EOJN RH najmanje do lipnja sljedeće godine. EOJN RH pohranjuje objavljene planove nabave najmanje šest (6) godina od objave.</w:t>
      </w:r>
    </w:p>
    <w:p w14:paraId="588FF06D" w14:textId="77777777" w:rsidR="00B5644C" w:rsidRPr="000C0966" w:rsidRDefault="00B5644C" w:rsidP="00961DB2">
      <w:pPr>
        <w:spacing w:after="0" w:line="240" w:lineRule="auto"/>
        <w:jc w:val="both"/>
        <w:rPr>
          <w:rFonts w:ascii="Arial" w:hAnsi="Arial" w:cs="Arial"/>
          <w:sz w:val="18"/>
          <w:szCs w:val="18"/>
        </w:rPr>
      </w:pPr>
    </w:p>
    <w:p w14:paraId="25077A6A" w14:textId="77777777" w:rsidR="00B5644C" w:rsidRPr="000C0966" w:rsidRDefault="00B5644C" w:rsidP="00961DB2">
      <w:pPr>
        <w:spacing w:after="0" w:line="240" w:lineRule="auto"/>
        <w:jc w:val="center"/>
        <w:rPr>
          <w:rFonts w:ascii="Arial" w:hAnsi="Arial" w:cs="Arial"/>
          <w:sz w:val="18"/>
          <w:szCs w:val="18"/>
        </w:rPr>
      </w:pPr>
      <w:r w:rsidRPr="000C0966">
        <w:rPr>
          <w:rFonts w:ascii="Arial" w:hAnsi="Arial" w:cs="Arial"/>
          <w:sz w:val="18"/>
          <w:szCs w:val="18"/>
        </w:rPr>
        <w:t>IV.</w:t>
      </w:r>
    </w:p>
    <w:p w14:paraId="2AEFEECE" w14:textId="77777777" w:rsidR="00B5644C" w:rsidRPr="000C0966" w:rsidRDefault="00B5644C" w:rsidP="00961DB2">
      <w:pPr>
        <w:spacing w:after="0" w:line="240" w:lineRule="auto"/>
        <w:jc w:val="both"/>
        <w:rPr>
          <w:rFonts w:ascii="Arial" w:hAnsi="Arial" w:cs="Arial"/>
          <w:sz w:val="18"/>
          <w:szCs w:val="18"/>
        </w:rPr>
      </w:pPr>
      <w:r w:rsidRPr="000C0966">
        <w:rPr>
          <w:rFonts w:ascii="Arial" w:hAnsi="Arial" w:cs="Arial"/>
          <w:sz w:val="18"/>
          <w:szCs w:val="18"/>
        </w:rPr>
        <w:t>Ova Odluka stupa na snagu danom donošenja, a objavit će se u Glasniku Grada Karlovca bez privitka.</w:t>
      </w:r>
    </w:p>
    <w:p w14:paraId="09AF193D" w14:textId="77777777" w:rsidR="004E3814" w:rsidRPr="000C0966" w:rsidRDefault="004E3814" w:rsidP="00961DB2">
      <w:pPr>
        <w:spacing w:after="0" w:line="240" w:lineRule="auto"/>
        <w:rPr>
          <w:rFonts w:ascii="Arial" w:hAnsi="Arial" w:cs="Arial"/>
          <w:color w:val="000000"/>
          <w:sz w:val="18"/>
          <w:szCs w:val="18"/>
        </w:rPr>
      </w:pPr>
    </w:p>
    <w:p w14:paraId="1DF051B8" w14:textId="33421868" w:rsidR="004E3814" w:rsidRPr="000C0966" w:rsidRDefault="004E3814" w:rsidP="00961DB2">
      <w:pPr>
        <w:spacing w:after="0" w:line="240" w:lineRule="auto"/>
        <w:rPr>
          <w:rFonts w:ascii="Arial" w:hAnsi="Arial" w:cs="Arial"/>
          <w:sz w:val="18"/>
          <w:szCs w:val="18"/>
        </w:rPr>
      </w:pPr>
      <w:r w:rsidRPr="000C0966">
        <w:rPr>
          <w:rFonts w:ascii="Arial" w:hAnsi="Arial" w:cs="Arial"/>
          <w:color w:val="000000"/>
          <w:sz w:val="18"/>
          <w:szCs w:val="18"/>
        </w:rPr>
        <w:t>GRADONAČELNIK</w:t>
      </w:r>
    </w:p>
    <w:p w14:paraId="277BC3A8" w14:textId="77777777" w:rsidR="004E3814" w:rsidRPr="000C0966" w:rsidRDefault="004E3814" w:rsidP="00961DB2">
      <w:pPr>
        <w:spacing w:after="0" w:line="240" w:lineRule="auto"/>
        <w:rPr>
          <w:rFonts w:ascii="Arial" w:hAnsi="Arial" w:cs="Arial"/>
          <w:sz w:val="18"/>
          <w:szCs w:val="18"/>
        </w:rPr>
      </w:pPr>
      <w:r w:rsidRPr="000C0966">
        <w:rPr>
          <w:rFonts w:ascii="Arial" w:hAnsi="Arial" w:cs="Arial"/>
          <w:sz w:val="18"/>
          <w:szCs w:val="18"/>
        </w:rPr>
        <w:t>KLASA: 024-02/24-01/06</w:t>
      </w:r>
    </w:p>
    <w:p w14:paraId="520DC644" w14:textId="77777777" w:rsidR="004E3814" w:rsidRPr="000C0966" w:rsidRDefault="004E3814" w:rsidP="00961DB2">
      <w:pPr>
        <w:spacing w:after="0" w:line="240" w:lineRule="auto"/>
        <w:rPr>
          <w:rFonts w:ascii="Arial" w:hAnsi="Arial" w:cs="Arial"/>
          <w:bCs/>
          <w:color w:val="000000" w:themeColor="text1"/>
          <w:sz w:val="18"/>
          <w:szCs w:val="18"/>
        </w:rPr>
      </w:pPr>
      <w:r w:rsidRPr="000C0966">
        <w:rPr>
          <w:rFonts w:ascii="Arial" w:hAnsi="Arial" w:cs="Arial"/>
          <w:color w:val="000000" w:themeColor="text1"/>
          <w:sz w:val="18"/>
          <w:szCs w:val="18"/>
        </w:rPr>
        <w:t xml:space="preserve">URBROJ: </w:t>
      </w:r>
      <w:r w:rsidRPr="000C0966">
        <w:rPr>
          <w:rFonts w:ascii="Arial" w:hAnsi="Arial" w:cs="Arial"/>
          <w:bCs/>
          <w:color w:val="000000" w:themeColor="text1"/>
          <w:sz w:val="18"/>
          <w:szCs w:val="18"/>
        </w:rPr>
        <w:t>2133-01-12/03-24-3</w:t>
      </w:r>
    </w:p>
    <w:p w14:paraId="757C0E6B" w14:textId="77777777" w:rsidR="004E3814" w:rsidRPr="000C0966" w:rsidRDefault="004E3814" w:rsidP="00961DB2">
      <w:pPr>
        <w:spacing w:after="0" w:line="240" w:lineRule="auto"/>
        <w:rPr>
          <w:rFonts w:ascii="Arial" w:hAnsi="Arial" w:cs="Arial"/>
          <w:sz w:val="18"/>
          <w:szCs w:val="18"/>
        </w:rPr>
      </w:pPr>
      <w:r w:rsidRPr="000C0966">
        <w:rPr>
          <w:rFonts w:ascii="Arial" w:hAnsi="Arial" w:cs="Arial"/>
          <w:sz w:val="18"/>
          <w:szCs w:val="18"/>
        </w:rPr>
        <w:t>Karlovac,  22. veljače 2024. godine</w:t>
      </w:r>
    </w:p>
    <w:p w14:paraId="4AEE25F9" w14:textId="102D174E" w:rsidR="00B5644C" w:rsidRPr="000C0966" w:rsidRDefault="00B5644C" w:rsidP="00961DB2">
      <w:pPr>
        <w:tabs>
          <w:tab w:val="center" w:pos="7020"/>
        </w:tabs>
        <w:spacing w:after="0" w:line="240" w:lineRule="auto"/>
        <w:jc w:val="both"/>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00927972" w:rsidRPr="000C0966">
        <w:rPr>
          <w:rFonts w:ascii="Arial" w:hAnsi="Arial" w:cs="Arial"/>
          <w:sz w:val="18"/>
          <w:szCs w:val="18"/>
        </w:rPr>
        <w:t xml:space="preserve">                 </w:t>
      </w:r>
      <w:r w:rsidRPr="000C0966">
        <w:rPr>
          <w:rFonts w:ascii="Arial" w:hAnsi="Arial" w:cs="Arial"/>
          <w:sz w:val="18"/>
          <w:szCs w:val="18"/>
        </w:rPr>
        <w:t>GRADONAČELNIK</w:t>
      </w:r>
    </w:p>
    <w:p w14:paraId="2D33A603" w14:textId="6315C270" w:rsidR="00B5644C" w:rsidRPr="000C0966" w:rsidRDefault="00B5644C" w:rsidP="00961DB2">
      <w:pPr>
        <w:spacing w:after="0" w:line="240" w:lineRule="auto"/>
        <w:jc w:val="both"/>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Damir Mandić, dipl.teol</w:t>
      </w:r>
      <w:r w:rsidR="00927972" w:rsidRPr="000C0966">
        <w:rPr>
          <w:rFonts w:ascii="Arial" w:hAnsi="Arial" w:cs="Arial"/>
          <w:sz w:val="18"/>
          <w:szCs w:val="18"/>
        </w:rPr>
        <w:t>., v.r.</w:t>
      </w:r>
    </w:p>
    <w:p w14:paraId="0F8FBFD2" w14:textId="77777777" w:rsidR="00B5644C" w:rsidRPr="000C0966" w:rsidRDefault="00B5644C" w:rsidP="00961DB2">
      <w:pPr>
        <w:spacing w:after="0" w:line="240" w:lineRule="auto"/>
        <w:rPr>
          <w:rFonts w:ascii="Arial" w:hAnsi="Arial" w:cs="Arial"/>
          <w:sz w:val="18"/>
          <w:szCs w:val="18"/>
        </w:rPr>
      </w:pPr>
    </w:p>
    <w:p w14:paraId="2F490191" w14:textId="77777777" w:rsidR="00961DB2" w:rsidRPr="000C0966" w:rsidRDefault="00961DB2" w:rsidP="00961DB2">
      <w:pPr>
        <w:spacing w:after="0" w:line="240" w:lineRule="auto"/>
        <w:rPr>
          <w:rFonts w:ascii="Arial" w:hAnsi="Arial" w:cs="Arial"/>
          <w:b/>
          <w:bCs/>
          <w:sz w:val="18"/>
          <w:szCs w:val="18"/>
        </w:rPr>
      </w:pPr>
    </w:p>
    <w:p w14:paraId="4A0C9C65" w14:textId="77777777" w:rsidR="005D60BA" w:rsidRPr="000C0966" w:rsidRDefault="005D60BA" w:rsidP="00961DB2">
      <w:pPr>
        <w:spacing w:after="0" w:line="240" w:lineRule="auto"/>
        <w:rPr>
          <w:rFonts w:ascii="Arial" w:hAnsi="Arial" w:cs="Arial"/>
          <w:b/>
          <w:bCs/>
          <w:sz w:val="18"/>
          <w:szCs w:val="18"/>
        </w:rPr>
      </w:pPr>
    </w:p>
    <w:p w14:paraId="5E3880CE" w14:textId="77777777" w:rsidR="00961DB2" w:rsidRPr="000C0966" w:rsidRDefault="00961DB2" w:rsidP="00961DB2">
      <w:pPr>
        <w:spacing w:after="0" w:line="240" w:lineRule="auto"/>
        <w:rPr>
          <w:rFonts w:ascii="Arial" w:hAnsi="Arial" w:cs="Arial"/>
          <w:b/>
          <w:bCs/>
          <w:sz w:val="18"/>
          <w:szCs w:val="18"/>
        </w:rPr>
      </w:pPr>
    </w:p>
    <w:p w14:paraId="29182C4E" w14:textId="77777777" w:rsidR="00961DB2" w:rsidRPr="000C0966" w:rsidRDefault="00961DB2" w:rsidP="00961DB2">
      <w:pPr>
        <w:spacing w:after="0" w:line="240" w:lineRule="auto"/>
        <w:rPr>
          <w:rFonts w:ascii="Arial" w:hAnsi="Arial" w:cs="Arial"/>
          <w:b/>
          <w:bCs/>
          <w:sz w:val="18"/>
          <w:szCs w:val="18"/>
        </w:rPr>
      </w:pPr>
    </w:p>
    <w:p w14:paraId="3CE22A12" w14:textId="77777777" w:rsidR="00892BAF" w:rsidRDefault="00892BAF" w:rsidP="00961DB2">
      <w:pPr>
        <w:spacing w:after="0" w:line="240" w:lineRule="auto"/>
        <w:rPr>
          <w:rFonts w:ascii="Arial" w:hAnsi="Arial" w:cs="Arial"/>
          <w:b/>
          <w:bCs/>
          <w:sz w:val="18"/>
          <w:szCs w:val="18"/>
        </w:rPr>
      </w:pPr>
    </w:p>
    <w:p w14:paraId="58CE0B8D" w14:textId="77777777" w:rsidR="00892BAF" w:rsidRDefault="00892BAF" w:rsidP="00961DB2">
      <w:pPr>
        <w:spacing w:after="0" w:line="240" w:lineRule="auto"/>
        <w:rPr>
          <w:rFonts w:ascii="Arial" w:hAnsi="Arial" w:cs="Arial"/>
          <w:b/>
          <w:bCs/>
          <w:sz w:val="18"/>
          <w:szCs w:val="18"/>
        </w:rPr>
      </w:pPr>
    </w:p>
    <w:p w14:paraId="0F3B81BA" w14:textId="77777777" w:rsidR="00892BAF" w:rsidRDefault="00892BAF" w:rsidP="00961DB2">
      <w:pPr>
        <w:spacing w:after="0" w:line="240" w:lineRule="auto"/>
        <w:rPr>
          <w:rFonts w:ascii="Arial" w:hAnsi="Arial" w:cs="Arial"/>
          <w:b/>
          <w:bCs/>
          <w:sz w:val="18"/>
          <w:szCs w:val="18"/>
        </w:rPr>
      </w:pPr>
    </w:p>
    <w:p w14:paraId="0A5B4930" w14:textId="739DFE8E" w:rsidR="00B5644C" w:rsidRPr="000C0966" w:rsidRDefault="00892BAF" w:rsidP="00961DB2">
      <w:pPr>
        <w:spacing w:after="0" w:line="240" w:lineRule="auto"/>
        <w:rPr>
          <w:rFonts w:ascii="Arial" w:hAnsi="Arial" w:cs="Arial"/>
          <w:b/>
          <w:bCs/>
          <w:sz w:val="18"/>
          <w:szCs w:val="18"/>
        </w:rPr>
      </w:pPr>
      <w:r>
        <w:rPr>
          <w:rFonts w:ascii="Arial" w:hAnsi="Arial" w:cs="Arial"/>
          <w:b/>
          <w:bCs/>
          <w:sz w:val="18"/>
          <w:szCs w:val="18"/>
        </w:rPr>
        <w:lastRenderedPageBreak/>
        <w:t>70</w:t>
      </w:r>
      <w:r w:rsidR="00B5644C" w:rsidRPr="000C0966">
        <w:rPr>
          <w:rFonts w:ascii="Arial" w:hAnsi="Arial" w:cs="Arial"/>
          <w:b/>
          <w:bCs/>
          <w:sz w:val="18"/>
          <w:szCs w:val="18"/>
        </w:rPr>
        <w:t>.</w:t>
      </w:r>
    </w:p>
    <w:p w14:paraId="061E1EC7" w14:textId="77777777" w:rsidR="00961DB2" w:rsidRPr="000C0966" w:rsidRDefault="00961DB2" w:rsidP="00961DB2">
      <w:pPr>
        <w:spacing w:after="0" w:line="240" w:lineRule="auto"/>
        <w:rPr>
          <w:rFonts w:ascii="Arial" w:hAnsi="Arial" w:cs="Arial"/>
          <w:b/>
          <w:bCs/>
          <w:sz w:val="18"/>
          <w:szCs w:val="18"/>
        </w:rPr>
      </w:pPr>
    </w:p>
    <w:p w14:paraId="35629386" w14:textId="77777777" w:rsidR="00961DB2" w:rsidRPr="000C0966" w:rsidRDefault="00961DB2" w:rsidP="00961DB2">
      <w:pPr>
        <w:spacing w:after="0" w:line="240" w:lineRule="auto"/>
        <w:rPr>
          <w:rFonts w:ascii="Arial" w:hAnsi="Arial" w:cs="Arial"/>
          <w:sz w:val="18"/>
          <w:szCs w:val="18"/>
        </w:rPr>
      </w:pPr>
    </w:p>
    <w:p w14:paraId="6B1368A3" w14:textId="77777777" w:rsidR="00B5644C" w:rsidRPr="000C0966" w:rsidRDefault="00B5644C" w:rsidP="00961DB2">
      <w:pPr>
        <w:spacing w:after="0" w:line="240" w:lineRule="auto"/>
        <w:jc w:val="both"/>
        <w:rPr>
          <w:rFonts w:ascii="Arial" w:hAnsi="Arial" w:cs="Arial"/>
          <w:sz w:val="18"/>
          <w:szCs w:val="18"/>
        </w:rPr>
      </w:pPr>
      <w:r w:rsidRPr="000C0966">
        <w:rPr>
          <w:rFonts w:ascii="Arial" w:hAnsi="Arial" w:cs="Arial"/>
          <w:sz w:val="18"/>
          <w:szCs w:val="18"/>
        </w:rPr>
        <w:t>Na temelju članaka  28. Zakona o javnoj nabavi (Narodne novine 120/16 i 114/22) , članka 2. i  3.  Pravilnika o planu nabave, registru ugovora, prethodnom savjetovanju i analizi tržišta o javnoj nabavi (NN 101/2017, NN 144/2020)  i članka 44. i 98. Statuta grada Karlovca (Glasnik Grada Karlovca br. 09/21 - potpuni tekst i 10/22) Gradonačelnik grada Karlovca 12. ožujka 2024. godine donosi</w:t>
      </w:r>
    </w:p>
    <w:p w14:paraId="35CDD2B5" w14:textId="77777777" w:rsidR="00961DB2" w:rsidRPr="000C0966" w:rsidRDefault="00961DB2" w:rsidP="00961DB2">
      <w:pPr>
        <w:spacing w:after="0" w:line="240" w:lineRule="auto"/>
        <w:jc w:val="center"/>
        <w:rPr>
          <w:rFonts w:ascii="Arial" w:hAnsi="Arial" w:cs="Arial"/>
          <w:b/>
          <w:bCs/>
          <w:sz w:val="18"/>
          <w:szCs w:val="18"/>
        </w:rPr>
      </w:pPr>
    </w:p>
    <w:p w14:paraId="241CA999" w14:textId="77777777" w:rsidR="00B5644C" w:rsidRPr="000C0966" w:rsidRDefault="00B5644C" w:rsidP="00961DB2">
      <w:pPr>
        <w:spacing w:after="0" w:line="240" w:lineRule="auto"/>
        <w:jc w:val="center"/>
        <w:rPr>
          <w:rFonts w:ascii="Arial" w:hAnsi="Arial" w:cs="Arial"/>
          <w:b/>
          <w:bCs/>
          <w:sz w:val="18"/>
          <w:szCs w:val="18"/>
        </w:rPr>
      </w:pPr>
      <w:r w:rsidRPr="000C0966">
        <w:rPr>
          <w:rFonts w:ascii="Arial" w:hAnsi="Arial" w:cs="Arial"/>
          <w:b/>
          <w:bCs/>
          <w:sz w:val="18"/>
          <w:szCs w:val="18"/>
        </w:rPr>
        <w:t>ODLUKU</w:t>
      </w:r>
    </w:p>
    <w:p w14:paraId="029B0BB5" w14:textId="77777777" w:rsidR="00927972" w:rsidRPr="000C0966" w:rsidRDefault="00927972" w:rsidP="00961DB2">
      <w:pPr>
        <w:spacing w:after="0" w:line="240" w:lineRule="auto"/>
        <w:jc w:val="center"/>
        <w:rPr>
          <w:rFonts w:ascii="Arial" w:hAnsi="Arial" w:cs="Arial"/>
          <w:b/>
          <w:bCs/>
          <w:sz w:val="18"/>
          <w:szCs w:val="18"/>
        </w:rPr>
      </w:pPr>
      <w:r w:rsidRPr="000C0966">
        <w:rPr>
          <w:rFonts w:ascii="Arial" w:hAnsi="Arial" w:cs="Arial"/>
          <w:b/>
          <w:bCs/>
          <w:sz w:val="18"/>
          <w:szCs w:val="18"/>
        </w:rPr>
        <w:t>o trećim izmjenama i dopunama Plana nabave Grada Karlovca za 2024. godinu.</w:t>
      </w:r>
    </w:p>
    <w:p w14:paraId="7AA3095B" w14:textId="77777777" w:rsidR="00B5644C" w:rsidRPr="000C0966" w:rsidRDefault="00B5644C" w:rsidP="00961DB2">
      <w:pPr>
        <w:spacing w:after="0" w:line="240" w:lineRule="auto"/>
        <w:jc w:val="center"/>
        <w:rPr>
          <w:rFonts w:ascii="Arial" w:hAnsi="Arial" w:cs="Arial"/>
          <w:sz w:val="18"/>
          <w:szCs w:val="18"/>
        </w:rPr>
      </w:pPr>
    </w:p>
    <w:p w14:paraId="5BAAD06F" w14:textId="77777777" w:rsidR="00B5644C" w:rsidRPr="000C0966" w:rsidRDefault="00B5644C" w:rsidP="00961DB2">
      <w:pPr>
        <w:spacing w:after="0" w:line="240" w:lineRule="auto"/>
        <w:jc w:val="center"/>
        <w:rPr>
          <w:rFonts w:ascii="Arial" w:hAnsi="Arial" w:cs="Arial"/>
          <w:sz w:val="18"/>
          <w:szCs w:val="18"/>
        </w:rPr>
      </w:pPr>
      <w:r w:rsidRPr="000C0966">
        <w:rPr>
          <w:rFonts w:ascii="Arial" w:hAnsi="Arial" w:cs="Arial"/>
          <w:sz w:val="18"/>
          <w:szCs w:val="18"/>
        </w:rPr>
        <w:t>I.</w:t>
      </w:r>
    </w:p>
    <w:p w14:paraId="430B0D36" w14:textId="77777777" w:rsidR="00B5644C" w:rsidRPr="000C0966" w:rsidRDefault="00B5644C" w:rsidP="00961DB2">
      <w:pPr>
        <w:spacing w:after="0" w:line="240" w:lineRule="auto"/>
        <w:jc w:val="both"/>
        <w:rPr>
          <w:rFonts w:ascii="Arial" w:hAnsi="Arial" w:cs="Arial"/>
          <w:sz w:val="18"/>
          <w:szCs w:val="18"/>
        </w:rPr>
      </w:pPr>
      <w:r w:rsidRPr="000C0966">
        <w:rPr>
          <w:rFonts w:ascii="Arial" w:hAnsi="Arial" w:cs="Arial"/>
          <w:sz w:val="18"/>
          <w:szCs w:val="18"/>
        </w:rPr>
        <w:t>Gradonačelnik Grada Karlovca donosi Treće izmjene i dopune Plana nabave Grada Karlovca za 2024. godinu.</w:t>
      </w:r>
    </w:p>
    <w:p w14:paraId="1A06B71F" w14:textId="77777777" w:rsidR="00B5644C" w:rsidRPr="000C0966" w:rsidRDefault="00B5644C" w:rsidP="00961DB2">
      <w:pPr>
        <w:spacing w:after="0" w:line="240" w:lineRule="auto"/>
        <w:jc w:val="both"/>
        <w:rPr>
          <w:rFonts w:ascii="Arial" w:hAnsi="Arial" w:cs="Arial"/>
          <w:sz w:val="18"/>
          <w:szCs w:val="18"/>
        </w:rPr>
      </w:pPr>
    </w:p>
    <w:p w14:paraId="0EABE653" w14:textId="77777777" w:rsidR="00B5644C" w:rsidRPr="000C0966" w:rsidRDefault="00B5644C" w:rsidP="00961DB2">
      <w:pPr>
        <w:spacing w:after="0" w:line="240" w:lineRule="auto"/>
        <w:jc w:val="center"/>
        <w:rPr>
          <w:rFonts w:ascii="Arial" w:hAnsi="Arial" w:cs="Arial"/>
          <w:sz w:val="18"/>
          <w:szCs w:val="18"/>
        </w:rPr>
      </w:pPr>
      <w:r w:rsidRPr="000C0966">
        <w:rPr>
          <w:rFonts w:ascii="Arial" w:hAnsi="Arial" w:cs="Arial"/>
          <w:sz w:val="18"/>
          <w:szCs w:val="18"/>
        </w:rPr>
        <w:t>II.</w:t>
      </w:r>
    </w:p>
    <w:p w14:paraId="73AFAB42" w14:textId="77777777" w:rsidR="00B5644C" w:rsidRPr="000C0966" w:rsidRDefault="00B5644C" w:rsidP="00961DB2">
      <w:pPr>
        <w:spacing w:after="0" w:line="240" w:lineRule="auto"/>
        <w:jc w:val="both"/>
        <w:rPr>
          <w:rFonts w:ascii="Arial" w:hAnsi="Arial" w:cs="Arial"/>
          <w:sz w:val="18"/>
          <w:szCs w:val="18"/>
        </w:rPr>
      </w:pPr>
      <w:r w:rsidRPr="000C0966">
        <w:rPr>
          <w:rFonts w:ascii="Arial" w:hAnsi="Arial" w:cs="Arial"/>
          <w:sz w:val="18"/>
          <w:szCs w:val="18"/>
        </w:rPr>
        <w:t>Plan nabave za 2024. godinu i sve njegove kasnije promjene Grad Karlovac kao javni naručitelj objavit će u Elektroničkom oglasniku javne nabave Republike Hrvatske (u daljnjem tekstu EOJN RH)  u roku od osam (8)  dana od donošenja ili promjene.</w:t>
      </w:r>
    </w:p>
    <w:p w14:paraId="3549EA27" w14:textId="77777777" w:rsidR="00B5644C" w:rsidRPr="000C0966" w:rsidRDefault="00B5644C" w:rsidP="00961DB2">
      <w:pPr>
        <w:spacing w:after="0" w:line="240" w:lineRule="auto"/>
        <w:jc w:val="both"/>
        <w:rPr>
          <w:rFonts w:ascii="Arial" w:hAnsi="Arial" w:cs="Arial"/>
          <w:sz w:val="18"/>
          <w:szCs w:val="18"/>
        </w:rPr>
      </w:pPr>
    </w:p>
    <w:p w14:paraId="6FA8B8A6" w14:textId="77777777" w:rsidR="00B5644C" w:rsidRPr="000C0966" w:rsidRDefault="00B5644C" w:rsidP="00961DB2">
      <w:pPr>
        <w:spacing w:after="0" w:line="240" w:lineRule="auto"/>
        <w:jc w:val="center"/>
        <w:rPr>
          <w:rFonts w:ascii="Arial" w:hAnsi="Arial" w:cs="Arial"/>
          <w:sz w:val="18"/>
          <w:szCs w:val="18"/>
        </w:rPr>
      </w:pPr>
      <w:r w:rsidRPr="000C0966">
        <w:rPr>
          <w:rFonts w:ascii="Arial" w:hAnsi="Arial" w:cs="Arial"/>
          <w:sz w:val="18"/>
          <w:szCs w:val="18"/>
        </w:rPr>
        <w:t>III.</w:t>
      </w:r>
    </w:p>
    <w:p w14:paraId="36C0BA62" w14:textId="77777777" w:rsidR="00B5644C" w:rsidRPr="000C0966" w:rsidRDefault="00B5644C" w:rsidP="00961DB2">
      <w:pPr>
        <w:spacing w:after="0" w:line="240" w:lineRule="auto"/>
        <w:jc w:val="both"/>
        <w:rPr>
          <w:rFonts w:ascii="Arial" w:hAnsi="Arial" w:cs="Arial"/>
          <w:sz w:val="18"/>
          <w:szCs w:val="18"/>
        </w:rPr>
      </w:pPr>
      <w:r w:rsidRPr="000C0966">
        <w:rPr>
          <w:rFonts w:ascii="Arial" w:hAnsi="Arial" w:cs="Arial"/>
          <w:sz w:val="18"/>
          <w:szCs w:val="18"/>
        </w:rPr>
        <w:t>Objavljeni Plan nabave i sve njegove kasnije promjene javno su dostupne u EOJN RH najmanje do lipnja sljedeće godine. EOJN RH pohranjuje objavljene planove nabave najmanje šest (6) godina od objave.</w:t>
      </w:r>
    </w:p>
    <w:p w14:paraId="1ABB01AB" w14:textId="77777777" w:rsidR="00B5644C" w:rsidRPr="000C0966" w:rsidRDefault="00B5644C" w:rsidP="00961DB2">
      <w:pPr>
        <w:spacing w:after="0" w:line="240" w:lineRule="auto"/>
        <w:jc w:val="both"/>
        <w:rPr>
          <w:rFonts w:ascii="Arial" w:hAnsi="Arial" w:cs="Arial"/>
          <w:sz w:val="18"/>
          <w:szCs w:val="18"/>
        </w:rPr>
      </w:pPr>
    </w:p>
    <w:p w14:paraId="133BBC37" w14:textId="77777777" w:rsidR="00B5644C" w:rsidRPr="000C0966" w:rsidRDefault="00B5644C" w:rsidP="00961DB2">
      <w:pPr>
        <w:spacing w:after="0" w:line="240" w:lineRule="auto"/>
        <w:jc w:val="center"/>
        <w:rPr>
          <w:rFonts w:ascii="Arial" w:hAnsi="Arial" w:cs="Arial"/>
          <w:sz w:val="18"/>
          <w:szCs w:val="18"/>
        </w:rPr>
      </w:pPr>
      <w:r w:rsidRPr="000C0966">
        <w:rPr>
          <w:rFonts w:ascii="Arial" w:hAnsi="Arial" w:cs="Arial"/>
          <w:sz w:val="18"/>
          <w:szCs w:val="18"/>
        </w:rPr>
        <w:t>IV.</w:t>
      </w:r>
    </w:p>
    <w:p w14:paraId="75B03B35" w14:textId="77777777" w:rsidR="00B5644C" w:rsidRPr="000C0966" w:rsidRDefault="00B5644C" w:rsidP="00961DB2">
      <w:pPr>
        <w:spacing w:after="0" w:line="240" w:lineRule="auto"/>
        <w:jc w:val="both"/>
        <w:rPr>
          <w:rFonts w:ascii="Arial" w:hAnsi="Arial" w:cs="Arial"/>
          <w:sz w:val="18"/>
          <w:szCs w:val="18"/>
        </w:rPr>
      </w:pPr>
      <w:r w:rsidRPr="000C0966">
        <w:rPr>
          <w:rFonts w:ascii="Arial" w:hAnsi="Arial" w:cs="Arial"/>
          <w:sz w:val="18"/>
          <w:szCs w:val="18"/>
        </w:rPr>
        <w:t>Ova Odluka stupa na snagu danom donošenja, a objavit će se u Glasniku Grada Karlovca bez privitka.</w:t>
      </w:r>
    </w:p>
    <w:p w14:paraId="04DC470F" w14:textId="618A98C7" w:rsidR="00B5644C" w:rsidRPr="000C0966" w:rsidRDefault="00B5644C" w:rsidP="00961DB2">
      <w:pPr>
        <w:tabs>
          <w:tab w:val="center" w:pos="7020"/>
        </w:tabs>
        <w:spacing w:after="0" w:line="240" w:lineRule="auto"/>
        <w:jc w:val="both"/>
        <w:rPr>
          <w:rFonts w:ascii="Arial" w:hAnsi="Arial" w:cs="Arial"/>
          <w:b/>
          <w:bCs/>
          <w:sz w:val="18"/>
          <w:szCs w:val="18"/>
        </w:rPr>
      </w:pPr>
    </w:p>
    <w:p w14:paraId="193B0A29" w14:textId="77777777" w:rsidR="004E3814" w:rsidRPr="000C0966" w:rsidRDefault="004E3814" w:rsidP="00961DB2">
      <w:pPr>
        <w:spacing w:after="0" w:line="240" w:lineRule="auto"/>
        <w:rPr>
          <w:rFonts w:ascii="Arial" w:hAnsi="Arial" w:cs="Arial"/>
          <w:sz w:val="18"/>
          <w:szCs w:val="18"/>
        </w:rPr>
      </w:pPr>
      <w:r w:rsidRPr="000C0966">
        <w:rPr>
          <w:rFonts w:ascii="Arial" w:hAnsi="Arial" w:cs="Arial"/>
          <w:color w:val="000000"/>
          <w:sz w:val="18"/>
          <w:szCs w:val="18"/>
        </w:rPr>
        <w:t>GRADONAČELNIK</w:t>
      </w:r>
    </w:p>
    <w:p w14:paraId="090186D0" w14:textId="77777777" w:rsidR="004E3814" w:rsidRPr="000C0966" w:rsidRDefault="004E3814" w:rsidP="00961DB2">
      <w:pPr>
        <w:spacing w:after="0" w:line="240" w:lineRule="auto"/>
        <w:rPr>
          <w:rFonts w:ascii="Arial" w:hAnsi="Arial" w:cs="Arial"/>
          <w:sz w:val="18"/>
          <w:szCs w:val="18"/>
        </w:rPr>
      </w:pPr>
      <w:r w:rsidRPr="000C0966">
        <w:rPr>
          <w:rFonts w:ascii="Arial" w:hAnsi="Arial" w:cs="Arial"/>
          <w:sz w:val="18"/>
          <w:szCs w:val="18"/>
        </w:rPr>
        <w:t>KLASA: 024-02/24-01/06</w:t>
      </w:r>
    </w:p>
    <w:p w14:paraId="1A9D8AB8" w14:textId="77777777" w:rsidR="004E3814" w:rsidRPr="000C0966" w:rsidRDefault="004E3814" w:rsidP="00961DB2">
      <w:pPr>
        <w:spacing w:after="0" w:line="240" w:lineRule="auto"/>
        <w:rPr>
          <w:rFonts w:ascii="Arial" w:hAnsi="Arial" w:cs="Arial"/>
          <w:bCs/>
          <w:color w:val="000000" w:themeColor="text1"/>
          <w:sz w:val="18"/>
          <w:szCs w:val="18"/>
        </w:rPr>
      </w:pPr>
      <w:r w:rsidRPr="000C0966">
        <w:rPr>
          <w:rFonts w:ascii="Arial" w:hAnsi="Arial" w:cs="Arial"/>
          <w:color w:val="000000" w:themeColor="text1"/>
          <w:sz w:val="18"/>
          <w:szCs w:val="18"/>
        </w:rPr>
        <w:t xml:space="preserve">URBROJ: </w:t>
      </w:r>
      <w:r w:rsidRPr="000C0966">
        <w:rPr>
          <w:rFonts w:ascii="Arial" w:hAnsi="Arial" w:cs="Arial"/>
          <w:bCs/>
          <w:color w:val="000000" w:themeColor="text1"/>
          <w:sz w:val="18"/>
          <w:szCs w:val="18"/>
        </w:rPr>
        <w:t>2133-01-12/03-24-4</w:t>
      </w:r>
    </w:p>
    <w:p w14:paraId="28DF6E51" w14:textId="77777777" w:rsidR="004E3814" w:rsidRPr="000C0966" w:rsidRDefault="004E3814" w:rsidP="00961DB2">
      <w:pPr>
        <w:spacing w:after="0" w:line="240" w:lineRule="auto"/>
        <w:rPr>
          <w:rFonts w:ascii="Arial" w:hAnsi="Arial" w:cs="Arial"/>
          <w:sz w:val="18"/>
          <w:szCs w:val="18"/>
        </w:rPr>
      </w:pPr>
      <w:r w:rsidRPr="000C0966">
        <w:rPr>
          <w:rFonts w:ascii="Arial" w:hAnsi="Arial" w:cs="Arial"/>
          <w:sz w:val="18"/>
          <w:szCs w:val="18"/>
        </w:rPr>
        <w:t>Karlovac,  12. ožujka 2024. godine</w:t>
      </w:r>
    </w:p>
    <w:p w14:paraId="2228FB3D" w14:textId="77777777" w:rsidR="004E3814" w:rsidRPr="000C0966" w:rsidRDefault="004E3814" w:rsidP="00961DB2">
      <w:pPr>
        <w:tabs>
          <w:tab w:val="center" w:pos="7020"/>
        </w:tabs>
        <w:spacing w:after="0" w:line="240" w:lineRule="auto"/>
        <w:jc w:val="both"/>
        <w:rPr>
          <w:rFonts w:ascii="Arial" w:hAnsi="Arial" w:cs="Arial"/>
          <w:sz w:val="18"/>
          <w:szCs w:val="18"/>
        </w:rPr>
      </w:pPr>
    </w:p>
    <w:p w14:paraId="119EC605" w14:textId="77777777" w:rsidR="00B5644C" w:rsidRPr="000C0966" w:rsidRDefault="00B5644C" w:rsidP="00961DB2">
      <w:pPr>
        <w:spacing w:after="0" w:line="240" w:lineRule="auto"/>
        <w:jc w:val="both"/>
        <w:rPr>
          <w:rFonts w:ascii="Arial" w:hAnsi="Arial" w:cs="Arial"/>
          <w:sz w:val="18"/>
          <w:szCs w:val="18"/>
        </w:rPr>
      </w:pPr>
    </w:p>
    <w:p w14:paraId="131F70CE" w14:textId="77777777" w:rsidR="00B5644C" w:rsidRPr="000C0966" w:rsidRDefault="00B5644C" w:rsidP="00961DB2">
      <w:pPr>
        <w:spacing w:after="0" w:line="240" w:lineRule="auto"/>
        <w:jc w:val="both"/>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GRADONAČELNIK</w:t>
      </w:r>
    </w:p>
    <w:p w14:paraId="38375126" w14:textId="6DF0CAC4" w:rsidR="00B5644C" w:rsidRPr="000C0966" w:rsidRDefault="00B5644C" w:rsidP="00961DB2">
      <w:pPr>
        <w:spacing w:after="0" w:line="240" w:lineRule="auto"/>
        <w:jc w:val="both"/>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Damir Mandić, dipl. teol</w:t>
      </w:r>
      <w:r w:rsidR="00961DB2" w:rsidRPr="000C0966">
        <w:rPr>
          <w:rFonts w:ascii="Arial" w:hAnsi="Arial" w:cs="Arial"/>
          <w:sz w:val="18"/>
          <w:szCs w:val="18"/>
        </w:rPr>
        <w:t>., v.r.</w:t>
      </w:r>
    </w:p>
    <w:p w14:paraId="010EBD80" w14:textId="77777777" w:rsidR="00B5644C" w:rsidRPr="000C0966" w:rsidRDefault="00B5644C" w:rsidP="00961DB2">
      <w:pPr>
        <w:spacing w:after="0" w:line="240" w:lineRule="auto"/>
        <w:rPr>
          <w:rFonts w:ascii="Arial" w:hAnsi="Arial" w:cs="Arial"/>
          <w:sz w:val="18"/>
          <w:szCs w:val="18"/>
        </w:rPr>
      </w:pPr>
    </w:p>
    <w:p w14:paraId="0C08BB5E" w14:textId="77777777" w:rsidR="00961DB2" w:rsidRPr="000C0966" w:rsidRDefault="00961DB2" w:rsidP="00961DB2">
      <w:pPr>
        <w:pStyle w:val="NoSpacing"/>
        <w:rPr>
          <w:rFonts w:ascii="Arial" w:hAnsi="Arial" w:cs="Arial"/>
          <w:b/>
          <w:bCs/>
          <w:color w:val="FF0000"/>
          <w:sz w:val="18"/>
          <w:szCs w:val="18"/>
        </w:rPr>
      </w:pPr>
    </w:p>
    <w:p w14:paraId="43DC17D6" w14:textId="6FB64459" w:rsidR="00B5644C" w:rsidRPr="000C0966" w:rsidRDefault="00892BAF" w:rsidP="00961DB2">
      <w:pPr>
        <w:pStyle w:val="NoSpacing"/>
        <w:rPr>
          <w:rFonts w:ascii="Arial" w:hAnsi="Arial" w:cs="Arial"/>
          <w:b/>
          <w:bCs/>
          <w:sz w:val="18"/>
          <w:szCs w:val="18"/>
        </w:rPr>
      </w:pPr>
      <w:r>
        <w:rPr>
          <w:rFonts w:ascii="Arial" w:hAnsi="Arial" w:cs="Arial"/>
          <w:b/>
          <w:bCs/>
          <w:sz w:val="18"/>
          <w:szCs w:val="18"/>
        </w:rPr>
        <w:t>71</w:t>
      </w:r>
      <w:r w:rsidR="00B5644C" w:rsidRPr="000C0966">
        <w:rPr>
          <w:rFonts w:ascii="Arial" w:hAnsi="Arial" w:cs="Arial"/>
          <w:b/>
          <w:bCs/>
          <w:sz w:val="18"/>
          <w:szCs w:val="18"/>
        </w:rPr>
        <w:t>.</w:t>
      </w:r>
    </w:p>
    <w:p w14:paraId="24E9B95E" w14:textId="77777777" w:rsidR="004E3814" w:rsidRPr="000C0966" w:rsidRDefault="004E3814" w:rsidP="00961DB2">
      <w:pPr>
        <w:pStyle w:val="NoSpacing"/>
        <w:rPr>
          <w:rFonts w:ascii="Arial" w:hAnsi="Arial" w:cs="Arial"/>
          <w:sz w:val="18"/>
          <w:szCs w:val="18"/>
        </w:rPr>
      </w:pPr>
    </w:p>
    <w:p w14:paraId="4FC1ABFB" w14:textId="77777777" w:rsidR="00A034EF" w:rsidRPr="000C0966" w:rsidRDefault="00A034EF" w:rsidP="00961DB2">
      <w:pPr>
        <w:tabs>
          <w:tab w:val="left" w:pos="1200"/>
        </w:tabs>
        <w:spacing w:after="0" w:line="240" w:lineRule="auto"/>
        <w:jc w:val="both"/>
        <w:rPr>
          <w:rFonts w:ascii="Arial" w:hAnsi="Arial" w:cs="Arial"/>
          <w:sz w:val="18"/>
          <w:szCs w:val="18"/>
        </w:rPr>
      </w:pPr>
      <w:r w:rsidRPr="000C0966">
        <w:rPr>
          <w:rFonts w:ascii="Arial" w:hAnsi="Arial" w:cs="Arial"/>
          <w:sz w:val="18"/>
          <w:szCs w:val="18"/>
        </w:rPr>
        <w:t xml:space="preserve">          Na temelju članka 44. i 98. Statuta Grada Karlovca („Glasnik Grada Karlovca“ broj 9/21-potpuni tekst i 10/22)</w:t>
      </w:r>
      <w:r w:rsidRPr="000C0966">
        <w:rPr>
          <w:rFonts w:ascii="Arial" w:hAnsi="Arial" w:cs="Arial"/>
          <w:bCs/>
          <w:sz w:val="18"/>
          <w:szCs w:val="18"/>
        </w:rPr>
        <w:t xml:space="preserve">,  </w:t>
      </w:r>
      <w:r w:rsidRPr="000C0966">
        <w:rPr>
          <w:rFonts w:ascii="Arial" w:hAnsi="Arial" w:cs="Arial"/>
          <w:sz w:val="18"/>
          <w:szCs w:val="18"/>
        </w:rPr>
        <w:t>gradonačelnik Grada Karlovca donio je</w:t>
      </w:r>
    </w:p>
    <w:p w14:paraId="53EF8DDB" w14:textId="77777777" w:rsidR="00A034EF" w:rsidRPr="000C0966" w:rsidRDefault="00A034EF" w:rsidP="00961DB2">
      <w:pPr>
        <w:tabs>
          <w:tab w:val="left" w:pos="1200"/>
        </w:tabs>
        <w:spacing w:after="0" w:line="240" w:lineRule="auto"/>
        <w:jc w:val="both"/>
        <w:rPr>
          <w:rFonts w:ascii="Arial" w:hAnsi="Arial" w:cs="Arial"/>
          <w:b/>
          <w:sz w:val="18"/>
          <w:szCs w:val="18"/>
        </w:rPr>
      </w:pPr>
    </w:p>
    <w:p w14:paraId="2821E3F3" w14:textId="77777777" w:rsidR="00A034EF" w:rsidRPr="000C0966" w:rsidRDefault="00A034EF" w:rsidP="00961DB2">
      <w:pPr>
        <w:spacing w:after="0" w:line="240" w:lineRule="auto"/>
        <w:jc w:val="center"/>
        <w:rPr>
          <w:rFonts w:ascii="Arial" w:hAnsi="Arial" w:cs="Arial"/>
          <w:b/>
          <w:sz w:val="18"/>
          <w:szCs w:val="18"/>
        </w:rPr>
      </w:pPr>
    </w:p>
    <w:p w14:paraId="3732AF81" w14:textId="77777777" w:rsidR="00A034EF" w:rsidRPr="000C0966" w:rsidRDefault="00A034EF" w:rsidP="00961DB2">
      <w:pPr>
        <w:spacing w:after="0" w:line="240" w:lineRule="auto"/>
        <w:jc w:val="center"/>
        <w:rPr>
          <w:rFonts w:ascii="Arial" w:hAnsi="Arial" w:cs="Arial"/>
          <w:b/>
          <w:sz w:val="18"/>
          <w:szCs w:val="18"/>
        </w:rPr>
      </w:pPr>
      <w:r w:rsidRPr="000C0966">
        <w:rPr>
          <w:rFonts w:ascii="Arial" w:hAnsi="Arial" w:cs="Arial"/>
          <w:b/>
          <w:sz w:val="18"/>
          <w:szCs w:val="18"/>
        </w:rPr>
        <w:t>O D L U K U</w:t>
      </w:r>
    </w:p>
    <w:p w14:paraId="2E83B39E" w14:textId="77777777" w:rsidR="00A034EF" w:rsidRPr="000C0966" w:rsidRDefault="00A034EF" w:rsidP="00961DB2">
      <w:pPr>
        <w:spacing w:after="0" w:line="240" w:lineRule="auto"/>
        <w:jc w:val="center"/>
        <w:rPr>
          <w:rFonts w:ascii="Arial" w:hAnsi="Arial" w:cs="Arial"/>
          <w:bCs/>
          <w:sz w:val="18"/>
          <w:szCs w:val="18"/>
        </w:rPr>
      </w:pPr>
      <w:r w:rsidRPr="000C0966">
        <w:rPr>
          <w:rFonts w:ascii="Arial" w:hAnsi="Arial" w:cs="Arial"/>
          <w:b/>
          <w:sz w:val="18"/>
          <w:szCs w:val="18"/>
        </w:rPr>
        <w:t xml:space="preserve"> o osnivanju i imenovanju Povjerenstva za utvrđivanje uvjeta za postavljanje pokretnih naprava na javnim površinama i neizgrađenom zemljištu u vlasništvu Grada Karlovca</w:t>
      </w:r>
    </w:p>
    <w:p w14:paraId="2EDFC3C2" w14:textId="77777777" w:rsidR="00A034EF" w:rsidRPr="000C0966" w:rsidRDefault="00A034EF" w:rsidP="00961DB2">
      <w:pPr>
        <w:spacing w:after="0" w:line="240" w:lineRule="auto"/>
        <w:jc w:val="both"/>
        <w:rPr>
          <w:rFonts w:ascii="Arial" w:hAnsi="Arial" w:cs="Arial"/>
          <w:bCs/>
          <w:sz w:val="18"/>
          <w:szCs w:val="18"/>
        </w:rPr>
      </w:pPr>
    </w:p>
    <w:p w14:paraId="5965BDFF" w14:textId="77777777" w:rsidR="00A034EF" w:rsidRPr="000C0966" w:rsidRDefault="00A034EF" w:rsidP="00961DB2">
      <w:pPr>
        <w:spacing w:after="0" w:line="240" w:lineRule="auto"/>
        <w:jc w:val="center"/>
        <w:rPr>
          <w:rFonts w:ascii="Arial" w:hAnsi="Arial" w:cs="Arial"/>
          <w:b/>
          <w:sz w:val="18"/>
          <w:szCs w:val="18"/>
        </w:rPr>
      </w:pPr>
      <w:r w:rsidRPr="000C0966">
        <w:rPr>
          <w:rFonts w:ascii="Arial" w:hAnsi="Arial" w:cs="Arial"/>
          <w:b/>
          <w:sz w:val="18"/>
          <w:szCs w:val="18"/>
        </w:rPr>
        <w:t>Članak 1.</w:t>
      </w:r>
    </w:p>
    <w:p w14:paraId="2F36B548" w14:textId="77777777" w:rsidR="00A034EF" w:rsidRPr="000C0966" w:rsidRDefault="00A034EF" w:rsidP="00961DB2">
      <w:pPr>
        <w:spacing w:after="0" w:line="240" w:lineRule="auto"/>
        <w:ind w:firstLine="708"/>
        <w:jc w:val="both"/>
        <w:rPr>
          <w:rFonts w:ascii="Arial" w:hAnsi="Arial" w:cs="Arial"/>
          <w:sz w:val="18"/>
          <w:szCs w:val="18"/>
        </w:rPr>
      </w:pPr>
      <w:r w:rsidRPr="000C0966">
        <w:rPr>
          <w:rFonts w:ascii="Arial" w:hAnsi="Arial" w:cs="Arial"/>
          <w:sz w:val="18"/>
          <w:szCs w:val="18"/>
        </w:rPr>
        <w:t>Ovom Odlukom osniva se i imenuje Povjerenstvo za utvrđivanje uvjeta za postavljanje pokretnih naprava na javnim površinama i neizgrađenom zemljištu u vlasništvu Grada Karlovca, kao radno tijelo gradonačelnika.</w:t>
      </w:r>
    </w:p>
    <w:p w14:paraId="60D5563C" w14:textId="77777777" w:rsidR="00A034EF" w:rsidRPr="000C0966" w:rsidRDefault="00A034EF" w:rsidP="00961DB2">
      <w:pPr>
        <w:pStyle w:val="ListParagraph"/>
        <w:spacing w:after="0" w:line="240" w:lineRule="auto"/>
        <w:ind w:left="0"/>
        <w:jc w:val="both"/>
        <w:rPr>
          <w:rFonts w:ascii="Arial" w:hAnsi="Arial" w:cs="Arial"/>
          <w:b/>
          <w:bCs/>
          <w:sz w:val="18"/>
          <w:szCs w:val="18"/>
        </w:rPr>
      </w:pPr>
    </w:p>
    <w:p w14:paraId="62029FA0" w14:textId="77777777" w:rsidR="00A034EF" w:rsidRPr="000C0966" w:rsidRDefault="00A034EF" w:rsidP="00961DB2">
      <w:pPr>
        <w:pStyle w:val="ListParagraph"/>
        <w:spacing w:after="0" w:line="240" w:lineRule="auto"/>
        <w:ind w:left="0"/>
        <w:jc w:val="center"/>
        <w:rPr>
          <w:rFonts w:ascii="Arial" w:hAnsi="Arial" w:cs="Arial"/>
          <w:b/>
          <w:bCs/>
          <w:sz w:val="18"/>
          <w:szCs w:val="18"/>
        </w:rPr>
      </w:pPr>
      <w:r w:rsidRPr="000C0966">
        <w:rPr>
          <w:rFonts w:ascii="Arial" w:hAnsi="Arial" w:cs="Arial"/>
          <w:b/>
          <w:bCs/>
          <w:sz w:val="18"/>
          <w:szCs w:val="18"/>
        </w:rPr>
        <w:t>Članak 2.</w:t>
      </w:r>
    </w:p>
    <w:p w14:paraId="19B2B4A3" w14:textId="77777777" w:rsidR="00A034EF" w:rsidRPr="000C0966" w:rsidRDefault="00A034EF" w:rsidP="00961DB2">
      <w:pPr>
        <w:spacing w:after="0" w:line="240" w:lineRule="auto"/>
        <w:jc w:val="both"/>
        <w:rPr>
          <w:rFonts w:ascii="Arial" w:hAnsi="Arial" w:cs="Arial"/>
          <w:sz w:val="18"/>
          <w:szCs w:val="18"/>
        </w:rPr>
      </w:pPr>
      <w:r w:rsidRPr="000C0966">
        <w:rPr>
          <w:rFonts w:ascii="Arial" w:hAnsi="Arial" w:cs="Arial"/>
          <w:sz w:val="18"/>
          <w:szCs w:val="18"/>
        </w:rPr>
        <w:t>U Povjerenstvo iz članka 1. ove Odluke imenuju se:</w:t>
      </w:r>
    </w:p>
    <w:p w14:paraId="77C8A030" w14:textId="77777777" w:rsidR="00A034EF" w:rsidRPr="000C0966" w:rsidRDefault="00A034EF" w:rsidP="00961DB2">
      <w:pPr>
        <w:spacing w:after="0" w:line="240" w:lineRule="auto"/>
        <w:jc w:val="both"/>
        <w:rPr>
          <w:rFonts w:ascii="Arial" w:hAnsi="Arial" w:cs="Arial"/>
          <w:sz w:val="18"/>
          <w:szCs w:val="18"/>
        </w:rPr>
      </w:pPr>
    </w:p>
    <w:p w14:paraId="66B63C82" w14:textId="77777777" w:rsidR="00A034EF" w:rsidRPr="000C0966" w:rsidRDefault="00A034EF" w:rsidP="00961DB2">
      <w:pPr>
        <w:spacing w:after="0" w:line="240" w:lineRule="auto"/>
        <w:jc w:val="both"/>
        <w:rPr>
          <w:rFonts w:ascii="Arial" w:hAnsi="Arial" w:cs="Arial"/>
          <w:sz w:val="18"/>
          <w:szCs w:val="18"/>
        </w:rPr>
      </w:pPr>
      <w:r w:rsidRPr="000C0966">
        <w:rPr>
          <w:rFonts w:ascii="Arial" w:hAnsi="Arial" w:cs="Arial"/>
          <w:sz w:val="18"/>
          <w:szCs w:val="18"/>
        </w:rPr>
        <w:t>1. Marino Ivasić, voditelj Odsjeka za promet, predsjednik Povjerenstva</w:t>
      </w:r>
    </w:p>
    <w:p w14:paraId="783C36CB" w14:textId="77777777" w:rsidR="00A034EF" w:rsidRPr="000C0966" w:rsidRDefault="00A034EF" w:rsidP="00961DB2">
      <w:pPr>
        <w:spacing w:after="0" w:line="240" w:lineRule="auto"/>
        <w:jc w:val="both"/>
        <w:rPr>
          <w:rFonts w:ascii="Arial" w:hAnsi="Arial" w:cs="Arial"/>
          <w:sz w:val="18"/>
          <w:szCs w:val="18"/>
        </w:rPr>
      </w:pPr>
      <w:r w:rsidRPr="000C0966">
        <w:rPr>
          <w:rFonts w:ascii="Arial" w:hAnsi="Arial" w:cs="Arial"/>
          <w:sz w:val="18"/>
          <w:szCs w:val="18"/>
        </w:rPr>
        <w:t>2. Oliver Budimir, voditelj Odsjeka redarstva, zamjenik predsjednika</w:t>
      </w:r>
    </w:p>
    <w:p w14:paraId="390EF558" w14:textId="77777777" w:rsidR="00A034EF" w:rsidRPr="000C0966" w:rsidRDefault="00A034EF" w:rsidP="00961DB2">
      <w:pPr>
        <w:spacing w:after="0" w:line="240" w:lineRule="auto"/>
        <w:jc w:val="both"/>
        <w:rPr>
          <w:rFonts w:ascii="Arial" w:hAnsi="Arial" w:cs="Arial"/>
          <w:sz w:val="18"/>
          <w:szCs w:val="18"/>
        </w:rPr>
      </w:pPr>
      <w:r w:rsidRPr="000C0966">
        <w:rPr>
          <w:rFonts w:ascii="Arial" w:hAnsi="Arial" w:cs="Arial"/>
          <w:sz w:val="18"/>
          <w:szCs w:val="18"/>
        </w:rPr>
        <w:t>3. Tomislav Vrane, viši stručni suradnik Odsjeka za održavanje, član</w:t>
      </w:r>
    </w:p>
    <w:p w14:paraId="0DE70484" w14:textId="77777777" w:rsidR="00A034EF" w:rsidRPr="000C0966" w:rsidRDefault="00A034EF" w:rsidP="00961DB2">
      <w:pPr>
        <w:spacing w:after="0" w:line="240" w:lineRule="auto"/>
        <w:jc w:val="both"/>
        <w:rPr>
          <w:rFonts w:ascii="Arial" w:hAnsi="Arial" w:cs="Arial"/>
          <w:sz w:val="18"/>
          <w:szCs w:val="18"/>
        </w:rPr>
      </w:pPr>
      <w:r w:rsidRPr="000C0966">
        <w:rPr>
          <w:rFonts w:ascii="Arial" w:hAnsi="Arial" w:cs="Arial"/>
          <w:sz w:val="18"/>
          <w:szCs w:val="18"/>
        </w:rPr>
        <w:t>4. Marija Pilčik, viši savjetnik za zaštitu okoliša, član</w:t>
      </w:r>
    </w:p>
    <w:p w14:paraId="72A503BB" w14:textId="77777777" w:rsidR="00A034EF" w:rsidRPr="000C0966" w:rsidRDefault="00A034EF" w:rsidP="00961DB2">
      <w:pPr>
        <w:spacing w:after="0" w:line="240" w:lineRule="auto"/>
        <w:jc w:val="both"/>
        <w:rPr>
          <w:rFonts w:ascii="Arial" w:hAnsi="Arial" w:cs="Arial"/>
          <w:sz w:val="18"/>
          <w:szCs w:val="18"/>
        </w:rPr>
      </w:pPr>
      <w:r w:rsidRPr="000C0966">
        <w:rPr>
          <w:rFonts w:ascii="Arial" w:hAnsi="Arial" w:cs="Arial"/>
          <w:sz w:val="18"/>
          <w:szCs w:val="18"/>
        </w:rPr>
        <w:t>5. Darinko Kos, predstavnik JVP Grada Karlovca, član</w:t>
      </w:r>
    </w:p>
    <w:p w14:paraId="3F8D1D96" w14:textId="77777777" w:rsidR="00A034EF" w:rsidRPr="000C0966" w:rsidRDefault="00A034EF" w:rsidP="00961DB2">
      <w:pPr>
        <w:spacing w:after="0" w:line="240" w:lineRule="auto"/>
        <w:jc w:val="both"/>
        <w:rPr>
          <w:rFonts w:ascii="Arial" w:hAnsi="Arial" w:cs="Arial"/>
          <w:sz w:val="18"/>
          <w:szCs w:val="18"/>
        </w:rPr>
      </w:pPr>
      <w:r w:rsidRPr="000C0966">
        <w:rPr>
          <w:rFonts w:ascii="Arial" w:hAnsi="Arial" w:cs="Arial"/>
          <w:sz w:val="18"/>
          <w:szCs w:val="18"/>
        </w:rPr>
        <w:t>6. Robert Petrić, predstavnik Prometne policije, član</w:t>
      </w:r>
    </w:p>
    <w:p w14:paraId="23B4D8B0" w14:textId="77777777" w:rsidR="00A034EF" w:rsidRPr="000C0966" w:rsidRDefault="00A034EF" w:rsidP="00961DB2">
      <w:pPr>
        <w:spacing w:after="0" w:line="240" w:lineRule="auto"/>
        <w:jc w:val="both"/>
        <w:rPr>
          <w:rFonts w:ascii="Arial" w:hAnsi="Arial" w:cs="Arial"/>
          <w:sz w:val="18"/>
          <w:szCs w:val="18"/>
        </w:rPr>
      </w:pPr>
      <w:r w:rsidRPr="000C0966">
        <w:rPr>
          <w:rFonts w:ascii="Arial" w:hAnsi="Arial" w:cs="Arial"/>
          <w:sz w:val="18"/>
          <w:szCs w:val="18"/>
        </w:rPr>
        <w:t xml:space="preserve">7. Sonja Kočevar, predstavnica Konzervatorskog odjela u Karlovcu, Uprave za zaštitu kulturne zaštite- </w:t>
      </w:r>
    </w:p>
    <w:p w14:paraId="6BE99F91" w14:textId="77777777" w:rsidR="00A034EF" w:rsidRPr="000C0966" w:rsidRDefault="00A034EF" w:rsidP="00961DB2">
      <w:pPr>
        <w:spacing w:after="0" w:line="240" w:lineRule="auto"/>
        <w:jc w:val="both"/>
        <w:rPr>
          <w:rFonts w:ascii="Arial" w:hAnsi="Arial" w:cs="Arial"/>
          <w:sz w:val="18"/>
          <w:szCs w:val="18"/>
        </w:rPr>
      </w:pPr>
      <w:r w:rsidRPr="000C0966">
        <w:rPr>
          <w:rFonts w:ascii="Arial" w:hAnsi="Arial" w:cs="Arial"/>
          <w:sz w:val="18"/>
          <w:szCs w:val="18"/>
        </w:rPr>
        <w:t xml:space="preserve">    Ministarstva kulture i medija RH, član</w:t>
      </w:r>
    </w:p>
    <w:p w14:paraId="7C9B7063" w14:textId="77777777" w:rsidR="00A034EF" w:rsidRPr="000C0966" w:rsidRDefault="00A034EF" w:rsidP="00961DB2">
      <w:pPr>
        <w:spacing w:after="0" w:line="240" w:lineRule="auto"/>
        <w:jc w:val="both"/>
        <w:rPr>
          <w:rFonts w:ascii="Arial" w:hAnsi="Arial" w:cs="Arial"/>
          <w:sz w:val="18"/>
          <w:szCs w:val="18"/>
        </w:rPr>
      </w:pPr>
    </w:p>
    <w:p w14:paraId="723389C3" w14:textId="77777777" w:rsidR="00A034EF" w:rsidRPr="000C0966" w:rsidRDefault="00A034EF" w:rsidP="00961DB2">
      <w:pPr>
        <w:spacing w:after="0" w:line="240" w:lineRule="auto"/>
        <w:jc w:val="center"/>
        <w:rPr>
          <w:rFonts w:ascii="Arial" w:hAnsi="Arial" w:cs="Arial"/>
          <w:b/>
          <w:bCs/>
          <w:sz w:val="18"/>
          <w:szCs w:val="18"/>
        </w:rPr>
      </w:pPr>
      <w:r w:rsidRPr="000C0966">
        <w:rPr>
          <w:rFonts w:ascii="Arial" w:hAnsi="Arial" w:cs="Arial"/>
          <w:b/>
          <w:bCs/>
          <w:sz w:val="18"/>
          <w:szCs w:val="18"/>
        </w:rPr>
        <w:t>Članak 3.</w:t>
      </w:r>
    </w:p>
    <w:p w14:paraId="3E38EB29" w14:textId="77777777" w:rsidR="00A034EF" w:rsidRPr="000C0966" w:rsidRDefault="00A034EF" w:rsidP="00961DB2">
      <w:pPr>
        <w:spacing w:after="0" w:line="240" w:lineRule="auto"/>
        <w:ind w:firstLine="708"/>
        <w:jc w:val="both"/>
        <w:rPr>
          <w:rFonts w:ascii="Arial" w:hAnsi="Arial" w:cs="Arial"/>
          <w:sz w:val="18"/>
          <w:szCs w:val="18"/>
        </w:rPr>
      </w:pPr>
      <w:r w:rsidRPr="000C0966">
        <w:rPr>
          <w:rFonts w:ascii="Arial" w:hAnsi="Arial" w:cs="Arial"/>
          <w:sz w:val="18"/>
          <w:szCs w:val="18"/>
        </w:rPr>
        <w:t>Za obavljanje stručno-administrativnih poslova za potrebe Povjerenstva zadužuju se referenti za zakup javnih površina u Upravnom odjelu za komunalno gospodarstvo, promet i mjesnu samoupravu.</w:t>
      </w:r>
    </w:p>
    <w:p w14:paraId="28A25E56" w14:textId="77777777" w:rsidR="00A034EF" w:rsidRDefault="00A034EF" w:rsidP="00961DB2">
      <w:pPr>
        <w:spacing w:after="0" w:line="240" w:lineRule="auto"/>
        <w:jc w:val="both"/>
        <w:rPr>
          <w:rFonts w:ascii="Arial" w:hAnsi="Arial" w:cs="Arial"/>
          <w:sz w:val="18"/>
          <w:szCs w:val="18"/>
        </w:rPr>
      </w:pPr>
    </w:p>
    <w:p w14:paraId="06DE04F8" w14:textId="77777777" w:rsidR="00583D23" w:rsidRPr="000C0966" w:rsidRDefault="00583D23" w:rsidP="00961DB2">
      <w:pPr>
        <w:spacing w:after="0" w:line="240" w:lineRule="auto"/>
        <w:jc w:val="both"/>
        <w:rPr>
          <w:rFonts w:ascii="Arial" w:hAnsi="Arial" w:cs="Arial"/>
          <w:sz w:val="18"/>
          <w:szCs w:val="18"/>
        </w:rPr>
      </w:pPr>
    </w:p>
    <w:p w14:paraId="29FB409C" w14:textId="77777777" w:rsidR="00A034EF" w:rsidRPr="000C0966" w:rsidRDefault="00A034EF" w:rsidP="00961DB2">
      <w:pPr>
        <w:spacing w:after="0" w:line="240" w:lineRule="auto"/>
        <w:jc w:val="center"/>
        <w:rPr>
          <w:rFonts w:ascii="Arial" w:hAnsi="Arial" w:cs="Arial"/>
          <w:b/>
          <w:bCs/>
          <w:sz w:val="18"/>
          <w:szCs w:val="18"/>
        </w:rPr>
      </w:pPr>
      <w:r w:rsidRPr="000C0966">
        <w:rPr>
          <w:rFonts w:ascii="Arial" w:hAnsi="Arial" w:cs="Arial"/>
          <w:b/>
          <w:bCs/>
          <w:sz w:val="18"/>
          <w:szCs w:val="18"/>
        </w:rPr>
        <w:lastRenderedPageBreak/>
        <w:t xml:space="preserve">Članak 4. </w:t>
      </w:r>
    </w:p>
    <w:p w14:paraId="26EA71F9" w14:textId="77777777" w:rsidR="00A034EF" w:rsidRPr="000C0966" w:rsidRDefault="00A034EF" w:rsidP="00961DB2">
      <w:pPr>
        <w:spacing w:after="0" w:line="240" w:lineRule="auto"/>
        <w:ind w:firstLine="708"/>
        <w:jc w:val="both"/>
        <w:rPr>
          <w:rFonts w:ascii="Arial" w:hAnsi="Arial" w:cs="Arial"/>
          <w:sz w:val="18"/>
          <w:szCs w:val="18"/>
        </w:rPr>
      </w:pPr>
      <w:r w:rsidRPr="000C0966">
        <w:rPr>
          <w:rFonts w:ascii="Arial" w:hAnsi="Arial" w:cs="Arial"/>
          <w:sz w:val="18"/>
          <w:szCs w:val="18"/>
        </w:rPr>
        <w:t>Zadatak Povjerenstva je utvrđivanje tehničkih, prometnih, urbanističkih i drugih uvjeta vezano za postavljanje pokretnih naprava na javnim površinama i neizgrađenom zemljištu u vlasništvu Grada Karlovca.</w:t>
      </w:r>
    </w:p>
    <w:p w14:paraId="0B231402" w14:textId="77777777" w:rsidR="00A034EF" w:rsidRPr="000C0966" w:rsidRDefault="00A034EF" w:rsidP="00961DB2">
      <w:pPr>
        <w:spacing w:after="0" w:line="240" w:lineRule="auto"/>
        <w:ind w:firstLine="708"/>
        <w:jc w:val="both"/>
        <w:rPr>
          <w:rFonts w:ascii="Arial" w:hAnsi="Arial" w:cs="Arial"/>
          <w:sz w:val="18"/>
          <w:szCs w:val="18"/>
        </w:rPr>
      </w:pPr>
      <w:r w:rsidRPr="000C0966">
        <w:rPr>
          <w:rFonts w:ascii="Arial" w:hAnsi="Arial" w:cs="Arial"/>
          <w:sz w:val="18"/>
          <w:szCs w:val="18"/>
        </w:rPr>
        <w:t>Povjerenstvu se povjerava i izrada prijedloga prihvatljivih oblika kioska i pokretnih naprava uvažavajući lokalno ambijentalne značajke.</w:t>
      </w:r>
    </w:p>
    <w:p w14:paraId="5BC34D31" w14:textId="77777777" w:rsidR="00A034EF" w:rsidRPr="000C0966" w:rsidRDefault="00A034EF" w:rsidP="00961DB2">
      <w:pPr>
        <w:spacing w:after="0" w:line="240" w:lineRule="auto"/>
        <w:jc w:val="center"/>
        <w:rPr>
          <w:rFonts w:ascii="Arial" w:hAnsi="Arial" w:cs="Arial"/>
          <w:sz w:val="18"/>
          <w:szCs w:val="18"/>
        </w:rPr>
      </w:pPr>
    </w:p>
    <w:p w14:paraId="3717BD4D" w14:textId="77777777" w:rsidR="00A034EF" w:rsidRPr="000C0966" w:rsidRDefault="00A034EF" w:rsidP="00961DB2">
      <w:pPr>
        <w:spacing w:after="0" w:line="240" w:lineRule="auto"/>
        <w:jc w:val="center"/>
        <w:rPr>
          <w:rFonts w:ascii="Arial" w:hAnsi="Arial" w:cs="Arial"/>
          <w:b/>
          <w:bCs/>
          <w:sz w:val="18"/>
          <w:szCs w:val="18"/>
        </w:rPr>
      </w:pPr>
      <w:r w:rsidRPr="000C0966">
        <w:rPr>
          <w:rFonts w:ascii="Arial" w:hAnsi="Arial" w:cs="Arial"/>
          <w:b/>
          <w:bCs/>
          <w:sz w:val="18"/>
          <w:szCs w:val="18"/>
        </w:rPr>
        <w:t>Članak 5.</w:t>
      </w:r>
    </w:p>
    <w:p w14:paraId="24C60FD0" w14:textId="77777777" w:rsidR="00A034EF" w:rsidRPr="000C0966" w:rsidRDefault="00A034EF" w:rsidP="00961DB2">
      <w:pPr>
        <w:tabs>
          <w:tab w:val="left" w:pos="1200"/>
        </w:tabs>
        <w:spacing w:after="0" w:line="240" w:lineRule="auto"/>
        <w:jc w:val="both"/>
        <w:rPr>
          <w:rFonts w:ascii="Arial" w:hAnsi="Arial" w:cs="Arial"/>
          <w:sz w:val="18"/>
          <w:szCs w:val="18"/>
        </w:rPr>
      </w:pPr>
      <w:r w:rsidRPr="000C0966">
        <w:rPr>
          <w:rFonts w:ascii="Arial" w:hAnsi="Arial" w:cs="Arial"/>
          <w:sz w:val="18"/>
          <w:szCs w:val="18"/>
        </w:rPr>
        <w:t xml:space="preserve">            Stupanjem na snagu ove Odluke prestaju važiti Rješenje o </w:t>
      </w:r>
      <w:r w:rsidRPr="000C0966">
        <w:rPr>
          <w:rFonts w:ascii="Arial" w:hAnsi="Arial" w:cs="Arial"/>
          <w:bCs/>
          <w:sz w:val="18"/>
          <w:szCs w:val="18"/>
        </w:rPr>
        <w:t>imenovanju Povjerenstva za utvrđivanje uvjeta za postavljanje pokretnih naprava na javnim površinama i neizgrađenom zemljištu u vlasništvu Grada Karlovca pod brojem KLASA: 020-02/19-01/423, URBROJ: 2133/01-07-03/13-</w:t>
      </w:r>
      <w:r w:rsidRPr="000C0966">
        <w:rPr>
          <w:rFonts w:ascii="Arial" w:hAnsi="Arial" w:cs="Arial"/>
          <w:sz w:val="18"/>
          <w:szCs w:val="18"/>
        </w:rPr>
        <w:t>19-1 od 05.06.2019. godine.</w:t>
      </w:r>
    </w:p>
    <w:p w14:paraId="5D59540F" w14:textId="77777777" w:rsidR="00A034EF" w:rsidRPr="000C0966" w:rsidRDefault="00A034EF" w:rsidP="00961DB2">
      <w:pPr>
        <w:spacing w:after="0" w:line="240" w:lineRule="auto"/>
        <w:jc w:val="both"/>
        <w:rPr>
          <w:rFonts w:ascii="Arial" w:hAnsi="Arial" w:cs="Arial"/>
          <w:b/>
          <w:bCs/>
          <w:sz w:val="18"/>
          <w:szCs w:val="18"/>
        </w:rPr>
      </w:pPr>
    </w:p>
    <w:p w14:paraId="46FAB7D0" w14:textId="77777777" w:rsidR="00A034EF" w:rsidRPr="000C0966" w:rsidRDefault="00A034EF" w:rsidP="00961DB2">
      <w:pPr>
        <w:spacing w:after="0" w:line="240" w:lineRule="auto"/>
        <w:jc w:val="center"/>
        <w:rPr>
          <w:rFonts w:ascii="Arial" w:hAnsi="Arial" w:cs="Arial"/>
          <w:b/>
          <w:bCs/>
          <w:sz w:val="18"/>
          <w:szCs w:val="18"/>
        </w:rPr>
      </w:pPr>
      <w:r w:rsidRPr="000C0966">
        <w:rPr>
          <w:rFonts w:ascii="Arial" w:hAnsi="Arial" w:cs="Arial"/>
          <w:b/>
          <w:bCs/>
          <w:sz w:val="18"/>
          <w:szCs w:val="18"/>
        </w:rPr>
        <w:t>Članak 6.</w:t>
      </w:r>
    </w:p>
    <w:p w14:paraId="1B6A83C7" w14:textId="77777777" w:rsidR="00A034EF" w:rsidRPr="000C0966" w:rsidRDefault="00A034EF" w:rsidP="00961DB2">
      <w:pPr>
        <w:spacing w:after="0" w:line="240" w:lineRule="auto"/>
        <w:ind w:firstLine="708"/>
        <w:jc w:val="both"/>
        <w:rPr>
          <w:rFonts w:ascii="Arial" w:hAnsi="Arial" w:cs="Arial"/>
          <w:sz w:val="18"/>
          <w:szCs w:val="18"/>
        </w:rPr>
      </w:pPr>
      <w:r w:rsidRPr="000C0966">
        <w:rPr>
          <w:rFonts w:ascii="Arial" w:hAnsi="Arial" w:cs="Arial"/>
          <w:sz w:val="18"/>
          <w:szCs w:val="18"/>
        </w:rPr>
        <w:t>Ova Odluka stupa na snagu danom donošenja i objaviti će se u Glasniku Grada Karlovca.</w:t>
      </w:r>
    </w:p>
    <w:p w14:paraId="604E1B45" w14:textId="77777777" w:rsidR="00A034EF" w:rsidRPr="000C0966" w:rsidRDefault="00A034EF" w:rsidP="00961DB2">
      <w:pPr>
        <w:spacing w:after="0" w:line="240" w:lineRule="auto"/>
        <w:jc w:val="both"/>
        <w:rPr>
          <w:rFonts w:ascii="Arial" w:hAnsi="Arial" w:cs="Arial"/>
          <w:sz w:val="18"/>
          <w:szCs w:val="18"/>
        </w:rPr>
      </w:pPr>
    </w:p>
    <w:p w14:paraId="7EE51451" w14:textId="77777777" w:rsidR="00A034EF" w:rsidRPr="000C0966" w:rsidRDefault="00A034EF" w:rsidP="00961DB2">
      <w:pPr>
        <w:spacing w:after="0" w:line="240" w:lineRule="auto"/>
        <w:jc w:val="both"/>
        <w:rPr>
          <w:rFonts w:ascii="Arial" w:hAnsi="Arial" w:cs="Arial"/>
          <w:sz w:val="18"/>
          <w:szCs w:val="18"/>
        </w:rPr>
      </w:pPr>
      <w:r w:rsidRPr="000C0966">
        <w:rPr>
          <w:rFonts w:ascii="Arial" w:hAnsi="Arial" w:cs="Arial"/>
          <w:sz w:val="18"/>
          <w:szCs w:val="18"/>
        </w:rPr>
        <w:t>GRADONAČELNIK</w:t>
      </w:r>
      <w:r w:rsidRPr="000C0966">
        <w:rPr>
          <w:rFonts w:ascii="Arial" w:hAnsi="Arial" w:cs="Arial"/>
          <w:b/>
          <w:bCs/>
          <w:sz w:val="18"/>
          <w:szCs w:val="18"/>
        </w:rPr>
        <w:tab/>
      </w:r>
      <w:r w:rsidRPr="000C0966">
        <w:rPr>
          <w:rFonts w:ascii="Arial" w:hAnsi="Arial" w:cs="Arial"/>
          <w:b/>
          <w:bCs/>
          <w:sz w:val="18"/>
          <w:szCs w:val="18"/>
        </w:rPr>
        <w:tab/>
      </w:r>
    </w:p>
    <w:p w14:paraId="3549581E" w14:textId="77777777" w:rsidR="00A034EF" w:rsidRPr="000C0966" w:rsidRDefault="00A034EF" w:rsidP="00961DB2">
      <w:pPr>
        <w:tabs>
          <w:tab w:val="left" w:pos="1200"/>
        </w:tabs>
        <w:spacing w:after="0" w:line="240" w:lineRule="auto"/>
        <w:jc w:val="both"/>
        <w:rPr>
          <w:rFonts w:ascii="Arial" w:hAnsi="Arial" w:cs="Arial"/>
          <w:sz w:val="18"/>
          <w:szCs w:val="18"/>
        </w:rPr>
      </w:pPr>
      <w:r w:rsidRPr="000C0966">
        <w:rPr>
          <w:rFonts w:ascii="Arial" w:hAnsi="Arial" w:cs="Arial"/>
          <w:sz w:val="18"/>
          <w:szCs w:val="18"/>
        </w:rPr>
        <w:t>KLASA: 024-02/24-01/35</w:t>
      </w:r>
    </w:p>
    <w:p w14:paraId="59C657EE" w14:textId="77777777" w:rsidR="00A034EF" w:rsidRPr="000C0966" w:rsidRDefault="00A034EF" w:rsidP="00961DB2">
      <w:pPr>
        <w:tabs>
          <w:tab w:val="left" w:pos="1200"/>
        </w:tabs>
        <w:spacing w:after="0" w:line="240" w:lineRule="auto"/>
        <w:jc w:val="both"/>
        <w:rPr>
          <w:rFonts w:ascii="Arial" w:hAnsi="Arial" w:cs="Arial"/>
          <w:sz w:val="18"/>
          <w:szCs w:val="18"/>
        </w:rPr>
      </w:pPr>
      <w:r w:rsidRPr="000C0966">
        <w:rPr>
          <w:rFonts w:ascii="Arial" w:hAnsi="Arial" w:cs="Arial"/>
          <w:sz w:val="18"/>
          <w:szCs w:val="18"/>
        </w:rPr>
        <w:t>URBROJ: 2133-1-07-04/06-24-1</w:t>
      </w:r>
    </w:p>
    <w:p w14:paraId="0978EB3C" w14:textId="292827EB" w:rsidR="00A034EF" w:rsidRPr="000C0966" w:rsidRDefault="00A034EF" w:rsidP="00961DB2">
      <w:pPr>
        <w:spacing w:after="0" w:line="240" w:lineRule="auto"/>
        <w:jc w:val="both"/>
        <w:rPr>
          <w:rFonts w:ascii="Arial" w:hAnsi="Arial" w:cs="Arial"/>
          <w:sz w:val="18"/>
          <w:szCs w:val="18"/>
        </w:rPr>
      </w:pPr>
      <w:r w:rsidRPr="000C0966">
        <w:rPr>
          <w:rFonts w:ascii="Arial" w:hAnsi="Arial" w:cs="Arial"/>
          <w:sz w:val="18"/>
          <w:szCs w:val="18"/>
        </w:rPr>
        <w:t>Karlovac, 03. travnja 2024. godine</w:t>
      </w:r>
    </w:p>
    <w:p w14:paraId="4DB60954" w14:textId="127C473B" w:rsidR="00A034EF" w:rsidRPr="000C0966" w:rsidRDefault="00A034EF" w:rsidP="00961DB2">
      <w:pPr>
        <w:spacing w:after="0" w:line="240" w:lineRule="auto"/>
        <w:ind w:firstLine="720"/>
        <w:jc w:val="both"/>
        <w:rPr>
          <w:rFonts w:ascii="Arial" w:hAnsi="Arial" w:cs="Arial"/>
          <w:sz w:val="18"/>
          <w:szCs w:val="18"/>
        </w:rPr>
      </w:pP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r>
      <w:r w:rsidRPr="000C0966">
        <w:rPr>
          <w:rFonts w:ascii="Arial" w:hAnsi="Arial" w:cs="Arial"/>
          <w:sz w:val="18"/>
          <w:szCs w:val="18"/>
        </w:rPr>
        <w:tab/>
        <w:t xml:space="preserve">    </w:t>
      </w:r>
      <w:r w:rsidR="0071688A" w:rsidRPr="000C0966">
        <w:rPr>
          <w:rFonts w:ascii="Arial" w:hAnsi="Arial" w:cs="Arial"/>
          <w:sz w:val="18"/>
          <w:szCs w:val="18"/>
        </w:rPr>
        <w:t xml:space="preserve">  </w:t>
      </w:r>
      <w:r w:rsidRPr="000C0966">
        <w:rPr>
          <w:rFonts w:ascii="Arial" w:hAnsi="Arial" w:cs="Arial"/>
          <w:sz w:val="18"/>
          <w:szCs w:val="18"/>
        </w:rPr>
        <w:t>GRADONAČELNIK</w:t>
      </w:r>
    </w:p>
    <w:p w14:paraId="5B90C444" w14:textId="3DD1369A" w:rsidR="00A034EF" w:rsidRPr="000C0966" w:rsidRDefault="00A034EF" w:rsidP="00961DB2">
      <w:pPr>
        <w:spacing w:after="0" w:line="240" w:lineRule="auto"/>
        <w:ind w:firstLine="720"/>
        <w:jc w:val="both"/>
        <w:rPr>
          <w:rFonts w:ascii="Arial" w:hAnsi="Arial" w:cs="Arial"/>
          <w:sz w:val="18"/>
          <w:szCs w:val="18"/>
        </w:rPr>
      </w:pPr>
      <w:r w:rsidRPr="000C0966">
        <w:rPr>
          <w:rFonts w:ascii="Arial" w:hAnsi="Arial" w:cs="Arial"/>
          <w:sz w:val="18"/>
          <w:szCs w:val="18"/>
        </w:rPr>
        <w:t xml:space="preserve">                                                                                                        </w:t>
      </w:r>
      <w:r w:rsidR="0071688A" w:rsidRPr="000C0966">
        <w:rPr>
          <w:rFonts w:ascii="Arial" w:hAnsi="Arial" w:cs="Arial"/>
          <w:sz w:val="18"/>
          <w:szCs w:val="18"/>
        </w:rPr>
        <w:tab/>
      </w:r>
      <w:r w:rsidRPr="000C0966">
        <w:rPr>
          <w:rFonts w:ascii="Arial" w:hAnsi="Arial" w:cs="Arial"/>
          <w:sz w:val="18"/>
          <w:szCs w:val="18"/>
        </w:rPr>
        <w:t>Damir Mandić, dipl.teol.</w:t>
      </w:r>
      <w:r w:rsidR="0071688A" w:rsidRPr="000C0966">
        <w:rPr>
          <w:rFonts w:ascii="Arial" w:hAnsi="Arial" w:cs="Arial"/>
          <w:sz w:val="18"/>
          <w:szCs w:val="18"/>
        </w:rPr>
        <w:t>, v.r.</w:t>
      </w:r>
    </w:p>
    <w:p w14:paraId="5BC63BFE" w14:textId="77777777" w:rsidR="00A034EF" w:rsidRPr="000C0966" w:rsidRDefault="00A034EF" w:rsidP="00961DB2">
      <w:pPr>
        <w:pStyle w:val="NoSpacing"/>
        <w:jc w:val="both"/>
        <w:rPr>
          <w:rFonts w:ascii="Arial" w:hAnsi="Arial" w:cs="Arial"/>
          <w:sz w:val="18"/>
          <w:szCs w:val="18"/>
        </w:rPr>
      </w:pPr>
    </w:p>
    <w:p w14:paraId="787E4687" w14:textId="77777777" w:rsidR="00A034EF" w:rsidRPr="000C0966" w:rsidRDefault="00A034EF" w:rsidP="00961DB2">
      <w:pPr>
        <w:pStyle w:val="NoSpacing"/>
        <w:rPr>
          <w:rFonts w:ascii="Arial" w:hAnsi="Arial" w:cs="Arial"/>
          <w:sz w:val="18"/>
          <w:szCs w:val="18"/>
        </w:rPr>
      </w:pPr>
    </w:p>
    <w:p w14:paraId="0B99C923" w14:textId="77777777" w:rsidR="004E3814" w:rsidRPr="000C0966" w:rsidRDefault="004E3814" w:rsidP="002956F5">
      <w:pPr>
        <w:pStyle w:val="NoSpacing"/>
        <w:rPr>
          <w:rFonts w:ascii="Arial" w:hAnsi="Arial" w:cs="Arial"/>
          <w:b/>
          <w:bCs/>
          <w:color w:val="FF0000"/>
          <w:sz w:val="18"/>
          <w:szCs w:val="18"/>
        </w:rPr>
      </w:pPr>
    </w:p>
    <w:p w14:paraId="1B7CAA26" w14:textId="76C400DD" w:rsidR="004E3814" w:rsidRPr="000C0966" w:rsidRDefault="00892BAF" w:rsidP="002956F5">
      <w:pPr>
        <w:pStyle w:val="NoSpacing"/>
        <w:rPr>
          <w:rFonts w:ascii="Arial" w:hAnsi="Arial" w:cs="Arial"/>
          <w:b/>
          <w:bCs/>
          <w:sz w:val="18"/>
          <w:szCs w:val="18"/>
        </w:rPr>
      </w:pPr>
      <w:r>
        <w:rPr>
          <w:rFonts w:ascii="Arial" w:hAnsi="Arial" w:cs="Arial"/>
          <w:b/>
          <w:bCs/>
          <w:sz w:val="18"/>
          <w:szCs w:val="18"/>
        </w:rPr>
        <w:t>72</w:t>
      </w:r>
      <w:r w:rsidR="004E3814" w:rsidRPr="000C0966">
        <w:rPr>
          <w:rFonts w:ascii="Arial" w:hAnsi="Arial" w:cs="Arial"/>
          <w:b/>
          <w:bCs/>
          <w:sz w:val="18"/>
          <w:szCs w:val="18"/>
        </w:rPr>
        <w:t>.</w:t>
      </w:r>
      <w:r w:rsidR="0024297B" w:rsidRPr="000C0966">
        <w:rPr>
          <w:rFonts w:ascii="Arial" w:hAnsi="Arial" w:cs="Arial"/>
          <w:b/>
          <w:bCs/>
          <w:sz w:val="18"/>
          <w:szCs w:val="18"/>
        </w:rPr>
        <w:t xml:space="preserve"> </w:t>
      </w:r>
    </w:p>
    <w:p w14:paraId="06BF4042" w14:textId="77777777" w:rsidR="002956F5" w:rsidRPr="000C0966" w:rsidRDefault="002956F5" w:rsidP="002956F5">
      <w:pPr>
        <w:spacing w:after="0" w:line="240" w:lineRule="auto"/>
        <w:jc w:val="both"/>
        <w:rPr>
          <w:rFonts w:ascii="Arial" w:hAnsi="Arial" w:cs="Arial"/>
          <w:sz w:val="18"/>
          <w:szCs w:val="18"/>
        </w:rPr>
      </w:pPr>
      <w:r w:rsidRPr="000C0966">
        <w:rPr>
          <w:rFonts w:ascii="Arial" w:hAnsi="Arial" w:cs="Arial"/>
          <w:sz w:val="18"/>
          <w:szCs w:val="18"/>
        </w:rPr>
        <w:t xml:space="preserve">       </w:t>
      </w:r>
    </w:p>
    <w:p w14:paraId="2032D8EB" w14:textId="5BE8A2ED" w:rsidR="002956F5" w:rsidRPr="000C0966" w:rsidRDefault="002956F5" w:rsidP="002956F5">
      <w:pPr>
        <w:spacing w:after="0" w:line="240" w:lineRule="auto"/>
        <w:jc w:val="both"/>
        <w:rPr>
          <w:rFonts w:ascii="Arial" w:eastAsia="Times New Roman" w:hAnsi="Arial" w:cs="Arial"/>
          <w:sz w:val="18"/>
          <w:szCs w:val="18"/>
          <w:lang w:val="hr" w:eastAsia="hr-HR"/>
        </w:rPr>
      </w:pPr>
      <w:r w:rsidRPr="000C0966">
        <w:rPr>
          <w:rFonts w:ascii="Arial" w:eastAsia="Times New Roman" w:hAnsi="Arial" w:cs="Arial"/>
          <w:sz w:val="18"/>
          <w:szCs w:val="18"/>
          <w:lang w:val="hr" w:eastAsia="hr-HR"/>
        </w:rPr>
        <w:t xml:space="preserve">Na temelju članaka 44. i 98. Statuta Grada Karlovca </w:t>
      </w:r>
      <w:r w:rsidRPr="000C0966">
        <w:rPr>
          <w:rFonts w:ascii="Arial" w:hAnsi="Arial" w:cs="Arial"/>
          <w:sz w:val="18"/>
          <w:szCs w:val="18"/>
          <w:lang w:eastAsia="hr-HR"/>
        </w:rPr>
        <w:t>(“</w:t>
      </w:r>
      <w:r w:rsidRPr="000C0966">
        <w:rPr>
          <w:rFonts w:ascii="Arial" w:eastAsiaTheme="minorEastAsia" w:hAnsi="Arial" w:cs="Arial"/>
          <w:sz w:val="18"/>
          <w:szCs w:val="18"/>
          <w:lang w:eastAsia="hr-HR"/>
        </w:rPr>
        <w:t>Glasnik Grada Karlovca” broj 9/21- potpuni tekst i 10/22)</w:t>
      </w:r>
      <w:r w:rsidRPr="000C0966">
        <w:rPr>
          <w:rFonts w:ascii="Arial" w:eastAsia="Times New Roman" w:hAnsi="Arial" w:cs="Arial"/>
          <w:color w:val="FF0000"/>
          <w:sz w:val="18"/>
          <w:szCs w:val="18"/>
          <w:lang w:val="hr" w:eastAsia="hr-HR"/>
        </w:rPr>
        <w:t xml:space="preserve"> </w:t>
      </w:r>
      <w:r w:rsidRPr="000C0966">
        <w:rPr>
          <w:rFonts w:ascii="Arial" w:eastAsia="Times New Roman" w:hAnsi="Arial" w:cs="Arial"/>
          <w:sz w:val="18"/>
          <w:szCs w:val="18"/>
          <w:lang w:val="hr" w:eastAsia="hr-HR"/>
        </w:rPr>
        <w:t>a u vezi sa  člankom</w:t>
      </w:r>
      <w:r w:rsidRPr="000C0966">
        <w:rPr>
          <w:rFonts w:ascii="Arial" w:eastAsia="Times New Roman" w:hAnsi="Arial" w:cs="Arial"/>
          <w:color w:val="FF0000"/>
          <w:sz w:val="18"/>
          <w:szCs w:val="18"/>
          <w:lang w:val="hr" w:eastAsia="hr-HR"/>
        </w:rPr>
        <w:t xml:space="preserve"> </w:t>
      </w:r>
      <w:r w:rsidRPr="000C0966">
        <w:rPr>
          <w:rFonts w:ascii="Arial" w:eastAsia="Times New Roman" w:hAnsi="Arial" w:cs="Arial"/>
          <w:sz w:val="18"/>
          <w:szCs w:val="18"/>
          <w:lang w:val="hr" w:eastAsia="hr-HR"/>
        </w:rPr>
        <w:t>96. Zakona o vatrogastvu (NN br. 125/19, 114/22, i 155/23) gradonačelnik Grada Karlovca  donosi</w:t>
      </w:r>
    </w:p>
    <w:p w14:paraId="137B1C13" w14:textId="77777777" w:rsidR="002956F5" w:rsidRPr="000C0966" w:rsidRDefault="002956F5" w:rsidP="002956F5">
      <w:pPr>
        <w:spacing w:after="0" w:line="240" w:lineRule="auto"/>
        <w:jc w:val="both"/>
        <w:rPr>
          <w:rFonts w:ascii="Arial" w:eastAsia="Times New Roman" w:hAnsi="Arial" w:cs="Arial"/>
          <w:color w:val="FF0000"/>
          <w:sz w:val="18"/>
          <w:szCs w:val="18"/>
          <w:lang w:val="hr" w:eastAsia="hr-HR"/>
        </w:rPr>
      </w:pPr>
    </w:p>
    <w:p w14:paraId="74F0B8F9" w14:textId="77777777" w:rsidR="002956F5" w:rsidRPr="000C0966" w:rsidRDefault="002956F5" w:rsidP="002956F5">
      <w:pPr>
        <w:spacing w:after="0" w:line="240" w:lineRule="auto"/>
        <w:jc w:val="center"/>
        <w:rPr>
          <w:rFonts w:ascii="Arial" w:eastAsia="Times New Roman" w:hAnsi="Arial" w:cs="Arial"/>
          <w:b/>
          <w:sz w:val="18"/>
          <w:szCs w:val="18"/>
          <w:lang w:val="hr" w:eastAsia="hr-HR"/>
        </w:rPr>
      </w:pPr>
      <w:r w:rsidRPr="000C0966">
        <w:rPr>
          <w:rFonts w:ascii="Arial" w:eastAsia="Times New Roman" w:hAnsi="Arial" w:cs="Arial"/>
          <w:b/>
          <w:sz w:val="18"/>
          <w:szCs w:val="18"/>
          <w:lang w:val="hr" w:eastAsia="hr-HR"/>
        </w:rPr>
        <w:t>O D L U K U</w:t>
      </w:r>
    </w:p>
    <w:p w14:paraId="46873D4F" w14:textId="77777777" w:rsidR="002956F5" w:rsidRPr="000C0966" w:rsidRDefault="002956F5" w:rsidP="002956F5">
      <w:pPr>
        <w:spacing w:after="0" w:line="240" w:lineRule="auto"/>
        <w:jc w:val="center"/>
        <w:rPr>
          <w:rFonts w:ascii="Arial" w:eastAsia="Times New Roman" w:hAnsi="Arial" w:cs="Arial"/>
          <w:b/>
          <w:sz w:val="18"/>
          <w:szCs w:val="18"/>
          <w:lang w:val="hr" w:eastAsia="hr-HR"/>
        </w:rPr>
      </w:pPr>
      <w:r w:rsidRPr="000C0966">
        <w:rPr>
          <w:rFonts w:ascii="Arial" w:eastAsia="Times New Roman" w:hAnsi="Arial" w:cs="Arial"/>
          <w:b/>
          <w:sz w:val="18"/>
          <w:szCs w:val="18"/>
          <w:lang w:val="hr" w:eastAsia="hr-HR"/>
        </w:rPr>
        <w:t>o visini, načinu obračuna i isplati naknade dobrovoljnim vatrogascima</w:t>
      </w:r>
    </w:p>
    <w:p w14:paraId="4D47DEDC" w14:textId="77777777" w:rsidR="002956F5" w:rsidRPr="000C0966" w:rsidRDefault="002956F5" w:rsidP="002956F5">
      <w:pPr>
        <w:spacing w:after="0" w:line="240" w:lineRule="auto"/>
        <w:jc w:val="center"/>
        <w:rPr>
          <w:rFonts w:ascii="Arial" w:eastAsia="Times New Roman" w:hAnsi="Arial" w:cs="Arial"/>
          <w:b/>
          <w:color w:val="FF0000"/>
          <w:sz w:val="18"/>
          <w:szCs w:val="18"/>
          <w:lang w:val="hr" w:eastAsia="hr-HR"/>
        </w:rPr>
      </w:pPr>
      <w:r w:rsidRPr="000C0966">
        <w:rPr>
          <w:rFonts w:ascii="Arial" w:eastAsia="Times New Roman" w:hAnsi="Arial" w:cs="Arial"/>
          <w:b/>
          <w:color w:val="FF0000"/>
          <w:sz w:val="18"/>
          <w:szCs w:val="18"/>
          <w:lang w:val="hr" w:eastAsia="hr-HR"/>
        </w:rPr>
        <w:t xml:space="preserve"> </w:t>
      </w:r>
    </w:p>
    <w:p w14:paraId="593D6B9F" w14:textId="77777777" w:rsidR="002956F5" w:rsidRPr="000C0966" w:rsidRDefault="002956F5" w:rsidP="002956F5">
      <w:pPr>
        <w:spacing w:after="0" w:line="240" w:lineRule="auto"/>
        <w:jc w:val="center"/>
        <w:rPr>
          <w:rFonts w:ascii="Arial" w:eastAsia="Times New Roman" w:hAnsi="Arial" w:cs="Arial"/>
          <w:sz w:val="18"/>
          <w:szCs w:val="18"/>
          <w:lang w:val="hr" w:eastAsia="hr-HR"/>
        </w:rPr>
      </w:pPr>
      <w:r w:rsidRPr="000C0966">
        <w:rPr>
          <w:rFonts w:ascii="Arial" w:eastAsia="Times New Roman" w:hAnsi="Arial" w:cs="Arial"/>
          <w:sz w:val="18"/>
          <w:szCs w:val="18"/>
          <w:lang w:val="hr" w:eastAsia="hr-HR"/>
        </w:rPr>
        <w:t>Članak 1.</w:t>
      </w:r>
    </w:p>
    <w:p w14:paraId="24569A77" w14:textId="77777777" w:rsidR="002956F5" w:rsidRPr="000C0966" w:rsidRDefault="002956F5" w:rsidP="002956F5">
      <w:pPr>
        <w:spacing w:after="0" w:line="240" w:lineRule="auto"/>
        <w:jc w:val="both"/>
        <w:rPr>
          <w:rFonts w:ascii="Arial" w:eastAsia="Times New Roman" w:hAnsi="Arial" w:cs="Arial"/>
          <w:sz w:val="18"/>
          <w:szCs w:val="18"/>
          <w:lang w:val="hr" w:eastAsia="hr-HR"/>
        </w:rPr>
      </w:pPr>
      <w:r w:rsidRPr="000C0966">
        <w:rPr>
          <w:rFonts w:ascii="Arial" w:eastAsia="Times New Roman" w:hAnsi="Arial" w:cs="Arial"/>
          <w:sz w:val="18"/>
          <w:szCs w:val="18"/>
          <w:lang w:val="hr" w:eastAsia="hr-HR"/>
        </w:rPr>
        <w:t>Dobrovoljni vatrogasci imaju pravo na naknadu za sudjelovanje na vatrogasnim intervencijama na temelju operativnih planova angažiranja i pravo na naknadu za sudjelovanje na ostalim operativnim aktivnostima sukladno pisanoj zapovijedi zapovjednika Vatrogasne zajednice Grada Karlovca.</w:t>
      </w:r>
    </w:p>
    <w:p w14:paraId="5D5F298F" w14:textId="77777777" w:rsidR="002956F5" w:rsidRPr="000C0966" w:rsidRDefault="002956F5" w:rsidP="002956F5">
      <w:pPr>
        <w:spacing w:after="0" w:line="240" w:lineRule="auto"/>
        <w:jc w:val="both"/>
        <w:rPr>
          <w:rFonts w:ascii="Arial" w:eastAsia="Times New Roman" w:hAnsi="Arial" w:cs="Arial"/>
          <w:color w:val="FF0000"/>
          <w:sz w:val="18"/>
          <w:szCs w:val="18"/>
          <w:lang w:val="hr" w:eastAsia="hr-HR"/>
        </w:rPr>
      </w:pPr>
    </w:p>
    <w:p w14:paraId="26CA401F" w14:textId="77777777" w:rsidR="002956F5" w:rsidRPr="000C0966" w:rsidRDefault="002956F5" w:rsidP="002956F5">
      <w:pPr>
        <w:spacing w:after="0" w:line="240" w:lineRule="auto"/>
        <w:jc w:val="center"/>
        <w:rPr>
          <w:rFonts w:ascii="Arial" w:eastAsia="Times New Roman" w:hAnsi="Arial" w:cs="Arial"/>
          <w:sz w:val="18"/>
          <w:szCs w:val="18"/>
          <w:lang w:val="hr" w:eastAsia="hr-HR"/>
        </w:rPr>
      </w:pPr>
      <w:r w:rsidRPr="000C0966">
        <w:rPr>
          <w:rFonts w:ascii="Arial" w:eastAsia="Times New Roman" w:hAnsi="Arial" w:cs="Arial"/>
          <w:sz w:val="18"/>
          <w:szCs w:val="18"/>
          <w:lang w:val="hr" w:eastAsia="hr-HR"/>
        </w:rPr>
        <w:t>Članak 2.</w:t>
      </w:r>
    </w:p>
    <w:p w14:paraId="380AB1B0" w14:textId="77777777" w:rsidR="002956F5" w:rsidRPr="000C0966" w:rsidRDefault="002956F5" w:rsidP="002956F5">
      <w:pPr>
        <w:spacing w:after="0" w:line="240" w:lineRule="auto"/>
        <w:jc w:val="both"/>
        <w:rPr>
          <w:rFonts w:ascii="Arial" w:eastAsia="Times New Roman" w:hAnsi="Arial" w:cs="Arial"/>
          <w:sz w:val="18"/>
          <w:szCs w:val="18"/>
          <w:lang w:val="hr" w:eastAsia="hr-HR"/>
        </w:rPr>
      </w:pPr>
      <w:r w:rsidRPr="000C0966">
        <w:rPr>
          <w:rFonts w:ascii="Arial" w:eastAsia="Times New Roman" w:hAnsi="Arial" w:cs="Arial"/>
          <w:sz w:val="18"/>
          <w:szCs w:val="18"/>
          <w:lang w:val="hr" w:eastAsia="hr-HR"/>
        </w:rPr>
        <w:t>Visina naknade za dobrovoljne vatrogasce iznosi 6,00 eura neto za svaki sat proveden na vatrogasnoj intervenciji i/ili ostaloj operativnoj aktivnosti uvećano za pripadajuće poreze i doprinose, u skladu sa važećim propisima, te se primjenjuje se na sve intervencije od 01. travnja 2024. godine.</w:t>
      </w:r>
    </w:p>
    <w:p w14:paraId="0D4F9145" w14:textId="77777777" w:rsidR="002956F5" w:rsidRPr="000C0966" w:rsidRDefault="002956F5" w:rsidP="002956F5">
      <w:pPr>
        <w:spacing w:after="0" w:line="240" w:lineRule="auto"/>
        <w:jc w:val="both"/>
        <w:rPr>
          <w:rFonts w:ascii="Arial" w:eastAsia="Times New Roman" w:hAnsi="Arial" w:cs="Arial"/>
          <w:color w:val="FF0000"/>
          <w:sz w:val="18"/>
          <w:szCs w:val="18"/>
          <w:lang w:val="hr" w:eastAsia="hr-HR"/>
        </w:rPr>
      </w:pPr>
    </w:p>
    <w:p w14:paraId="4084BFDC" w14:textId="77777777" w:rsidR="002956F5" w:rsidRPr="000C0966" w:rsidRDefault="002956F5" w:rsidP="002956F5">
      <w:pPr>
        <w:spacing w:after="0" w:line="240" w:lineRule="auto"/>
        <w:jc w:val="center"/>
        <w:rPr>
          <w:rFonts w:ascii="Arial" w:eastAsia="Times New Roman" w:hAnsi="Arial" w:cs="Arial"/>
          <w:sz w:val="18"/>
          <w:szCs w:val="18"/>
          <w:lang w:val="hr" w:eastAsia="hr-HR"/>
        </w:rPr>
      </w:pPr>
      <w:r w:rsidRPr="000C0966">
        <w:rPr>
          <w:rFonts w:ascii="Arial" w:eastAsia="Times New Roman" w:hAnsi="Arial" w:cs="Arial"/>
          <w:sz w:val="18"/>
          <w:szCs w:val="18"/>
          <w:lang w:val="hr" w:eastAsia="hr-HR"/>
        </w:rPr>
        <w:t>Članak 3.</w:t>
      </w:r>
    </w:p>
    <w:p w14:paraId="3FC132D0" w14:textId="77777777" w:rsidR="002956F5" w:rsidRPr="000C0966" w:rsidRDefault="002956F5" w:rsidP="002956F5">
      <w:pPr>
        <w:spacing w:after="0" w:line="240" w:lineRule="auto"/>
        <w:jc w:val="both"/>
        <w:rPr>
          <w:rFonts w:ascii="Arial" w:eastAsia="Times New Roman" w:hAnsi="Arial" w:cs="Arial"/>
          <w:sz w:val="18"/>
          <w:szCs w:val="18"/>
          <w:lang w:val="hr" w:eastAsia="hr-HR"/>
        </w:rPr>
      </w:pPr>
      <w:r w:rsidRPr="000C0966">
        <w:rPr>
          <w:rFonts w:ascii="Arial" w:eastAsia="Times New Roman" w:hAnsi="Arial" w:cs="Arial"/>
          <w:sz w:val="18"/>
          <w:szCs w:val="18"/>
          <w:lang w:val="hr" w:eastAsia="hr-HR"/>
        </w:rPr>
        <w:t>Dobrovoljnim vatrogascima kada sudjeluju na vatrogasnoj intervenciji i/ili ostaloj operativnoj aktivnosti u svoje slobodno vrijeme tijekom noći (noćni rad) dulje od četiri sata, visina naknade za sat iz članka 2.  obračunava se u dvostrukom trajanju.</w:t>
      </w:r>
    </w:p>
    <w:p w14:paraId="71C731DF" w14:textId="77777777" w:rsidR="002956F5" w:rsidRPr="000C0966" w:rsidRDefault="002956F5" w:rsidP="002956F5">
      <w:pPr>
        <w:spacing w:after="0" w:line="240" w:lineRule="auto"/>
        <w:jc w:val="both"/>
        <w:rPr>
          <w:rFonts w:ascii="Arial" w:eastAsia="Times New Roman" w:hAnsi="Arial" w:cs="Arial"/>
          <w:sz w:val="18"/>
          <w:szCs w:val="18"/>
          <w:lang w:val="hr" w:eastAsia="hr-HR"/>
        </w:rPr>
      </w:pPr>
      <w:r w:rsidRPr="000C0966">
        <w:rPr>
          <w:rFonts w:ascii="Arial" w:eastAsia="Times New Roman" w:hAnsi="Arial" w:cs="Arial"/>
          <w:sz w:val="18"/>
          <w:szCs w:val="18"/>
          <w:lang w:val="hr" w:eastAsia="hr-HR"/>
        </w:rPr>
        <w:t>Noćni rad je rad koji se obavlja u vremenu između dvadeset dva sata uvečer i šest sati ujutro idućega dana.</w:t>
      </w:r>
    </w:p>
    <w:p w14:paraId="01D12FD4" w14:textId="77777777" w:rsidR="002956F5" w:rsidRPr="000C0966" w:rsidRDefault="002956F5" w:rsidP="002956F5">
      <w:pPr>
        <w:spacing w:after="0" w:line="240" w:lineRule="auto"/>
        <w:jc w:val="both"/>
        <w:rPr>
          <w:rFonts w:ascii="Arial" w:eastAsia="Times New Roman" w:hAnsi="Arial" w:cs="Arial"/>
          <w:color w:val="FF0000"/>
          <w:sz w:val="18"/>
          <w:szCs w:val="18"/>
          <w:lang w:val="hr" w:eastAsia="hr-HR"/>
        </w:rPr>
      </w:pPr>
    </w:p>
    <w:p w14:paraId="51247636" w14:textId="77777777" w:rsidR="002956F5" w:rsidRPr="000C0966" w:rsidRDefault="002956F5" w:rsidP="002956F5">
      <w:pPr>
        <w:spacing w:after="0" w:line="240" w:lineRule="auto"/>
        <w:jc w:val="center"/>
        <w:rPr>
          <w:rFonts w:ascii="Arial" w:eastAsia="Times New Roman" w:hAnsi="Arial" w:cs="Arial"/>
          <w:sz w:val="18"/>
          <w:szCs w:val="18"/>
          <w:lang w:val="hr" w:eastAsia="hr-HR"/>
        </w:rPr>
      </w:pPr>
      <w:r w:rsidRPr="000C0966">
        <w:rPr>
          <w:rFonts w:ascii="Arial" w:eastAsia="Times New Roman" w:hAnsi="Arial" w:cs="Arial"/>
          <w:sz w:val="18"/>
          <w:szCs w:val="18"/>
          <w:lang w:val="hr" w:eastAsia="hr-HR"/>
        </w:rPr>
        <w:t>Članak 4.</w:t>
      </w:r>
    </w:p>
    <w:p w14:paraId="7ED7D72C" w14:textId="77777777" w:rsidR="002956F5" w:rsidRPr="000C0966" w:rsidRDefault="002956F5" w:rsidP="002956F5">
      <w:pPr>
        <w:spacing w:after="0" w:line="240" w:lineRule="auto"/>
        <w:jc w:val="both"/>
        <w:rPr>
          <w:rFonts w:ascii="Arial" w:eastAsia="Times New Roman" w:hAnsi="Arial" w:cs="Arial"/>
          <w:sz w:val="18"/>
          <w:szCs w:val="18"/>
          <w:lang w:val="hr" w:eastAsia="hr-HR"/>
        </w:rPr>
      </w:pPr>
      <w:r w:rsidRPr="000C0966">
        <w:rPr>
          <w:rFonts w:ascii="Arial" w:eastAsia="Times New Roman" w:hAnsi="Arial" w:cs="Arial"/>
          <w:sz w:val="18"/>
          <w:szCs w:val="18"/>
          <w:lang w:val="hr" w:eastAsia="hr-HR"/>
        </w:rPr>
        <w:t>Iznos naknade iz čl. 2. ove Odluke odnosi se na sve dobrovoljne vatrogasce bez obzira na radno-pravni status, a koji su angažirani na intervencijama i ostalim operativnim aktivnostima u njihovo slobodno vrijeme.</w:t>
      </w:r>
    </w:p>
    <w:p w14:paraId="3966B6DC" w14:textId="77777777" w:rsidR="002956F5" w:rsidRPr="000C0966" w:rsidRDefault="002956F5" w:rsidP="002956F5">
      <w:pPr>
        <w:spacing w:after="0" w:line="240" w:lineRule="auto"/>
        <w:jc w:val="both"/>
        <w:rPr>
          <w:rFonts w:ascii="Arial" w:eastAsia="Times New Roman" w:hAnsi="Arial" w:cs="Arial"/>
          <w:sz w:val="18"/>
          <w:szCs w:val="18"/>
          <w:lang w:val="hr" w:eastAsia="hr-HR"/>
        </w:rPr>
      </w:pPr>
      <w:r w:rsidRPr="000C0966">
        <w:rPr>
          <w:rFonts w:ascii="Arial" w:eastAsia="Times New Roman" w:hAnsi="Arial" w:cs="Arial"/>
          <w:sz w:val="18"/>
          <w:szCs w:val="18"/>
          <w:lang w:val="hr" w:eastAsia="hr-HR"/>
        </w:rPr>
        <w:t>Za zaposlene dobrovoljne vatrogasce kada sudjeluju na intervencijama i ostalim operativnim aktivnostima u radno vrijeme, poslodavac će obračunavati plaću za sate provedene na intervenciji, čiji iznos ne smije biti manji od naknade iz čl. 2. ove Odluke. Navedeni iznos po obračunu plaće, poslodavac ima pravo potraživati od Grada Karlovca sukladno čl. 96. Zakona o vatrogastvu.</w:t>
      </w:r>
    </w:p>
    <w:p w14:paraId="3481E3C6" w14:textId="77777777" w:rsidR="002956F5" w:rsidRPr="000C0966" w:rsidRDefault="002956F5" w:rsidP="002956F5">
      <w:pPr>
        <w:spacing w:after="0" w:line="240" w:lineRule="auto"/>
        <w:jc w:val="both"/>
        <w:rPr>
          <w:rFonts w:ascii="Arial" w:eastAsia="Times New Roman" w:hAnsi="Arial" w:cs="Arial"/>
          <w:color w:val="FF0000"/>
          <w:sz w:val="18"/>
          <w:szCs w:val="18"/>
          <w:lang w:val="hr" w:eastAsia="hr-HR"/>
        </w:rPr>
      </w:pPr>
    </w:p>
    <w:p w14:paraId="120E220B" w14:textId="77777777" w:rsidR="002956F5" w:rsidRPr="000C0966" w:rsidRDefault="002956F5" w:rsidP="002956F5">
      <w:pPr>
        <w:spacing w:after="0" w:line="240" w:lineRule="auto"/>
        <w:jc w:val="center"/>
        <w:rPr>
          <w:rFonts w:ascii="Arial" w:eastAsia="Times New Roman" w:hAnsi="Arial" w:cs="Arial"/>
          <w:sz w:val="18"/>
          <w:szCs w:val="18"/>
          <w:lang w:val="hr" w:eastAsia="hr-HR"/>
        </w:rPr>
      </w:pPr>
      <w:r w:rsidRPr="000C0966">
        <w:rPr>
          <w:rFonts w:ascii="Arial" w:eastAsia="Times New Roman" w:hAnsi="Arial" w:cs="Arial"/>
          <w:sz w:val="18"/>
          <w:szCs w:val="18"/>
          <w:lang w:val="hr" w:eastAsia="hr-HR"/>
        </w:rPr>
        <w:t>Članak 5.</w:t>
      </w:r>
    </w:p>
    <w:p w14:paraId="433CC6BB" w14:textId="77777777" w:rsidR="002956F5" w:rsidRPr="000C0966" w:rsidRDefault="002956F5" w:rsidP="002956F5">
      <w:pPr>
        <w:spacing w:after="0" w:line="240" w:lineRule="auto"/>
        <w:jc w:val="both"/>
        <w:rPr>
          <w:rFonts w:ascii="Arial" w:eastAsia="Times New Roman" w:hAnsi="Arial" w:cs="Arial"/>
          <w:sz w:val="18"/>
          <w:szCs w:val="18"/>
          <w:lang w:val="hr" w:eastAsia="hr-HR"/>
        </w:rPr>
      </w:pPr>
      <w:r w:rsidRPr="000C0966">
        <w:rPr>
          <w:rFonts w:ascii="Arial" w:eastAsia="Times New Roman" w:hAnsi="Arial" w:cs="Arial"/>
          <w:sz w:val="18"/>
          <w:szCs w:val="18"/>
          <w:lang w:val="hr" w:eastAsia="hr-HR"/>
        </w:rPr>
        <w:t>Obračun će se vršiti na temelju izvješća iz Sustava za upravljanje vatrogasnim intervencijama (sustav UVI) za intervencije i ostale operativne aktivnosti, ovjerenog od strane zapovjednika Vatrogasne zajednice Grada Karlovca.</w:t>
      </w:r>
    </w:p>
    <w:p w14:paraId="0DA0B965" w14:textId="77777777" w:rsidR="002956F5" w:rsidRPr="000C0966" w:rsidRDefault="002956F5" w:rsidP="002956F5">
      <w:pPr>
        <w:spacing w:after="0" w:line="240" w:lineRule="auto"/>
        <w:jc w:val="both"/>
        <w:rPr>
          <w:rFonts w:ascii="Arial" w:eastAsia="Times New Roman" w:hAnsi="Arial" w:cs="Arial"/>
          <w:sz w:val="18"/>
          <w:szCs w:val="18"/>
          <w:lang w:val="hr" w:eastAsia="hr-HR"/>
        </w:rPr>
      </w:pPr>
    </w:p>
    <w:p w14:paraId="69F519C7" w14:textId="77777777" w:rsidR="002956F5" w:rsidRPr="000C0966" w:rsidRDefault="002956F5" w:rsidP="002956F5">
      <w:pPr>
        <w:spacing w:after="0" w:line="240" w:lineRule="auto"/>
        <w:jc w:val="center"/>
        <w:rPr>
          <w:rFonts w:ascii="Arial" w:eastAsia="Times New Roman" w:hAnsi="Arial" w:cs="Arial"/>
          <w:sz w:val="18"/>
          <w:szCs w:val="18"/>
          <w:lang w:val="hr" w:eastAsia="hr-HR"/>
        </w:rPr>
      </w:pPr>
      <w:r w:rsidRPr="000C0966">
        <w:rPr>
          <w:rFonts w:ascii="Arial" w:eastAsia="Times New Roman" w:hAnsi="Arial" w:cs="Arial"/>
          <w:sz w:val="18"/>
          <w:szCs w:val="18"/>
          <w:lang w:val="hr" w:eastAsia="hr-HR"/>
        </w:rPr>
        <w:t>Članak 6.</w:t>
      </w:r>
    </w:p>
    <w:p w14:paraId="7AEAC912" w14:textId="77777777" w:rsidR="002956F5" w:rsidRPr="000C0966" w:rsidRDefault="002956F5" w:rsidP="002956F5">
      <w:pPr>
        <w:spacing w:after="0" w:line="240" w:lineRule="auto"/>
        <w:jc w:val="both"/>
        <w:rPr>
          <w:rFonts w:ascii="Arial" w:eastAsia="Times New Roman" w:hAnsi="Arial" w:cs="Arial"/>
          <w:sz w:val="18"/>
          <w:szCs w:val="18"/>
          <w:lang w:val="hr" w:eastAsia="hr-HR"/>
        </w:rPr>
      </w:pPr>
      <w:r w:rsidRPr="000C0966">
        <w:rPr>
          <w:rFonts w:ascii="Arial" w:eastAsia="Times New Roman" w:hAnsi="Arial" w:cs="Arial"/>
          <w:sz w:val="18"/>
          <w:szCs w:val="18"/>
          <w:lang w:val="hr" w:eastAsia="hr-HR"/>
        </w:rPr>
        <w:t>Obračun i isplata naknade će se vršiti na mjesečnoj bazi, najkasnije do 15. dana u mjesecu za prethodni mjesec, na žiro-račun dobrovoljnih vatrogasaca.</w:t>
      </w:r>
    </w:p>
    <w:p w14:paraId="1C30B951" w14:textId="77777777" w:rsidR="002956F5" w:rsidRPr="000C0966" w:rsidRDefault="002956F5" w:rsidP="002956F5">
      <w:pPr>
        <w:spacing w:after="0" w:line="240" w:lineRule="auto"/>
        <w:jc w:val="both"/>
        <w:rPr>
          <w:rFonts w:ascii="Arial" w:eastAsia="Times New Roman" w:hAnsi="Arial" w:cs="Arial"/>
          <w:sz w:val="18"/>
          <w:szCs w:val="18"/>
          <w:lang w:val="hr" w:eastAsia="hr-HR"/>
        </w:rPr>
      </w:pPr>
      <w:r w:rsidRPr="000C0966">
        <w:rPr>
          <w:rFonts w:ascii="Arial" w:eastAsia="Times New Roman" w:hAnsi="Arial" w:cs="Arial"/>
          <w:sz w:val="18"/>
          <w:szCs w:val="18"/>
          <w:lang w:val="hr" w:eastAsia="hr-HR"/>
        </w:rPr>
        <w:t>Dobrovoljni vatrogasac obavezan je otvoriti žiro-račun na koji će se naknada isplaćivati i podatke o broju računa i banci dostaviti vatrogasnom društvu kojeg je član. Dobrovoljni vatrogasac odgovara za točnost danih podataka.</w:t>
      </w:r>
    </w:p>
    <w:p w14:paraId="144222FC" w14:textId="77777777" w:rsidR="002956F5" w:rsidRDefault="002956F5" w:rsidP="002956F5">
      <w:pPr>
        <w:spacing w:after="0" w:line="240" w:lineRule="auto"/>
        <w:jc w:val="both"/>
        <w:rPr>
          <w:rFonts w:ascii="Arial" w:eastAsia="Times New Roman" w:hAnsi="Arial" w:cs="Arial"/>
          <w:color w:val="FF0000"/>
          <w:sz w:val="18"/>
          <w:szCs w:val="18"/>
          <w:lang w:val="hr" w:eastAsia="hr-HR"/>
        </w:rPr>
      </w:pPr>
    </w:p>
    <w:p w14:paraId="1557A9E3" w14:textId="77777777" w:rsidR="00583D23" w:rsidRPr="000C0966" w:rsidRDefault="00583D23" w:rsidP="002956F5">
      <w:pPr>
        <w:spacing w:after="0" w:line="240" w:lineRule="auto"/>
        <w:jc w:val="both"/>
        <w:rPr>
          <w:rFonts w:ascii="Arial" w:eastAsia="Times New Roman" w:hAnsi="Arial" w:cs="Arial"/>
          <w:color w:val="FF0000"/>
          <w:sz w:val="18"/>
          <w:szCs w:val="18"/>
          <w:lang w:val="hr" w:eastAsia="hr-HR"/>
        </w:rPr>
      </w:pPr>
    </w:p>
    <w:p w14:paraId="4844C6C2" w14:textId="77777777" w:rsidR="002956F5" w:rsidRPr="000C0966" w:rsidRDefault="002956F5" w:rsidP="002956F5">
      <w:pPr>
        <w:spacing w:after="0" w:line="240" w:lineRule="auto"/>
        <w:jc w:val="center"/>
        <w:rPr>
          <w:rFonts w:ascii="Arial" w:eastAsia="Times New Roman" w:hAnsi="Arial" w:cs="Arial"/>
          <w:sz w:val="18"/>
          <w:szCs w:val="18"/>
          <w:lang w:val="hr" w:eastAsia="hr-HR"/>
        </w:rPr>
      </w:pPr>
      <w:r w:rsidRPr="000C0966">
        <w:rPr>
          <w:rFonts w:ascii="Arial" w:eastAsia="Times New Roman" w:hAnsi="Arial" w:cs="Arial"/>
          <w:sz w:val="18"/>
          <w:szCs w:val="18"/>
          <w:lang w:val="hr" w:eastAsia="hr-HR"/>
        </w:rPr>
        <w:lastRenderedPageBreak/>
        <w:t>Članak 7.</w:t>
      </w:r>
    </w:p>
    <w:p w14:paraId="1189D693" w14:textId="77777777" w:rsidR="002956F5" w:rsidRPr="000C0966" w:rsidRDefault="002956F5" w:rsidP="002956F5">
      <w:pPr>
        <w:spacing w:after="0" w:line="240" w:lineRule="auto"/>
        <w:jc w:val="both"/>
        <w:rPr>
          <w:rFonts w:ascii="Arial" w:eastAsia="Times New Roman" w:hAnsi="Arial" w:cs="Arial"/>
          <w:sz w:val="18"/>
          <w:szCs w:val="18"/>
          <w:lang w:val="hr" w:eastAsia="hr-HR"/>
        </w:rPr>
      </w:pPr>
      <w:r w:rsidRPr="000C0966">
        <w:rPr>
          <w:rFonts w:ascii="Arial" w:eastAsia="Times New Roman" w:hAnsi="Arial" w:cs="Arial"/>
          <w:sz w:val="18"/>
          <w:szCs w:val="18"/>
          <w:lang w:val="hr" w:eastAsia="hr-HR"/>
        </w:rPr>
        <w:t>Obračunska jedinica za isplatu naknade je jedan (1) sat. Za ostvarivanje prava na obračun punog sata, minimalno vrijeme provedeno na intervenciji mora biti 30 minuta, osim za prvi sat prilikom uzbunjivanja.</w:t>
      </w:r>
    </w:p>
    <w:p w14:paraId="6FF96D90" w14:textId="77777777" w:rsidR="002956F5" w:rsidRPr="000C0966" w:rsidRDefault="002956F5" w:rsidP="002956F5">
      <w:pPr>
        <w:spacing w:after="0" w:line="240" w:lineRule="auto"/>
        <w:jc w:val="both"/>
        <w:rPr>
          <w:rFonts w:ascii="Arial" w:eastAsia="Times New Roman" w:hAnsi="Arial" w:cs="Arial"/>
          <w:sz w:val="18"/>
          <w:szCs w:val="18"/>
          <w:lang w:val="hr" w:eastAsia="hr-HR"/>
        </w:rPr>
      </w:pPr>
      <w:r w:rsidRPr="000C0966">
        <w:rPr>
          <w:rFonts w:ascii="Arial" w:eastAsia="Times New Roman" w:hAnsi="Arial" w:cs="Arial"/>
          <w:sz w:val="18"/>
          <w:szCs w:val="18"/>
          <w:lang w:val="hr" w:eastAsia="hr-HR"/>
        </w:rPr>
        <w:t>Za svaki idući sat obračun se vrši na isti način.</w:t>
      </w:r>
    </w:p>
    <w:p w14:paraId="4EED14F0" w14:textId="77777777" w:rsidR="002956F5" w:rsidRPr="000C0966" w:rsidRDefault="002956F5" w:rsidP="002956F5">
      <w:pPr>
        <w:spacing w:after="0" w:line="240" w:lineRule="auto"/>
        <w:jc w:val="both"/>
        <w:rPr>
          <w:rFonts w:ascii="Arial" w:eastAsia="Times New Roman" w:hAnsi="Arial" w:cs="Arial"/>
          <w:color w:val="FF0000"/>
          <w:sz w:val="18"/>
          <w:szCs w:val="18"/>
          <w:lang w:val="hr" w:eastAsia="hr-HR"/>
        </w:rPr>
      </w:pPr>
    </w:p>
    <w:p w14:paraId="27EEF140" w14:textId="77777777" w:rsidR="002956F5" w:rsidRPr="000C0966" w:rsidRDefault="002956F5" w:rsidP="002956F5">
      <w:pPr>
        <w:spacing w:after="0" w:line="240" w:lineRule="auto"/>
        <w:jc w:val="center"/>
        <w:rPr>
          <w:rFonts w:ascii="Arial" w:eastAsia="Times New Roman" w:hAnsi="Arial" w:cs="Arial"/>
          <w:sz w:val="18"/>
          <w:szCs w:val="18"/>
          <w:lang w:val="hr" w:eastAsia="hr-HR"/>
        </w:rPr>
      </w:pPr>
      <w:r w:rsidRPr="000C0966">
        <w:rPr>
          <w:rFonts w:ascii="Arial" w:eastAsia="Times New Roman" w:hAnsi="Arial" w:cs="Arial"/>
          <w:sz w:val="18"/>
          <w:szCs w:val="18"/>
          <w:lang w:val="hr" w:eastAsia="hr-HR"/>
        </w:rPr>
        <w:t>Članak 8.</w:t>
      </w:r>
    </w:p>
    <w:p w14:paraId="14A9E6B7" w14:textId="77777777" w:rsidR="002956F5" w:rsidRPr="000C0966" w:rsidRDefault="002956F5" w:rsidP="002956F5">
      <w:pPr>
        <w:spacing w:after="0" w:line="240" w:lineRule="auto"/>
        <w:jc w:val="both"/>
        <w:rPr>
          <w:rFonts w:ascii="Arial" w:eastAsia="Times New Roman" w:hAnsi="Arial" w:cs="Arial"/>
          <w:sz w:val="18"/>
          <w:szCs w:val="18"/>
          <w:lang w:val="hr" w:eastAsia="hr-HR"/>
        </w:rPr>
      </w:pPr>
      <w:r w:rsidRPr="000C0966">
        <w:rPr>
          <w:rFonts w:ascii="Arial" w:eastAsia="Times New Roman" w:hAnsi="Arial" w:cs="Arial"/>
          <w:sz w:val="18"/>
          <w:szCs w:val="18"/>
          <w:lang w:val="hr" w:eastAsia="hr-HR"/>
        </w:rPr>
        <w:t>Vatrogasna zajednica grada Karlovca će u ime Grada Karlovca kao stvarnog obveznika voditi evidenciju, izvršiti obračun i isplatu na račune dobrovoljnih vatrogasaca. Obračun se vrši na temelju važećih zakonskih propisa vezanih uz poreze i doprinose.</w:t>
      </w:r>
    </w:p>
    <w:p w14:paraId="5504B260" w14:textId="77777777" w:rsidR="002956F5" w:rsidRPr="000C0966" w:rsidRDefault="002956F5" w:rsidP="002956F5">
      <w:pPr>
        <w:spacing w:after="0" w:line="240" w:lineRule="auto"/>
        <w:jc w:val="both"/>
        <w:rPr>
          <w:rFonts w:ascii="Arial" w:eastAsia="Times New Roman" w:hAnsi="Arial" w:cs="Arial"/>
          <w:color w:val="FF0000"/>
          <w:sz w:val="18"/>
          <w:szCs w:val="18"/>
          <w:lang w:val="hr" w:eastAsia="hr-HR"/>
        </w:rPr>
      </w:pPr>
    </w:p>
    <w:p w14:paraId="303BFA0C" w14:textId="77777777" w:rsidR="002956F5" w:rsidRPr="000C0966" w:rsidRDefault="002956F5" w:rsidP="002956F5">
      <w:pPr>
        <w:spacing w:after="0" w:line="240" w:lineRule="auto"/>
        <w:jc w:val="center"/>
        <w:rPr>
          <w:rFonts w:ascii="Arial" w:eastAsia="Times New Roman" w:hAnsi="Arial" w:cs="Arial"/>
          <w:sz w:val="18"/>
          <w:szCs w:val="18"/>
          <w:lang w:val="hr" w:eastAsia="hr-HR"/>
        </w:rPr>
      </w:pPr>
      <w:r w:rsidRPr="000C0966">
        <w:rPr>
          <w:rFonts w:ascii="Arial" w:eastAsia="Times New Roman" w:hAnsi="Arial" w:cs="Arial"/>
          <w:sz w:val="18"/>
          <w:szCs w:val="18"/>
          <w:lang w:val="hr" w:eastAsia="hr-HR"/>
        </w:rPr>
        <w:t>Članak 9.</w:t>
      </w:r>
    </w:p>
    <w:p w14:paraId="07F46ACA" w14:textId="77777777" w:rsidR="002956F5" w:rsidRPr="000C0966" w:rsidRDefault="002956F5" w:rsidP="002956F5">
      <w:pPr>
        <w:spacing w:after="0" w:line="240" w:lineRule="auto"/>
        <w:jc w:val="both"/>
        <w:rPr>
          <w:rFonts w:ascii="Arial" w:eastAsia="Times New Roman" w:hAnsi="Arial" w:cs="Arial"/>
          <w:sz w:val="18"/>
          <w:szCs w:val="18"/>
          <w:lang w:val="hr" w:eastAsia="hr-HR"/>
        </w:rPr>
      </w:pPr>
      <w:r w:rsidRPr="000C0966">
        <w:rPr>
          <w:rFonts w:ascii="Arial" w:eastAsia="Times New Roman" w:hAnsi="Arial" w:cs="Arial"/>
          <w:sz w:val="18"/>
          <w:szCs w:val="18"/>
          <w:lang w:val="hr" w:eastAsia="hr-HR"/>
        </w:rPr>
        <w:t>Stupanjem na snagu ove Odluke prestaje vrijediti Odluka o visini, načinu obračuna i isplati naknade dobrovoljnim vatrogascima KLASA: 214-01/21-01/01, URBROJ:</w:t>
      </w:r>
      <w:r w:rsidRPr="000C0966">
        <w:rPr>
          <w:rFonts w:ascii="Arial" w:eastAsia="Times New Roman" w:hAnsi="Arial" w:cs="Arial"/>
          <w:color w:val="FF0000"/>
          <w:sz w:val="18"/>
          <w:szCs w:val="18"/>
          <w:lang w:val="hr" w:eastAsia="hr-HR"/>
        </w:rPr>
        <w:t xml:space="preserve"> </w:t>
      </w:r>
      <w:r w:rsidRPr="000C0966">
        <w:rPr>
          <w:rFonts w:ascii="Arial" w:eastAsia="Times New Roman" w:hAnsi="Arial" w:cs="Arial"/>
          <w:sz w:val="18"/>
          <w:szCs w:val="18"/>
          <w:lang w:val="hr" w:eastAsia="hr-HR"/>
        </w:rPr>
        <w:t>2133/01-03/01-21-2, od 28. prosinca 2021. godine.</w:t>
      </w:r>
    </w:p>
    <w:p w14:paraId="46B18559" w14:textId="77777777" w:rsidR="002956F5" w:rsidRPr="000C0966" w:rsidRDefault="002956F5" w:rsidP="002956F5">
      <w:pPr>
        <w:spacing w:after="0" w:line="240" w:lineRule="auto"/>
        <w:rPr>
          <w:rFonts w:ascii="Arial" w:eastAsia="Times New Roman" w:hAnsi="Arial" w:cs="Arial"/>
          <w:color w:val="FF0000"/>
          <w:sz w:val="18"/>
          <w:szCs w:val="18"/>
          <w:lang w:val="hr" w:eastAsia="hr-HR"/>
        </w:rPr>
      </w:pPr>
      <w:r w:rsidRPr="000C0966">
        <w:rPr>
          <w:rFonts w:ascii="Arial" w:eastAsia="Times New Roman" w:hAnsi="Arial" w:cs="Arial"/>
          <w:color w:val="FF0000"/>
          <w:sz w:val="18"/>
          <w:szCs w:val="18"/>
          <w:lang w:val="hr" w:eastAsia="hr-HR"/>
        </w:rPr>
        <w:t xml:space="preserve"> </w:t>
      </w:r>
    </w:p>
    <w:p w14:paraId="2355897D" w14:textId="77777777" w:rsidR="002956F5" w:rsidRPr="000C0966" w:rsidRDefault="002956F5" w:rsidP="002956F5">
      <w:pPr>
        <w:spacing w:after="0" w:line="240" w:lineRule="auto"/>
        <w:jc w:val="center"/>
        <w:rPr>
          <w:rFonts w:ascii="Arial" w:eastAsia="Times New Roman" w:hAnsi="Arial" w:cs="Arial"/>
          <w:color w:val="FF0000"/>
          <w:sz w:val="18"/>
          <w:szCs w:val="18"/>
          <w:lang w:val="hr" w:eastAsia="hr-HR"/>
        </w:rPr>
      </w:pPr>
      <w:r w:rsidRPr="000C0966">
        <w:rPr>
          <w:rFonts w:ascii="Arial" w:eastAsia="Times New Roman" w:hAnsi="Arial" w:cs="Arial"/>
          <w:sz w:val="18"/>
          <w:szCs w:val="18"/>
          <w:lang w:val="hr" w:eastAsia="hr-HR"/>
        </w:rPr>
        <w:t xml:space="preserve">Članak 10.                                                                                 </w:t>
      </w:r>
    </w:p>
    <w:p w14:paraId="2388584E" w14:textId="77777777" w:rsidR="002956F5" w:rsidRPr="000C0966" w:rsidRDefault="002956F5" w:rsidP="002956F5">
      <w:pPr>
        <w:spacing w:after="0" w:line="240" w:lineRule="auto"/>
        <w:rPr>
          <w:rFonts w:ascii="Arial" w:eastAsia="Times New Roman" w:hAnsi="Arial" w:cs="Arial"/>
          <w:sz w:val="18"/>
          <w:szCs w:val="18"/>
          <w:lang w:val="hr" w:eastAsia="hr-HR"/>
        </w:rPr>
      </w:pPr>
      <w:r w:rsidRPr="000C0966">
        <w:rPr>
          <w:rFonts w:ascii="Arial" w:eastAsia="Times New Roman" w:hAnsi="Arial" w:cs="Arial"/>
          <w:sz w:val="18"/>
          <w:szCs w:val="18"/>
          <w:lang w:val="hr" w:eastAsia="hr-HR"/>
        </w:rPr>
        <w:t>Ova Odluka stupa na snagu danom donošenja a objaviti će se u Glasniku Grada Karlovca.</w:t>
      </w:r>
    </w:p>
    <w:p w14:paraId="40B05E49" w14:textId="77777777" w:rsidR="002956F5" w:rsidRPr="000C0966" w:rsidRDefault="002956F5" w:rsidP="002956F5">
      <w:pPr>
        <w:spacing w:after="0" w:line="240" w:lineRule="auto"/>
        <w:rPr>
          <w:rFonts w:ascii="Arial" w:eastAsia="Times New Roman" w:hAnsi="Arial" w:cs="Arial"/>
          <w:sz w:val="18"/>
          <w:szCs w:val="18"/>
          <w:lang w:val="hr" w:eastAsia="hr-HR"/>
        </w:rPr>
      </w:pPr>
    </w:p>
    <w:p w14:paraId="4910A4A9" w14:textId="77777777" w:rsidR="002956F5" w:rsidRPr="000C0966" w:rsidRDefault="002956F5" w:rsidP="002956F5">
      <w:pPr>
        <w:spacing w:after="0" w:line="240" w:lineRule="auto"/>
        <w:rPr>
          <w:rFonts w:ascii="Arial" w:hAnsi="Arial" w:cs="Arial"/>
          <w:sz w:val="18"/>
          <w:szCs w:val="18"/>
        </w:rPr>
      </w:pPr>
      <w:r w:rsidRPr="000C0966">
        <w:rPr>
          <w:rFonts w:ascii="Arial" w:hAnsi="Arial" w:cs="Arial"/>
          <w:sz w:val="18"/>
          <w:szCs w:val="18"/>
        </w:rPr>
        <w:t>GRADONAČELNIK</w:t>
      </w:r>
    </w:p>
    <w:p w14:paraId="1E89D2D8" w14:textId="77777777" w:rsidR="002956F5" w:rsidRPr="000C0966" w:rsidRDefault="002956F5" w:rsidP="002956F5">
      <w:pPr>
        <w:spacing w:after="0" w:line="240" w:lineRule="auto"/>
        <w:rPr>
          <w:rFonts w:ascii="Arial" w:hAnsi="Arial" w:cs="Arial"/>
          <w:sz w:val="18"/>
          <w:szCs w:val="18"/>
        </w:rPr>
      </w:pPr>
      <w:r w:rsidRPr="000C0966">
        <w:rPr>
          <w:rFonts w:ascii="Arial" w:hAnsi="Arial" w:cs="Arial"/>
          <w:sz w:val="18"/>
          <w:szCs w:val="18"/>
        </w:rPr>
        <w:t>KLASA: 250-06/24-01/02</w:t>
      </w:r>
    </w:p>
    <w:p w14:paraId="286A6E14" w14:textId="77777777" w:rsidR="002956F5" w:rsidRPr="000C0966" w:rsidRDefault="002956F5" w:rsidP="002956F5">
      <w:pPr>
        <w:spacing w:after="0" w:line="240" w:lineRule="auto"/>
        <w:rPr>
          <w:rFonts w:ascii="Arial" w:hAnsi="Arial" w:cs="Arial"/>
          <w:sz w:val="18"/>
          <w:szCs w:val="18"/>
        </w:rPr>
      </w:pPr>
      <w:r w:rsidRPr="000C0966">
        <w:rPr>
          <w:rFonts w:ascii="Arial" w:hAnsi="Arial" w:cs="Arial"/>
          <w:sz w:val="18"/>
          <w:szCs w:val="18"/>
        </w:rPr>
        <w:t>URBROJ: 2133-1-03/04-24-3</w:t>
      </w:r>
    </w:p>
    <w:p w14:paraId="160DC54B" w14:textId="77777777" w:rsidR="002956F5" w:rsidRPr="000C0966" w:rsidRDefault="002956F5" w:rsidP="002956F5">
      <w:pPr>
        <w:spacing w:after="0" w:line="240" w:lineRule="auto"/>
        <w:rPr>
          <w:rFonts w:ascii="Arial" w:hAnsi="Arial" w:cs="Arial"/>
          <w:sz w:val="18"/>
          <w:szCs w:val="18"/>
        </w:rPr>
      </w:pPr>
      <w:r w:rsidRPr="000C0966">
        <w:rPr>
          <w:rFonts w:ascii="Arial" w:hAnsi="Arial" w:cs="Arial"/>
          <w:sz w:val="18"/>
          <w:szCs w:val="18"/>
        </w:rPr>
        <w:t>Karlovac, 10. travnja 2024. godine</w:t>
      </w:r>
    </w:p>
    <w:p w14:paraId="21FBB6B0" w14:textId="39701AAE" w:rsidR="002956F5" w:rsidRPr="000C0966" w:rsidRDefault="002956F5" w:rsidP="002956F5">
      <w:pPr>
        <w:spacing w:after="0" w:line="240" w:lineRule="auto"/>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GRADONAČELNIK</w:t>
      </w:r>
    </w:p>
    <w:p w14:paraId="509C547B" w14:textId="221DE86D" w:rsidR="002956F5" w:rsidRPr="000C0966" w:rsidRDefault="002956F5" w:rsidP="002956F5">
      <w:pPr>
        <w:spacing w:after="0" w:line="240" w:lineRule="auto"/>
        <w:jc w:val="center"/>
        <w:rPr>
          <w:rFonts w:ascii="Arial" w:eastAsia="Times New Roman" w:hAnsi="Arial" w:cs="Arial"/>
          <w:sz w:val="18"/>
          <w:szCs w:val="18"/>
          <w:lang w:eastAsia="hr-HR"/>
        </w:rPr>
      </w:pPr>
      <w:r w:rsidRPr="000C0966">
        <w:rPr>
          <w:rFonts w:ascii="Arial" w:eastAsia="Times New Roman" w:hAnsi="Arial" w:cs="Arial"/>
          <w:sz w:val="18"/>
          <w:szCs w:val="18"/>
          <w:lang w:eastAsia="hr-HR"/>
        </w:rPr>
        <w:t xml:space="preserve">                                                                                                              Damir Mandić, dipl.teol., v.r.</w:t>
      </w:r>
    </w:p>
    <w:p w14:paraId="0FA5CA54" w14:textId="77777777" w:rsidR="002956F5" w:rsidRPr="000C0966" w:rsidRDefault="002956F5" w:rsidP="00961DB2">
      <w:pPr>
        <w:pStyle w:val="NoSpacing"/>
        <w:rPr>
          <w:rFonts w:ascii="Arial" w:hAnsi="Arial" w:cs="Arial"/>
          <w:b/>
          <w:bCs/>
          <w:color w:val="FF0000"/>
          <w:sz w:val="18"/>
          <w:szCs w:val="18"/>
        </w:rPr>
      </w:pPr>
    </w:p>
    <w:p w14:paraId="424E5608" w14:textId="77777777" w:rsidR="0024297B" w:rsidRPr="000C0966" w:rsidRDefault="0024297B" w:rsidP="00961DB2">
      <w:pPr>
        <w:tabs>
          <w:tab w:val="left" w:pos="3885"/>
          <w:tab w:val="center" w:pos="7020"/>
        </w:tabs>
        <w:spacing w:after="0" w:line="240" w:lineRule="auto"/>
        <w:jc w:val="both"/>
        <w:rPr>
          <w:rFonts w:ascii="Arial" w:hAnsi="Arial" w:cs="Arial"/>
          <w:b/>
          <w:bCs/>
          <w:sz w:val="18"/>
          <w:szCs w:val="18"/>
        </w:rPr>
      </w:pPr>
    </w:p>
    <w:p w14:paraId="6496F99F" w14:textId="77777777" w:rsidR="0071688A" w:rsidRPr="000C0966" w:rsidRDefault="0071688A" w:rsidP="00961DB2">
      <w:pPr>
        <w:tabs>
          <w:tab w:val="left" w:pos="3885"/>
          <w:tab w:val="center" w:pos="7020"/>
        </w:tabs>
        <w:spacing w:after="0" w:line="240" w:lineRule="auto"/>
        <w:jc w:val="both"/>
        <w:rPr>
          <w:rFonts w:ascii="Arial" w:hAnsi="Arial" w:cs="Arial"/>
          <w:b/>
          <w:bCs/>
          <w:sz w:val="18"/>
          <w:szCs w:val="18"/>
        </w:rPr>
      </w:pPr>
    </w:p>
    <w:p w14:paraId="4E179D79" w14:textId="5CAACD1E" w:rsidR="002956F5" w:rsidRPr="000C0966" w:rsidRDefault="00892BAF" w:rsidP="002956F5">
      <w:pPr>
        <w:tabs>
          <w:tab w:val="left" w:pos="3885"/>
          <w:tab w:val="center" w:pos="7020"/>
        </w:tabs>
        <w:spacing w:after="0" w:line="240" w:lineRule="auto"/>
        <w:jc w:val="both"/>
        <w:rPr>
          <w:rFonts w:ascii="Arial" w:hAnsi="Arial" w:cs="Arial"/>
          <w:bCs/>
          <w:sz w:val="18"/>
          <w:szCs w:val="18"/>
        </w:rPr>
      </w:pPr>
      <w:r>
        <w:rPr>
          <w:rFonts w:ascii="Arial" w:hAnsi="Arial" w:cs="Arial"/>
          <w:b/>
          <w:bCs/>
          <w:sz w:val="18"/>
          <w:szCs w:val="18"/>
        </w:rPr>
        <w:t>73</w:t>
      </w:r>
      <w:r w:rsidR="0024297B" w:rsidRPr="000C0966">
        <w:rPr>
          <w:rFonts w:ascii="Arial" w:hAnsi="Arial" w:cs="Arial"/>
          <w:b/>
          <w:bCs/>
          <w:sz w:val="18"/>
          <w:szCs w:val="18"/>
        </w:rPr>
        <w:t>.</w:t>
      </w:r>
      <w:r w:rsidR="00B5644C" w:rsidRPr="000C0966">
        <w:rPr>
          <w:rFonts w:ascii="Arial" w:hAnsi="Arial" w:cs="Arial"/>
          <w:b/>
          <w:bCs/>
          <w:sz w:val="18"/>
          <w:szCs w:val="18"/>
        </w:rPr>
        <w:tab/>
      </w:r>
      <w:r w:rsidR="00B5644C" w:rsidRPr="000C0966">
        <w:rPr>
          <w:rFonts w:ascii="Arial" w:hAnsi="Arial" w:cs="Arial"/>
          <w:b/>
          <w:bCs/>
          <w:sz w:val="18"/>
          <w:szCs w:val="18"/>
        </w:rPr>
        <w:tab/>
      </w:r>
      <w:r w:rsidR="002956F5" w:rsidRPr="000C0966">
        <w:rPr>
          <w:rFonts w:ascii="Arial" w:hAnsi="Arial" w:cs="Arial"/>
          <w:sz w:val="18"/>
          <w:szCs w:val="18"/>
        </w:rPr>
        <w:t xml:space="preserve"> </w:t>
      </w:r>
    </w:p>
    <w:p w14:paraId="1448ACA0" w14:textId="77777777" w:rsidR="002956F5" w:rsidRPr="000C0966" w:rsidRDefault="002956F5" w:rsidP="002956F5">
      <w:pPr>
        <w:spacing w:after="0" w:line="240" w:lineRule="auto"/>
        <w:ind w:firstLine="709"/>
        <w:jc w:val="both"/>
        <w:rPr>
          <w:rFonts w:ascii="Arial" w:hAnsi="Arial" w:cs="Arial"/>
          <w:sz w:val="18"/>
          <w:szCs w:val="18"/>
        </w:rPr>
      </w:pPr>
    </w:p>
    <w:p w14:paraId="7B00FA74" w14:textId="5034CA7B" w:rsidR="002956F5" w:rsidRPr="000C0966" w:rsidRDefault="002956F5" w:rsidP="002956F5">
      <w:pPr>
        <w:spacing w:after="0" w:line="240" w:lineRule="auto"/>
        <w:ind w:firstLine="708"/>
        <w:jc w:val="both"/>
        <w:rPr>
          <w:rFonts w:ascii="Arial" w:eastAsia="Times New Roman" w:hAnsi="Arial" w:cs="Arial"/>
          <w:sz w:val="18"/>
          <w:szCs w:val="18"/>
          <w:lang w:eastAsia="hr-HR"/>
        </w:rPr>
      </w:pPr>
      <w:r w:rsidRPr="000C0966">
        <w:rPr>
          <w:rFonts w:ascii="Arial" w:hAnsi="Arial" w:cs="Arial"/>
          <w:sz w:val="18"/>
          <w:szCs w:val="18"/>
        </w:rPr>
        <w:t xml:space="preserve">Na temelju članka 24. </w:t>
      </w:r>
      <w:r w:rsidRPr="000C0966">
        <w:rPr>
          <w:rFonts w:ascii="Arial" w:eastAsia="Calibri" w:hAnsi="Arial" w:cs="Arial"/>
          <w:sz w:val="18"/>
          <w:szCs w:val="18"/>
        </w:rPr>
        <w:t>Zakona o sustavu civilne zaštite („Narodne novine“ broj 82/15,118/18,31/20,20/21 i 114/22)</w:t>
      </w:r>
      <w:r w:rsidRPr="000C0966">
        <w:rPr>
          <w:rFonts w:ascii="Arial" w:hAnsi="Arial" w:cs="Arial"/>
          <w:sz w:val="18"/>
          <w:szCs w:val="18"/>
        </w:rPr>
        <w:t xml:space="preserve"> te članak 5. Pravilnika o sastavu stožera, načinu rada te uvjetima za imenovanje načelnika, zamjenika načelnika i članova Stožera civilne zaštite (</w:t>
      </w:r>
      <w:r w:rsidRPr="000C0966">
        <w:rPr>
          <w:rFonts w:ascii="Arial" w:eastAsia="Calibri" w:hAnsi="Arial" w:cs="Arial"/>
          <w:sz w:val="18"/>
          <w:szCs w:val="18"/>
        </w:rPr>
        <w:t>„Narodne novine“ broj</w:t>
      </w:r>
      <w:r w:rsidRPr="000C0966">
        <w:rPr>
          <w:rFonts w:ascii="Arial" w:hAnsi="Arial" w:cs="Arial"/>
          <w:sz w:val="18"/>
          <w:szCs w:val="18"/>
        </w:rPr>
        <w:t xml:space="preserve"> 126/19 i 17/20), i članka 44. i 98. Statuta Grada Karlovca </w:t>
      </w:r>
      <w:r w:rsidRPr="000C0966">
        <w:rPr>
          <w:rFonts w:ascii="Arial" w:eastAsia="Times New Roman" w:hAnsi="Arial" w:cs="Arial"/>
          <w:sz w:val="18"/>
          <w:szCs w:val="18"/>
          <w:lang w:eastAsia="hr-HR"/>
        </w:rPr>
        <w:t xml:space="preserve">(Glasnik Grada Karlovca broj 9/21- potpuni tekst i 10/22), gradonačelnik Grada Karlovca dana 11. travnja 2024. donio je </w:t>
      </w:r>
    </w:p>
    <w:p w14:paraId="21485059" w14:textId="77777777" w:rsidR="002956F5" w:rsidRPr="000C0966" w:rsidRDefault="002956F5" w:rsidP="002956F5">
      <w:pPr>
        <w:pStyle w:val="BodyText3"/>
        <w:spacing w:after="0"/>
        <w:jc w:val="center"/>
        <w:rPr>
          <w:rFonts w:ascii="Arial" w:hAnsi="Arial" w:cs="Arial"/>
          <w:b/>
          <w:sz w:val="18"/>
          <w:szCs w:val="18"/>
        </w:rPr>
      </w:pPr>
    </w:p>
    <w:p w14:paraId="486AD822" w14:textId="09D73CE8" w:rsidR="002956F5" w:rsidRPr="000C0966" w:rsidRDefault="002956F5" w:rsidP="002956F5">
      <w:pPr>
        <w:pStyle w:val="BodyText3"/>
        <w:spacing w:after="0"/>
        <w:jc w:val="center"/>
        <w:rPr>
          <w:rFonts w:ascii="Arial" w:hAnsi="Arial" w:cs="Arial"/>
          <w:b/>
          <w:sz w:val="18"/>
          <w:szCs w:val="18"/>
        </w:rPr>
      </w:pPr>
      <w:r w:rsidRPr="000C0966">
        <w:rPr>
          <w:rFonts w:ascii="Arial" w:hAnsi="Arial" w:cs="Arial"/>
          <w:b/>
          <w:sz w:val="18"/>
          <w:szCs w:val="18"/>
        </w:rPr>
        <w:t xml:space="preserve">O D L U K U </w:t>
      </w:r>
    </w:p>
    <w:p w14:paraId="45F277AD" w14:textId="77777777" w:rsidR="002956F5" w:rsidRPr="000C0966" w:rsidRDefault="002956F5" w:rsidP="002956F5">
      <w:pPr>
        <w:pStyle w:val="BodyText3"/>
        <w:spacing w:after="0"/>
        <w:jc w:val="center"/>
        <w:rPr>
          <w:rFonts w:ascii="Arial" w:hAnsi="Arial" w:cs="Arial"/>
          <w:b/>
          <w:sz w:val="18"/>
          <w:szCs w:val="18"/>
          <w:lang w:val="hr-HR"/>
        </w:rPr>
      </w:pPr>
      <w:r w:rsidRPr="000C0966">
        <w:rPr>
          <w:rFonts w:ascii="Arial" w:hAnsi="Arial" w:cs="Arial"/>
          <w:b/>
          <w:sz w:val="18"/>
          <w:szCs w:val="18"/>
          <w:lang w:val="hr-HR"/>
        </w:rPr>
        <w:t>o imenovanju Stožera civilne zaštite Grada Karlovca</w:t>
      </w:r>
    </w:p>
    <w:p w14:paraId="078B77D4" w14:textId="77777777" w:rsidR="002956F5" w:rsidRPr="000C0966" w:rsidRDefault="002956F5" w:rsidP="002956F5">
      <w:pPr>
        <w:spacing w:after="0" w:line="240" w:lineRule="auto"/>
        <w:jc w:val="center"/>
        <w:rPr>
          <w:rFonts w:ascii="Arial" w:hAnsi="Arial" w:cs="Arial"/>
          <w:sz w:val="18"/>
          <w:szCs w:val="18"/>
        </w:rPr>
      </w:pPr>
    </w:p>
    <w:p w14:paraId="3AEAFB0F" w14:textId="6E3F256B" w:rsidR="002956F5" w:rsidRPr="000C0966" w:rsidRDefault="002956F5" w:rsidP="002956F5">
      <w:pPr>
        <w:spacing w:after="0" w:line="240" w:lineRule="auto"/>
        <w:jc w:val="center"/>
        <w:rPr>
          <w:rFonts w:ascii="Arial" w:hAnsi="Arial" w:cs="Arial"/>
          <w:sz w:val="18"/>
          <w:szCs w:val="18"/>
        </w:rPr>
      </w:pPr>
      <w:r w:rsidRPr="000C0966">
        <w:rPr>
          <w:rFonts w:ascii="Arial" w:hAnsi="Arial" w:cs="Arial"/>
          <w:sz w:val="18"/>
          <w:szCs w:val="18"/>
        </w:rPr>
        <w:t>Članak 1.</w:t>
      </w:r>
    </w:p>
    <w:p w14:paraId="63AE3D32" w14:textId="77777777" w:rsidR="002956F5" w:rsidRPr="000C0966" w:rsidRDefault="002956F5" w:rsidP="002956F5">
      <w:pPr>
        <w:pStyle w:val="BodyTextIndent"/>
        <w:spacing w:after="0"/>
        <w:rPr>
          <w:rFonts w:ascii="Arial" w:hAnsi="Arial" w:cs="Arial"/>
          <w:sz w:val="18"/>
          <w:szCs w:val="18"/>
          <w:lang w:val="hr-HR"/>
        </w:rPr>
      </w:pPr>
      <w:r w:rsidRPr="000C0966">
        <w:rPr>
          <w:rFonts w:ascii="Arial" w:hAnsi="Arial" w:cs="Arial"/>
          <w:sz w:val="18"/>
          <w:szCs w:val="18"/>
          <w:lang w:val="hr-HR"/>
        </w:rPr>
        <w:t>Imenuje se Stožer civilne zaštite Grada Karlovca u sastavu:</w:t>
      </w:r>
    </w:p>
    <w:p w14:paraId="2E6EA3B2" w14:textId="77777777" w:rsidR="002956F5" w:rsidRPr="000C0966" w:rsidRDefault="002956F5" w:rsidP="002956F5">
      <w:pPr>
        <w:pStyle w:val="BodyTextIndent"/>
        <w:spacing w:after="0"/>
        <w:rPr>
          <w:rFonts w:ascii="Arial" w:hAnsi="Arial" w:cs="Arial"/>
          <w:sz w:val="18"/>
          <w:szCs w:val="18"/>
          <w:lang w:val="hr-HR"/>
        </w:rPr>
      </w:pPr>
    </w:p>
    <w:p w14:paraId="658AB928" w14:textId="77777777" w:rsidR="002956F5" w:rsidRPr="000C0966" w:rsidRDefault="002956F5" w:rsidP="002956F5">
      <w:pPr>
        <w:pStyle w:val="BodyTextIndent"/>
        <w:spacing w:after="0"/>
        <w:rPr>
          <w:rFonts w:ascii="Arial" w:hAnsi="Arial" w:cs="Arial"/>
          <w:sz w:val="18"/>
          <w:szCs w:val="18"/>
          <w:lang w:val="hr-HR"/>
        </w:rPr>
      </w:pPr>
      <w:r w:rsidRPr="000C0966">
        <w:rPr>
          <w:rFonts w:ascii="Arial" w:hAnsi="Arial" w:cs="Arial"/>
          <w:sz w:val="18"/>
          <w:szCs w:val="18"/>
          <w:lang w:val="hr-HR"/>
        </w:rPr>
        <w:t>1.)  Ivana Fočić, zamjenica gradonačelnika Grada Karlovca- načelnica Stožera</w:t>
      </w:r>
    </w:p>
    <w:p w14:paraId="15EE170A" w14:textId="77777777" w:rsidR="002956F5" w:rsidRPr="000C0966" w:rsidRDefault="002956F5" w:rsidP="002956F5">
      <w:pPr>
        <w:pStyle w:val="BodyTextIndent"/>
        <w:spacing w:after="0"/>
        <w:rPr>
          <w:rFonts w:ascii="Arial" w:hAnsi="Arial" w:cs="Arial"/>
          <w:sz w:val="18"/>
          <w:szCs w:val="18"/>
          <w:lang w:val="hr-HR"/>
        </w:rPr>
      </w:pPr>
      <w:r w:rsidRPr="000C0966">
        <w:rPr>
          <w:rFonts w:ascii="Arial" w:hAnsi="Arial" w:cs="Arial"/>
          <w:sz w:val="18"/>
          <w:szCs w:val="18"/>
          <w:lang w:val="hr-HR"/>
        </w:rPr>
        <w:t>2.)  Miroslav Rade, zapovjednik Javne vatrogasne postrojbe Grada Karlovca – zamjenik načelnice Stožera</w:t>
      </w:r>
    </w:p>
    <w:p w14:paraId="69F69680" w14:textId="77777777" w:rsidR="002956F5" w:rsidRPr="000C0966" w:rsidRDefault="002956F5" w:rsidP="002956F5">
      <w:pPr>
        <w:pStyle w:val="BodyTextIndent"/>
        <w:spacing w:after="0"/>
        <w:rPr>
          <w:rFonts w:ascii="Arial" w:hAnsi="Arial" w:cs="Arial"/>
          <w:sz w:val="18"/>
          <w:szCs w:val="18"/>
          <w:lang w:val="hr-HR"/>
        </w:rPr>
      </w:pPr>
      <w:r w:rsidRPr="000C0966">
        <w:rPr>
          <w:rFonts w:ascii="Arial" w:hAnsi="Arial" w:cs="Arial"/>
          <w:sz w:val="18"/>
          <w:szCs w:val="18"/>
          <w:lang w:val="hr-HR"/>
        </w:rPr>
        <w:t>3.)  Stjepan Mrežar, Grad Karlovac, pomoćnik pročelnice, Upravni Odjel za poslove gradonačelnika – član</w:t>
      </w:r>
    </w:p>
    <w:p w14:paraId="33F88B5C" w14:textId="77777777" w:rsidR="002956F5" w:rsidRPr="000C0966" w:rsidRDefault="002956F5" w:rsidP="002956F5">
      <w:pPr>
        <w:pStyle w:val="BodyTextIndent"/>
        <w:spacing w:after="0"/>
        <w:rPr>
          <w:rFonts w:ascii="Arial" w:hAnsi="Arial" w:cs="Arial"/>
          <w:sz w:val="18"/>
          <w:szCs w:val="18"/>
          <w:lang w:val="hr-HR"/>
        </w:rPr>
      </w:pPr>
      <w:r w:rsidRPr="000C0966">
        <w:rPr>
          <w:rFonts w:ascii="Arial" w:hAnsi="Arial" w:cs="Arial"/>
          <w:sz w:val="18"/>
          <w:szCs w:val="18"/>
          <w:lang w:val="hr-HR"/>
        </w:rPr>
        <w:t>4.)  Dario Greb, Grad Karlovac, s</w:t>
      </w:r>
      <w:proofErr w:type="spellStart"/>
      <w:r w:rsidRPr="000C0966">
        <w:rPr>
          <w:rFonts w:ascii="Arial" w:hAnsi="Arial" w:cs="Arial"/>
          <w:sz w:val="18"/>
          <w:szCs w:val="18"/>
        </w:rPr>
        <w:t>lužbenik</w:t>
      </w:r>
      <w:proofErr w:type="spellEnd"/>
      <w:r w:rsidRPr="000C0966">
        <w:rPr>
          <w:rFonts w:ascii="Arial" w:hAnsi="Arial" w:cs="Arial"/>
          <w:sz w:val="18"/>
          <w:szCs w:val="18"/>
        </w:rPr>
        <w:t xml:space="preserve"> </w:t>
      </w:r>
      <w:proofErr w:type="spellStart"/>
      <w:r w:rsidRPr="000C0966">
        <w:rPr>
          <w:rFonts w:ascii="Arial" w:hAnsi="Arial" w:cs="Arial"/>
          <w:sz w:val="18"/>
          <w:szCs w:val="18"/>
        </w:rPr>
        <w:t>ovlašten</w:t>
      </w:r>
      <w:proofErr w:type="spellEnd"/>
      <w:r w:rsidRPr="000C0966">
        <w:rPr>
          <w:rFonts w:ascii="Arial" w:hAnsi="Arial" w:cs="Arial"/>
          <w:sz w:val="18"/>
          <w:szCs w:val="18"/>
        </w:rPr>
        <w:t xml:space="preserve"> za </w:t>
      </w:r>
      <w:proofErr w:type="spellStart"/>
      <w:r w:rsidRPr="000C0966">
        <w:rPr>
          <w:rFonts w:ascii="Arial" w:hAnsi="Arial" w:cs="Arial"/>
          <w:sz w:val="18"/>
          <w:szCs w:val="18"/>
        </w:rPr>
        <w:t>privremeno</w:t>
      </w:r>
      <w:proofErr w:type="spellEnd"/>
      <w:r w:rsidRPr="000C0966">
        <w:rPr>
          <w:rFonts w:ascii="Arial" w:hAnsi="Arial" w:cs="Arial"/>
          <w:sz w:val="18"/>
          <w:szCs w:val="18"/>
        </w:rPr>
        <w:t xml:space="preserve"> </w:t>
      </w:r>
      <w:proofErr w:type="spellStart"/>
      <w:r w:rsidRPr="000C0966">
        <w:rPr>
          <w:rFonts w:ascii="Arial" w:hAnsi="Arial" w:cs="Arial"/>
          <w:sz w:val="18"/>
          <w:szCs w:val="18"/>
        </w:rPr>
        <w:t>obavljanje</w:t>
      </w:r>
      <w:proofErr w:type="spellEnd"/>
      <w:r w:rsidRPr="000C0966">
        <w:rPr>
          <w:rFonts w:ascii="Arial" w:hAnsi="Arial" w:cs="Arial"/>
          <w:sz w:val="18"/>
          <w:szCs w:val="18"/>
        </w:rPr>
        <w:t xml:space="preserve"> </w:t>
      </w:r>
      <w:proofErr w:type="spellStart"/>
      <w:r w:rsidRPr="000C0966">
        <w:rPr>
          <w:rFonts w:ascii="Arial" w:hAnsi="Arial" w:cs="Arial"/>
          <w:sz w:val="18"/>
          <w:szCs w:val="18"/>
        </w:rPr>
        <w:t>poslova</w:t>
      </w:r>
      <w:proofErr w:type="spellEnd"/>
      <w:r w:rsidRPr="000C0966">
        <w:rPr>
          <w:rFonts w:ascii="Arial" w:hAnsi="Arial" w:cs="Arial"/>
          <w:sz w:val="18"/>
          <w:szCs w:val="18"/>
        </w:rPr>
        <w:t xml:space="preserve"> </w:t>
      </w:r>
      <w:proofErr w:type="spellStart"/>
      <w:r w:rsidRPr="000C0966">
        <w:rPr>
          <w:rFonts w:ascii="Arial" w:hAnsi="Arial" w:cs="Arial"/>
          <w:sz w:val="18"/>
          <w:szCs w:val="18"/>
        </w:rPr>
        <w:t>pročelnika</w:t>
      </w:r>
      <w:proofErr w:type="spellEnd"/>
      <w:r w:rsidRPr="000C0966">
        <w:rPr>
          <w:rFonts w:ascii="Arial" w:hAnsi="Arial" w:cs="Arial"/>
          <w:sz w:val="18"/>
          <w:szCs w:val="18"/>
        </w:rPr>
        <w:t xml:space="preserve">, </w:t>
      </w:r>
      <w:r w:rsidRPr="000C0966">
        <w:rPr>
          <w:rFonts w:ascii="Arial" w:hAnsi="Arial" w:cs="Arial"/>
          <w:sz w:val="18"/>
          <w:szCs w:val="18"/>
          <w:lang w:val="hr-HR"/>
        </w:rPr>
        <w:t xml:space="preserve"> Upravni Odjel za komunalno gospodarstvo, promet i mjesnu samoupravu – član</w:t>
      </w:r>
    </w:p>
    <w:p w14:paraId="6107209C" w14:textId="77777777" w:rsidR="002956F5" w:rsidRPr="000C0966" w:rsidRDefault="002956F5" w:rsidP="002956F5">
      <w:pPr>
        <w:pStyle w:val="BodyTextIndent"/>
        <w:spacing w:after="0"/>
        <w:rPr>
          <w:rFonts w:ascii="Arial" w:hAnsi="Arial" w:cs="Arial"/>
          <w:sz w:val="18"/>
          <w:szCs w:val="18"/>
          <w:lang w:val="hr-HR"/>
        </w:rPr>
      </w:pPr>
      <w:r w:rsidRPr="000C0966">
        <w:rPr>
          <w:rFonts w:ascii="Arial" w:hAnsi="Arial" w:cs="Arial"/>
          <w:sz w:val="18"/>
          <w:szCs w:val="18"/>
          <w:lang w:val="hr-HR"/>
        </w:rPr>
        <w:t>5.)  Draženka Sila-Ljubenko, Grad Karlovac, pročelnica, Upravni Odjel za društvene djelatnosti - članica</w:t>
      </w:r>
    </w:p>
    <w:p w14:paraId="697AF8DB" w14:textId="77777777" w:rsidR="002956F5" w:rsidRPr="000C0966" w:rsidRDefault="002956F5" w:rsidP="002956F5">
      <w:pPr>
        <w:pStyle w:val="BodyTextIndent"/>
        <w:spacing w:after="0"/>
        <w:ind w:right="-285"/>
        <w:rPr>
          <w:rFonts w:ascii="Arial" w:hAnsi="Arial" w:cs="Arial"/>
          <w:sz w:val="18"/>
          <w:szCs w:val="18"/>
          <w:lang w:val="hr-HR"/>
        </w:rPr>
      </w:pPr>
      <w:r w:rsidRPr="000C0966">
        <w:rPr>
          <w:rFonts w:ascii="Arial" w:hAnsi="Arial" w:cs="Arial"/>
          <w:sz w:val="18"/>
          <w:szCs w:val="18"/>
          <w:lang w:val="hr-HR"/>
        </w:rPr>
        <w:t>6.)  Dražen Lauš, načelnik Policijske postaje Karlovac – član</w:t>
      </w:r>
    </w:p>
    <w:p w14:paraId="2DA9D0E3" w14:textId="77777777" w:rsidR="002956F5" w:rsidRPr="000C0966" w:rsidRDefault="002956F5" w:rsidP="002956F5">
      <w:pPr>
        <w:pStyle w:val="BodyTextIndent"/>
        <w:spacing w:after="0"/>
        <w:ind w:right="-285"/>
        <w:rPr>
          <w:rFonts w:ascii="Arial" w:hAnsi="Arial" w:cs="Arial"/>
          <w:sz w:val="18"/>
          <w:szCs w:val="18"/>
          <w:lang w:val="hr-HR"/>
        </w:rPr>
      </w:pPr>
      <w:r w:rsidRPr="000C0966">
        <w:rPr>
          <w:rFonts w:ascii="Arial" w:hAnsi="Arial" w:cs="Arial"/>
          <w:sz w:val="18"/>
          <w:szCs w:val="18"/>
          <w:lang w:val="hr-HR"/>
        </w:rPr>
        <w:t>7.)  Alenko Hudak, voditelj Službe civilne zaštite Karlovac – član</w:t>
      </w:r>
    </w:p>
    <w:p w14:paraId="66BF5A72" w14:textId="77777777" w:rsidR="002956F5" w:rsidRPr="000C0966" w:rsidRDefault="002956F5" w:rsidP="002956F5">
      <w:pPr>
        <w:pStyle w:val="BodyTextIndent"/>
        <w:spacing w:after="0"/>
        <w:ind w:right="-285"/>
        <w:rPr>
          <w:rFonts w:ascii="Arial" w:hAnsi="Arial" w:cs="Arial"/>
          <w:sz w:val="18"/>
          <w:szCs w:val="18"/>
          <w:lang w:val="hr-HR"/>
        </w:rPr>
      </w:pPr>
      <w:r w:rsidRPr="000C0966">
        <w:rPr>
          <w:rFonts w:ascii="Arial" w:hAnsi="Arial" w:cs="Arial"/>
          <w:sz w:val="18"/>
          <w:szCs w:val="18"/>
          <w:lang w:val="hr-HR"/>
        </w:rPr>
        <w:t xml:space="preserve">8.)  Tatjana Šterk Tudić, ravnateljica Doma zdravlja Karlovac – članica </w:t>
      </w:r>
    </w:p>
    <w:p w14:paraId="55FDBA47" w14:textId="77777777" w:rsidR="002956F5" w:rsidRPr="000C0966" w:rsidRDefault="002956F5" w:rsidP="002956F5">
      <w:pPr>
        <w:pStyle w:val="BodyTextIndent"/>
        <w:spacing w:after="0"/>
        <w:ind w:right="-285"/>
        <w:rPr>
          <w:rFonts w:ascii="Arial" w:hAnsi="Arial" w:cs="Arial"/>
          <w:sz w:val="18"/>
          <w:szCs w:val="18"/>
          <w:lang w:val="hr-HR"/>
        </w:rPr>
      </w:pPr>
      <w:r w:rsidRPr="000C0966">
        <w:rPr>
          <w:rFonts w:ascii="Arial" w:hAnsi="Arial" w:cs="Arial"/>
          <w:sz w:val="18"/>
          <w:szCs w:val="18"/>
          <w:lang w:val="hr-HR"/>
        </w:rPr>
        <w:t>9.)  Matija Kranjčević, pročelnik Hrvatske gorske službe spašavanja Stanice Karlovac - član</w:t>
      </w:r>
    </w:p>
    <w:p w14:paraId="01E02118" w14:textId="77777777" w:rsidR="002956F5" w:rsidRPr="000C0966" w:rsidRDefault="002956F5" w:rsidP="002956F5">
      <w:pPr>
        <w:pStyle w:val="BodyTextIndent"/>
        <w:spacing w:after="0"/>
        <w:rPr>
          <w:rFonts w:ascii="Arial" w:hAnsi="Arial" w:cs="Arial"/>
          <w:sz w:val="18"/>
          <w:szCs w:val="18"/>
          <w:lang w:val="hr-HR"/>
        </w:rPr>
      </w:pPr>
      <w:r w:rsidRPr="000C0966">
        <w:rPr>
          <w:rFonts w:ascii="Arial" w:hAnsi="Arial" w:cs="Arial"/>
          <w:sz w:val="18"/>
          <w:szCs w:val="18"/>
          <w:lang w:val="hr-HR"/>
        </w:rPr>
        <w:t>10.)  Vladimir Žakula, Hrvatske  vode, voditelj Vodnogospodarske ispostave za mali sliv „Kupa Karlovac“ – član</w:t>
      </w:r>
    </w:p>
    <w:p w14:paraId="0E624D65" w14:textId="77777777" w:rsidR="002956F5" w:rsidRPr="000C0966" w:rsidRDefault="002956F5" w:rsidP="002956F5">
      <w:pPr>
        <w:pStyle w:val="BodyTextIndent"/>
        <w:spacing w:after="0"/>
        <w:ind w:left="709" w:hanging="426"/>
        <w:rPr>
          <w:rFonts w:ascii="Arial" w:hAnsi="Arial" w:cs="Arial"/>
          <w:sz w:val="18"/>
          <w:szCs w:val="18"/>
          <w:lang w:val="hr-HR"/>
        </w:rPr>
      </w:pPr>
      <w:r w:rsidRPr="000C0966">
        <w:rPr>
          <w:rFonts w:ascii="Arial" w:hAnsi="Arial" w:cs="Arial"/>
          <w:sz w:val="18"/>
          <w:szCs w:val="18"/>
          <w:lang w:val="hr-HR"/>
        </w:rPr>
        <w:t>11.)  Branka Hastor, ravnateljica Gradskog društva Crvenog križa Karlovac – članica</w:t>
      </w:r>
    </w:p>
    <w:p w14:paraId="6C3FCD98" w14:textId="77777777" w:rsidR="002956F5" w:rsidRPr="000C0966" w:rsidRDefault="002956F5" w:rsidP="002956F5">
      <w:pPr>
        <w:pStyle w:val="BodyTextIndent"/>
        <w:spacing w:after="0"/>
        <w:rPr>
          <w:rFonts w:ascii="Arial" w:hAnsi="Arial" w:cs="Arial"/>
          <w:sz w:val="18"/>
          <w:szCs w:val="18"/>
          <w:lang w:val="hr-HR"/>
        </w:rPr>
      </w:pPr>
      <w:r w:rsidRPr="000C0966">
        <w:rPr>
          <w:rFonts w:ascii="Arial" w:hAnsi="Arial" w:cs="Arial"/>
          <w:sz w:val="18"/>
          <w:szCs w:val="18"/>
          <w:lang w:val="hr-HR"/>
        </w:rPr>
        <w:t xml:space="preserve">12.)  Tomislav Fundurulić, Grad Karlovac, Upravni Odjel za poslove gradonačelnika, viši savjetnik za civilnu zaštitu i vatrogastvo – član    </w:t>
      </w:r>
    </w:p>
    <w:p w14:paraId="66BF3002" w14:textId="77777777" w:rsidR="002956F5" w:rsidRPr="000C0966" w:rsidRDefault="002956F5" w:rsidP="002956F5">
      <w:pPr>
        <w:pStyle w:val="BodyTextIndent"/>
        <w:spacing w:after="0"/>
        <w:rPr>
          <w:rFonts w:ascii="Arial" w:hAnsi="Arial" w:cs="Arial"/>
          <w:sz w:val="18"/>
          <w:szCs w:val="18"/>
          <w:lang w:val="hr-HR"/>
        </w:rPr>
      </w:pPr>
      <w:r w:rsidRPr="000C0966">
        <w:rPr>
          <w:rFonts w:ascii="Arial" w:hAnsi="Arial" w:cs="Arial"/>
          <w:sz w:val="18"/>
          <w:szCs w:val="18"/>
          <w:lang w:val="hr-HR"/>
        </w:rPr>
        <w:t xml:space="preserve">    </w:t>
      </w:r>
    </w:p>
    <w:p w14:paraId="4FA1BD3A" w14:textId="004379C8" w:rsidR="002956F5" w:rsidRPr="000C0966" w:rsidRDefault="002956F5" w:rsidP="002956F5">
      <w:pPr>
        <w:pStyle w:val="BodyTextIndent"/>
        <w:spacing w:after="0"/>
        <w:jc w:val="center"/>
        <w:rPr>
          <w:rFonts w:ascii="Arial" w:hAnsi="Arial" w:cs="Arial"/>
          <w:sz w:val="18"/>
          <w:szCs w:val="18"/>
          <w:lang w:val="hr-HR"/>
        </w:rPr>
      </w:pPr>
      <w:r w:rsidRPr="000C0966">
        <w:rPr>
          <w:rFonts w:ascii="Arial" w:hAnsi="Arial" w:cs="Arial"/>
          <w:sz w:val="18"/>
          <w:szCs w:val="18"/>
          <w:lang w:val="hr-HR"/>
        </w:rPr>
        <w:t>Članak 2.</w:t>
      </w:r>
    </w:p>
    <w:p w14:paraId="0AE5479E" w14:textId="77777777" w:rsidR="002956F5" w:rsidRPr="000C0966" w:rsidRDefault="002956F5" w:rsidP="002956F5">
      <w:pPr>
        <w:pStyle w:val="BodyTextIndent"/>
        <w:spacing w:after="0"/>
        <w:jc w:val="both"/>
        <w:rPr>
          <w:rFonts w:ascii="Arial" w:hAnsi="Arial" w:cs="Arial"/>
          <w:sz w:val="18"/>
          <w:szCs w:val="18"/>
          <w:lang w:val="hr-HR"/>
        </w:rPr>
      </w:pPr>
      <w:r w:rsidRPr="000C0966">
        <w:rPr>
          <w:rFonts w:ascii="Arial" w:hAnsi="Arial" w:cs="Arial"/>
          <w:sz w:val="18"/>
          <w:szCs w:val="18"/>
          <w:lang w:val="hr-HR"/>
        </w:rPr>
        <w:t>Stožer civilne zaštite je stručno, operativno i koordinativno tijelo za provođenje mjera i aktivnosti civilne zaštite u velikim nesrećama i katastrofama.</w:t>
      </w:r>
    </w:p>
    <w:p w14:paraId="18F9414E" w14:textId="77777777" w:rsidR="002956F5" w:rsidRPr="000C0966" w:rsidRDefault="002956F5" w:rsidP="002956F5">
      <w:pPr>
        <w:pStyle w:val="BodyTextIndent"/>
        <w:spacing w:after="0"/>
        <w:jc w:val="center"/>
        <w:rPr>
          <w:rFonts w:ascii="Arial" w:hAnsi="Arial" w:cs="Arial"/>
          <w:sz w:val="18"/>
          <w:szCs w:val="18"/>
          <w:lang w:val="hr-HR"/>
        </w:rPr>
      </w:pPr>
    </w:p>
    <w:p w14:paraId="35A6AC7B" w14:textId="77777777" w:rsidR="002956F5" w:rsidRPr="000C0966" w:rsidRDefault="002956F5" w:rsidP="002956F5">
      <w:pPr>
        <w:pStyle w:val="BodyTextIndent"/>
        <w:spacing w:after="0"/>
        <w:jc w:val="center"/>
        <w:rPr>
          <w:rFonts w:ascii="Arial" w:hAnsi="Arial" w:cs="Arial"/>
          <w:sz w:val="18"/>
          <w:szCs w:val="18"/>
          <w:lang w:val="hr-HR"/>
        </w:rPr>
      </w:pPr>
      <w:r w:rsidRPr="000C0966">
        <w:rPr>
          <w:rFonts w:ascii="Arial" w:hAnsi="Arial" w:cs="Arial"/>
          <w:sz w:val="18"/>
          <w:szCs w:val="18"/>
          <w:lang w:val="hr-HR"/>
        </w:rPr>
        <w:t>Članak 3.</w:t>
      </w:r>
    </w:p>
    <w:p w14:paraId="5633B0F7" w14:textId="77777777" w:rsidR="002956F5" w:rsidRPr="000C0966" w:rsidRDefault="002956F5" w:rsidP="002956F5">
      <w:pPr>
        <w:pStyle w:val="BodyTextIndent"/>
        <w:spacing w:after="0"/>
        <w:jc w:val="both"/>
        <w:rPr>
          <w:rFonts w:ascii="Arial" w:hAnsi="Arial" w:cs="Arial"/>
          <w:sz w:val="18"/>
          <w:szCs w:val="18"/>
          <w:lang w:val="hr-HR"/>
        </w:rPr>
      </w:pPr>
      <w:r w:rsidRPr="000C0966">
        <w:rPr>
          <w:rFonts w:ascii="Arial" w:hAnsi="Arial" w:cs="Arial"/>
          <w:sz w:val="18"/>
          <w:szCs w:val="18"/>
          <w:lang w:val="hr-HR"/>
        </w:rPr>
        <w:t>Stožer civilne zaštite Grada Karlovca obavlja zadaće koje se odnose na prikupljanje i obradu informacija ranog upozoravanja o mogućnosti nastanka velike nesreće i katastrofe, razvija plan djelovanja sustava civilne zaštite na svom području, upravlja reagiranjem sustava civilne zaštite, obavlja poslove informiranja javnosti i predlaže donošenje odluke o prestanku provođenja mjera i aktivnosti u sustavu civilne zaštite.</w:t>
      </w:r>
    </w:p>
    <w:p w14:paraId="1818DC1C" w14:textId="77777777" w:rsidR="002956F5" w:rsidRDefault="002956F5" w:rsidP="002956F5">
      <w:pPr>
        <w:pStyle w:val="BodyTextIndent"/>
        <w:spacing w:after="0"/>
        <w:rPr>
          <w:rFonts w:ascii="Arial" w:hAnsi="Arial" w:cs="Arial"/>
          <w:sz w:val="18"/>
          <w:szCs w:val="18"/>
          <w:lang w:val="hr-HR"/>
        </w:rPr>
      </w:pPr>
    </w:p>
    <w:p w14:paraId="2AD51529" w14:textId="77777777" w:rsidR="00C03506" w:rsidRPr="000C0966" w:rsidRDefault="00C03506" w:rsidP="002956F5">
      <w:pPr>
        <w:pStyle w:val="BodyTextIndent"/>
        <w:spacing w:after="0"/>
        <w:rPr>
          <w:rFonts w:ascii="Arial" w:hAnsi="Arial" w:cs="Arial"/>
          <w:sz w:val="18"/>
          <w:szCs w:val="18"/>
          <w:lang w:val="hr-HR"/>
        </w:rPr>
      </w:pPr>
    </w:p>
    <w:p w14:paraId="0CC0D2A0" w14:textId="77777777" w:rsidR="002956F5" w:rsidRPr="000C0966" w:rsidRDefault="002956F5" w:rsidP="002956F5">
      <w:pPr>
        <w:pStyle w:val="BodyTextIndent"/>
        <w:spacing w:after="0"/>
        <w:jc w:val="center"/>
        <w:rPr>
          <w:rFonts w:ascii="Arial" w:hAnsi="Arial" w:cs="Arial"/>
          <w:sz w:val="18"/>
          <w:szCs w:val="18"/>
          <w:lang w:val="hr-HR"/>
        </w:rPr>
      </w:pPr>
      <w:r w:rsidRPr="000C0966">
        <w:rPr>
          <w:rFonts w:ascii="Arial" w:hAnsi="Arial" w:cs="Arial"/>
          <w:sz w:val="18"/>
          <w:szCs w:val="18"/>
          <w:lang w:val="hr-HR"/>
        </w:rPr>
        <w:lastRenderedPageBreak/>
        <w:t>Članak 4.</w:t>
      </w:r>
    </w:p>
    <w:p w14:paraId="5C5CFD4B" w14:textId="77777777" w:rsidR="002956F5" w:rsidRPr="000C0966" w:rsidRDefault="002956F5" w:rsidP="002956F5">
      <w:pPr>
        <w:pStyle w:val="BodyTextIndent"/>
        <w:spacing w:after="0"/>
        <w:rPr>
          <w:rFonts w:ascii="Arial" w:hAnsi="Arial" w:cs="Arial"/>
          <w:sz w:val="18"/>
          <w:szCs w:val="18"/>
          <w:lang w:val="hr-HR"/>
        </w:rPr>
      </w:pPr>
      <w:r w:rsidRPr="000C0966">
        <w:rPr>
          <w:rFonts w:ascii="Arial" w:hAnsi="Arial" w:cs="Arial"/>
          <w:sz w:val="18"/>
          <w:szCs w:val="18"/>
          <w:lang w:val="hr-HR"/>
        </w:rPr>
        <w:t>Pozivanje i aktiviranje Stožera civilne zaštite nalaže načelnik Stožera, a provodi se sukladno planovima djelovanja civilne zaštite Grada Karlovca.</w:t>
      </w:r>
    </w:p>
    <w:p w14:paraId="48F37198" w14:textId="77777777" w:rsidR="002956F5" w:rsidRPr="000C0966" w:rsidRDefault="002956F5" w:rsidP="002956F5">
      <w:pPr>
        <w:pStyle w:val="BodyTextIndent"/>
        <w:spacing w:after="0"/>
        <w:jc w:val="center"/>
        <w:rPr>
          <w:rFonts w:ascii="Arial" w:hAnsi="Arial" w:cs="Arial"/>
          <w:sz w:val="18"/>
          <w:szCs w:val="18"/>
          <w:lang w:val="hr-HR"/>
        </w:rPr>
      </w:pPr>
    </w:p>
    <w:p w14:paraId="766E16C9" w14:textId="277830C3" w:rsidR="002956F5" w:rsidRPr="000C0966" w:rsidRDefault="002956F5" w:rsidP="002956F5">
      <w:pPr>
        <w:pStyle w:val="BodyTextIndent"/>
        <w:spacing w:after="0"/>
        <w:jc w:val="center"/>
        <w:rPr>
          <w:rFonts w:ascii="Arial" w:hAnsi="Arial" w:cs="Arial"/>
          <w:sz w:val="18"/>
          <w:szCs w:val="18"/>
          <w:lang w:val="hr-HR"/>
        </w:rPr>
      </w:pPr>
      <w:r w:rsidRPr="000C0966">
        <w:rPr>
          <w:rFonts w:ascii="Arial" w:hAnsi="Arial" w:cs="Arial"/>
          <w:sz w:val="18"/>
          <w:szCs w:val="18"/>
          <w:lang w:val="hr-HR"/>
        </w:rPr>
        <w:t>Članak 5.</w:t>
      </w:r>
    </w:p>
    <w:p w14:paraId="786D167A" w14:textId="77777777" w:rsidR="002956F5" w:rsidRPr="000C0966" w:rsidRDefault="002956F5" w:rsidP="002956F5">
      <w:pPr>
        <w:pStyle w:val="BodyTextIndent"/>
        <w:spacing w:after="0"/>
        <w:jc w:val="both"/>
        <w:rPr>
          <w:rFonts w:ascii="Arial" w:hAnsi="Arial" w:cs="Arial"/>
          <w:sz w:val="18"/>
          <w:szCs w:val="18"/>
          <w:lang w:val="hr-HR"/>
        </w:rPr>
      </w:pPr>
      <w:r w:rsidRPr="000C0966">
        <w:rPr>
          <w:rFonts w:ascii="Arial" w:hAnsi="Arial" w:cs="Arial"/>
          <w:sz w:val="18"/>
          <w:szCs w:val="18"/>
          <w:lang w:val="hr-HR"/>
        </w:rPr>
        <w:t>Stručne, administrativne i tehničke poslove Stožera civilne zaštite Grada Karlovca obavljati će Upravni odjel za poslove gradonačelnika Grada Karlovca.</w:t>
      </w:r>
    </w:p>
    <w:p w14:paraId="139C4E6C" w14:textId="77777777" w:rsidR="002956F5" w:rsidRPr="000C0966" w:rsidRDefault="002956F5" w:rsidP="002956F5">
      <w:pPr>
        <w:pStyle w:val="BodyTextIndent"/>
        <w:spacing w:after="0"/>
        <w:jc w:val="center"/>
        <w:rPr>
          <w:rFonts w:ascii="Arial" w:hAnsi="Arial" w:cs="Arial"/>
          <w:sz w:val="18"/>
          <w:szCs w:val="18"/>
          <w:lang w:val="hr-HR"/>
        </w:rPr>
      </w:pPr>
    </w:p>
    <w:p w14:paraId="0C043119" w14:textId="3E59BC5F" w:rsidR="002956F5" w:rsidRPr="000C0966" w:rsidRDefault="002956F5" w:rsidP="002956F5">
      <w:pPr>
        <w:pStyle w:val="BodyTextIndent"/>
        <w:spacing w:after="0"/>
        <w:jc w:val="center"/>
        <w:rPr>
          <w:rFonts w:ascii="Arial" w:hAnsi="Arial" w:cs="Arial"/>
          <w:sz w:val="18"/>
          <w:szCs w:val="18"/>
          <w:lang w:val="hr-HR"/>
        </w:rPr>
      </w:pPr>
      <w:r w:rsidRPr="000C0966">
        <w:rPr>
          <w:rFonts w:ascii="Arial" w:hAnsi="Arial" w:cs="Arial"/>
          <w:sz w:val="18"/>
          <w:szCs w:val="18"/>
          <w:lang w:val="hr-HR"/>
        </w:rPr>
        <w:t>Članak 6.</w:t>
      </w:r>
    </w:p>
    <w:p w14:paraId="17DC396B" w14:textId="77777777" w:rsidR="002956F5" w:rsidRPr="000C0966" w:rsidRDefault="002956F5" w:rsidP="002956F5">
      <w:pPr>
        <w:spacing w:after="0" w:line="240" w:lineRule="auto"/>
        <w:ind w:left="284"/>
        <w:rPr>
          <w:rFonts w:ascii="Arial" w:hAnsi="Arial" w:cs="Arial"/>
          <w:sz w:val="18"/>
          <w:szCs w:val="18"/>
        </w:rPr>
      </w:pPr>
      <w:r w:rsidRPr="000C0966">
        <w:rPr>
          <w:rFonts w:ascii="Arial" w:hAnsi="Arial" w:cs="Arial"/>
          <w:sz w:val="18"/>
          <w:szCs w:val="18"/>
        </w:rPr>
        <w:t>Donošenjem ove Odluke  stavlja se van snage Odluka o  imenovanju Stožera civilne zaštite Grada Karlovca,  KLASA: 240-03/22-01/01, URBROJ: 2133/03-02/03-22-01 od 3. ožujka 2022. godine, te Odluka o izmjeni i dopuni Odluke o  imenovanju Stožera civilne zaštite Grada Karlovca, KLASA: 240-03/23-01/01, URBROJ: 2133-1-03-02/03-23/19 od 23. listopada 2023. godine.</w:t>
      </w:r>
    </w:p>
    <w:p w14:paraId="76936D39" w14:textId="77777777" w:rsidR="002956F5" w:rsidRPr="000C0966" w:rsidRDefault="002956F5" w:rsidP="002956F5">
      <w:pPr>
        <w:spacing w:after="0" w:line="240" w:lineRule="auto"/>
        <w:rPr>
          <w:rFonts w:ascii="Arial" w:hAnsi="Arial" w:cs="Arial"/>
          <w:sz w:val="18"/>
          <w:szCs w:val="18"/>
        </w:rPr>
      </w:pPr>
    </w:p>
    <w:p w14:paraId="10D21C1F" w14:textId="77777777" w:rsidR="002956F5" w:rsidRPr="000C0966" w:rsidRDefault="002956F5" w:rsidP="002956F5">
      <w:pPr>
        <w:pStyle w:val="BodyTextIndent"/>
        <w:spacing w:after="0"/>
        <w:jc w:val="center"/>
        <w:rPr>
          <w:rFonts w:ascii="Arial" w:hAnsi="Arial" w:cs="Arial"/>
          <w:sz w:val="18"/>
          <w:szCs w:val="18"/>
          <w:lang w:val="hr-HR"/>
        </w:rPr>
      </w:pPr>
      <w:r w:rsidRPr="000C0966">
        <w:rPr>
          <w:rFonts w:ascii="Arial" w:hAnsi="Arial" w:cs="Arial"/>
          <w:sz w:val="18"/>
          <w:szCs w:val="18"/>
          <w:lang w:val="hr-HR"/>
        </w:rPr>
        <w:t>Članak 7.</w:t>
      </w:r>
    </w:p>
    <w:p w14:paraId="678D80D7" w14:textId="77777777" w:rsidR="002956F5" w:rsidRPr="000C0966" w:rsidRDefault="002956F5" w:rsidP="002956F5">
      <w:pPr>
        <w:pStyle w:val="BodyText3"/>
        <w:spacing w:after="0"/>
        <w:rPr>
          <w:rFonts w:ascii="Arial" w:hAnsi="Arial" w:cs="Arial"/>
          <w:sz w:val="18"/>
          <w:szCs w:val="18"/>
          <w:lang w:val="hr-HR"/>
        </w:rPr>
      </w:pPr>
      <w:r w:rsidRPr="000C0966">
        <w:rPr>
          <w:rFonts w:ascii="Arial" w:hAnsi="Arial" w:cs="Arial"/>
          <w:sz w:val="18"/>
          <w:szCs w:val="18"/>
          <w:lang w:val="hr-HR"/>
        </w:rPr>
        <w:t xml:space="preserve">    Ova Odluka stupa na snagu danom donošenja, a objavit će se u Glasniku Grada Karlovca.</w:t>
      </w:r>
    </w:p>
    <w:p w14:paraId="3E36309F" w14:textId="77777777" w:rsidR="002956F5" w:rsidRPr="000C0966" w:rsidRDefault="002956F5" w:rsidP="002956F5">
      <w:pPr>
        <w:spacing w:after="0" w:line="240" w:lineRule="auto"/>
        <w:rPr>
          <w:rFonts w:ascii="Arial" w:hAnsi="Arial" w:cs="Arial"/>
          <w:sz w:val="18"/>
          <w:szCs w:val="18"/>
        </w:rPr>
      </w:pPr>
    </w:p>
    <w:p w14:paraId="5F3C6E3E" w14:textId="6E794AC4" w:rsidR="002956F5" w:rsidRPr="000C0966" w:rsidRDefault="002956F5" w:rsidP="002956F5">
      <w:pPr>
        <w:spacing w:after="0" w:line="240" w:lineRule="auto"/>
        <w:rPr>
          <w:rFonts w:ascii="Arial" w:hAnsi="Arial" w:cs="Arial"/>
          <w:sz w:val="18"/>
          <w:szCs w:val="18"/>
        </w:rPr>
      </w:pPr>
      <w:r w:rsidRPr="000C0966">
        <w:rPr>
          <w:rFonts w:ascii="Arial" w:hAnsi="Arial" w:cs="Arial"/>
          <w:sz w:val="18"/>
          <w:szCs w:val="18"/>
        </w:rPr>
        <w:t>GRADONAČELNIK</w:t>
      </w:r>
    </w:p>
    <w:p w14:paraId="2C5E350A" w14:textId="77777777" w:rsidR="002956F5" w:rsidRPr="000C0966" w:rsidRDefault="002956F5" w:rsidP="002956F5">
      <w:pPr>
        <w:spacing w:after="0" w:line="240" w:lineRule="auto"/>
        <w:rPr>
          <w:rFonts w:ascii="Arial" w:hAnsi="Arial" w:cs="Arial"/>
          <w:sz w:val="18"/>
          <w:szCs w:val="18"/>
        </w:rPr>
      </w:pPr>
      <w:r w:rsidRPr="000C0966">
        <w:rPr>
          <w:rFonts w:ascii="Arial" w:hAnsi="Arial" w:cs="Arial"/>
          <w:sz w:val="18"/>
          <w:szCs w:val="18"/>
        </w:rPr>
        <w:t>KLASA: 240-03/24-01/01</w:t>
      </w:r>
    </w:p>
    <w:p w14:paraId="3525856B" w14:textId="77777777" w:rsidR="002956F5" w:rsidRPr="000C0966" w:rsidRDefault="002956F5" w:rsidP="002956F5">
      <w:pPr>
        <w:spacing w:after="0" w:line="240" w:lineRule="auto"/>
        <w:rPr>
          <w:rFonts w:ascii="Arial" w:hAnsi="Arial" w:cs="Arial"/>
          <w:sz w:val="18"/>
          <w:szCs w:val="18"/>
        </w:rPr>
      </w:pPr>
      <w:r w:rsidRPr="000C0966">
        <w:rPr>
          <w:rFonts w:ascii="Arial" w:hAnsi="Arial" w:cs="Arial"/>
          <w:sz w:val="18"/>
          <w:szCs w:val="18"/>
        </w:rPr>
        <w:t>URBROJ: 2133-1-03/04-24-2</w:t>
      </w:r>
    </w:p>
    <w:p w14:paraId="7B7C29F7" w14:textId="77777777" w:rsidR="002956F5" w:rsidRPr="000C0966" w:rsidRDefault="002956F5" w:rsidP="002956F5">
      <w:pPr>
        <w:spacing w:after="0" w:line="240" w:lineRule="auto"/>
        <w:rPr>
          <w:rFonts w:ascii="Arial" w:hAnsi="Arial" w:cs="Arial"/>
          <w:sz w:val="18"/>
          <w:szCs w:val="18"/>
        </w:rPr>
      </w:pPr>
      <w:r w:rsidRPr="000C0966">
        <w:rPr>
          <w:rFonts w:ascii="Arial" w:hAnsi="Arial" w:cs="Arial"/>
          <w:sz w:val="18"/>
          <w:szCs w:val="18"/>
        </w:rPr>
        <w:t>Karlovac, 11. travnja 2024. godine</w:t>
      </w:r>
    </w:p>
    <w:p w14:paraId="72A6CBF3" w14:textId="4241B3CC" w:rsidR="002956F5" w:rsidRPr="000C0966" w:rsidRDefault="002956F5" w:rsidP="002956F5">
      <w:pPr>
        <w:pStyle w:val="BodyText"/>
        <w:tabs>
          <w:tab w:val="center" w:pos="7740"/>
        </w:tabs>
        <w:spacing w:after="0" w:line="240" w:lineRule="auto"/>
        <w:rPr>
          <w:rFonts w:ascii="Arial" w:hAnsi="Arial" w:cs="Arial"/>
          <w:sz w:val="18"/>
          <w:szCs w:val="18"/>
        </w:rPr>
      </w:pPr>
      <w:r w:rsidRPr="000C0966">
        <w:rPr>
          <w:rFonts w:ascii="Arial" w:hAnsi="Arial" w:cs="Arial"/>
          <w:sz w:val="18"/>
          <w:szCs w:val="18"/>
        </w:rPr>
        <w:t xml:space="preserve">                                                                                                     </w:t>
      </w:r>
    </w:p>
    <w:p w14:paraId="03EB30C0" w14:textId="3FF4217F" w:rsidR="002956F5" w:rsidRPr="000C0966" w:rsidRDefault="002956F5" w:rsidP="002956F5">
      <w:pPr>
        <w:pStyle w:val="BodyText"/>
        <w:tabs>
          <w:tab w:val="center" w:pos="7740"/>
        </w:tabs>
        <w:spacing w:after="0" w:line="240" w:lineRule="auto"/>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t>GRADONAČELNIK</w:t>
      </w:r>
    </w:p>
    <w:p w14:paraId="70B9F8CF" w14:textId="13B5E7E5" w:rsidR="002956F5" w:rsidRPr="000C0966" w:rsidRDefault="002956F5" w:rsidP="002956F5">
      <w:pPr>
        <w:pStyle w:val="BodyText"/>
        <w:tabs>
          <w:tab w:val="center" w:pos="7740"/>
        </w:tabs>
        <w:spacing w:after="0" w:line="240" w:lineRule="auto"/>
        <w:rPr>
          <w:rFonts w:ascii="Arial" w:hAnsi="Arial" w:cs="Arial"/>
          <w:sz w:val="18"/>
          <w:szCs w:val="18"/>
        </w:rPr>
      </w:pPr>
      <w:r w:rsidRPr="000C0966">
        <w:rPr>
          <w:rFonts w:ascii="Arial" w:hAnsi="Arial" w:cs="Arial"/>
          <w:sz w:val="18"/>
          <w:szCs w:val="18"/>
        </w:rPr>
        <w:t xml:space="preserve">                                                                                                           </w:t>
      </w:r>
      <w:r w:rsidRPr="000C0966">
        <w:rPr>
          <w:rFonts w:ascii="Arial" w:hAnsi="Arial" w:cs="Arial"/>
          <w:sz w:val="18"/>
          <w:szCs w:val="18"/>
        </w:rPr>
        <w:tab/>
        <w:t xml:space="preserve"> Damir Mandić, dipl.teol., v.r.</w:t>
      </w:r>
    </w:p>
    <w:p w14:paraId="72D9EEF7" w14:textId="77777777" w:rsidR="002956F5" w:rsidRPr="000C0966" w:rsidRDefault="002956F5" w:rsidP="00961DB2">
      <w:pPr>
        <w:tabs>
          <w:tab w:val="center" w:pos="7020"/>
        </w:tabs>
        <w:spacing w:after="0" w:line="240" w:lineRule="auto"/>
        <w:jc w:val="both"/>
        <w:rPr>
          <w:rFonts w:ascii="Arial" w:hAnsi="Arial" w:cs="Arial"/>
          <w:bCs/>
          <w:sz w:val="18"/>
          <w:szCs w:val="18"/>
        </w:rPr>
      </w:pPr>
    </w:p>
    <w:p w14:paraId="2C9317D1" w14:textId="77777777" w:rsidR="002956F5" w:rsidRPr="000C0966" w:rsidRDefault="002956F5" w:rsidP="00961DB2">
      <w:pPr>
        <w:tabs>
          <w:tab w:val="center" w:pos="7020"/>
        </w:tabs>
        <w:spacing w:after="0" w:line="240" w:lineRule="auto"/>
        <w:jc w:val="both"/>
        <w:rPr>
          <w:rFonts w:ascii="Arial" w:hAnsi="Arial" w:cs="Arial"/>
          <w:b/>
          <w:sz w:val="18"/>
          <w:szCs w:val="18"/>
        </w:rPr>
      </w:pPr>
    </w:p>
    <w:p w14:paraId="45DF839A" w14:textId="468D50A4" w:rsidR="002956F5" w:rsidRPr="000C0966" w:rsidRDefault="00892BAF" w:rsidP="00961DB2">
      <w:pPr>
        <w:tabs>
          <w:tab w:val="center" w:pos="7020"/>
        </w:tabs>
        <w:spacing w:after="0" w:line="240" w:lineRule="auto"/>
        <w:jc w:val="both"/>
        <w:rPr>
          <w:rFonts w:ascii="Arial" w:hAnsi="Arial" w:cs="Arial"/>
          <w:b/>
          <w:sz w:val="18"/>
          <w:szCs w:val="18"/>
        </w:rPr>
      </w:pPr>
      <w:r>
        <w:rPr>
          <w:rFonts w:ascii="Arial" w:hAnsi="Arial" w:cs="Arial"/>
          <w:b/>
          <w:sz w:val="18"/>
          <w:szCs w:val="18"/>
        </w:rPr>
        <w:t>74</w:t>
      </w:r>
      <w:r w:rsidR="002956F5" w:rsidRPr="000C0966">
        <w:rPr>
          <w:rFonts w:ascii="Arial" w:hAnsi="Arial" w:cs="Arial"/>
          <w:b/>
          <w:sz w:val="18"/>
          <w:szCs w:val="18"/>
        </w:rPr>
        <w:t>.</w:t>
      </w:r>
    </w:p>
    <w:p w14:paraId="24AE2565" w14:textId="77777777" w:rsidR="002956F5" w:rsidRPr="000C0966" w:rsidRDefault="002956F5" w:rsidP="00961DB2">
      <w:pPr>
        <w:tabs>
          <w:tab w:val="center" w:pos="7020"/>
        </w:tabs>
        <w:spacing w:after="0" w:line="240" w:lineRule="auto"/>
        <w:jc w:val="both"/>
        <w:rPr>
          <w:rFonts w:ascii="Arial" w:hAnsi="Arial" w:cs="Arial"/>
          <w:bCs/>
          <w:sz w:val="18"/>
          <w:szCs w:val="18"/>
        </w:rPr>
      </w:pPr>
    </w:p>
    <w:p w14:paraId="05B54B39" w14:textId="77777777" w:rsidR="00B5644C" w:rsidRPr="000C0966" w:rsidRDefault="00B5644C" w:rsidP="00961DB2">
      <w:pPr>
        <w:spacing w:after="0" w:line="240" w:lineRule="auto"/>
        <w:ind w:firstLine="708"/>
        <w:jc w:val="both"/>
        <w:rPr>
          <w:rFonts w:ascii="Arial" w:eastAsia="Times New Roman" w:hAnsi="Arial" w:cs="Arial"/>
          <w:sz w:val="18"/>
          <w:szCs w:val="18"/>
          <w:lang w:eastAsia="hr-HR"/>
        </w:rPr>
      </w:pPr>
      <w:r w:rsidRPr="000C0966">
        <w:rPr>
          <w:rFonts w:ascii="Arial" w:eastAsia="Times New Roman" w:hAnsi="Arial" w:cs="Arial"/>
          <w:sz w:val="18"/>
          <w:szCs w:val="18"/>
          <w:lang w:eastAsia="hr-HR"/>
        </w:rPr>
        <w:t>Na temelju članka 44. i članka 98. Statuta Grada Karlovca („Glasnik Grada Karlovca“ br. 9/2021 – potpuni tekst i 10/22) gradonačelnik Grada Karlovca donosi sljedeći</w:t>
      </w:r>
    </w:p>
    <w:p w14:paraId="61DBA410" w14:textId="77777777" w:rsidR="00B5644C" w:rsidRPr="000C0966" w:rsidRDefault="00B5644C" w:rsidP="00961DB2">
      <w:pPr>
        <w:spacing w:after="0" w:line="240" w:lineRule="auto"/>
        <w:jc w:val="both"/>
        <w:rPr>
          <w:rFonts w:ascii="Arial" w:hAnsi="Arial" w:cs="Arial"/>
          <w:sz w:val="18"/>
          <w:szCs w:val="18"/>
        </w:rPr>
      </w:pPr>
    </w:p>
    <w:p w14:paraId="4231EA5B" w14:textId="77777777" w:rsidR="00B5644C" w:rsidRPr="000C0966" w:rsidRDefault="00B5644C" w:rsidP="00961DB2">
      <w:pPr>
        <w:spacing w:after="0" w:line="240" w:lineRule="auto"/>
        <w:jc w:val="center"/>
        <w:rPr>
          <w:rFonts w:ascii="Arial" w:hAnsi="Arial" w:cs="Arial"/>
          <w:sz w:val="18"/>
          <w:szCs w:val="18"/>
        </w:rPr>
      </w:pPr>
      <w:r w:rsidRPr="000C0966">
        <w:rPr>
          <w:rFonts w:ascii="Arial" w:hAnsi="Arial" w:cs="Arial"/>
          <w:sz w:val="18"/>
          <w:szCs w:val="18"/>
        </w:rPr>
        <w:t>Z A K LJ U Č A K</w:t>
      </w:r>
    </w:p>
    <w:p w14:paraId="7075D042" w14:textId="3087BA7F" w:rsidR="0071688A" w:rsidRPr="000C0966" w:rsidRDefault="0071688A" w:rsidP="00961DB2">
      <w:pPr>
        <w:spacing w:after="0" w:line="240" w:lineRule="auto"/>
        <w:jc w:val="center"/>
        <w:rPr>
          <w:rFonts w:ascii="Arial" w:hAnsi="Arial" w:cs="Arial"/>
          <w:sz w:val="18"/>
          <w:szCs w:val="18"/>
        </w:rPr>
      </w:pPr>
      <w:r w:rsidRPr="000C0966">
        <w:rPr>
          <w:rFonts w:ascii="Arial" w:hAnsi="Arial" w:cs="Arial"/>
          <w:sz w:val="18"/>
          <w:szCs w:val="18"/>
        </w:rPr>
        <w:t xml:space="preserve">o prihvaćanju Izvješća o provedbi </w:t>
      </w:r>
      <w:r w:rsidR="00F95B26" w:rsidRPr="000C0966">
        <w:rPr>
          <w:rFonts w:ascii="Arial" w:hAnsi="Arial" w:cs="Arial"/>
          <w:sz w:val="18"/>
          <w:szCs w:val="18"/>
        </w:rPr>
        <w:t>P</w:t>
      </w:r>
      <w:r w:rsidRPr="000C0966">
        <w:rPr>
          <w:rFonts w:ascii="Arial" w:hAnsi="Arial" w:cs="Arial"/>
          <w:sz w:val="18"/>
          <w:szCs w:val="18"/>
        </w:rPr>
        <w:t>lana gospodarenja otpadom grada Karlovca za 2023. godinu</w:t>
      </w:r>
    </w:p>
    <w:p w14:paraId="7E8A06B6" w14:textId="77777777" w:rsidR="0071688A" w:rsidRPr="000C0966" w:rsidRDefault="0071688A" w:rsidP="00961DB2">
      <w:pPr>
        <w:spacing w:after="0" w:line="240" w:lineRule="auto"/>
        <w:jc w:val="center"/>
        <w:rPr>
          <w:rFonts w:ascii="Arial" w:hAnsi="Arial" w:cs="Arial"/>
          <w:sz w:val="18"/>
          <w:szCs w:val="18"/>
        </w:rPr>
      </w:pPr>
    </w:p>
    <w:p w14:paraId="0FF87828" w14:textId="4AAA3397" w:rsidR="00B5644C" w:rsidRPr="000C0966" w:rsidRDefault="00B5644C" w:rsidP="00961DB2">
      <w:pPr>
        <w:spacing w:after="0" w:line="240" w:lineRule="auto"/>
        <w:jc w:val="center"/>
        <w:rPr>
          <w:rFonts w:ascii="Arial" w:hAnsi="Arial" w:cs="Arial"/>
          <w:sz w:val="18"/>
          <w:szCs w:val="18"/>
        </w:rPr>
      </w:pPr>
      <w:r w:rsidRPr="000C0966">
        <w:rPr>
          <w:rFonts w:ascii="Arial" w:hAnsi="Arial" w:cs="Arial"/>
          <w:sz w:val="18"/>
          <w:szCs w:val="18"/>
        </w:rPr>
        <w:t>I</w:t>
      </w:r>
    </w:p>
    <w:p w14:paraId="4A265ADE" w14:textId="77777777" w:rsidR="00B5644C" w:rsidRPr="000C0966" w:rsidRDefault="00B5644C" w:rsidP="00961DB2">
      <w:pPr>
        <w:spacing w:after="0" w:line="240" w:lineRule="auto"/>
        <w:ind w:firstLine="708"/>
        <w:jc w:val="both"/>
        <w:rPr>
          <w:rFonts w:ascii="Arial" w:hAnsi="Arial" w:cs="Arial"/>
          <w:sz w:val="18"/>
          <w:szCs w:val="18"/>
          <w:lang w:eastAsia="hr-HR"/>
        </w:rPr>
      </w:pPr>
      <w:r w:rsidRPr="000C0966">
        <w:rPr>
          <w:rFonts w:ascii="Arial" w:hAnsi="Arial" w:cs="Arial"/>
          <w:sz w:val="18"/>
          <w:szCs w:val="18"/>
        </w:rPr>
        <w:t xml:space="preserve">Prihvaća se Izvješće o provedbi plana gospodarenja otpadom grada Karlovca za 2023. godinu </w:t>
      </w:r>
      <w:r w:rsidRPr="000C0966">
        <w:rPr>
          <w:rFonts w:ascii="Arial" w:hAnsi="Arial" w:cs="Arial"/>
          <w:sz w:val="18"/>
          <w:szCs w:val="18"/>
          <w:lang w:eastAsia="hr-HR"/>
        </w:rPr>
        <w:t>koji se nalazi u prilogu ovog Zaključka i čini njegov sastavni dio.</w:t>
      </w:r>
    </w:p>
    <w:p w14:paraId="3C78C34D" w14:textId="77777777" w:rsidR="00B5644C" w:rsidRPr="000C0966" w:rsidRDefault="00B5644C" w:rsidP="00961DB2">
      <w:pPr>
        <w:spacing w:after="0" w:line="240" w:lineRule="auto"/>
        <w:ind w:firstLine="708"/>
        <w:jc w:val="both"/>
        <w:rPr>
          <w:rFonts w:ascii="Arial" w:hAnsi="Arial" w:cs="Arial"/>
          <w:sz w:val="18"/>
          <w:szCs w:val="18"/>
          <w:lang w:eastAsia="hr-HR"/>
        </w:rPr>
      </w:pPr>
    </w:p>
    <w:p w14:paraId="7FE933D7" w14:textId="77777777" w:rsidR="00B5644C" w:rsidRPr="000C0966" w:rsidRDefault="00B5644C" w:rsidP="00961DB2">
      <w:pPr>
        <w:spacing w:after="0" w:line="240" w:lineRule="auto"/>
        <w:jc w:val="center"/>
        <w:rPr>
          <w:rFonts w:ascii="Arial" w:hAnsi="Arial" w:cs="Arial"/>
          <w:sz w:val="18"/>
          <w:szCs w:val="18"/>
          <w:lang w:eastAsia="hr-HR"/>
        </w:rPr>
      </w:pPr>
      <w:r w:rsidRPr="000C0966">
        <w:rPr>
          <w:rFonts w:ascii="Arial" w:hAnsi="Arial" w:cs="Arial"/>
          <w:sz w:val="18"/>
          <w:szCs w:val="18"/>
          <w:lang w:eastAsia="hr-HR"/>
        </w:rPr>
        <w:t>II</w:t>
      </w:r>
    </w:p>
    <w:p w14:paraId="3076BB43" w14:textId="77777777" w:rsidR="00B5644C" w:rsidRPr="000C0966" w:rsidRDefault="00B5644C" w:rsidP="00961DB2">
      <w:pPr>
        <w:spacing w:after="0" w:line="240" w:lineRule="auto"/>
        <w:ind w:firstLine="708"/>
        <w:jc w:val="both"/>
        <w:rPr>
          <w:rFonts w:ascii="Arial" w:hAnsi="Arial" w:cs="Arial"/>
          <w:sz w:val="18"/>
          <w:szCs w:val="18"/>
        </w:rPr>
      </w:pPr>
      <w:r w:rsidRPr="000C0966">
        <w:rPr>
          <w:rFonts w:ascii="Arial" w:hAnsi="Arial" w:cs="Arial"/>
          <w:sz w:val="18"/>
          <w:szCs w:val="18"/>
          <w:lang w:eastAsia="hr-HR"/>
        </w:rPr>
        <w:t>Ovaj</w:t>
      </w:r>
      <w:r w:rsidRPr="000C0966">
        <w:rPr>
          <w:rFonts w:ascii="Arial" w:hAnsi="Arial" w:cs="Arial"/>
          <w:sz w:val="18"/>
          <w:szCs w:val="18"/>
        </w:rPr>
        <w:t xml:space="preserve"> Zaključak kao i Izvješće objavit će se u Glasniku Grada Karlovca.</w:t>
      </w:r>
    </w:p>
    <w:p w14:paraId="2DAC0262" w14:textId="77777777" w:rsidR="0071688A" w:rsidRPr="000C0966" w:rsidRDefault="0071688A" w:rsidP="00961DB2">
      <w:pPr>
        <w:pStyle w:val="NoSpacing"/>
        <w:rPr>
          <w:rFonts w:ascii="Arial" w:hAnsi="Arial" w:cs="Arial"/>
          <w:sz w:val="18"/>
          <w:szCs w:val="18"/>
        </w:rPr>
      </w:pPr>
    </w:p>
    <w:p w14:paraId="1E7CA970" w14:textId="103072AD" w:rsidR="004E3814" w:rsidRPr="000C0966" w:rsidRDefault="004E3814" w:rsidP="00961DB2">
      <w:pPr>
        <w:pStyle w:val="NoSpacing"/>
        <w:rPr>
          <w:rFonts w:ascii="Arial" w:hAnsi="Arial" w:cs="Arial"/>
          <w:sz w:val="18"/>
          <w:szCs w:val="18"/>
        </w:rPr>
      </w:pPr>
      <w:r w:rsidRPr="000C0966">
        <w:rPr>
          <w:rFonts w:ascii="Arial" w:hAnsi="Arial" w:cs="Arial"/>
          <w:sz w:val="18"/>
          <w:szCs w:val="18"/>
        </w:rPr>
        <w:t>GRADONAČELNIK</w:t>
      </w:r>
    </w:p>
    <w:p w14:paraId="2F7CE49C" w14:textId="77777777" w:rsidR="004E3814" w:rsidRPr="000C0966" w:rsidRDefault="004E3814" w:rsidP="00961DB2">
      <w:pPr>
        <w:spacing w:after="0" w:line="240" w:lineRule="auto"/>
        <w:rPr>
          <w:rFonts w:ascii="Arial" w:hAnsi="Arial" w:cs="Arial"/>
          <w:sz w:val="18"/>
          <w:szCs w:val="18"/>
        </w:rPr>
      </w:pPr>
      <w:r w:rsidRPr="000C0966">
        <w:rPr>
          <w:rFonts w:ascii="Arial" w:hAnsi="Arial" w:cs="Arial"/>
          <w:sz w:val="18"/>
          <w:szCs w:val="18"/>
        </w:rPr>
        <w:t>KLASA: 351-01/24-05/02</w:t>
      </w:r>
    </w:p>
    <w:p w14:paraId="655B13FB" w14:textId="77777777" w:rsidR="004E3814" w:rsidRPr="000C0966" w:rsidRDefault="004E3814" w:rsidP="00961DB2">
      <w:pPr>
        <w:spacing w:after="0" w:line="240" w:lineRule="auto"/>
        <w:rPr>
          <w:rFonts w:ascii="Arial" w:hAnsi="Arial" w:cs="Arial"/>
          <w:sz w:val="18"/>
          <w:szCs w:val="18"/>
        </w:rPr>
      </w:pPr>
      <w:r w:rsidRPr="000C0966">
        <w:rPr>
          <w:rFonts w:ascii="Arial" w:hAnsi="Arial" w:cs="Arial"/>
          <w:sz w:val="18"/>
          <w:szCs w:val="18"/>
        </w:rPr>
        <w:t>URBROJ: 2133-1-06/3-24-7</w:t>
      </w:r>
    </w:p>
    <w:p w14:paraId="721A5FD1" w14:textId="77777777" w:rsidR="004E3814" w:rsidRPr="000C0966" w:rsidRDefault="004E3814" w:rsidP="00961DB2">
      <w:pPr>
        <w:pStyle w:val="NoSpacing"/>
        <w:rPr>
          <w:rFonts w:ascii="Arial" w:hAnsi="Arial" w:cs="Arial"/>
          <w:sz w:val="18"/>
          <w:szCs w:val="18"/>
        </w:rPr>
      </w:pPr>
      <w:r w:rsidRPr="000C0966">
        <w:rPr>
          <w:rFonts w:ascii="Arial" w:hAnsi="Arial" w:cs="Arial"/>
          <w:sz w:val="18"/>
          <w:szCs w:val="18"/>
        </w:rPr>
        <w:t>Karlovac, 28. ožujka 2024. godine</w:t>
      </w:r>
    </w:p>
    <w:p w14:paraId="2C3F2F16" w14:textId="469A16B6" w:rsidR="00B5644C" w:rsidRPr="000C0966" w:rsidRDefault="00B5644C" w:rsidP="00961DB2">
      <w:pPr>
        <w:spacing w:after="0" w:line="240" w:lineRule="auto"/>
        <w:ind w:left="6372"/>
        <w:rPr>
          <w:rFonts w:ascii="Arial" w:hAnsi="Arial" w:cs="Arial"/>
          <w:sz w:val="18"/>
          <w:szCs w:val="18"/>
        </w:rPr>
      </w:pPr>
      <w:r w:rsidRPr="000C0966">
        <w:rPr>
          <w:rFonts w:ascii="Arial" w:hAnsi="Arial" w:cs="Arial"/>
          <w:sz w:val="18"/>
          <w:szCs w:val="18"/>
        </w:rPr>
        <w:t xml:space="preserve">        </w:t>
      </w:r>
      <w:r w:rsidR="0071688A" w:rsidRPr="000C0966">
        <w:rPr>
          <w:rFonts w:ascii="Arial" w:hAnsi="Arial" w:cs="Arial"/>
          <w:sz w:val="18"/>
          <w:szCs w:val="18"/>
        </w:rPr>
        <w:t xml:space="preserve">    </w:t>
      </w:r>
      <w:r w:rsidRPr="000C0966">
        <w:rPr>
          <w:rFonts w:ascii="Arial" w:hAnsi="Arial" w:cs="Arial"/>
          <w:sz w:val="18"/>
          <w:szCs w:val="18"/>
        </w:rPr>
        <w:t>GRADONAČELNIK</w:t>
      </w:r>
    </w:p>
    <w:p w14:paraId="0EFE2979" w14:textId="7D924902" w:rsidR="00B5644C" w:rsidRPr="000C0966" w:rsidRDefault="00B5644C" w:rsidP="00961DB2">
      <w:pPr>
        <w:spacing w:after="0" w:line="240" w:lineRule="auto"/>
        <w:ind w:left="6372"/>
        <w:rPr>
          <w:rFonts w:ascii="Arial" w:hAnsi="Arial" w:cs="Arial"/>
          <w:sz w:val="18"/>
          <w:szCs w:val="18"/>
        </w:rPr>
      </w:pPr>
      <w:r w:rsidRPr="000C0966">
        <w:rPr>
          <w:rFonts w:ascii="Arial" w:hAnsi="Arial" w:cs="Arial"/>
          <w:sz w:val="18"/>
          <w:szCs w:val="18"/>
        </w:rPr>
        <w:t xml:space="preserve">      Damir Mandić, dipl.teol.</w:t>
      </w:r>
      <w:r w:rsidR="0071688A" w:rsidRPr="000C0966">
        <w:rPr>
          <w:rFonts w:ascii="Arial" w:hAnsi="Arial" w:cs="Arial"/>
          <w:sz w:val="18"/>
          <w:szCs w:val="18"/>
        </w:rPr>
        <w:t>, v.r.</w:t>
      </w:r>
    </w:p>
    <w:p w14:paraId="35B155C1" w14:textId="77777777" w:rsidR="0071688A" w:rsidRPr="000C0966" w:rsidRDefault="0071688A" w:rsidP="0071688A">
      <w:pPr>
        <w:spacing w:after="0" w:line="240" w:lineRule="auto"/>
        <w:rPr>
          <w:rFonts w:ascii="Arial" w:hAnsi="Arial" w:cs="Arial"/>
          <w:sz w:val="18"/>
          <w:szCs w:val="18"/>
        </w:rPr>
      </w:pPr>
    </w:p>
    <w:p w14:paraId="2BC98E1E" w14:textId="77777777" w:rsidR="0071688A" w:rsidRPr="000C0966" w:rsidRDefault="0071688A" w:rsidP="0071688A">
      <w:pPr>
        <w:spacing w:after="0" w:line="240" w:lineRule="auto"/>
        <w:rPr>
          <w:rFonts w:ascii="Arial" w:hAnsi="Arial" w:cs="Arial"/>
          <w:sz w:val="18"/>
          <w:szCs w:val="18"/>
        </w:rPr>
      </w:pPr>
    </w:p>
    <w:p w14:paraId="1FCE51B0" w14:textId="77777777" w:rsidR="0071688A" w:rsidRPr="000C0966" w:rsidRDefault="0071688A" w:rsidP="0071688A">
      <w:pPr>
        <w:spacing w:after="0" w:line="240" w:lineRule="auto"/>
        <w:rPr>
          <w:rFonts w:ascii="Arial" w:hAnsi="Arial" w:cs="Arial"/>
          <w:sz w:val="18"/>
          <w:szCs w:val="18"/>
        </w:rPr>
      </w:pPr>
    </w:p>
    <w:p w14:paraId="7EBD363F" w14:textId="77777777" w:rsidR="0071688A" w:rsidRPr="000C0966" w:rsidRDefault="0071688A" w:rsidP="0071688A">
      <w:pPr>
        <w:spacing w:after="0" w:line="240" w:lineRule="auto"/>
        <w:rPr>
          <w:rFonts w:ascii="Arial" w:hAnsi="Arial" w:cs="Arial"/>
          <w:sz w:val="18"/>
          <w:szCs w:val="18"/>
        </w:rPr>
      </w:pPr>
    </w:p>
    <w:p w14:paraId="42BB8A80" w14:textId="77777777" w:rsidR="0071688A" w:rsidRPr="000C0966" w:rsidRDefault="0071688A" w:rsidP="0071688A">
      <w:pPr>
        <w:spacing w:after="0" w:line="240" w:lineRule="auto"/>
        <w:rPr>
          <w:rFonts w:ascii="Arial" w:hAnsi="Arial" w:cs="Arial"/>
          <w:sz w:val="18"/>
          <w:szCs w:val="18"/>
        </w:rPr>
      </w:pPr>
    </w:p>
    <w:p w14:paraId="08AEEA87" w14:textId="77777777" w:rsidR="0071688A" w:rsidRPr="000C0966" w:rsidRDefault="0071688A" w:rsidP="0071688A">
      <w:pPr>
        <w:spacing w:after="0" w:line="240" w:lineRule="auto"/>
        <w:rPr>
          <w:rFonts w:ascii="Arial" w:hAnsi="Arial" w:cs="Arial"/>
          <w:sz w:val="18"/>
          <w:szCs w:val="18"/>
        </w:rPr>
      </w:pPr>
    </w:p>
    <w:p w14:paraId="65E174B3" w14:textId="77777777" w:rsidR="0071688A" w:rsidRPr="000C0966" w:rsidRDefault="0071688A" w:rsidP="0071688A">
      <w:pPr>
        <w:spacing w:after="0" w:line="240" w:lineRule="auto"/>
        <w:rPr>
          <w:rFonts w:ascii="Arial" w:hAnsi="Arial" w:cs="Arial"/>
          <w:sz w:val="18"/>
          <w:szCs w:val="18"/>
        </w:rPr>
      </w:pPr>
    </w:p>
    <w:p w14:paraId="5AA1F0FB" w14:textId="77777777" w:rsidR="0071688A" w:rsidRPr="000C0966" w:rsidRDefault="0071688A" w:rsidP="0071688A">
      <w:pPr>
        <w:spacing w:after="0" w:line="240" w:lineRule="auto"/>
        <w:rPr>
          <w:rFonts w:ascii="Arial" w:hAnsi="Arial" w:cs="Arial"/>
          <w:sz w:val="18"/>
          <w:szCs w:val="18"/>
        </w:rPr>
      </w:pPr>
    </w:p>
    <w:p w14:paraId="51758F54" w14:textId="77777777" w:rsidR="002956F5" w:rsidRPr="000C0966" w:rsidRDefault="002956F5" w:rsidP="0071688A">
      <w:pPr>
        <w:spacing w:after="0" w:line="240" w:lineRule="auto"/>
        <w:rPr>
          <w:rFonts w:ascii="Arial" w:hAnsi="Arial" w:cs="Arial"/>
          <w:sz w:val="18"/>
          <w:szCs w:val="18"/>
        </w:rPr>
      </w:pPr>
    </w:p>
    <w:p w14:paraId="42E67165" w14:textId="77777777" w:rsidR="0071688A" w:rsidRPr="000C0966" w:rsidRDefault="0071688A" w:rsidP="0071688A">
      <w:pPr>
        <w:spacing w:after="0" w:line="240" w:lineRule="auto"/>
        <w:rPr>
          <w:rFonts w:ascii="Arial" w:hAnsi="Arial" w:cs="Arial"/>
          <w:sz w:val="18"/>
          <w:szCs w:val="18"/>
        </w:rPr>
      </w:pPr>
    </w:p>
    <w:p w14:paraId="101B7A18" w14:textId="77777777" w:rsidR="0071688A" w:rsidRPr="000C0966" w:rsidRDefault="0071688A" w:rsidP="0071688A">
      <w:pPr>
        <w:spacing w:after="0" w:line="240" w:lineRule="auto"/>
        <w:rPr>
          <w:rFonts w:ascii="Arial" w:hAnsi="Arial" w:cs="Arial"/>
          <w:sz w:val="18"/>
          <w:szCs w:val="18"/>
        </w:rPr>
      </w:pPr>
    </w:p>
    <w:p w14:paraId="514E45EE" w14:textId="77777777" w:rsidR="0071688A" w:rsidRPr="000C0966" w:rsidRDefault="0071688A" w:rsidP="0071688A">
      <w:pPr>
        <w:spacing w:after="0" w:line="240" w:lineRule="auto"/>
        <w:rPr>
          <w:rFonts w:ascii="Arial" w:hAnsi="Arial" w:cs="Arial"/>
          <w:sz w:val="18"/>
          <w:szCs w:val="18"/>
        </w:rPr>
      </w:pPr>
    </w:p>
    <w:p w14:paraId="486AEB84" w14:textId="77777777" w:rsidR="0071688A" w:rsidRPr="000C0966" w:rsidRDefault="0071688A" w:rsidP="0071688A">
      <w:pPr>
        <w:spacing w:after="0" w:line="240" w:lineRule="auto"/>
        <w:rPr>
          <w:rFonts w:ascii="Arial" w:hAnsi="Arial" w:cs="Arial"/>
          <w:sz w:val="18"/>
          <w:szCs w:val="18"/>
        </w:rPr>
      </w:pPr>
    </w:p>
    <w:p w14:paraId="705446C9" w14:textId="77777777" w:rsidR="0071688A" w:rsidRPr="000C0966" w:rsidRDefault="0071688A" w:rsidP="0071688A">
      <w:pPr>
        <w:spacing w:after="0" w:line="240" w:lineRule="auto"/>
        <w:rPr>
          <w:rFonts w:ascii="Arial" w:hAnsi="Arial" w:cs="Arial"/>
          <w:sz w:val="18"/>
          <w:szCs w:val="18"/>
        </w:rPr>
      </w:pPr>
    </w:p>
    <w:p w14:paraId="7F89AB0C" w14:textId="77777777" w:rsidR="0071688A" w:rsidRPr="000C0966" w:rsidRDefault="0071688A" w:rsidP="0071688A">
      <w:pPr>
        <w:spacing w:after="0" w:line="240" w:lineRule="auto"/>
        <w:rPr>
          <w:rFonts w:ascii="Arial" w:hAnsi="Arial" w:cs="Arial"/>
          <w:sz w:val="18"/>
          <w:szCs w:val="18"/>
        </w:rPr>
      </w:pPr>
    </w:p>
    <w:p w14:paraId="7AA86182" w14:textId="77777777" w:rsidR="0071688A" w:rsidRPr="000C0966" w:rsidRDefault="0071688A" w:rsidP="0071688A">
      <w:pPr>
        <w:spacing w:after="0" w:line="240" w:lineRule="auto"/>
        <w:rPr>
          <w:rFonts w:ascii="Arial" w:hAnsi="Arial" w:cs="Arial"/>
          <w:sz w:val="18"/>
          <w:szCs w:val="18"/>
        </w:rPr>
      </w:pPr>
    </w:p>
    <w:p w14:paraId="43DAD2D8" w14:textId="77777777" w:rsidR="0071688A" w:rsidRPr="000C0966" w:rsidRDefault="0071688A" w:rsidP="0071688A">
      <w:pPr>
        <w:spacing w:after="0" w:line="240" w:lineRule="auto"/>
        <w:rPr>
          <w:rFonts w:ascii="Arial" w:hAnsi="Arial" w:cs="Arial"/>
          <w:sz w:val="18"/>
          <w:szCs w:val="18"/>
        </w:rPr>
      </w:pPr>
    </w:p>
    <w:p w14:paraId="33D6F50D" w14:textId="77777777" w:rsidR="0071688A" w:rsidRPr="000C0966" w:rsidRDefault="0071688A" w:rsidP="0071688A">
      <w:pPr>
        <w:spacing w:after="0" w:line="240" w:lineRule="auto"/>
        <w:rPr>
          <w:rFonts w:ascii="Arial" w:hAnsi="Arial" w:cs="Arial"/>
          <w:sz w:val="18"/>
          <w:szCs w:val="18"/>
        </w:rPr>
      </w:pPr>
    </w:p>
    <w:p w14:paraId="5301C407" w14:textId="77777777" w:rsidR="0071688A" w:rsidRPr="000C0966" w:rsidRDefault="0071688A" w:rsidP="0071688A">
      <w:pPr>
        <w:spacing w:after="0" w:line="240" w:lineRule="auto"/>
        <w:rPr>
          <w:rFonts w:ascii="Arial" w:hAnsi="Arial" w:cs="Arial"/>
          <w:sz w:val="18"/>
          <w:szCs w:val="18"/>
        </w:rPr>
      </w:pPr>
    </w:p>
    <w:p w14:paraId="7E51F5A8" w14:textId="77777777" w:rsidR="0071688A" w:rsidRPr="000C0966" w:rsidRDefault="0071688A" w:rsidP="0071688A">
      <w:pPr>
        <w:spacing w:after="0" w:line="240" w:lineRule="auto"/>
        <w:rPr>
          <w:rFonts w:ascii="Arial" w:hAnsi="Arial" w:cs="Arial"/>
          <w:sz w:val="18"/>
          <w:szCs w:val="18"/>
        </w:rPr>
      </w:pPr>
    </w:p>
    <w:p w14:paraId="4BA295EB" w14:textId="4B7FBBBC" w:rsidR="0071688A" w:rsidRPr="000C0966" w:rsidRDefault="0071688A" w:rsidP="0071688A">
      <w:pPr>
        <w:spacing w:after="0" w:line="240" w:lineRule="auto"/>
        <w:jc w:val="center"/>
        <w:rPr>
          <w:rFonts w:ascii="Arial" w:hAnsi="Arial" w:cs="Arial"/>
          <w:iCs/>
          <w:sz w:val="18"/>
          <w:szCs w:val="18"/>
        </w:rPr>
      </w:pPr>
      <w:r w:rsidRPr="000C0966">
        <w:rPr>
          <w:rFonts w:ascii="Arial" w:hAnsi="Arial" w:cs="Arial"/>
          <w:iCs/>
          <w:sz w:val="18"/>
          <w:szCs w:val="18"/>
        </w:rPr>
        <w:lastRenderedPageBreak/>
        <w:t>Grad Karlovac</w:t>
      </w:r>
    </w:p>
    <w:p w14:paraId="375E3DE6" w14:textId="77777777" w:rsidR="0071688A" w:rsidRPr="000C0966" w:rsidRDefault="0071688A" w:rsidP="0071688A">
      <w:pPr>
        <w:spacing w:after="0" w:line="240" w:lineRule="auto"/>
        <w:jc w:val="center"/>
        <w:rPr>
          <w:rFonts w:ascii="Arial" w:hAnsi="Arial" w:cs="Arial"/>
          <w:sz w:val="18"/>
          <w:szCs w:val="18"/>
        </w:rPr>
      </w:pPr>
      <w:r w:rsidRPr="000C0966">
        <w:rPr>
          <w:rFonts w:ascii="Arial" w:hAnsi="Arial" w:cs="Arial"/>
          <w:sz w:val="18"/>
          <w:szCs w:val="18"/>
        </w:rPr>
        <w:t>Upravni odjel za gradnju i zaštitu okoliša</w:t>
      </w:r>
    </w:p>
    <w:p w14:paraId="35797F1D" w14:textId="77777777" w:rsidR="0071688A" w:rsidRPr="000C0966" w:rsidRDefault="0071688A" w:rsidP="0071688A">
      <w:pPr>
        <w:spacing w:after="0" w:line="240" w:lineRule="auto"/>
        <w:jc w:val="center"/>
        <w:rPr>
          <w:rFonts w:ascii="Arial" w:hAnsi="Arial" w:cs="Arial"/>
          <w:i/>
          <w:sz w:val="18"/>
          <w:szCs w:val="18"/>
        </w:rPr>
      </w:pPr>
    </w:p>
    <w:p w14:paraId="110E5E38" w14:textId="77777777" w:rsidR="0071688A" w:rsidRPr="000C0966" w:rsidRDefault="0071688A" w:rsidP="0071688A">
      <w:pPr>
        <w:spacing w:after="0" w:line="240" w:lineRule="auto"/>
        <w:jc w:val="center"/>
        <w:rPr>
          <w:rFonts w:ascii="Arial" w:hAnsi="Arial" w:cs="Arial"/>
          <w:i/>
          <w:sz w:val="18"/>
          <w:szCs w:val="18"/>
        </w:rPr>
      </w:pPr>
    </w:p>
    <w:p w14:paraId="6F414649" w14:textId="77777777" w:rsidR="0071688A" w:rsidRPr="000C0966" w:rsidRDefault="0071688A" w:rsidP="0071688A">
      <w:pPr>
        <w:spacing w:after="0" w:line="240" w:lineRule="auto"/>
        <w:jc w:val="center"/>
        <w:rPr>
          <w:rFonts w:ascii="Arial" w:hAnsi="Arial" w:cs="Arial"/>
          <w:i/>
          <w:sz w:val="18"/>
          <w:szCs w:val="18"/>
        </w:rPr>
      </w:pPr>
    </w:p>
    <w:p w14:paraId="1E32C1AB" w14:textId="77777777" w:rsidR="0071688A" w:rsidRPr="000C0966" w:rsidRDefault="0071688A" w:rsidP="0071688A">
      <w:pPr>
        <w:spacing w:after="0" w:line="240" w:lineRule="auto"/>
        <w:jc w:val="center"/>
        <w:rPr>
          <w:rFonts w:ascii="Arial" w:hAnsi="Arial" w:cs="Arial"/>
          <w:i/>
          <w:sz w:val="18"/>
          <w:szCs w:val="18"/>
        </w:rPr>
      </w:pPr>
    </w:p>
    <w:p w14:paraId="556AD2BF" w14:textId="77777777" w:rsidR="0071688A" w:rsidRPr="000C0966" w:rsidRDefault="0071688A" w:rsidP="0071688A">
      <w:pPr>
        <w:spacing w:after="0" w:line="240" w:lineRule="auto"/>
        <w:jc w:val="center"/>
        <w:rPr>
          <w:rFonts w:ascii="Arial" w:hAnsi="Arial" w:cs="Arial"/>
          <w:i/>
          <w:sz w:val="18"/>
          <w:szCs w:val="18"/>
        </w:rPr>
      </w:pPr>
    </w:p>
    <w:p w14:paraId="3C61811D" w14:textId="77777777" w:rsidR="0071688A" w:rsidRPr="000C0966" w:rsidRDefault="0071688A" w:rsidP="0071688A">
      <w:pPr>
        <w:spacing w:after="0" w:line="240" w:lineRule="auto"/>
        <w:jc w:val="center"/>
        <w:rPr>
          <w:rFonts w:ascii="Arial" w:hAnsi="Arial" w:cs="Arial"/>
          <w:i/>
          <w:sz w:val="18"/>
          <w:szCs w:val="18"/>
        </w:rPr>
      </w:pPr>
    </w:p>
    <w:p w14:paraId="2238600C" w14:textId="77777777" w:rsidR="0071688A" w:rsidRPr="000C0966" w:rsidRDefault="0071688A" w:rsidP="0071688A">
      <w:pPr>
        <w:spacing w:after="0" w:line="240" w:lineRule="auto"/>
        <w:jc w:val="center"/>
        <w:rPr>
          <w:rFonts w:ascii="Arial" w:hAnsi="Arial" w:cs="Arial"/>
          <w:i/>
          <w:sz w:val="18"/>
          <w:szCs w:val="18"/>
        </w:rPr>
      </w:pPr>
    </w:p>
    <w:p w14:paraId="37C9B43D" w14:textId="77777777" w:rsidR="0071688A" w:rsidRPr="000C0966" w:rsidRDefault="0071688A" w:rsidP="0071688A">
      <w:pPr>
        <w:spacing w:after="0" w:line="240" w:lineRule="auto"/>
        <w:jc w:val="center"/>
        <w:rPr>
          <w:rFonts w:ascii="Arial" w:hAnsi="Arial" w:cs="Arial"/>
          <w:i/>
          <w:sz w:val="18"/>
          <w:szCs w:val="18"/>
        </w:rPr>
      </w:pPr>
    </w:p>
    <w:p w14:paraId="3506D974" w14:textId="77777777" w:rsidR="0071688A" w:rsidRPr="000C0966" w:rsidRDefault="0071688A" w:rsidP="0071688A">
      <w:pPr>
        <w:spacing w:after="0" w:line="240" w:lineRule="auto"/>
        <w:jc w:val="center"/>
        <w:rPr>
          <w:rFonts w:ascii="Arial" w:hAnsi="Arial" w:cs="Arial"/>
          <w:i/>
          <w:sz w:val="18"/>
          <w:szCs w:val="18"/>
        </w:rPr>
      </w:pPr>
    </w:p>
    <w:p w14:paraId="099C3DD3" w14:textId="77777777" w:rsidR="0071688A" w:rsidRPr="000C0966" w:rsidRDefault="0071688A" w:rsidP="0071688A">
      <w:pPr>
        <w:spacing w:after="0" w:line="240" w:lineRule="auto"/>
        <w:jc w:val="center"/>
        <w:rPr>
          <w:rFonts w:ascii="Arial" w:hAnsi="Arial" w:cs="Arial"/>
          <w:i/>
          <w:sz w:val="18"/>
          <w:szCs w:val="18"/>
        </w:rPr>
      </w:pPr>
    </w:p>
    <w:p w14:paraId="76CA2A1F" w14:textId="77777777" w:rsidR="0071688A" w:rsidRPr="000C0966" w:rsidRDefault="0071688A" w:rsidP="0071688A">
      <w:pPr>
        <w:spacing w:after="0" w:line="240" w:lineRule="auto"/>
        <w:jc w:val="center"/>
        <w:rPr>
          <w:rFonts w:ascii="Arial" w:hAnsi="Arial" w:cs="Arial"/>
          <w:i/>
          <w:sz w:val="18"/>
          <w:szCs w:val="18"/>
        </w:rPr>
      </w:pPr>
    </w:p>
    <w:p w14:paraId="147A23FB" w14:textId="77777777" w:rsidR="0071688A" w:rsidRPr="000C0966" w:rsidRDefault="0071688A" w:rsidP="0071688A">
      <w:pPr>
        <w:spacing w:after="0" w:line="240" w:lineRule="auto"/>
        <w:jc w:val="center"/>
        <w:rPr>
          <w:rFonts w:ascii="Arial" w:hAnsi="Arial" w:cs="Arial"/>
          <w:i/>
          <w:sz w:val="18"/>
          <w:szCs w:val="18"/>
        </w:rPr>
      </w:pPr>
    </w:p>
    <w:p w14:paraId="53205803" w14:textId="77777777" w:rsidR="0071688A" w:rsidRPr="000C0966" w:rsidRDefault="0071688A" w:rsidP="0071688A">
      <w:pPr>
        <w:spacing w:after="0" w:line="240" w:lineRule="auto"/>
        <w:jc w:val="center"/>
        <w:rPr>
          <w:rFonts w:ascii="Arial" w:hAnsi="Arial" w:cs="Arial"/>
          <w:i/>
          <w:sz w:val="18"/>
          <w:szCs w:val="18"/>
        </w:rPr>
      </w:pPr>
    </w:p>
    <w:p w14:paraId="6A2D18B3" w14:textId="77777777" w:rsidR="0071688A" w:rsidRPr="000C0966" w:rsidRDefault="0071688A" w:rsidP="0071688A">
      <w:pPr>
        <w:spacing w:after="0" w:line="240" w:lineRule="auto"/>
        <w:jc w:val="center"/>
        <w:rPr>
          <w:rFonts w:ascii="Arial" w:hAnsi="Arial" w:cs="Arial"/>
          <w:i/>
          <w:sz w:val="18"/>
          <w:szCs w:val="18"/>
        </w:rPr>
      </w:pPr>
    </w:p>
    <w:p w14:paraId="7097D845" w14:textId="77777777" w:rsidR="0071688A" w:rsidRPr="000C0966" w:rsidRDefault="0071688A" w:rsidP="0071688A">
      <w:pPr>
        <w:spacing w:after="0" w:line="240" w:lineRule="auto"/>
        <w:jc w:val="center"/>
        <w:rPr>
          <w:rFonts w:ascii="Arial" w:hAnsi="Arial" w:cs="Arial"/>
          <w:i/>
          <w:sz w:val="18"/>
          <w:szCs w:val="18"/>
        </w:rPr>
      </w:pPr>
    </w:p>
    <w:p w14:paraId="0FD0E269" w14:textId="77777777" w:rsidR="0071688A" w:rsidRPr="000C0966" w:rsidRDefault="0071688A" w:rsidP="0071688A">
      <w:pPr>
        <w:spacing w:after="0" w:line="240" w:lineRule="auto"/>
        <w:jc w:val="center"/>
        <w:rPr>
          <w:rFonts w:ascii="Arial" w:hAnsi="Arial" w:cs="Arial"/>
          <w:i/>
          <w:sz w:val="18"/>
          <w:szCs w:val="18"/>
        </w:rPr>
      </w:pPr>
    </w:p>
    <w:p w14:paraId="6D6C8351" w14:textId="77777777" w:rsidR="0071688A" w:rsidRPr="000C0966" w:rsidRDefault="0071688A" w:rsidP="0071688A">
      <w:pPr>
        <w:spacing w:after="0" w:line="240" w:lineRule="auto"/>
        <w:jc w:val="center"/>
        <w:rPr>
          <w:rFonts w:ascii="Arial" w:hAnsi="Arial" w:cs="Arial"/>
          <w:i/>
          <w:sz w:val="18"/>
          <w:szCs w:val="18"/>
        </w:rPr>
      </w:pPr>
    </w:p>
    <w:p w14:paraId="36324459" w14:textId="77777777" w:rsidR="0071688A" w:rsidRPr="000C0966" w:rsidRDefault="0071688A" w:rsidP="0071688A">
      <w:pPr>
        <w:spacing w:after="0" w:line="240" w:lineRule="auto"/>
        <w:jc w:val="center"/>
        <w:rPr>
          <w:rFonts w:ascii="Arial" w:hAnsi="Arial" w:cs="Arial"/>
          <w:i/>
          <w:sz w:val="18"/>
          <w:szCs w:val="18"/>
        </w:rPr>
      </w:pPr>
    </w:p>
    <w:p w14:paraId="4174DE7A" w14:textId="77777777" w:rsidR="0071688A" w:rsidRPr="000C0966" w:rsidRDefault="0071688A" w:rsidP="0071688A">
      <w:pPr>
        <w:spacing w:after="0" w:line="240" w:lineRule="auto"/>
        <w:jc w:val="center"/>
        <w:rPr>
          <w:rFonts w:ascii="Arial" w:hAnsi="Arial" w:cs="Arial"/>
          <w:b/>
          <w:sz w:val="18"/>
          <w:szCs w:val="18"/>
        </w:rPr>
      </w:pPr>
      <w:r w:rsidRPr="000C0966">
        <w:rPr>
          <w:rFonts w:ascii="Arial" w:hAnsi="Arial" w:cs="Arial"/>
          <w:b/>
          <w:sz w:val="18"/>
          <w:szCs w:val="18"/>
        </w:rPr>
        <w:t xml:space="preserve">IZVJEŠĆE </w:t>
      </w:r>
    </w:p>
    <w:p w14:paraId="3B87C77C" w14:textId="77777777" w:rsidR="0071688A" w:rsidRPr="000C0966" w:rsidRDefault="0071688A" w:rsidP="0071688A">
      <w:pPr>
        <w:spacing w:after="0" w:line="240" w:lineRule="auto"/>
        <w:jc w:val="center"/>
        <w:rPr>
          <w:rFonts w:ascii="Arial" w:hAnsi="Arial" w:cs="Arial"/>
          <w:sz w:val="18"/>
          <w:szCs w:val="18"/>
        </w:rPr>
      </w:pPr>
      <w:r w:rsidRPr="000C0966">
        <w:rPr>
          <w:rFonts w:ascii="Arial" w:hAnsi="Arial" w:cs="Arial"/>
          <w:sz w:val="18"/>
          <w:szCs w:val="18"/>
        </w:rPr>
        <w:t xml:space="preserve">o provedbi Plana gospodarenja otpadom </w:t>
      </w:r>
    </w:p>
    <w:p w14:paraId="62FCBFBA" w14:textId="77777777" w:rsidR="0071688A" w:rsidRPr="000C0966" w:rsidRDefault="0071688A" w:rsidP="0071688A">
      <w:pPr>
        <w:spacing w:after="0" w:line="240" w:lineRule="auto"/>
        <w:jc w:val="center"/>
        <w:rPr>
          <w:rFonts w:ascii="Arial" w:hAnsi="Arial" w:cs="Arial"/>
          <w:iCs/>
          <w:sz w:val="18"/>
          <w:szCs w:val="18"/>
        </w:rPr>
      </w:pPr>
      <w:r w:rsidRPr="000C0966">
        <w:rPr>
          <w:rFonts w:ascii="Arial" w:hAnsi="Arial" w:cs="Arial"/>
          <w:iCs/>
          <w:sz w:val="18"/>
          <w:szCs w:val="18"/>
        </w:rPr>
        <w:t>Grada Karlovca</w:t>
      </w:r>
    </w:p>
    <w:p w14:paraId="1554410D" w14:textId="77777777" w:rsidR="0071688A" w:rsidRPr="000C0966" w:rsidRDefault="0071688A" w:rsidP="0071688A">
      <w:pPr>
        <w:spacing w:after="0" w:line="240" w:lineRule="auto"/>
        <w:jc w:val="center"/>
        <w:rPr>
          <w:rFonts w:ascii="Arial" w:hAnsi="Arial" w:cs="Arial"/>
          <w:sz w:val="18"/>
          <w:szCs w:val="18"/>
        </w:rPr>
      </w:pPr>
      <w:r w:rsidRPr="000C0966">
        <w:rPr>
          <w:rFonts w:ascii="Arial" w:hAnsi="Arial" w:cs="Arial"/>
          <w:sz w:val="18"/>
          <w:szCs w:val="18"/>
        </w:rPr>
        <w:t>za 2023. godinu</w:t>
      </w:r>
    </w:p>
    <w:p w14:paraId="5C505A93" w14:textId="77777777" w:rsidR="0071688A" w:rsidRPr="000C0966" w:rsidRDefault="0071688A" w:rsidP="0071688A">
      <w:pPr>
        <w:spacing w:after="0" w:line="240" w:lineRule="auto"/>
        <w:jc w:val="center"/>
        <w:rPr>
          <w:rFonts w:ascii="Arial" w:hAnsi="Arial" w:cs="Arial"/>
          <w:i/>
          <w:sz w:val="18"/>
          <w:szCs w:val="18"/>
        </w:rPr>
      </w:pPr>
    </w:p>
    <w:p w14:paraId="11AFA4DA" w14:textId="77777777" w:rsidR="0071688A" w:rsidRPr="000C0966" w:rsidRDefault="0071688A" w:rsidP="0071688A">
      <w:pPr>
        <w:spacing w:after="0" w:line="240" w:lineRule="auto"/>
        <w:jc w:val="center"/>
        <w:rPr>
          <w:rFonts w:ascii="Arial" w:hAnsi="Arial" w:cs="Arial"/>
          <w:i/>
          <w:sz w:val="18"/>
          <w:szCs w:val="18"/>
        </w:rPr>
      </w:pPr>
    </w:p>
    <w:p w14:paraId="1A5404CE" w14:textId="77777777" w:rsidR="0071688A" w:rsidRPr="000C0966" w:rsidRDefault="0071688A" w:rsidP="0071688A">
      <w:pPr>
        <w:spacing w:after="0" w:line="240" w:lineRule="auto"/>
        <w:jc w:val="center"/>
        <w:rPr>
          <w:rFonts w:ascii="Arial" w:hAnsi="Arial" w:cs="Arial"/>
          <w:i/>
          <w:sz w:val="18"/>
          <w:szCs w:val="18"/>
        </w:rPr>
      </w:pPr>
    </w:p>
    <w:p w14:paraId="244922DD" w14:textId="77777777" w:rsidR="0071688A" w:rsidRPr="000C0966" w:rsidRDefault="0071688A" w:rsidP="0071688A">
      <w:pPr>
        <w:spacing w:after="0" w:line="240" w:lineRule="auto"/>
        <w:jc w:val="center"/>
        <w:rPr>
          <w:rFonts w:ascii="Arial" w:hAnsi="Arial" w:cs="Arial"/>
          <w:i/>
          <w:sz w:val="18"/>
          <w:szCs w:val="18"/>
        </w:rPr>
      </w:pPr>
    </w:p>
    <w:p w14:paraId="24CB2B77" w14:textId="77777777" w:rsidR="0071688A" w:rsidRPr="000C0966" w:rsidRDefault="0071688A" w:rsidP="0071688A">
      <w:pPr>
        <w:spacing w:after="0" w:line="240" w:lineRule="auto"/>
        <w:jc w:val="center"/>
        <w:rPr>
          <w:rFonts w:ascii="Arial" w:hAnsi="Arial" w:cs="Arial"/>
          <w:i/>
          <w:sz w:val="18"/>
          <w:szCs w:val="18"/>
        </w:rPr>
      </w:pPr>
    </w:p>
    <w:p w14:paraId="214F2A08" w14:textId="77777777" w:rsidR="0071688A" w:rsidRPr="000C0966" w:rsidRDefault="0071688A" w:rsidP="0071688A">
      <w:pPr>
        <w:spacing w:after="0" w:line="240" w:lineRule="auto"/>
        <w:jc w:val="center"/>
        <w:rPr>
          <w:rFonts w:ascii="Arial" w:hAnsi="Arial" w:cs="Arial"/>
          <w:i/>
          <w:sz w:val="18"/>
          <w:szCs w:val="18"/>
        </w:rPr>
      </w:pPr>
    </w:p>
    <w:p w14:paraId="750C386A" w14:textId="77777777" w:rsidR="0071688A" w:rsidRPr="000C0966" w:rsidRDefault="0071688A" w:rsidP="0071688A">
      <w:pPr>
        <w:spacing w:after="0" w:line="240" w:lineRule="auto"/>
        <w:jc w:val="center"/>
        <w:rPr>
          <w:rFonts w:ascii="Arial" w:hAnsi="Arial" w:cs="Arial"/>
          <w:i/>
          <w:sz w:val="18"/>
          <w:szCs w:val="18"/>
        </w:rPr>
      </w:pPr>
    </w:p>
    <w:p w14:paraId="70DD2D98" w14:textId="77777777" w:rsidR="0071688A" w:rsidRPr="000C0966" w:rsidRDefault="0071688A" w:rsidP="0071688A">
      <w:pPr>
        <w:spacing w:after="0" w:line="240" w:lineRule="auto"/>
        <w:jc w:val="center"/>
        <w:rPr>
          <w:rFonts w:ascii="Arial" w:hAnsi="Arial" w:cs="Arial"/>
          <w:i/>
          <w:sz w:val="18"/>
          <w:szCs w:val="18"/>
        </w:rPr>
      </w:pPr>
    </w:p>
    <w:p w14:paraId="702B206B" w14:textId="77777777" w:rsidR="0071688A" w:rsidRPr="000C0966" w:rsidRDefault="0071688A" w:rsidP="0071688A">
      <w:pPr>
        <w:spacing w:after="0" w:line="240" w:lineRule="auto"/>
        <w:jc w:val="center"/>
        <w:rPr>
          <w:rFonts w:ascii="Arial" w:hAnsi="Arial" w:cs="Arial"/>
          <w:i/>
          <w:sz w:val="18"/>
          <w:szCs w:val="18"/>
        </w:rPr>
      </w:pPr>
    </w:p>
    <w:p w14:paraId="4187A0FB" w14:textId="77777777" w:rsidR="0071688A" w:rsidRPr="000C0966" w:rsidRDefault="0071688A" w:rsidP="0071688A">
      <w:pPr>
        <w:spacing w:after="0" w:line="240" w:lineRule="auto"/>
        <w:jc w:val="center"/>
        <w:rPr>
          <w:rFonts w:ascii="Arial" w:hAnsi="Arial" w:cs="Arial"/>
          <w:i/>
          <w:sz w:val="18"/>
          <w:szCs w:val="18"/>
        </w:rPr>
      </w:pPr>
    </w:p>
    <w:p w14:paraId="0B379D9F" w14:textId="77777777" w:rsidR="0071688A" w:rsidRPr="000C0966" w:rsidRDefault="0071688A" w:rsidP="0071688A">
      <w:pPr>
        <w:spacing w:after="0" w:line="240" w:lineRule="auto"/>
        <w:jc w:val="center"/>
        <w:rPr>
          <w:rFonts w:ascii="Arial" w:hAnsi="Arial" w:cs="Arial"/>
          <w:i/>
          <w:sz w:val="18"/>
          <w:szCs w:val="18"/>
        </w:rPr>
      </w:pPr>
    </w:p>
    <w:p w14:paraId="6FA68778" w14:textId="77777777" w:rsidR="0071688A" w:rsidRPr="000C0966" w:rsidRDefault="0071688A" w:rsidP="0071688A">
      <w:pPr>
        <w:spacing w:after="0" w:line="240" w:lineRule="auto"/>
        <w:jc w:val="center"/>
        <w:rPr>
          <w:rFonts w:ascii="Arial" w:hAnsi="Arial" w:cs="Arial"/>
          <w:i/>
          <w:sz w:val="18"/>
          <w:szCs w:val="18"/>
        </w:rPr>
      </w:pPr>
    </w:p>
    <w:p w14:paraId="62A7F4F6" w14:textId="77777777" w:rsidR="0071688A" w:rsidRPr="000C0966" w:rsidRDefault="0071688A" w:rsidP="0071688A">
      <w:pPr>
        <w:spacing w:after="0" w:line="240" w:lineRule="auto"/>
        <w:jc w:val="center"/>
        <w:rPr>
          <w:rFonts w:ascii="Arial" w:hAnsi="Arial" w:cs="Arial"/>
          <w:i/>
          <w:sz w:val="18"/>
          <w:szCs w:val="18"/>
        </w:rPr>
      </w:pPr>
    </w:p>
    <w:p w14:paraId="606D70A2" w14:textId="77777777" w:rsidR="0071688A" w:rsidRPr="000C0966" w:rsidRDefault="0071688A" w:rsidP="0071688A">
      <w:pPr>
        <w:spacing w:after="0" w:line="240" w:lineRule="auto"/>
        <w:jc w:val="center"/>
        <w:rPr>
          <w:rFonts w:ascii="Arial" w:hAnsi="Arial" w:cs="Arial"/>
          <w:i/>
          <w:sz w:val="18"/>
          <w:szCs w:val="18"/>
        </w:rPr>
      </w:pPr>
    </w:p>
    <w:p w14:paraId="72D85EDB" w14:textId="77777777" w:rsidR="0071688A" w:rsidRPr="000C0966" w:rsidRDefault="0071688A" w:rsidP="0071688A">
      <w:pPr>
        <w:spacing w:after="0" w:line="240" w:lineRule="auto"/>
        <w:jc w:val="center"/>
        <w:rPr>
          <w:rFonts w:ascii="Arial" w:hAnsi="Arial" w:cs="Arial"/>
          <w:i/>
          <w:sz w:val="18"/>
          <w:szCs w:val="18"/>
        </w:rPr>
      </w:pPr>
    </w:p>
    <w:p w14:paraId="50BB6101" w14:textId="77777777" w:rsidR="0071688A" w:rsidRPr="000C0966" w:rsidRDefault="0071688A" w:rsidP="0071688A">
      <w:pPr>
        <w:spacing w:after="0" w:line="240" w:lineRule="auto"/>
        <w:jc w:val="center"/>
        <w:rPr>
          <w:rFonts w:ascii="Arial" w:hAnsi="Arial" w:cs="Arial"/>
          <w:i/>
          <w:sz w:val="18"/>
          <w:szCs w:val="18"/>
        </w:rPr>
      </w:pPr>
    </w:p>
    <w:p w14:paraId="7539492E" w14:textId="77777777" w:rsidR="0071688A" w:rsidRPr="000C0966" w:rsidRDefault="0071688A" w:rsidP="0071688A">
      <w:pPr>
        <w:spacing w:after="0" w:line="240" w:lineRule="auto"/>
        <w:jc w:val="center"/>
        <w:rPr>
          <w:rFonts w:ascii="Arial" w:hAnsi="Arial" w:cs="Arial"/>
          <w:i/>
          <w:sz w:val="18"/>
          <w:szCs w:val="18"/>
        </w:rPr>
      </w:pPr>
    </w:p>
    <w:p w14:paraId="311B4804" w14:textId="77777777" w:rsidR="0071688A" w:rsidRPr="000C0966" w:rsidRDefault="0071688A" w:rsidP="0071688A">
      <w:pPr>
        <w:spacing w:after="0" w:line="240" w:lineRule="auto"/>
        <w:jc w:val="center"/>
        <w:rPr>
          <w:rFonts w:ascii="Arial" w:hAnsi="Arial" w:cs="Arial"/>
          <w:i/>
          <w:sz w:val="18"/>
          <w:szCs w:val="18"/>
        </w:rPr>
      </w:pPr>
    </w:p>
    <w:p w14:paraId="5516E6A8" w14:textId="77777777" w:rsidR="0071688A" w:rsidRPr="000C0966" w:rsidRDefault="0071688A" w:rsidP="0071688A">
      <w:pPr>
        <w:spacing w:after="0" w:line="240" w:lineRule="auto"/>
        <w:jc w:val="center"/>
        <w:rPr>
          <w:rFonts w:ascii="Arial" w:hAnsi="Arial" w:cs="Arial"/>
          <w:i/>
          <w:sz w:val="18"/>
          <w:szCs w:val="18"/>
        </w:rPr>
      </w:pPr>
    </w:p>
    <w:p w14:paraId="6CAE0C10" w14:textId="77777777" w:rsidR="0071688A" w:rsidRPr="000C0966" w:rsidRDefault="0071688A" w:rsidP="0071688A">
      <w:pPr>
        <w:spacing w:after="0" w:line="240" w:lineRule="auto"/>
        <w:jc w:val="center"/>
        <w:rPr>
          <w:rFonts w:ascii="Arial" w:hAnsi="Arial" w:cs="Arial"/>
          <w:i/>
          <w:sz w:val="18"/>
          <w:szCs w:val="18"/>
        </w:rPr>
      </w:pPr>
    </w:p>
    <w:p w14:paraId="7D16CA2F" w14:textId="77777777" w:rsidR="0071688A" w:rsidRPr="000C0966" w:rsidRDefault="0071688A" w:rsidP="0071688A">
      <w:pPr>
        <w:spacing w:after="0" w:line="240" w:lineRule="auto"/>
        <w:jc w:val="center"/>
        <w:rPr>
          <w:rFonts w:ascii="Arial" w:hAnsi="Arial" w:cs="Arial"/>
          <w:i/>
          <w:sz w:val="18"/>
          <w:szCs w:val="18"/>
        </w:rPr>
      </w:pPr>
    </w:p>
    <w:p w14:paraId="2A6CD586" w14:textId="77777777" w:rsidR="0071688A" w:rsidRPr="000C0966" w:rsidRDefault="0071688A" w:rsidP="0071688A">
      <w:pPr>
        <w:spacing w:after="0" w:line="240" w:lineRule="auto"/>
        <w:jc w:val="center"/>
        <w:rPr>
          <w:rFonts w:ascii="Arial" w:hAnsi="Arial" w:cs="Arial"/>
          <w:i/>
          <w:sz w:val="18"/>
          <w:szCs w:val="18"/>
        </w:rPr>
      </w:pPr>
    </w:p>
    <w:p w14:paraId="6CF734CC" w14:textId="77777777" w:rsidR="0071688A" w:rsidRPr="000C0966" w:rsidRDefault="0071688A" w:rsidP="0071688A">
      <w:pPr>
        <w:spacing w:after="0" w:line="240" w:lineRule="auto"/>
        <w:jc w:val="center"/>
        <w:rPr>
          <w:rFonts w:ascii="Arial" w:hAnsi="Arial" w:cs="Arial"/>
          <w:i/>
          <w:sz w:val="18"/>
          <w:szCs w:val="18"/>
        </w:rPr>
      </w:pPr>
    </w:p>
    <w:p w14:paraId="4A294E6F" w14:textId="77777777" w:rsidR="0071688A" w:rsidRPr="000C0966" w:rsidRDefault="0071688A" w:rsidP="0071688A">
      <w:pPr>
        <w:spacing w:after="0" w:line="240" w:lineRule="auto"/>
        <w:jc w:val="center"/>
        <w:rPr>
          <w:rFonts w:ascii="Arial" w:hAnsi="Arial" w:cs="Arial"/>
          <w:i/>
          <w:sz w:val="18"/>
          <w:szCs w:val="18"/>
        </w:rPr>
      </w:pPr>
    </w:p>
    <w:p w14:paraId="40C80056" w14:textId="77777777" w:rsidR="0071688A" w:rsidRPr="000C0966" w:rsidRDefault="0071688A" w:rsidP="0071688A">
      <w:pPr>
        <w:spacing w:after="0" w:line="240" w:lineRule="auto"/>
        <w:jc w:val="center"/>
        <w:rPr>
          <w:rFonts w:ascii="Arial" w:hAnsi="Arial" w:cs="Arial"/>
          <w:i/>
          <w:sz w:val="18"/>
          <w:szCs w:val="18"/>
        </w:rPr>
      </w:pPr>
    </w:p>
    <w:p w14:paraId="47AE20C3" w14:textId="77777777" w:rsidR="0071688A" w:rsidRPr="000C0966" w:rsidRDefault="0071688A" w:rsidP="0071688A">
      <w:pPr>
        <w:spacing w:after="0" w:line="240" w:lineRule="auto"/>
        <w:jc w:val="center"/>
        <w:rPr>
          <w:rFonts w:ascii="Arial" w:hAnsi="Arial" w:cs="Arial"/>
          <w:i/>
          <w:sz w:val="18"/>
          <w:szCs w:val="18"/>
        </w:rPr>
      </w:pPr>
    </w:p>
    <w:p w14:paraId="6D2AB21D" w14:textId="77777777" w:rsidR="0071688A" w:rsidRPr="000C0966" w:rsidRDefault="0071688A" w:rsidP="0071688A">
      <w:pPr>
        <w:spacing w:after="0" w:line="240" w:lineRule="auto"/>
        <w:jc w:val="center"/>
        <w:rPr>
          <w:rFonts w:ascii="Arial" w:hAnsi="Arial" w:cs="Arial"/>
          <w:i/>
          <w:sz w:val="18"/>
          <w:szCs w:val="18"/>
        </w:rPr>
      </w:pPr>
    </w:p>
    <w:p w14:paraId="0B98B3E1" w14:textId="77777777" w:rsidR="0071688A" w:rsidRPr="000C0966" w:rsidRDefault="0071688A" w:rsidP="0071688A">
      <w:pPr>
        <w:spacing w:after="0" w:line="240" w:lineRule="auto"/>
        <w:jc w:val="center"/>
        <w:rPr>
          <w:rFonts w:ascii="Arial" w:hAnsi="Arial" w:cs="Arial"/>
          <w:i/>
          <w:sz w:val="18"/>
          <w:szCs w:val="18"/>
        </w:rPr>
      </w:pPr>
    </w:p>
    <w:p w14:paraId="42E25986" w14:textId="77777777" w:rsidR="0071688A" w:rsidRPr="000C0966" w:rsidRDefault="0071688A" w:rsidP="0071688A">
      <w:pPr>
        <w:spacing w:after="0" w:line="240" w:lineRule="auto"/>
        <w:jc w:val="center"/>
        <w:rPr>
          <w:rFonts w:ascii="Arial" w:hAnsi="Arial" w:cs="Arial"/>
          <w:i/>
          <w:sz w:val="18"/>
          <w:szCs w:val="18"/>
        </w:rPr>
      </w:pPr>
    </w:p>
    <w:p w14:paraId="5F2B9EBF" w14:textId="77777777" w:rsidR="0071688A" w:rsidRPr="000C0966" w:rsidRDefault="0071688A" w:rsidP="0071688A">
      <w:pPr>
        <w:spacing w:after="0" w:line="240" w:lineRule="auto"/>
        <w:jc w:val="center"/>
        <w:rPr>
          <w:rFonts w:ascii="Arial" w:hAnsi="Arial" w:cs="Arial"/>
          <w:i/>
          <w:sz w:val="18"/>
          <w:szCs w:val="18"/>
        </w:rPr>
      </w:pPr>
    </w:p>
    <w:p w14:paraId="727FB47E" w14:textId="77777777" w:rsidR="0071688A" w:rsidRPr="000C0966" w:rsidRDefault="0071688A" w:rsidP="0071688A">
      <w:pPr>
        <w:spacing w:after="0" w:line="240" w:lineRule="auto"/>
        <w:jc w:val="center"/>
        <w:rPr>
          <w:rFonts w:ascii="Arial" w:hAnsi="Arial" w:cs="Arial"/>
          <w:i/>
          <w:sz w:val="18"/>
          <w:szCs w:val="18"/>
        </w:rPr>
      </w:pPr>
    </w:p>
    <w:p w14:paraId="2AF0BE05" w14:textId="77777777" w:rsidR="0071688A" w:rsidRPr="000C0966" w:rsidRDefault="0071688A" w:rsidP="0071688A">
      <w:pPr>
        <w:spacing w:after="0" w:line="240" w:lineRule="auto"/>
        <w:jc w:val="center"/>
        <w:rPr>
          <w:rFonts w:ascii="Arial" w:hAnsi="Arial" w:cs="Arial"/>
          <w:i/>
          <w:sz w:val="18"/>
          <w:szCs w:val="18"/>
        </w:rPr>
      </w:pPr>
    </w:p>
    <w:p w14:paraId="27A4F263" w14:textId="77777777" w:rsidR="0071688A" w:rsidRPr="000C0966" w:rsidRDefault="0071688A" w:rsidP="0071688A">
      <w:pPr>
        <w:spacing w:after="0" w:line="240" w:lineRule="auto"/>
        <w:jc w:val="center"/>
        <w:rPr>
          <w:rFonts w:ascii="Arial" w:hAnsi="Arial" w:cs="Arial"/>
          <w:i/>
          <w:sz w:val="18"/>
          <w:szCs w:val="18"/>
        </w:rPr>
      </w:pPr>
    </w:p>
    <w:p w14:paraId="04800F99" w14:textId="77777777" w:rsidR="0071688A" w:rsidRPr="000C0966" w:rsidRDefault="0071688A" w:rsidP="0071688A">
      <w:pPr>
        <w:spacing w:after="0" w:line="240" w:lineRule="auto"/>
        <w:jc w:val="center"/>
        <w:rPr>
          <w:rFonts w:ascii="Arial" w:hAnsi="Arial" w:cs="Arial"/>
          <w:i/>
          <w:sz w:val="18"/>
          <w:szCs w:val="18"/>
        </w:rPr>
      </w:pPr>
    </w:p>
    <w:p w14:paraId="07A1BCD0" w14:textId="77777777" w:rsidR="0071688A" w:rsidRPr="000C0966" w:rsidRDefault="0071688A" w:rsidP="0071688A">
      <w:pPr>
        <w:spacing w:after="0" w:line="240" w:lineRule="auto"/>
        <w:jc w:val="center"/>
        <w:rPr>
          <w:rFonts w:ascii="Arial" w:hAnsi="Arial" w:cs="Arial"/>
          <w:i/>
          <w:sz w:val="18"/>
          <w:szCs w:val="18"/>
        </w:rPr>
      </w:pPr>
    </w:p>
    <w:p w14:paraId="25B03E04" w14:textId="77777777" w:rsidR="0071688A" w:rsidRPr="000C0966" w:rsidRDefault="0071688A" w:rsidP="0071688A">
      <w:pPr>
        <w:spacing w:after="0" w:line="240" w:lineRule="auto"/>
        <w:jc w:val="center"/>
        <w:rPr>
          <w:rFonts w:ascii="Arial" w:hAnsi="Arial" w:cs="Arial"/>
          <w:i/>
          <w:sz w:val="18"/>
          <w:szCs w:val="18"/>
        </w:rPr>
      </w:pPr>
    </w:p>
    <w:p w14:paraId="619BAD4D" w14:textId="77777777" w:rsidR="0071688A" w:rsidRPr="000C0966" w:rsidRDefault="0071688A" w:rsidP="0071688A">
      <w:pPr>
        <w:spacing w:after="0" w:line="240" w:lineRule="auto"/>
        <w:jc w:val="center"/>
        <w:rPr>
          <w:rFonts w:ascii="Arial" w:hAnsi="Arial" w:cs="Arial"/>
          <w:i/>
          <w:sz w:val="18"/>
          <w:szCs w:val="18"/>
        </w:rPr>
      </w:pPr>
    </w:p>
    <w:p w14:paraId="38CA30EC" w14:textId="77777777" w:rsidR="0071688A" w:rsidRPr="000C0966" w:rsidRDefault="0071688A" w:rsidP="0071688A">
      <w:pPr>
        <w:spacing w:after="0" w:line="240" w:lineRule="auto"/>
        <w:jc w:val="center"/>
        <w:rPr>
          <w:rFonts w:ascii="Arial" w:hAnsi="Arial" w:cs="Arial"/>
          <w:i/>
          <w:sz w:val="18"/>
          <w:szCs w:val="18"/>
        </w:rPr>
      </w:pPr>
    </w:p>
    <w:p w14:paraId="4ECFD1C8" w14:textId="77777777" w:rsidR="0071688A" w:rsidRPr="000C0966" w:rsidRDefault="0071688A" w:rsidP="0071688A">
      <w:pPr>
        <w:spacing w:after="0" w:line="240" w:lineRule="auto"/>
        <w:jc w:val="center"/>
        <w:rPr>
          <w:rFonts w:ascii="Arial" w:hAnsi="Arial" w:cs="Arial"/>
          <w:i/>
          <w:sz w:val="18"/>
          <w:szCs w:val="18"/>
        </w:rPr>
      </w:pPr>
    </w:p>
    <w:p w14:paraId="6186ECF0" w14:textId="77777777" w:rsidR="0071688A" w:rsidRDefault="0071688A" w:rsidP="0071688A">
      <w:pPr>
        <w:spacing w:after="0" w:line="240" w:lineRule="auto"/>
        <w:jc w:val="center"/>
        <w:rPr>
          <w:rFonts w:ascii="Arial" w:hAnsi="Arial" w:cs="Arial"/>
          <w:sz w:val="18"/>
          <w:szCs w:val="18"/>
        </w:rPr>
      </w:pPr>
      <w:r w:rsidRPr="000C0966">
        <w:rPr>
          <w:rFonts w:ascii="Arial" w:hAnsi="Arial" w:cs="Arial"/>
          <w:iCs/>
          <w:sz w:val="18"/>
          <w:szCs w:val="18"/>
        </w:rPr>
        <w:t>ožujak,</w:t>
      </w:r>
      <w:r w:rsidRPr="000C0966">
        <w:rPr>
          <w:rFonts w:ascii="Arial" w:hAnsi="Arial" w:cs="Arial"/>
          <w:sz w:val="18"/>
          <w:szCs w:val="18"/>
        </w:rPr>
        <w:t xml:space="preserve"> 2024.godine</w:t>
      </w:r>
    </w:p>
    <w:p w14:paraId="25CF85F6" w14:textId="77777777" w:rsidR="00C03506" w:rsidRDefault="00C03506" w:rsidP="0071688A">
      <w:pPr>
        <w:spacing w:after="0" w:line="240" w:lineRule="auto"/>
        <w:jc w:val="center"/>
        <w:rPr>
          <w:rFonts w:ascii="Arial" w:hAnsi="Arial" w:cs="Arial"/>
          <w:sz w:val="18"/>
          <w:szCs w:val="18"/>
        </w:rPr>
      </w:pPr>
    </w:p>
    <w:p w14:paraId="2C5B55EE" w14:textId="77777777" w:rsidR="00C03506" w:rsidRPr="000C0966" w:rsidRDefault="00C03506" w:rsidP="0071688A">
      <w:pPr>
        <w:spacing w:after="0" w:line="240" w:lineRule="auto"/>
        <w:jc w:val="center"/>
        <w:rPr>
          <w:rFonts w:ascii="Arial" w:hAnsi="Arial" w:cs="Arial"/>
          <w:sz w:val="18"/>
          <w:szCs w:val="18"/>
        </w:rPr>
      </w:pPr>
    </w:p>
    <w:p w14:paraId="3A1EB380" w14:textId="77777777" w:rsidR="0071688A" w:rsidRPr="000C0966" w:rsidRDefault="0071688A" w:rsidP="00B6244A">
      <w:pPr>
        <w:pStyle w:val="Heading2"/>
        <w:numPr>
          <w:ilvl w:val="0"/>
          <w:numId w:val="2"/>
        </w:numPr>
        <w:spacing w:before="0" w:after="0" w:line="240" w:lineRule="auto"/>
        <w:ind w:hanging="720"/>
        <w:rPr>
          <w:rFonts w:ascii="Arial" w:hAnsi="Arial" w:cs="Arial"/>
          <w:color w:val="auto"/>
          <w:sz w:val="18"/>
          <w:szCs w:val="18"/>
        </w:rPr>
      </w:pPr>
      <w:bookmarkStart w:id="56" w:name="_Toc504640283"/>
      <w:bookmarkStart w:id="57" w:name="_Toc504640287"/>
      <w:r w:rsidRPr="000C0966">
        <w:rPr>
          <w:rFonts w:ascii="Arial" w:hAnsi="Arial" w:cs="Arial"/>
          <w:color w:val="auto"/>
          <w:sz w:val="18"/>
          <w:szCs w:val="18"/>
        </w:rPr>
        <w:lastRenderedPageBreak/>
        <w:t>UVOD</w:t>
      </w:r>
      <w:bookmarkEnd w:id="56"/>
    </w:p>
    <w:p w14:paraId="46D91063" w14:textId="77777777" w:rsidR="0071688A" w:rsidRPr="000C0966" w:rsidRDefault="0071688A" w:rsidP="0071688A">
      <w:pPr>
        <w:pStyle w:val="NoSpacing"/>
        <w:ind w:firstLine="708"/>
        <w:jc w:val="both"/>
        <w:rPr>
          <w:rFonts w:ascii="Arial" w:hAnsi="Arial" w:cs="Arial"/>
          <w:sz w:val="18"/>
          <w:szCs w:val="18"/>
        </w:rPr>
      </w:pPr>
    </w:p>
    <w:p w14:paraId="10568C78" w14:textId="77777777" w:rsidR="0071688A" w:rsidRPr="000C0966" w:rsidRDefault="0071688A" w:rsidP="0071688A">
      <w:pPr>
        <w:pStyle w:val="NoSpacing"/>
        <w:ind w:firstLine="708"/>
        <w:jc w:val="both"/>
        <w:rPr>
          <w:rFonts w:ascii="Arial" w:hAnsi="Arial" w:cs="Arial"/>
          <w:sz w:val="18"/>
          <w:szCs w:val="18"/>
        </w:rPr>
      </w:pPr>
      <w:r w:rsidRPr="000C0966">
        <w:rPr>
          <w:rFonts w:ascii="Arial" w:hAnsi="Arial" w:cs="Arial"/>
          <w:sz w:val="18"/>
          <w:szCs w:val="18"/>
        </w:rPr>
        <w:t>Grad Karlovac smjestio se u srcu Hrvatske na mjestu gdje se dotiču nizinski i gorski dijelovi, na sutoku </w:t>
      </w:r>
      <w:hyperlink r:id="rId176" w:history="1">
        <w:r w:rsidRPr="000C0966">
          <w:rPr>
            <w:rFonts w:ascii="Arial" w:hAnsi="Arial" w:cs="Arial"/>
            <w:sz w:val="18"/>
            <w:szCs w:val="18"/>
          </w:rPr>
          <w:t>četiri rijeke</w:t>
        </w:r>
      </w:hyperlink>
      <w:r w:rsidRPr="000C0966">
        <w:rPr>
          <w:rFonts w:ascii="Arial" w:hAnsi="Arial" w:cs="Arial"/>
          <w:sz w:val="18"/>
          <w:szCs w:val="18"/>
        </w:rPr>
        <w:t> - Korane, Kupe, Mrežnice i Dobre. Nalazi se 55 km jugozapadno od Zagreba i smješten je na 112 m nadmorske visine. Karlovac je križište najvažnijih prometnica koje povezuju primorsku i panonsku Hrvatsku. Uz povijesne ceste Karolinu, Josephinu i Louisianu kroz Karlovac prolazi suvremena autocesta koja povezuje Srednju Europu i podunavske zemlje s Jadranskim morem. Područje grada Karlovca zauzima površinu od 402 km², te u 52 naselja živi  49.377 stanovnika prema podacima popisa iz 2021. godine. Klima grada Karlovca je umjereno-kontinentalna s vrućim ljetima i hladnim zimama sa snijegom.</w:t>
      </w:r>
    </w:p>
    <w:p w14:paraId="63579DA6" w14:textId="77777777" w:rsidR="0071688A" w:rsidRPr="000C0966" w:rsidRDefault="0071688A" w:rsidP="0071688A">
      <w:pPr>
        <w:pStyle w:val="NoSpacing"/>
        <w:ind w:firstLine="284"/>
        <w:jc w:val="both"/>
        <w:rPr>
          <w:rFonts w:ascii="Arial" w:hAnsi="Arial" w:cs="Arial"/>
          <w:sz w:val="18"/>
          <w:szCs w:val="18"/>
        </w:rPr>
      </w:pPr>
      <w:r w:rsidRPr="000C0966">
        <w:rPr>
          <w:rFonts w:ascii="Arial" w:hAnsi="Arial" w:cs="Arial"/>
          <w:sz w:val="18"/>
          <w:szCs w:val="18"/>
        </w:rPr>
        <w:t>Djelatnost sakupljanja, odvoza i odlaganja komunalnog otpada na odlagalište „Ilovac“ obavlja gradska tvrtka „Čistoća“ d.o.o. Karlovac. Sakupljanjem komunalnog otpada obuhvaćeni su: objekti kolektivnog stanovanja – stambene zgrade, objekti individualnog stanovanja – obiteljske kuće,</w:t>
      </w:r>
      <w:r w:rsidRPr="000C0966">
        <w:rPr>
          <w:rFonts w:ascii="Arial" w:hAnsi="Arial" w:cs="Arial"/>
          <w:color w:val="FF0000"/>
          <w:sz w:val="18"/>
          <w:szCs w:val="18"/>
        </w:rPr>
        <w:t xml:space="preserve"> </w:t>
      </w:r>
      <w:r w:rsidRPr="000C0966">
        <w:rPr>
          <w:rFonts w:ascii="Arial" w:hAnsi="Arial" w:cs="Arial"/>
          <w:sz w:val="18"/>
          <w:szCs w:val="18"/>
        </w:rPr>
        <w:t>gospodarski objekti na području na kojem Čistoća d.o.o pruža uslugu sakupljanja otpada.</w:t>
      </w:r>
    </w:p>
    <w:p w14:paraId="3347E324" w14:textId="77777777" w:rsidR="0071688A" w:rsidRPr="000C0966" w:rsidRDefault="0071688A" w:rsidP="0071688A">
      <w:pPr>
        <w:pStyle w:val="NoSpacing"/>
        <w:ind w:firstLine="284"/>
        <w:jc w:val="both"/>
        <w:rPr>
          <w:rFonts w:ascii="Arial" w:hAnsi="Arial" w:cs="Arial"/>
          <w:i/>
          <w:sz w:val="18"/>
          <w:szCs w:val="18"/>
        </w:rPr>
      </w:pPr>
      <w:r w:rsidRPr="000C0966">
        <w:rPr>
          <w:rFonts w:ascii="Arial" w:hAnsi="Arial" w:cs="Arial"/>
          <w:sz w:val="18"/>
          <w:szCs w:val="18"/>
        </w:rPr>
        <w:t xml:space="preserve">Plan gospodarenja otpadom </w:t>
      </w:r>
      <w:r w:rsidRPr="000C0966">
        <w:rPr>
          <w:rFonts w:ascii="Arial" w:eastAsia="Calibri" w:hAnsi="Arial" w:cs="Arial"/>
          <w:sz w:val="18"/>
          <w:szCs w:val="18"/>
        </w:rPr>
        <w:t xml:space="preserve">Grada Karlovca za razdoblje 2017.-2022. godine (dalje u tekstu: Plan) koji je odobren od strane nadležnog odjela Karlovačke županije, </w:t>
      </w:r>
      <w:r w:rsidRPr="000C0966">
        <w:rPr>
          <w:rFonts w:ascii="Arial" w:hAnsi="Arial" w:cs="Arial"/>
          <w:sz w:val="18"/>
          <w:szCs w:val="18"/>
        </w:rPr>
        <w:t xml:space="preserve">donesen je i objavljen u Glasniku Grada Karlovca br. 21/17.  </w:t>
      </w:r>
    </w:p>
    <w:p w14:paraId="67E19CE4" w14:textId="77777777" w:rsidR="0071688A" w:rsidRPr="000C0966" w:rsidRDefault="0071688A" w:rsidP="0071688A">
      <w:pPr>
        <w:pStyle w:val="NoSpacing"/>
        <w:ind w:firstLine="284"/>
        <w:jc w:val="both"/>
        <w:rPr>
          <w:rFonts w:ascii="Arial" w:hAnsi="Arial" w:cs="Arial"/>
          <w:sz w:val="18"/>
          <w:szCs w:val="18"/>
        </w:rPr>
      </w:pPr>
      <w:r w:rsidRPr="000C0966">
        <w:rPr>
          <w:rFonts w:ascii="Arial" w:hAnsi="Arial" w:cs="Arial"/>
          <w:sz w:val="18"/>
          <w:szCs w:val="18"/>
        </w:rPr>
        <w:t>Plan sadrži analizu, te ocjenu stanja i potreba u gospodarenju otpadom na području grada Karlovca, podatke o postojećim i planiranim građevinama i uređajima za gospodarenje otpadom te statusu sanacije neusklađenih odlagališta i lokacija onečišćenih otpadom, podatke o lokacijama odbačenog otpada i njihovom uklanjanju, opće mjere za gospodarenje otpadom, opasnim otpadom i posebnim kategorijama otpada, mjere potrebne za ostvarenje ciljeva smanjivanja ili sprječavanja nastanka otpada, popis projekata važnih za provedbu odredbi Plana, izvore i visinu financijskih sredstava za provedbu mjera gospodarenja otpadom, kao i rokove i nositelje izvršenja Plana.</w:t>
      </w:r>
    </w:p>
    <w:p w14:paraId="554CB53D" w14:textId="77777777" w:rsidR="0071688A" w:rsidRPr="000C0966" w:rsidRDefault="0071688A" w:rsidP="0071688A">
      <w:pPr>
        <w:pStyle w:val="NoSpacing"/>
        <w:ind w:firstLine="284"/>
        <w:jc w:val="both"/>
        <w:rPr>
          <w:rFonts w:ascii="Arial" w:hAnsi="Arial" w:cs="Arial"/>
          <w:sz w:val="18"/>
          <w:szCs w:val="18"/>
          <w:lang w:eastAsia="ar-SA"/>
        </w:rPr>
      </w:pPr>
      <w:r w:rsidRPr="000C0966">
        <w:rPr>
          <w:rFonts w:ascii="Arial" w:hAnsi="Arial" w:cs="Arial"/>
          <w:sz w:val="18"/>
          <w:szCs w:val="18"/>
        </w:rPr>
        <w:t xml:space="preserve">Zakonom o gospodarenju otpadom (“Narodne novine” broj 84/21 i 142/23,u daljnjem tekstu: Zakon), propisana je </w:t>
      </w:r>
      <w:r w:rsidRPr="000C0966">
        <w:rPr>
          <w:rFonts w:ascii="Arial" w:hAnsi="Arial" w:cs="Arial"/>
          <w:color w:val="333333"/>
          <w:sz w:val="18"/>
          <w:szCs w:val="18"/>
        </w:rPr>
        <w:t xml:space="preserve">obveza izrade planova gospodarenja otpadom na državnoj i regionalnoj razini s time da  </w:t>
      </w:r>
      <w:r w:rsidRPr="000C0966">
        <w:rPr>
          <w:rFonts w:ascii="Arial" w:hAnsi="Arial" w:cs="Arial"/>
          <w:sz w:val="18"/>
          <w:szCs w:val="18"/>
        </w:rPr>
        <w:t xml:space="preserve">postojeći planovi gospodarenja otpadom JLS koji su doneseni na temelju Zakona o održivom gospodarenju otpadom (“Narodne novine” broj 94/13, 73/17,14/19 i 98/19) ostaju na snazi do donošenja plana gospodarenja otpadom jedinice područne (regionalne) samouprave. Planom gospodarenja otpadom Republike Hrvatske za razdoblje 2023. – 2028. godine („Narodne novine“ br. 84/23) određeni su </w:t>
      </w:r>
      <w:r w:rsidRPr="000C0966">
        <w:rPr>
          <w:rFonts w:ascii="Arial" w:hAnsi="Arial" w:cs="Arial"/>
          <w:sz w:val="18"/>
          <w:szCs w:val="18"/>
          <w:lang w:eastAsia="ar-SA"/>
        </w:rPr>
        <w:t xml:space="preserve">ciljevi i mjere koji omogućavaju da Hrvatska postane resursno učinkovito društvo u skladu sa Direktivama EU, najnovijim smjernicama Europske komisije vezanim za gospodarenje otpadom i Zakonom. Plan RH naglasak stavlja na ispunjenje ciljeva u hijerarhiji otpada, odnosno na sprječavanju nastanka otpada i recikliranju otpada. </w:t>
      </w:r>
    </w:p>
    <w:p w14:paraId="7AD1B9E7" w14:textId="77777777" w:rsidR="0071688A" w:rsidRPr="000C0966" w:rsidRDefault="0071688A" w:rsidP="0071688A">
      <w:pPr>
        <w:pStyle w:val="NoSpacing"/>
        <w:ind w:firstLine="284"/>
        <w:jc w:val="both"/>
        <w:rPr>
          <w:rFonts w:ascii="Arial" w:hAnsi="Arial" w:cs="Arial"/>
          <w:sz w:val="18"/>
          <w:szCs w:val="18"/>
        </w:rPr>
      </w:pPr>
      <w:r w:rsidRPr="000C0966">
        <w:rPr>
          <w:rFonts w:ascii="Arial" w:hAnsi="Arial" w:cs="Arial"/>
          <w:sz w:val="18"/>
          <w:szCs w:val="18"/>
        </w:rPr>
        <w:t>Člankom 173. stavkom 3. Zakona propisano je da jedinica lokalne samouprave  za 2021., 2022. i 2023. godinu dostavlja godišnje izvješće o provedbi Plana gospodarenja otpadom jedinici područne (regionalne) samouprave do 31. ožujka tekuće godine za prethodnu kalendarsku godinu i objavljuje ga u svom službenom glasilu.</w:t>
      </w:r>
    </w:p>
    <w:p w14:paraId="5AD5BD77" w14:textId="77777777" w:rsidR="0071688A" w:rsidRPr="000C0966" w:rsidRDefault="0071688A" w:rsidP="0071688A">
      <w:pPr>
        <w:spacing w:after="0" w:line="240" w:lineRule="auto"/>
        <w:ind w:firstLine="708"/>
        <w:jc w:val="both"/>
        <w:rPr>
          <w:rFonts w:ascii="Arial" w:hAnsi="Arial" w:cs="Arial"/>
          <w:color w:val="FF0000"/>
          <w:sz w:val="18"/>
          <w:szCs w:val="18"/>
        </w:rPr>
      </w:pPr>
    </w:p>
    <w:p w14:paraId="54D26375" w14:textId="77777777" w:rsidR="0071688A" w:rsidRPr="000C0966" w:rsidRDefault="0071688A" w:rsidP="00B6244A">
      <w:pPr>
        <w:pStyle w:val="Heading2"/>
        <w:numPr>
          <w:ilvl w:val="0"/>
          <w:numId w:val="2"/>
        </w:numPr>
        <w:spacing w:before="0" w:after="0" w:line="240" w:lineRule="auto"/>
        <w:ind w:left="426" w:hanging="426"/>
        <w:rPr>
          <w:rFonts w:ascii="Arial" w:hAnsi="Arial" w:cs="Arial"/>
          <w:color w:val="auto"/>
          <w:sz w:val="18"/>
          <w:szCs w:val="18"/>
        </w:rPr>
      </w:pPr>
      <w:bookmarkStart w:id="58" w:name="_Toc504640284"/>
      <w:r w:rsidRPr="000C0966">
        <w:rPr>
          <w:rFonts w:ascii="Arial" w:hAnsi="Arial" w:cs="Arial"/>
          <w:color w:val="auto"/>
          <w:sz w:val="18"/>
          <w:szCs w:val="18"/>
        </w:rPr>
        <w:t>OBVEZE JEDINICE LOKALNE SAMOUPRAVE</w:t>
      </w:r>
      <w:bookmarkEnd w:id="58"/>
    </w:p>
    <w:p w14:paraId="263E688E" w14:textId="77777777" w:rsidR="0071688A" w:rsidRPr="000C0966" w:rsidRDefault="0071688A" w:rsidP="0071688A">
      <w:pPr>
        <w:pStyle w:val="t-9-8"/>
        <w:spacing w:before="0" w:beforeAutospacing="0" w:after="0" w:afterAutospacing="0"/>
        <w:ind w:firstLine="284"/>
        <w:jc w:val="both"/>
        <w:rPr>
          <w:rFonts w:ascii="Arial" w:hAnsi="Arial" w:cs="Arial"/>
          <w:sz w:val="18"/>
          <w:szCs w:val="18"/>
        </w:rPr>
      </w:pPr>
    </w:p>
    <w:p w14:paraId="433DDC63" w14:textId="77777777" w:rsidR="0071688A" w:rsidRPr="000C0966" w:rsidRDefault="0071688A" w:rsidP="0071688A">
      <w:pPr>
        <w:pStyle w:val="t-9-8"/>
        <w:spacing w:before="0" w:beforeAutospacing="0" w:after="0" w:afterAutospacing="0"/>
        <w:ind w:firstLine="284"/>
        <w:jc w:val="both"/>
        <w:rPr>
          <w:rFonts w:ascii="Arial" w:hAnsi="Arial" w:cs="Arial"/>
          <w:sz w:val="18"/>
          <w:szCs w:val="18"/>
        </w:rPr>
      </w:pPr>
      <w:r w:rsidRPr="000C0966">
        <w:rPr>
          <w:rFonts w:ascii="Arial" w:hAnsi="Arial" w:cs="Arial"/>
          <w:sz w:val="18"/>
          <w:szCs w:val="18"/>
        </w:rPr>
        <w:t>Jedinica lokalne samouprave dužna je na svom području osigurati:</w:t>
      </w:r>
    </w:p>
    <w:p w14:paraId="373CA2C6" w14:textId="77777777" w:rsidR="0071688A" w:rsidRPr="000C0966" w:rsidRDefault="0071688A" w:rsidP="00B6244A">
      <w:pPr>
        <w:pStyle w:val="t-9-8"/>
        <w:numPr>
          <w:ilvl w:val="0"/>
          <w:numId w:val="1"/>
        </w:numPr>
        <w:spacing w:before="0" w:beforeAutospacing="0" w:after="0" w:afterAutospacing="0"/>
        <w:ind w:left="851" w:hanging="284"/>
        <w:jc w:val="both"/>
        <w:rPr>
          <w:rFonts w:ascii="Arial" w:hAnsi="Arial" w:cs="Arial"/>
          <w:sz w:val="18"/>
          <w:szCs w:val="18"/>
        </w:rPr>
      </w:pPr>
      <w:r w:rsidRPr="000C0966">
        <w:rPr>
          <w:rFonts w:ascii="Arial" w:hAnsi="Arial" w:cs="Arial"/>
          <w:sz w:val="18"/>
          <w:szCs w:val="18"/>
        </w:rPr>
        <w:t>javnu uslugu sakupljanja komunalnog otpada  koja uključuje uslugu prikupljanja miješanog komunalnog otpada, biootpada, reciklabilnog otpada (otpadni papir i karton, otpadna plastika, otpadni metal i otpadno staklo) i glomaznog otpada kao i uslugu preuzimanja otpada u reciklažnom dvorištu i uslugu prijevoza i predaje otpada ovlaštenoj osobi</w:t>
      </w:r>
    </w:p>
    <w:p w14:paraId="2C3D537B" w14:textId="77777777" w:rsidR="0071688A" w:rsidRPr="000C0966" w:rsidRDefault="0071688A" w:rsidP="00B6244A">
      <w:pPr>
        <w:pStyle w:val="t-9-8"/>
        <w:numPr>
          <w:ilvl w:val="0"/>
          <w:numId w:val="1"/>
        </w:numPr>
        <w:spacing w:before="0" w:beforeAutospacing="0" w:after="0" w:afterAutospacing="0"/>
        <w:ind w:left="851" w:hanging="284"/>
        <w:jc w:val="both"/>
        <w:rPr>
          <w:rFonts w:ascii="Arial" w:hAnsi="Arial" w:cs="Arial"/>
          <w:sz w:val="18"/>
          <w:szCs w:val="18"/>
        </w:rPr>
      </w:pPr>
      <w:r w:rsidRPr="000C0966">
        <w:rPr>
          <w:rFonts w:ascii="Arial" w:hAnsi="Arial" w:cs="Arial"/>
          <w:sz w:val="18"/>
          <w:szCs w:val="18"/>
        </w:rPr>
        <w:t>sprječavanje odbacivanja otpada na način suprotan Zakonu te uklanjanje tako odbačenog otpada</w:t>
      </w:r>
    </w:p>
    <w:p w14:paraId="47B86F73" w14:textId="77777777" w:rsidR="0071688A" w:rsidRPr="000C0966" w:rsidRDefault="0071688A" w:rsidP="00B6244A">
      <w:pPr>
        <w:pStyle w:val="t-9-8"/>
        <w:numPr>
          <w:ilvl w:val="0"/>
          <w:numId w:val="1"/>
        </w:numPr>
        <w:spacing w:before="0" w:beforeAutospacing="0" w:after="0" w:afterAutospacing="0"/>
        <w:ind w:left="851" w:hanging="284"/>
        <w:jc w:val="both"/>
        <w:rPr>
          <w:rFonts w:ascii="Arial" w:hAnsi="Arial" w:cs="Arial"/>
          <w:sz w:val="18"/>
          <w:szCs w:val="18"/>
        </w:rPr>
      </w:pPr>
      <w:r w:rsidRPr="000C0966">
        <w:rPr>
          <w:rFonts w:ascii="Arial" w:hAnsi="Arial" w:cs="Arial"/>
          <w:sz w:val="18"/>
          <w:szCs w:val="18"/>
        </w:rPr>
        <w:t>provedbu Plana</w:t>
      </w:r>
    </w:p>
    <w:p w14:paraId="0998597C" w14:textId="77777777" w:rsidR="0071688A" w:rsidRPr="000C0966" w:rsidRDefault="0071688A" w:rsidP="00B6244A">
      <w:pPr>
        <w:pStyle w:val="t-9-8"/>
        <w:numPr>
          <w:ilvl w:val="0"/>
          <w:numId w:val="1"/>
        </w:numPr>
        <w:spacing w:before="0" w:beforeAutospacing="0" w:after="0" w:afterAutospacing="0"/>
        <w:ind w:left="851" w:hanging="284"/>
        <w:jc w:val="both"/>
        <w:rPr>
          <w:rFonts w:ascii="Arial" w:hAnsi="Arial" w:cs="Arial"/>
          <w:sz w:val="18"/>
          <w:szCs w:val="18"/>
        </w:rPr>
      </w:pPr>
      <w:r w:rsidRPr="000C0966">
        <w:rPr>
          <w:rFonts w:ascii="Arial" w:hAnsi="Arial" w:cs="Arial"/>
          <w:sz w:val="18"/>
          <w:szCs w:val="18"/>
        </w:rPr>
        <w:t>provođenje izobrazno-informativnih aktivnosti na svom području</w:t>
      </w:r>
    </w:p>
    <w:p w14:paraId="34ADA132" w14:textId="77777777" w:rsidR="0071688A" w:rsidRPr="000C0966" w:rsidRDefault="0071688A" w:rsidP="00B6244A">
      <w:pPr>
        <w:pStyle w:val="t-9-8"/>
        <w:numPr>
          <w:ilvl w:val="0"/>
          <w:numId w:val="1"/>
        </w:numPr>
        <w:spacing w:before="0" w:beforeAutospacing="0" w:after="0" w:afterAutospacing="0"/>
        <w:ind w:left="851" w:hanging="284"/>
        <w:jc w:val="both"/>
        <w:rPr>
          <w:rFonts w:ascii="Arial" w:hAnsi="Arial" w:cs="Arial"/>
          <w:sz w:val="18"/>
          <w:szCs w:val="18"/>
        </w:rPr>
      </w:pPr>
      <w:r w:rsidRPr="000C0966">
        <w:rPr>
          <w:rFonts w:ascii="Arial" w:hAnsi="Arial" w:cs="Arial"/>
          <w:sz w:val="18"/>
          <w:szCs w:val="18"/>
        </w:rPr>
        <w:t>mogućnost provedbe akcija prikupljanja otpada.</w:t>
      </w:r>
    </w:p>
    <w:p w14:paraId="040DC905" w14:textId="77777777" w:rsidR="0071688A" w:rsidRPr="000C0966" w:rsidRDefault="0071688A" w:rsidP="0071688A">
      <w:pPr>
        <w:pStyle w:val="t-9-8"/>
        <w:spacing w:before="0" w:beforeAutospacing="0" w:after="0" w:afterAutospacing="0"/>
        <w:ind w:left="851" w:hanging="284"/>
        <w:jc w:val="both"/>
        <w:rPr>
          <w:rFonts w:ascii="Arial" w:hAnsi="Arial" w:cs="Arial"/>
          <w:sz w:val="18"/>
          <w:szCs w:val="18"/>
        </w:rPr>
      </w:pPr>
    </w:p>
    <w:p w14:paraId="1FE56DBB" w14:textId="77777777" w:rsidR="0071688A" w:rsidRPr="000C0966" w:rsidRDefault="0071688A" w:rsidP="0071688A">
      <w:pPr>
        <w:pStyle w:val="t-9-8"/>
        <w:spacing w:before="0" w:beforeAutospacing="0" w:after="0" w:afterAutospacing="0"/>
        <w:ind w:firstLine="708"/>
        <w:jc w:val="both"/>
        <w:rPr>
          <w:rFonts w:ascii="Arial" w:hAnsi="Arial" w:cs="Arial"/>
          <w:sz w:val="18"/>
          <w:szCs w:val="18"/>
        </w:rPr>
      </w:pPr>
      <w:r w:rsidRPr="000C0966">
        <w:rPr>
          <w:rFonts w:ascii="Arial" w:hAnsi="Arial" w:cs="Arial"/>
          <w:sz w:val="18"/>
          <w:szCs w:val="18"/>
        </w:rPr>
        <w:t>Više jedinica lokalne samouprave mogu sporazumno osigurati zajedničko ispunjenje jedne ili više obveza, te su dužne sudjelovati u sustavima sakupljanja posebnih kategorija otpada sukladno propisu kojim se uređuje gospodarenje posebnom kategorijom otpada, te osigurati provedbu obveze na kvalitetan, postojan i ekonomski učinkovit način u skladu s načelima održivog razvoja, zaštite okoliša i gospodarenja otpadom osiguravajući pri tom javnost rada.</w:t>
      </w:r>
    </w:p>
    <w:p w14:paraId="3FAF5927" w14:textId="77777777" w:rsidR="0071688A" w:rsidRPr="000C0966" w:rsidRDefault="0071688A" w:rsidP="0071688A">
      <w:pPr>
        <w:pStyle w:val="t-9-8"/>
        <w:spacing w:before="0" w:beforeAutospacing="0" w:after="0" w:afterAutospacing="0"/>
        <w:ind w:firstLine="708"/>
        <w:jc w:val="both"/>
        <w:rPr>
          <w:rFonts w:ascii="Arial" w:hAnsi="Arial" w:cs="Arial"/>
          <w:sz w:val="18"/>
          <w:szCs w:val="18"/>
        </w:rPr>
      </w:pPr>
    </w:p>
    <w:p w14:paraId="44FC0C2D" w14:textId="77777777" w:rsidR="0071688A" w:rsidRPr="000C0966" w:rsidRDefault="0071688A" w:rsidP="00B6244A">
      <w:pPr>
        <w:pStyle w:val="Heading2"/>
        <w:numPr>
          <w:ilvl w:val="0"/>
          <w:numId w:val="2"/>
        </w:numPr>
        <w:spacing w:before="0" w:after="0" w:line="240" w:lineRule="auto"/>
        <w:rPr>
          <w:rFonts w:ascii="Arial" w:hAnsi="Arial" w:cs="Arial"/>
          <w:color w:val="auto"/>
          <w:sz w:val="18"/>
          <w:szCs w:val="18"/>
        </w:rPr>
      </w:pPr>
      <w:bookmarkStart w:id="59" w:name="_Toc504640285"/>
      <w:r w:rsidRPr="000C0966">
        <w:rPr>
          <w:rFonts w:ascii="Arial" w:hAnsi="Arial" w:cs="Arial"/>
          <w:color w:val="auto"/>
          <w:sz w:val="18"/>
          <w:szCs w:val="18"/>
        </w:rPr>
        <w:t>DOKUMENTI PROSTORNOG UREĐENJA GRADA KARLOVCA</w:t>
      </w:r>
      <w:bookmarkEnd w:id="59"/>
    </w:p>
    <w:p w14:paraId="146C007A" w14:textId="77777777" w:rsidR="0071688A" w:rsidRPr="000C0966" w:rsidRDefault="0071688A" w:rsidP="0071688A">
      <w:pPr>
        <w:pStyle w:val="t-9-8"/>
        <w:spacing w:before="0" w:beforeAutospacing="0" w:after="0" w:afterAutospacing="0"/>
        <w:ind w:firstLine="720"/>
        <w:jc w:val="both"/>
        <w:rPr>
          <w:rFonts w:ascii="Arial" w:hAnsi="Arial" w:cs="Arial"/>
          <w:i/>
          <w:sz w:val="18"/>
          <w:szCs w:val="18"/>
        </w:rPr>
      </w:pPr>
    </w:p>
    <w:p w14:paraId="0E5B11E7" w14:textId="77777777" w:rsidR="0071688A" w:rsidRPr="000C0966" w:rsidRDefault="0071688A" w:rsidP="0071688A">
      <w:pPr>
        <w:autoSpaceDE w:val="0"/>
        <w:autoSpaceDN w:val="0"/>
        <w:adjustRightInd w:val="0"/>
        <w:spacing w:after="0" w:line="240" w:lineRule="auto"/>
        <w:jc w:val="both"/>
        <w:rPr>
          <w:rFonts w:ascii="Arial" w:eastAsia="Arial,Bold" w:hAnsi="Arial" w:cs="Arial"/>
          <w:sz w:val="18"/>
          <w:szCs w:val="18"/>
        </w:rPr>
      </w:pPr>
      <w:r w:rsidRPr="000C0966">
        <w:rPr>
          <w:rFonts w:ascii="Arial" w:hAnsi="Arial" w:cs="Arial"/>
          <w:sz w:val="18"/>
          <w:szCs w:val="18"/>
        </w:rPr>
        <w:t xml:space="preserve">Prostornim planom uređenja Grada Karlovca (Glasnik Grada Karlovca br. 1/02, 5/10 i 6/11) i  Generalnim urbanističkim planom Grada Karlovca (Glasnik Grada Karlovca br. 14/07,6/11, 08/14 i 15/19 – pročišćeni tekst) planirana je gradnja Centra za </w:t>
      </w:r>
      <w:r w:rsidRPr="000C0966">
        <w:rPr>
          <w:rFonts w:ascii="Arial" w:eastAsia="Arial,Bold" w:hAnsi="Arial" w:cs="Arial"/>
          <w:sz w:val="18"/>
          <w:szCs w:val="18"/>
        </w:rPr>
        <w:t>gospodarenje otpadom Karlovačke županije ''Babina Gora'' za potrebe obrade i trajnog odlaganja ostatnog dijela komunalnog i neopasnog proizvodnog otpada, gospodarenja posebnim kategorijama i vrstama otpada te privremenog skladištenja opasnog otpada (izdvojenog iz komunalnog otpada) prikupljenog s prostora Karlovačke županije (5 gradova i 17 općina), sjeveroistočnog dijela Ličko-senjske županije (1 grad i 3 općine) i zapadnog dijela Sisačko-moslavačke županije (1 grad i 2 općine). Na lokaciji odlagališta otpada „Ilovac“ planirana je pretovarna stanica i reciklažno dvorište koje je izgrađeno.</w:t>
      </w:r>
    </w:p>
    <w:p w14:paraId="56CA8CA1" w14:textId="77777777" w:rsidR="0071688A" w:rsidRPr="000C0966" w:rsidRDefault="0071688A" w:rsidP="0071688A">
      <w:pPr>
        <w:autoSpaceDE w:val="0"/>
        <w:autoSpaceDN w:val="0"/>
        <w:adjustRightInd w:val="0"/>
        <w:spacing w:after="0" w:line="240" w:lineRule="auto"/>
        <w:jc w:val="both"/>
        <w:rPr>
          <w:rFonts w:ascii="Arial" w:hAnsi="Arial" w:cs="Arial"/>
          <w:sz w:val="18"/>
          <w:szCs w:val="18"/>
        </w:rPr>
      </w:pPr>
      <w:r w:rsidRPr="000C0966">
        <w:rPr>
          <w:rFonts w:ascii="Arial" w:hAnsi="Arial" w:cs="Arial"/>
          <w:sz w:val="18"/>
          <w:szCs w:val="18"/>
        </w:rPr>
        <w:t>Gradnja građevina za skladištenje posebnih kategorija i vrsta otpada, što uključuje i gradnju građevina namijenjenih razvrstavanju, mehaničkoj obradi i privremenom skladištenju građevnog otpada – reciklažnih dvorišta za građevni otpad, moguća je na izdvojenim građevinskim područjima gospodarske - proizvodne namjene: ''Gornje Mekušje 2'', „Jug-Mala Švarča“, „Banija-Ilovac“, „Mahično“, „Skakavac“.</w:t>
      </w:r>
    </w:p>
    <w:p w14:paraId="3381E1CB" w14:textId="77777777" w:rsidR="0071688A" w:rsidRPr="000C0966" w:rsidRDefault="0071688A" w:rsidP="0071688A">
      <w:pPr>
        <w:pStyle w:val="NoSpacing"/>
        <w:jc w:val="both"/>
        <w:rPr>
          <w:rFonts w:ascii="Arial" w:hAnsi="Arial" w:cs="Arial"/>
          <w:sz w:val="18"/>
          <w:szCs w:val="18"/>
        </w:rPr>
      </w:pPr>
      <w:r w:rsidRPr="000C0966">
        <w:rPr>
          <w:rFonts w:ascii="Arial" w:hAnsi="Arial" w:cs="Arial"/>
          <w:sz w:val="18"/>
          <w:szCs w:val="18"/>
        </w:rPr>
        <w:lastRenderedPageBreak/>
        <w:t xml:space="preserve">Do izgradnje Centra za </w:t>
      </w:r>
      <w:r w:rsidRPr="000C0966">
        <w:rPr>
          <w:rFonts w:ascii="Arial" w:eastAsia="Arial,Bold" w:hAnsi="Arial" w:cs="Arial"/>
          <w:sz w:val="18"/>
          <w:szCs w:val="18"/>
        </w:rPr>
        <w:t>gospodarenje otpadom Karlovačke županije ''Babina Gora''</w:t>
      </w:r>
      <w:r w:rsidRPr="000C0966">
        <w:rPr>
          <w:rFonts w:ascii="Arial" w:hAnsi="Arial" w:cs="Arial"/>
          <w:sz w:val="18"/>
          <w:szCs w:val="18"/>
        </w:rPr>
        <w:t xml:space="preserve">  komunalni i neopasni proizvodni otpad s područja obuhvata PPUG-a odlaže se unutar postojećeg odlagališta otpada ''Ilovac''.</w:t>
      </w:r>
    </w:p>
    <w:p w14:paraId="18BFF267" w14:textId="77777777" w:rsidR="0071688A" w:rsidRPr="000C0966" w:rsidRDefault="0071688A" w:rsidP="0071688A">
      <w:pPr>
        <w:pStyle w:val="t-9-8"/>
        <w:spacing w:before="0" w:beforeAutospacing="0" w:after="0" w:afterAutospacing="0"/>
        <w:ind w:left="720"/>
        <w:jc w:val="both"/>
        <w:rPr>
          <w:rFonts w:ascii="Arial" w:hAnsi="Arial" w:cs="Arial"/>
          <w:i/>
          <w:sz w:val="18"/>
          <w:szCs w:val="18"/>
        </w:rPr>
      </w:pPr>
    </w:p>
    <w:p w14:paraId="16C3221A" w14:textId="77777777" w:rsidR="0071688A" w:rsidRPr="000C0966" w:rsidRDefault="0071688A" w:rsidP="00B6244A">
      <w:pPr>
        <w:pStyle w:val="Heading2"/>
        <w:numPr>
          <w:ilvl w:val="0"/>
          <w:numId w:val="2"/>
        </w:numPr>
        <w:spacing w:before="0" w:after="0" w:line="240" w:lineRule="auto"/>
        <w:rPr>
          <w:rFonts w:ascii="Arial" w:hAnsi="Arial" w:cs="Arial"/>
          <w:color w:val="auto"/>
          <w:sz w:val="18"/>
          <w:szCs w:val="18"/>
        </w:rPr>
      </w:pPr>
      <w:bookmarkStart w:id="60" w:name="_Toc504640286"/>
      <w:r w:rsidRPr="000C0966">
        <w:rPr>
          <w:rFonts w:ascii="Arial" w:hAnsi="Arial" w:cs="Arial"/>
          <w:color w:val="auto"/>
          <w:sz w:val="18"/>
          <w:szCs w:val="18"/>
        </w:rPr>
        <w:t xml:space="preserve">PLAN GOSPODARENJA OTPADOM </w:t>
      </w:r>
      <w:bookmarkEnd w:id="60"/>
      <w:r w:rsidRPr="000C0966">
        <w:rPr>
          <w:rFonts w:ascii="Arial" w:hAnsi="Arial" w:cs="Arial"/>
          <w:color w:val="auto"/>
          <w:sz w:val="18"/>
          <w:szCs w:val="18"/>
        </w:rPr>
        <w:t>GRADA KARLOVCA</w:t>
      </w:r>
    </w:p>
    <w:p w14:paraId="56FFFA43" w14:textId="77777777" w:rsidR="0071688A" w:rsidRPr="000C0966" w:rsidRDefault="0071688A" w:rsidP="0071688A">
      <w:pPr>
        <w:pStyle w:val="t-9-8"/>
        <w:spacing w:before="0" w:beforeAutospacing="0" w:after="0" w:afterAutospacing="0"/>
        <w:ind w:left="360"/>
        <w:rPr>
          <w:rFonts w:ascii="Arial" w:hAnsi="Arial" w:cs="Arial"/>
          <w:b/>
          <w:sz w:val="18"/>
          <w:szCs w:val="18"/>
        </w:rPr>
      </w:pPr>
    </w:p>
    <w:p w14:paraId="3530CCBC" w14:textId="77777777" w:rsidR="0071688A" w:rsidRPr="000C0966" w:rsidRDefault="0071688A" w:rsidP="0071688A">
      <w:pPr>
        <w:pStyle w:val="NoSpacing"/>
        <w:jc w:val="both"/>
        <w:rPr>
          <w:rFonts w:ascii="Arial" w:hAnsi="Arial" w:cs="Arial"/>
          <w:sz w:val="18"/>
          <w:szCs w:val="18"/>
        </w:rPr>
      </w:pPr>
      <w:r w:rsidRPr="000C0966">
        <w:rPr>
          <w:rFonts w:ascii="Arial" w:hAnsi="Arial" w:cs="Arial"/>
          <w:sz w:val="18"/>
          <w:szCs w:val="18"/>
        </w:rPr>
        <w:t>Plan gospodarenja otpadom Grada Karlovca za razdoblje 2017.-2022. godine donesen je i objavljen u Glasniku Grada Karlovca br. 21/17.</w:t>
      </w:r>
    </w:p>
    <w:p w14:paraId="2C2B0D75" w14:textId="77777777" w:rsidR="0071688A" w:rsidRPr="000C0966" w:rsidRDefault="0071688A" w:rsidP="0071688A">
      <w:pPr>
        <w:pStyle w:val="NoSpacing"/>
        <w:jc w:val="both"/>
        <w:rPr>
          <w:rFonts w:ascii="Arial" w:hAnsi="Arial" w:cs="Arial"/>
          <w:sz w:val="18"/>
          <w:szCs w:val="18"/>
        </w:rPr>
      </w:pPr>
      <w:r w:rsidRPr="000C0966">
        <w:rPr>
          <w:rFonts w:ascii="Arial" w:hAnsi="Arial" w:cs="Arial"/>
          <w:sz w:val="18"/>
          <w:szCs w:val="18"/>
        </w:rPr>
        <w:t>Temeljem odredbe čl. 21. st. 3. Zakona o održivom gospodarenju otpadom pribavljena je suglasnost Karlovačke Županije, Upravnog odjela za graditeljstvo i okoliš o usklađenosti Plana s odredbama Plana gospodarenja otpadom Republike Hrvatske za razdoblje 2017. do 2022. i Zakona o održivom gospodarenju otpadom.</w:t>
      </w:r>
    </w:p>
    <w:p w14:paraId="0AB00E16" w14:textId="77777777" w:rsidR="0071688A" w:rsidRPr="000C0966" w:rsidRDefault="0071688A" w:rsidP="0071688A">
      <w:pPr>
        <w:pStyle w:val="NoSpacing"/>
        <w:jc w:val="both"/>
        <w:rPr>
          <w:rFonts w:ascii="Arial" w:hAnsi="Arial" w:cs="Arial"/>
          <w:sz w:val="18"/>
          <w:szCs w:val="18"/>
        </w:rPr>
      </w:pPr>
      <w:r w:rsidRPr="000C0966">
        <w:rPr>
          <w:rFonts w:ascii="Arial" w:hAnsi="Arial" w:cs="Arial"/>
          <w:sz w:val="18"/>
          <w:szCs w:val="18"/>
        </w:rPr>
        <w:t>Ciljevi gospodarenja otpadom u gradu Karlovcu jednaki su ciljevima iz Plana RH: unaprijediti sustav gospodarenja komunalnim otpadom (smanjiti ukupnu količinu proizvedenog komunalnog otpada za 5% do 2022.godine u odnosu na količinu proizvedenog komunalnog otpada 2015.godine, odvojeno prikupiti 60% komunalnog otpada, odvojeno prikupiti 40% biootpada iz komunalnog otpada, odložiti manje od 25% komunalnog otpada), unaprijediti sustav gospodarenja posebnim kategorijama otpada (odvojeno prikupiti 75% građevnog otpada, uspostaviti sustav gospodarenja otpadnim muljem iz uređaja za pročišćavanje otpadnih voda, unaprijediti sustav gospodarenja ostalim posebnim kategorijama otpada), sanirati lokacije onečišćene otpadom (sanacija odlagališta neopasnog otpada, sanacija lokacija onečišćenih otpadom odbačenim u okoliš), kontinuirano provoditi izobrazno – informativne aktivnosti (provedba aktivnosti predviđenih Programom izobrazno-informativnih aktivnosti o održivom gospodarenju otpadom), unaprijediti nadzor nad gospodarenjem otpadom (izobrazba svih sudionika uključenih u nadzor gospodarenja otpadom).</w:t>
      </w:r>
    </w:p>
    <w:p w14:paraId="1F190789" w14:textId="77777777" w:rsidR="0071688A" w:rsidRPr="000C0966" w:rsidRDefault="0071688A" w:rsidP="0071688A">
      <w:pPr>
        <w:pStyle w:val="NoSpacing"/>
        <w:jc w:val="both"/>
        <w:rPr>
          <w:rFonts w:ascii="Arial" w:hAnsi="Arial" w:cs="Arial"/>
          <w:sz w:val="18"/>
          <w:szCs w:val="18"/>
        </w:rPr>
      </w:pPr>
      <w:r w:rsidRPr="000C0966">
        <w:rPr>
          <w:rFonts w:ascii="Arial" w:hAnsi="Arial" w:cs="Arial"/>
          <w:sz w:val="18"/>
          <w:szCs w:val="18"/>
        </w:rPr>
        <w:t>Opće mjere gospodarenja otpadom propisane Planom su: unapređivanje odvojenog sakupljanja otpada, organizirano i redovito prikupljanje i odvoz miješanog komunalnog i biorazgradivog komunalnog otpada, organizirano i redovito prikupljanje i odvoz krupnog (glomaznog) komunalnog otpada, organizirano i redovito prikupljanje i odvoz otpadnog papira, plastike, stakla, metala i tekstila putem spremnika postavljenih na javnim površinama, organizirano odvojeno sakupljanje posebnih kategorija otpada u reciklažnom dvorištu, sprječavanje nepropisnog odbacivanja otpada, uklanjanje otpada odbačenog u okoliš.</w:t>
      </w:r>
    </w:p>
    <w:p w14:paraId="1E42C653" w14:textId="77777777" w:rsidR="0071688A" w:rsidRPr="000C0966" w:rsidRDefault="0071688A" w:rsidP="0071688A">
      <w:pPr>
        <w:pStyle w:val="NoSpacing"/>
        <w:jc w:val="both"/>
        <w:rPr>
          <w:rFonts w:ascii="Arial" w:hAnsi="Arial" w:cs="Arial"/>
          <w:sz w:val="18"/>
          <w:szCs w:val="18"/>
        </w:rPr>
      </w:pPr>
      <w:r w:rsidRPr="000C0966">
        <w:rPr>
          <w:rFonts w:ascii="Arial" w:hAnsi="Arial" w:cs="Arial"/>
          <w:sz w:val="18"/>
          <w:szCs w:val="18"/>
        </w:rPr>
        <w:t>Uz ove opće mjere propisane su i posebne mjere gospodarenja otpadom koje se odnose na: mjere za sprječavanje nepropisnog odbacivanja otpada (uspostava sustava za zaprimanje obavijesti o nepropisno odbačenom otpadu, uspostava sustava evidentiranja lokacija odbačenog otpada, redovit obilazak lokacija na kojima se učestalo odbacuje otpad); mjere za gospodarenje problematičnim otpadom (osigurati uvjete za odvojeno prikupljanje problematičnog otpada); mjere za gospodarenje posebnim kategorijama otpada (</w:t>
      </w:r>
      <w:r w:rsidRPr="000C0966">
        <w:rPr>
          <w:rFonts w:ascii="Arial" w:hAnsi="Arial" w:cs="Arial"/>
          <w:color w:val="000000"/>
          <w:sz w:val="18"/>
          <w:szCs w:val="18"/>
        </w:rPr>
        <w:t xml:space="preserve">nabava spremnika za reciklabilni komunalni otpad, te za biootpad, poticanje stanovništva na kompostiranje biootpada, nabava kompostera, </w:t>
      </w:r>
      <w:r w:rsidRPr="000C0966">
        <w:rPr>
          <w:rFonts w:ascii="Arial" w:hAnsi="Arial" w:cs="Arial"/>
          <w:sz w:val="18"/>
          <w:szCs w:val="18"/>
        </w:rPr>
        <w:t>nabava mobilnog reciklažnog dvorišta, provođenje izobrazno-informativnih aktivnosti, provođenje akcija prikupljanja otpada, izgradnja reciklažnog dvorišta za građevni otpad).</w:t>
      </w:r>
    </w:p>
    <w:bookmarkEnd w:id="57"/>
    <w:p w14:paraId="02BF106F" w14:textId="77777777" w:rsidR="0071688A" w:rsidRPr="000C0966" w:rsidRDefault="0071688A" w:rsidP="0071688A">
      <w:pPr>
        <w:pStyle w:val="ListParagraph"/>
        <w:spacing w:after="0" w:line="240" w:lineRule="auto"/>
        <w:ind w:left="360"/>
        <w:rPr>
          <w:rFonts w:ascii="Arial" w:hAnsi="Arial" w:cs="Arial"/>
          <w:b/>
          <w:sz w:val="18"/>
          <w:szCs w:val="18"/>
        </w:rPr>
      </w:pPr>
    </w:p>
    <w:p w14:paraId="76E6213A" w14:textId="77777777" w:rsidR="0071688A" w:rsidRPr="000C0966" w:rsidRDefault="0071688A" w:rsidP="0071688A">
      <w:pPr>
        <w:spacing w:after="0" w:line="240" w:lineRule="auto"/>
        <w:rPr>
          <w:rFonts w:ascii="Arial" w:hAnsi="Arial" w:cs="Arial"/>
          <w:b/>
          <w:sz w:val="18"/>
          <w:szCs w:val="18"/>
        </w:rPr>
      </w:pPr>
      <w:r w:rsidRPr="000C0966">
        <w:rPr>
          <w:rFonts w:ascii="Arial" w:hAnsi="Arial" w:cs="Arial"/>
          <w:b/>
          <w:sz w:val="18"/>
          <w:szCs w:val="18"/>
        </w:rPr>
        <w:t>PLAN GOSPODARENJA OTPADOM REPUBLIKE HRVATSKE ZA RAZDOBLJE        2023.- 2028.</w:t>
      </w:r>
    </w:p>
    <w:p w14:paraId="7595A308" w14:textId="77777777" w:rsidR="0071688A" w:rsidRPr="000C0966" w:rsidRDefault="0071688A" w:rsidP="0071688A">
      <w:pPr>
        <w:pStyle w:val="NoSpacing"/>
        <w:jc w:val="both"/>
        <w:rPr>
          <w:rFonts w:ascii="Arial" w:hAnsi="Arial" w:cs="Arial"/>
          <w:sz w:val="18"/>
          <w:szCs w:val="18"/>
        </w:rPr>
      </w:pPr>
      <w:r w:rsidRPr="000C0966">
        <w:rPr>
          <w:rFonts w:ascii="Arial" w:hAnsi="Arial" w:cs="Arial"/>
          <w:sz w:val="18"/>
          <w:szCs w:val="18"/>
        </w:rPr>
        <w:t>Ciljevi gospodarenja otpadom Plana gospodarenja otpadom Republike Hrvatske prizlaze iz Zakona o gospodarenju otpadom, odnosno zakonodavstva EU koji teže prelasku na kružno gospodarstvo: gospodarenje komunalnim otpadom (oporabiti recikliranjem i pripremiti za ponovnu uporabu 55% mase komunalnog otpada do 2025. godine kao npr. papira, metala, plastike i stakla, unaprijediti sustav sakupljanja i oporabe bioootpada, smanjiti odlaganje biorazgradivog komunalng otpada (dozvoljeno odložiti na odlagališta do 35% mase biorazgradivog otpada proizvedenog 1997.), unaprijediti sustav gospodarenja otpadnom ambalažom (odvojeno sakupiti i oporabiti najmanje 60% ukupne mase otpadne ambalaže proizvedene na području RH, mora se reciklirati 55% - 80% ukupne mase otpadne ambalaže namijenjene materijalnoj oporabi), oporabiti najmanje 70% mase neopasnog građevnog otpada, unaprijediti sustav gospodarenja posebnim kategorijama otpada, sanirati lokacije onečišćene otpadom, kontinuirano provoditi izobrazno – informativne aktivnosti (provedba aktivnosti predviđenih Programom izobrazno-informativnih aktivnosti o održivom gospodarenju otpadom), unaprijediti nadzor nad gospodarenjem otpadom (izobrazba svih sudionika uključenih u nadzor gospodarenja otpadom).</w:t>
      </w:r>
    </w:p>
    <w:p w14:paraId="089C6F82" w14:textId="77777777" w:rsidR="0071688A" w:rsidRPr="000C0966" w:rsidRDefault="0071688A" w:rsidP="0071688A">
      <w:pPr>
        <w:pStyle w:val="box474512"/>
        <w:shd w:val="clear" w:color="auto" w:fill="FFFFFF"/>
        <w:spacing w:before="0" w:beforeAutospacing="0" w:after="0" w:afterAutospacing="0"/>
        <w:ind w:firstLine="408"/>
        <w:textAlignment w:val="baseline"/>
        <w:rPr>
          <w:rFonts w:ascii="Arial" w:hAnsi="Arial" w:cs="Arial"/>
          <w:color w:val="231F20"/>
          <w:sz w:val="18"/>
          <w:szCs w:val="18"/>
        </w:rPr>
      </w:pPr>
      <w:r w:rsidRPr="000C0966">
        <w:rPr>
          <w:rFonts w:ascii="Arial" w:hAnsi="Arial" w:cs="Arial"/>
          <w:color w:val="231F20"/>
          <w:sz w:val="18"/>
          <w:szCs w:val="18"/>
        </w:rPr>
        <w:t>Gospodarenje miješanim komunalnim otpadom se temelji na zadnja tri stupa reda prvenstva gospodarenja otpadom:</w:t>
      </w:r>
    </w:p>
    <w:p w14:paraId="746E7C9B" w14:textId="77777777" w:rsidR="0071688A" w:rsidRPr="000C0966" w:rsidRDefault="0071688A" w:rsidP="0071688A">
      <w:pPr>
        <w:pStyle w:val="box474512"/>
        <w:shd w:val="clear" w:color="auto" w:fill="FFFFFF"/>
        <w:spacing w:before="0" w:beforeAutospacing="0" w:after="0" w:afterAutospacing="0"/>
        <w:ind w:firstLine="408"/>
        <w:textAlignment w:val="baseline"/>
        <w:rPr>
          <w:rFonts w:ascii="Arial" w:hAnsi="Arial" w:cs="Arial"/>
          <w:color w:val="231F20"/>
          <w:sz w:val="18"/>
          <w:szCs w:val="18"/>
        </w:rPr>
      </w:pPr>
      <w:r w:rsidRPr="000C0966">
        <w:rPr>
          <w:rFonts w:ascii="Arial" w:hAnsi="Arial" w:cs="Arial"/>
          <w:color w:val="231F20"/>
          <w:sz w:val="18"/>
          <w:szCs w:val="18"/>
        </w:rPr>
        <w:t>• Recikliranje (izdvajanja i priprema za ponovnu uporabu i recikliranje iskoristivih frakcija otpada),</w:t>
      </w:r>
    </w:p>
    <w:p w14:paraId="4DAF30DB" w14:textId="77777777" w:rsidR="0071688A" w:rsidRPr="000C0966" w:rsidRDefault="0071688A" w:rsidP="0071688A">
      <w:pPr>
        <w:pStyle w:val="box474512"/>
        <w:shd w:val="clear" w:color="auto" w:fill="FFFFFF"/>
        <w:spacing w:before="0" w:beforeAutospacing="0" w:after="0" w:afterAutospacing="0"/>
        <w:ind w:firstLine="408"/>
        <w:textAlignment w:val="baseline"/>
        <w:rPr>
          <w:rFonts w:ascii="Arial" w:hAnsi="Arial" w:cs="Arial"/>
          <w:color w:val="231F20"/>
          <w:sz w:val="18"/>
          <w:szCs w:val="18"/>
        </w:rPr>
      </w:pPr>
      <w:r w:rsidRPr="000C0966">
        <w:rPr>
          <w:rFonts w:ascii="Arial" w:hAnsi="Arial" w:cs="Arial"/>
          <w:color w:val="231F20"/>
          <w:sz w:val="18"/>
          <w:szCs w:val="18"/>
        </w:rPr>
        <w:t>• ostali postupci oporabe npr. energetska oporaba i</w:t>
      </w:r>
    </w:p>
    <w:p w14:paraId="54F226C9" w14:textId="77777777" w:rsidR="0071688A" w:rsidRPr="000C0966" w:rsidRDefault="0071688A" w:rsidP="0071688A">
      <w:pPr>
        <w:pStyle w:val="box474512"/>
        <w:shd w:val="clear" w:color="auto" w:fill="FFFFFF"/>
        <w:spacing w:before="0" w:beforeAutospacing="0" w:after="0" w:afterAutospacing="0"/>
        <w:ind w:firstLine="408"/>
        <w:textAlignment w:val="baseline"/>
        <w:rPr>
          <w:rFonts w:ascii="Arial" w:hAnsi="Arial" w:cs="Arial"/>
          <w:color w:val="231F20"/>
          <w:sz w:val="18"/>
          <w:szCs w:val="18"/>
        </w:rPr>
      </w:pPr>
      <w:r w:rsidRPr="000C0966">
        <w:rPr>
          <w:rFonts w:ascii="Arial" w:hAnsi="Arial" w:cs="Arial"/>
          <w:color w:val="231F20"/>
          <w:sz w:val="18"/>
          <w:szCs w:val="18"/>
        </w:rPr>
        <w:t>• zbrinjavanje otpada (spaljivanje, odlaganje i dr.).</w:t>
      </w:r>
    </w:p>
    <w:p w14:paraId="68C6D611" w14:textId="77777777" w:rsidR="0071688A" w:rsidRPr="000C0966" w:rsidRDefault="0071688A" w:rsidP="0071688A">
      <w:pPr>
        <w:pStyle w:val="box474512"/>
        <w:shd w:val="clear" w:color="auto" w:fill="FFFFFF"/>
        <w:spacing w:before="0" w:beforeAutospacing="0" w:after="0" w:afterAutospacing="0"/>
        <w:ind w:firstLine="408"/>
        <w:textAlignment w:val="baseline"/>
        <w:rPr>
          <w:rFonts w:ascii="Arial" w:hAnsi="Arial" w:cs="Arial"/>
          <w:color w:val="231F20"/>
          <w:sz w:val="18"/>
          <w:szCs w:val="18"/>
        </w:rPr>
      </w:pPr>
    </w:p>
    <w:p w14:paraId="2F0F3D58" w14:textId="77777777" w:rsidR="0071688A" w:rsidRPr="000C0966" w:rsidRDefault="0071688A" w:rsidP="00B6244A">
      <w:pPr>
        <w:pStyle w:val="Heading2"/>
        <w:numPr>
          <w:ilvl w:val="0"/>
          <w:numId w:val="2"/>
        </w:numPr>
        <w:spacing w:before="0" w:after="0" w:line="240" w:lineRule="auto"/>
        <w:rPr>
          <w:rFonts w:ascii="Arial" w:hAnsi="Arial" w:cs="Arial"/>
          <w:color w:val="auto"/>
          <w:sz w:val="18"/>
          <w:szCs w:val="18"/>
        </w:rPr>
      </w:pPr>
      <w:r w:rsidRPr="000C0966">
        <w:rPr>
          <w:rFonts w:ascii="Arial" w:hAnsi="Arial" w:cs="Arial"/>
          <w:color w:val="auto"/>
          <w:sz w:val="18"/>
          <w:szCs w:val="18"/>
        </w:rPr>
        <w:t>ANALIZA, OCJENA STANJA I POTREBA U GOSPODARENJU OTPADOM NA PODRUČJU KARLOVCA, UKLJUČUJUĆI OSTVARIVANJE CILJEVA</w:t>
      </w:r>
    </w:p>
    <w:p w14:paraId="76B11369" w14:textId="77777777" w:rsidR="0071688A" w:rsidRPr="000C0966" w:rsidRDefault="0071688A" w:rsidP="0071688A">
      <w:pPr>
        <w:pStyle w:val="NoSpacing"/>
        <w:jc w:val="both"/>
        <w:rPr>
          <w:rFonts w:ascii="Arial" w:hAnsi="Arial" w:cs="Arial"/>
          <w:sz w:val="18"/>
          <w:szCs w:val="18"/>
        </w:rPr>
      </w:pPr>
    </w:p>
    <w:p w14:paraId="02429710" w14:textId="77777777" w:rsidR="0071688A" w:rsidRPr="000C0966" w:rsidRDefault="0071688A" w:rsidP="0071688A">
      <w:pPr>
        <w:pStyle w:val="NoSpacing"/>
        <w:jc w:val="both"/>
        <w:rPr>
          <w:rFonts w:ascii="Arial" w:hAnsi="Arial" w:cs="Arial"/>
          <w:sz w:val="18"/>
          <w:szCs w:val="18"/>
        </w:rPr>
      </w:pPr>
      <w:r w:rsidRPr="000C0966">
        <w:rPr>
          <w:rFonts w:ascii="Arial" w:hAnsi="Arial" w:cs="Arial"/>
          <w:sz w:val="18"/>
          <w:szCs w:val="18"/>
        </w:rPr>
        <w:t>Na području grada Karlovca sakupljanje komunalnog otpada dodjeljeno je  trgovačkom društvu Čistoća d.o.o. Karlovac, Gažanski trg br.8. Javna usluga sakupljanja komunalnog otpada uključuje usluge prikupljanja komunalnog otpada  na lokaciji obračunskog mjesta korisnika usluge (na kućnom pragu)  i to uslugu prikupljanja miješanog komunalnog otpada, biootpada, reciklabilnog otpada (otpadni papir i karton, otpadna plastika, otpadni metal i otpadno staklo) i glomaznog otpada. Usluga sakupljanja komunalnog otpada uključuje i uslugu preuzimanja otpada u reciklažnom dvorištu, odnosno mobilnom reciklažnom dvorištu kao i uslugu prijevoza i predaje otpada ovlaštenoj osobi.</w:t>
      </w:r>
    </w:p>
    <w:p w14:paraId="4FA9F44A" w14:textId="77777777" w:rsidR="0071688A" w:rsidRPr="000C0966" w:rsidRDefault="0071688A" w:rsidP="0071688A">
      <w:pPr>
        <w:pStyle w:val="NoSpacing"/>
        <w:rPr>
          <w:rFonts w:ascii="Arial" w:hAnsi="Arial" w:cs="Arial"/>
          <w:b/>
          <w:sz w:val="18"/>
          <w:szCs w:val="18"/>
        </w:rPr>
      </w:pPr>
      <w:r w:rsidRPr="000C0966">
        <w:rPr>
          <w:rFonts w:ascii="Arial" w:hAnsi="Arial" w:cs="Arial"/>
          <w:b/>
          <w:sz w:val="18"/>
          <w:szCs w:val="18"/>
        </w:rPr>
        <w:t>Sustav sakupljanja komunalnog otpada na području Grada Karlovca:</w:t>
      </w:r>
    </w:p>
    <w:p w14:paraId="460D8C8F" w14:textId="77777777" w:rsidR="0071688A" w:rsidRPr="000C0966" w:rsidRDefault="0071688A" w:rsidP="0071688A">
      <w:pPr>
        <w:pStyle w:val="NoSpacing"/>
        <w:rPr>
          <w:rFonts w:ascii="Arial" w:hAnsi="Arial" w:cs="Arial"/>
          <w:sz w:val="18"/>
          <w:szCs w:val="18"/>
        </w:rPr>
      </w:pPr>
      <w:r w:rsidRPr="000C0966">
        <w:rPr>
          <w:rFonts w:ascii="Arial" w:hAnsi="Arial" w:cs="Arial"/>
          <w:sz w:val="18"/>
          <w:szCs w:val="18"/>
        </w:rPr>
        <w:t>a) sustav sakupljanja komunalnog otpada po modelu „od vrata do vrata“</w:t>
      </w:r>
    </w:p>
    <w:p w14:paraId="10D613FB" w14:textId="77777777" w:rsidR="0071688A" w:rsidRPr="000C0966" w:rsidRDefault="0071688A" w:rsidP="0071688A">
      <w:pPr>
        <w:pStyle w:val="NoSpacing"/>
        <w:rPr>
          <w:rFonts w:ascii="Arial" w:hAnsi="Arial" w:cs="Arial"/>
          <w:sz w:val="18"/>
          <w:szCs w:val="18"/>
        </w:rPr>
      </w:pPr>
      <w:r w:rsidRPr="000C0966">
        <w:rPr>
          <w:rFonts w:ascii="Arial" w:hAnsi="Arial" w:cs="Arial"/>
          <w:sz w:val="18"/>
          <w:szCs w:val="18"/>
        </w:rPr>
        <w:lastRenderedPageBreak/>
        <w:t>b) sustav sakupljanja otpada na javnim površinama</w:t>
      </w:r>
    </w:p>
    <w:p w14:paraId="7FC94957" w14:textId="77777777" w:rsidR="0071688A" w:rsidRPr="000C0966" w:rsidRDefault="0071688A" w:rsidP="0071688A">
      <w:pPr>
        <w:pStyle w:val="NoSpacing"/>
        <w:rPr>
          <w:rFonts w:ascii="Arial" w:hAnsi="Arial" w:cs="Arial"/>
          <w:sz w:val="18"/>
          <w:szCs w:val="18"/>
        </w:rPr>
      </w:pPr>
      <w:r w:rsidRPr="000C0966">
        <w:rPr>
          <w:rFonts w:ascii="Arial" w:hAnsi="Arial" w:cs="Arial"/>
          <w:sz w:val="18"/>
          <w:szCs w:val="18"/>
        </w:rPr>
        <w:t>c) sustav sakupljanja otpada putem reciklažnih dvorišta i mobilnog reciklažnog dvorišta</w:t>
      </w:r>
    </w:p>
    <w:p w14:paraId="680F818B" w14:textId="77777777" w:rsidR="0071688A" w:rsidRPr="000C0966" w:rsidRDefault="0071688A" w:rsidP="0071688A">
      <w:pPr>
        <w:pStyle w:val="NoSpacing"/>
        <w:rPr>
          <w:rFonts w:ascii="Arial" w:hAnsi="Arial" w:cs="Arial"/>
          <w:sz w:val="18"/>
          <w:szCs w:val="18"/>
        </w:rPr>
      </w:pPr>
      <w:r w:rsidRPr="000C0966">
        <w:rPr>
          <w:rFonts w:ascii="Arial" w:hAnsi="Arial" w:cs="Arial"/>
          <w:sz w:val="18"/>
          <w:szCs w:val="18"/>
        </w:rPr>
        <w:t>d) sustav sakupljanja krupnog (glomaznog) otpada</w:t>
      </w:r>
    </w:p>
    <w:p w14:paraId="35E9A3EA" w14:textId="77777777" w:rsidR="0071688A" w:rsidRPr="000C0966" w:rsidRDefault="0071688A" w:rsidP="0071688A">
      <w:pPr>
        <w:pStyle w:val="NoSpacing"/>
        <w:rPr>
          <w:rFonts w:ascii="Arial" w:hAnsi="Arial" w:cs="Arial"/>
          <w:sz w:val="18"/>
          <w:szCs w:val="18"/>
        </w:rPr>
      </w:pPr>
    </w:p>
    <w:p w14:paraId="5F42097E" w14:textId="77777777" w:rsidR="0071688A" w:rsidRPr="000C0966" w:rsidRDefault="0071688A" w:rsidP="0071688A">
      <w:pPr>
        <w:pStyle w:val="NoSpacing"/>
        <w:jc w:val="both"/>
        <w:rPr>
          <w:rFonts w:ascii="Arial" w:hAnsi="Arial" w:cs="Arial"/>
          <w:sz w:val="18"/>
          <w:szCs w:val="18"/>
        </w:rPr>
      </w:pPr>
      <w:r w:rsidRPr="000C0966">
        <w:rPr>
          <w:rFonts w:ascii="Arial" w:hAnsi="Arial" w:cs="Arial"/>
          <w:sz w:val="18"/>
          <w:szCs w:val="18"/>
        </w:rPr>
        <w:t>a) Sustav prikupljanja otpada po modelu „od vrata do vrata“ zahtijeva od svakog korisnika odgovornije ponašanje jer se odvoz otpada obavlja po točnom rasporedu i svaki je korisnik odgovoran za sadržaj otpada u posudi i njezinu urednost. Spremnici za miješani komunalni otpad podjeljeni su svim korisnicima. Korisnicima koji stanuju u višestambenim zgradama osigurani su spremnici za papir i karton, plastiku, metal, staklo i biootpad. Za korisnike u prigradskim naseljima Grada Karlovca predviđeni su komposteri (kućno kompostiranje) za zbrinjavanje biootpada. Komposteri su omogućeni za više od 4000 korisnika.</w:t>
      </w:r>
    </w:p>
    <w:p w14:paraId="633F7EC9" w14:textId="77777777" w:rsidR="0071688A" w:rsidRPr="000C0966" w:rsidRDefault="0071688A" w:rsidP="0071688A">
      <w:pPr>
        <w:pStyle w:val="NoSpacing"/>
        <w:jc w:val="both"/>
        <w:rPr>
          <w:rFonts w:ascii="Arial" w:hAnsi="Arial" w:cs="Arial"/>
          <w:sz w:val="18"/>
          <w:szCs w:val="18"/>
        </w:rPr>
      </w:pPr>
    </w:p>
    <w:p w14:paraId="03731D8A" w14:textId="2F8D854C" w:rsidR="0071688A" w:rsidRPr="000C0966" w:rsidRDefault="0071688A" w:rsidP="0071688A">
      <w:pPr>
        <w:pStyle w:val="NoSpacing"/>
        <w:jc w:val="both"/>
        <w:rPr>
          <w:rFonts w:ascii="Arial" w:hAnsi="Arial" w:cs="Arial"/>
          <w:sz w:val="18"/>
          <w:szCs w:val="18"/>
        </w:rPr>
      </w:pPr>
      <w:r w:rsidRPr="000C0966">
        <w:rPr>
          <w:rFonts w:ascii="Arial" w:hAnsi="Arial" w:cs="Arial"/>
          <w:sz w:val="18"/>
          <w:szCs w:val="18"/>
        </w:rPr>
        <w:t>b) Na javnim površinama nalaze se spremnici za sakupljanje otpadnog stakla (zvona za staklo), otpadnog metala, otpadne plastike i otpadnog papira. Na području Grada Karlovca na 80 lokacija nalaze se zvona za staklo, dok se otpadni metal može odložiti u 53 spremnika za metal. Spremnici za papirnatu/kartonsku ambalažu i spremnici za otpadnu plastiku nalaze se na obračunskom mjestu korisnika usluge.</w:t>
      </w:r>
    </w:p>
    <w:p w14:paraId="2E36D905" w14:textId="77777777" w:rsidR="0071688A" w:rsidRPr="000C0966" w:rsidRDefault="0071688A" w:rsidP="0071688A">
      <w:pPr>
        <w:pStyle w:val="NoSpacing"/>
        <w:jc w:val="both"/>
        <w:rPr>
          <w:rFonts w:ascii="Arial" w:hAnsi="Arial" w:cs="Arial"/>
          <w:sz w:val="18"/>
          <w:szCs w:val="18"/>
        </w:rPr>
      </w:pPr>
    </w:p>
    <w:p w14:paraId="7240E6C9" w14:textId="15EFDE7B" w:rsidR="0071688A" w:rsidRPr="000C0966" w:rsidRDefault="0071688A" w:rsidP="0071688A">
      <w:pPr>
        <w:pStyle w:val="NoSpacing"/>
        <w:jc w:val="both"/>
        <w:rPr>
          <w:rFonts w:ascii="Arial" w:hAnsi="Arial" w:cs="Arial"/>
          <w:sz w:val="18"/>
          <w:szCs w:val="18"/>
        </w:rPr>
      </w:pPr>
      <w:r w:rsidRPr="000C0966">
        <w:rPr>
          <w:rFonts w:ascii="Arial" w:hAnsi="Arial" w:cs="Arial"/>
          <w:sz w:val="18"/>
          <w:szCs w:val="18"/>
        </w:rPr>
        <w:t xml:space="preserve">c) U gradu Karlovcu nalaze se dva reciklažna dvorišta: na odlagalištu otpada „Ilovac“ u sanaciji i u industrijskoj zoni Jug-Mala Švarča, a  tvrtka Čistoća d.o.o. Karlovac posjeduje i jedno mobilno reciklažno dvorište. Reciklažno dvorište na Ilovcu, Zagrebačka 17d ( u očevidniku reciklažnih dvorišta upisano pod brojem REC-72-G-1) započelo je se radom u studenom 2016. godine. Reciklažno dvorište Mala Švarča, Ulica dr.Slavka Rozgaja 5a (u očevidniku reciklažnih dvorišta upisano pod brojem REC-72-G-2) započelo je s radom u listopadu 2019. godine. Mobilno reciklažno dvorište ( u očevidniku reciklažnih dvorišta upisano pod brojem REC-72-M-1 ) </w:t>
      </w:r>
      <w:r w:rsidRPr="000C0966">
        <w:rPr>
          <w:rFonts w:ascii="Arial" w:hAnsi="Arial" w:cs="Arial"/>
          <w:sz w:val="18"/>
          <w:szCs w:val="18"/>
        </w:rPr>
        <w:tab/>
        <w:t>dolazi tri puta godišnje u svako naselje na području grada Karlovca osim naselja Karlovac.</w:t>
      </w:r>
    </w:p>
    <w:p w14:paraId="20180B77" w14:textId="77777777" w:rsidR="0071688A" w:rsidRPr="000C0966" w:rsidRDefault="0071688A" w:rsidP="0071688A">
      <w:pPr>
        <w:pStyle w:val="NoSpacing"/>
        <w:jc w:val="both"/>
        <w:rPr>
          <w:rFonts w:ascii="Arial" w:hAnsi="Arial" w:cs="Arial"/>
          <w:sz w:val="18"/>
          <w:szCs w:val="18"/>
        </w:rPr>
      </w:pPr>
    </w:p>
    <w:p w14:paraId="3EE29AF1" w14:textId="09306179" w:rsidR="0071688A" w:rsidRPr="000C0966" w:rsidRDefault="0071688A" w:rsidP="0071688A">
      <w:pPr>
        <w:pStyle w:val="NoSpacing"/>
        <w:jc w:val="both"/>
        <w:rPr>
          <w:rFonts w:ascii="Arial" w:hAnsi="Arial" w:cs="Arial"/>
          <w:sz w:val="18"/>
          <w:szCs w:val="18"/>
        </w:rPr>
      </w:pPr>
      <w:r w:rsidRPr="000C0966">
        <w:rPr>
          <w:rFonts w:ascii="Arial" w:hAnsi="Arial" w:cs="Arial"/>
          <w:sz w:val="18"/>
          <w:szCs w:val="18"/>
        </w:rPr>
        <w:t>d) Korisnici (građani) mogu krupni (glomazi) otpad dovesti u reciklažno dvorište i jednom godišnje, bez naknade, zatražiti odvoz krupnog otpada s obračunskog mjesta korisnika usluge.</w:t>
      </w:r>
    </w:p>
    <w:p w14:paraId="165ED503" w14:textId="77777777" w:rsidR="0071688A" w:rsidRPr="000C0966" w:rsidRDefault="0071688A" w:rsidP="0071688A">
      <w:pPr>
        <w:pStyle w:val="NoSpacing"/>
        <w:jc w:val="both"/>
        <w:rPr>
          <w:rFonts w:ascii="Arial" w:hAnsi="Arial" w:cs="Arial"/>
          <w:sz w:val="18"/>
          <w:szCs w:val="18"/>
        </w:rPr>
      </w:pPr>
      <w:bookmarkStart w:id="61" w:name="_Hlk35251988"/>
    </w:p>
    <w:p w14:paraId="4F1E962D" w14:textId="77777777" w:rsidR="0071688A" w:rsidRPr="000C0966" w:rsidRDefault="0071688A" w:rsidP="00B6244A">
      <w:pPr>
        <w:pStyle w:val="Heading2"/>
        <w:numPr>
          <w:ilvl w:val="0"/>
          <w:numId w:val="2"/>
        </w:numPr>
        <w:spacing w:before="0" w:after="0" w:line="240" w:lineRule="auto"/>
        <w:rPr>
          <w:rFonts w:ascii="Arial" w:hAnsi="Arial" w:cs="Arial"/>
          <w:iCs/>
          <w:color w:val="auto"/>
          <w:sz w:val="18"/>
          <w:szCs w:val="18"/>
        </w:rPr>
      </w:pPr>
      <w:bookmarkStart w:id="62" w:name="_Toc504640288"/>
      <w:r w:rsidRPr="000C0966">
        <w:rPr>
          <w:rFonts w:ascii="Arial" w:hAnsi="Arial" w:cs="Arial"/>
          <w:color w:val="auto"/>
          <w:sz w:val="18"/>
          <w:szCs w:val="18"/>
        </w:rPr>
        <w:t xml:space="preserve">PODACI O VRSTAMA I KOLIČINAMA SAKUPLJENOG KOMUNALNOG I DRUGOG ODVOJENO SAKUPLJENOG OTPADA TE PODACI O ODLAGANJU NA PODRUČJU </w:t>
      </w:r>
      <w:bookmarkEnd w:id="62"/>
      <w:r w:rsidRPr="000C0966">
        <w:rPr>
          <w:rFonts w:ascii="Arial" w:hAnsi="Arial" w:cs="Arial"/>
          <w:iCs/>
          <w:color w:val="auto"/>
          <w:sz w:val="18"/>
          <w:szCs w:val="18"/>
        </w:rPr>
        <w:t>GRADA KARLOVCA</w:t>
      </w:r>
    </w:p>
    <w:p w14:paraId="63741E21" w14:textId="77777777" w:rsidR="0071688A" w:rsidRPr="000C0966" w:rsidRDefault="0071688A" w:rsidP="0071688A">
      <w:pPr>
        <w:spacing w:after="0" w:line="240" w:lineRule="auto"/>
        <w:rPr>
          <w:rFonts w:ascii="Arial" w:hAnsi="Arial" w:cs="Arial"/>
          <w:sz w:val="18"/>
          <w:szCs w:val="18"/>
        </w:rPr>
      </w:pPr>
    </w:p>
    <w:p w14:paraId="0857C702" w14:textId="77777777" w:rsidR="0071688A" w:rsidRPr="000C0966" w:rsidRDefault="0071688A" w:rsidP="0071688A">
      <w:pPr>
        <w:spacing w:after="0" w:line="240" w:lineRule="auto"/>
        <w:rPr>
          <w:rFonts w:ascii="Arial" w:hAnsi="Arial" w:cs="Arial"/>
          <w:sz w:val="18"/>
          <w:szCs w:val="18"/>
        </w:rPr>
      </w:pPr>
    </w:p>
    <w:p w14:paraId="78B4B366" w14:textId="77777777" w:rsidR="0071688A" w:rsidRPr="000C0966" w:rsidRDefault="0071688A" w:rsidP="005D60BA">
      <w:pPr>
        <w:pStyle w:val="Caption"/>
        <w:spacing w:after="0"/>
        <w:rPr>
          <w:rFonts w:ascii="Arial" w:hAnsi="Arial" w:cs="Arial"/>
          <w:color w:val="auto"/>
        </w:rPr>
      </w:pPr>
      <w:r w:rsidRPr="000C0966">
        <w:rPr>
          <w:rFonts w:ascii="Arial" w:hAnsi="Arial" w:cs="Arial"/>
          <w:color w:val="auto"/>
        </w:rPr>
        <w:t>Tablica 1. Vrste i količine komunalnog otpada na području Karlovca</w:t>
      </w:r>
    </w:p>
    <w:tbl>
      <w:tblPr>
        <w:tblStyle w:val="TableGrid"/>
        <w:tblW w:w="7797" w:type="dxa"/>
        <w:jc w:val="center"/>
        <w:tblLayout w:type="fixed"/>
        <w:tblLook w:val="04A0" w:firstRow="1" w:lastRow="0" w:firstColumn="1" w:lastColumn="0" w:noHBand="0" w:noVBand="1"/>
      </w:tblPr>
      <w:tblGrid>
        <w:gridCol w:w="1560"/>
        <w:gridCol w:w="1418"/>
        <w:gridCol w:w="1128"/>
        <w:gridCol w:w="1701"/>
        <w:gridCol w:w="1990"/>
      </w:tblGrid>
      <w:tr w:rsidR="0071688A" w:rsidRPr="000C0966" w14:paraId="4723F488" w14:textId="77777777" w:rsidTr="0071688A">
        <w:trPr>
          <w:jc w:val="center"/>
        </w:trPr>
        <w:tc>
          <w:tcPr>
            <w:tcW w:w="1560" w:type="dxa"/>
          </w:tcPr>
          <w:p w14:paraId="475340F9"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 xml:space="preserve">Komunalna tvrtka koja sakuplja otpad s područja grada </w:t>
            </w:r>
          </w:p>
        </w:tc>
        <w:tc>
          <w:tcPr>
            <w:tcW w:w="1418" w:type="dxa"/>
          </w:tcPr>
          <w:p w14:paraId="5FF0601B"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Broj stanovnika obuhvaćen skuplja</w:t>
            </w:r>
          </w:p>
          <w:p w14:paraId="23A3C8DF"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njem</w:t>
            </w:r>
          </w:p>
        </w:tc>
        <w:tc>
          <w:tcPr>
            <w:tcW w:w="1128" w:type="dxa"/>
          </w:tcPr>
          <w:p w14:paraId="5D5DDD6A"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Ključni broj otpada</w:t>
            </w:r>
          </w:p>
        </w:tc>
        <w:tc>
          <w:tcPr>
            <w:tcW w:w="1701" w:type="dxa"/>
          </w:tcPr>
          <w:p w14:paraId="75041381"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Naziv otpada</w:t>
            </w:r>
          </w:p>
        </w:tc>
        <w:tc>
          <w:tcPr>
            <w:tcW w:w="1990" w:type="dxa"/>
          </w:tcPr>
          <w:p w14:paraId="386D4090"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Ukupno sakupljeno (preuzeto) u 2023. godini</w:t>
            </w:r>
          </w:p>
          <w:p w14:paraId="5252A22A"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u tonama</w:t>
            </w:r>
          </w:p>
        </w:tc>
      </w:tr>
      <w:tr w:rsidR="0071688A" w:rsidRPr="000C0966" w14:paraId="5D0A5A0F" w14:textId="77777777" w:rsidTr="0071688A">
        <w:trPr>
          <w:jc w:val="center"/>
        </w:trPr>
        <w:tc>
          <w:tcPr>
            <w:tcW w:w="1560" w:type="dxa"/>
            <w:vMerge w:val="restart"/>
          </w:tcPr>
          <w:p w14:paraId="4968E5FD" w14:textId="77777777" w:rsidR="0071688A" w:rsidRPr="000C0966" w:rsidRDefault="0071688A" w:rsidP="005D60BA">
            <w:pPr>
              <w:pStyle w:val="ListParagraph"/>
              <w:ind w:left="0"/>
              <w:rPr>
                <w:rFonts w:ascii="Arial" w:hAnsi="Arial" w:cs="Arial"/>
                <w:iCs/>
                <w:sz w:val="18"/>
                <w:szCs w:val="18"/>
                <w:lang w:val="hr-HR"/>
              </w:rPr>
            </w:pPr>
          </w:p>
          <w:p w14:paraId="584BF9EB" w14:textId="77777777" w:rsidR="0071688A" w:rsidRPr="000C0966" w:rsidRDefault="0071688A" w:rsidP="005D60BA">
            <w:pPr>
              <w:pStyle w:val="ListParagraph"/>
              <w:ind w:left="0"/>
              <w:rPr>
                <w:rFonts w:ascii="Arial" w:hAnsi="Arial" w:cs="Arial"/>
                <w:iCs/>
                <w:sz w:val="18"/>
                <w:szCs w:val="18"/>
                <w:lang w:val="hr-HR"/>
              </w:rPr>
            </w:pPr>
            <w:r w:rsidRPr="000C0966">
              <w:rPr>
                <w:rFonts w:ascii="Arial" w:hAnsi="Arial" w:cs="Arial"/>
                <w:iCs/>
                <w:sz w:val="18"/>
                <w:szCs w:val="18"/>
                <w:lang w:val="hr-HR"/>
              </w:rPr>
              <w:t>Čistoća d.o.o. Karlovac</w:t>
            </w:r>
          </w:p>
        </w:tc>
        <w:tc>
          <w:tcPr>
            <w:tcW w:w="1418" w:type="dxa"/>
            <w:vMerge w:val="restart"/>
          </w:tcPr>
          <w:p w14:paraId="75BF927F" w14:textId="77777777" w:rsidR="0071688A" w:rsidRPr="000C0966" w:rsidRDefault="0071688A" w:rsidP="005D60BA">
            <w:pPr>
              <w:pStyle w:val="ListParagraph"/>
              <w:ind w:left="0"/>
              <w:rPr>
                <w:rFonts w:ascii="Arial" w:hAnsi="Arial" w:cs="Arial"/>
                <w:iCs/>
                <w:sz w:val="18"/>
                <w:szCs w:val="18"/>
                <w:lang w:val="hr-HR"/>
              </w:rPr>
            </w:pPr>
          </w:p>
          <w:p w14:paraId="51640214" w14:textId="77777777" w:rsidR="0071688A" w:rsidRPr="000C0966" w:rsidRDefault="0071688A" w:rsidP="005D60BA">
            <w:pPr>
              <w:pStyle w:val="ListParagraph"/>
              <w:ind w:left="0"/>
              <w:rPr>
                <w:rFonts w:ascii="Arial" w:hAnsi="Arial" w:cs="Arial"/>
                <w:iCs/>
                <w:sz w:val="18"/>
                <w:szCs w:val="18"/>
                <w:lang w:val="hr-HR"/>
              </w:rPr>
            </w:pPr>
            <w:r w:rsidRPr="000C0966">
              <w:rPr>
                <w:rFonts w:ascii="Arial" w:hAnsi="Arial" w:cs="Arial"/>
                <w:sz w:val="18"/>
                <w:szCs w:val="18"/>
                <w:lang w:val="hr-HR"/>
              </w:rPr>
              <w:t>49.377</w:t>
            </w:r>
          </w:p>
        </w:tc>
        <w:tc>
          <w:tcPr>
            <w:tcW w:w="1128" w:type="dxa"/>
            <w:vAlign w:val="bottom"/>
          </w:tcPr>
          <w:p w14:paraId="04B0A17F" w14:textId="77777777" w:rsidR="0071688A" w:rsidRPr="000C0966" w:rsidRDefault="0071688A" w:rsidP="005D60BA">
            <w:pPr>
              <w:rPr>
                <w:rFonts w:ascii="Arial" w:hAnsi="Arial" w:cs="Arial"/>
                <w:color w:val="000000"/>
                <w:sz w:val="18"/>
                <w:szCs w:val="18"/>
                <w:lang w:val="hr-HR"/>
              </w:rPr>
            </w:pPr>
            <w:r w:rsidRPr="000C0966">
              <w:rPr>
                <w:rFonts w:ascii="Arial" w:hAnsi="Arial" w:cs="Arial"/>
                <w:color w:val="000000"/>
                <w:sz w:val="18"/>
                <w:szCs w:val="18"/>
                <w:lang w:val="hr-HR"/>
              </w:rPr>
              <w:t>20 03 01</w:t>
            </w:r>
          </w:p>
        </w:tc>
        <w:tc>
          <w:tcPr>
            <w:tcW w:w="1701" w:type="dxa"/>
            <w:vAlign w:val="bottom"/>
          </w:tcPr>
          <w:p w14:paraId="07302BA7" w14:textId="77777777" w:rsidR="0071688A" w:rsidRPr="000C0966" w:rsidRDefault="0071688A" w:rsidP="005D60BA">
            <w:pPr>
              <w:rPr>
                <w:rFonts w:ascii="Arial" w:hAnsi="Arial" w:cs="Arial"/>
                <w:color w:val="000000"/>
                <w:sz w:val="18"/>
                <w:szCs w:val="18"/>
                <w:lang w:val="hr-HR"/>
              </w:rPr>
            </w:pPr>
            <w:r w:rsidRPr="000C0966">
              <w:rPr>
                <w:rFonts w:ascii="Arial" w:hAnsi="Arial" w:cs="Arial"/>
                <w:color w:val="000000"/>
                <w:sz w:val="18"/>
                <w:szCs w:val="18"/>
                <w:lang w:val="hr-HR"/>
              </w:rPr>
              <w:t>Miješani komunalni otpad</w:t>
            </w:r>
          </w:p>
        </w:tc>
        <w:tc>
          <w:tcPr>
            <w:tcW w:w="1990" w:type="dxa"/>
          </w:tcPr>
          <w:p w14:paraId="5E076714" w14:textId="77777777" w:rsidR="0071688A" w:rsidRPr="000C0966" w:rsidRDefault="0071688A" w:rsidP="005D60BA">
            <w:pPr>
              <w:rPr>
                <w:rFonts w:ascii="Arial" w:hAnsi="Arial" w:cs="Arial"/>
                <w:sz w:val="18"/>
                <w:szCs w:val="18"/>
                <w:lang w:val="hr-HR"/>
              </w:rPr>
            </w:pPr>
            <w:r w:rsidRPr="000C0966">
              <w:rPr>
                <w:rFonts w:ascii="Arial" w:hAnsi="Arial" w:cs="Arial"/>
                <w:sz w:val="18"/>
                <w:szCs w:val="18"/>
                <w:lang w:val="hr-HR"/>
              </w:rPr>
              <w:t>10.021,6</w:t>
            </w:r>
          </w:p>
        </w:tc>
      </w:tr>
      <w:tr w:rsidR="0071688A" w:rsidRPr="000C0966" w14:paraId="64892C8B" w14:textId="77777777" w:rsidTr="0071688A">
        <w:trPr>
          <w:trHeight w:val="173"/>
          <w:jc w:val="center"/>
        </w:trPr>
        <w:tc>
          <w:tcPr>
            <w:tcW w:w="1560" w:type="dxa"/>
            <w:vMerge/>
          </w:tcPr>
          <w:p w14:paraId="712DCB96" w14:textId="77777777" w:rsidR="0071688A" w:rsidRPr="000C0966" w:rsidRDefault="0071688A" w:rsidP="005D60BA">
            <w:pPr>
              <w:pStyle w:val="ListParagraph"/>
              <w:ind w:left="0"/>
              <w:rPr>
                <w:rFonts w:ascii="Arial" w:hAnsi="Arial" w:cs="Arial"/>
                <w:i/>
                <w:sz w:val="18"/>
                <w:szCs w:val="18"/>
                <w:lang w:val="hr-HR"/>
              </w:rPr>
            </w:pPr>
          </w:p>
        </w:tc>
        <w:tc>
          <w:tcPr>
            <w:tcW w:w="1418" w:type="dxa"/>
            <w:vMerge/>
          </w:tcPr>
          <w:p w14:paraId="04E8270B" w14:textId="77777777" w:rsidR="0071688A" w:rsidRPr="000C0966" w:rsidRDefault="0071688A" w:rsidP="005D60BA">
            <w:pPr>
              <w:pStyle w:val="ListParagraph"/>
              <w:ind w:left="0"/>
              <w:rPr>
                <w:rFonts w:ascii="Arial" w:hAnsi="Arial" w:cs="Arial"/>
                <w:i/>
                <w:sz w:val="18"/>
                <w:szCs w:val="18"/>
                <w:lang w:val="hr-HR"/>
              </w:rPr>
            </w:pPr>
          </w:p>
        </w:tc>
        <w:tc>
          <w:tcPr>
            <w:tcW w:w="1128" w:type="dxa"/>
            <w:vAlign w:val="bottom"/>
          </w:tcPr>
          <w:p w14:paraId="592E73B0" w14:textId="77777777" w:rsidR="0071688A" w:rsidRPr="000C0966" w:rsidRDefault="0071688A" w:rsidP="005D60BA">
            <w:pPr>
              <w:rPr>
                <w:rFonts w:ascii="Arial" w:hAnsi="Arial" w:cs="Arial"/>
                <w:color w:val="000000"/>
                <w:sz w:val="18"/>
                <w:szCs w:val="18"/>
                <w:lang w:val="hr-HR"/>
              </w:rPr>
            </w:pPr>
            <w:r w:rsidRPr="000C0966">
              <w:rPr>
                <w:rFonts w:ascii="Arial" w:hAnsi="Arial" w:cs="Arial"/>
                <w:color w:val="000000"/>
                <w:sz w:val="18"/>
                <w:szCs w:val="18"/>
                <w:lang w:val="hr-HR"/>
              </w:rPr>
              <w:t>20 01 01</w:t>
            </w:r>
          </w:p>
        </w:tc>
        <w:tc>
          <w:tcPr>
            <w:tcW w:w="1701" w:type="dxa"/>
            <w:vAlign w:val="bottom"/>
          </w:tcPr>
          <w:p w14:paraId="66190499" w14:textId="77777777" w:rsidR="0071688A" w:rsidRPr="000C0966" w:rsidRDefault="0071688A" w:rsidP="005D60BA">
            <w:pPr>
              <w:rPr>
                <w:rFonts w:ascii="Arial" w:hAnsi="Arial" w:cs="Arial"/>
                <w:color w:val="000000"/>
                <w:sz w:val="18"/>
                <w:szCs w:val="18"/>
                <w:lang w:val="hr-HR"/>
              </w:rPr>
            </w:pPr>
            <w:r w:rsidRPr="000C0966">
              <w:rPr>
                <w:rFonts w:ascii="Arial" w:hAnsi="Arial" w:cs="Arial"/>
                <w:color w:val="000000"/>
                <w:sz w:val="18"/>
                <w:szCs w:val="18"/>
                <w:lang w:val="hr-HR"/>
              </w:rPr>
              <w:t xml:space="preserve">Papir i karton </w:t>
            </w:r>
          </w:p>
        </w:tc>
        <w:tc>
          <w:tcPr>
            <w:tcW w:w="1990" w:type="dxa"/>
          </w:tcPr>
          <w:p w14:paraId="68D23D5E" w14:textId="77777777" w:rsidR="0071688A" w:rsidRPr="000C0966" w:rsidRDefault="0071688A" w:rsidP="005D60BA">
            <w:pPr>
              <w:rPr>
                <w:rFonts w:ascii="Arial" w:hAnsi="Arial" w:cs="Arial"/>
                <w:sz w:val="18"/>
                <w:szCs w:val="18"/>
                <w:lang w:val="hr-HR"/>
              </w:rPr>
            </w:pPr>
            <w:r w:rsidRPr="000C0966">
              <w:rPr>
                <w:rFonts w:ascii="Arial" w:hAnsi="Arial" w:cs="Arial"/>
                <w:sz w:val="18"/>
                <w:szCs w:val="18"/>
                <w:lang w:val="hr-HR"/>
              </w:rPr>
              <w:t>803,912</w:t>
            </w:r>
          </w:p>
        </w:tc>
      </w:tr>
      <w:tr w:rsidR="0071688A" w:rsidRPr="000C0966" w14:paraId="7D6D5E08" w14:textId="77777777" w:rsidTr="0071688A">
        <w:trPr>
          <w:trHeight w:val="259"/>
          <w:jc w:val="center"/>
        </w:trPr>
        <w:tc>
          <w:tcPr>
            <w:tcW w:w="1560" w:type="dxa"/>
            <w:vMerge/>
          </w:tcPr>
          <w:p w14:paraId="7D7EB1D3" w14:textId="77777777" w:rsidR="0071688A" w:rsidRPr="000C0966" w:rsidRDefault="0071688A" w:rsidP="005D60BA">
            <w:pPr>
              <w:pStyle w:val="ListParagraph"/>
              <w:ind w:left="0"/>
              <w:rPr>
                <w:rFonts w:ascii="Arial" w:hAnsi="Arial" w:cs="Arial"/>
                <w:i/>
                <w:sz w:val="18"/>
                <w:szCs w:val="18"/>
                <w:lang w:val="hr-HR"/>
              </w:rPr>
            </w:pPr>
          </w:p>
        </w:tc>
        <w:tc>
          <w:tcPr>
            <w:tcW w:w="1418" w:type="dxa"/>
            <w:vMerge/>
          </w:tcPr>
          <w:p w14:paraId="0078E9FC" w14:textId="77777777" w:rsidR="0071688A" w:rsidRPr="000C0966" w:rsidRDefault="0071688A" w:rsidP="005D60BA">
            <w:pPr>
              <w:pStyle w:val="ListParagraph"/>
              <w:ind w:left="0"/>
              <w:rPr>
                <w:rFonts w:ascii="Arial" w:hAnsi="Arial" w:cs="Arial"/>
                <w:i/>
                <w:sz w:val="18"/>
                <w:szCs w:val="18"/>
                <w:lang w:val="hr-HR"/>
              </w:rPr>
            </w:pPr>
          </w:p>
        </w:tc>
        <w:tc>
          <w:tcPr>
            <w:tcW w:w="1128" w:type="dxa"/>
            <w:vAlign w:val="bottom"/>
          </w:tcPr>
          <w:p w14:paraId="39B5259D" w14:textId="77777777" w:rsidR="0071688A" w:rsidRPr="000C0966" w:rsidRDefault="0071688A" w:rsidP="005D60BA">
            <w:pPr>
              <w:rPr>
                <w:rFonts w:ascii="Arial" w:hAnsi="Arial" w:cs="Arial"/>
                <w:color w:val="000000"/>
                <w:sz w:val="18"/>
                <w:szCs w:val="18"/>
                <w:lang w:val="hr-HR"/>
              </w:rPr>
            </w:pPr>
            <w:r w:rsidRPr="000C0966">
              <w:rPr>
                <w:rFonts w:ascii="Arial" w:hAnsi="Arial" w:cs="Arial"/>
                <w:color w:val="000000"/>
                <w:sz w:val="18"/>
                <w:szCs w:val="18"/>
                <w:lang w:val="hr-HR"/>
              </w:rPr>
              <w:t>20 01 02</w:t>
            </w:r>
          </w:p>
        </w:tc>
        <w:tc>
          <w:tcPr>
            <w:tcW w:w="1701" w:type="dxa"/>
            <w:vAlign w:val="bottom"/>
          </w:tcPr>
          <w:p w14:paraId="7570D34C" w14:textId="77777777" w:rsidR="0071688A" w:rsidRPr="000C0966" w:rsidRDefault="0071688A" w:rsidP="005D60BA">
            <w:pPr>
              <w:rPr>
                <w:rFonts w:ascii="Arial" w:hAnsi="Arial" w:cs="Arial"/>
                <w:color w:val="000000"/>
                <w:sz w:val="18"/>
                <w:szCs w:val="18"/>
                <w:lang w:val="hr-HR"/>
              </w:rPr>
            </w:pPr>
            <w:r w:rsidRPr="000C0966">
              <w:rPr>
                <w:rFonts w:ascii="Arial" w:hAnsi="Arial" w:cs="Arial"/>
                <w:color w:val="000000"/>
                <w:sz w:val="18"/>
                <w:szCs w:val="18"/>
                <w:lang w:val="hr-HR"/>
              </w:rPr>
              <w:t>Staklo</w:t>
            </w:r>
          </w:p>
        </w:tc>
        <w:tc>
          <w:tcPr>
            <w:tcW w:w="1990" w:type="dxa"/>
          </w:tcPr>
          <w:p w14:paraId="0466F90F" w14:textId="77777777" w:rsidR="0071688A" w:rsidRPr="000C0966" w:rsidRDefault="0071688A" w:rsidP="005D60BA">
            <w:pPr>
              <w:rPr>
                <w:rFonts w:ascii="Arial" w:hAnsi="Arial" w:cs="Arial"/>
                <w:sz w:val="18"/>
                <w:szCs w:val="18"/>
                <w:lang w:val="hr-HR"/>
              </w:rPr>
            </w:pPr>
            <w:r w:rsidRPr="000C0966">
              <w:rPr>
                <w:rFonts w:ascii="Arial" w:hAnsi="Arial" w:cs="Arial"/>
                <w:sz w:val="18"/>
                <w:szCs w:val="18"/>
                <w:lang w:val="hr-HR"/>
              </w:rPr>
              <w:t>76,418</w:t>
            </w:r>
          </w:p>
        </w:tc>
      </w:tr>
      <w:tr w:rsidR="0071688A" w:rsidRPr="000C0966" w14:paraId="40A258BD" w14:textId="77777777" w:rsidTr="0071688A">
        <w:trPr>
          <w:jc w:val="center"/>
        </w:trPr>
        <w:tc>
          <w:tcPr>
            <w:tcW w:w="1560" w:type="dxa"/>
            <w:vMerge/>
          </w:tcPr>
          <w:p w14:paraId="67BD51D7" w14:textId="77777777" w:rsidR="0071688A" w:rsidRPr="000C0966" w:rsidRDefault="0071688A" w:rsidP="005D60BA">
            <w:pPr>
              <w:pStyle w:val="ListParagraph"/>
              <w:ind w:left="0"/>
              <w:rPr>
                <w:rFonts w:ascii="Arial" w:hAnsi="Arial" w:cs="Arial"/>
                <w:i/>
                <w:sz w:val="18"/>
                <w:szCs w:val="18"/>
                <w:lang w:val="hr-HR"/>
              </w:rPr>
            </w:pPr>
          </w:p>
        </w:tc>
        <w:tc>
          <w:tcPr>
            <w:tcW w:w="1418" w:type="dxa"/>
            <w:vMerge/>
          </w:tcPr>
          <w:p w14:paraId="64F98589" w14:textId="77777777" w:rsidR="0071688A" w:rsidRPr="000C0966" w:rsidRDefault="0071688A" w:rsidP="005D60BA">
            <w:pPr>
              <w:pStyle w:val="ListParagraph"/>
              <w:ind w:left="0"/>
              <w:rPr>
                <w:rFonts w:ascii="Arial" w:hAnsi="Arial" w:cs="Arial"/>
                <w:i/>
                <w:sz w:val="18"/>
                <w:szCs w:val="18"/>
                <w:lang w:val="hr-HR"/>
              </w:rPr>
            </w:pPr>
          </w:p>
        </w:tc>
        <w:tc>
          <w:tcPr>
            <w:tcW w:w="1128" w:type="dxa"/>
            <w:vAlign w:val="bottom"/>
          </w:tcPr>
          <w:p w14:paraId="5384D034" w14:textId="77777777" w:rsidR="0071688A" w:rsidRPr="000C0966" w:rsidRDefault="0071688A" w:rsidP="005D60BA">
            <w:pPr>
              <w:rPr>
                <w:rFonts w:ascii="Arial" w:hAnsi="Arial" w:cs="Arial"/>
                <w:color w:val="000000"/>
                <w:sz w:val="18"/>
                <w:szCs w:val="18"/>
                <w:lang w:val="hr-HR"/>
              </w:rPr>
            </w:pPr>
            <w:r w:rsidRPr="000C0966">
              <w:rPr>
                <w:rFonts w:ascii="Arial" w:hAnsi="Arial" w:cs="Arial"/>
                <w:color w:val="000000"/>
                <w:sz w:val="18"/>
                <w:szCs w:val="18"/>
                <w:lang w:val="hr-HR"/>
              </w:rPr>
              <w:t>20 01 11</w:t>
            </w:r>
          </w:p>
        </w:tc>
        <w:tc>
          <w:tcPr>
            <w:tcW w:w="1701" w:type="dxa"/>
            <w:vAlign w:val="bottom"/>
          </w:tcPr>
          <w:p w14:paraId="29344943" w14:textId="77777777" w:rsidR="0071688A" w:rsidRPr="000C0966" w:rsidRDefault="0071688A" w:rsidP="005D60BA">
            <w:pPr>
              <w:rPr>
                <w:rFonts w:ascii="Arial" w:hAnsi="Arial" w:cs="Arial"/>
                <w:color w:val="000000"/>
                <w:sz w:val="18"/>
                <w:szCs w:val="18"/>
                <w:lang w:val="hr-HR"/>
              </w:rPr>
            </w:pPr>
            <w:r w:rsidRPr="000C0966">
              <w:rPr>
                <w:rFonts w:ascii="Arial" w:hAnsi="Arial" w:cs="Arial"/>
                <w:color w:val="000000"/>
                <w:sz w:val="18"/>
                <w:szCs w:val="18"/>
                <w:lang w:val="hr-HR"/>
              </w:rPr>
              <w:t>Tekstil</w:t>
            </w:r>
          </w:p>
        </w:tc>
        <w:tc>
          <w:tcPr>
            <w:tcW w:w="1990" w:type="dxa"/>
          </w:tcPr>
          <w:p w14:paraId="55EB582B" w14:textId="77777777" w:rsidR="0071688A" w:rsidRPr="000C0966" w:rsidRDefault="0071688A" w:rsidP="005D60BA">
            <w:pPr>
              <w:rPr>
                <w:rFonts w:ascii="Arial" w:hAnsi="Arial" w:cs="Arial"/>
                <w:sz w:val="18"/>
                <w:szCs w:val="18"/>
                <w:lang w:val="hr-HR"/>
              </w:rPr>
            </w:pPr>
            <w:r w:rsidRPr="000C0966">
              <w:rPr>
                <w:rFonts w:ascii="Arial" w:hAnsi="Arial" w:cs="Arial"/>
                <w:sz w:val="18"/>
                <w:szCs w:val="18"/>
                <w:lang w:val="hr-HR"/>
              </w:rPr>
              <w:t>72,493</w:t>
            </w:r>
          </w:p>
        </w:tc>
      </w:tr>
      <w:tr w:rsidR="0071688A" w:rsidRPr="000C0966" w14:paraId="2074F653" w14:textId="77777777" w:rsidTr="0071688A">
        <w:trPr>
          <w:jc w:val="center"/>
        </w:trPr>
        <w:tc>
          <w:tcPr>
            <w:tcW w:w="1560" w:type="dxa"/>
            <w:vMerge/>
          </w:tcPr>
          <w:p w14:paraId="2F3332D0" w14:textId="77777777" w:rsidR="0071688A" w:rsidRPr="000C0966" w:rsidRDefault="0071688A" w:rsidP="005D60BA">
            <w:pPr>
              <w:pStyle w:val="ListParagraph"/>
              <w:ind w:left="0"/>
              <w:rPr>
                <w:rFonts w:ascii="Arial" w:hAnsi="Arial" w:cs="Arial"/>
                <w:i/>
                <w:sz w:val="18"/>
                <w:szCs w:val="18"/>
                <w:lang w:val="hr-HR"/>
              </w:rPr>
            </w:pPr>
          </w:p>
        </w:tc>
        <w:tc>
          <w:tcPr>
            <w:tcW w:w="1418" w:type="dxa"/>
            <w:vMerge/>
          </w:tcPr>
          <w:p w14:paraId="5A311B78" w14:textId="77777777" w:rsidR="0071688A" w:rsidRPr="000C0966" w:rsidRDefault="0071688A" w:rsidP="005D60BA">
            <w:pPr>
              <w:pStyle w:val="ListParagraph"/>
              <w:ind w:left="0"/>
              <w:rPr>
                <w:rFonts w:ascii="Arial" w:hAnsi="Arial" w:cs="Arial"/>
                <w:i/>
                <w:sz w:val="18"/>
                <w:szCs w:val="18"/>
                <w:lang w:val="hr-HR"/>
              </w:rPr>
            </w:pPr>
          </w:p>
        </w:tc>
        <w:tc>
          <w:tcPr>
            <w:tcW w:w="1128" w:type="dxa"/>
            <w:vAlign w:val="bottom"/>
          </w:tcPr>
          <w:p w14:paraId="28F7B67E" w14:textId="77777777" w:rsidR="0071688A" w:rsidRPr="000C0966" w:rsidRDefault="0071688A" w:rsidP="005D60BA">
            <w:pPr>
              <w:rPr>
                <w:rFonts w:ascii="Arial" w:hAnsi="Arial" w:cs="Arial"/>
                <w:color w:val="000000"/>
                <w:sz w:val="18"/>
                <w:szCs w:val="18"/>
                <w:lang w:val="hr-HR"/>
              </w:rPr>
            </w:pPr>
            <w:r w:rsidRPr="000C0966">
              <w:rPr>
                <w:rFonts w:ascii="Arial" w:hAnsi="Arial" w:cs="Arial"/>
                <w:color w:val="000000"/>
                <w:sz w:val="18"/>
                <w:szCs w:val="18"/>
                <w:lang w:val="hr-HR"/>
              </w:rPr>
              <w:t>20 01 39</w:t>
            </w:r>
          </w:p>
          <w:p w14:paraId="4220C8D4" w14:textId="77777777" w:rsidR="0071688A" w:rsidRPr="000C0966" w:rsidRDefault="0071688A" w:rsidP="005D60BA">
            <w:pPr>
              <w:rPr>
                <w:rFonts w:ascii="Arial" w:hAnsi="Arial" w:cs="Arial"/>
                <w:color w:val="000000"/>
                <w:sz w:val="18"/>
                <w:szCs w:val="18"/>
                <w:lang w:val="hr-HR"/>
              </w:rPr>
            </w:pPr>
            <w:r w:rsidRPr="000C0966">
              <w:rPr>
                <w:rFonts w:ascii="Arial" w:hAnsi="Arial" w:cs="Arial"/>
                <w:color w:val="000000"/>
                <w:sz w:val="18"/>
                <w:szCs w:val="18"/>
                <w:lang w:val="hr-HR"/>
              </w:rPr>
              <w:t>15 01 02</w:t>
            </w:r>
          </w:p>
        </w:tc>
        <w:tc>
          <w:tcPr>
            <w:tcW w:w="1701" w:type="dxa"/>
            <w:vAlign w:val="bottom"/>
          </w:tcPr>
          <w:p w14:paraId="7EC54AAC" w14:textId="77777777" w:rsidR="0071688A" w:rsidRPr="000C0966" w:rsidRDefault="0071688A" w:rsidP="005D60BA">
            <w:pPr>
              <w:rPr>
                <w:rFonts w:ascii="Arial" w:hAnsi="Arial" w:cs="Arial"/>
                <w:color w:val="000000"/>
                <w:sz w:val="18"/>
                <w:szCs w:val="18"/>
                <w:lang w:val="hr-HR"/>
              </w:rPr>
            </w:pPr>
            <w:r w:rsidRPr="000C0966">
              <w:rPr>
                <w:rFonts w:ascii="Arial" w:hAnsi="Arial" w:cs="Arial"/>
                <w:color w:val="000000"/>
                <w:sz w:val="18"/>
                <w:szCs w:val="18"/>
                <w:lang w:val="hr-HR"/>
              </w:rPr>
              <w:t>Plastika i plastična ambalaža</w:t>
            </w:r>
          </w:p>
        </w:tc>
        <w:tc>
          <w:tcPr>
            <w:tcW w:w="1990" w:type="dxa"/>
          </w:tcPr>
          <w:p w14:paraId="71CEAAA2" w14:textId="77777777" w:rsidR="0071688A" w:rsidRPr="000C0966" w:rsidRDefault="0071688A" w:rsidP="005D60BA">
            <w:pPr>
              <w:rPr>
                <w:rFonts w:ascii="Arial" w:hAnsi="Arial" w:cs="Arial"/>
                <w:sz w:val="18"/>
                <w:szCs w:val="18"/>
                <w:lang w:val="hr-HR"/>
              </w:rPr>
            </w:pPr>
            <w:r w:rsidRPr="000C0966">
              <w:rPr>
                <w:rFonts w:ascii="Arial" w:hAnsi="Arial" w:cs="Arial"/>
                <w:sz w:val="18"/>
                <w:szCs w:val="18"/>
                <w:lang w:val="hr-HR"/>
              </w:rPr>
              <w:t>615,586</w:t>
            </w:r>
          </w:p>
        </w:tc>
      </w:tr>
      <w:tr w:rsidR="0071688A" w:rsidRPr="000C0966" w14:paraId="6104E6E7" w14:textId="77777777" w:rsidTr="0071688A">
        <w:trPr>
          <w:jc w:val="center"/>
        </w:trPr>
        <w:tc>
          <w:tcPr>
            <w:tcW w:w="1560" w:type="dxa"/>
            <w:vMerge/>
          </w:tcPr>
          <w:p w14:paraId="421A902A" w14:textId="77777777" w:rsidR="0071688A" w:rsidRPr="000C0966" w:rsidRDefault="0071688A" w:rsidP="005D60BA">
            <w:pPr>
              <w:pStyle w:val="ListParagraph"/>
              <w:ind w:left="0"/>
              <w:rPr>
                <w:rFonts w:ascii="Arial" w:hAnsi="Arial" w:cs="Arial"/>
                <w:i/>
                <w:sz w:val="18"/>
                <w:szCs w:val="18"/>
                <w:lang w:val="hr-HR"/>
              </w:rPr>
            </w:pPr>
          </w:p>
        </w:tc>
        <w:tc>
          <w:tcPr>
            <w:tcW w:w="1418" w:type="dxa"/>
            <w:vMerge/>
          </w:tcPr>
          <w:p w14:paraId="10197613" w14:textId="77777777" w:rsidR="0071688A" w:rsidRPr="000C0966" w:rsidRDefault="0071688A" w:rsidP="005D60BA">
            <w:pPr>
              <w:pStyle w:val="ListParagraph"/>
              <w:ind w:left="0"/>
              <w:rPr>
                <w:rFonts w:ascii="Arial" w:hAnsi="Arial" w:cs="Arial"/>
                <w:i/>
                <w:sz w:val="18"/>
                <w:szCs w:val="18"/>
                <w:lang w:val="hr-HR"/>
              </w:rPr>
            </w:pPr>
          </w:p>
        </w:tc>
        <w:tc>
          <w:tcPr>
            <w:tcW w:w="1128" w:type="dxa"/>
            <w:vAlign w:val="bottom"/>
          </w:tcPr>
          <w:p w14:paraId="3BD37013" w14:textId="77777777" w:rsidR="0071688A" w:rsidRPr="000C0966" w:rsidRDefault="0071688A" w:rsidP="005D60BA">
            <w:pPr>
              <w:rPr>
                <w:rFonts w:ascii="Arial" w:hAnsi="Arial" w:cs="Arial"/>
                <w:color w:val="000000"/>
                <w:sz w:val="18"/>
                <w:szCs w:val="18"/>
                <w:lang w:val="hr-HR"/>
              </w:rPr>
            </w:pPr>
            <w:r w:rsidRPr="000C0966">
              <w:rPr>
                <w:rFonts w:ascii="Arial" w:hAnsi="Arial" w:cs="Arial"/>
                <w:color w:val="000000"/>
                <w:sz w:val="18"/>
                <w:szCs w:val="18"/>
                <w:lang w:val="hr-HR"/>
              </w:rPr>
              <w:t>20 01 40</w:t>
            </w:r>
          </w:p>
        </w:tc>
        <w:tc>
          <w:tcPr>
            <w:tcW w:w="1701" w:type="dxa"/>
            <w:vAlign w:val="bottom"/>
          </w:tcPr>
          <w:p w14:paraId="397F5315" w14:textId="77777777" w:rsidR="0071688A" w:rsidRPr="000C0966" w:rsidRDefault="0071688A" w:rsidP="005D60BA">
            <w:pPr>
              <w:rPr>
                <w:rFonts w:ascii="Arial" w:hAnsi="Arial" w:cs="Arial"/>
                <w:color w:val="000000"/>
                <w:sz w:val="18"/>
                <w:szCs w:val="18"/>
                <w:lang w:val="hr-HR"/>
              </w:rPr>
            </w:pPr>
            <w:r w:rsidRPr="000C0966">
              <w:rPr>
                <w:rFonts w:ascii="Arial" w:hAnsi="Arial" w:cs="Arial"/>
                <w:color w:val="000000"/>
                <w:sz w:val="18"/>
                <w:szCs w:val="18"/>
                <w:lang w:val="hr-HR"/>
              </w:rPr>
              <w:t>Metali</w:t>
            </w:r>
          </w:p>
        </w:tc>
        <w:tc>
          <w:tcPr>
            <w:tcW w:w="1990" w:type="dxa"/>
          </w:tcPr>
          <w:p w14:paraId="64A31FB9" w14:textId="77777777" w:rsidR="0071688A" w:rsidRPr="000C0966" w:rsidRDefault="0071688A" w:rsidP="005D60BA">
            <w:pPr>
              <w:rPr>
                <w:rFonts w:ascii="Arial" w:hAnsi="Arial" w:cs="Arial"/>
                <w:sz w:val="18"/>
                <w:szCs w:val="18"/>
                <w:lang w:val="hr-HR"/>
              </w:rPr>
            </w:pPr>
            <w:r w:rsidRPr="000C0966">
              <w:rPr>
                <w:rFonts w:ascii="Arial" w:hAnsi="Arial" w:cs="Arial"/>
                <w:sz w:val="18"/>
                <w:szCs w:val="18"/>
                <w:lang w:val="hr-HR"/>
              </w:rPr>
              <w:t>6,122</w:t>
            </w:r>
          </w:p>
        </w:tc>
      </w:tr>
      <w:tr w:rsidR="0071688A" w:rsidRPr="000C0966" w14:paraId="72F4FC0F" w14:textId="77777777" w:rsidTr="0071688A">
        <w:trPr>
          <w:jc w:val="center"/>
        </w:trPr>
        <w:tc>
          <w:tcPr>
            <w:tcW w:w="1560" w:type="dxa"/>
            <w:vMerge/>
          </w:tcPr>
          <w:p w14:paraId="141B1EF0" w14:textId="77777777" w:rsidR="0071688A" w:rsidRPr="000C0966" w:rsidRDefault="0071688A" w:rsidP="005D60BA">
            <w:pPr>
              <w:pStyle w:val="ListParagraph"/>
              <w:ind w:left="0"/>
              <w:rPr>
                <w:rFonts w:ascii="Arial" w:hAnsi="Arial" w:cs="Arial"/>
                <w:i/>
                <w:sz w:val="18"/>
                <w:szCs w:val="18"/>
                <w:lang w:val="hr-HR"/>
              </w:rPr>
            </w:pPr>
          </w:p>
        </w:tc>
        <w:tc>
          <w:tcPr>
            <w:tcW w:w="1418" w:type="dxa"/>
            <w:vMerge/>
          </w:tcPr>
          <w:p w14:paraId="6F7E89B1" w14:textId="77777777" w:rsidR="0071688A" w:rsidRPr="000C0966" w:rsidRDefault="0071688A" w:rsidP="005D60BA">
            <w:pPr>
              <w:pStyle w:val="ListParagraph"/>
              <w:ind w:left="0"/>
              <w:rPr>
                <w:rFonts w:ascii="Arial" w:hAnsi="Arial" w:cs="Arial"/>
                <w:i/>
                <w:sz w:val="18"/>
                <w:szCs w:val="18"/>
                <w:lang w:val="hr-HR"/>
              </w:rPr>
            </w:pPr>
          </w:p>
        </w:tc>
        <w:tc>
          <w:tcPr>
            <w:tcW w:w="1128" w:type="dxa"/>
            <w:vAlign w:val="bottom"/>
          </w:tcPr>
          <w:p w14:paraId="64754774" w14:textId="77777777" w:rsidR="0071688A" w:rsidRPr="000C0966" w:rsidRDefault="0071688A" w:rsidP="005D60BA">
            <w:pPr>
              <w:rPr>
                <w:rFonts w:ascii="Arial" w:hAnsi="Arial" w:cs="Arial"/>
                <w:color w:val="000000"/>
                <w:sz w:val="18"/>
                <w:szCs w:val="18"/>
                <w:lang w:val="hr-HR"/>
              </w:rPr>
            </w:pPr>
            <w:r w:rsidRPr="000C0966">
              <w:rPr>
                <w:rFonts w:ascii="Arial" w:hAnsi="Arial" w:cs="Arial"/>
                <w:color w:val="000000"/>
                <w:sz w:val="18"/>
                <w:szCs w:val="18"/>
                <w:lang w:val="hr-HR"/>
              </w:rPr>
              <w:t>20 01 08</w:t>
            </w:r>
          </w:p>
        </w:tc>
        <w:tc>
          <w:tcPr>
            <w:tcW w:w="1701" w:type="dxa"/>
            <w:vAlign w:val="bottom"/>
          </w:tcPr>
          <w:p w14:paraId="02432C99" w14:textId="77777777" w:rsidR="0071688A" w:rsidRPr="000C0966" w:rsidRDefault="0071688A" w:rsidP="005D60BA">
            <w:pPr>
              <w:rPr>
                <w:rFonts w:ascii="Arial" w:hAnsi="Arial" w:cs="Arial"/>
                <w:color w:val="000000"/>
                <w:sz w:val="18"/>
                <w:szCs w:val="18"/>
                <w:lang w:val="hr-HR"/>
              </w:rPr>
            </w:pPr>
            <w:r w:rsidRPr="000C0966">
              <w:rPr>
                <w:rFonts w:ascii="Arial" w:hAnsi="Arial" w:cs="Arial"/>
                <w:color w:val="000000"/>
                <w:sz w:val="18"/>
                <w:szCs w:val="18"/>
                <w:lang w:val="hr-HR"/>
              </w:rPr>
              <w:t>Biorazgradivi otpad</w:t>
            </w:r>
          </w:p>
        </w:tc>
        <w:tc>
          <w:tcPr>
            <w:tcW w:w="1990" w:type="dxa"/>
          </w:tcPr>
          <w:p w14:paraId="66129BEF" w14:textId="77777777" w:rsidR="0071688A" w:rsidRPr="000C0966" w:rsidRDefault="0071688A" w:rsidP="005D60BA">
            <w:pPr>
              <w:rPr>
                <w:rFonts w:ascii="Arial" w:hAnsi="Arial" w:cs="Arial"/>
                <w:sz w:val="18"/>
                <w:szCs w:val="18"/>
                <w:lang w:val="hr-HR"/>
              </w:rPr>
            </w:pPr>
            <w:r w:rsidRPr="000C0966">
              <w:rPr>
                <w:rFonts w:ascii="Arial" w:hAnsi="Arial" w:cs="Arial"/>
                <w:sz w:val="18"/>
                <w:szCs w:val="18"/>
                <w:lang w:val="hr-HR"/>
              </w:rPr>
              <w:t>608,60</w:t>
            </w:r>
          </w:p>
        </w:tc>
      </w:tr>
      <w:tr w:rsidR="0071688A" w:rsidRPr="000C0966" w14:paraId="59C6A26F" w14:textId="77777777" w:rsidTr="0071688A">
        <w:trPr>
          <w:jc w:val="center"/>
        </w:trPr>
        <w:tc>
          <w:tcPr>
            <w:tcW w:w="1560" w:type="dxa"/>
            <w:vMerge/>
          </w:tcPr>
          <w:p w14:paraId="3B76D34B" w14:textId="77777777" w:rsidR="0071688A" w:rsidRPr="000C0966" w:rsidRDefault="0071688A" w:rsidP="005D60BA">
            <w:pPr>
              <w:pStyle w:val="ListParagraph"/>
              <w:ind w:left="0"/>
              <w:rPr>
                <w:rFonts w:ascii="Arial" w:hAnsi="Arial" w:cs="Arial"/>
                <w:i/>
                <w:sz w:val="18"/>
                <w:szCs w:val="18"/>
                <w:lang w:val="hr-HR"/>
              </w:rPr>
            </w:pPr>
          </w:p>
        </w:tc>
        <w:tc>
          <w:tcPr>
            <w:tcW w:w="1418" w:type="dxa"/>
            <w:vMerge/>
          </w:tcPr>
          <w:p w14:paraId="5894CA39" w14:textId="77777777" w:rsidR="0071688A" w:rsidRPr="000C0966" w:rsidRDefault="0071688A" w:rsidP="005D60BA">
            <w:pPr>
              <w:pStyle w:val="ListParagraph"/>
              <w:ind w:left="0"/>
              <w:rPr>
                <w:rFonts w:ascii="Arial" w:hAnsi="Arial" w:cs="Arial"/>
                <w:i/>
                <w:sz w:val="18"/>
                <w:szCs w:val="18"/>
                <w:lang w:val="hr-HR"/>
              </w:rPr>
            </w:pPr>
          </w:p>
        </w:tc>
        <w:tc>
          <w:tcPr>
            <w:tcW w:w="1128" w:type="dxa"/>
            <w:vAlign w:val="bottom"/>
          </w:tcPr>
          <w:p w14:paraId="5F1ECEB6" w14:textId="77777777" w:rsidR="0071688A" w:rsidRPr="000C0966" w:rsidRDefault="0071688A" w:rsidP="005D60BA">
            <w:pPr>
              <w:rPr>
                <w:rFonts w:ascii="Arial" w:hAnsi="Arial" w:cs="Arial"/>
                <w:sz w:val="18"/>
                <w:szCs w:val="18"/>
                <w:lang w:val="hr-HR"/>
              </w:rPr>
            </w:pPr>
            <w:r w:rsidRPr="000C0966">
              <w:rPr>
                <w:rFonts w:ascii="Arial" w:hAnsi="Arial" w:cs="Arial"/>
                <w:sz w:val="18"/>
                <w:szCs w:val="18"/>
                <w:lang w:val="hr-HR"/>
              </w:rPr>
              <w:t>20 03 07</w:t>
            </w:r>
          </w:p>
        </w:tc>
        <w:tc>
          <w:tcPr>
            <w:tcW w:w="1701" w:type="dxa"/>
            <w:vAlign w:val="bottom"/>
          </w:tcPr>
          <w:p w14:paraId="3BED0C6F" w14:textId="77777777" w:rsidR="0071688A" w:rsidRPr="000C0966" w:rsidRDefault="0071688A" w:rsidP="005D60BA">
            <w:pPr>
              <w:rPr>
                <w:rFonts w:ascii="Arial" w:hAnsi="Arial" w:cs="Arial"/>
                <w:sz w:val="18"/>
                <w:szCs w:val="18"/>
                <w:lang w:val="hr-HR"/>
              </w:rPr>
            </w:pPr>
            <w:r w:rsidRPr="000C0966">
              <w:rPr>
                <w:rFonts w:ascii="Arial" w:hAnsi="Arial" w:cs="Arial"/>
                <w:sz w:val="18"/>
                <w:szCs w:val="18"/>
                <w:lang w:val="hr-HR"/>
              </w:rPr>
              <w:t>Glomazni otpad</w:t>
            </w:r>
          </w:p>
        </w:tc>
        <w:tc>
          <w:tcPr>
            <w:tcW w:w="1990" w:type="dxa"/>
          </w:tcPr>
          <w:p w14:paraId="1002E2E2" w14:textId="77777777" w:rsidR="0071688A" w:rsidRPr="000C0966" w:rsidRDefault="0071688A" w:rsidP="005D60BA">
            <w:pPr>
              <w:rPr>
                <w:rFonts w:ascii="Arial" w:hAnsi="Arial" w:cs="Arial"/>
                <w:sz w:val="18"/>
                <w:szCs w:val="18"/>
                <w:lang w:val="hr-HR"/>
              </w:rPr>
            </w:pPr>
            <w:r w:rsidRPr="000C0966">
              <w:rPr>
                <w:rFonts w:ascii="Arial" w:hAnsi="Arial" w:cs="Arial"/>
                <w:sz w:val="18"/>
                <w:szCs w:val="18"/>
                <w:lang w:val="hr-HR"/>
              </w:rPr>
              <w:t>624,334</w:t>
            </w:r>
          </w:p>
        </w:tc>
      </w:tr>
    </w:tbl>
    <w:p w14:paraId="4E684B82" w14:textId="77777777" w:rsidR="0071688A" w:rsidRPr="000C0966" w:rsidRDefault="0071688A" w:rsidP="005D60BA">
      <w:pPr>
        <w:spacing w:after="0" w:line="240" w:lineRule="auto"/>
        <w:rPr>
          <w:rFonts w:ascii="Arial" w:hAnsi="Arial" w:cs="Arial"/>
          <w:sz w:val="18"/>
          <w:szCs w:val="18"/>
        </w:rPr>
      </w:pPr>
      <w:bookmarkStart w:id="63" w:name="_Toc504640289"/>
    </w:p>
    <w:p w14:paraId="2A938132" w14:textId="77777777" w:rsidR="0071688A" w:rsidRPr="000C0966" w:rsidRDefault="0071688A" w:rsidP="005D60BA">
      <w:pPr>
        <w:spacing w:after="0" w:line="240" w:lineRule="auto"/>
        <w:rPr>
          <w:rFonts w:ascii="Arial" w:hAnsi="Arial" w:cs="Arial"/>
          <w:sz w:val="18"/>
          <w:szCs w:val="18"/>
        </w:rPr>
      </w:pPr>
    </w:p>
    <w:p w14:paraId="12259A70" w14:textId="77777777" w:rsidR="0071688A" w:rsidRPr="000C0966" w:rsidRDefault="0071688A" w:rsidP="005D60BA">
      <w:pPr>
        <w:pStyle w:val="Heading3"/>
        <w:spacing w:before="0" w:after="0" w:line="240" w:lineRule="auto"/>
        <w:rPr>
          <w:rFonts w:ascii="Arial" w:hAnsi="Arial" w:cs="Arial"/>
          <w:b/>
          <w:bCs/>
          <w:sz w:val="18"/>
          <w:szCs w:val="18"/>
        </w:rPr>
      </w:pPr>
      <w:bookmarkStart w:id="64" w:name="_Toc536606794"/>
      <w:r w:rsidRPr="000C0966">
        <w:rPr>
          <w:rFonts w:ascii="Arial" w:hAnsi="Arial" w:cs="Arial"/>
          <w:b/>
          <w:bCs/>
          <w:color w:val="auto"/>
          <w:sz w:val="18"/>
          <w:szCs w:val="18"/>
        </w:rPr>
        <w:t xml:space="preserve">Tablica 2. Vrste i količine odvojeno prikupljenog komunalnog otpada </w:t>
      </w:r>
      <w:bookmarkEnd w:id="64"/>
    </w:p>
    <w:tbl>
      <w:tblPr>
        <w:tblStyle w:val="TableGrid"/>
        <w:tblW w:w="9351" w:type="dxa"/>
        <w:tblLook w:val="04A0" w:firstRow="1" w:lastRow="0" w:firstColumn="1" w:lastColumn="0" w:noHBand="0" w:noVBand="1"/>
      </w:tblPr>
      <w:tblGrid>
        <w:gridCol w:w="1838"/>
        <w:gridCol w:w="1276"/>
        <w:gridCol w:w="2268"/>
        <w:gridCol w:w="1984"/>
        <w:gridCol w:w="1985"/>
      </w:tblGrid>
      <w:tr w:rsidR="0071688A" w:rsidRPr="000C0966" w14:paraId="2C5C87EF" w14:textId="77777777" w:rsidTr="0071688A">
        <w:tc>
          <w:tcPr>
            <w:tcW w:w="1838" w:type="dxa"/>
            <w:vAlign w:val="center"/>
          </w:tcPr>
          <w:p w14:paraId="47A276DB" w14:textId="77777777" w:rsidR="0071688A" w:rsidRPr="000C0966" w:rsidRDefault="0071688A" w:rsidP="005D60BA">
            <w:pPr>
              <w:pStyle w:val="ListParagraph"/>
              <w:ind w:left="0"/>
              <w:rPr>
                <w:rFonts w:ascii="Arial" w:hAnsi="Arial" w:cs="Arial"/>
                <w:b/>
                <w:sz w:val="18"/>
                <w:szCs w:val="18"/>
                <w:lang w:val="hr-HR"/>
              </w:rPr>
            </w:pPr>
            <w:r w:rsidRPr="000C0966">
              <w:rPr>
                <w:rFonts w:ascii="Arial" w:hAnsi="Arial" w:cs="Arial"/>
                <w:b/>
                <w:sz w:val="18"/>
                <w:szCs w:val="18"/>
                <w:lang w:val="hr-HR"/>
              </w:rPr>
              <w:t>Komunalna tvrtka koja sakuplja otpad s područja grada /općine</w:t>
            </w:r>
          </w:p>
        </w:tc>
        <w:tc>
          <w:tcPr>
            <w:tcW w:w="1276" w:type="dxa"/>
            <w:vAlign w:val="center"/>
          </w:tcPr>
          <w:p w14:paraId="3EB683EE" w14:textId="77777777" w:rsidR="0071688A" w:rsidRPr="000C0966" w:rsidRDefault="0071688A" w:rsidP="005D60BA">
            <w:pPr>
              <w:pStyle w:val="ListParagraph"/>
              <w:ind w:left="0"/>
              <w:rPr>
                <w:rFonts w:ascii="Arial" w:hAnsi="Arial" w:cs="Arial"/>
                <w:b/>
                <w:sz w:val="18"/>
                <w:szCs w:val="18"/>
                <w:lang w:val="hr-HR"/>
              </w:rPr>
            </w:pPr>
            <w:r w:rsidRPr="000C0966">
              <w:rPr>
                <w:rFonts w:ascii="Arial" w:hAnsi="Arial" w:cs="Arial"/>
                <w:b/>
                <w:sz w:val="18"/>
                <w:szCs w:val="18"/>
                <w:lang w:val="hr-HR"/>
              </w:rPr>
              <w:t>Broj stanovnika obuhvaćen skupljanjem</w:t>
            </w:r>
          </w:p>
        </w:tc>
        <w:tc>
          <w:tcPr>
            <w:tcW w:w="2268" w:type="dxa"/>
            <w:vAlign w:val="center"/>
          </w:tcPr>
          <w:p w14:paraId="7AF0092A" w14:textId="77777777" w:rsidR="0071688A" w:rsidRPr="000C0966" w:rsidRDefault="0071688A" w:rsidP="005D60BA">
            <w:pPr>
              <w:pStyle w:val="ListParagraph"/>
              <w:ind w:left="0"/>
              <w:rPr>
                <w:rFonts w:ascii="Arial" w:hAnsi="Arial" w:cs="Arial"/>
                <w:b/>
                <w:sz w:val="18"/>
                <w:szCs w:val="18"/>
                <w:lang w:val="hr-HR"/>
              </w:rPr>
            </w:pPr>
            <w:r w:rsidRPr="000C0966">
              <w:rPr>
                <w:rFonts w:ascii="Arial" w:hAnsi="Arial" w:cs="Arial"/>
                <w:b/>
                <w:sz w:val="18"/>
                <w:szCs w:val="18"/>
                <w:lang w:val="hr-HR"/>
              </w:rPr>
              <w:t>Ključni broj otpada / Naziv otpada</w:t>
            </w:r>
          </w:p>
        </w:tc>
        <w:tc>
          <w:tcPr>
            <w:tcW w:w="1984" w:type="dxa"/>
            <w:vAlign w:val="center"/>
          </w:tcPr>
          <w:p w14:paraId="659C89F0" w14:textId="77777777" w:rsidR="0071688A" w:rsidRPr="000C0966" w:rsidRDefault="0071688A" w:rsidP="005D60BA">
            <w:pPr>
              <w:pStyle w:val="ListParagraph"/>
              <w:ind w:left="0"/>
              <w:rPr>
                <w:rFonts w:ascii="Arial" w:hAnsi="Arial" w:cs="Arial"/>
                <w:b/>
                <w:sz w:val="18"/>
                <w:szCs w:val="18"/>
                <w:lang w:val="hr-HR"/>
              </w:rPr>
            </w:pPr>
            <w:r w:rsidRPr="000C0966">
              <w:rPr>
                <w:rFonts w:ascii="Arial" w:hAnsi="Arial" w:cs="Arial"/>
                <w:b/>
                <w:sz w:val="18"/>
                <w:szCs w:val="18"/>
                <w:lang w:val="hr-HR"/>
              </w:rPr>
              <w:t>Ukupno sakupljeno (preuzeto) u 2015. godini</w:t>
            </w:r>
          </w:p>
          <w:p w14:paraId="4164BBCA" w14:textId="77777777" w:rsidR="0071688A" w:rsidRPr="000C0966" w:rsidRDefault="0071688A" w:rsidP="005D60BA">
            <w:pPr>
              <w:pStyle w:val="ListParagraph"/>
              <w:ind w:left="0"/>
              <w:rPr>
                <w:rFonts w:ascii="Arial" w:hAnsi="Arial" w:cs="Arial"/>
                <w:b/>
                <w:sz w:val="18"/>
                <w:szCs w:val="18"/>
                <w:lang w:val="hr-HR"/>
              </w:rPr>
            </w:pPr>
            <w:r w:rsidRPr="000C0966">
              <w:rPr>
                <w:rFonts w:ascii="Arial" w:hAnsi="Arial" w:cs="Arial"/>
                <w:b/>
                <w:sz w:val="18"/>
                <w:szCs w:val="18"/>
                <w:lang w:val="hr-HR"/>
              </w:rPr>
              <w:t>u tonama</w:t>
            </w:r>
          </w:p>
        </w:tc>
        <w:tc>
          <w:tcPr>
            <w:tcW w:w="1985" w:type="dxa"/>
            <w:vAlign w:val="center"/>
          </w:tcPr>
          <w:p w14:paraId="50851B09" w14:textId="77777777" w:rsidR="0071688A" w:rsidRPr="000C0966" w:rsidRDefault="0071688A" w:rsidP="005D60BA">
            <w:pPr>
              <w:pStyle w:val="ListParagraph"/>
              <w:ind w:left="0"/>
              <w:rPr>
                <w:rFonts w:ascii="Arial" w:hAnsi="Arial" w:cs="Arial"/>
                <w:b/>
                <w:sz w:val="18"/>
                <w:szCs w:val="18"/>
                <w:lang w:val="hr-HR"/>
              </w:rPr>
            </w:pPr>
            <w:r w:rsidRPr="000C0966">
              <w:rPr>
                <w:rFonts w:ascii="Arial" w:hAnsi="Arial" w:cs="Arial"/>
                <w:b/>
                <w:sz w:val="18"/>
                <w:szCs w:val="18"/>
                <w:lang w:val="hr-HR"/>
              </w:rPr>
              <w:t>Ukupno sakupljeno (preuzeto) u 2023. godini</w:t>
            </w:r>
          </w:p>
          <w:p w14:paraId="1D6AFC44" w14:textId="77777777" w:rsidR="0071688A" w:rsidRPr="000C0966" w:rsidRDefault="0071688A" w:rsidP="005D60BA">
            <w:pPr>
              <w:pStyle w:val="ListParagraph"/>
              <w:ind w:left="0"/>
              <w:rPr>
                <w:rFonts w:ascii="Arial" w:hAnsi="Arial" w:cs="Arial"/>
                <w:b/>
                <w:sz w:val="18"/>
                <w:szCs w:val="18"/>
                <w:lang w:val="hr-HR"/>
              </w:rPr>
            </w:pPr>
            <w:r w:rsidRPr="000C0966">
              <w:rPr>
                <w:rFonts w:ascii="Arial" w:hAnsi="Arial" w:cs="Arial"/>
                <w:b/>
                <w:sz w:val="18"/>
                <w:szCs w:val="18"/>
                <w:lang w:val="hr-HR"/>
              </w:rPr>
              <w:t>u tonama</w:t>
            </w:r>
          </w:p>
        </w:tc>
      </w:tr>
      <w:tr w:rsidR="0071688A" w:rsidRPr="000C0966" w14:paraId="7B2FEE1A" w14:textId="77777777" w:rsidTr="0071688A">
        <w:tc>
          <w:tcPr>
            <w:tcW w:w="1838" w:type="dxa"/>
            <w:vMerge w:val="restart"/>
          </w:tcPr>
          <w:p w14:paraId="74D79D62" w14:textId="77777777" w:rsidR="0071688A" w:rsidRPr="000C0966" w:rsidRDefault="0071688A" w:rsidP="005D60BA">
            <w:pPr>
              <w:pStyle w:val="ListParagraph"/>
              <w:ind w:left="0"/>
              <w:rPr>
                <w:rFonts w:ascii="Arial" w:hAnsi="Arial" w:cs="Arial"/>
                <w:iCs/>
                <w:sz w:val="18"/>
                <w:szCs w:val="18"/>
                <w:lang w:val="hr-HR"/>
              </w:rPr>
            </w:pPr>
            <w:r w:rsidRPr="000C0966">
              <w:rPr>
                <w:rFonts w:ascii="Arial" w:hAnsi="Arial" w:cs="Arial"/>
                <w:iCs/>
                <w:sz w:val="18"/>
                <w:szCs w:val="18"/>
                <w:lang w:val="hr-HR"/>
              </w:rPr>
              <w:t>Čistoća d.o.o. Karlovac</w:t>
            </w:r>
          </w:p>
        </w:tc>
        <w:tc>
          <w:tcPr>
            <w:tcW w:w="1276" w:type="dxa"/>
            <w:vMerge w:val="restart"/>
          </w:tcPr>
          <w:p w14:paraId="0EBDB656" w14:textId="77777777" w:rsidR="0071688A" w:rsidRPr="000C0966" w:rsidRDefault="0071688A" w:rsidP="005D60BA">
            <w:pPr>
              <w:pStyle w:val="ListParagraph"/>
              <w:ind w:left="0"/>
              <w:rPr>
                <w:rFonts w:ascii="Arial" w:hAnsi="Arial" w:cs="Arial"/>
                <w:iCs/>
                <w:sz w:val="18"/>
                <w:szCs w:val="18"/>
                <w:lang w:val="hr-HR"/>
              </w:rPr>
            </w:pPr>
            <w:r w:rsidRPr="000C0966">
              <w:rPr>
                <w:rFonts w:ascii="Arial" w:hAnsi="Arial" w:cs="Arial"/>
                <w:sz w:val="18"/>
                <w:szCs w:val="18"/>
                <w:lang w:val="hr-HR"/>
              </w:rPr>
              <w:t>49.377</w:t>
            </w:r>
          </w:p>
        </w:tc>
        <w:tc>
          <w:tcPr>
            <w:tcW w:w="2268" w:type="dxa"/>
          </w:tcPr>
          <w:p w14:paraId="1F08ACED"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Miješani komunalni otpad</w:t>
            </w:r>
          </w:p>
        </w:tc>
        <w:tc>
          <w:tcPr>
            <w:tcW w:w="1984" w:type="dxa"/>
          </w:tcPr>
          <w:p w14:paraId="2ADED5F8"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14.870,26</w:t>
            </w:r>
          </w:p>
        </w:tc>
        <w:tc>
          <w:tcPr>
            <w:tcW w:w="1985" w:type="dxa"/>
          </w:tcPr>
          <w:p w14:paraId="41C344B7"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10.021,60</w:t>
            </w:r>
          </w:p>
        </w:tc>
      </w:tr>
      <w:tr w:rsidR="0071688A" w:rsidRPr="000C0966" w14:paraId="3F35E8A6" w14:textId="77777777" w:rsidTr="0071688A">
        <w:tc>
          <w:tcPr>
            <w:tcW w:w="1838" w:type="dxa"/>
            <w:vMerge/>
          </w:tcPr>
          <w:p w14:paraId="78CE628A" w14:textId="77777777" w:rsidR="0071688A" w:rsidRPr="000C0966" w:rsidRDefault="0071688A" w:rsidP="005D60BA">
            <w:pPr>
              <w:pStyle w:val="ListParagraph"/>
              <w:ind w:left="0"/>
              <w:rPr>
                <w:rFonts w:ascii="Arial" w:hAnsi="Arial" w:cs="Arial"/>
                <w:i/>
                <w:sz w:val="18"/>
                <w:szCs w:val="18"/>
                <w:lang w:val="hr-HR"/>
              </w:rPr>
            </w:pPr>
          </w:p>
        </w:tc>
        <w:tc>
          <w:tcPr>
            <w:tcW w:w="1276" w:type="dxa"/>
            <w:vMerge/>
          </w:tcPr>
          <w:p w14:paraId="20A73528" w14:textId="77777777" w:rsidR="0071688A" w:rsidRPr="000C0966" w:rsidRDefault="0071688A" w:rsidP="005D60BA">
            <w:pPr>
              <w:pStyle w:val="ListParagraph"/>
              <w:ind w:left="0"/>
              <w:rPr>
                <w:rFonts w:ascii="Arial" w:hAnsi="Arial" w:cs="Arial"/>
                <w:i/>
                <w:sz w:val="18"/>
                <w:szCs w:val="18"/>
                <w:lang w:val="hr-HR"/>
              </w:rPr>
            </w:pPr>
          </w:p>
        </w:tc>
        <w:tc>
          <w:tcPr>
            <w:tcW w:w="2268" w:type="dxa"/>
          </w:tcPr>
          <w:p w14:paraId="49AEFE19"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Papir</w:t>
            </w:r>
          </w:p>
        </w:tc>
        <w:tc>
          <w:tcPr>
            <w:tcW w:w="1984" w:type="dxa"/>
          </w:tcPr>
          <w:p w14:paraId="5956D242"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2,26</w:t>
            </w:r>
          </w:p>
        </w:tc>
        <w:tc>
          <w:tcPr>
            <w:tcW w:w="1985" w:type="dxa"/>
          </w:tcPr>
          <w:p w14:paraId="72CD0B42"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803,912</w:t>
            </w:r>
          </w:p>
        </w:tc>
      </w:tr>
      <w:tr w:rsidR="0071688A" w:rsidRPr="000C0966" w14:paraId="687C6303" w14:textId="77777777" w:rsidTr="0071688A">
        <w:tc>
          <w:tcPr>
            <w:tcW w:w="1838" w:type="dxa"/>
            <w:vMerge/>
          </w:tcPr>
          <w:p w14:paraId="122B03F2" w14:textId="77777777" w:rsidR="0071688A" w:rsidRPr="000C0966" w:rsidRDefault="0071688A" w:rsidP="005D60BA">
            <w:pPr>
              <w:pStyle w:val="ListParagraph"/>
              <w:ind w:left="0"/>
              <w:rPr>
                <w:rFonts w:ascii="Arial" w:hAnsi="Arial" w:cs="Arial"/>
                <w:sz w:val="18"/>
                <w:szCs w:val="18"/>
                <w:lang w:val="hr-HR"/>
              </w:rPr>
            </w:pPr>
          </w:p>
        </w:tc>
        <w:tc>
          <w:tcPr>
            <w:tcW w:w="1276" w:type="dxa"/>
            <w:vMerge/>
          </w:tcPr>
          <w:p w14:paraId="17431403" w14:textId="77777777" w:rsidR="0071688A" w:rsidRPr="000C0966" w:rsidRDefault="0071688A" w:rsidP="005D60BA">
            <w:pPr>
              <w:pStyle w:val="ListParagraph"/>
              <w:ind w:left="0"/>
              <w:rPr>
                <w:rFonts w:ascii="Arial" w:hAnsi="Arial" w:cs="Arial"/>
                <w:sz w:val="18"/>
                <w:szCs w:val="18"/>
                <w:lang w:val="hr-HR"/>
              </w:rPr>
            </w:pPr>
          </w:p>
        </w:tc>
        <w:tc>
          <w:tcPr>
            <w:tcW w:w="2268" w:type="dxa"/>
          </w:tcPr>
          <w:p w14:paraId="03637A4E"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Plastika</w:t>
            </w:r>
          </w:p>
        </w:tc>
        <w:tc>
          <w:tcPr>
            <w:tcW w:w="1984" w:type="dxa"/>
          </w:tcPr>
          <w:p w14:paraId="1A57B331"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157,33</w:t>
            </w:r>
          </w:p>
        </w:tc>
        <w:tc>
          <w:tcPr>
            <w:tcW w:w="1985" w:type="dxa"/>
          </w:tcPr>
          <w:p w14:paraId="318222C3"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615,586</w:t>
            </w:r>
          </w:p>
        </w:tc>
      </w:tr>
      <w:tr w:rsidR="0071688A" w:rsidRPr="000C0966" w14:paraId="11383151" w14:textId="77777777" w:rsidTr="0071688A">
        <w:tc>
          <w:tcPr>
            <w:tcW w:w="1838" w:type="dxa"/>
            <w:vMerge/>
          </w:tcPr>
          <w:p w14:paraId="06EF5192" w14:textId="77777777" w:rsidR="0071688A" w:rsidRPr="000C0966" w:rsidRDefault="0071688A" w:rsidP="005D60BA">
            <w:pPr>
              <w:pStyle w:val="ListParagraph"/>
              <w:ind w:left="0"/>
              <w:rPr>
                <w:rFonts w:ascii="Arial" w:hAnsi="Arial" w:cs="Arial"/>
                <w:sz w:val="18"/>
                <w:szCs w:val="18"/>
                <w:lang w:val="hr-HR"/>
              </w:rPr>
            </w:pPr>
          </w:p>
        </w:tc>
        <w:tc>
          <w:tcPr>
            <w:tcW w:w="1276" w:type="dxa"/>
            <w:vMerge/>
          </w:tcPr>
          <w:p w14:paraId="2618FB99" w14:textId="77777777" w:rsidR="0071688A" w:rsidRPr="000C0966" w:rsidRDefault="0071688A" w:rsidP="005D60BA">
            <w:pPr>
              <w:pStyle w:val="ListParagraph"/>
              <w:ind w:left="0"/>
              <w:rPr>
                <w:rFonts w:ascii="Arial" w:hAnsi="Arial" w:cs="Arial"/>
                <w:sz w:val="18"/>
                <w:szCs w:val="18"/>
                <w:lang w:val="hr-HR"/>
              </w:rPr>
            </w:pPr>
          </w:p>
        </w:tc>
        <w:tc>
          <w:tcPr>
            <w:tcW w:w="2268" w:type="dxa"/>
          </w:tcPr>
          <w:p w14:paraId="2778E0D8"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Staklo</w:t>
            </w:r>
          </w:p>
        </w:tc>
        <w:tc>
          <w:tcPr>
            <w:tcW w:w="1984" w:type="dxa"/>
          </w:tcPr>
          <w:p w14:paraId="63568426"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249,00</w:t>
            </w:r>
          </w:p>
        </w:tc>
        <w:tc>
          <w:tcPr>
            <w:tcW w:w="1985" w:type="dxa"/>
          </w:tcPr>
          <w:p w14:paraId="0918A32A"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76,418</w:t>
            </w:r>
          </w:p>
        </w:tc>
      </w:tr>
      <w:tr w:rsidR="0071688A" w:rsidRPr="000C0966" w14:paraId="62DCBE91" w14:textId="77777777" w:rsidTr="0071688A">
        <w:tc>
          <w:tcPr>
            <w:tcW w:w="1838" w:type="dxa"/>
            <w:vMerge/>
          </w:tcPr>
          <w:p w14:paraId="33C8A69A" w14:textId="77777777" w:rsidR="0071688A" w:rsidRPr="000C0966" w:rsidRDefault="0071688A" w:rsidP="005D60BA">
            <w:pPr>
              <w:pStyle w:val="ListParagraph"/>
              <w:ind w:left="0"/>
              <w:rPr>
                <w:rFonts w:ascii="Arial" w:hAnsi="Arial" w:cs="Arial"/>
                <w:sz w:val="18"/>
                <w:szCs w:val="18"/>
                <w:lang w:val="hr-HR"/>
              </w:rPr>
            </w:pPr>
          </w:p>
        </w:tc>
        <w:tc>
          <w:tcPr>
            <w:tcW w:w="1276" w:type="dxa"/>
            <w:vMerge/>
          </w:tcPr>
          <w:p w14:paraId="33AC21EF" w14:textId="77777777" w:rsidR="0071688A" w:rsidRPr="000C0966" w:rsidRDefault="0071688A" w:rsidP="005D60BA">
            <w:pPr>
              <w:pStyle w:val="ListParagraph"/>
              <w:ind w:left="0"/>
              <w:rPr>
                <w:rFonts w:ascii="Arial" w:hAnsi="Arial" w:cs="Arial"/>
                <w:sz w:val="18"/>
                <w:szCs w:val="18"/>
                <w:lang w:val="hr-HR"/>
              </w:rPr>
            </w:pPr>
          </w:p>
        </w:tc>
        <w:tc>
          <w:tcPr>
            <w:tcW w:w="2268" w:type="dxa"/>
          </w:tcPr>
          <w:p w14:paraId="6D9EAC4E"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Metal</w:t>
            </w:r>
          </w:p>
        </w:tc>
        <w:tc>
          <w:tcPr>
            <w:tcW w:w="1984" w:type="dxa"/>
          </w:tcPr>
          <w:p w14:paraId="7B452E68"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15,57</w:t>
            </w:r>
          </w:p>
        </w:tc>
        <w:tc>
          <w:tcPr>
            <w:tcW w:w="1985" w:type="dxa"/>
          </w:tcPr>
          <w:p w14:paraId="28125893"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6,122</w:t>
            </w:r>
          </w:p>
        </w:tc>
      </w:tr>
      <w:tr w:rsidR="0071688A" w:rsidRPr="000C0966" w14:paraId="60416850" w14:textId="77777777" w:rsidTr="0071688A">
        <w:tc>
          <w:tcPr>
            <w:tcW w:w="1838" w:type="dxa"/>
            <w:vMerge/>
          </w:tcPr>
          <w:p w14:paraId="49879F3C" w14:textId="77777777" w:rsidR="0071688A" w:rsidRPr="000C0966" w:rsidRDefault="0071688A" w:rsidP="005D60BA">
            <w:pPr>
              <w:pStyle w:val="ListParagraph"/>
              <w:ind w:left="0"/>
              <w:rPr>
                <w:rFonts w:ascii="Arial" w:hAnsi="Arial" w:cs="Arial"/>
                <w:sz w:val="18"/>
                <w:szCs w:val="18"/>
                <w:lang w:val="hr-HR"/>
              </w:rPr>
            </w:pPr>
          </w:p>
        </w:tc>
        <w:tc>
          <w:tcPr>
            <w:tcW w:w="1276" w:type="dxa"/>
            <w:vMerge/>
          </w:tcPr>
          <w:p w14:paraId="72F4A37A" w14:textId="77777777" w:rsidR="0071688A" w:rsidRPr="000C0966" w:rsidRDefault="0071688A" w:rsidP="005D60BA">
            <w:pPr>
              <w:pStyle w:val="ListParagraph"/>
              <w:ind w:left="0"/>
              <w:rPr>
                <w:rFonts w:ascii="Arial" w:hAnsi="Arial" w:cs="Arial"/>
                <w:sz w:val="18"/>
                <w:szCs w:val="18"/>
                <w:lang w:val="hr-HR"/>
              </w:rPr>
            </w:pPr>
          </w:p>
        </w:tc>
        <w:tc>
          <w:tcPr>
            <w:tcW w:w="2268" w:type="dxa"/>
          </w:tcPr>
          <w:p w14:paraId="2E3061A1"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Glomazni otpad</w:t>
            </w:r>
          </w:p>
        </w:tc>
        <w:tc>
          <w:tcPr>
            <w:tcW w:w="1984" w:type="dxa"/>
          </w:tcPr>
          <w:p w14:paraId="111E1CF5"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1.305,56</w:t>
            </w:r>
          </w:p>
        </w:tc>
        <w:tc>
          <w:tcPr>
            <w:tcW w:w="1985" w:type="dxa"/>
          </w:tcPr>
          <w:p w14:paraId="4B4990B6"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624,334</w:t>
            </w:r>
          </w:p>
        </w:tc>
      </w:tr>
      <w:tr w:rsidR="0071688A" w:rsidRPr="000C0966" w14:paraId="1932776B" w14:textId="77777777" w:rsidTr="0071688A">
        <w:tc>
          <w:tcPr>
            <w:tcW w:w="1838" w:type="dxa"/>
            <w:vMerge/>
          </w:tcPr>
          <w:p w14:paraId="484BA8DE" w14:textId="77777777" w:rsidR="0071688A" w:rsidRPr="000C0966" w:rsidRDefault="0071688A" w:rsidP="005D60BA">
            <w:pPr>
              <w:pStyle w:val="ListParagraph"/>
              <w:ind w:left="0"/>
              <w:rPr>
                <w:rFonts w:ascii="Arial" w:hAnsi="Arial" w:cs="Arial"/>
                <w:sz w:val="18"/>
                <w:szCs w:val="18"/>
                <w:lang w:val="hr-HR"/>
              </w:rPr>
            </w:pPr>
          </w:p>
        </w:tc>
        <w:tc>
          <w:tcPr>
            <w:tcW w:w="1276" w:type="dxa"/>
            <w:vMerge/>
          </w:tcPr>
          <w:p w14:paraId="199A2464" w14:textId="77777777" w:rsidR="0071688A" w:rsidRPr="000C0966" w:rsidRDefault="0071688A" w:rsidP="005D60BA">
            <w:pPr>
              <w:pStyle w:val="ListParagraph"/>
              <w:ind w:left="0"/>
              <w:rPr>
                <w:rFonts w:ascii="Arial" w:hAnsi="Arial" w:cs="Arial"/>
                <w:sz w:val="18"/>
                <w:szCs w:val="18"/>
                <w:lang w:val="hr-HR"/>
              </w:rPr>
            </w:pPr>
          </w:p>
        </w:tc>
        <w:tc>
          <w:tcPr>
            <w:tcW w:w="2268" w:type="dxa"/>
          </w:tcPr>
          <w:p w14:paraId="4972DEB4"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Tekstil</w:t>
            </w:r>
          </w:p>
        </w:tc>
        <w:tc>
          <w:tcPr>
            <w:tcW w:w="1984" w:type="dxa"/>
          </w:tcPr>
          <w:p w14:paraId="56D67914"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0</w:t>
            </w:r>
          </w:p>
        </w:tc>
        <w:tc>
          <w:tcPr>
            <w:tcW w:w="1985" w:type="dxa"/>
          </w:tcPr>
          <w:p w14:paraId="7CEFDE5C"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72,439</w:t>
            </w:r>
          </w:p>
        </w:tc>
      </w:tr>
      <w:tr w:rsidR="0071688A" w:rsidRPr="000C0966" w14:paraId="63664D74" w14:textId="77777777" w:rsidTr="0071688A">
        <w:tc>
          <w:tcPr>
            <w:tcW w:w="1838" w:type="dxa"/>
            <w:vMerge/>
          </w:tcPr>
          <w:p w14:paraId="401C116C" w14:textId="77777777" w:rsidR="0071688A" w:rsidRPr="000C0966" w:rsidRDefault="0071688A" w:rsidP="005D60BA">
            <w:pPr>
              <w:pStyle w:val="ListParagraph"/>
              <w:ind w:left="0"/>
              <w:rPr>
                <w:rFonts w:ascii="Arial" w:hAnsi="Arial" w:cs="Arial"/>
                <w:sz w:val="18"/>
                <w:szCs w:val="18"/>
                <w:lang w:val="hr-HR"/>
              </w:rPr>
            </w:pPr>
          </w:p>
        </w:tc>
        <w:tc>
          <w:tcPr>
            <w:tcW w:w="1276" w:type="dxa"/>
            <w:vMerge/>
          </w:tcPr>
          <w:p w14:paraId="0FD53600" w14:textId="77777777" w:rsidR="0071688A" w:rsidRPr="000C0966" w:rsidRDefault="0071688A" w:rsidP="005D60BA">
            <w:pPr>
              <w:pStyle w:val="ListParagraph"/>
              <w:ind w:left="0"/>
              <w:rPr>
                <w:rFonts w:ascii="Arial" w:hAnsi="Arial" w:cs="Arial"/>
                <w:sz w:val="18"/>
                <w:szCs w:val="18"/>
                <w:lang w:val="hr-HR"/>
              </w:rPr>
            </w:pPr>
          </w:p>
        </w:tc>
        <w:tc>
          <w:tcPr>
            <w:tcW w:w="2268" w:type="dxa"/>
          </w:tcPr>
          <w:p w14:paraId="018568B5"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Biootpad</w:t>
            </w:r>
          </w:p>
        </w:tc>
        <w:tc>
          <w:tcPr>
            <w:tcW w:w="1984" w:type="dxa"/>
          </w:tcPr>
          <w:p w14:paraId="760E9EE6"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0</w:t>
            </w:r>
          </w:p>
        </w:tc>
        <w:tc>
          <w:tcPr>
            <w:tcW w:w="1985" w:type="dxa"/>
          </w:tcPr>
          <w:p w14:paraId="29F2D1C5"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608,60</w:t>
            </w:r>
          </w:p>
        </w:tc>
      </w:tr>
    </w:tbl>
    <w:p w14:paraId="79011CFF" w14:textId="77777777" w:rsidR="0071688A" w:rsidRPr="000C0966" w:rsidRDefault="0071688A" w:rsidP="005D60BA">
      <w:pPr>
        <w:pStyle w:val="ListParagraph"/>
        <w:spacing w:after="0" w:line="240" w:lineRule="auto"/>
        <w:ind w:left="360"/>
        <w:jc w:val="both"/>
        <w:rPr>
          <w:rFonts w:ascii="Arial" w:hAnsi="Arial" w:cs="Arial"/>
          <w:i/>
          <w:sz w:val="18"/>
          <w:szCs w:val="18"/>
        </w:rPr>
      </w:pPr>
    </w:p>
    <w:p w14:paraId="003EA367" w14:textId="77777777" w:rsidR="0071688A" w:rsidRPr="000C0966" w:rsidRDefault="0071688A" w:rsidP="005D60BA">
      <w:pPr>
        <w:pStyle w:val="ListParagraph"/>
        <w:spacing w:after="0" w:line="240" w:lineRule="auto"/>
        <w:ind w:left="360"/>
        <w:jc w:val="both"/>
        <w:rPr>
          <w:rFonts w:ascii="Arial" w:hAnsi="Arial" w:cs="Arial"/>
          <w:i/>
          <w:sz w:val="18"/>
          <w:szCs w:val="18"/>
        </w:rPr>
      </w:pPr>
    </w:p>
    <w:p w14:paraId="57920C8E" w14:textId="77777777" w:rsidR="0071688A" w:rsidRPr="000C0966" w:rsidRDefault="0071688A" w:rsidP="005D60BA">
      <w:pPr>
        <w:pStyle w:val="ListParagraph"/>
        <w:spacing w:after="0" w:line="240" w:lineRule="auto"/>
        <w:ind w:left="360"/>
        <w:jc w:val="both"/>
        <w:rPr>
          <w:rFonts w:ascii="Arial" w:hAnsi="Arial" w:cs="Arial"/>
          <w:i/>
          <w:sz w:val="18"/>
          <w:szCs w:val="18"/>
        </w:rPr>
      </w:pPr>
    </w:p>
    <w:bookmarkEnd w:id="61"/>
    <w:p w14:paraId="3AC25C79" w14:textId="77777777" w:rsidR="0071688A" w:rsidRPr="000C0966" w:rsidRDefault="0071688A" w:rsidP="005D60BA">
      <w:pPr>
        <w:pStyle w:val="Caption"/>
        <w:spacing w:after="0"/>
        <w:rPr>
          <w:rFonts w:ascii="Arial" w:hAnsi="Arial" w:cs="Arial"/>
          <w:color w:val="auto"/>
        </w:rPr>
      </w:pPr>
      <w:r w:rsidRPr="000C0966">
        <w:rPr>
          <w:rFonts w:ascii="Arial" w:hAnsi="Arial" w:cs="Arial"/>
          <w:color w:val="auto"/>
        </w:rPr>
        <w:lastRenderedPageBreak/>
        <w:t>Tablica 3. Količina odloženog otpada na odlagalištu</w:t>
      </w:r>
    </w:p>
    <w:tbl>
      <w:tblPr>
        <w:tblStyle w:val="TableGrid"/>
        <w:tblW w:w="8790" w:type="dxa"/>
        <w:jc w:val="center"/>
        <w:tblLook w:val="04A0" w:firstRow="1" w:lastRow="0" w:firstColumn="1" w:lastColumn="0" w:noHBand="0" w:noVBand="1"/>
      </w:tblPr>
      <w:tblGrid>
        <w:gridCol w:w="1409"/>
        <w:gridCol w:w="2881"/>
        <w:gridCol w:w="1402"/>
        <w:gridCol w:w="1801"/>
        <w:gridCol w:w="1297"/>
      </w:tblGrid>
      <w:tr w:rsidR="0071688A" w:rsidRPr="000C0966" w14:paraId="51F426D7" w14:textId="77777777" w:rsidTr="0071688A">
        <w:trPr>
          <w:jc w:val="center"/>
        </w:trPr>
        <w:tc>
          <w:tcPr>
            <w:tcW w:w="1419" w:type="dxa"/>
            <w:tcBorders>
              <w:top w:val="single" w:sz="4" w:space="0" w:color="auto"/>
              <w:left w:val="single" w:sz="4" w:space="0" w:color="auto"/>
              <w:bottom w:val="single" w:sz="4" w:space="0" w:color="auto"/>
              <w:right w:val="single" w:sz="4" w:space="0" w:color="auto"/>
            </w:tcBorders>
            <w:hideMark/>
          </w:tcPr>
          <w:p w14:paraId="4D624EEB" w14:textId="77777777" w:rsidR="0071688A" w:rsidRPr="000C0966" w:rsidRDefault="0071688A" w:rsidP="005D60BA">
            <w:pPr>
              <w:pStyle w:val="ListParagraph"/>
              <w:ind w:left="0"/>
              <w:rPr>
                <w:rFonts w:ascii="Arial" w:hAnsi="Arial" w:cs="Arial"/>
                <w:iCs/>
                <w:sz w:val="18"/>
                <w:szCs w:val="18"/>
                <w:lang w:val="hr-HR"/>
              </w:rPr>
            </w:pPr>
            <w:r w:rsidRPr="000C0966">
              <w:rPr>
                <w:rFonts w:ascii="Arial" w:hAnsi="Arial" w:cs="Arial"/>
                <w:iCs/>
                <w:sz w:val="18"/>
                <w:szCs w:val="18"/>
                <w:lang w:val="hr-HR"/>
              </w:rPr>
              <w:t>Tvrtka koja gospodari odlagalištem</w:t>
            </w:r>
          </w:p>
        </w:tc>
        <w:tc>
          <w:tcPr>
            <w:tcW w:w="2976" w:type="dxa"/>
            <w:tcBorders>
              <w:top w:val="single" w:sz="4" w:space="0" w:color="auto"/>
              <w:left w:val="single" w:sz="4" w:space="0" w:color="auto"/>
              <w:bottom w:val="single" w:sz="4" w:space="0" w:color="auto"/>
              <w:right w:val="single" w:sz="4" w:space="0" w:color="auto"/>
            </w:tcBorders>
            <w:hideMark/>
          </w:tcPr>
          <w:p w14:paraId="4F7A79B7" w14:textId="77777777" w:rsidR="0071688A" w:rsidRPr="000C0966" w:rsidRDefault="0071688A" w:rsidP="005D60BA">
            <w:pPr>
              <w:pStyle w:val="ListParagraph"/>
              <w:ind w:left="0"/>
              <w:rPr>
                <w:rFonts w:ascii="Arial" w:hAnsi="Arial" w:cs="Arial"/>
                <w:iCs/>
                <w:sz w:val="18"/>
                <w:szCs w:val="18"/>
                <w:lang w:val="hr-HR"/>
              </w:rPr>
            </w:pPr>
            <w:r w:rsidRPr="000C0966">
              <w:rPr>
                <w:rFonts w:ascii="Arial" w:hAnsi="Arial" w:cs="Arial"/>
                <w:iCs/>
                <w:sz w:val="18"/>
                <w:szCs w:val="18"/>
                <w:lang w:val="hr-HR"/>
              </w:rPr>
              <w:t xml:space="preserve">Općina/grad iz kojeg se odlaže otpad </w:t>
            </w:r>
          </w:p>
        </w:tc>
        <w:tc>
          <w:tcPr>
            <w:tcW w:w="1418" w:type="dxa"/>
            <w:tcBorders>
              <w:top w:val="single" w:sz="4" w:space="0" w:color="auto"/>
              <w:left w:val="single" w:sz="4" w:space="0" w:color="auto"/>
              <w:bottom w:val="single" w:sz="4" w:space="0" w:color="auto"/>
              <w:right w:val="single" w:sz="4" w:space="0" w:color="auto"/>
            </w:tcBorders>
            <w:hideMark/>
          </w:tcPr>
          <w:p w14:paraId="289C5459" w14:textId="77777777" w:rsidR="0071688A" w:rsidRPr="000C0966" w:rsidRDefault="0071688A" w:rsidP="005D60BA">
            <w:pPr>
              <w:pStyle w:val="ListParagraph"/>
              <w:ind w:left="0"/>
              <w:rPr>
                <w:rFonts w:ascii="Arial" w:hAnsi="Arial" w:cs="Arial"/>
                <w:iCs/>
                <w:sz w:val="18"/>
                <w:szCs w:val="18"/>
                <w:lang w:val="hr-HR"/>
              </w:rPr>
            </w:pPr>
            <w:r w:rsidRPr="000C0966">
              <w:rPr>
                <w:rFonts w:ascii="Arial" w:hAnsi="Arial" w:cs="Arial"/>
                <w:iCs/>
                <w:sz w:val="18"/>
                <w:szCs w:val="18"/>
                <w:lang w:val="hr-HR"/>
              </w:rPr>
              <w:t>Naziv odlagališta</w:t>
            </w:r>
          </w:p>
        </w:tc>
        <w:tc>
          <w:tcPr>
            <w:tcW w:w="1843" w:type="dxa"/>
            <w:tcBorders>
              <w:top w:val="single" w:sz="4" w:space="0" w:color="auto"/>
              <w:left w:val="single" w:sz="4" w:space="0" w:color="auto"/>
              <w:bottom w:val="single" w:sz="4" w:space="0" w:color="auto"/>
              <w:right w:val="single" w:sz="4" w:space="0" w:color="auto"/>
            </w:tcBorders>
            <w:hideMark/>
          </w:tcPr>
          <w:p w14:paraId="105C9F45" w14:textId="77777777" w:rsidR="0071688A" w:rsidRPr="000C0966" w:rsidRDefault="0071688A" w:rsidP="005D60BA">
            <w:pPr>
              <w:pStyle w:val="ListParagraph"/>
              <w:ind w:left="0"/>
              <w:rPr>
                <w:rFonts w:ascii="Arial" w:hAnsi="Arial" w:cs="Arial"/>
                <w:iCs/>
                <w:sz w:val="18"/>
                <w:szCs w:val="18"/>
                <w:lang w:val="hr-HR"/>
              </w:rPr>
            </w:pPr>
            <w:r w:rsidRPr="000C0966">
              <w:rPr>
                <w:rFonts w:ascii="Arial" w:hAnsi="Arial" w:cs="Arial"/>
                <w:iCs/>
                <w:sz w:val="18"/>
                <w:szCs w:val="18"/>
                <w:lang w:val="hr-HR"/>
              </w:rPr>
              <w:t>Ukupna količina odloženog otpada</w:t>
            </w:r>
          </w:p>
          <w:p w14:paraId="4C56D1BD" w14:textId="77777777" w:rsidR="0071688A" w:rsidRPr="000C0966" w:rsidRDefault="0071688A" w:rsidP="005D60BA">
            <w:pPr>
              <w:pStyle w:val="ListParagraph"/>
              <w:ind w:left="0"/>
              <w:rPr>
                <w:rFonts w:ascii="Arial" w:hAnsi="Arial" w:cs="Arial"/>
                <w:iCs/>
                <w:sz w:val="18"/>
                <w:szCs w:val="18"/>
                <w:lang w:val="hr-HR"/>
              </w:rPr>
            </w:pPr>
            <w:r w:rsidRPr="000C0966">
              <w:rPr>
                <w:rFonts w:ascii="Arial" w:hAnsi="Arial" w:cs="Arial"/>
                <w:iCs/>
                <w:sz w:val="18"/>
                <w:szCs w:val="18"/>
                <w:lang w:val="hr-HR"/>
              </w:rPr>
              <w:t>godišnje</w:t>
            </w:r>
          </w:p>
          <w:p w14:paraId="39B917ED" w14:textId="77777777" w:rsidR="0071688A" w:rsidRPr="000C0966" w:rsidRDefault="0071688A" w:rsidP="005D60BA">
            <w:pPr>
              <w:pStyle w:val="ListParagraph"/>
              <w:ind w:left="0"/>
              <w:rPr>
                <w:rFonts w:ascii="Arial" w:hAnsi="Arial" w:cs="Arial"/>
                <w:iCs/>
                <w:sz w:val="18"/>
                <w:szCs w:val="18"/>
                <w:lang w:val="hr-HR"/>
              </w:rPr>
            </w:pPr>
            <w:r w:rsidRPr="000C0966">
              <w:rPr>
                <w:rFonts w:ascii="Arial" w:hAnsi="Arial" w:cs="Arial"/>
                <w:iCs/>
                <w:sz w:val="18"/>
                <w:szCs w:val="18"/>
                <w:lang w:val="hr-HR"/>
              </w:rPr>
              <w:t xml:space="preserve"> (u tonama)</w:t>
            </w:r>
          </w:p>
        </w:tc>
        <w:tc>
          <w:tcPr>
            <w:tcW w:w="1134" w:type="dxa"/>
            <w:tcBorders>
              <w:top w:val="single" w:sz="4" w:space="0" w:color="auto"/>
              <w:left w:val="single" w:sz="4" w:space="0" w:color="auto"/>
              <w:bottom w:val="single" w:sz="4" w:space="0" w:color="auto"/>
              <w:right w:val="single" w:sz="4" w:space="0" w:color="auto"/>
            </w:tcBorders>
            <w:hideMark/>
          </w:tcPr>
          <w:p w14:paraId="0CD7B7E4" w14:textId="77777777" w:rsidR="0071688A" w:rsidRPr="000C0966" w:rsidRDefault="0071688A" w:rsidP="005D60BA">
            <w:pPr>
              <w:pStyle w:val="ListParagraph"/>
              <w:ind w:left="0"/>
              <w:rPr>
                <w:rFonts w:ascii="Arial" w:hAnsi="Arial" w:cs="Arial"/>
                <w:iCs/>
                <w:sz w:val="18"/>
                <w:szCs w:val="18"/>
                <w:lang w:val="hr-HR"/>
              </w:rPr>
            </w:pPr>
            <w:r w:rsidRPr="000C0966">
              <w:rPr>
                <w:rFonts w:ascii="Arial" w:hAnsi="Arial" w:cs="Arial"/>
                <w:iCs/>
                <w:sz w:val="18"/>
                <w:szCs w:val="18"/>
                <w:lang w:val="hr-HR"/>
              </w:rPr>
              <w:t>Količina biorazgradive komponente</w:t>
            </w:r>
          </w:p>
          <w:p w14:paraId="4AB662AB" w14:textId="77777777" w:rsidR="0071688A" w:rsidRPr="000C0966" w:rsidRDefault="0071688A" w:rsidP="005D60BA">
            <w:pPr>
              <w:pStyle w:val="ListParagraph"/>
              <w:ind w:left="0"/>
              <w:rPr>
                <w:rFonts w:ascii="Arial" w:hAnsi="Arial" w:cs="Arial"/>
                <w:iCs/>
                <w:sz w:val="18"/>
                <w:szCs w:val="18"/>
                <w:lang w:val="hr-HR"/>
              </w:rPr>
            </w:pPr>
            <w:r w:rsidRPr="000C0966">
              <w:rPr>
                <w:rFonts w:ascii="Arial" w:hAnsi="Arial" w:cs="Arial"/>
                <w:iCs/>
                <w:sz w:val="18"/>
                <w:szCs w:val="18"/>
                <w:lang w:val="hr-HR"/>
              </w:rPr>
              <w:t xml:space="preserve"> ( u tonama)</w:t>
            </w:r>
          </w:p>
        </w:tc>
      </w:tr>
      <w:tr w:rsidR="0071688A" w:rsidRPr="000C0966" w14:paraId="0C1C0232" w14:textId="77777777" w:rsidTr="0071688A">
        <w:trPr>
          <w:trHeight w:val="42"/>
          <w:jc w:val="center"/>
        </w:trPr>
        <w:tc>
          <w:tcPr>
            <w:tcW w:w="1419" w:type="dxa"/>
            <w:tcBorders>
              <w:top w:val="single" w:sz="4" w:space="0" w:color="auto"/>
              <w:left w:val="single" w:sz="4" w:space="0" w:color="auto"/>
              <w:bottom w:val="single" w:sz="4" w:space="0" w:color="auto"/>
              <w:right w:val="single" w:sz="4" w:space="0" w:color="auto"/>
            </w:tcBorders>
            <w:hideMark/>
          </w:tcPr>
          <w:p w14:paraId="1E82F574" w14:textId="77777777" w:rsidR="0071688A" w:rsidRPr="000C0966" w:rsidRDefault="0071688A" w:rsidP="005D60BA">
            <w:pPr>
              <w:pStyle w:val="ListParagraph"/>
              <w:ind w:left="0"/>
              <w:rPr>
                <w:rFonts w:ascii="Arial" w:hAnsi="Arial" w:cs="Arial"/>
                <w:iCs/>
                <w:sz w:val="18"/>
                <w:szCs w:val="18"/>
                <w:lang w:val="hr-HR"/>
              </w:rPr>
            </w:pPr>
            <w:r w:rsidRPr="000C0966">
              <w:rPr>
                <w:rFonts w:ascii="Arial" w:hAnsi="Arial" w:cs="Arial"/>
                <w:iCs/>
                <w:sz w:val="18"/>
                <w:szCs w:val="18"/>
                <w:lang w:val="hr-HR"/>
              </w:rPr>
              <w:t>Čistoća d.o.o.</w:t>
            </w:r>
          </w:p>
        </w:tc>
        <w:tc>
          <w:tcPr>
            <w:tcW w:w="2976" w:type="dxa"/>
            <w:tcBorders>
              <w:top w:val="single" w:sz="4" w:space="0" w:color="auto"/>
              <w:left w:val="single" w:sz="4" w:space="0" w:color="auto"/>
              <w:bottom w:val="single" w:sz="4" w:space="0" w:color="auto"/>
              <w:right w:val="single" w:sz="4" w:space="0" w:color="auto"/>
            </w:tcBorders>
            <w:hideMark/>
          </w:tcPr>
          <w:p w14:paraId="210F1379" w14:textId="77777777" w:rsidR="0071688A" w:rsidRPr="000C0966" w:rsidRDefault="0071688A" w:rsidP="005D60BA">
            <w:pPr>
              <w:pStyle w:val="ListParagraph"/>
              <w:ind w:left="0"/>
              <w:rPr>
                <w:rFonts w:ascii="Arial" w:hAnsi="Arial" w:cs="Arial"/>
                <w:iCs/>
                <w:sz w:val="18"/>
                <w:szCs w:val="18"/>
                <w:lang w:val="hr-HR"/>
              </w:rPr>
            </w:pPr>
            <w:r w:rsidRPr="000C0966">
              <w:rPr>
                <w:rFonts w:ascii="Arial" w:hAnsi="Arial" w:cs="Arial"/>
                <w:iCs/>
                <w:sz w:val="18"/>
                <w:szCs w:val="18"/>
                <w:lang w:val="hr-HR"/>
              </w:rPr>
              <w:t xml:space="preserve">Karlovac, Draganić Duga Resa, Generalski Stol, Netretić, Ozalj, Žakanje, Kamanje, Ribnik, Vojnić, Krnjak, Cetingrad, Barilović, Tounj, Bosiljevo, Lasinja  </w:t>
            </w:r>
          </w:p>
        </w:tc>
        <w:tc>
          <w:tcPr>
            <w:tcW w:w="1418" w:type="dxa"/>
            <w:tcBorders>
              <w:top w:val="single" w:sz="4" w:space="0" w:color="auto"/>
              <w:left w:val="single" w:sz="4" w:space="0" w:color="auto"/>
              <w:bottom w:val="single" w:sz="4" w:space="0" w:color="auto"/>
              <w:right w:val="single" w:sz="4" w:space="0" w:color="auto"/>
            </w:tcBorders>
            <w:hideMark/>
          </w:tcPr>
          <w:p w14:paraId="5A6AC280" w14:textId="77777777" w:rsidR="0071688A" w:rsidRPr="000C0966" w:rsidRDefault="0071688A" w:rsidP="005D60BA">
            <w:pPr>
              <w:pStyle w:val="ListParagraph"/>
              <w:ind w:left="0"/>
              <w:rPr>
                <w:rFonts w:ascii="Arial" w:hAnsi="Arial" w:cs="Arial"/>
                <w:iCs/>
                <w:sz w:val="18"/>
                <w:szCs w:val="18"/>
                <w:lang w:val="hr-HR"/>
              </w:rPr>
            </w:pPr>
            <w:r w:rsidRPr="000C0966">
              <w:rPr>
                <w:rFonts w:ascii="Arial" w:hAnsi="Arial" w:cs="Arial"/>
                <w:iCs/>
                <w:sz w:val="18"/>
                <w:szCs w:val="18"/>
                <w:lang w:val="hr-HR"/>
              </w:rPr>
              <w:t>Odlagalište otpada Ilovac</w:t>
            </w:r>
          </w:p>
        </w:tc>
        <w:tc>
          <w:tcPr>
            <w:tcW w:w="1843" w:type="dxa"/>
            <w:tcBorders>
              <w:top w:val="single" w:sz="4" w:space="0" w:color="auto"/>
              <w:left w:val="single" w:sz="4" w:space="0" w:color="auto"/>
              <w:bottom w:val="single" w:sz="4" w:space="0" w:color="auto"/>
              <w:right w:val="single" w:sz="4" w:space="0" w:color="auto"/>
            </w:tcBorders>
          </w:tcPr>
          <w:p w14:paraId="4CB49585" w14:textId="77777777" w:rsidR="0071688A" w:rsidRPr="000C0966" w:rsidRDefault="0071688A" w:rsidP="005D60BA">
            <w:pPr>
              <w:pStyle w:val="ListParagraph"/>
              <w:ind w:left="0"/>
              <w:rPr>
                <w:rFonts w:ascii="Arial" w:hAnsi="Arial" w:cs="Arial"/>
                <w:iCs/>
                <w:sz w:val="18"/>
                <w:szCs w:val="18"/>
                <w:lang w:val="hr-HR"/>
              </w:rPr>
            </w:pPr>
            <w:r w:rsidRPr="000C0966">
              <w:rPr>
                <w:rFonts w:ascii="Arial" w:hAnsi="Arial" w:cs="Arial"/>
                <w:iCs/>
                <w:sz w:val="18"/>
                <w:szCs w:val="18"/>
                <w:lang w:val="hr-HR"/>
              </w:rPr>
              <w:t>16.815,22</w:t>
            </w:r>
          </w:p>
        </w:tc>
        <w:tc>
          <w:tcPr>
            <w:tcW w:w="1134" w:type="dxa"/>
            <w:tcBorders>
              <w:top w:val="single" w:sz="4" w:space="0" w:color="auto"/>
              <w:left w:val="single" w:sz="4" w:space="0" w:color="auto"/>
              <w:bottom w:val="single" w:sz="4" w:space="0" w:color="auto"/>
              <w:right w:val="single" w:sz="4" w:space="0" w:color="auto"/>
            </w:tcBorders>
          </w:tcPr>
          <w:p w14:paraId="46D8F42B" w14:textId="77777777" w:rsidR="0071688A" w:rsidRPr="000C0966" w:rsidRDefault="0071688A" w:rsidP="005D60BA">
            <w:pPr>
              <w:pStyle w:val="ListParagraph"/>
              <w:ind w:left="0"/>
              <w:rPr>
                <w:rFonts w:ascii="Arial" w:hAnsi="Arial" w:cs="Arial"/>
                <w:iCs/>
                <w:sz w:val="18"/>
                <w:szCs w:val="18"/>
                <w:lang w:val="hr-HR"/>
              </w:rPr>
            </w:pPr>
            <w:r w:rsidRPr="000C0966">
              <w:rPr>
                <w:rFonts w:ascii="Arial" w:hAnsi="Arial" w:cs="Arial"/>
                <w:sz w:val="18"/>
                <w:szCs w:val="18"/>
                <w:lang w:val="hr-HR" w:eastAsia="hr-HR"/>
              </w:rPr>
              <w:t>10.929,823</w:t>
            </w:r>
          </w:p>
        </w:tc>
      </w:tr>
    </w:tbl>
    <w:p w14:paraId="298CF336" w14:textId="77777777" w:rsidR="0071688A" w:rsidRPr="000C0966" w:rsidRDefault="0071688A" w:rsidP="005D60BA">
      <w:pPr>
        <w:pStyle w:val="Heading2"/>
        <w:spacing w:before="0" w:after="0" w:line="240" w:lineRule="auto"/>
        <w:ind w:left="360"/>
        <w:rPr>
          <w:rFonts w:ascii="Arial" w:hAnsi="Arial" w:cs="Arial"/>
          <w:sz w:val="18"/>
          <w:szCs w:val="18"/>
        </w:rPr>
      </w:pPr>
    </w:p>
    <w:p w14:paraId="1F5B1731" w14:textId="77777777" w:rsidR="0071688A" w:rsidRPr="000C0966" w:rsidRDefault="0071688A" w:rsidP="00B6244A">
      <w:pPr>
        <w:pStyle w:val="Heading2"/>
        <w:numPr>
          <w:ilvl w:val="0"/>
          <w:numId w:val="2"/>
        </w:numPr>
        <w:spacing w:before="0" w:after="0" w:line="240" w:lineRule="auto"/>
        <w:rPr>
          <w:rFonts w:ascii="Arial" w:hAnsi="Arial" w:cs="Arial"/>
          <w:color w:val="auto"/>
          <w:sz w:val="18"/>
          <w:szCs w:val="18"/>
        </w:rPr>
      </w:pPr>
      <w:r w:rsidRPr="000C0966">
        <w:rPr>
          <w:rFonts w:ascii="Arial" w:hAnsi="Arial" w:cs="Arial"/>
          <w:color w:val="auto"/>
          <w:sz w:val="18"/>
          <w:szCs w:val="18"/>
        </w:rPr>
        <w:t>PODACI O POSTOJEĆIM I PLANIRANIM GRAĐEVINAMA I UREĐAJIMA ZA GOSPODARENJE OTPADOM TE STATUS SANACIJE NEUSKLAĐENIH ODLAGALIŠTA I LOKACIJA ONEČIŠĆENIH OTPADOM</w:t>
      </w:r>
      <w:bookmarkEnd w:id="63"/>
    </w:p>
    <w:p w14:paraId="04956B9A" w14:textId="77777777" w:rsidR="0071688A" w:rsidRPr="000C0966" w:rsidRDefault="0071688A" w:rsidP="005D60BA">
      <w:pPr>
        <w:spacing w:after="0" w:line="240" w:lineRule="auto"/>
        <w:rPr>
          <w:rFonts w:ascii="Arial" w:hAnsi="Arial" w:cs="Arial"/>
          <w:sz w:val="18"/>
          <w:szCs w:val="18"/>
        </w:rPr>
      </w:pPr>
    </w:p>
    <w:p w14:paraId="734D9A48" w14:textId="77777777" w:rsidR="0071688A" w:rsidRPr="000C0966" w:rsidRDefault="0071688A" w:rsidP="005D60BA">
      <w:pPr>
        <w:pStyle w:val="NoSpacing"/>
        <w:rPr>
          <w:rFonts w:ascii="Arial" w:hAnsi="Arial" w:cs="Arial"/>
          <w:sz w:val="18"/>
          <w:szCs w:val="18"/>
        </w:rPr>
      </w:pPr>
      <w:r w:rsidRPr="000C0966">
        <w:rPr>
          <w:rFonts w:ascii="Arial" w:hAnsi="Arial" w:cs="Arial"/>
          <w:sz w:val="18"/>
          <w:szCs w:val="18"/>
        </w:rPr>
        <w:t xml:space="preserve">Na području Grada Karlovca, od postojećih građevina za gospodarenje otpadom mogu se izdvojiti dva reciklažna dvorišta na Ilovcu i na Maloj Švarči, uređaj za pročišćavanje otpadnih voda, te  mobilno reciklažno dvorište. Uz navedeno, na području Grada Karlovca određena je lokacija na odlagalištu komunalnog otpada „Ilovac“ na kojoj se privremeno prikuplja građevni otpad i lokacija na kojoj je smještena kazeta za odlaganje azbestnog otpada. </w:t>
      </w:r>
    </w:p>
    <w:p w14:paraId="0324A3DC" w14:textId="77777777" w:rsidR="0071688A" w:rsidRPr="000C0966" w:rsidRDefault="0071688A" w:rsidP="005D60BA">
      <w:pPr>
        <w:pStyle w:val="NoSpacing"/>
        <w:jc w:val="both"/>
        <w:rPr>
          <w:rFonts w:ascii="Arial" w:hAnsi="Arial" w:cs="Arial"/>
          <w:sz w:val="18"/>
          <w:szCs w:val="18"/>
        </w:rPr>
      </w:pPr>
      <w:r w:rsidRPr="000C0966">
        <w:rPr>
          <w:rFonts w:ascii="Arial" w:hAnsi="Arial" w:cs="Arial"/>
          <w:sz w:val="18"/>
          <w:szCs w:val="18"/>
        </w:rPr>
        <w:t>Odlagalište komunalnog otpada „Ilovac“ koristi se još od sedamdesetih godina 20. stoljeća. Otpad se počeo odlagati u  materijalnim grabama (bajerima) koje su nastale iskopom gline za potrebe proizvodnje Ciglane Ilovac u Karlovcu.</w:t>
      </w:r>
    </w:p>
    <w:p w14:paraId="2FAEF162" w14:textId="77777777" w:rsidR="0071688A" w:rsidRPr="000C0966" w:rsidRDefault="0071688A" w:rsidP="005D60BA">
      <w:pPr>
        <w:pStyle w:val="NoSpacing"/>
        <w:jc w:val="both"/>
        <w:rPr>
          <w:rFonts w:ascii="Arial" w:hAnsi="Arial" w:cs="Arial"/>
          <w:sz w:val="18"/>
          <w:szCs w:val="18"/>
        </w:rPr>
      </w:pPr>
      <w:r w:rsidRPr="000C0966">
        <w:rPr>
          <w:rFonts w:ascii="Arial" w:hAnsi="Arial" w:cs="Arial"/>
          <w:sz w:val="18"/>
          <w:szCs w:val="18"/>
        </w:rPr>
        <w:t>Sanacija odlagališta Ilovac započela je 2004. godine zaključenjem ugovora između Grada Karlovca i Fonda za zaštitu okoliša i energetsku učinkovitost. Glavni projekt sanacije je izrađen 2007.godine, a po dobivanju građevinske dozvole, 2008.godine, započeli su radovi na sanaciji tijela postojećeg odlagališta. Oko odlagališta je izvedena ograda i saniran je potok Koretinec. Na ulazno izlaznoj zoni izvedena je asfaltirana cesta, ugrađena vaga te plato za pranje vozila sa separatorom i taložnikom ulja i masti, dio tijela odlagališta je zatvoren, sustav otplinjavanja je izveden na saniranom tijelu odlagališta, hortikulturno su uređene zatvorene odlagališne plohe, izgrađena je i opremljena hala za sortiranje odvojeno prikupljenog komunalnog otpada, izgrađeno je reciklažno dvorište.</w:t>
      </w:r>
    </w:p>
    <w:p w14:paraId="656F1ADD" w14:textId="77777777" w:rsidR="0071688A" w:rsidRPr="000C0966" w:rsidRDefault="0071688A" w:rsidP="005D60BA">
      <w:pPr>
        <w:pStyle w:val="NoSpacing"/>
        <w:jc w:val="both"/>
        <w:rPr>
          <w:rFonts w:ascii="Arial" w:hAnsi="Arial" w:cs="Arial"/>
          <w:sz w:val="18"/>
          <w:szCs w:val="18"/>
        </w:rPr>
      </w:pPr>
      <w:r w:rsidRPr="000C0966">
        <w:rPr>
          <w:rFonts w:ascii="Arial" w:hAnsi="Arial" w:cs="Arial"/>
          <w:sz w:val="18"/>
          <w:szCs w:val="18"/>
        </w:rPr>
        <w:t>Za odlagalište u sanaciji „Ilovac“ izrađeni su elaborati i studije temeljem kojih su propisane mjere zaštite okoliša i praćenja stanja u okolišu: Studija utjecaja na okoliš, napuštanja, rekultiviranja, sanacije i korištenja lokacije postojećeg deponija komunalnog otpada Ilovac, Interplan Karlovac, 1999.; Elaborat zaštite okoliša odlagališta otpada na lokaciji Ilovac, IPZ Uniprojekt MCF, 2004.; Studija o utjecaju na okoliš ciljanog sadržaja sanacije odlagališta otpada Ilovac, IPZ Uniprojekt MCF, 2006.; Studija utjecaja na okoliš ciljanog sadržaja sanacije odlagališta otpada Ilovac, IPZ Uniprojekt TERRA, 2007.; Elaborat zaštite okoliša Izmjene sanacije odlagališta otpada Ilovac, IPZ Uniprojekt TERRA, 2017; Elaborat zaštite okoliša Izmjena zahvata sanacije odlagališta neopasnog otpada “Ilovac” nastavkom daljnjeg odlaganja otpada,IPZ Uniprojekt TERRA,2020.</w:t>
      </w:r>
    </w:p>
    <w:p w14:paraId="72666E18" w14:textId="77777777" w:rsidR="0071688A" w:rsidRPr="000C0966" w:rsidRDefault="0071688A" w:rsidP="005D60BA">
      <w:pPr>
        <w:pStyle w:val="NoSpacing"/>
        <w:jc w:val="both"/>
        <w:rPr>
          <w:rFonts w:ascii="Arial" w:hAnsi="Arial" w:cs="Arial"/>
          <w:sz w:val="18"/>
          <w:szCs w:val="18"/>
        </w:rPr>
      </w:pPr>
      <w:r w:rsidRPr="000C0966">
        <w:rPr>
          <w:rFonts w:ascii="Arial" w:hAnsi="Arial" w:cs="Arial"/>
          <w:sz w:val="18"/>
          <w:szCs w:val="18"/>
        </w:rPr>
        <w:t>Radi nedovoljnog preostalog kapaciteta kazete za odlaganje otpada do izgradnje Centra za gospodarenje otpadom Babina Gora, neophodno je proširenje odlagališta Ilovac te su u 2023. godini započeli radovi na izgradnji nove plohe za odlaganje neopasnog otpada.  Tijekom 2023. godine započela je priprema potrebne dokumentacije za izgradnju hale za sortiranje i obradu neopasnog otpada koja bi se nalazila uz postojeći objekt a kojom bi se omogućio prihvat i obrada glomaznog otpada u zatvorenom, sigurnijem prostoru.</w:t>
      </w:r>
    </w:p>
    <w:p w14:paraId="5E9A7871" w14:textId="77777777" w:rsidR="0071688A" w:rsidRPr="000C0966" w:rsidRDefault="0071688A" w:rsidP="005D60BA">
      <w:pPr>
        <w:pStyle w:val="NoSpacing"/>
        <w:jc w:val="both"/>
        <w:rPr>
          <w:rFonts w:ascii="Arial" w:hAnsi="Arial" w:cs="Arial"/>
          <w:sz w:val="18"/>
          <w:szCs w:val="18"/>
        </w:rPr>
      </w:pPr>
      <w:r w:rsidRPr="000C0966">
        <w:rPr>
          <w:rFonts w:ascii="Arial" w:hAnsi="Arial" w:cs="Arial"/>
          <w:sz w:val="18"/>
          <w:szCs w:val="18"/>
        </w:rPr>
        <w:t>Na području Grada Karlovca od građevina za gospodarenje otpadom planira se gradnja još jednog reciklažnog dvorišta, reciklažnog dvorišta za građevni otpad i kompostane (sve navedene građevine planirane su na Centru za gospodarenje otpadom Babina Gora).</w:t>
      </w:r>
    </w:p>
    <w:p w14:paraId="3C45C8D8" w14:textId="77777777" w:rsidR="0071688A" w:rsidRPr="000C0966" w:rsidRDefault="0071688A" w:rsidP="005D60BA">
      <w:pPr>
        <w:pStyle w:val="NoSpacing"/>
        <w:jc w:val="both"/>
        <w:rPr>
          <w:rFonts w:ascii="Arial" w:hAnsi="Arial" w:cs="Arial"/>
          <w:sz w:val="18"/>
          <w:szCs w:val="18"/>
        </w:rPr>
      </w:pPr>
    </w:p>
    <w:p w14:paraId="5C36D345" w14:textId="77777777" w:rsidR="0071688A" w:rsidRPr="000C0966" w:rsidRDefault="0071688A" w:rsidP="00B6244A">
      <w:pPr>
        <w:pStyle w:val="Heading2"/>
        <w:numPr>
          <w:ilvl w:val="0"/>
          <w:numId w:val="2"/>
        </w:numPr>
        <w:spacing w:before="0" w:after="0" w:line="240" w:lineRule="auto"/>
        <w:rPr>
          <w:rFonts w:ascii="Arial" w:hAnsi="Arial" w:cs="Arial"/>
          <w:color w:val="auto"/>
          <w:sz w:val="18"/>
          <w:szCs w:val="18"/>
        </w:rPr>
      </w:pPr>
      <w:bookmarkStart w:id="65" w:name="_Toc504640290"/>
      <w:r w:rsidRPr="000C0966">
        <w:rPr>
          <w:rFonts w:ascii="Arial" w:hAnsi="Arial" w:cs="Arial"/>
          <w:color w:val="auto"/>
          <w:sz w:val="18"/>
          <w:szCs w:val="18"/>
        </w:rPr>
        <w:t>PODACI O LOKACIJAMA ONEČIŠĆENIM OTPADOM I NJIHOVOM UKLANJANJU</w:t>
      </w:r>
      <w:bookmarkEnd w:id="65"/>
    </w:p>
    <w:p w14:paraId="3E53DEE0" w14:textId="77777777" w:rsidR="0071688A" w:rsidRPr="000C0966" w:rsidRDefault="0071688A" w:rsidP="005D60BA">
      <w:pPr>
        <w:spacing w:after="0" w:line="240" w:lineRule="auto"/>
        <w:rPr>
          <w:rFonts w:ascii="Arial" w:hAnsi="Arial" w:cs="Arial"/>
          <w:sz w:val="18"/>
          <w:szCs w:val="18"/>
        </w:rPr>
      </w:pPr>
    </w:p>
    <w:p w14:paraId="329A04ED" w14:textId="77777777" w:rsidR="0071688A" w:rsidRPr="000C0966" w:rsidRDefault="0071688A" w:rsidP="005D60BA">
      <w:pPr>
        <w:pStyle w:val="NoSpacing"/>
        <w:jc w:val="both"/>
        <w:rPr>
          <w:rFonts w:ascii="Arial" w:hAnsi="Arial" w:cs="Arial"/>
          <w:sz w:val="18"/>
          <w:szCs w:val="18"/>
        </w:rPr>
      </w:pPr>
      <w:bookmarkStart w:id="66" w:name="_Toc536606797"/>
      <w:r w:rsidRPr="000C0966">
        <w:rPr>
          <w:rFonts w:ascii="Arial" w:hAnsi="Arial" w:cs="Arial"/>
          <w:sz w:val="18"/>
          <w:szCs w:val="18"/>
        </w:rPr>
        <w:t xml:space="preserve">Kao jedna od mjera za sprečavanje nepropisno odbačenog otpada na području Grada Karlovca, provodi se i redoviti godišnji nadzor od strane komunalnog redarstva Grada Karlovca te ovlaštenog djelatnika komunalne tvrtke Čistoća d.o.o., pri čemu se posebno nadziru lokacije na kojima se učestalo, odnosno i nakon što se provede postupak uklanjanja, otpad ponovno odbacuje na način suprotan Zakonu o gospodarenju otpadom. </w:t>
      </w:r>
    </w:p>
    <w:p w14:paraId="59BBD1DC" w14:textId="77777777" w:rsidR="0071688A" w:rsidRPr="000C0966" w:rsidRDefault="0071688A" w:rsidP="005D60BA">
      <w:pPr>
        <w:pStyle w:val="NoSpacing"/>
        <w:jc w:val="both"/>
        <w:rPr>
          <w:rFonts w:ascii="Arial" w:hAnsi="Arial" w:cs="Arial"/>
          <w:iCs/>
          <w:sz w:val="18"/>
          <w:szCs w:val="18"/>
        </w:rPr>
      </w:pPr>
      <w:r w:rsidRPr="000C0966">
        <w:rPr>
          <w:rFonts w:ascii="Arial" w:hAnsi="Arial" w:cs="Arial"/>
          <w:iCs/>
          <w:sz w:val="18"/>
          <w:szCs w:val="18"/>
        </w:rPr>
        <w:t>Građani mogu prijaviti divlje odlagalište otpada na dežurni telefon komunalnog redarstva i  tvrtke Čistoća.</w:t>
      </w:r>
    </w:p>
    <w:p w14:paraId="156ED5FE" w14:textId="77777777" w:rsidR="0071688A" w:rsidRPr="000C0966" w:rsidRDefault="0071688A" w:rsidP="005D60BA">
      <w:pPr>
        <w:pStyle w:val="NoSpacing"/>
        <w:jc w:val="both"/>
        <w:rPr>
          <w:rFonts w:ascii="Arial" w:hAnsi="Arial" w:cs="Arial"/>
          <w:color w:val="000000"/>
          <w:sz w:val="18"/>
          <w:szCs w:val="18"/>
        </w:rPr>
      </w:pPr>
      <w:r w:rsidRPr="000C0966">
        <w:rPr>
          <w:rFonts w:ascii="Arial" w:hAnsi="Arial" w:cs="Arial"/>
          <w:color w:val="000000"/>
          <w:sz w:val="18"/>
          <w:szCs w:val="18"/>
        </w:rPr>
        <w:t xml:space="preserve">Za sanaciju divljih odlagališta otpada u 2023. godini iz Proračuna Grada Karlovca utrošeno je  </w:t>
      </w:r>
      <w:r w:rsidRPr="000C0966">
        <w:rPr>
          <w:rFonts w:ascii="Arial" w:hAnsi="Arial" w:cs="Arial"/>
          <w:sz w:val="18"/>
          <w:szCs w:val="18"/>
        </w:rPr>
        <w:t xml:space="preserve">53.323,92 eura. </w:t>
      </w:r>
      <w:r w:rsidRPr="000C0966">
        <w:rPr>
          <w:rFonts w:ascii="Arial" w:hAnsi="Arial" w:cs="Arial"/>
          <w:color w:val="000000"/>
          <w:sz w:val="18"/>
          <w:szCs w:val="18"/>
        </w:rPr>
        <w:t>Popis saniranih lokacija nepropisno odbačenog otpada prikazan je u tablici 4.</w:t>
      </w:r>
    </w:p>
    <w:p w14:paraId="5814286B" w14:textId="77777777" w:rsidR="0071688A" w:rsidRPr="000C0966" w:rsidRDefault="0071688A" w:rsidP="005D60BA">
      <w:pPr>
        <w:pStyle w:val="NoSpacing"/>
        <w:ind w:left="360"/>
        <w:jc w:val="both"/>
        <w:rPr>
          <w:rFonts w:ascii="Arial" w:hAnsi="Arial" w:cs="Arial"/>
          <w:i/>
          <w:sz w:val="18"/>
          <w:szCs w:val="18"/>
        </w:rPr>
      </w:pPr>
    </w:p>
    <w:p w14:paraId="185F8516" w14:textId="77777777" w:rsidR="0071688A" w:rsidRPr="000C0966" w:rsidRDefault="0071688A" w:rsidP="005D60BA">
      <w:pPr>
        <w:pStyle w:val="Caption"/>
        <w:spacing w:after="0"/>
        <w:rPr>
          <w:rFonts w:ascii="Arial" w:hAnsi="Arial" w:cs="Arial"/>
          <w:color w:val="auto"/>
        </w:rPr>
      </w:pPr>
      <w:r w:rsidRPr="000C0966">
        <w:rPr>
          <w:rFonts w:ascii="Arial" w:hAnsi="Arial" w:cs="Arial"/>
          <w:color w:val="auto"/>
        </w:rPr>
        <w:t>Tablica 4. Lokacije divljih odlagališta na području grad</w:t>
      </w:r>
      <w:bookmarkEnd w:id="66"/>
      <w:r w:rsidRPr="000C0966">
        <w:rPr>
          <w:rFonts w:ascii="Arial" w:hAnsi="Arial" w:cs="Arial"/>
          <w:color w:val="auto"/>
        </w:rPr>
        <w:t>a</w:t>
      </w:r>
    </w:p>
    <w:tbl>
      <w:tblPr>
        <w:tblStyle w:val="TableGrid"/>
        <w:tblW w:w="9385" w:type="dxa"/>
        <w:jc w:val="center"/>
        <w:tblLook w:val="04A0" w:firstRow="1" w:lastRow="0" w:firstColumn="1" w:lastColumn="0" w:noHBand="0" w:noVBand="1"/>
      </w:tblPr>
      <w:tblGrid>
        <w:gridCol w:w="687"/>
        <w:gridCol w:w="2035"/>
        <w:gridCol w:w="2694"/>
        <w:gridCol w:w="2268"/>
        <w:gridCol w:w="1701"/>
      </w:tblGrid>
      <w:tr w:rsidR="0071688A" w:rsidRPr="000C0966" w14:paraId="48EE8A63" w14:textId="77777777" w:rsidTr="0071688A">
        <w:trPr>
          <w:jc w:val="center"/>
        </w:trPr>
        <w:tc>
          <w:tcPr>
            <w:tcW w:w="687" w:type="dxa"/>
          </w:tcPr>
          <w:p w14:paraId="23816C45"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Redni broj</w:t>
            </w:r>
          </w:p>
        </w:tc>
        <w:tc>
          <w:tcPr>
            <w:tcW w:w="2035" w:type="dxa"/>
          </w:tcPr>
          <w:p w14:paraId="37234D49"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Naziv divljeg odlagališta</w:t>
            </w:r>
          </w:p>
        </w:tc>
        <w:tc>
          <w:tcPr>
            <w:tcW w:w="2694" w:type="dxa"/>
          </w:tcPr>
          <w:p w14:paraId="6058C887"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Procijenjena količina otpada u tonama</w:t>
            </w:r>
            <w:r w:rsidRPr="000C0966">
              <w:rPr>
                <w:rFonts w:ascii="Arial" w:hAnsi="Arial" w:cs="Arial"/>
                <w:sz w:val="18"/>
                <w:szCs w:val="18"/>
                <w:vertAlign w:val="superscript"/>
                <w:lang w:val="hr-HR"/>
              </w:rPr>
              <w:t xml:space="preserve"> </w:t>
            </w:r>
            <w:r w:rsidRPr="000C0966">
              <w:rPr>
                <w:rFonts w:ascii="Arial" w:hAnsi="Arial" w:cs="Arial"/>
                <w:sz w:val="18"/>
                <w:szCs w:val="18"/>
                <w:lang w:val="hr-HR"/>
              </w:rPr>
              <w:t>/ procijenjeni troškovi uklanjanja u eurima</w:t>
            </w:r>
          </w:p>
        </w:tc>
        <w:tc>
          <w:tcPr>
            <w:tcW w:w="2268" w:type="dxa"/>
          </w:tcPr>
          <w:p w14:paraId="4911C92C"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Najzastupljenija vrste odbačenog otpada</w:t>
            </w:r>
          </w:p>
        </w:tc>
        <w:tc>
          <w:tcPr>
            <w:tcW w:w="1701" w:type="dxa"/>
          </w:tcPr>
          <w:p w14:paraId="4A5F6690"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Divlje odlagalište uklonjeno (ako nije upisati kada se planira sanirati)</w:t>
            </w:r>
          </w:p>
        </w:tc>
      </w:tr>
      <w:tr w:rsidR="0071688A" w:rsidRPr="000C0966" w14:paraId="3C1771D6" w14:textId="77777777" w:rsidTr="0071688A">
        <w:trPr>
          <w:jc w:val="center"/>
        </w:trPr>
        <w:tc>
          <w:tcPr>
            <w:tcW w:w="687" w:type="dxa"/>
          </w:tcPr>
          <w:p w14:paraId="023FDD46" w14:textId="77777777" w:rsidR="0071688A" w:rsidRPr="000C0966" w:rsidRDefault="0071688A" w:rsidP="00B6244A">
            <w:pPr>
              <w:pStyle w:val="t-9-8"/>
              <w:numPr>
                <w:ilvl w:val="0"/>
                <w:numId w:val="3"/>
              </w:numPr>
              <w:spacing w:before="0" w:beforeAutospacing="0" w:after="0" w:afterAutospacing="0"/>
              <w:rPr>
                <w:rFonts w:ascii="Arial" w:hAnsi="Arial" w:cs="Arial"/>
                <w:sz w:val="18"/>
                <w:szCs w:val="18"/>
                <w:lang w:val="hr-HR"/>
              </w:rPr>
            </w:pPr>
          </w:p>
        </w:tc>
        <w:tc>
          <w:tcPr>
            <w:tcW w:w="2035" w:type="dxa"/>
          </w:tcPr>
          <w:p w14:paraId="671869B8"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Gaza, nasuprot kbr.17</w:t>
            </w:r>
          </w:p>
        </w:tc>
        <w:tc>
          <w:tcPr>
            <w:tcW w:w="2694" w:type="dxa"/>
          </w:tcPr>
          <w:p w14:paraId="2E9CA6E4"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 xml:space="preserve">14,8  / 1.252,55 </w:t>
            </w:r>
          </w:p>
        </w:tc>
        <w:tc>
          <w:tcPr>
            <w:tcW w:w="2268" w:type="dxa"/>
          </w:tcPr>
          <w:p w14:paraId="4ABB4AA6"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eastAsia="Calibri" w:hAnsi="Arial" w:cs="Arial"/>
                <w:sz w:val="18"/>
                <w:szCs w:val="18"/>
                <w:lang w:val="hr-HR"/>
              </w:rPr>
              <w:t>glomazni i građevinski otpad</w:t>
            </w:r>
          </w:p>
        </w:tc>
        <w:tc>
          <w:tcPr>
            <w:tcW w:w="1701" w:type="dxa"/>
          </w:tcPr>
          <w:p w14:paraId="0E2BA9A2"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DA</w:t>
            </w:r>
          </w:p>
        </w:tc>
      </w:tr>
      <w:tr w:rsidR="0071688A" w:rsidRPr="000C0966" w14:paraId="2D824770" w14:textId="77777777" w:rsidTr="0071688A">
        <w:trPr>
          <w:jc w:val="center"/>
        </w:trPr>
        <w:tc>
          <w:tcPr>
            <w:tcW w:w="687" w:type="dxa"/>
          </w:tcPr>
          <w:p w14:paraId="6A76EB3E" w14:textId="77777777" w:rsidR="0071688A" w:rsidRPr="000C0966" w:rsidRDefault="0071688A" w:rsidP="00B6244A">
            <w:pPr>
              <w:pStyle w:val="t-9-8"/>
              <w:numPr>
                <w:ilvl w:val="0"/>
                <w:numId w:val="3"/>
              </w:numPr>
              <w:spacing w:before="0" w:beforeAutospacing="0" w:after="0" w:afterAutospacing="0"/>
              <w:rPr>
                <w:rFonts w:ascii="Arial" w:hAnsi="Arial" w:cs="Arial"/>
                <w:sz w:val="18"/>
                <w:szCs w:val="18"/>
                <w:lang w:val="hr-HR"/>
              </w:rPr>
            </w:pPr>
          </w:p>
        </w:tc>
        <w:tc>
          <w:tcPr>
            <w:tcW w:w="2035" w:type="dxa"/>
          </w:tcPr>
          <w:p w14:paraId="6F2B94D1"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Ilovac</w:t>
            </w:r>
          </w:p>
        </w:tc>
        <w:tc>
          <w:tcPr>
            <w:tcW w:w="2694" w:type="dxa"/>
          </w:tcPr>
          <w:p w14:paraId="75F91A52"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299,18 / 38.548,44</w:t>
            </w:r>
          </w:p>
        </w:tc>
        <w:tc>
          <w:tcPr>
            <w:tcW w:w="2268" w:type="dxa"/>
          </w:tcPr>
          <w:p w14:paraId="7073BA7D"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eastAsia="Calibri" w:hAnsi="Arial" w:cs="Arial"/>
                <w:sz w:val="18"/>
                <w:szCs w:val="18"/>
                <w:lang w:val="hr-HR"/>
              </w:rPr>
              <w:t>glomazni,  građevinski i komunalni otpad</w:t>
            </w:r>
          </w:p>
        </w:tc>
        <w:tc>
          <w:tcPr>
            <w:tcW w:w="1701" w:type="dxa"/>
          </w:tcPr>
          <w:p w14:paraId="22C6539C"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DA</w:t>
            </w:r>
          </w:p>
        </w:tc>
      </w:tr>
      <w:tr w:rsidR="0071688A" w:rsidRPr="000C0966" w14:paraId="4CEF1891" w14:textId="77777777" w:rsidTr="0071688A">
        <w:trPr>
          <w:jc w:val="center"/>
        </w:trPr>
        <w:tc>
          <w:tcPr>
            <w:tcW w:w="687" w:type="dxa"/>
          </w:tcPr>
          <w:p w14:paraId="79FB5D44" w14:textId="77777777" w:rsidR="0071688A" w:rsidRPr="000C0966" w:rsidRDefault="0071688A" w:rsidP="00B6244A">
            <w:pPr>
              <w:pStyle w:val="t-9-8"/>
              <w:numPr>
                <w:ilvl w:val="0"/>
                <w:numId w:val="3"/>
              </w:numPr>
              <w:spacing w:before="0" w:beforeAutospacing="0" w:after="0" w:afterAutospacing="0"/>
              <w:rPr>
                <w:rFonts w:ascii="Arial" w:hAnsi="Arial" w:cs="Arial"/>
                <w:sz w:val="18"/>
                <w:szCs w:val="18"/>
                <w:lang w:val="hr-HR"/>
              </w:rPr>
            </w:pPr>
          </w:p>
        </w:tc>
        <w:tc>
          <w:tcPr>
            <w:tcW w:w="2035" w:type="dxa"/>
          </w:tcPr>
          <w:p w14:paraId="3B35E1C7"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Ulica Alfreda Krupe</w:t>
            </w:r>
          </w:p>
        </w:tc>
        <w:tc>
          <w:tcPr>
            <w:tcW w:w="2694" w:type="dxa"/>
          </w:tcPr>
          <w:p w14:paraId="1D2374AC" w14:textId="77777777" w:rsidR="0071688A" w:rsidRPr="000C0966" w:rsidRDefault="0071688A" w:rsidP="005D60BA">
            <w:pPr>
              <w:pStyle w:val="t-9-8"/>
              <w:spacing w:before="0" w:beforeAutospacing="0" w:after="0" w:afterAutospacing="0"/>
              <w:jc w:val="right"/>
              <w:rPr>
                <w:rFonts w:ascii="Arial" w:hAnsi="Arial" w:cs="Arial"/>
                <w:sz w:val="18"/>
                <w:szCs w:val="18"/>
                <w:lang w:val="hr-HR"/>
              </w:rPr>
            </w:pPr>
            <w:r w:rsidRPr="000C0966">
              <w:rPr>
                <w:rFonts w:ascii="Arial" w:hAnsi="Arial" w:cs="Arial"/>
                <w:sz w:val="18"/>
                <w:szCs w:val="18"/>
                <w:lang w:val="hr-HR"/>
              </w:rPr>
              <w:t>51,38 / 4.284,03</w:t>
            </w:r>
          </w:p>
        </w:tc>
        <w:tc>
          <w:tcPr>
            <w:tcW w:w="2268" w:type="dxa"/>
          </w:tcPr>
          <w:p w14:paraId="743FBB1B"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eastAsia="Calibri" w:hAnsi="Arial" w:cs="Arial"/>
                <w:sz w:val="18"/>
                <w:szCs w:val="18"/>
                <w:lang w:val="hr-HR"/>
              </w:rPr>
              <w:t>glomazni i građevinski otpad</w:t>
            </w:r>
          </w:p>
        </w:tc>
        <w:tc>
          <w:tcPr>
            <w:tcW w:w="1701" w:type="dxa"/>
          </w:tcPr>
          <w:p w14:paraId="4BF9E5BB" w14:textId="77777777" w:rsidR="0071688A" w:rsidRPr="000C0966" w:rsidRDefault="0071688A" w:rsidP="005D60BA">
            <w:pPr>
              <w:pStyle w:val="t-9-8"/>
              <w:spacing w:before="0" w:beforeAutospacing="0" w:after="0" w:afterAutospacing="0"/>
              <w:jc w:val="center"/>
              <w:rPr>
                <w:rFonts w:ascii="Arial" w:hAnsi="Arial" w:cs="Arial"/>
                <w:sz w:val="18"/>
                <w:szCs w:val="18"/>
                <w:lang w:val="hr-HR"/>
              </w:rPr>
            </w:pPr>
            <w:r w:rsidRPr="000C0966">
              <w:rPr>
                <w:rFonts w:ascii="Arial" w:hAnsi="Arial" w:cs="Arial"/>
                <w:sz w:val="18"/>
                <w:szCs w:val="18"/>
                <w:lang w:val="hr-HR"/>
              </w:rPr>
              <w:t>DA</w:t>
            </w:r>
          </w:p>
        </w:tc>
      </w:tr>
      <w:tr w:rsidR="0071688A" w:rsidRPr="000C0966" w14:paraId="6C189BA5" w14:textId="77777777" w:rsidTr="0071688A">
        <w:trPr>
          <w:jc w:val="center"/>
        </w:trPr>
        <w:tc>
          <w:tcPr>
            <w:tcW w:w="687" w:type="dxa"/>
          </w:tcPr>
          <w:p w14:paraId="0B8E4028" w14:textId="77777777" w:rsidR="0071688A" w:rsidRPr="000C0966" w:rsidRDefault="0071688A" w:rsidP="00B6244A">
            <w:pPr>
              <w:pStyle w:val="t-9-8"/>
              <w:numPr>
                <w:ilvl w:val="0"/>
                <w:numId w:val="3"/>
              </w:numPr>
              <w:spacing w:before="0" w:beforeAutospacing="0" w:after="0" w:afterAutospacing="0"/>
              <w:rPr>
                <w:rFonts w:ascii="Arial" w:hAnsi="Arial" w:cs="Arial"/>
                <w:sz w:val="18"/>
                <w:szCs w:val="18"/>
                <w:lang w:val="hr-HR"/>
              </w:rPr>
            </w:pPr>
          </w:p>
        </w:tc>
        <w:tc>
          <w:tcPr>
            <w:tcW w:w="2035" w:type="dxa"/>
          </w:tcPr>
          <w:p w14:paraId="6B3FEAF6"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Ladvenjak</w:t>
            </w:r>
          </w:p>
        </w:tc>
        <w:tc>
          <w:tcPr>
            <w:tcW w:w="2694" w:type="dxa"/>
          </w:tcPr>
          <w:p w14:paraId="0E25D48F" w14:textId="77777777" w:rsidR="0071688A" w:rsidRPr="000C0966" w:rsidRDefault="0071688A" w:rsidP="005D60BA">
            <w:pPr>
              <w:pStyle w:val="t-9-8"/>
              <w:spacing w:before="0" w:beforeAutospacing="0" w:after="0" w:afterAutospacing="0"/>
              <w:jc w:val="right"/>
              <w:rPr>
                <w:rFonts w:ascii="Arial" w:hAnsi="Arial" w:cs="Arial"/>
                <w:sz w:val="18"/>
                <w:szCs w:val="18"/>
                <w:lang w:val="hr-HR"/>
              </w:rPr>
            </w:pPr>
            <w:r w:rsidRPr="000C0966">
              <w:rPr>
                <w:rFonts w:ascii="Arial" w:hAnsi="Arial" w:cs="Arial"/>
                <w:sz w:val="18"/>
                <w:szCs w:val="18"/>
                <w:lang w:val="hr-HR"/>
              </w:rPr>
              <w:t>4,96 / 941,74</w:t>
            </w:r>
          </w:p>
        </w:tc>
        <w:tc>
          <w:tcPr>
            <w:tcW w:w="2268" w:type="dxa"/>
          </w:tcPr>
          <w:p w14:paraId="5C5828B8"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eastAsia="Calibri" w:hAnsi="Arial" w:cs="Arial"/>
                <w:sz w:val="18"/>
                <w:szCs w:val="18"/>
                <w:lang w:val="hr-HR"/>
              </w:rPr>
              <w:t>građevinski otpad</w:t>
            </w:r>
          </w:p>
        </w:tc>
        <w:tc>
          <w:tcPr>
            <w:tcW w:w="1701" w:type="dxa"/>
          </w:tcPr>
          <w:p w14:paraId="3D1F1294" w14:textId="77777777" w:rsidR="0071688A" w:rsidRPr="000C0966" w:rsidRDefault="0071688A" w:rsidP="005D60BA">
            <w:pPr>
              <w:pStyle w:val="t-9-8"/>
              <w:spacing w:before="0" w:beforeAutospacing="0" w:after="0" w:afterAutospacing="0"/>
              <w:jc w:val="center"/>
              <w:rPr>
                <w:rFonts w:ascii="Arial" w:hAnsi="Arial" w:cs="Arial"/>
                <w:sz w:val="18"/>
                <w:szCs w:val="18"/>
                <w:lang w:val="hr-HR"/>
              </w:rPr>
            </w:pPr>
            <w:r w:rsidRPr="000C0966">
              <w:rPr>
                <w:rFonts w:ascii="Arial" w:hAnsi="Arial" w:cs="Arial"/>
                <w:sz w:val="18"/>
                <w:szCs w:val="18"/>
                <w:lang w:val="hr-HR"/>
              </w:rPr>
              <w:t>DA</w:t>
            </w:r>
          </w:p>
        </w:tc>
      </w:tr>
      <w:tr w:rsidR="0071688A" w:rsidRPr="000C0966" w14:paraId="46EAC514" w14:textId="77777777" w:rsidTr="0071688A">
        <w:trPr>
          <w:jc w:val="center"/>
        </w:trPr>
        <w:tc>
          <w:tcPr>
            <w:tcW w:w="687" w:type="dxa"/>
          </w:tcPr>
          <w:p w14:paraId="0717E7A8" w14:textId="77777777" w:rsidR="0071688A" w:rsidRPr="000C0966" w:rsidRDefault="0071688A" w:rsidP="00B6244A">
            <w:pPr>
              <w:pStyle w:val="t-9-8"/>
              <w:numPr>
                <w:ilvl w:val="0"/>
                <w:numId w:val="3"/>
              </w:numPr>
              <w:spacing w:before="0" w:beforeAutospacing="0" w:after="0" w:afterAutospacing="0"/>
              <w:rPr>
                <w:rFonts w:ascii="Arial" w:hAnsi="Arial" w:cs="Arial"/>
                <w:sz w:val="18"/>
                <w:szCs w:val="18"/>
                <w:lang w:val="hr-HR"/>
              </w:rPr>
            </w:pPr>
          </w:p>
        </w:tc>
        <w:tc>
          <w:tcPr>
            <w:tcW w:w="2035" w:type="dxa"/>
          </w:tcPr>
          <w:p w14:paraId="3B1EBBEC"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Stative kod škole</w:t>
            </w:r>
          </w:p>
        </w:tc>
        <w:tc>
          <w:tcPr>
            <w:tcW w:w="2694" w:type="dxa"/>
          </w:tcPr>
          <w:p w14:paraId="251C26CD" w14:textId="77777777" w:rsidR="0071688A" w:rsidRPr="000C0966" w:rsidRDefault="0071688A" w:rsidP="005D60BA">
            <w:pPr>
              <w:pStyle w:val="t-9-8"/>
              <w:spacing w:before="0" w:beforeAutospacing="0" w:after="0" w:afterAutospacing="0"/>
              <w:jc w:val="right"/>
              <w:rPr>
                <w:rFonts w:ascii="Arial" w:hAnsi="Arial" w:cs="Arial"/>
                <w:sz w:val="18"/>
                <w:szCs w:val="18"/>
                <w:lang w:val="hr-HR"/>
              </w:rPr>
            </w:pPr>
            <w:r w:rsidRPr="000C0966">
              <w:rPr>
                <w:rFonts w:ascii="Arial" w:hAnsi="Arial" w:cs="Arial"/>
                <w:sz w:val="18"/>
                <w:szCs w:val="18"/>
                <w:lang w:val="hr-HR"/>
              </w:rPr>
              <w:t>2,38 / 791,94</w:t>
            </w:r>
          </w:p>
        </w:tc>
        <w:tc>
          <w:tcPr>
            <w:tcW w:w="2268" w:type="dxa"/>
          </w:tcPr>
          <w:p w14:paraId="440946B0"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eastAsia="Calibri" w:hAnsi="Arial" w:cs="Arial"/>
                <w:sz w:val="18"/>
                <w:szCs w:val="18"/>
                <w:lang w:val="hr-HR"/>
              </w:rPr>
              <w:t>građevinski otpad</w:t>
            </w:r>
          </w:p>
        </w:tc>
        <w:tc>
          <w:tcPr>
            <w:tcW w:w="1701" w:type="dxa"/>
          </w:tcPr>
          <w:p w14:paraId="32E99AF7" w14:textId="77777777" w:rsidR="0071688A" w:rsidRPr="000C0966" w:rsidRDefault="0071688A" w:rsidP="005D60BA">
            <w:pPr>
              <w:pStyle w:val="t-9-8"/>
              <w:spacing w:before="0" w:beforeAutospacing="0" w:after="0" w:afterAutospacing="0"/>
              <w:jc w:val="center"/>
              <w:rPr>
                <w:rFonts w:ascii="Arial" w:hAnsi="Arial" w:cs="Arial"/>
                <w:sz w:val="18"/>
                <w:szCs w:val="18"/>
                <w:lang w:val="hr-HR"/>
              </w:rPr>
            </w:pPr>
            <w:r w:rsidRPr="000C0966">
              <w:rPr>
                <w:rFonts w:ascii="Arial" w:hAnsi="Arial" w:cs="Arial"/>
                <w:sz w:val="18"/>
                <w:szCs w:val="18"/>
                <w:lang w:val="hr-HR"/>
              </w:rPr>
              <w:t>DA</w:t>
            </w:r>
          </w:p>
        </w:tc>
      </w:tr>
      <w:tr w:rsidR="0071688A" w:rsidRPr="000C0966" w14:paraId="40E8D7E1" w14:textId="77777777" w:rsidTr="0071688A">
        <w:trPr>
          <w:jc w:val="center"/>
        </w:trPr>
        <w:tc>
          <w:tcPr>
            <w:tcW w:w="687" w:type="dxa"/>
          </w:tcPr>
          <w:p w14:paraId="379777D1" w14:textId="77777777" w:rsidR="0071688A" w:rsidRPr="000C0966" w:rsidRDefault="0071688A" w:rsidP="00B6244A">
            <w:pPr>
              <w:pStyle w:val="t-9-8"/>
              <w:numPr>
                <w:ilvl w:val="0"/>
                <w:numId w:val="3"/>
              </w:numPr>
              <w:spacing w:before="0" w:beforeAutospacing="0" w:after="0" w:afterAutospacing="0"/>
              <w:rPr>
                <w:rFonts w:ascii="Arial" w:hAnsi="Arial" w:cs="Arial"/>
                <w:sz w:val="18"/>
                <w:szCs w:val="18"/>
                <w:lang w:val="hr-HR"/>
              </w:rPr>
            </w:pPr>
          </w:p>
        </w:tc>
        <w:tc>
          <w:tcPr>
            <w:tcW w:w="2035" w:type="dxa"/>
          </w:tcPr>
          <w:p w14:paraId="48DC67D0"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Gaza, prognaničko naselje</w:t>
            </w:r>
          </w:p>
        </w:tc>
        <w:tc>
          <w:tcPr>
            <w:tcW w:w="2694" w:type="dxa"/>
          </w:tcPr>
          <w:p w14:paraId="4A877D10" w14:textId="77777777" w:rsidR="0071688A" w:rsidRPr="000C0966" w:rsidRDefault="0071688A" w:rsidP="005D60BA">
            <w:pPr>
              <w:pStyle w:val="t-9-8"/>
              <w:spacing w:before="0" w:beforeAutospacing="0" w:after="0" w:afterAutospacing="0"/>
              <w:jc w:val="right"/>
              <w:rPr>
                <w:rFonts w:ascii="Arial" w:hAnsi="Arial" w:cs="Arial"/>
                <w:sz w:val="18"/>
                <w:szCs w:val="18"/>
                <w:lang w:val="hr-HR"/>
              </w:rPr>
            </w:pPr>
            <w:r w:rsidRPr="000C0966">
              <w:rPr>
                <w:rFonts w:ascii="Arial" w:hAnsi="Arial" w:cs="Arial"/>
                <w:sz w:val="18"/>
                <w:szCs w:val="18"/>
                <w:lang w:val="hr-HR"/>
              </w:rPr>
              <w:t>2,14 / 507,54</w:t>
            </w:r>
          </w:p>
        </w:tc>
        <w:tc>
          <w:tcPr>
            <w:tcW w:w="2268" w:type="dxa"/>
          </w:tcPr>
          <w:p w14:paraId="4AD5BB3C"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eastAsia="Calibri" w:hAnsi="Arial" w:cs="Arial"/>
                <w:sz w:val="18"/>
                <w:szCs w:val="18"/>
                <w:lang w:val="hr-HR"/>
              </w:rPr>
              <w:t>glomazni i građevinski otpad</w:t>
            </w:r>
          </w:p>
        </w:tc>
        <w:tc>
          <w:tcPr>
            <w:tcW w:w="1701" w:type="dxa"/>
          </w:tcPr>
          <w:p w14:paraId="047CC045" w14:textId="77777777" w:rsidR="0071688A" w:rsidRPr="000C0966" w:rsidRDefault="0071688A" w:rsidP="005D60BA">
            <w:pPr>
              <w:pStyle w:val="t-9-8"/>
              <w:spacing w:before="0" w:beforeAutospacing="0" w:after="0" w:afterAutospacing="0"/>
              <w:jc w:val="center"/>
              <w:rPr>
                <w:rFonts w:ascii="Arial" w:hAnsi="Arial" w:cs="Arial"/>
                <w:sz w:val="18"/>
                <w:szCs w:val="18"/>
                <w:lang w:val="hr-HR"/>
              </w:rPr>
            </w:pPr>
            <w:r w:rsidRPr="000C0966">
              <w:rPr>
                <w:rFonts w:ascii="Arial" w:hAnsi="Arial" w:cs="Arial"/>
                <w:sz w:val="18"/>
                <w:szCs w:val="18"/>
                <w:lang w:val="hr-HR"/>
              </w:rPr>
              <w:t>DA</w:t>
            </w:r>
          </w:p>
        </w:tc>
      </w:tr>
      <w:tr w:rsidR="0071688A" w:rsidRPr="000C0966" w14:paraId="39C45B51" w14:textId="77777777" w:rsidTr="0071688A">
        <w:trPr>
          <w:jc w:val="center"/>
        </w:trPr>
        <w:tc>
          <w:tcPr>
            <w:tcW w:w="687" w:type="dxa"/>
          </w:tcPr>
          <w:p w14:paraId="3FAEB126" w14:textId="77777777" w:rsidR="0071688A" w:rsidRPr="000C0966" w:rsidRDefault="0071688A" w:rsidP="00B6244A">
            <w:pPr>
              <w:pStyle w:val="t-9-8"/>
              <w:numPr>
                <w:ilvl w:val="0"/>
                <w:numId w:val="3"/>
              </w:numPr>
              <w:spacing w:before="0" w:beforeAutospacing="0" w:after="0" w:afterAutospacing="0"/>
              <w:rPr>
                <w:rFonts w:ascii="Arial" w:hAnsi="Arial" w:cs="Arial"/>
                <w:sz w:val="18"/>
                <w:szCs w:val="18"/>
                <w:lang w:val="hr-HR"/>
              </w:rPr>
            </w:pPr>
          </w:p>
        </w:tc>
        <w:tc>
          <w:tcPr>
            <w:tcW w:w="2035" w:type="dxa"/>
          </w:tcPr>
          <w:p w14:paraId="2BCED38D"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Kamensko (ispod groblja)</w:t>
            </w:r>
          </w:p>
        </w:tc>
        <w:tc>
          <w:tcPr>
            <w:tcW w:w="2694" w:type="dxa"/>
          </w:tcPr>
          <w:p w14:paraId="38968C68" w14:textId="77777777" w:rsidR="0071688A" w:rsidRPr="000C0966" w:rsidRDefault="0071688A" w:rsidP="005D60BA">
            <w:pPr>
              <w:pStyle w:val="t-9-8"/>
              <w:spacing w:before="0" w:beforeAutospacing="0" w:after="0" w:afterAutospacing="0"/>
              <w:jc w:val="right"/>
              <w:rPr>
                <w:rFonts w:ascii="Arial" w:hAnsi="Arial" w:cs="Arial"/>
                <w:sz w:val="18"/>
                <w:szCs w:val="18"/>
                <w:lang w:val="hr-HR"/>
              </w:rPr>
            </w:pPr>
            <w:r w:rsidRPr="000C0966">
              <w:rPr>
                <w:rFonts w:ascii="Arial" w:hAnsi="Arial" w:cs="Arial"/>
                <w:sz w:val="18"/>
                <w:szCs w:val="18"/>
                <w:lang w:val="hr-HR"/>
              </w:rPr>
              <w:t>11,36 / 1.551,44</w:t>
            </w:r>
          </w:p>
        </w:tc>
        <w:tc>
          <w:tcPr>
            <w:tcW w:w="2268" w:type="dxa"/>
          </w:tcPr>
          <w:p w14:paraId="029556DD"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eastAsia="Calibri" w:hAnsi="Arial" w:cs="Arial"/>
                <w:sz w:val="18"/>
                <w:szCs w:val="18"/>
                <w:lang w:val="hr-HR"/>
              </w:rPr>
              <w:t>miješani i građevinski otpad</w:t>
            </w:r>
          </w:p>
        </w:tc>
        <w:tc>
          <w:tcPr>
            <w:tcW w:w="1701" w:type="dxa"/>
          </w:tcPr>
          <w:p w14:paraId="36321109" w14:textId="77777777" w:rsidR="0071688A" w:rsidRPr="000C0966" w:rsidRDefault="0071688A" w:rsidP="005D60BA">
            <w:pPr>
              <w:pStyle w:val="t-9-8"/>
              <w:spacing w:before="0" w:beforeAutospacing="0" w:after="0" w:afterAutospacing="0"/>
              <w:jc w:val="center"/>
              <w:rPr>
                <w:rFonts w:ascii="Arial" w:hAnsi="Arial" w:cs="Arial"/>
                <w:sz w:val="18"/>
                <w:szCs w:val="18"/>
                <w:lang w:val="hr-HR"/>
              </w:rPr>
            </w:pPr>
            <w:r w:rsidRPr="000C0966">
              <w:rPr>
                <w:rFonts w:ascii="Arial" w:hAnsi="Arial" w:cs="Arial"/>
                <w:sz w:val="18"/>
                <w:szCs w:val="18"/>
                <w:lang w:val="hr-HR"/>
              </w:rPr>
              <w:t>DA</w:t>
            </w:r>
          </w:p>
        </w:tc>
      </w:tr>
      <w:tr w:rsidR="0071688A" w:rsidRPr="000C0966" w14:paraId="2A155D60" w14:textId="77777777" w:rsidTr="0071688A">
        <w:trPr>
          <w:trHeight w:val="637"/>
          <w:jc w:val="center"/>
        </w:trPr>
        <w:tc>
          <w:tcPr>
            <w:tcW w:w="687" w:type="dxa"/>
          </w:tcPr>
          <w:p w14:paraId="3CF00320" w14:textId="77777777" w:rsidR="0071688A" w:rsidRPr="000C0966" w:rsidRDefault="0071688A" w:rsidP="005D60BA">
            <w:pPr>
              <w:pStyle w:val="t-9-8"/>
              <w:spacing w:before="0" w:beforeAutospacing="0" w:after="0" w:afterAutospacing="0"/>
              <w:jc w:val="right"/>
              <w:rPr>
                <w:rFonts w:ascii="Arial" w:hAnsi="Arial" w:cs="Arial"/>
                <w:sz w:val="18"/>
                <w:szCs w:val="18"/>
                <w:lang w:val="hr-HR"/>
              </w:rPr>
            </w:pPr>
            <w:r w:rsidRPr="000C0966">
              <w:rPr>
                <w:rFonts w:ascii="Arial" w:hAnsi="Arial" w:cs="Arial"/>
                <w:sz w:val="18"/>
                <w:szCs w:val="18"/>
                <w:lang w:val="hr-HR"/>
              </w:rPr>
              <w:t>8.</w:t>
            </w:r>
          </w:p>
        </w:tc>
        <w:tc>
          <w:tcPr>
            <w:tcW w:w="2035" w:type="dxa"/>
          </w:tcPr>
          <w:p w14:paraId="5EB4AE27"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eastAsia="Calibri" w:hAnsi="Arial" w:cs="Arial"/>
                <w:sz w:val="18"/>
                <w:szCs w:val="18"/>
                <w:lang w:val="hr-HR"/>
              </w:rPr>
              <w:t>Otpad iznad zone Logorište</w:t>
            </w:r>
          </w:p>
        </w:tc>
        <w:tc>
          <w:tcPr>
            <w:tcW w:w="2694" w:type="dxa"/>
          </w:tcPr>
          <w:p w14:paraId="5489EB9A" w14:textId="77777777" w:rsidR="0071688A" w:rsidRPr="000C0966" w:rsidRDefault="0071688A" w:rsidP="005D60BA">
            <w:pPr>
              <w:pStyle w:val="t-9-8"/>
              <w:spacing w:before="0" w:beforeAutospacing="0" w:after="0" w:afterAutospacing="0"/>
              <w:jc w:val="right"/>
              <w:rPr>
                <w:rFonts w:ascii="Arial" w:hAnsi="Arial" w:cs="Arial"/>
                <w:sz w:val="18"/>
                <w:szCs w:val="18"/>
                <w:lang w:val="hr-HR"/>
              </w:rPr>
            </w:pPr>
            <w:r w:rsidRPr="000C0966">
              <w:rPr>
                <w:rFonts w:ascii="Arial" w:hAnsi="Arial" w:cs="Arial"/>
                <w:sz w:val="18"/>
                <w:szCs w:val="18"/>
                <w:lang w:val="hr-HR"/>
              </w:rPr>
              <w:t>8,88 / 1.126,20</w:t>
            </w:r>
          </w:p>
        </w:tc>
        <w:tc>
          <w:tcPr>
            <w:tcW w:w="2268" w:type="dxa"/>
          </w:tcPr>
          <w:p w14:paraId="4A206031" w14:textId="77777777" w:rsidR="0071688A" w:rsidRPr="000C0966" w:rsidRDefault="0071688A" w:rsidP="005D60BA">
            <w:pPr>
              <w:pStyle w:val="t-9-8"/>
              <w:spacing w:before="0" w:beforeAutospacing="0" w:after="0" w:afterAutospacing="0"/>
              <w:rPr>
                <w:rFonts w:ascii="Arial" w:hAnsi="Arial" w:cs="Arial"/>
                <w:i/>
                <w:iCs/>
                <w:sz w:val="18"/>
                <w:szCs w:val="18"/>
                <w:lang w:val="hr-HR"/>
              </w:rPr>
            </w:pPr>
            <w:r w:rsidRPr="000C0966">
              <w:rPr>
                <w:rFonts w:ascii="Arial" w:eastAsia="Calibri" w:hAnsi="Arial" w:cs="Arial"/>
                <w:sz w:val="18"/>
                <w:szCs w:val="18"/>
                <w:lang w:val="hr-HR"/>
              </w:rPr>
              <w:t>glomazni i građevinski otpad</w:t>
            </w:r>
          </w:p>
        </w:tc>
        <w:tc>
          <w:tcPr>
            <w:tcW w:w="1701" w:type="dxa"/>
          </w:tcPr>
          <w:p w14:paraId="57170B32" w14:textId="77777777" w:rsidR="0071688A" w:rsidRPr="000C0966" w:rsidRDefault="0071688A" w:rsidP="005D60BA">
            <w:pPr>
              <w:pStyle w:val="t-9-8"/>
              <w:spacing w:before="0" w:beforeAutospacing="0" w:after="0" w:afterAutospacing="0"/>
              <w:jc w:val="center"/>
              <w:rPr>
                <w:rFonts w:ascii="Arial" w:hAnsi="Arial" w:cs="Arial"/>
                <w:sz w:val="18"/>
                <w:szCs w:val="18"/>
                <w:lang w:val="hr-HR"/>
              </w:rPr>
            </w:pPr>
            <w:r w:rsidRPr="000C0966">
              <w:rPr>
                <w:rFonts w:ascii="Arial" w:hAnsi="Arial" w:cs="Arial"/>
                <w:sz w:val="18"/>
                <w:szCs w:val="18"/>
                <w:lang w:val="hr-HR"/>
              </w:rPr>
              <w:t>DA</w:t>
            </w:r>
          </w:p>
        </w:tc>
      </w:tr>
      <w:tr w:rsidR="0071688A" w:rsidRPr="000C0966" w14:paraId="7C022478" w14:textId="77777777" w:rsidTr="0071688A">
        <w:trPr>
          <w:trHeight w:val="637"/>
          <w:jc w:val="center"/>
        </w:trPr>
        <w:tc>
          <w:tcPr>
            <w:tcW w:w="687" w:type="dxa"/>
          </w:tcPr>
          <w:p w14:paraId="10ABE80C" w14:textId="77777777" w:rsidR="0071688A" w:rsidRPr="000C0966" w:rsidRDefault="0071688A" w:rsidP="005D60BA">
            <w:pPr>
              <w:pStyle w:val="t-9-8"/>
              <w:spacing w:before="0" w:beforeAutospacing="0" w:after="0" w:afterAutospacing="0"/>
              <w:jc w:val="right"/>
              <w:rPr>
                <w:rFonts w:ascii="Arial" w:hAnsi="Arial" w:cs="Arial"/>
                <w:sz w:val="18"/>
                <w:szCs w:val="18"/>
                <w:lang w:val="hr-HR"/>
              </w:rPr>
            </w:pPr>
            <w:r w:rsidRPr="000C0966">
              <w:rPr>
                <w:rFonts w:ascii="Arial" w:hAnsi="Arial" w:cs="Arial"/>
                <w:sz w:val="18"/>
                <w:szCs w:val="18"/>
                <w:lang w:val="hr-HR"/>
              </w:rPr>
              <w:t>9.</w:t>
            </w:r>
          </w:p>
        </w:tc>
        <w:tc>
          <w:tcPr>
            <w:tcW w:w="2035" w:type="dxa"/>
          </w:tcPr>
          <w:p w14:paraId="2DF1C25E" w14:textId="77777777" w:rsidR="0071688A" w:rsidRPr="000C0966" w:rsidRDefault="0071688A" w:rsidP="005D60BA">
            <w:pPr>
              <w:pStyle w:val="t-9-8"/>
              <w:spacing w:before="0" w:beforeAutospacing="0" w:after="0" w:afterAutospacing="0"/>
              <w:rPr>
                <w:rFonts w:ascii="Arial" w:eastAsia="Calibri" w:hAnsi="Arial" w:cs="Arial"/>
                <w:sz w:val="18"/>
                <w:szCs w:val="18"/>
                <w:lang w:val="hr-HR"/>
              </w:rPr>
            </w:pPr>
            <w:r w:rsidRPr="000C0966">
              <w:rPr>
                <w:rFonts w:ascii="Arial" w:eastAsia="Calibri" w:hAnsi="Arial" w:cs="Arial"/>
                <w:sz w:val="18"/>
                <w:szCs w:val="18"/>
                <w:lang w:val="hr-HR"/>
              </w:rPr>
              <w:t>Šišljavić</w:t>
            </w:r>
          </w:p>
        </w:tc>
        <w:tc>
          <w:tcPr>
            <w:tcW w:w="2694" w:type="dxa"/>
          </w:tcPr>
          <w:p w14:paraId="2EBA57DB" w14:textId="77777777" w:rsidR="0071688A" w:rsidRPr="000C0966" w:rsidRDefault="0071688A" w:rsidP="005D60BA">
            <w:pPr>
              <w:pStyle w:val="t-9-8"/>
              <w:spacing w:before="0" w:beforeAutospacing="0" w:after="0" w:afterAutospacing="0"/>
              <w:jc w:val="right"/>
              <w:rPr>
                <w:rFonts w:ascii="Arial" w:hAnsi="Arial" w:cs="Arial"/>
                <w:sz w:val="18"/>
                <w:szCs w:val="18"/>
                <w:lang w:val="hr-HR"/>
              </w:rPr>
            </w:pPr>
            <w:r w:rsidRPr="000C0966">
              <w:rPr>
                <w:rFonts w:ascii="Arial" w:hAnsi="Arial" w:cs="Arial"/>
                <w:sz w:val="18"/>
                <w:szCs w:val="18"/>
                <w:lang w:val="hr-HR"/>
              </w:rPr>
              <w:t>8,88 / 941,18</w:t>
            </w:r>
          </w:p>
        </w:tc>
        <w:tc>
          <w:tcPr>
            <w:tcW w:w="2268" w:type="dxa"/>
          </w:tcPr>
          <w:p w14:paraId="3DC93FE1" w14:textId="77777777" w:rsidR="0071688A" w:rsidRPr="000C0966" w:rsidRDefault="0071688A" w:rsidP="005D60BA">
            <w:pPr>
              <w:pStyle w:val="t-9-8"/>
              <w:spacing w:before="0" w:beforeAutospacing="0" w:after="0" w:afterAutospacing="0"/>
              <w:rPr>
                <w:rFonts w:ascii="Arial" w:eastAsia="Calibri" w:hAnsi="Arial" w:cs="Arial"/>
                <w:sz w:val="18"/>
                <w:szCs w:val="18"/>
                <w:lang w:val="hr-HR"/>
              </w:rPr>
            </w:pPr>
            <w:r w:rsidRPr="000C0966">
              <w:rPr>
                <w:rFonts w:ascii="Arial" w:eastAsia="Calibri" w:hAnsi="Arial" w:cs="Arial"/>
                <w:sz w:val="18"/>
                <w:szCs w:val="18"/>
                <w:lang w:val="hr-HR"/>
              </w:rPr>
              <w:t>glomazni i građevinski otpad</w:t>
            </w:r>
          </w:p>
        </w:tc>
        <w:tc>
          <w:tcPr>
            <w:tcW w:w="1701" w:type="dxa"/>
          </w:tcPr>
          <w:p w14:paraId="6CA473FA" w14:textId="77777777" w:rsidR="0071688A" w:rsidRPr="000C0966" w:rsidRDefault="0071688A" w:rsidP="005D60BA">
            <w:pPr>
              <w:pStyle w:val="t-9-8"/>
              <w:spacing w:before="0" w:beforeAutospacing="0" w:after="0" w:afterAutospacing="0"/>
              <w:jc w:val="center"/>
              <w:rPr>
                <w:rFonts w:ascii="Arial" w:hAnsi="Arial" w:cs="Arial"/>
                <w:sz w:val="18"/>
                <w:szCs w:val="18"/>
                <w:lang w:val="hr-HR"/>
              </w:rPr>
            </w:pPr>
            <w:r w:rsidRPr="000C0966">
              <w:rPr>
                <w:rFonts w:ascii="Arial" w:hAnsi="Arial" w:cs="Arial"/>
                <w:sz w:val="18"/>
                <w:szCs w:val="18"/>
                <w:lang w:val="hr-HR"/>
              </w:rPr>
              <w:t>DA</w:t>
            </w:r>
          </w:p>
        </w:tc>
      </w:tr>
      <w:tr w:rsidR="0071688A" w:rsidRPr="000C0966" w14:paraId="43A3AF8C" w14:textId="77777777" w:rsidTr="0071688A">
        <w:trPr>
          <w:trHeight w:val="637"/>
          <w:jc w:val="center"/>
        </w:trPr>
        <w:tc>
          <w:tcPr>
            <w:tcW w:w="687" w:type="dxa"/>
          </w:tcPr>
          <w:p w14:paraId="793E0A19" w14:textId="77777777" w:rsidR="0071688A" w:rsidRPr="000C0966" w:rsidRDefault="0071688A" w:rsidP="005D60BA">
            <w:pPr>
              <w:pStyle w:val="t-9-8"/>
              <w:spacing w:before="0" w:beforeAutospacing="0" w:after="0" w:afterAutospacing="0"/>
              <w:jc w:val="right"/>
              <w:rPr>
                <w:rFonts w:ascii="Arial" w:hAnsi="Arial" w:cs="Arial"/>
                <w:sz w:val="18"/>
                <w:szCs w:val="18"/>
                <w:lang w:val="hr-HR"/>
              </w:rPr>
            </w:pPr>
            <w:r w:rsidRPr="000C0966">
              <w:rPr>
                <w:rFonts w:ascii="Arial" w:hAnsi="Arial" w:cs="Arial"/>
                <w:sz w:val="18"/>
                <w:szCs w:val="18"/>
                <w:lang w:val="hr-HR"/>
              </w:rPr>
              <w:t>10.</w:t>
            </w:r>
          </w:p>
        </w:tc>
        <w:tc>
          <w:tcPr>
            <w:tcW w:w="2035" w:type="dxa"/>
          </w:tcPr>
          <w:p w14:paraId="5C1660AF" w14:textId="77777777" w:rsidR="0071688A" w:rsidRPr="000C0966" w:rsidRDefault="0071688A" w:rsidP="005D60BA">
            <w:pPr>
              <w:pStyle w:val="t-9-8"/>
              <w:spacing w:before="0" w:beforeAutospacing="0" w:after="0" w:afterAutospacing="0"/>
              <w:rPr>
                <w:rFonts w:ascii="Arial" w:eastAsia="Calibri" w:hAnsi="Arial" w:cs="Arial"/>
                <w:sz w:val="18"/>
                <w:szCs w:val="18"/>
                <w:lang w:val="hr-HR"/>
              </w:rPr>
            </w:pPr>
            <w:r w:rsidRPr="000C0966">
              <w:rPr>
                <w:rFonts w:ascii="Arial" w:eastAsia="Calibri" w:hAnsi="Arial" w:cs="Arial"/>
                <w:sz w:val="18"/>
                <w:szCs w:val="18"/>
                <w:lang w:val="hr-HR"/>
              </w:rPr>
              <w:t>Husje</w:t>
            </w:r>
          </w:p>
        </w:tc>
        <w:tc>
          <w:tcPr>
            <w:tcW w:w="2694" w:type="dxa"/>
          </w:tcPr>
          <w:p w14:paraId="6188004D" w14:textId="77777777" w:rsidR="0071688A" w:rsidRPr="000C0966" w:rsidRDefault="0071688A" w:rsidP="005D60BA">
            <w:pPr>
              <w:pStyle w:val="t-9-8"/>
              <w:spacing w:before="0" w:beforeAutospacing="0" w:after="0" w:afterAutospacing="0"/>
              <w:jc w:val="right"/>
              <w:rPr>
                <w:rFonts w:ascii="Arial" w:hAnsi="Arial" w:cs="Arial"/>
                <w:sz w:val="18"/>
                <w:szCs w:val="18"/>
                <w:lang w:val="hr-HR"/>
              </w:rPr>
            </w:pPr>
            <w:r w:rsidRPr="000C0966">
              <w:rPr>
                <w:rFonts w:ascii="Arial" w:hAnsi="Arial" w:cs="Arial"/>
                <w:sz w:val="18"/>
                <w:szCs w:val="18"/>
                <w:lang w:val="hr-HR"/>
              </w:rPr>
              <w:t>13,76 / 1.508,25</w:t>
            </w:r>
          </w:p>
        </w:tc>
        <w:tc>
          <w:tcPr>
            <w:tcW w:w="2268" w:type="dxa"/>
          </w:tcPr>
          <w:p w14:paraId="398064F0" w14:textId="77777777" w:rsidR="0071688A" w:rsidRPr="000C0966" w:rsidRDefault="0071688A" w:rsidP="005D60BA">
            <w:pPr>
              <w:pStyle w:val="t-9-8"/>
              <w:spacing w:before="0" w:beforeAutospacing="0" w:after="0" w:afterAutospacing="0"/>
              <w:rPr>
                <w:rFonts w:ascii="Arial" w:eastAsia="Calibri" w:hAnsi="Arial" w:cs="Arial"/>
                <w:sz w:val="18"/>
                <w:szCs w:val="18"/>
                <w:lang w:val="hr-HR"/>
              </w:rPr>
            </w:pPr>
            <w:r w:rsidRPr="000C0966">
              <w:rPr>
                <w:rFonts w:ascii="Arial" w:eastAsia="Calibri" w:hAnsi="Arial" w:cs="Arial"/>
                <w:sz w:val="18"/>
                <w:szCs w:val="18"/>
                <w:lang w:val="hr-HR"/>
              </w:rPr>
              <w:t>glomazni i građevinski otpad</w:t>
            </w:r>
          </w:p>
        </w:tc>
        <w:tc>
          <w:tcPr>
            <w:tcW w:w="1701" w:type="dxa"/>
          </w:tcPr>
          <w:p w14:paraId="0DAD124C" w14:textId="77777777" w:rsidR="0071688A" w:rsidRPr="000C0966" w:rsidRDefault="0071688A" w:rsidP="005D60BA">
            <w:pPr>
              <w:pStyle w:val="t-9-8"/>
              <w:spacing w:before="0" w:beforeAutospacing="0" w:after="0" w:afterAutospacing="0"/>
              <w:jc w:val="center"/>
              <w:rPr>
                <w:rFonts w:ascii="Arial" w:hAnsi="Arial" w:cs="Arial"/>
                <w:sz w:val="18"/>
                <w:szCs w:val="18"/>
                <w:lang w:val="hr-HR"/>
              </w:rPr>
            </w:pPr>
            <w:r w:rsidRPr="000C0966">
              <w:rPr>
                <w:rFonts w:ascii="Arial" w:hAnsi="Arial" w:cs="Arial"/>
                <w:sz w:val="18"/>
                <w:szCs w:val="18"/>
                <w:lang w:val="hr-HR"/>
              </w:rPr>
              <w:t>DA</w:t>
            </w:r>
          </w:p>
        </w:tc>
      </w:tr>
      <w:tr w:rsidR="0071688A" w:rsidRPr="000C0966" w14:paraId="31A18BA7" w14:textId="77777777" w:rsidTr="0071688A">
        <w:trPr>
          <w:trHeight w:val="637"/>
          <w:jc w:val="center"/>
        </w:trPr>
        <w:tc>
          <w:tcPr>
            <w:tcW w:w="687" w:type="dxa"/>
          </w:tcPr>
          <w:p w14:paraId="799261B3" w14:textId="77777777" w:rsidR="0071688A" w:rsidRPr="000C0966" w:rsidRDefault="0071688A" w:rsidP="005D60BA">
            <w:pPr>
              <w:pStyle w:val="t-9-8"/>
              <w:spacing w:before="0" w:beforeAutospacing="0" w:after="0" w:afterAutospacing="0"/>
              <w:jc w:val="right"/>
              <w:rPr>
                <w:rFonts w:ascii="Arial" w:hAnsi="Arial" w:cs="Arial"/>
                <w:sz w:val="18"/>
                <w:szCs w:val="18"/>
                <w:lang w:val="hr-HR"/>
              </w:rPr>
            </w:pPr>
            <w:r w:rsidRPr="000C0966">
              <w:rPr>
                <w:rFonts w:ascii="Arial" w:hAnsi="Arial" w:cs="Arial"/>
                <w:sz w:val="18"/>
                <w:szCs w:val="18"/>
                <w:lang w:val="hr-HR"/>
              </w:rPr>
              <w:t>11.</w:t>
            </w:r>
          </w:p>
        </w:tc>
        <w:tc>
          <w:tcPr>
            <w:tcW w:w="2035" w:type="dxa"/>
          </w:tcPr>
          <w:p w14:paraId="7FBB1A0B" w14:textId="77777777" w:rsidR="0071688A" w:rsidRPr="000C0966" w:rsidRDefault="0071688A" w:rsidP="005D60BA">
            <w:pPr>
              <w:pStyle w:val="t-9-8"/>
              <w:spacing w:before="0" w:beforeAutospacing="0" w:after="0" w:afterAutospacing="0"/>
              <w:rPr>
                <w:rFonts w:ascii="Arial" w:eastAsia="Calibri" w:hAnsi="Arial" w:cs="Arial"/>
                <w:sz w:val="18"/>
                <w:szCs w:val="18"/>
                <w:lang w:val="hr-HR"/>
              </w:rPr>
            </w:pPr>
            <w:r w:rsidRPr="000C0966">
              <w:rPr>
                <w:rFonts w:ascii="Arial" w:eastAsia="Calibri" w:hAnsi="Arial" w:cs="Arial"/>
                <w:sz w:val="18"/>
                <w:szCs w:val="18"/>
                <w:lang w:val="hr-HR"/>
              </w:rPr>
              <w:t xml:space="preserve">Kamensko prema obilaznici </w:t>
            </w:r>
          </w:p>
        </w:tc>
        <w:tc>
          <w:tcPr>
            <w:tcW w:w="2694" w:type="dxa"/>
          </w:tcPr>
          <w:p w14:paraId="47E30850" w14:textId="77777777" w:rsidR="0071688A" w:rsidRPr="000C0966" w:rsidRDefault="0071688A" w:rsidP="005D60BA">
            <w:pPr>
              <w:pStyle w:val="t-9-8"/>
              <w:spacing w:before="0" w:beforeAutospacing="0" w:after="0" w:afterAutospacing="0"/>
              <w:jc w:val="right"/>
              <w:rPr>
                <w:rFonts w:ascii="Arial" w:hAnsi="Arial" w:cs="Arial"/>
                <w:sz w:val="18"/>
                <w:szCs w:val="18"/>
                <w:lang w:val="hr-HR"/>
              </w:rPr>
            </w:pPr>
            <w:r w:rsidRPr="000C0966">
              <w:rPr>
                <w:rFonts w:ascii="Arial" w:hAnsi="Arial" w:cs="Arial"/>
                <w:sz w:val="18"/>
                <w:szCs w:val="18"/>
                <w:lang w:val="hr-HR"/>
              </w:rPr>
              <w:t>11,9 / 1.389,47</w:t>
            </w:r>
          </w:p>
        </w:tc>
        <w:tc>
          <w:tcPr>
            <w:tcW w:w="2268" w:type="dxa"/>
          </w:tcPr>
          <w:p w14:paraId="6BC2C9B0" w14:textId="77777777" w:rsidR="0071688A" w:rsidRPr="000C0966" w:rsidRDefault="0071688A" w:rsidP="005D60BA">
            <w:pPr>
              <w:pStyle w:val="t-9-8"/>
              <w:spacing w:before="0" w:beforeAutospacing="0" w:after="0" w:afterAutospacing="0"/>
              <w:rPr>
                <w:rFonts w:ascii="Arial" w:eastAsia="Calibri" w:hAnsi="Arial" w:cs="Arial"/>
                <w:sz w:val="18"/>
                <w:szCs w:val="18"/>
                <w:lang w:val="hr-HR"/>
              </w:rPr>
            </w:pPr>
            <w:r w:rsidRPr="000C0966">
              <w:rPr>
                <w:rFonts w:ascii="Arial" w:eastAsia="Calibri" w:hAnsi="Arial" w:cs="Arial"/>
                <w:sz w:val="18"/>
                <w:szCs w:val="18"/>
                <w:lang w:val="hr-HR"/>
              </w:rPr>
              <w:t>glomazni i građevinski otpad</w:t>
            </w:r>
          </w:p>
        </w:tc>
        <w:tc>
          <w:tcPr>
            <w:tcW w:w="1701" w:type="dxa"/>
          </w:tcPr>
          <w:p w14:paraId="2AC062F8" w14:textId="77777777" w:rsidR="0071688A" w:rsidRPr="000C0966" w:rsidRDefault="0071688A" w:rsidP="005D60BA">
            <w:pPr>
              <w:pStyle w:val="t-9-8"/>
              <w:spacing w:before="0" w:beforeAutospacing="0" w:after="0" w:afterAutospacing="0"/>
              <w:jc w:val="center"/>
              <w:rPr>
                <w:rFonts w:ascii="Arial" w:hAnsi="Arial" w:cs="Arial"/>
                <w:sz w:val="18"/>
                <w:szCs w:val="18"/>
                <w:lang w:val="hr-HR"/>
              </w:rPr>
            </w:pPr>
            <w:r w:rsidRPr="000C0966">
              <w:rPr>
                <w:rFonts w:ascii="Arial" w:hAnsi="Arial" w:cs="Arial"/>
                <w:sz w:val="18"/>
                <w:szCs w:val="18"/>
                <w:lang w:val="hr-HR"/>
              </w:rPr>
              <w:t>DA</w:t>
            </w:r>
          </w:p>
        </w:tc>
      </w:tr>
      <w:tr w:rsidR="0071688A" w:rsidRPr="000C0966" w14:paraId="06517F0D" w14:textId="77777777" w:rsidTr="0071688A">
        <w:trPr>
          <w:trHeight w:val="637"/>
          <w:jc w:val="center"/>
        </w:trPr>
        <w:tc>
          <w:tcPr>
            <w:tcW w:w="687" w:type="dxa"/>
          </w:tcPr>
          <w:p w14:paraId="1D774B0E" w14:textId="77777777" w:rsidR="0071688A" w:rsidRPr="000C0966" w:rsidRDefault="0071688A" w:rsidP="005D60BA">
            <w:pPr>
              <w:pStyle w:val="t-9-8"/>
              <w:spacing w:before="0" w:beforeAutospacing="0" w:after="0" w:afterAutospacing="0"/>
              <w:jc w:val="right"/>
              <w:rPr>
                <w:rFonts w:ascii="Arial" w:hAnsi="Arial" w:cs="Arial"/>
                <w:sz w:val="18"/>
                <w:szCs w:val="18"/>
                <w:lang w:val="hr-HR"/>
              </w:rPr>
            </w:pPr>
            <w:r w:rsidRPr="000C0966">
              <w:rPr>
                <w:rFonts w:ascii="Arial" w:hAnsi="Arial" w:cs="Arial"/>
                <w:sz w:val="18"/>
                <w:szCs w:val="18"/>
                <w:lang w:val="hr-HR"/>
              </w:rPr>
              <w:t xml:space="preserve">12. </w:t>
            </w:r>
          </w:p>
        </w:tc>
        <w:tc>
          <w:tcPr>
            <w:tcW w:w="2035" w:type="dxa"/>
          </w:tcPr>
          <w:p w14:paraId="04871335" w14:textId="77777777" w:rsidR="0071688A" w:rsidRPr="000C0966" w:rsidRDefault="0071688A" w:rsidP="005D60BA">
            <w:pPr>
              <w:pStyle w:val="t-9-8"/>
              <w:spacing w:before="0" w:beforeAutospacing="0" w:after="0" w:afterAutospacing="0"/>
              <w:rPr>
                <w:rFonts w:ascii="Arial" w:eastAsia="Calibri" w:hAnsi="Arial" w:cs="Arial"/>
                <w:sz w:val="18"/>
                <w:szCs w:val="18"/>
                <w:lang w:val="hr-HR"/>
              </w:rPr>
            </w:pPr>
            <w:r w:rsidRPr="000C0966">
              <w:rPr>
                <w:rFonts w:ascii="Arial" w:eastAsia="Calibri" w:hAnsi="Arial" w:cs="Arial"/>
                <w:sz w:val="18"/>
                <w:szCs w:val="18"/>
                <w:lang w:val="hr-HR"/>
              </w:rPr>
              <w:t>Gaza (kod kbr.12)</w:t>
            </w:r>
          </w:p>
        </w:tc>
        <w:tc>
          <w:tcPr>
            <w:tcW w:w="2694" w:type="dxa"/>
          </w:tcPr>
          <w:p w14:paraId="4CF897CB" w14:textId="77777777" w:rsidR="0071688A" w:rsidRPr="000C0966" w:rsidRDefault="0071688A" w:rsidP="005D60BA">
            <w:pPr>
              <w:pStyle w:val="t-9-8"/>
              <w:spacing w:before="0" w:beforeAutospacing="0" w:after="0" w:afterAutospacing="0"/>
              <w:jc w:val="right"/>
              <w:rPr>
                <w:rFonts w:ascii="Arial" w:hAnsi="Arial" w:cs="Arial"/>
                <w:sz w:val="18"/>
                <w:szCs w:val="18"/>
                <w:lang w:val="hr-HR"/>
              </w:rPr>
            </w:pPr>
            <w:r w:rsidRPr="000C0966">
              <w:rPr>
                <w:rFonts w:ascii="Arial" w:hAnsi="Arial" w:cs="Arial"/>
                <w:sz w:val="18"/>
                <w:szCs w:val="18"/>
                <w:lang w:val="hr-HR"/>
              </w:rPr>
              <w:t>3,4 / 481,14</w:t>
            </w:r>
          </w:p>
        </w:tc>
        <w:tc>
          <w:tcPr>
            <w:tcW w:w="2268" w:type="dxa"/>
          </w:tcPr>
          <w:p w14:paraId="77E421C8" w14:textId="77777777" w:rsidR="0071688A" w:rsidRPr="000C0966" w:rsidRDefault="0071688A" w:rsidP="005D60BA">
            <w:pPr>
              <w:pStyle w:val="t-9-8"/>
              <w:spacing w:before="0" w:beforeAutospacing="0" w:after="0" w:afterAutospacing="0"/>
              <w:rPr>
                <w:rFonts w:ascii="Arial" w:eastAsia="Calibri" w:hAnsi="Arial" w:cs="Arial"/>
                <w:sz w:val="18"/>
                <w:szCs w:val="18"/>
                <w:lang w:val="hr-HR"/>
              </w:rPr>
            </w:pPr>
            <w:r w:rsidRPr="000C0966">
              <w:rPr>
                <w:rFonts w:ascii="Arial" w:eastAsia="Calibri" w:hAnsi="Arial" w:cs="Arial"/>
                <w:sz w:val="18"/>
                <w:szCs w:val="18"/>
                <w:lang w:val="hr-HR"/>
              </w:rPr>
              <w:t>glomazni i građevinski otpad</w:t>
            </w:r>
          </w:p>
        </w:tc>
        <w:tc>
          <w:tcPr>
            <w:tcW w:w="1701" w:type="dxa"/>
          </w:tcPr>
          <w:p w14:paraId="05F0EA19" w14:textId="77777777" w:rsidR="0071688A" w:rsidRPr="000C0966" w:rsidRDefault="0071688A" w:rsidP="005D60BA">
            <w:pPr>
              <w:pStyle w:val="t-9-8"/>
              <w:spacing w:before="0" w:beforeAutospacing="0" w:after="0" w:afterAutospacing="0"/>
              <w:jc w:val="center"/>
              <w:rPr>
                <w:rFonts w:ascii="Arial" w:hAnsi="Arial" w:cs="Arial"/>
                <w:sz w:val="18"/>
                <w:szCs w:val="18"/>
                <w:lang w:val="hr-HR"/>
              </w:rPr>
            </w:pPr>
            <w:r w:rsidRPr="000C0966">
              <w:rPr>
                <w:rFonts w:ascii="Arial" w:hAnsi="Arial" w:cs="Arial"/>
                <w:sz w:val="18"/>
                <w:szCs w:val="18"/>
                <w:lang w:val="hr-HR"/>
              </w:rPr>
              <w:t>DA</w:t>
            </w:r>
          </w:p>
        </w:tc>
      </w:tr>
    </w:tbl>
    <w:p w14:paraId="7F83D183" w14:textId="77777777" w:rsidR="0071688A" w:rsidRPr="000C0966" w:rsidRDefault="0071688A" w:rsidP="005D60BA">
      <w:pPr>
        <w:pStyle w:val="Heading2"/>
        <w:spacing w:before="0" w:after="0" w:line="240" w:lineRule="auto"/>
        <w:ind w:left="360"/>
        <w:rPr>
          <w:rFonts w:ascii="Arial" w:hAnsi="Arial" w:cs="Arial"/>
          <w:sz w:val="18"/>
          <w:szCs w:val="18"/>
        </w:rPr>
      </w:pPr>
      <w:bookmarkStart w:id="67" w:name="_Toc504640291"/>
    </w:p>
    <w:p w14:paraId="7F098CD7" w14:textId="77777777" w:rsidR="0071688A" w:rsidRPr="000C0966" w:rsidRDefault="0071688A" w:rsidP="00B6244A">
      <w:pPr>
        <w:pStyle w:val="Heading2"/>
        <w:numPr>
          <w:ilvl w:val="0"/>
          <w:numId w:val="2"/>
        </w:numPr>
        <w:spacing w:before="0" w:after="0" w:line="240" w:lineRule="auto"/>
        <w:rPr>
          <w:rFonts w:ascii="Arial" w:hAnsi="Arial" w:cs="Arial"/>
          <w:color w:val="auto"/>
          <w:sz w:val="18"/>
          <w:szCs w:val="18"/>
        </w:rPr>
      </w:pPr>
      <w:r w:rsidRPr="000C0966">
        <w:rPr>
          <w:rFonts w:ascii="Arial" w:hAnsi="Arial" w:cs="Arial"/>
          <w:color w:val="auto"/>
          <w:sz w:val="18"/>
          <w:szCs w:val="18"/>
        </w:rPr>
        <w:t>MJERE POTREBNE ZA OSTVARENJE CILJEVA SMANJIVANJA ILI SPRJEČAVANJA NASTANKA OTPADA, UKLJUČUJUĆI IZOBRAZNO-INFORMATIVNE AKTIVNOSTI I AKCIJE PRIKUPLJANJA OTPADA</w:t>
      </w:r>
      <w:bookmarkEnd w:id="67"/>
    </w:p>
    <w:p w14:paraId="2C6D16DB" w14:textId="77777777" w:rsidR="0071688A" w:rsidRPr="000C0966" w:rsidRDefault="0071688A" w:rsidP="005D60BA">
      <w:pPr>
        <w:pStyle w:val="NoSpacing"/>
        <w:ind w:firstLine="360"/>
        <w:jc w:val="both"/>
        <w:rPr>
          <w:rFonts w:ascii="Arial" w:hAnsi="Arial" w:cs="Arial"/>
          <w:sz w:val="18"/>
          <w:szCs w:val="18"/>
        </w:rPr>
      </w:pPr>
    </w:p>
    <w:p w14:paraId="7012A80C" w14:textId="77777777" w:rsidR="0071688A" w:rsidRPr="000C0966" w:rsidRDefault="0071688A" w:rsidP="005D60BA">
      <w:pPr>
        <w:pStyle w:val="NoSpacing"/>
        <w:jc w:val="both"/>
        <w:rPr>
          <w:rFonts w:ascii="Arial" w:hAnsi="Arial" w:cs="Arial"/>
          <w:sz w:val="18"/>
          <w:szCs w:val="18"/>
        </w:rPr>
      </w:pPr>
      <w:r w:rsidRPr="000C0966">
        <w:rPr>
          <w:rFonts w:ascii="Arial" w:hAnsi="Arial" w:cs="Arial"/>
          <w:sz w:val="18"/>
          <w:szCs w:val="18"/>
        </w:rPr>
        <w:t>U jeseni 2022. godine Grad Karlovac prijavio se na javni poziv za sufinanciranje poticanja mjera odvojenog prikupljanja komunalnog otpada Fonda za zaštitu okoliša i energetsku u činkovitost temeljem kojeg su Gradu odbrena sredstva za sufinanciranje nabave aparata za preuzimanje otpadne ambalaže koja je u sustavu kojim upravlja Fond. Zaprimanje otpadne ambalaže na reciklažnom dvorištu Ilovac započelo je u listopadu 2023. godine i u nekoliko mjeseci rada primjećena je veća posjećenost reciklažnog dvorišta.</w:t>
      </w:r>
    </w:p>
    <w:p w14:paraId="16C5C20F" w14:textId="77777777" w:rsidR="0071688A" w:rsidRPr="000C0966" w:rsidRDefault="0071688A" w:rsidP="005D60BA">
      <w:pPr>
        <w:pStyle w:val="NoSpacing"/>
        <w:jc w:val="both"/>
        <w:rPr>
          <w:rStyle w:val="Strong"/>
          <w:rFonts w:ascii="Arial" w:hAnsi="Arial" w:cs="Arial"/>
          <w:b w:val="0"/>
          <w:bCs w:val="0"/>
          <w:color w:val="222222"/>
          <w:sz w:val="18"/>
          <w:szCs w:val="18"/>
        </w:rPr>
      </w:pPr>
      <w:r w:rsidRPr="000C0966">
        <w:rPr>
          <w:rFonts w:ascii="Arial" w:hAnsi="Arial" w:cs="Arial"/>
          <w:sz w:val="18"/>
          <w:szCs w:val="18"/>
        </w:rPr>
        <w:t>U cilju smanjivanja količine otpada koja se odlaže na odlagalištu Ilovac tvrtka Čistoća kupila je stroj za usitnjavanje glomaznog otpada (šreder), te još jedan autopodizač kako bi usluga prikupljanja glomaznog otpada od građana bila još efikasnija. Tijekom 2024. godine očekuje se isporuka i dva kamiona smećara kao i minismećara.</w:t>
      </w:r>
    </w:p>
    <w:p w14:paraId="3BB269EE" w14:textId="77777777" w:rsidR="0071688A" w:rsidRPr="000C0966" w:rsidRDefault="0071688A" w:rsidP="005D60BA">
      <w:pPr>
        <w:pStyle w:val="NoSpacing"/>
        <w:jc w:val="both"/>
        <w:rPr>
          <w:rFonts w:ascii="Arial" w:hAnsi="Arial" w:cs="Arial"/>
          <w:sz w:val="18"/>
          <w:szCs w:val="18"/>
        </w:rPr>
      </w:pPr>
      <w:r w:rsidRPr="000C0966">
        <w:rPr>
          <w:rFonts w:ascii="Arial" w:hAnsi="Arial" w:cs="Arial"/>
          <w:sz w:val="18"/>
          <w:szCs w:val="18"/>
        </w:rPr>
        <w:t>Na odlagalištu otpada Ilovac iz prikupljenog glomaznog otpada izdvaja se papir, guma, drvo, tvrda i meka plastika, staklo, tekstil, metal. Izdvojeno drvo se usitnjava i predaje posredniku ili oporabitelju čime se smanjuje udio biorazgradivog otpada odloženog na odlagalištu.</w:t>
      </w:r>
    </w:p>
    <w:p w14:paraId="494016BE" w14:textId="77777777" w:rsidR="0071688A" w:rsidRPr="000C0966" w:rsidRDefault="0071688A" w:rsidP="005D60BA">
      <w:pPr>
        <w:pStyle w:val="NoSpacing"/>
        <w:jc w:val="both"/>
        <w:rPr>
          <w:rFonts w:ascii="Arial" w:hAnsi="Arial" w:cs="Arial"/>
          <w:sz w:val="18"/>
          <w:szCs w:val="18"/>
        </w:rPr>
      </w:pPr>
    </w:p>
    <w:p w14:paraId="469696F1" w14:textId="77777777" w:rsidR="0071688A" w:rsidRPr="000C0966" w:rsidRDefault="0071688A" w:rsidP="005D60BA">
      <w:pPr>
        <w:pStyle w:val="NormalWeb"/>
        <w:spacing w:before="0" w:beforeAutospacing="0" w:after="0" w:afterAutospacing="0"/>
        <w:rPr>
          <w:rFonts w:ascii="Arial" w:hAnsi="Arial" w:cs="Arial"/>
          <w:b/>
          <w:bCs/>
          <w:noProof w:val="0"/>
          <w:color w:val="000000"/>
          <w:sz w:val="18"/>
          <w:szCs w:val="18"/>
        </w:rPr>
      </w:pPr>
      <w:r w:rsidRPr="000C0966">
        <w:rPr>
          <w:rFonts w:ascii="Arial" w:hAnsi="Arial" w:cs="Arial"/>
          <w:b/>
          <w:bCs/>
          <w:sz w:val="18"/>
          <w:szCs w:val="18"/>
        </w:rPr>
        <w:t xml:space="preserve">Tablica </w:t>
      </w:r>
      <w:r w:rsidRPr="000C0966">
        <w:rPr>
          <w:rFonts w:ascii="Arial" w:hAnsi="Arial" w:cs="Arial"/>
          <w:b/>
          <w:bCs/>
          <w:color w:val="000000"/>
          <w:sz w:val="18"/>
          <w:szCs w:val="18"/>
        </w:rPr>
        <w:t>Popis izobrazno-informativnih aktivnosti</w:t>
      </w:r>
    </w:p>
    <w:tbl>
      <w:tblPr>
        <w:tblStyle w:val="TableGrid"/>
        <w:tblW w:w="0" w:type="auto"/>
        <w:tblLook w:val="04A0" w:firstRow="1" w:lastRow="0" w:firstColumn="1" w:lastColumn="0" w:noHBand="0" w:noVBand="1"/>
      </w:tblPr>
      <w:tblGrid>
        <w:gridCol w:w="789"/>
        <w:gridCol w:w="4143"/>
        <w:gridCol w:w="2256"/>
        <w:gridCol w:w="1828"/>
      </w:tblGrid>
      <w:tr w:rsidR="0071688A" w:rsidRPr="000C0966" w14:paraId="30A33537" w14:textId="77777777" w:rsidTr="00B60560">
        <w:tc>
          <w:tcPr>
            <w:tcW w:w="791" w:type="dxa"/>
            <w:tcBorders>
              <w:top w:val="single" w:sz="4" w:space="0" w:color="auto"/>
              <w:left w:val="single" w:sz="4" w:space="0" w:color="auto"/>
              <w:bottom w:val="single" w:sz="4" w:space="0" w:color="auto"/>
              <w:right w:val="single" w:sz="4" w:space="0" w:color="auto"/>
            </w:tcBorders>
            <w:hideMark/>
          </w:tcPr>
          <w:p w14:paraId="1A298055"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Redni broj</w:t>
            </w:r>
          </w:p>
        </w:tc>
        <w:tc>
          <w:tcPr>
            <w:tcW w:w="4166" w:type="dxa"/>
            <w:tcBorders>
              <w:top w:val="single" w:sz="4" w:space="0" w:color="auto"/>
              <w:left w:val="single" w:sz="4" w:space="0" w:color="auto"/>
              <w:bottom w:val="single" w:sz="4" w:space="0" w:color="auto"/>
              <w:right w:val="single" w:sz="4" w:space="0" w:color="auto"/>
            </w:tcBorders>
            <w:hideMark/>
          </w:tcPr>
          <w:p w14:paraId="452CFC1E" w14:textId="77777777" w:rsidR="0071688A" w:rsidRPr="000C0966" w:rsidRDefault="0071688A" w:rsidP="005D60BA">
            <w:pPr>
              <w:pStyle w:val="NormalWeb"/>
              <w:spacing w:before="0" w:beforeAutospacing="0" w:after="0" w:afterAutospacing="0"/>
              <w:rPr>
                <w:rFonts w:ascii="Arial" w:hAnsi="Arial" w:cs="Arial"/>
                <w:sz w:val="18"/>
                <w:szCs w:val="18"/>
                <w:lang w:val="hr-HR" w:eastAsia="en-US"/>
              </w:rPr>
            </w:pPr>
            <w:r w:rsidRPr="000C0966">
              <w:rPr>
                <w:rFonts w:ascii="Arial" w:hAnsi="Arial" w:cs="Arial"/>
                <w:sz w:val="18"/>
                <w:szCs w:val="18"/>
                <w:lang w:val="hr-HR" w:eastAsia="en-US"/>
              </w:rPr>
              <w:t>Naziv izobrazno- informativne aktivnosti</w:t>
            </w:r>
          </w:p>
        </w:tc>
        <w:tc>
          <w:tcPr>
            <w:tcW w:w="2268" w:type="dxa"/>
            <w:tcBorders>
              <w:top w:val="single" w:sz="4" w:space="0" w:color="auto"/>
              <w:left w:val="single" w:sz="4" w:space="0" w:color="auto"/>
              <w:bottom w:val="single" w:sz="4" w:space="0" w:color="auto"/>
              <w:right w:val="single" w:sz="4" w:space="0" w:color="auto"/>
            </w:tcBorders>
            <w:hideMark/>
          </w:tcPr>
          <w:p w14:paraId="69D0F06D"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 xml:space="preserve">Utrošena financijska sredstva u 2023. god. bez PDV-a </w:t>
            </w:r>
          </w:p>
        </w:tc>
        <w:tc>
          <w:tcPr>
            <w:tcW w:w="1835" w:type="dxa"/>
            <w:tcBorders>
              <w:top w:val="single" w:sz="4" w:space="0" w:color="auto"/>
              <w:left w:val="single" w:sz="4" w:space="0" w:color="auto"/>
              <w:bottom w:val="single" w:sz="4" w:space="0" w:color="auto"/>
              <w:right w:val="single" w:sz="4" w:space="0" w:color="auto"/>
            </w:tcBorders>
            <w:hideMark/>
          </w:tcPr>
          <w:p w14:paraId="0FA46429"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Izvor financijskih sredstava</w:t>
            </w:r>
          </w:p>
        </w:tc>
      </w:tr>
      <w:tr w:rsidR="0071688A" w:rsidRPr="000C0966" w14:paraId="1FA4C688" w14:textId="77777777" w:rsidTr="00B60560">
        <w:tc>
          <w:tcPr>
            <w:tcW w:w="791" w:type="dxa"/>
            <w:tcBorders>
              <w:top w:val="single" w:sz="4" w:space="0" w:color="auto"/>
              <w:left w:val="single" w:sz="4" w:space="0" w:color="auto"/>
              <w:bottom w:val="single" w:sz="4" w:space="0" w:color="auto"/>
              <w:right w:val="single" w:sz="4" w:space="0" w:color="auto"/>
            </w:tcBorders>
            <w:hideMark/>
          </w:tcPr>
          <w:p w14:paraId="003D3AED"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1.</w:t>
            </w:r>
          </w:p>
        </w:tc>
        <w:tc>
          <w:tcPr>
            <w:tcW w:w="4166" w:type="dxa"/>
            <w:tcBorders>
              <w:top w:val="single" w:sz="4" w:space="0" w:color="auto"/>
              <w:left w:val="single" w:sz="4" w:space="0" w:color="auto"/>
              <w:bottom w:val="single" w:sz="4" w:space="0" w:color="auto"/>
              <w:right w:val="single" w:sz="4" w:space="0" w:color="auto"/>
            </w:tcBorders>
            <w:hideMark/>
          </w:tcPr>
          <w:p w14:paraId="480A5590" w14:textId="77777777" w:rsidR="0071688A" w:rsidRPr="000C0966" w:rsidRDefault="0071688A" w:rsidP="005D60BA">
            <w:pPr>
              <w:pStyle w:val="NoSpacing"/>
              <w:rPr>
                <w:rFonts w:ascii="Arial" w:hAnsi="Arial" w:cs="Arial"/>
                <w:sz w:val="18"/>
                <w:szCs w:val="18"/>
                <w:lang w:val="hr-HR"/>
              </w:rPr>
            </w:pPr>
            <w:r w:rsidRPr="000C0966">
              <w:rPr>
                <w:rFonts w:ascii="Arial" w:hAnsi="Arial" w:cs="Arial"/>
                <w:sz w:val="18"/>
                <w:szCs w:val="18"/>
                <w:lang w:val="hr-HR"/>
              </w:rPr>
              <w:t>Informativno – edukativne radionice:</w:t>
            </w:r>
          </w:p>
          <w:p w14:paraId="4F814962" w14:textId="77777777" w:rsidR="0071688A" w:rsidRPr="000C0966" w:rsidRDefault="0071688A" w:rsidP="005D60BA">
            <w:pPr>
              <w:pStyle w:val="NoSpacing"/>
              <w:rPr>
                <w:rFonts w:ascii="Arial" w:hAnsi="Arial" w:cs="Arial"/>
                <w:sz w:val="18"/>
                <w:szCs w:val="18"/>
                <w:lang w:val="hr-HR"/>
              </w:rPr>
            </w:pPr>
            <w:r w:rsidRPr="000C0966">
              <w:rPr>
                <w:rFonts w:ascii="Arial" w:hAnsi="Arial" w:cs="Arial"/>
                <w:sz w:val="18"/>
                <w:szCs w:val="18"/>
                <w:lang w:val="hr-HR"/>
              </w:rPr>
              <w:t>a)„Odvajati otpad može svatko, vrlo je lako“ (edukacija djece nižih razreda osnovnih škola (oko 800 učenika) o značaju odvajanja otpada i sprječavanju nastanka otpada)</w:t>
            </w:r>
          </w:p>
          <w:p w14:paraId="2DE91530" w14:textId="77777777" w:rsidR="0071688A" w:rsidRPr="000C0966" w:rsidRDefault="0071688A" w:rsidP="005D60BA">
            <w:pPr>
              <w:pStyle w:val="NoSpacing"/>
              <w:rPr>
                <w:rFonts w:ascii="Arial" w:hAnsi="Arial" w:cs="Arial"/>
                <w:sz w:val="18"/>
                <w:szCs w:val="18"/>
                <w:lang w:val="hr-HR"/>
              </w:rPr>
            </w:pPr>
            <w:r w:rsidRPr="000C0966">
              <w:rPr>
                <w:rFonts w:ascii="Arial" w:hAnsi="Arial" w:cs="Arial"/>
                <w:sz w:val="18"/>
                <w:szCs w:val="18"/>
                <w:lang w:val="hr-HR"/>
              </w:rPr>
              <w:t>b) „Odvajati otpad može svatko, vrlo je lako“ (edukacija djece vrtićke dobi (oko 400 djece) o značaju odvajanja otpada i sprječavanju nastanka otpada (tiskanje letka na temu odvajanja otpada za djecu vrtićke dobi, oprema za radionice, slatkiši)</w:t>
            </w:r>
          </w:p>
        </w:tc>
        <w:tc>
          <w:tcPr>
            <w:tcW w:w="2268" w:type="dxa"/>
            <w:tcBorders>
              <w:top w:val="single" w:sz="4" w:space="0" w:color="auto"/>
              <w:left w:val="single" w:sz="4" w:space="0" w:color="auto"/>
              <w:bottom w:val="single" w:sz="4" w:space="0" w:color="auto"/>
              <w:right w:val="single" w:sz="4" w:space="0" w:color="auto"/>
            </w:tcBorders>
          </w:tcPr>
          <w:p w14:paraId="61DE8B15" w14:textId="77777777" w:rsidR="0071688A" w:rsidRPr="000C0966" w:rsidRDefault="0071688A" w:rsidP="005D60BA">
            <w:pPr>
              <w:pStyle w:val="NormalWeb"/>
              <w:spacing w:before="0" w:beforeAutospacing="0" w:after="0" w:afterAutospacing="0"/>
              <w:rPr>
                <w:rFonts w:ascii="Arial" w:hAnsi="Arial" w:cs="Arial"/>
                <w:sz w:val="18"/>
                <w:szCs w:val="18"/>
                <w:lang w:val="hr-HR" w:eastAsia="en-US"/>
              </w:rPr>
            </w:pPr>
            <w:r w:rsidRPr="000C0966">
              <w:rPr>
                <w:rFonts w:ascii="Arial" w:hAnsi="Arial" w:cs="Arial"/>
                <w:sz w:val="18"/>
                <w:szCs w:val="18"/>
                <w:lang w:val="hr-HR" w:eastAsia="en-US"/>
              </w:rPr>
              <w:t xml:space="preserve"> </w:t>
            </w:r>
          </w:p>
          <w:p w14:paraId="318A8AC2" w14:textId="77777777" w:rsidR="0071688A" w:rsidRPr="000C0966" w:rsidRDefault="0071688A" w:rsidP="005D60BA">
            <w:pPr>
              <w:pStyle w:val="NormalWeb"/>
              <w:spacing w:before="0" w:beforeAutospacing="0" w:after="0" w:afterAutospacing="0"/>
              <w:rPr>
                <w:rFonts w:ascii="Arial" w:hAnsi="Arial" w:cs="Arial"/>
                <w:sz w:val="18"/>
                <w:szCs w:val="18"/>
                <w:lang w:val="hr-HR" w:eastAsia="en-US"/>
              </w:rPr>
            </w:pPr>
          </w:p>
          <w:p w14:paraId="2AF9FE0F"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247 €</w:t>
            </w:r>
          </w:p>
          <w:p w14:paraId="53944729" w14:textId="77777777" w:rsidR="0071688A" w:rsidRPr="000C0966" w:rsidRDefault="0071688A" w:rsidP="005D60BA">
            <w:pPr>
              <w:pStyle w:val="NormalWeb"/>
              <w:spacing w:before="0" w:beforeAutospacing="0" w:after="0" w:afterAutospacing="0"/>
              <w:rPr>
                <w:rFonts w:ascii="Arial" w:hAnsi="Arial" w:cs="Arial"/>
                <w:i/>
                <w:sz w:val="18"/>
                <w:szCs w:val="18"/>
                <w:lang w:val="hr-HR" w:eastAsia="en-US"/>
              </w:rPr>
            </w:pPr>
          </w:p>
        </w:tc>
        <w:tc>
          <w:tcPr>
            <w:tcW w:w="1835" w:type="dxa"/>
            <w:tcBorders>
              <w:top w:val="single" w:sz="4" w:space="0" w:color="auto"/>
              <w:left w:val="single" w:sz="4" w:space="0" w:color="auto"/>
              <w:bottom w:val="single" w:sz="4" w:space="0" w:color="auto"/>
              <w:right w:val="single" w:sz="4" w:space="0" w:color="auto"/>
            </w:tcBorders>
          </w:tcPr>
          <w:p w14:paraId="7A7AD532"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p>
          <w:p w14:paraId="5551CF2E"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p>
          <w:p w14:paraId="3E8606D4"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Čistoća d.o.o. Karlovac</w:t>
            </w:r>
          </w:p>
          <w:p w14:paraId="36C0DB2B"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p>
        </w:tc>
      </w:tr>
      <w:tr w:rsidR="0071688A" w:rsidRPr="000C0966" w14:paraId="715B5722" w14:textId="77777777" w:rsidTr="00B60560">
        <w:trPr>
          <w:trHeight w:val="886"/>
        </w:trPr>
        <w:tc>
          <w:tcPr>
            <w:tcW w:w="791" w:type="dxa"/>
            <w:tcBorders>
              <w:top w:val="single" w:sz="4" w:space="0" w:color="auto"/>
              <w:left w:val="single" w:sz="4" w:space="0" w:color="auto"/>
              <w:bottom w:val="single" w:sz="4" w:space="0" w:color="auto"/>
              <w:right w:val="single" w:sz="4" w:space="0" w:color="auto"/>
            </w:tcBorders>
            <w:hideMark/>
          </w:tcPr>
          <w:p w14:paraId="0F6114F1"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2.</w:t>
            </w:r>
          </w:p>
        </w:tc>
        <w:tc>
          <w:tcPr>
            <w:tcW w:w="4166" w:type="dxa"/>
            <w:tcBorders>
              <w:top w:val="single" w:sz="4" w:space="0" w:color="auto"/>
              <w:left w:val="single" w:sz="4" w:space="0" w:color="auto"/>
              <w:bottom w:val="single" w:sz="4" w:space="0" w:color="auto"/>
              <w:right w:val="single" w:sz="4" w:space="0" w:color="auto"/>
            </w:tcBorders>
            <w:hideMark/>
          </w:tcPr>
          <w:p w14:paraId="1A6D2A9C" w14:textId="77777777" w:rsidR="0071688A" w:rsidRPr="000C0966" w:rsidRDefault="0071688A" w:rsidP="005D60BA">
            <w:pPr>
              <w:pStyle w:val="NormalWeb"/>
              <w:spacing w:before="0" w:beforeAutospacing="0" w:after="0" w:afterAutospacing="0"/>
              <w:rPr>
                <w:rFonts w:ascii="Arial" w:hAnsi="Arial" w:cs="Arial"/>
                <w:sz w:val="18"/>
                <w:szCs w:val="18"/>
                <w:lang w:val="hr-HR" w:eastAsia="en-US"/>
              </w:rPr>
            </w:pPr>
            <w:r w:rsidRPr="000C0966">
              <w:rPr>
                <w:rFonts w:ascii="Arial" w:hAnsi="Arial" w:cs="Arial"/>
                <w:sz w:val="18"/>
                <w:szCs w:val="18"/>
                <w:lang w:val="hr-HR" w:eastAsia="en-US"/>
              </w:rPr>
              <w:t>zamjena plastičnih vrećica za višekratnu platnenu(nabava platnenih vrećica)</w:t>
            </w:r>
          </w:p>
        </w:tc>
        <w:tc>
          <w:tcPr>
            <w:tcW w:w="2268" w:type="dxa"/>
            <w:tcBorders>
              <w:top w:val="single" w:sz="4" w:space="0" w:color="auto"/>
              <w:left w:val="single" w:sz="4" w:space="0" w:color="auto"/>
              <w:bottom w:val="single" w:sz="4" w:space="0" w:color="auto"/>
              <w:right w:val="single" w:sz="4" w:space="0" w:color="auto"/>
            </w:tcBorders>
          </w:tcPr>
          <w:p w14:paraId="690859F7"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411€</w:t>
            </w:r>
          </w:p>
        </w:tc>
        <w:tc>
          <w:tcPr>
            <w:tcW w:w="1835" w:type="dxa"/>
            <w:tcBorders>
              <w:top w:val="single" w:sz="4" w:space="0" w:color="auto"/>
              <w:left w:val="single" w:sz="4" w:space="0" w:color="auto"/>
              <w:bottom w:val="single" w:sz="4" w:space="0" w:color="auto"/>
              <w:right w:val="single" w:sz="4" w:space="0" w:color="auto"/>
            </w:tcBorders>
          </w:tcPr>
          <w:p w14:paraId="00705AE3"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Čistoća d.o.o. Karlovac</w:t>
            </w:r>
          </w:p>
        </w:tc>
      </w:tr>
      <w:tr w:rsidR="0071688A" w:rsidRPr="000C0966" w14:paraId="70133034" w14:textId="77777777" w:rsidTr="00B60560">
        <w:tc>
          <w:tcPr>
            <w:tcW w:w="791" w:type="dxa"/>
            <w:tcBorders>
              <w:top w:val="single" w:sz="4" w:space="0" w:color="auto"/>
              <w:left w:val="single" w:sz="4" w:space="0" w:color="auto"/>
              <w:bottom w:val="single" w:sz="4" w:space="0" w:color="auto"/>
              <w:right w:val="single" w:sz="4" w:space="0" w:color="auto"/>
            </w:tcBorders>
            <w:hideMark/>
          </w:tcPr>
          <w:p w14:paraId="582A94AF"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3.</w:t>
            </w:r>
          </w:p>
        </w:tc>
        <w:tc>
          <w:tcPr>
            <w:tcW w:w="4166" w:type="dxa"/>
            <w:tcBorders>
              <w:top w:val="single" w:sz="4" w:space="0" w:color="auto"/>
              <w:left w:val="single" w:sz="4" w:space="0" w:color="auto"/>
              <w:bottom w:val="single" w:sz="4" w:space="0" w:color="auto"/>
              <w:right w:val="single" w:sz="4" w:space="0" w:color="auto"/>
            </w:tcBorders>
            <w:hideMark/>
          </w:tcPr>
          <w:p w14:paraId="7496E127" w14:textId="77777777" w:rsidR="0071688A" w:rsidRPr="000C0966" w:rsidRDefault="0071688A" w:rsidP="005D60BA">
            <w:pPr>
              <w:pStyle w:val="NormalWeb"/>
              <w:spacing w:before="0" w:beforeAutospacing="0" w:after="0" w:afterAutospacing="0"/>
              <w:rPr>
                <w:rFonts w:ascii="Arial" w:hAnsi="Arial" w:cs="Arial"/>
                <w:sz w:val="18"/>
                <w:szCs w:val="18"/>
                <w:lang w:val="hr-HR" w:eastAsia="en-US"/>
              </w:rPr>
            </w:pPr>
            <w:r w:rsidRPr="000C0966">
              <w:rPr>
                <w:rFonts w:ascii="Arial" w:hAnsi="Arial" w:cs="Arial"/>
                <w:sz w:val="18"/>
                <w:szCs w:val="18"/>
                <w:lang w:val="hr-HR" w:eastAsia="en-US"/>
              </w:rPr>
              <w:t>postavljanje plakata o značaju odvajanja otpada i korištenju reciklažnih dvorišta na City light</w:t>
            </w:r>
          </w:p>
        </w:tc>
        <w:tc>
          <w:tcPr>
            <w:tcW w:w="2268" w:type="dxa"/>
            <w:tcBorders>
              <w:top w:val="single" w:sz="4" w:space="0" w:color="auto"/>
              <w:left w:val="single" w:sz="4" w:space="0" w:color="auto"/>
              <w:bottom w:val="single" w:sz="4" w:space="0" w:color="auto"/>
              <w:right w:val="single" w:sz="4" w:space="0" w:color="auto"/>
            </w:tcBorders>
          </w:tcPr>
          <w:p w14:paraId="5B487E5E"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p>
          <w:p w14:paraId="0724B6E4" w14:textId="77777777" w:rsidR="0071688A" w:rsidRPr="000C0966" w:rsidRDefault="0071688A" w:rsidP="005D60BA">
            <w:pPr>
              <w:pStyle w:val="NormalWeb"/>
              <w:spacing w:before="0" w:beforeAutospacing="0" w:after="0" w:afterAutospacing="0"/>
              <w:jc w:val="center"/>
              <w:rPr>
                <w:rFonts w:ascii="Arial" w:hAnsi="Arial" w:cs="Arial"/>
                <w:i/>
                <w:sz w:val="18"/>
                <w:szCs w:val="18"/>
                <w:lang w:val="hr-HR" w:eastAsia="en-US"/>
              </w:rPr>
            </w:pPr>
            <w:r w:rsidRPr="000C0966">
              <w:rPr>
                <w:rFonts w:ascii="Arial" w:hAnsi="Arial" w:cs="Arial"/>
                <w:sz w:val="18"/>
                <w:szCs w:val="18"/>
                <w:lang w:val="hr-HR" w:eastAsia="en-US"/>
              </w:rPr>
              <w:t>4.349 €</w:t>
            </w:r>
          </w:p>
        </w:tc>
        <w:tc>
          <w:tcPr>
            <w:tcW w:w="1835" w:type="dxa"/>
            <w:tcBorders>
              <w:top w:val="single" w:sz="4" w:space="0" w:color="auto"/>
              <w:left w:val="single" w:sz="4" w:space="0" w:color="auto"/>
              <w:bottom w:val="single" w:sz="4" w:space="0" w:color="auto"/>
              <w:right w:val="single" w:sz="4" w:space="0" w:color="auto"/>
            </w:tcBorders>
          </w:tcPr>
          <w:p w14:paraId="2688FB08"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Čistoća d.o.o. Karlovac</w:t>
            </w:r>
          </w:p>
        </w:tc>
      </w:tr>
      <w:tr w:rsidR="0071688A" w:rsidRPr="000C0966" w14:paraId="74265D47" w14:textId="77777777" w:rsidTr="00B60560">
        <w:tc>
          <w:tcPr>
            <w:tcW w:w="791" w:type="dxa"/>
            <w:tcBorders>
              <w:top w:val="single" w:sz="4" w:space="0" w:color="auto"/>
              <w:left w:val="single" w:sz="4" w:space="0" w:color="auto"/>
              <w:bottom w:val="single" w:sz="4" w:space="0" w:color="auto"/>
              <w:right w:val="single" w:sz="4" w:space="0" w:color="auto"/>
            </w:tcBorders>
            <w:hideMark/>
          </w:tcPr>
          <w:p w14:paraId="2B2D33FA"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4.</w:t>
            </w:r>
          </w:p>
        </w:tc>
        <w:tc>
          <w:tcPr>
            <w:tcW w:w="4166" w:type="dxa"/>
            <w:tcBorders>
              <w:top w:val="single" w:sz="4" w:space="0" w:color="auto"/>
              <w:left w:val="single" w:sz="4" w:space="0" w:color="auto"/>
              <w:bottom w:val="single" w:sz="4" w:space="0" w:color="auto"/>
              <w:right w:val="single" w:sz="4" w:space="0" w:color="auto"/>
            </w:tcBorders>
            <w:hideMark/>
          </w:tcPr>
          <w:p w14:paraId="002FC5AE" w14:textId="77777777" w:rsidR="0071688A" w:rsidRPr="000C0966" w:rsidRDefault="0071688A" w:rsidP="005D60BA">
            <w:pPr>
              <w:pStyle w:val="NoSpacing"/>
              <w:rPr>
                <w:rFonts w:ascii="Arial" w:hAnsi="Arial" w:cs="Arial"/>
                <w:sz w:val="18"/>
                <w:szCs w:val="18"/>
                <w:lang w:val="hr-HR"/>
              </w:rPr>
            </w:pPr>
            <w:r w:rsidRPr="000C0966">
              <w:rPr>
                <w:rFonts w:ascii="Arial" w:hAnsi="Arial" w:cs="Arial"/>
                <w:sz w:val="18"/>
                <w:szCs w:val="18"/>
                <w:lang w:val="hr-HR"/>
              </w:rPr>
              <w:t>info-punkt i „dječji kutak“ u sklopu Sajma udruga (tisak letka o odvajanju biootpada, opremanje punkta)</w:t>
            </w:r>
          </w:p>
        </w:tc>
        <w:tc>
          <w:tcPr>
            <w:tcW w:w="2268" w:type="dxa"/>
            <w:tcBorders>
              <w:top w:val="single" w:sz="4" w:space="0" w:color="auto"/>
              <w:left w:val="single" w:sz="4" w:space="0" w:color="auto"/>
              <w:bottom w:val="single" w:sz="4" w:space="0" w:color="auto"/>
              <w:right w:val="single" w:sz="4" w:space="0" w:color="auto"/>
            </w:tcBorders>
          </w:tcPr>
          <w:p w14:paraId="43BF5F1B"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151 €</w:t>
            </w:r>
          </w:p>
          <w:p w14:paraId="1FB05FCF"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p>
        </w:tc>
        <w:tc>
          <w:tcPr>
            <w:tcW w:w="1835" w:type="dxa"/>
            <w:tcBorders>
              <w:top w:val="single" w:sz="4" w:space="0" w:color="auto"/>
              <w:left w:val="single" w:sz="4" w:space="0" w:color="auto"/>
              <w:bottom w:val="single" w:sz="4" w:space="0" w:color="auto"/>
              <w:right w:val="single" w:sz="4" w:space="0" w:color="auto"/>
            </w:tcBorders>
          </w:tcPr>
          <w:p w14:paraId="4C58579F"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Čistoća d.o.o. Karlovac</w:t>
            </w:r>
          </w:p>
        </w:tc>
      </w:tr>
      <w:tr w:rsidR="0071688A" w:rsidRPr="000C0966" w14:paraId="77E9700C" w14:textId="77777777" w:rsidTr="00B60560">
        <w:tc>
          <w:tcPr>
            <w:tcW w:w="791" w:type="dxa"/>
            <w:tcBorders>
              <w:top w:val="single" w:sz="4" w:space="0" w:color="auto"/>
              <w:left w:val="single" w:sz="4" w:space="0" w:color="auto"/>
              <w:bottom w:val="single" w:sz="4" w:space="0" w:color="auto"/>
              <w:right w:val="single" w:sz="4" w:space="0" w:color="auto"/>
            </w:tcBorders>
            <w:hideMark/>
          </w:tcPr>
          <w:p w14:paraId="7ED569EB"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lastRenderedPageBreak/>
              <w:t xml:space="preserve">5. </w:t>
            </w:r>
          </w:p>
        </w:tc>
        <w:tc>
          <w:tcPr>
            <w:tcW w:w="4166" w:type="dxa"/>
            <w:tcBorders>
              <w:top w:val="single" w:sz="4" w:space="0" w:color="auto"/>
              <w:left w:val="single" w:sz="4" w:space="0" w:color="auto"/>
              <w:bottom w:val="single" w:sz="4" w:space="0" w:color="auto"/>
              <w:right w:val="single" w:sz="4" w:space="0" w:color="auto"/>
            </w:tcBorders>
            <w:hideMark/>
          </w:tcPr>
          <w:p w14:paraId="5C4D69C2" w14:textId="77777777" w:rsidR="0071688A" w:rsidRPr="000C0966" w:rsidRDefault="0071688A" w:rsidP="005D60BA">
            <w:pPr>
              <w:pStyle w:val="NormalWeb"/>
              <w:spacing w:before="0" w:beforeAutospacing="0" w:after="0" w:afterAutospacing="0"/>
              <w:rPr>
                <w:rFonts w:ascii="Arial" w:hAnsi="Arial" w:cs="Arial"/>
                <w:sz w:val="18"/>
                <w:szCs w:val="18"/>
                <w:lang w:val="hr-HR" w:eastAsia="en-US"/>
              </w:rPr>
            </w:pPr>
            <w:r w:rsidRPr="000C0966">
              <w:rPr>
                <w:rFonts w:ascii="Arial" w:hAnsi="Arial" w:cs="Arial"/>
                <w:sz w:val="18"/>
                <w:szCs w:val="18"/>
                <w:lang w:val="hr-HR" w:eastAsia="en-US"/>
              </w:rPr>
              <w:t>Info-punkt u sklopu Savjetovanja predstavnika suvlasnika</w:t>
            </w:r>
          </w:p>
        </w:tc>
        <w:tc>
          <w:tcPr>
            <w:tcW w:w="2268" w:type="dxa"/>
            <w:tcBorders>
              <w:top w:val="single" w:sz="4" w:space="0" w:color="auto"/>
              <w:left w:val="single" w:sz="4" w:space="0" w:color="auto"/>
              <w:bottom w:val="single" w:sz="4" w:space="0" w:color="auto"/>
              <w:right w:val="single" w:sz="4" w:space="0" w:color="auto"/>
            </w:tcBorders>
          </w:tcPr>
          <w:p w14:paraId="20DF2E64"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Sredstva za izradu letaka utrošena u prijašnjem razdoblju</w:t>
            </w:r>
          </w:p>
        </w:tc>
        <w:tc>
          <w:tcPr>
            <w:tcW w:w="1835" w:type="dxa"/>
            <w:tcBorders>
              <w:top w:val="single" w:sz="4" w:space="0" w:color="auto"/>
              <w:left w:val="single" w:sz="4" w:space="0" w:color="auto"/>
              <w:bottom w:val="single" w:sz="4" w:space="0" w:color="auto"/>
              <w:right w:val="single" w:sz="4" w:space="0" w:color="auto"/>
            </w:tcBorders>
          </w:tcPr>
          <w:p w14:paraId="2D036FEC"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Čistoća d.o.o. Karlovac</w:t>
            </w:r>
          </w:p>
        </w:tc>
      </w:tr>
      <w:tr w:rsidR="0071688A" w:rsidRPr="000C0966" w14:paraId="47D6AE37" w14:textId="77777777" w:rsidTr="00B60560">
        <w:tc>
          <w:tcPr>
            <w:tcW w:w="791" w:type="dxa"/>
            <w:tcBorders>
              <w:top w:val="single" w:sz="4" w:space="0" w:color="auto"/>
              <w:left w:val="single" w:sz="4" w:space="0" w:color="auto"/>
              <w:bottom w:val="single" w:sz="4" w:space="0" w:color="auto"/>
              <w:right w:val="single" w:sz="4" w:space="0" w:color="auto"/>
            </w:tcBorders>
            <w:hideMark/>
          </w:tcPr>
          <w:p w14:paraId="517C68DB"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6.</w:t>
            </w:r>
          </w:p>
        </w:tc>
        <w:tc>
          <w:tcPr>
            <w:tcW w:w="4166" w:type="dxa"/>
            <w:tcBorders>
              <w:top w:val="single" w:sz="4" w:space="0" w:color="auto"/>
              <w:left w:val="single" w:sz="4" w:space="0" w:color="auto"/>
              <w:bottom w:val="single" w:sz="4" w:space="0" w:color="auto"/>
              <w:right w:val="single" w:sz="4" w:space="0" w:color="auto"/>
            </w:tcBorders>
            <w:hideMark/>
          </w:tcPr>
          <w:p w14:paraId="2CCF7400" w14:textId="77777777" w:rsidR="0071688A" w:rsidRPr="000C0966" w:rsidRDefault="0071688A" w:rsidP="005D60BA">
            <w:pPr>
              <w:pStyle w:val="NormalWeb"/>
              <w:spacing w:before="0" w:beforeAutospacing="0" w:after="0" w:afterAutospacing="0"/>
              <w:rPr>
                <w:rFonts w:ascii="Arial" w:hAnsi="Arial" w:cs="Arial"/>
                <w:sz w:val="18"/>
                <w:szCs w:val="18"/>
                <w:lang w:val="hr-HR" w:eastAsia="en-US"/>
              </w:rPr>
            </w:pPr>
            <w:r w:rsidRPr="000C0966">
              <w:rPr>
                <w:rFonts w:ascii="Arial" w:hAnsi="Arial" w:cs="Arial"/>
                <w:sz w:val="18"/>
                <w:szCs w:val="18"/>
                <w:lang w:val="hr-HR" w:eastAsia="en-US"/>
              </w:rPr>
              <w:t>Javna tribina o gospodarenju otpadom u suradnji s Gradom Karlovcem</w:t>
            </w:r>
          </w:p>
        </w:tc>
        <w:tc>
          <w:tcPr>
            <w:tcW w:w="2268" w:type="dxa"/>
            <w:tcBorders>
              <w:top w:val="single" w:sz="4" w:space="0" w:color="auto"/>
              <w:left w:val="single" w:sz="4" w:space="0" w:color="auto"/>
              <w:bottom w:val="single" w:sz="4" w:space="0" w:color="auto"/>
              <w:right w:val="single" w:sz="4" w:space="0" w:color="auto"/>
            </w:tcBorders>
          </w:tcPr>
          <w:p w14:paraId="2DA1E0B2"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Sredstva za izradu letaka utrošena u prijašnjem razdoblju</w:t>
            </w:r>
          </w:p>
        </w:tc>
        <w:tc>
          <w:tcPr>
            <w:tcW w:w="1835" w:type="dxa"/>
            <w:tcBorders>
              <w:top w:val="single" w:sz="4" w:space="0" w:color="auto"/>
              <w:left w:val="single" w:sz="4" w:space="0" w:color="auto"/>
              <w:bottom w:val="single" w:sz="4" w:space="0" w:color="auto"/>
              <w:right w:val="single" w:sz="4" w:space="0" w:color="auto"/>
            </w:tcBorders>
          </w:tcPr>
          <w:p w14:paraId="3635C516"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Čistoća d.o.o. Karlovac</w:t>
            </w:r>
          </w:p>
        </w:tc>
      </w:tr>
      <w:tr w:rsidR="0071688A" w:rsidRPr="000C0966" w14:paraId="50711997" w14:textId="77777777" w:rsidTr="00B60560">
        <w:tc>
          <w:tcPr>
            <w:tcW w:w="791" w:type="dxa"/>
            <w:tcBorders>
              <w:top w:val="single" w:sz="4" w:space="0" w:color="auto"/>
              <w:left w:val="single" w:sz="4" w:space="0" w:color="auto"/>
              <w:bottom w:val="single" w:sz="4" w:space="0" w:color="auto"/>
              <w:right w:val="single" w:sz="4" w:space="0" w:color="auto"/>
            </w:tcBorders>
            <w:hideMark/>
          </w:tcPr>
          <w:p w14:paraId="11E649ED"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7.</w:t>
            </w:r>
          </w:p>
        </w:tc>
        <w:tc>
          <w:tcPr>
            <w:tcW w:w="4166" w:type="dxa"/>
            <w:tcBorders>
              <w:top w:val="single" w:sz="4" w:space="0" w:color="auto"/>
              <w:left w:val="single" w:sz="4" w:space="0" w:color="auto"/>
              <w:bottom w:val="single" w:sz="4" w:space="0" w:color="auto"/>
              <w:right w:val="single" w:sz="4" w:space="0" w:color="auto"/>
            </w:tcBorders>
            <w:hideMark/>
          </w:tcPr>
          <w:p w14:paraId="4AAEC9AF" w14:textId="77777777" w:rsidR="0071688A" w:rsidRPr="000C0966" w:rsidRDefault="0071688A" w:rsidP="005D60BA">
            <w:pPr>
              <w:pStyle w:val="NormalWeb"/>
              <w:spacing w:before="0" w:beforeAutospacing="0" w:after="0" w:afterAutospacing="0"/>
              <w:rPr>
                <w:rFonts w:ascii="Arial" w:hAnsi="Arial" w:cs="Arial"/>
                <w:sz w:val="18"/>
                <w:szCs w:val="18"/>
                <w:lang w:val="hr-HR" w:eastAsia="en-US"/>
              </w:rPr>
            </w:pPr>
            <w:r w:rsidRPr="000C0966">
              <w:rPr>
                <w:rFonts w:ascii="Arial" w:hAnsi="Arial" w:cs="Arial"/>
                <w:sz w:val="18"/>
                <w:szCs w:val="18"/>
                <w:lang w:val="hr-HR" w:eastAsia="en-US"/>
              </w:rPr>
              <w:t>postavljanje letaka o odvajanju otpada na mjestima za informiranje građana u gradskim tvrtkama i ustanovama (tisak letka o reciklažnim dvorištima)</w:t>
            </w:r>
          </w:p>
        </w:tc>
        <w:tc>
          <w:tcPr>
            <w:tcW w:w="2268" w:type="dxa"/>
            <w:tcBorders>
              <w:top w:val="single" w:sz="4" w:space="0" w:color="auto"/>
              <w:left w:val="single" w:sz="4" w:space="0" w:color="auto"/>
              <w:bottom w:val="single" w:sz="4" w:space="0" w:color="auto"/>
              <w:right w:val="single" w:sz="4" w:space="0" w:color="auto"/>
            </w:tcBorders>
          </w:tcPr>
          <w:p w14:paraId="2E7C2E72"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p>
          <w:p w14:paraId="6D0E8628"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147€</w:t>
            </w:r>
          </w:p>
        </w:tc>
        <w:tc>
          <w:tcPr>
            <w:tcW w:w="1835" w:type="dxa"/>
            <w:tcBorders>
              <w:top w:val="single" w:sz="4" w:space="0" w:color="auto"/>
              <w:left w:val="single" w:sz="4" w:space="0" w:color="auto"/>
              <w:bottom w:val="single" w:sz="4" w:space="0" w:color="auto"/>
              <w:right w:val="single" w:sz="4" w:space="0" w:color="auto"/>
            </w:tcBorders>
          </w:tcPr>
          <w:p w14:paraId="613D95F4"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p>
          <w:p w14:paraId="12AEA15D"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Čistoća d.o.o. Karlovac</w:t>
            </w:r>
          </w:p>
        </w:tc>
      </w:tr>
      <w:tr w:rsidR="0071688A" w:rsidRPr="000C0966" w14:paraId="2EC4C45C" w14:textId="77777777" w:rsidTr="00B60560">
        <w:tc>
          <w:tcPr>
            <w:tcW w:w="791" w:type="dxa"/>
            <w:tcBorders>
              <w:top w:val="single" w:sz="4" w:space="0" w:color="auto"/>
              <w:left w:val="single" w:sz="4" w:space="0" w:color="auto"/>
              <w:bottom w:val="single" w:sz="4" w:space="0" w:color="auto"/>
              <w:right w:val="single" w:sz="4" w:space="0" w:color="auto"/>
            </w:tcBorders>
            <w:hideMark/>
          </w:tcPr>
          <w:p w14:paraId="1DEFA786"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8.</w:t>
            </w:r>
          </w:p>
        </w:tc>
        <w:tc>
          <w:tcPr>
            <w:tcW w:w="4166" w:type="dxa"/>
            <w:tcBorders>
              <w:top w:val="single" w:sz="4" w:space="0" w:color="auto"/>
              <w:left w:val="single" w:sz="4" w:space="0" w:color="auto"/>
              <w:bottom w:val="single" w:sz="4" w:space="0" w:color="auto"/>
              <w:right w:val="single" w:sz="4" w:space="0" w:color="auto"/>
            </w:tcBorders>
            <w:hideMark/>
          </w:tcPr>
          <w:p w14:paraId="0DFA8837" w14:textId="77777777" w:rsidR="0071688A" w:rsidRPr="000C0966" w:rsidRDefault="0071688A" w:rsidP="005D60BA">
            <w:pPr>
              <w:pStyle w:val="NormalWeb"/>
              <w:spacing w:before="0" w:beforeAutospacing="0" w:after="0" w:afterAutospacing="0"/>
              <w:rPr>
                <w:rFonts w:ascii="Arial" w:hAnsi="Arial" w:cs="Arial"/>
                <w:sz w:val="18"/>
                <w:szCs w:val="18"/>
                <w:lang w:val="hr-HR" w:eastAsia="en-US"/>
              </w:rPr>
            </w:pPr>
            <w:r w:rsidRPr="000C0966">
              <w:rPr>
                <w:rFonts w:ascii="Arial" w:hAnsi="Arial" w:cs="Arial"/>
                <w:sz w:val="18"/>
                <w:szCs w:val="18"/>
                <w:lang w:val="hr-HR" w:eastAsia="en-US"/>
              </w:rPr>
              <w:t>info punkt s letcima o odvajanju otpada – na 15. susretu gradova i općina prijatelja djece –</w:t>
            </w:r>
          </w:p>
        </w:tc>
        <w:tc>
          <w:tcPr>
            <w:tcW w:w="2268" w:type="dxa"/>
            <w:tcBorders>
              <w:top w:val="single" w:sz="4" w:space="0" w:color="auto"/>
              <w:left w:val="single" w:sz="4" w:space="0" w:color="auto"/>
              <w:bottom w:val="single" w:sz="4" w:space="0" w:color="auto"/>
              <w:right w:val="single" w:sz="4" w:space="0" w:color="auto"/>
            </w:tcBorders>
            <w:hideMark/>
          </w:tcPr>
          <w:p w14:paraId="5F4852DC"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Sredstva za izradu letaka utrošena u prijašnjem razdoblju</w:t>
            </w:r>
          </w:p>
        </w:tc>
        <w:tc>
          <w:tcPr>
            <w:tcW w:w="1835" w:type="dxa"/>
            <w:tcBorders>
              <w:top w:val="single" w:sz="4" w:space="0" w:color="auto"/>
              <w:left w:val="single" w:sz="4" w:space="0" w:color="auto"/>
              <w:bottom w:val="single" w:sz="4" w:space="0" w:color="auto"/>
              <w:right w:val="single" w:sz="4" w:space="0" w:color="auto"/>
            </w:tcBorders>
          </w:tcPr>
          <w:p w14:paraId="749FBA8E"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Čistoća d.o.o. Karlovac</w:t>
            </w:r>
          </w:p>
        </w:tc>
      </w:tr>
      <w:tr w:rsidR="0071688A" w:rsidRPr="000C0966" w14:paraId="301B1F35" w14:textId="77777777" w:rsidTr="00B60560">
        <w:tc>
          <w:tcPr>
            <w:tcW w:w="791" w:type="dxa"/>
            <w:tcBorders>
              <w:top w:val="single" w:sz="4" w:space="0" w:color="auto"/>
              <w:left w:val="single" w:sz="4" w:space="0" w:color="auto"/>
              <w:bottom w:val="single" w:sz="4" w:space="0" w:color="auto"/>
              <w:right w:val="single" w:sz="4" w:space="0" w:color="auto"/>
            </w:tcBorders>
            <w:hideMark/>
          </w:tcPr>
          <w:p w14:paraId="4DADD11E"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9.</w:t>
            </w:r>
          </w:p>
        </w:tc>
        <w:tc>
          <w:tcPr>
            <w:tcW w:w="4166" w:type="dxa"/>
            <w:tcBorders>
              <w:top w:val="single" w:sz="4" w:space="0" w:color="auto"/>
              <w:left w:val="single" w:sz="4" w:space="0" w:color="auto"/>
              <w:bottom w:val="single" w:sz="4" w:space="0" w:color="auto"/>
              <w:right w:val="single" w:sz="4" w:space="0" w:color="auto"/>
            </w:tcBorders>
            <w:hideMark/>
          </w:tcPr>
          <w:p w14:paraId="203C419E" w14:textId="77777777" w:rsidR="0071688A" w:rsidRPr="000C0966" w:rsidRDefault="0071688A" w:rsidP="005D60BA">
            <w:pPr>
              <w:pStyle w:val="NormalWeb"/>
              <w:spacing w:before="0" w:beforeAutospacing="0" w:after="0" w:afterAutospacing="0"/>
              <w:rPr>
                <w:rFonts w:ascii="Arial" w:hAnsi="Arial" w:cs="Arial"/>
                <w:sz w:val="18"/>
                <w:szCs w:val="18"/>
                <w:lang w:val="hr-HR" w:eastAsia="en-US"/>
              </w:rPr>
            </w:pPr>
            <w:r w:rsidRPr="000C0966">
              <w:rPr>
                <w:rFonts w:ascii="Arial" w:hAnsi="Arial" w:cs="Arial"/>
                <w:sz w:val="18"/>
                <w:szCs w:val="18"/>
                <w:lang w:val="hr-HR" w:eastAsia="en-US"/>
              </w:rPr>
              <w:t>banner na KAportalu – tema: reciklažna dvorišta</w:t>
            </w:r>
          </w:p>
          <w:p w14:paraId="42AE1C72" w14:textId="77777777" w:rsidR="0071688A" w:rsidRPr="000C0966" w:rsidRDefault="0071688A" w:rsidP="005D60BA">
            <w:pPr>
              <w:pStyle w:val="NormalWeb"/>
              <w:spacing w:before="0" w:beforeAutospacing="0" w:after="0" w:afterAutospacing="0"/>
              <w:rPr>
                <w:rFonts w:ascii="Arial" w:hAnsi="Arial" w:cs="Arial"/>
                <w:sz w:val="18"/>
                <w:szCs w:val="18"/>
                <w:lang w:val="hr-HR" w:eastAsia="en-US"/>
              </w:rPr>
            </w:pPr>
            <w:r w:rsidRPr="000C0966">
              <w:rPr>
                <w:rFonts w:ascii="Arial" w:hAnsi="Arial" w:cs="Arial"/>
                <w:sz w:val="18"/>
                <w:szCs w:val="18"/>
                <w:lang w:val="hr-HR" w:eastAsia="en-US"/>
              </w:rPr>
              <w:t>- objave sa ciljem informiranja o odlaganju/odvajanju otpada</w:t>
            </w:r>
          </w:p>
        </w:tc>
        <w:tc>
          <w:tcPr>
            <w:tcW w:w="2268" w:type="dxa"/>
            <w:tcBorders>
              <w:top w:val="single" w:sz="4" w:space="0" w:color="auto"/>
              <w:left w:val="single" w:sz="4" w:space="0" w:color="auto"/>
              <w:bottom w:val="single" w:sz="4" w:space="0" w:color="auto"/>
              <w:right w:val="single" w:sz="4" w:space="0" w:color="auto"/>
            </w:tcBorders>
          </w:tcPr>
          <w:p w14:paraId="2C861749"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p>
          <w:p w14:paraId="2F380524"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2.400 €</w:t>
            </w:r>
          </w:p>
        </w:tc>
        <w:tc>
          <w:tcPr>
            <w:tcW w:w="1835" w:type="dxa"/>
            <w:tcBorders>
              <w:top w:val="single" w:sz="4" w:space="0" w:color="auto"/>
              <w:left w:val="single" w:sz="4" w:space="0" w:color="auto"/>
              <w:bottom w:val="single" w:sz="4" w:space="0" w:color="auto"/>
              <w:right w:val="single" w:sz="4" w:space="0" w:color="auto"/>
            </w:tcBorders>
          </w:tcPr>
          <w:p w14:paraId="132A03B5"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Čistoća d.o.o. Karlovac</w:t>
            </w:r>
          </w:p>
          <w:p w14:paraId="4DDCF11F"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p>
        </w:tc>
      </w:tr>
      <w:tr w:rsidR="0071688A" w:rsidRPr="000C0966" w14:paraId="23CDC123" w14:textId="77777777" w:rsidTr="00B60560">
        <w:tc>
          <w:tcPr>
            <w:tcW w:w="791" w:type="dxa"/>
            <w:tcBorders>
              <w:top w:val="single" w:sz="4" w:space="0" w:color="auto"/>
              <w:left w:val="single" w:sz="4" w:space="0" w:color="auto"/>
              <w:bottom w:val="single" w:sz="4" w:space="0" w:color="auto"/>
              <w:right w:val="single" w:sz="4" w:space="0" w:color="auto"/>
            </w:tcBorders>
            <w:hideMark/>
          </w:tcPr>
          <w:p w14:paraId="1B891224"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10.</w:t>
            </w:r>
          </w:p>
        </w:tc>
        <w:tc>
          <w:tcPr>
            <w:tcW w:w="4166" w:type="dxa"/>
            <w:tcBorders>
              <w:top w:val="single" w:sz="4" w:space="0" w:color="auto"/>
              <w:left w:val="single" w:sz="4" w:space="0" w:color="auto"/>
              <w:bottom w:val="single" w:sz="4" w:space="0" w:color="auto"/>
              <w:right w:val="single" w:sz="4" w:space="0" w:color="auto"/>
            </w:tcBorders>
            <w:hideMark/>
          </w:tcPr>
          <w:p w14:paraId="7489B967" w14:textId="77777777" w:rsidR="0071688A" w:rsidRPr="000C0966" w:rsidRDefault="0071688A" w:rsidP="005D60BA">
            <w:pPr>
              <w:pStyle w:val="NormalWeb"/>
              <w:spacing w:before="0" w:beforeAutospacing="0" w:after="0" w:afterAutospacing="0"/>
              <w:rPr>
                <w:rFonts w:ascii="Arial" w:hAnsi="Arial" w:cs="Arial"/>
                <w:sz w:val="18"/>
                <w:szCs w:val="18"/>
                <w:lang w:val="hr-HR" w:eastAsia="en-US"/>
              </w:rPr>
            </w:pPr>
            <w:r w:rsidRPr="000C0966">
              <w:rPr>
                <w:rFonts w:ascii="Arial" w:hAnsi="Arial" w:cs="Arial"/>
                <w:sz w:val="18"/>
                <w:szCs w:val="18"/>
                <w:lang w:val="hr-HR" w:eastAsia="en-US"/>
              </w:rPr>
              <w:t>banner na portalu Radio Mrežnice, radio spotovi na temu reciklažnih dvorišta; objave sa ciljem informiranja o odlaganju/odvajanju otpada; poziv za javnu tribinu; poziv na akciju čišćenja</w:t>
            </w:r>
          </w:p>
        </w:tc>
        <w:tc>
          <w:tcPr>
            <w:tcW w:w="2268" w:type="dxa"/>
            <w:tcBorders>
              <w:top w:val="single" w:sz="4" w:space="0" w:color="auto"/>
              <w:left w:val="single" w:sz="4" w:space="0" w:color="auto"/>
              <w:bottom w:val="single" w:sz="4" w:space="0" w:color="auto"/>
              <w:right w:val="single" w:sz="4" w:space="0" w:color="auto"/>
            </w:tcBorders>
          </w:tcPr>
          <w:p w14:paraId="629AABD0"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p>
          <w:p w14:paraId="62BE2D17"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2.487 €</w:t>
            </w:r>
          </w:p>
        </w:tc>
        <w:tc>
          <w:tcPr>
            <w:tcW w:w="1835" w:type="dxa"/>
            <w:tcBorders>
              <w:top w:val="single" w:sz="4" w:space="0" w:color="auto"/>
              <w:left w:val="single" w:sz="4" w:space="0" w:color="auto"/>
              <w:bottom w:val="single" w:sz="4" w:space="0" w:color="auto"/>
              <w:right w:val="single" w:sz="4" w:space="0" w:color="auto"/>
            </w:tcBorders>
          </w:tcPr>
          <w:p w14:paraId="34D4C617"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Čistoća d.o.o. Karlovac</w:t>
            </w:r>
          </w:p>
          <w:p w14:paraId="61C0280F"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p>
        </w:tc>
      </w:tr>
      <w:tr w:rsidR="0071688A" w:rsidRPr="000C0966" w14:paraId="56D8EA1E" w14:textId="77777777" w:rsidTr="00B60560">
        <w:tc>
          <w:tcPr>
            <w:tcW w:w="791" w:type="dxa"/>
            <w:tcBorders>
              <w:top w:val="single" w:sz="4" w:space="0" w:color="auto"/>
              <w:left w:val="single" w:sz="4" w:space="0" w:color="auto"/>
              <w:bottom w:val="single" w:sz="4" w:space="0" w:color="auto"/>
              <w:right w:val="single" w:sz="4" w:space="0" w:color="auto"/>
            </w:tcBorders>
            <w:hideMark/>
          </w:tcPr>
          <w:p w14:paraId="27770E98"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11.</w:t>
            </w:r>
          </w:p>
        </w:tc>
        <w:tc>
          <w:tcPr>
            <w:tcW w:w="4166" w:type="dxa"/>
            <w:tcBorders>
              <w:top w:val="single" w:sz="4" w:space="0" w:color="auto"/>
              <w:left w:val="single" w:sz="4" w:space="0" w:color="auto"/>
              <w:bottom w:val="single" w:sz="4" w:space="0" w:color="auto"/>
              <w:right w:val="single" w:sz="4" w:space="0" w:color="auto"/>
            </w:tcBorders>
            <w:hideMark/>
          </w:tcPr>
          <w:p w14:paraId="1D779D82" w14:textId="77777777" w:rsidR="0071688A" w:rsidRPr="000C0966" w:rsidRDefault="0071688A" w:rsidP="005D60BA">
            <w:pPr>
              <w:pStyle w:val="NormalWeb"/>
              <w:spacing w:before="0" w:beforeAutospacing="0" w:after="0" w:afterAutospacing="0"/>
              <w:rPr>
                <w:rFonts w:ascii="Arial" w:hAnsi="Arial" w:cs="Arial"/>
                <w:sz w:val="18"/>
                <w:szCs w:val="18"/>
                <w:lang w:val="hr-HR" w:eastAsia="en-US"/>
              </w:rPr>
            </w:pPr>
            <w:r w:rsidRPr="000C0966">
              <w:rPr>
                <w:rFonts w:ascii="Arial" w:hAnsi="Arial" w:cs="Arial"/>
                <w:sz w:val="18"/>
                <w:szCs w:val="18"/>
                <w:lang w:val="hr-HR" w:eastAsia="en-US"/>
              </w:rPr>
              <w:t>Hrvatski radio Karlovac – spotovi kojim pozivamo građane na javnu tribinu i akciju čišćenja</w:t>
            </w:r>
          </w:p>
        </w:tc>
        <w:tc>
          <w:tcPr>
            <w:tcW w:w="2268" w:type="dxa"/>
            <w:tcBorders>
              <w:top w:val="single" w:sz="4" w:space="0" w:color="auto"/>
              <w:left w:val="single" w:sz="4" w:space="0" w:color="auto"/>
              <w:bottom w:val="single" w:sz="4" w:space="0" w:color="auto"/>
              <w:right w:val="single" w:sz="4" w:space="0" w:color="auto"/>
            </w:tcBorders>
          </w:tcPr>
          <w:p w14:paraId="10E25839"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p>
          <w:p w14:paraId="565F4DEF"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218,00 €</w:t>
            </w:r>
          </w:p>
        </w:tc>
        <w:tc>
          <w:tcPr>
            <w:tcW w:w="1835" w:type="dxa"/>
            <w:tcBorders>
              <w:top w:val="single" w:sz="4" w:space="0" w:color="auto"/>
              <w:left w:val="single" w:sz="4" w:space="0" w:color="auto"/>
              <w:bottom w:val="single" w:sz="4" w:space="0" w:color="auto"/>
              <w:right w:val="single" w:sz="4" w:space="0" w:color="auto"/>
            </w:tcBorders>
          </w:tcPr>
          <w:p w14:paraId="213DB1C1"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Čistoća d.o.o. Karlovac</w:t>
            </w:r>
          </w:p>
        </w:tc>
      </w:tr>
      <w:tr w:rsidR="0071688A" w:rsidRPr="000C0966" w14:paraId="4CEA0A07" w14:textId="77777777" w:rsidTr="00B60560">
        <w:tc>
          <w:tcPr>
            <w:tcW w:w="791" w:type="dxa"/>
            <w:tcBorders>
              <w:top w:val="single" w:sz="4" w:space="0" w:color="auto"/>
              <w:left w:val="single" w:sz="4" w:space="0" w:color="auto"/>
              <w:bottom w:val="single" w:sz="4" w:space="0" w:color="auto"/>
              <w:right w:val="single" w:sz="4" w:space="0" w:color="auto"/>
            </w:tcBorders>
            <w:hideMark/>
          </w:tcPr>
          <w:p w14:paraId="5A9A52CB"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12.</w:t>
            </w:r>
          </w:p>
        </w:tc>
        <w:tc>
          <w:tcPr>
            <w:tcW w:w="4166" w:type="dxa"/>
            <w:tcBorders>
              <w:top w:val="single" w:sz="4" w:space="0" w:color="auto"/>
              <w:left w:val="single" w:sz="4" w:space="0" w:color="auto"/>
              <w:bottom w:val="single" w:sz="4" w:space="0" w:color="auto"/>
              <w:right w:val="single" w:sz="4" w:space="0" w:color="auto"/>
            </w:tcBorders>
            <w:hideMark/>
          </w:tcPr>
          <w:p w14:paraId="6D67240A" w14:textId="77777777" w:rsidR="0071688A" w:rsidRPr="000C0966" w:rsidRDefault="0071688A" w:rsidP="005D60BA">
            <w:pPr>
              <w:pStyle w:val="NormalWeb"/>
              <w:spacing w:before="0" w:beforeAutospacing="0" w:after="0" w:afterAutospacing="0"/>
              <w:rPr>
                <w:rFonts w:ascii="Arial" w:hAnsi="Arial" w:cs="Arial"/>
                <w:sz w:val="18"/>
                <w:szCs w:val="18"/>
                <w:lang w:val="hr-HR" w:eastAsia="en-US"/>
              </w:rPr>
            </w:pPr>
            <w:r w:rsidRPr="000C0966">
              <w:rPr>
                <w:rFonts w:ascii="Arial" w:hAnsi="Arial" w:cs="Arial"/>
                <w:sz w:val="18"/>
                <w:szCs w:val="18"/>
                <w:lang w:val="hr-HR" w:eastAsia="en-US"/>
              </w:rPr>
              <w:t>Trend mediji - banneri s pozivom na javnu tribinu i temu reciklažnih dvorišta; poziv na akciju čišćenja; radio spotovi na temu reciklažnog dvorišta, mobilnog reciklažnog dvorišta; objave s ciljem informiranja o odlaganju/odvajanju otpada</w:t>
            </w:r>
          </w:p>
        </w:tc>
        <w:tc>
          <w:tcPr>
            <w:tcW w:w="2268" w:type="dxa"/>
            <w:tcBorders>
              <w:top w:val="single" w:sz="4" w:space="0" w:color="auto"/>
              <w:left w:val="single" w:sz="4" w:space="0" w:color="auto"/>
              <w:bottom w:val="single" w:sz="4" w:space="0" w:color="auto"/>
              <w:right w:val="single" w:sz="4" w:space="0" w:color="auto"/>
            </w:tcBorders>
          </w:tcPr>
          <w:p w14:paraId="28DE7BDC"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p>
          <w:p w14:paraId="7A4273DF"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1.391,00 €</w:t>
            </w:r>
          </w:p>
          <w:p w14:paraId="626420C1"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p>
        </w:tc>
        <w:tc>
          <w:tcPr>
            <w:tcW w:w="1835" w:type="dxa"/>
            <w:tcBorders>
              <w:top w:val="single" w:sz="4" w:space="0" w:color="auto"/>
              <w:left w:val="single" w:sz="4" w:space="0" w:color="auto"/>
              <w:bottom w:val="single" w:sz="4" w:space="0" w:color="auto"/>
              <w:right w:val="single" w:sz="4" w:space="0" w:color="auto"/>
            </w:tcBorders>
          </w:tcPr>
          <w:p w14:paraId="364977F0"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p>
          <w:p w14:paraId="3B8AF446"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Čistoća d.o.o. Karlovac</w:t>
            </w:r>
          </w:p>
          <w:p w14:paraId="5CCA0336"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p>
        </w:tc>
      </w:tr>
      <w:tr w:rsidR="0071688A" w:rsidRPr="000C0966" w14:paraId="5FA8A7C2" w14:textId="77777777" w:rsidTr="00B60560">
        <w:tc>
          <w:tcPr>
            <w:tcW w:w="791" w:type="dxa"/>
            <w:tcBorders>
              <w:top w:val="single" w:sz="4" w:space="0" w:color="auto"/>
              <w:left w:val="single" w:sz="4" w:space="0" w:color="auto"/>
              <w:bottom w:val="single" w:sz="4" w:space="0" w:color="auto"/>
              <w:right w:val="single" w:sz="4" w:space="0" w:color="auto"/>
            </w:tcBorders>
            <w:hideMark/>
          </w:tcPr>
          <w:p w14:paraId="498F9F76"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13.</w:t>
            </w:r>
          </w:p>
        </w:tc>
        <w:tc>
          <w:tcPr>
            <w:tcW w:w="4166" w:type="dxa"/>
            <w:tcBorders>
              <w:top w:val="single" w:sz="4" w:space="0" w:color="auto"/>
              <w:left w:val="single" w:sz="4" w:space="0" w:color="auto"/>
              <w:bottom w:val="single" w:sz="4" w:space="0" w:color="auto"/>
              <w:right w:val="single" w:sz="4" w:space="0" w:color="auto"/>
            </w:tcBorders>
            <w:hideMark/>
          </w:tcPr>
          <w:p w14:paraId="25E54171" w14:textId="77777777" w:rsidR="0071688A" w:rsidRPr="000C0966" w:rsidRDefault="0071688A" w:rsidP="005D60BA">
            <w:pPr>
              <w:pStyle w:val="NormalWeb"/>
              <w:spacing w:before="0" w:beforeAutospacing="0" w:after="0" w:afterAutospacing="0"/>
              <w:rPr>
                <w:rFonts w:ascii="Arial" w:hAnsi="Arial" w:cs="Arial"/>
                <w:sz w:val="18"/>
                <w:szCs w:val="18"/>
                <w:lang w:val="hr-HR" w:eastAsia="en-US"/>
              </w:rPr>
            </w:pPr>
            <w:r w:rsidRPr="000C0966">
              <w:rPr>
                <w:rFonts w:ascii="Arial" w:hAnsi="Arial" w:cs="Arial"/>
                <w:sz w:val="18"/>
                <w:szCs w:val="18"/>
                <w:lang w:val="hr-HR"/>
              </w:rPr>
              <w:t xml:space="preserve">Informativno edukativne </w:t>
            </w:r>
            <w:r w:rsidRPr="000C0966">
              <w:rPr>
                <w:rFonts w:ascii="Arial" w:hAnsi="Arial" w:cs="Arial"/>
                <w:sz w:val="18"/>
                <w:szCs w:val="18"/>
                <w:lang w:val="hr-HR" w:eastAsia="en-US"/>
              </w:rPr>
              <w:t>objave na društvenim mrežama (FB, Instagram, web Čistoće) na temu značaja odvajanja otpada i korištenja reciklažnih dvorišta</w:t>
            </w:r>
          </w:p>
        </w:tc>
        <w:tc>
          <w:tcPr>
            <w:tcW w:w="2268" w:type="dxa"/>
            <w:tcBorders>
              <w:top w:val="single" w:sz="4" w:space="0" w:color="auto"/>
              <w:left w:val="single" w:sz="4" w:space="0" w:color="auto"/>
              <w:bottom w:val="single" w:sz="4" w:space="0" w:color="auto"/>
              <w:right w:val="single" w:sz="4" w:space="0" w:color="auto"/>
            </w:tcBorders>
          </w:tcPr>
          <w:p w14:paraId="670C6224"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p>
          <w:p w14:paraId="611DF3F7"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p>
          <w:p w14:paraId="5525325B"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0,00</w:t>
            </w:r>
          </w:p>
        </w:tc>
        <w:tc>
          <w:tcPr>
            <w:tcW w:w="1835" w:type="dxa"/>
            <w:tcBorders>
              <w:top w:val="single" w:sz="4" w:space="0" w:color="auto"/>
              <w:left w:val="single" w:sz="4" w:space="0" w:color="auto"/>
              <w:bottom w:val="single" w:sz="4" w:space="0" w:color="auto"/>
              <w:right w:val="single" w:sz="4" w:space="0" w:color="auto"/>
            </w:tcBorders>
          </w:tcPr>
          <w:p w14:paraId="0F09AEEB"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p>
          <w:p w14:paraId="01882965"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p>
        </w:tc>
      </w:tr>
      <w:tr w:rsidR="0071688A" w:rsidRPr="000C0966" w14:paraId="316ACDE3" w14:textId="77777777" w:rsidTr="00B60560">
        <w:tc>
          <w:tcPr>
            <w:tcW w:w="791" w:type="dxa"/>
            <w:tcBorders>
              <w:top w:val="single" w:sz="4" w:space="0" w:color="auto"/>
              <w:left w:val="single" w:sz="4" w:space="0" w:color="auto"/>
              <w:bottom w:val="single" w:sz="4" w:space="0" w:color="auto"/>
              <w:right w:val="single" w:sz="4" w:space="0" w:color="auto"/>
            </w:tcBorders>
          </w:tcPr>
          <w:p w14:paraId="6438B3CA"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 xml:space="preserve">14. </w:t>
            </w:r>
          </w:p>
        </w:tc>
        <w:tc>
          <w:tcPr>
            <w:tcW w:w="4166" w:type="dxa"/>
            <w:tcBorders>
              <w:top w:val="single" w:sz="4" w:space="0" w:color="auto"/>
              <w:left w:val="single" w:sz="4" w:space="0" w:color="auto"/>
              <w:bottom w:val="single" w:sz="4" w:space="0" w:color="auto"/>
              <w:right w:val="single" w:sz="4" w:space="0" w:color="auto"/>
            </w:tcBorders>
          </w:tcPr>
          <w:p w14:paraId="6E562A6A" w14:textId="77777777" w:rsidR="0071688A" w:rsidRPr="000C0966" w:rsidRDefault="0071688A" w:rsidP="005D60BA">
            <w:pPr>
              <w:pStyle w:val="NormalWeb"/>
              <w:spacing w:before="0" w:beforeAutospacing="0" w:after="0" w:afterAutospacing="0"/>
              <w:rPr>
                <w:rFonts w:ascii="Arial" w:hAnsi="Arial" w:cs="Arial"/>
                <w:sz w:val="18"/>
                <w:szCs w:val="18"/>
                <w:lang w:val="hr-HR"/>
              </w:rPr>
            </w:pPr>
            <w:r w:rsidRPr="000C0966">
              <w:rPr>
                <w:rFonts w:ascii="Arial" w:hAnsi="Arial" w:cs="Arial"/>
                <w:sz w:val="18"/>
                <w:szCs w:val="18"/>
                <w:lang w:val="hr-HR"/>
              </w:rPr>
              <w:t>Kutijice za otpadne baterije (tiskanje)</w:t>
            </w:r>
          </w:p>
        </w:tc>
        <w:tc>
          <w:tcPr>
            <w:tcW w:w="2268" w:type="dxa"/>
            <w:tcBorders>
              <w:top w:val="single" w:sz="4" w:space="0" w:color="auto"/>
              <w:left w:val="single" w:sz="4" w:space="0" w:color="auto"/>
              <w:bottom w:val="single" w:sz="4" w:space="0" w:color="auto"/>
              <w:right w:val="single" w:sz="4" w:space="0" w:color="auto"/>
            </w:tcBorders>
          </w:tcPr>
          <w:p w14:paraId="7AA62322"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1.060,00 €</w:t>
            </w:r>
          </w:p>
        </w:tc>
        <w:tc>
          <w:tcPr>
            <w:tcW w:w="1835" w:type="dxa"/>
            <w:tcBorders>
              <w:top w:val="single" w:sz="4" w:space="0" w:color="auto"/>
              <w:left w:val="single" w:sz="4" w:space="0" w:color="auto"/>
              <w:bottom w:val="single" w:sz="4" w:space="0" w:color="auto"/>
              <w:right w:val="single" w:sz="4" w:space="0" w:color="auto"/>
            </w:tcBorders>
          </w:tcPr>
          <w:p w14:paraId="529ECEA7"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Grad Karlovac</w:t>
            </w:r>
          </w:p>
        </w:tc>
      </w:tr>
      <w:tr w:rsidR="0071688A" w:rsidRPr="000C0966" w14:paraId="462BEE2A" w14:textId="77777777" w:rsidTr="00B60560">
        <w:tc>
          <w:tcPr>
            <w:tcW w:w="791" w:type="dxa"/>
            <w:tcBorders>
              <w:top w:val="single" w:sz="4" w:space="0" w:color="auto"/>
              <w:left w:val="single" w:sz="4" w:space="0" w:color="auto"/>
              <w:bottom w:val="single" w:sz="4" w:space="0" w:color="auto"/>
              <w:right w:val="single" w:sz="4" w:space="0" w:color="auto"/>
            </w:tcBorders>
          </w:tcPr>
          <w:p w14:paraId="6969428C"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15.</w:t>
            </w:r>
          </w:p>
        </w:tc>
        <w:tc>
          <w:tcPr>
            <w:tcW w:w="4166" w:type="dxa"/>
            <w:tcBorders>
              <w:top w:val="single" w:sz="4" w:space="0" w:color="auto"/>
              <w:left w:val="single" w:sz="4" w:space="0" w:color="auto"/>
              <w:bottom w:val="single" w:sz="4" w:space="0" w:color="auto"/>
              <w:right w:val="single" w:sz="4" w:space="0" w:color="auto"/>
            </w:tcBorders>
          </w:tcPr>
          <w:p w14:paraId="062AE0D6" w14:textId="77777777" w:rsidR="0071688A" w:rsidRPr="000C0966" w:rsidRDefault="0071688A" w:rsidP="005D60BA">
            <w:pPr>
              <w:pStyle w:val="NormalWeb"/>
              <w:spacing w:before="0" w:beforeAutospacing="0" w:after="0" w:afterAutospacing="0"/>
              <w:rPr>
                <w:rFonts w:ascii="Arial" w:hAnsi="Arial" w:cs="Arial"/>
                <w:sz w:val="18"/>
                <w:szCs w:val="18"/>
                <w:lang w:val="hr-HR"/>
              </w:rPr>
            </w:pPr>
            <w:r w:rsidRPr="000C0966">
              <w:rPr>
                <w:rFonts w:ascii="Arial" w:hAnsi="Arial" w:cs="Arial"/>
                <w:sz w:val="18"/>
                <w:szCs w:val="18"/>
                <w:lang w:val="hr-HR"/>
              </w:rPr>
              <w:t>Igraće karte i blokovi (tiskanje)</w:t>
            </w:r>
          </w:p>
        </w:tc>
        <w:tc>
          <w:tcPr>
            <w:tcW w:w="2268" w:type="dxa"/>
            <w:tcBorders>
              <w:top w:val="single" w:sz="4" w:space="0" w:color="auto"/>
              <w:left w:val="single" w:sz="4" w:space="0" w:color="auto"/>
              <w:bottom w:val="single" w:sz="4" w:space="0" w:color="auto"/>
              <w:right w:val="single" w:sz="4" w:space="0" w:color="auto"/>
            </w:tcBorders>
          </w:tcPr>
          <w:p w14:paraId="36001B67"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5.220,00 €</w:t>
            </w:r>
          </w:p>
        </w:tc>
        <w:tc>
          <w:tcPr>
            <w:tcW w:w="1835" w:type="dxa"/>
            <w:tcBorders>
              <w:top w:val="single" w:sz="4" w:space="0" w:color="auto"/>
              <w:left w:val="single" w:sz="4" w:space="0" w:color="auto"/>
              <w:bottom w:val="single" w:sz="4" w:space="0" w:color="auto"/>
              <w:right w:val="single" w:sz="4" w:space="0" w:color="auto"/>
            </w:tcBorders>
          </w:tcPr>
          <w:p w14:paraId="3D2817F5" w14:textId="77777777" w:rsidR="0071688A" w:rsidRPr="000C0966" w:rsidRDefault="0071688A" w:rsidP="005D60BA">
            <w:pPr>
              <w:pStyle w:val="NormalWeb"/>
              <w:spacing w:before="0" w:beforeAutospacing="0" w:after="0" w:afterAutospacing="0"/>
              <w:jc w:val="center"/>
              <w:rPr>
                <w:rFonts w:ascii="Arial" w:hAnsi="Arial" w:cs="Arial"/>
                <w:sz w:val="18"/>
                <w:szCs w:val="18"/>
                <w:lang w:val="hr-HR" w:eastAsia="en-US"/>
              </w:rPr>
            </w:pPr>
            <w:r w:rsidRPr="000C0966">
              <w:rPr>
                <w:rFonts w:ascii="Arial" w:hAnsi="Arial" w:cs="Arial"/>
                <w:sz w:val="18"/>
                <w:szCs w:val="18"/>
                <w:lang w:val="hr-HR" w:eastAsia="en-US"/>
              </w:rPr>
              <w:t>Grad Karlovac</w:t>
            </w:r>
          </w:p>
        </w:tc>
      </w:tr>
    </w:tbl>
    <w:p w14:paraId="1E5CAB22" w14:textId="77777777" w:rsidR="0071688A" w:rsidRPr="000C0966" w:rsidRDefault="0071688A" w:rsidP="005D60BA">
      <w:pPr>
        <w:pStyle w:val="NoSpacing"/>
        <w:jc w:val="both"/>
        <w:rPr>
          <w:rFonts w:ascii="Arial" w:hAnsi="Arial" w:cs="Arial"/>
          <w:iCs/>
          <w:sz w:val="18"/>
          <w:szCs w:val="18"/>
        </w:rPr>
      </w:pPr>
    </w:p>
    <w:p w14:paraId="641E0414" w14:textId="77777777" w:rsidR="0071688A" w:rsidRPr="000C0966" w:rsidRDefault="0071688A" w:rsidP="005D60BA">
      <w:pPr>
        <w:pStyle w:val="NoSpacing"/>
        <w:jc w:val="both"/>
        <w:rPr>
          <w:rFonts w:ascii="Arial" w:hAnsi="Arial" w:cs="Arial"/>
          <w:iCs/>
          <w:sz w:val="18"/>
          <w:szCs w:val="18"/>
        </w:rPr>
      </w:pPr>
      <w:r w:rsidRPr="000C0966">
        <w:rPr>
          <w:rFonts w:ascii="Arial" w:hAnsi="Arial" w:cs="Arial"/>
          <w:iCs/>
          <w:sz w:val="18"/>
          <w:szCs w:val="18"/>
        </w:rPr>
        <w:t xml:space="preserve">U 2023. godini tvrtka Čistoća provela je niz edukativnih radionica u nižim razredima osnovnih škola kojima je obuhvaćeno oko 800 učenika koji su učili o odvajanju otpada, a na kraju radionice praktičnom vježbom provjerili su usvojeno znanje. Edukacija je provedena i u starijim vrtićkim skupinama (oko 400 djece). U edukaciji u školama sudjelovale su i predstavnice Grada Karlovca. Tijekom edukativnih radionica podijeljene su i kartonske kutijice za odlaganje otpadnih baterija. U veljači 2023. godine održana je tribina o sustavu gospodarenja otpadom u gradu Karlovcu na kojoj su podjeljeni i letci o odvajanju papira, plastike, biootpada a koji su dijeljeni i na različitim događanjima na kojima je prisustvovala tvrtka Čistoća. Na lokalnim radio postajama emitirani su informativno-edukativni spotovi; na portalu Radio Mrežnice i KAportala nalazio se banner na temu reciklažnih dvorišta s naglaskom na pravilo odvajanje otpada. Plakati o važnosti odvajanja otpada s pozivom za što češćim korištenjem reciklažnog i mobilnog reciklažnog dvorišta postavljeni su na oglasnim panoima - </w:t>
      </w:r>
      <w:r w:rsidRPr="000C0966">
        <w:rPr>
          <w:rFonts w:ascii="Arial" w:hAnsi="Arial" w:cs="Arial"/>
          <w:sz w:val="18"/>
          <w:szCs w:val="18"/>
        </w:rPr>
        <w:t>City light.</w:t>
      </w:r>
      <w:r w:rsidRPr="000C0966">
        <w:rPr>
          <w:rFonts w:ascii="Arial" w:hAnsi="Arial" w:cs="Arial"/>
          <w:iCs/>
          <w:sz w:val="18"/>
          <w:szCs w:val="18"/>
        </w:rPr>
        <w:t xml:space="preserve"> Informacije o odvajanju otpada, radu reciklažnih dvorišta i dostupnosti mobilnog reciklažnog dvorišta objavljuju se i na društvenim mrežama: Facebooku i Instagramu Čistoće, te na Facebooku i Instagramu „Pametno odloži“. </w:t>
      </w:r>
    </w:p>
    <w:p w14:paraId="6E8F4D1A" w14:textId="77777777" w:rsidR="0071688A" w:rsidRPr="000C0966" w:rsidRDefault="0071688A" w:rsidP="005D60BA">
      <w:pPr>
        <w:pStyle w:val="NoSpacing"/>
        <w:jc w:val="both"/>
        <w:rPr>
          <w:rFonts w:ascii="Arial" w:hAnsi="Arial" w:cs="Arial"/>
          <w:iCs/>
          <w:sz w:val="18"/>
          <w:szCs w:val="18"/>
        </w:rPr>
      </w:pPr>
      <w:r w:rsidRPr="000C0966">
        <w:rPr>
          <w:rFonts w:ascii="Arial" w:hAnsi="Arial" w:cs="Arial"/>
          <w:iCs/>
          <w:sz w:val="18"/>
          <w:szCs w:val="18"/>
        </w:rPr>
        <w:t xml:space="preserve">U prosincu 2023. godine Grad Karlovac tiskao je edukativne blokove i igraće karte koje će tijekom provedbe projekta edukacije </w:t>
      </w:r>
      <w:r w:rsidRPr="000C0966">
        <w:rPr>
          <w:rFonts w:ascii="Arial" w:hAnsi="Arial" w:cs="Arial"/>
          <w:sz w:val="18"/>
          <w:szCs w:val="18"/>
        </w:rPr>
        <w:t>„Otpad razvrstavaj, Karlovac čistim održavaj“ u 2024. godini podijeliti.</w:t>
      </w:r>
    </w:p>
    <w:p w14:paraId="0A8DD67C" w14:textId="77777777" w:rsidR="0071688A" w:rsidRPr="000C0966" w:rsidRDefault="0071688A" w:rsidP="005D60BA">
      <w:pPr>
        <w:spacing w:after="0" w:line="240" w:lineRule="auto"/>
        <w:jc w:val="both"/>
        <w:rPr>
          <w:rFonts w:ascii="Arial" w:hAnsi="Arial" w:cs="Arial"/>
          <w:iCs/>
          <w:sz w:val="18"/>
          <w:szCs w:val="18"/>
        </w:rPr>
      </w:pPr>
    </w:p>
    <w:p w14:paraId="7E6A0638" w14:textId="77777777" w:rsidR="0071688A" w:rsidRPr="000C0966" w:rsidRDefault="0071688A" w:rsidP="00B6244A">
      <w:pPr>
        <w:pStyle w:val="Heading2"/>
        <w:numPr>
          <w:ilvl w:val="0"/>
          <w:numId w:val="2"/>
        </w:numPr>
        <w:spacing w:before="0" w:after="0" w:line="240" w:lineRule="auto"/>
        <w:ind w:left="851" w:hanging="567"/>
        <w:rPr>
          <w:rFonts w:ascii="Arial" w:hAnsi="Arial" w:cs="Arial"/>
          <w:color w:val="auto"/>
          <w:sz w:val="18"/>
          <w:szCs w:val="18"/>
        </w:rPr>
      </w:pPr>
      <w:bookmarkStart w:id="68" w:name="_Toc504640292"/>
      <w:r w:rsidRPr="000C0966">
        <w:rPr>
          <w:rFonts w:ascii="Arial" w:hAnsi="Arial" w:cs="Arial"/>
          <w:color w:val="auto"/>
          <w:sz w:val="18"/>
          <w:szCs w:val="18"/>
        </w:rPr>
        <w:t>OPĆE MJERE ZA GOSPODARENJE OTPADOM, OPASNIM OTPADOM I POSEBNIM KATEGORIJAMA OTPADA</w:t>
      </w:r>
      <w:bookmarkEnd w:id="68"/>
    </w:p>
    <w:p w14:paraId="077B1501" w14:textId="77777777" w:rsidR="0071688A" w:rsidRPr="000C0966" w:rsidRDefault="0071688A" w:rsidP="005D60BA">
      <w:pPr>
        <w:pStyle w:val="t-9-8"/>
        <w:spacing w:before="0" w:beforeAutospacing="0" w:after="0" w:afterAutospacing="0"/>
        <w:ind w:firstLine="567"/>
        <w:jc w:val="both"/>
        <w:rPr>
          <w:rFonts w:ascii="Arial" w:hAnsi="Arial" w:cs="Arial"/>
          <w:sz w:val="18"/>
          <w:szCs w:val="18"/>
        </w:rPr>
      </w:pPr>
    </w:p>
    <w:p w14:paraId="447D94DE" w14:textId="08C84E93" w:rsidR="0071688A" w:rsidRPr="000C0966" w:rsidRDefault="0071688A" w:rsidP="005D60BA">
      <w:pPr>
        <w:pStyle w:val="t-9-8"/>
        <w:spacing w:before="0" w:beforeAutospacing="0" w:after="0" w:afterAutospacing="0"/>
        <w:ind w:firstLine="567"/>
        <w:jc w:val="both"/>
        <w:rPr>
          <w:rFonts w:ascii="Arial" w:hAnsi="Arial" w:cs="Arial"/>
          <w:sz w:val="18"/>
          <w:szCs w:val="18"/>
        </w:rPr>
      </w:pPr>
      <w:r w:rsidRPr="000C0966">
        <w:rPr>
          <w:rFonts w:ascii="Arial" w:hAnsi="Arial" w:cs="Arial"/>
          <w:sz w:val="18"/>
          <w:szCs w:val="18"/>
        </w:rPr>
        <w:t>U 2023. godini u gradu Karlovcu od općih mjera gospodarenja otpadom poboljšanje je vidljivo u mjeri unapređivanje odvojenog sakupljanja otpada - organizirano i redovito prikupljanje i odvoz otpadnog papira, plastike, biootpada, stakla i metala, organizirano odvojeno sakupljanje posebnih kategorija otpada u reciklažnim dvorištima i mobilnom reciklažnom dvorištu, mjere za gospodarenje problematičnim otpadom (osigurati uvjete za odvojeno prikupljanje problematičnog otpada), organizirano prikupljanje glomaznog komunalnog otpada.</w:t>
      </w:r>
    </w:p>
    <w:p w14:paraId="20C4F2AD" w14:textId="77777777" w:rsidR="0071688A" w:rsidRPr="000C0966" w:rsidRDefault="0071688A" w:rsidP="005D60BA">
      <w:pPr>
        <w:pStyle w:val="NoSpacing"/>
        <w:ind w:firstLine="567"/>
        <w:jc w:val="both"/>
        <w:rPr>
          <w:rFonts w:ascii="Arial" w:hAnsi="Arial" w:cs="Arial"/>
          <w:sz w:val="18"/>
          <w:szCs w:val="18"/>
        </w:rPr>
      </w:pPr>
      <w:r w:rsidRPr="000C0966">
        <w:rPr>
          <w:rFonts w:ascii="Arial" w:hAnsi="Arial" w:cs="Arial"/>
          <w:sz w:val="18"/>
          <w:szCs w:val="18"/>
        </w:rPr>
        <w:t xml:space="preserve">Poboljšanje mjere odvojenog sakupljanja otpada vidljivo je povećanjem količine papira, plastike, stakla koja se skupila u 2023. godini zbog dostupnosti spremnika za papir i plastiku svim korisnicima. Građani koji stanuju u višestambenim zgradama biootpad odlažu u spremnike za biootpad dok je korisnicima individualnog stanovanja podjeljeno više od 4000 kompostera. </w:t>
      </w:r>
    </w:p>
    <w:p w14:paraId="3E9E8B26" w14:textId="77777777" w:rsidR="0071688A" w:rsidRPr="000C0966" w:rsidRDefault="0071688A" w:rsidP="005D60BA">
      <w:pPr>
        <w:pStyle w:val="NoSpacing"/>
        <w:ind w:firstLine="567"/>
        <w:jc w:val="both"/>
        <w:rPr>
          <w:rFonts w:ascii="Arial" w:hAnsi="Arial" w:cs="Arial"/>
          <w:sz w:val="18"/>
          <w:szCs w:val="18"/>
        </w:rPr>
      </w:pPr>
    </w:p>
    <w:p w14:paraId="634D0266" w14:textId="77777777" w:rsidR="0071688A" w:rsidRPr="000C0966" w:rsidRDefault="0071688A" w:rsidP="005D60BA">
      <w:pPr>
        <w:pStyle w:val="NoSpacing"/>
        <w:ind w:firstLine="360"/>
        <w:jc w:val="both"/>
        <w:rPr>
          <w:rFonts w:ascii="Arial" w:hAnsi="Arial" w:cs="Arial"/>
          <w:sz w:val="18"/>
          <w:szCs w:val="18"/>
        </w:rPr>
      </w:pPr>
      <w:r w:rsidRPr="000C0966">
        <w:rPr>
          <w:rFonts w:ascii="Arial" w:hAnsi="Arial" w:cs="Arial"/>
          <w:sz w:val="18"/>
          <w:szCs w:val="18"/>
        </w:rPr>
        <w:t>Vidljivo je povećanje korištenja reciklažnih dvorišta od strane građana grada Karlovca kao i povećanje količine odvojeno prikupljenog otpada na reciklažnim dvorištima kako zbog blizine i dostupnosti reciklažnih dvorišta/mobilnog reciklažnog dvorišta stanovnicima određenih gradskh četvrti, tako i zbog stalne edukacije i poticanja stanovnika na potrebu povećanog odvajanja otpada.</w:t>
      </w:r>
    </w:p>
    <w:p w14:paraId="1C61FBD7" w14:textId="77777777" w:rsidR="0071688A" w:rsidRPr="000C0966" w:rsidRDefault="0071688A" w:rsidP="005D60BA">
      <w:pPr>
        <w:pStyle w:val="NoSpacing"/>
        <w:ind w:firstLine="360"/>
        <w:jc w:val="both"/>
        <w:rPr>
          <w:rFonts w:ascii="Arial" w:hAnsi="Arial" w:cs="Arial"/>
          <w:sz w:val="18"/>
          <w:szCs w:val="18"/>
        </w:rPr>
      </w:pPr>
      <w:r w:rsidRPr="000C0966">
        <w:rPr>
          <w:rFonts w:ascii="Arial" w:hAnsi="Arial" w:cs="Arial"/>
          <w:sz w:val="18"/>
          <w:szCs w:val="18"/>
        </w:rPr>
        <w:lastRenderedPageBreak/>
        <w:t xml:space="preserve"> Na reciklažnom dvorištu Ilovac postavljen je aparat za otpadnu ambalažu</w:t>
      </w:r>
      <w:r w:rsidRPr="000C0966">
        <w:rPr>
          <w:rFonts w:ascii="Arial" w:hAnsi="Arial" w:cs="Arial"/>
          <w:bCs/>
          <w:sz w:val="18"/>
          <w:szCs w:val="18"/>
        </w:rPr>
        <w:t xml:space="preserve"> koja je u sustavu naplate Fonda za zaštitu okoliša i enrgetsku učinkovitost koji bilježi veliki broj predanog ambalažnog otpada čime se postiže i veća upotreba reciklažnog dvorišta.</w:t>
      </w:r>
    </w:p>
    <w:p w14:paraId="76073973" w14:textId="77777777" w:rsidR="0071688A" w:rsidRPr="000C0966" w:rsidRDefault="0071688A" w:rsidP="005D60BA">
      <w:pPr>
        <w:pStyle w:val="NoSpacing"/>
        <w:jc w:val="both"/>
        <w:rPr>
          <w:rFonts w:ascii="Arial" w:hAnsi="Arial" w:cs="Arial"/>
          <w:sz w:val="18"/>
          <w:szCs w:val="18"/>
        </w:rPr>
      </w:pPr>
    </w:p>
    <w:p w14:paraId="0E33E286" w14:textId="77777777" w:rsidR="0071688A" w:rsidRPr="000C0966" w:rsidRDefault="0071688A" w:rsidP="005D60BA">
      <w:pPr>
        <w:pStyle w:val="NoSpacing"/>
        <w:ind w:firstLine="360"/>
        <w:jc w:val="both"/>
        <w:rPr>
          <w:rFonts w:ascii="Arial" w:hAnsi="Arial" w:cs="Arial"/>
          <w:sz w:val="18"/>
          <w:szCs w:val="18"/>
        </w:rPr>
      </w:pPr>
      <w:r w:rsidRPr="000C0966">
        <w:rPr>
          <w:rFonts w:ascii="Arial" w:hAnsi="Arial" w:cs="Arial"/>
          <w:sz w:val="18"/>
          <w:szCs w:val="18"/>
        </w:rPr>
        <w:t>Tvrtka Vodovod i kanalizacija d.o.o. Karlovac provodi projekt „Poboljšanje vodnokomunalne infrastrukture aglomeracije Karlovac – Duga Resa“ u sklopu kojeg je sufinancirana izgradnja postrojenja za solarno sušenje mulja vrijednog 2 milijuna eura. Nakon sušenja volumen mulja smanjit će se 3 do 4 puta, a time i troškovi njegove daljnje obrade, odnosno zbrinjavanja. U siječnju 2023. godine postrojenje za solarno sušenje mulja pušteno je u rad.</w:t>
      </w:r>
    </w:p>
    <w:p w14:paraId="64BAFBCA" w14:textId="77777777" w:rsidR="0071688A" w:rsidRPr="000C0966" w:rsidRDefault="0071688A" w:rsidP="005D60BA">
      <w:pPr>
        <w:pStyle w:val="t-9-8"/>
        <w:tabs>
          <w:tab w:val="left" w:pos="0"/>
        </w:tabs>
        <w:spacing w:before="0" w:beforeAutospacing="0" w:after="0" w:afterAutospacing="0"/>
        <w:jc w:val="both"/>
        <w:rPr>
          <w:rStyle w:val="Strong"/>
          <w:rFonts w:ascii="Arial" w:eastAsiaTheme="minorHAnsi" w:hAnsi="Arial" w:cs="Arial"/>
          <w:b w:val="0"/>
          <w:color w:val="222222"/>
          <w:sz w:val="18"/>
          <w:szCs w:val="18"/>
          <w:lang w:eastAsia="en-US"/>
        </w:rPr>
      </w:pPr>
    </w:p>
    <w:p w14:paraId="745A654C" w14:textId="77777777" w:rsidR="0071688A" w:rsidRPr="000C0966" w:rsidRDefault="0071688A" w:rsidP="00B6244A">
      <w:pPr>
        <w:pStyle w:val="Heading2"/>
        <w:numPr>
          <w:ilvl w:val="0"/>
          <w:numId w:val="2"/>
        </w:numPr>
        <w:spacing w:before="0" w:after="0" w:line="240" w:lineRule="auto"/>
        <w:ind w:hanging="436"/>
        <w:rPr>
          <w:rFonts w:ascii="Arial" w:hAnsi="Arial" w:cs="Arial"/>
          <w:color w:val="auto"/>
          <w:sz w:val="18"/>
          <w:szCs w:val="18"/>
        </w:rPr>
      </w:pPr>
      <w:bookmarkStart w:id="69" w:name="_Toc504640293"/>
      <w:r w:rsidRPr="000C0966">
        <w:rPr>
          <w:rFonts w:ascii="Arial" w:hAnsi="Arial" w:cs="Arial"/>
          <w:color w:val="auto"/>
          <w:sz w:val="18"/>
          <w:szCs w:val="18"/>
        </w:rPr>
        <w:t>MJERE PRIKUPLJANJA MIJEŠANOG KOMUNALNOG OTPADA I BIORAZGRADIVOG KOMUNALNOG OTPADA, TE MJERE ODVOJENOG PRIKUPLJANJA OTPADNOG PAPIRA, METALA, STAKLA I PLASTIKE TE KRUPNOG (GLOMAZNOG) KOMUNALNOG OTPADA</w:t>
      </w:r>
      <w:bookmarkEnd w:id="69"/>
    </w:p>
    <w:p w14:paraId="4AED0A8C" w14:textId="77777777" w:rsidR="0071688A" w:rsidRPr="000C0966" w:rsidRDefault="0071688A" w:rsidP="005D60BA">
      <w:pPr>
        <w:pStyle w:val="NoSpacing"/>
        <w:jc w:val="both"/>
        <w:rPr>
          <w:rFonts w:ascii="Arial" w:hAnsi="Arial" w:cs="Arial"/>
          <w:sz w:val="18"/>
          <w:szCs w:val="18"/>
        </w:rPr>
      </w:pPr>
    </w:p>
    <w:p w14:paraId="02BA731B" w14:textId="77777777" w:rsidR="0071688A" w:rsidRPr="000C0966" w:rsidRDefault="0071688A" w:rsidP="005D60BA">
      <w:pPr>
        <w:pStyle w:val="NoSpacing"/>
        <w:jc w:val="both"/>
        <w:rPr>
          <w:rFonts w:ascii="Arial" w:hAnsi="Arial" w:cs="Arial"/>
          <w:sz w:val="18"/>
          <w:szCs w:val="18"/>
        </w:rPr>
      </w:pPr>
      <w:r w:rsidRPr="000C0966">
        <w:rPr>
          <w:rFonts w:ascii="Arial" w:hAnsi="Arial" w:cs="Arial"/>
          <w:sz w:val="18"/>
          <w:szCs w:val="18"/>
        </w:rPr>
        <w:tab/>
        <w:t>Stanovnici višestambenih zgrada imaju mogućnost odvajanja otpadnog papira/kartona, plastike i biootpada na kućnom pragu, dok se spremnici za ambalažno staklo i metal nalaze na javnim površinama. Stanovnici u objektima individualnog stanovanja imaju spremnika za odvojeno prikupljanje otpadne plastike i papira, manji dio građana koji stanuju u kućama imaju kante za biootpad, dok veći dio građana odlaže biootpad u kompostere.</w:t>
      </w:r>
    </w:p>
    <w:p w14:paraId="45DE88E8" w14:textId="77777777" w:rsidR="0071688A" w:rsidRPr="000C0966" w:rsidRDefault="0071688A" w:rsidP="005D60BA">
      <w:pPr>
        <w:pStyle w:val="NoSpacing"/>
        <w:jc w:val="both"/>
        <w:rPr>
          <w:rFonts w:ascii="Arial" w:hAnsi="Arial" w:cs="Arial"/>
          <w:sz w:val="18"/>
          <w:szCs w:val="18"/>
        </w:rPr>
      </w:pPr>
      <w:r w:rsidRPr="000C0966">
        <w:rPr>
          <w:rFonts w:ascii="Arial" w:hAnsi="Arial" w:cs="Arial"/>
          <w:sz w:val="18"/>
          <w:szCs w:val="18"/>
        </w:rPr>
        <w:tab/>
        <w:t>Na osam lokacija nalaze se polupodzemni kontejneri koji također doprinose povećanju količine odvojeno skupljenog otpada.</w:t>
      </w:r>
    </w:p>
    <w:p w14:paraId="05370BAC" w14:textId="77777777" w:rsidR="0071688A" w:rsidRPr="000C0966" w:rsidRDefault="0071688A" w:rsidP="005D60BA">
      <w:pPr>
        <w:pStyle w:val="NoSpacing"/>
        <w:ind w:firstLine="708"/>
        <w:jc w:val="both"/>
        <w:rPr>
          <w:rFonts w:ascii="Arial" w:hAnsi="Arial" w:cs="Arial"/>
          <w:sz w:val="18"/>
          <w:szCs w:val="18"/>
        </w:rPr>
      </w:pPr>
      <w:r w:rsidRPr="000C0966">
        <w:rPr>
          <w:rFonts w:ascii="Arial" w:hAnsi="Arial" w:cs="Arial"/>
          <w:sz w:val="18"/>
          <w:szCs w:val="18"/>
        </w:rPr>
        <w:t>Jednom godišnje omogućeno je građanima besplatno odlaganje glomaznog otpada u velike kontejnere.</w:t>
      </w:r>
    </w:p>
    <w:p w14:paraId="2BC7725E" w14:textId="77777777" w:rsidR="0071688A" w:rsidRPr="000C0966" w:rsidRDefault="0071688A" w:rsidP="005D60BA">
      <w:pPr>
        <w:pStyle w:val="NoSpacing"/>
        <w:jc w:val="both"/>
        <w:rPr>
          <w:rFonts w:ascii="Arial" w:hAnsi="Arial" w:cs="Arial"/>
          <w:sz w:val="18"/>
          <w:szCs w:val="18"/>
        </w:rPr>
      </w:pPr>
      <w:r w:rsidRPr="000C0966">
        <w:rPr>
          <w:rFonts w:ascii="Arial" w:hAnsi="Arial" w:cs="Arial"/>
          <w:sz w:val="18"/>
          <w:szCs w:val="18"/>
        </w:rPr>
        <w:tab/>
      </w:r>
    </w:p>
    <w:p w14:paraId="1D7B526C" w14:textId="77777777" w:rsidR="0071688A" w:rsidRPr="000C0966" w:rsidRDefault="0071688A" w:rsidP="005D60BA">
      <w:pPr>
        <w:pStyle w:val="Caption"/>
        <w:spacing w:after="0"/>
        <w:jc w:val="both"/>
        <w:rPr>
          <w:rFonts w:ascii="Arial" w:hAnsi="Arial" w:cs="Arial"/>
          <w:color w:val="auto"/>
        </w:rPr>
      </w:pPr>
      <w:r w:rsidRPr="000C0966">
        <w:rPr>
          <w:rFonts w:ascii="Arial" w:hAnsi="Arial" w:cs="Arial"/>
          <w:color w:val="auto"/>
        </w:rPr>
        <w:t>Tablica 5. Raspolaganje opremom (posudama) za prikupljanje miješanog komunalnog otpada i biorazgradivog otpada, te odvojeno prikupljanje otpadnog papira, metala, stakla i plastike</w:t>
      </w:r>
    </w:p>
    <w:tbl>
      <w:tblPr>
        <w:tblW w:w="7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1586"/>
        <w:gridCol w:w="2035"/>
        <w:gridCol w:w="2134"/>
      </w:tblGrid>
      <w:tr w:rsidR="0071688A" w:rsidRPr="000C0966" w14:paraId="133DA95C" w14:textId="77777777" w:rsidTr="00B60560">
        <w:trPr>
          <w:trHeight w:val="818"/>
        </w:trPr>
        <w:tc>
          <w:tcPr>
            <w:tcW w:w="2176" w:type="dxa"/>
            <w:tcBorders>
              <w:bottom w:val="single" w:sz="4" w:space="0" w:color="auto"/>
            </w:tcBorders>
            <w:shd w:val="clear" w:color="auto" w:fill="auto"/>
          </w:tcPr>
          <w:p w14:paraId="1F15BDA5" w14:textId="77777777" w:rsidR="0071688A" w:rsidRPr="000C0966" w:rsidRDefault="0071688A" w:rsidP="005D60BA">
            <w:pPr>
              <w:pStyle w:val="ListParagraph"/>
              <w:spacing w:after="0" w:line="240" w:lineRule="auto"/>
              <w:ind w:left="0"/>
              <w:rPr>
                <w:rFonts w:ascii="Arial" w:hAnsi="Arial" w:cs="Arial"/>
                <w:b/>
                <w:sz w:val="18"/>
                <w:szCs w:val="18"/>
              </w:rPr>
            </w:pPr>
            <w:r w:rsidRPr="000C0966">
              <w:rPr>
                <w:rFonts w:ascii="Arial" w:hAnsi="Arial" w:cs="Arial"/>
                <w:b/>
                <w:sz w:val="18"/>
                <w:szCs w:val="18"/>
              </w:rPr>
              <w:t>Vrsta spremnika</w:t>
            </w:r>
          </w:p>
        </w:tc>
        <w:tc>
          <w:tcPr>
            <w:tcW w:w="1586" w:type="dxa"/>
            <w:shd w:val="clear" w:color="auto" w:fill="auto"/>
          </w:tcPr>
          <w:p w14:paraId="20193690" w14:textId="77777777" w:rsidR="0071688A" w:rsidRPr="000C0966" w:rsidRDefault="0071688A" w:rsidP="005D60BA">
            <w:pPr>
              <w:pStyle w:val="ListParagraph"/>
              <w:spacing w:after="0" w:line="240" w:lineRule="auto"/>
              <w:ind w:left="0"/>
              <w:rPr>
                <w:rFonts w:ascii="Arial" w:hAnsi="Arial" w:cs="Arial"/>
                <w:b/>
                <w:sz w:val="18"/>
                <w:szCs w:val="18"/>
              </w:rPr>
            </w:pPr>
            <w:r w:rsidRPr="000C0966">
              <w:rPr>
                <w:rFonts w:ascii="Arial" w:hAnsi="Arial" w:cs="Arial"/>
                <w:b/>
                <w:sz w:val="18"/>
                <w:szCs w:val="18"/>
              </w:rPr>
              <w:t xml:space="preserve">Volumen spremnika </w:t>
            </w:r>
          </w:p>
          <w:p w14:paraId="024F0111" w14:textId="77777777" w:rsidR="0071688A" w:rsidRPr="000C0966" w:rsidRDefault="0071688A" w:rsidP="005D60BA">
            <w:pPr>
              <w:pStyle w:val="ListParagraph"/>
              <w:spacing w:after="0" w:line="240" w:lineRule="auto"/>
              <w:ind w:left="0"/>
              <w:rPr>
                <w:rFonts w:ascii="Arial" w:hAnsi="Arial" w:cs="Arial"/>
                <w:b/>
                <w:sz w:val="18"/>
                <w:szCs w:val="18"/>
              </w:rPr>
            </w:pPr>
            <w:r w:rsidRPr="000C0966">
              <w:rPr>
                <w:rFonts w:ascii="Arial" w:hAnsi="Arial" w:cs="Arial"/>
                <w:b/>
                <w:sz w:val="18"/>
                <w:szCs w:val="18"/>
              </w:rPr>
              <w:t>(u litrama)</w:t>
            </w:r>
          </w:p>
        </w:tc>
        <w:tc>
          <w:tcPr>
            <w:tcW w:w="2035" w:type="dxa"/>
            <w:shd w:val="clear" w:color="auto" w:fill="auto"/>
          </w:tcPr>
          <w:p w14:paraId="2BE898FB" w14:textId="77777777" w:rsidR="0071688A" w:rsidRPr="000C0966" w:rsidRDefault="0071688A" w:rsidP="005D60BA">
            <w:pPr>
              <w:pStyle w:val="ListParagraph"/>
              <w:spacing w:after="0" w:line="240" w:lineRule="auto"/>
              <w:ind w:left="0"/>
              <w:rPr>
                <w:rFonts w:ascii="Arial" w:hAnsi="Arial" w:cs="Arial"/>
                <w:b/>
                <w:sz w:val="18"/>
                <w:szCs w:val="18"/>
              </w:rPr>
            </w:pPr>
            <w:r w:rsidRPr="000C0966">
              <w:rPr>
                <w:rFonts w:ascii="Arial" w:hAnsi="Arial" w:cs="Arial"/>
                <w:b/>
                <w:sz w:val="18"/>
                <w:szCs w:val="18"/>
              </w:rPr>
              <w:t>Broj spremnika na dan 31.12.2022.</w:t>
            </w:r>
          </w:p>
        </w:tc>
        <w:tc>
          <w:tcPr>
            <w:tcW w:w="2134" w:type="dxa"/>
            <w:shd w:val="clear" w:color="auto" w:fill="auto"/>
          </w:tcPr>
          <w:p w14:paraId="1541AAAF" w14:textId="77777777" w:rsidR="0071688A" w:rsidRPr="000C0966" w:rsidRDefault="0071688A" w:rsidP="005D60BA">
            <w:pPr>
              <w:pStyle w:val="ListParagraph"/>
              <w:spacing w:after="0" w:line="240" w:lineRule="auto"/>
              <w:ind w:left="0"/>
              <w:rPr>
                <w:rFonts w:ascii="Arial" w:hAnsi="Arial" w:cs="Arial"/>
                <w:b/>
                <w:sz w:val="18"/>
                <w:szCs w:val="18"/>
              </w:rPr>
            </w:pPr>
            <w:r w:rsidRPr="000C0966">
              <w:rPr>
                <w:rFonts w:ascii="Arial" w:hAnsi="Arial" w:cs="Arial"/>
                <w:b/>
                <w:sz w:val="18"/>
                <w:szCs w:val="18"/>
              </w:rPr>
              <w:t>Broj spremnika na dan 31.12.2023.</w:t>
            </w:r>
          </w:p>
        </w:tc>
      </w:tr>
      <w:tr w:rsidR="0071688A" w:rsidRPr="000C0966" w14:paraId="437EB327" w14:textId="77777777" w:rsidTr="00B60560">
        <w:trPr>
          <w:trHeight w:val="548"/>
        </w:trPr>
        <w:tc>
          <w:tcPr>
            <w:tcW w:w="2176" w:type="dxa"/>
            <w:tcBorders>
              <w:top w:val="single" w:sz="4" w:space="0" w:color="auto"/>
              <w:left w:val="single" w:sz="4" w:space="0" w:color="000000"/>
              <w:bottom w:val="nil"/>
              <w:right w:val="single" w:sz="4" w:space="0" w:color="000000"/>
            </w:tcBorders>
            <w:shd w:val="clear" w:color="auto" w:fill="auto"/>
          </w:tcPr>
          <w:p w14:paraId="3F96E139" w14:textId="77777777" w:rsidR="0071688A" w:rsidRPr="000C0966" w:rsidRDefault="0071688A" w:rsidP="005D60BA">
            <w:pPr>
              <w:pStyle w:val="ListParagraph"/>
              <w:spacing w:after="0" w:line="240" w:lineRule="auto"/>
              <w:ind w:left="0"/>
              <w:jc w:val="center"/>
              <w:rPr>
                <w:rFonts w:ascii="Arial" w:hAnsi="Arial" w:cs="Arial"/>
                <w:b/>
                <w:bCs/>
                <w:color w:val="000000"/>
                <w:sz w:val="18"/>
                <w:szCs w:val="18"/>
              </w:rPr>
            </w:pPr>
            <w:r w:rsidRPr="000C0966">
              <w:rPr>
                <w:rFonts w:ascii="Arial" w:hAnsi="Arial" w:cs="Arial"/>
                <w:b/>
                <w:bCs/>
                <w:color w:val="000000"/>
                <w:sz w:val="18"/>
                <w:szCs w:val="18"/>
              </w:rPr>
              <w:t>Miješani komunalni otpad</w:t>
            </w: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4B2765" w14:textId="77777777" w:rsidR="0071688A" w:rsidRPr="000C0966" w:rsidRDefault="0071688A" w:rsidP="005D60BA">
            <w:pPr>
              <w:pStyle w:val="ListParagraph"/>
              <w:spacing w:after="0" w:line="240" w:lineRule="auto"/>
              <w:ind w:left="0"/>
              <w:jc w:val="center"/>
              <w:rPr>
                <w:rFonts w:ascii="Arial" w:hAnsi="Arial" w:cs="Arial"/>
                <w:color w:val="000000"/>
                <w:sz w:val="18"/>
                <w:szCs w:val="18"/>
              </w:rPr>
            </w:pPr>
            <w:r w:rsidRPr="000C0966">
              <w:rPr>
                <w:rFonts w:ascii="Arial" w:hAnsi="Arial" w:cs="Arial"/>
                <w:color w:val="000000"/>
                <w:sz w:val="18"/>
                <w:szCs w:val="18"/>
              </w:rPr>
              <w:t>120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032FF71"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8647</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F7E8344"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8679</w:t>
            </w:r>
          </w:p>
        </w:tc>
      </w:tr>
      <w:tr w:rsidR="0071688A" w:rsidRPr="000C0966" w14:paraId="659301B3" w14:textId="77777777" w:rsidTr="00B60560">
        <w:trPr>
          <w:trHeight w:val="262"/>
        </w:trPr>
        <w:tc>
          <w:tcPr>
            <w:tcW w:w="2176" w:type="dxa"/>
            <w:tcBorders>
              <w:top w:val="nil"/>
              <w:left w:val="single" w:sz="4" w:space="0" w:color="000000"/>
              <w:bottom w:val="nil"/>
              <w:right w:val="single" w:sz="4" w:space="0" w:color="000000"/>
            </w:tcBorders>
            <w:shd w:val="clear" w:color="auto" w:fill="auto"/>
          </w:tcPr>
          <w:p w14:paraId="6EABA4C6" w14:textId="77777777" w:rsidR="0071688A" w:rsidRPr="000C0966" w:rsidRDefault="0071688A" w:rsidP="005D60BA">
            <w:pPr>
              <w:pStyle w:val="ListParagraph"/>
              <w:spacing w:after="0" w:line="240" w:lineRule="auto"/>
              <w:ind w:left="0"/>
              <w:jc w:val="center"/>
              <w:rPr>
                <w:rFonts w:ascii="Arial" w:hAnsi="Arial" w:cs="Arial"/>
                <w:b/>
                <w:bCs/>
                <w:color w:val="000000"/>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DD3651" w14:textId="77777777" w:rsidR="0071688A" w:rsidRPr="000C0966" w:rsidRDefault="0071688A" w:rsidP="005D60BA">
            <w:pPr>
              <w:pStyle w:val="ListParagraph"/>
              <w:spacing w:after="0" w:line="240" w:lineRule="auto"/>
              <w:ind w:left="0"/>
              <w:jc w:val="center"/>
              <w:rPr>
                <w:rFonts w:ascii="Arial" w:hAnsi="Arial" w:cs="Arial"/>
                <w:color w:val="000000"/>
                <w:sz w:val="18"/>
                <w:szCs w:val="18"/>
              </w:rPr>
            </w:pPr>
            <w:r w:rsidRPr="000C0966">
              <w:rPr>
                <w:rFonts w:ascii="Arial" w:hAnsi="Arial" w:cs="Arial"/>
                <w:color w:val="000000"/>
                <w:sz w:val="18"/>
                <w:szCs w:val="18"/>
              </w:rPr>
              <w:t>240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6799AF7"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659</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23AD1E4"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775</w:t>
            </w:r>
          </w:p>
        </w:tc>
      </w:tr>
      <w:tr w:rsidR="0071688A" w:rsidRPr="000C0966" w14:paraId="0295324C" w14:textId="77777777" w:rsidTr="00B60560">
        <w:trPr>
          <w:trHeight w:val="262"/>
        </w:trPr>
        <w:tc>
          <w:tcPr>
            <w:tcW w:w="2176" w:type="dxa"/>
            <w:tcBorders>
              <w:top w:val="nil"/>
              <w:left w:val="single" w:sz="4" w:space="0" w:color="000000"/>
              <w:bottom w:val="nil"/>
              <w:right w:val="single" w:sz="4" w:space="0" w:color="000000"/>
            </w:tcBorders>
            <w:shd w:val="clear" w:color="auto" w:fill="auto"/>
          </w:tcPr>
          <w:p w14:paraId="53B5231E" w14:textId="77777777" w:rsidR="0071688A" w:rsidRPr="000C0966" w:rsidRDefault="0071688A" w:rsidP="005D60BA">
            <w:pPr>
              <w:pStyle w:val="ListParagraph"/>
              <w:spacing w:after="0" w:line="240" w:lineRule="auto"/>
              <w:ind w:left="0"/>
              <w:jc w:val="center"/>
              <w:rPr>
                <w:rFonts w:ascii="Arial" w:hAnsi="Arial" w:cs="Arial"/>
                <w:b/>
                <w:bCs/>
                <w:color w:val="000000"/>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110FBC" w14:textId="77777777" w:rsidR="0071688A" w:rsidRPr="000C0966" w:rsidRDefault="0071688A" w:rsidP="005D60BA">
            <w:pPr>
              <w:pStyle w:val="ListParagraph"/>
              <w:spacing w:after="0" w:line="240" w:lineRule="auto"/>
              <w:ind w:left="0"/>
              <w:jc w:val="center"/>
              <w:rPr>
                <w:rFonts w:ascii="Arial" w:hAnsi="Arial" w:cs="Arial"/>
                <w:color w:val="000000"/>
                <w:sz w:val="18"/>
                <w:szCs w:val="18"/>
              </w:rPr>
            </w:pPr>
            <w:r w:rsidRPr="000C0966">
              <w:rPr>
                <w:rFonts w:ascii="Arial" w:hAnsi="Arial" w:cs="Arial"/>
                <w:color w:val="000000"/>
                <w:sz w:val="18"/>
                <w:szCs w:val="18"/>
              </w:rPr>
              <w:t>360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4959756"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476</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9DB7145"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599</w:t>
            </w:r>
          </w:p>
        </w:tc>
      </w:tr>
      <w:tr w:rsidR="0071688A" w:rsidRPr="000C0966" w14:paraId="3F331EB9" w14:textId="77777777" w:rsidTr="00B60560">
        <w:trPr>
          <w:trHeight w:val="262"/>
        </w:trPr>
        <w:tc>
          <w:tcPr>
            <w:tcW w:w="2176" w:type="dxa"/>
            <w:tcBorders>
              <w:top w:val="nil"/>
              <w:left w:val="single" w:sz="4" w:space="0" w:color="000000"/>
              <w:bottom w:val="nil"/>
              <w:right w:val="single" w:sz="4" w:space="0" w:color="000000"/>
            </w:tcBorders>
            <w:shd w:val="clear" w:color="auto" w:fill="auto"/>
          </w:tcPr>
          <w:p w14:paraId="30B73300" w14:textId="77777777" w:rsidR="0071688A" w:rsidRPr="000C0966" w:rsidRDefault="0071688A" w:rsidP="005D60BA">
            <w:pPr>
              <w:pStyle w:val="ListParagraph"/>
              <w:spacing w:after="0" w:line="240" w:lineRule="auto"/>
              <w:ind w:left="0"/>
              <w:jc w:val="center"/>
              <w:rPr>
                <w:rFonts w:ascii="Arial" w:hAnsi="Arial" w:cs="Arial"/>
                <w:b/>
                <w:bCs/>
                <w:color w:val="000000"/>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2C52FA" w14:textId="77777777" w:rsidR="0071688A" w:rsidRPr="000C0966" w:rsidRDefault="0071688A" w:rsidP="005D60BA">
            <w:pPr>
              <w:pStyle w:val="ListParagraph"/>
              <w:spacing w:after="0" w:line="240" w:lineRule="auto"/>
              <w:ind w:left="0"/>
              <w:jc w:val="center"/>
              <w:rPr>
                <w:rFonts w:ascii="Arial" w:hAnsi="Arial" w:cs="Arial"/>
                <w:color w:val="000000"/>
                <w:sz w:val="18"/>
                <w:szCs w:val="18"/>
              </w:rPr>
            </w:pPr>
            <w:r w:rsidRPr="000C0966">
              <w:rPr>
                <w:rFonts w:ascii="Arial" w:hAnsi="Arial" w:cs="Arial"/>
                <w:color w:val="000000"/>
                <w:sz w:val="18"/>
                <w:szCs w:val="18"/>
              </w:rPr>
              <w:t>660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27838B4"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62</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9244335"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57</w:t>
            </w:r>
          </w:p>
        </w:tc>
      </w:tr>
      <w:tr w:rsidR="0071688A" w:rsidRPr="000C0966" w14:paraId="7712626E" w14:textId="77777777" w:rsidTr="00B60560">
        <w:trPr>
          <w:trHeight w:val="262"/>
        </w:trPr>
        <w:tc>
          <w:tcPr>
            <w:tcW w:w="2176" w:type="dxa"/>
            <w:tcBorders>
              <w:top w:val="nil"/>
              <w:left w:val="single" w:sz="4" w:space="0" w:color="000000"/>
              <w:bottom w:val="nil"/>
              <w:right w:val="single" w:sz="4" w:space="0" w:color="000000"/>
            </w:tcBorders>
            <w:shd w:val="clear" w:color="auto" w:fill="auto"/>
          </w:tcPr>
          <w:p w14:paraId="272E6A36" w14:textId="77777777" w:rsidR="0071688A" w:rsidRPr="000C0966" w:rsidRDefault="0071688A" w:rsidP="005D60BA">
            <w:pPr>
              <w:pStyle w:val="ListParagraph"/>
              <w:spacing w:after="0" w:line="240" w:lineRule="auto"/>
              <w:ind w:left="0"/>
              <w:jc w:val="center"/>
              <w:rPr>
                <w:rFonts w:ascii="Arial" w:hAnsi="Arial" w:cs="Arial"/>
                <w:b/>
                <w:bCs/>
                <w:color w:val="000000"/>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AD6CA3" w14:textId="77777777" w:rsidR="0071688A" w:rsidRPr="000C0966" w:rsidRDefault="0071688A" w:rsidP="005D60BA">
            <w:pPr>
              <w:pStyle w:val="ListParagraph"/>
              <w:spacing w:after="0" w:line="240" w:lineRule="auto"/>
              <w:ind w:left="0"/>
              <w:jc w:val="center"/>
              <w:rPr>
                <w:rFonts w:ascii="Arial" w:hAnsi="Arial" w:cs="Arial"/>
                <w:color w:val="000000"/>
                <w:sz w:val="18"/>
                <w:szCs w:val="18"/>
              </w:rPr>
            </w:pPr>
            <w:r w:rsidRPr="000C0966">
              <w:rPr>
                <w:rFonts w:ascii="Arial" w:hAnsi="Arial" w:cs="Arial"/>
                <w:color w:val="000000"/>
                <w:sz w:val="18"/>
                <w:szCs w:val="18"/>
              </w:rPr>
              <w:t>770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A2D8CF2"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52</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084F0B0"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50</w:t>
            </w:r>
          </w:p>
        </w:tc>
      </w:tr>
      <w:tr w:rsidR="0071688A" w:rsidRPr="000C0966" w14:paraId="54328068" w14:textId="77777777" w:rsidTr="00B60560">
        <w:trPr>
          <w:trHeight w:val="262"/>
        </w:trPr>
        <w:tc>
          <w:tcPr>
            <w:tcW w:w="2176" w:type="dxa"/>
            <w:tcBorders>
              <w:top w:val="nil"/>
              <w:left w:val="single" w:sz="4" w:space="0" w:color="000000"/>
              <w:bottom w:val="nil"/>
              <w:right w:val="single" w:sz="4" w:space="0" w:color="000000"/>
            </w:tcBorders>
            <w:shd w:val="clear" w:color="auto" w:fill="auto"/>
          </w:tcPr>
          <w:p w14:paraId="175715A4" w14:textId="77777777" w:rsidR="0071688A" w:rsidRPr="000C0966" w:rsidRDefault="0071688A" w:rsidP="005D60BA">
            <w:pPr>
              <w:pStyle w:val="ListParagraph"/>
              <w:spacing w:after="0" w:line="240" w:lineRule="auto"/>
              <w:ind w:left="0"/>
              <w:jc w:val="center"/>
              <w:rPr>
                <w:rFonts w:ascii="Arial" w:hAnsi="Arial" w:cs="Arial"/>
                <w:b/>
                <w:bCs/>
                <w:color w:val="000000"/>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E5FBD7" w14:textId="77777777" w:rsidR="0071688A" w:rsidRPr="000C0966" w:rsidRDefault="0071688A" w:rsidP="005D60BA">
            <w:pPr>
              <w:pStyle w:val="ListParagraph"/>
              <w:spacing w:after="0" w:line="240" w:lineRule="auto"/>
              <w:ind w:left="0"/>
              <w:jc w:val="center"/>
              <w:rPr>
                <w:rFonts w:ascii="Arial" w:hAnsi="Arial" w:cs="Arial"/>
                <w:color w:val="000000"/>
                <w:sz w:val="18"/>
                <w:szCs w:val="18"/>
              </w:rPr>
            </w:pPr>
            <w:r w:rsidRPr="000C0966">
              <w:rPr>
                <w:rFonts w:ascii="Arial" w:hAnsi="Arial" w:cs="Arial"/>
                <w:color w:val="000000"/>
                <w:sz w:val="18"/>
                <w:szCs w:val="18"/>
              </w:rPr>
              <w:t>1100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BFB109E"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1160</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9B94900"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1066</w:t>
            </w:r>
          </w:p>
        </w:tc>
      </w:tr>
      <w:tr w:rsidR="0071688A" w:rsidRPr="000C0966" w14:paraId="145B9381" w14:textId="77777777" w:rsidTr="00B60560">
        <w:trPr>
          <w:trHeight w:val="262"/>
        </w:trPr>
        <w:tc>
          <w:tcPr>
            <w:tcW w:w="2176" w:type="dxa"/>
            <w:tcBorders>
              <w:top w:val="nil"/>
              <w:left w:val="single" w:sz="4" w:space="0" w:color="000000"/>
              <w:bottom w:val="single" w:sz="4" w:space="0" w:color="000000"/>
              <w:right w:val="single" w:sz="4" w:space="0" w:color="000000"/>
            </w:tcBorders>
            <w:shd w:val="clear" w:color="auto" w:fill="auto"/>
          </w:tcPr>
          <w:p w14:paraId="3074F5EA" w14:textId="77777777" w:rsidR="0071688A" w:rsidRPr="000C0966" w:rsidRDefault="0071688A" w:rsidP="005D60BA">
            <w:pPr>
              <w:pStyle w:val="ListParagraph"/>
              <w:spacing w:after="0" w:line="240" w:lineRule="auto"/>
              <w:ind w:left="0"/>
              <w:jc w:val="center"/>
              <w:rPr>
                <w:rFonts w:ascii="Arial" w:hAnsi="Arial" w:cs="Arial"/>
                <w:b/>
                <w:bCs/>
                <w:color w:val="000000"/>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0AED93" w14:textId="77777777" w:rsidR="0071688A" w:rsidRPr="000C0966" w:rsidRDefault="0071688A" w:rsidP="005D60BA">
            <w:pPr>
              <w:pStyle w:val="ListParagraph"/>
              <w:spacing w:after="0" w:line="240" w:lineRule="auto"/>
              <w:ind w:left="0"/>
              <w:jc w:val="center"/>
              <w:rPr>
                <w:rFonts w:ascii="Arial" w:hAnsi="Arial" w:cs="Arial"/>
                <w:color w:val="000000"/>
                <w:sz w:val="18"/>
                <w:szCs w:val="18"/>
              </w:rPr>
            </w:pPr>
            <w:r w:rsidRPr="000C0966">
              <w:rPr>
                <w:rFonts w:ascii="Arial" w:hAnsi="Arial" w:cs="Arial"/>
                <w:color w:val="000000"/>
                <w:sz w:val="18"/>
                <w:szCs w:val="18"/>
              </w:rPr>
              <w:t>3000 polupodzemni</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848D287" w14:textId="77777777" w:rsidR="0071688A" w:rsidRPr="000C0966" w:rsidRDefault="0071688A" w:rsidP="005D60BA">
            <w:pPr>
              <w:pStyle w:val="ListParagraph"/>
              <w:spacing w:after="0" w:line="240" w:lineRule="auto"/>
              <w:ind w:left="0"/>
              <w:jc w:val="center"/>
              <w:rPr>
                <w:rFonts w:ascii="Arial" w:hAnsi="Arial" w:cs="Arial"/>
                <w:color w:val="000000"/>
                <w:sz w:val="18"/>
                <w:szCs w:val="18"/>
              </w:rPr>
            </w:pPr>
            <w:r w:rsidRPr="000C0966">
              <w:rPr>
                <w:rFonts w:ascii="Arial" w:hAnsi="Arial" w:cs="Arial"/>
                <w:sz w:val="18"/>
                <w:szCs w:val="18"/>
              </w:rPr>
              <w:t>8</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CC172BD"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8</w:t>
            </w:r>
          </w:p>
        </w:tc>
      </w:tr>
      <w:tr w:rsidR="0071688A" w:rsidRPr="000C0966" w14:paraId="73B1D53F" w14:textId="77777777" w:rsidTr="00B60560">
        <w:trPr>
          <w:trHeight w:val="262"/>
        </w:trPr>
        <w:tc>
          <w:tcPr>
            <w:tcW w:w="2176" w:type="dxa"/>
            <w:tcBorders>
              <w:top w:val="single" w:sz="4" w:space="0" w:color="000000"/>
              <w:left w:val="single" w:sz="4" w:space="0" w:color="000000"/>
              <w:bottom w:val="nil"/>
              <w:right w:val="single" w:sz="4" w:space="0" w:color="000000"/>
            </w:tcBorders>
            <w:shd w:val="clear" w:color="auto" w:fill="auto"/>
          </w:tcPr>
          <w:p w14:paraId="18368359" w14:textId="77777777" w:rsidR="0071688A" w:rsidRPr="000C0966" w:rsidRDefault="0071688A" w:rsidP="005D60BA">
            <w:pPr>
              <w:pStyle w:val="ListParagraph"/>
              <w:spacing w:after="0" w:line="240" w:lineRule="auto"/>
              <w:ind w:left="0"/>
              <w:jc w:val="center"/>
              <w:rPr>
                <w:rFonts w:ascii="Arial" w:hAnsi="Arial" w:cs="Arial"/>
                <w:b/>
                <w:bCs/>
                <w:sz w:val="18"/>
                <w:szCs w:val="18"/>
              </w:rPr>
            </w:pPr>
            <w:bookmarkStart w:id="70" w:name="_Hlk64531341"/>
            <w:r w:rsidRPr="000C0966">
              <w:rPr>
                <w:rFonts w:ascii="Arial" w:hAnsi="Arial" w:cs="Arial"/>
                <w:b/>
                <w:bCs/>
                <w:color w:val="000000"/>
                <w:sz w:val="18"/>
                <w:szCs w:val="18"/>
              </w:rPr>
              <w:t>Papir</w:t>
            </w: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59ABBE"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color w:val="000000"/>
                <w:sz w:val="18"/>
                <w:szCs w:val="18"/>
              </w:rPr>
              <w:t>1100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11EA3FD"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250</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F860671"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250</w:t>
            </w:r>
          </w:p>
        </w:tc>
      </w:tr>
      <w:tr w:rsidR="0071688A" w:rsidRPr="000C0966" w14:paraId="6555ED4B" w14:textId="77777777" w:rsidTr="00B60560">
        <w:trPr>
          <w:trHeight w:val="262"/>
        </w:trPr>
        <w:tc>
          <w:tcPr>
            <w:tcW w:w="2176" w:type="dxa"/>
            <w:tcBorders>
              <w:top w:val="nil"/>
              <w:left w:val="single" w:sz="4" w:space="0" w:color="000000"/>
              <w:bottom w:val="nil"/>
              <w:right w:val="single" w:sz="4" w:space="0" w:color="000000"/>
            </w:tcBorders>
            <w:shd w:val="clear" w:color="auto" w:fill="auto"/>
          </w:tcPr>
          <w:p w14:paraId="084EB492" w14:textId="77777777" w:rsidR="0071688A" w:rsidRPr="000C0966" w:rsidRDefault="0071688A" w:rsidP="005D60BA">
            <w:pPr>
              <w:pStyle w:val="ListParagraph"/>
              <w:spacing w:after="0" w:line="240" w:lineRule="auto"/>
              <w:ind w:left="0"/>
              <w:jc w:val="center"/>
              <w:rPr>
                <w:rFonts w:ascii="Arial" w:hAnsi="Arial" w:cs="Arial"/>
                <w:b/>
                <w:bCs/>
                <w:color w:val="000000"/>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72010E" w14:textId="77777777" w:rsidR="0071688A" w:rsidRPr="000C0966" w:rsidRDefault="0071688A" w:rsidP="005D60BA">
            <w:pPr>
              <w:pStyle w:val="ListParagraph"/>
              <w:spacing w:after="0" w:line="240" w:lineRule="auto"/>
              <w:ind w:left="0"/>
              <w:jc w:val="center"/>
              <w:rPr>
                <w:rFonts w:ascii="Arial" w:hAnsi="Arial" w:cs="Arial"/>
                <w:color w:val="000000"/>
                <w:sz w:val="18"/>
                <w:szCs w:val="18"/>
              </w:rPr>
            </w:pPr>
            <w:r w:rsidRPr="000C0966">
              <w:rPr>
                <w:rFonts w:ascii="Arial" w:hAnsi="Arial" w:cs="Arial"/>
                <w:color w:val="000000"/>
                <w:sz w:val="18"/>
                <w:szCs w:val="18"/>
              </w:rPr>
              <w:t>360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69F62E3"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500</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BA1480D"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500</w:t>
            </w:r>
          </w:p>
        </w:tc>
      </w:tr>
      <w:tr w:rsidR="0071688A" w:rsidRPr="000C0966" w14:paraId="28A9C465" w14:textId="77777777" w:rsidTr="00B60560">
        <w:trPr>
          <w:trHeight w:val="262"/>
        </w:trPr>
        <w:tc>
          <w:tcPr>
            <w:tcW w:w="2176" w:type="dxa"/>
            <w:tcBorders>
              <w:top w:val="nil"/>
              <w:left w:val="single" w:sz="4" w:space="0" w:color="000000"/>
              <w:bottom w:val="nil"/>
              <w:right w:val="single" w:sz="4" w:space="0" w:color="000000"/>
            </w:tcBorders>
            <w:shd w:val="clear" w:color="auto" w:fill="auto"/>
          </w:tcPr>
          <w:p w14:paraId="2C7D3688" w14:textId="77777777" w:rsidR="0071688A" w:rsidRPr="000C0966" w:rsidRDefault="0071688A" w:rsidP="005D60BA">
            <w:pPr>
              <w:pStyle w:val="ListParagraph"/>
              <w:spacing w:after="0" w:line="240" w:lineRule="auto"/>
              <w:ind w:left="0"/>
              <w:jc w:val="center"/>
              <w:rPr>
                <w:rFonts w:ascii="Arial" w:hAnsi="Arial" w:cs="Arial"/>
                <w:b/>
                <w:bCs/>
                <w:color w:val="000000"/>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A1C28A" w14:textId="77777777" w:rsidR="0071688A" w:rsidRPr="000C0966" w:rsidRDefault="0071688A" w:rsidP="005D60BA">
            <w:pPr>
              <w:pStyle w:val="ListParagraph"/>
              <w:spacing w:after="0" w:line="240" w:lineRule="auto"/>
              <w:ind w:left="0"/>
              <w:jc w:val="center"/>
              <w:rPr>
                <w:rFonts w:ascii="Arial" w:hAnsi="Arial" w:cs="Arial"/>
                <w:color w:val="000000"/>
                <w:sz w:val="18"/>
                <w:szCs w:val="18"/>
              </w:rPr>
            </w:pPr>
            <w:r w:rsidRPr="000C0966">
              <w:rPr>
                <w:rFonts w:ascii="Arial" w:hAnsi="Arial" w:cs="Arial"/>
                <w:color w:val="000000"/>
                <w:sz w:val="18"/>
                <w:szCs w:val="18"/>
              </w:rPr>
              <w:t>240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AB11EBF"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3000</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7F54D78"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3000</w:t>
            </w:r>
          </w:p>
        </w:tc>
      </w:tr>
      <w:tr w:rsidR="0071688A" w:rsidRPr="000C0966" w14:paraId="4F14904D" w14:textId="77777777" w:rsidTr="00B60560">
        <w:trPr>
          <w:trHeight w:val="262"/>
        </w:trPr>
        <w:tc>
          <w:tcPr>
            <w:tcW w:w="2176" w:type="dxa"/>
            <w:tcBorders>
              <w:top w:val="nil"/>
              <w:left w:val="single" w:sz="4" w:space="0" w:color="000000"/>
              <w:bottom w:val="nil"/>
              <w:right w:val="single" w:sz="4" w:space="0" w:color="000000"/>
            </w:tcBorders>
            <w:shd w:val="clear" w:color="auto" w:fill="auto"/>
          </w:tcPr>
          <w:p w14:paraId="13E01B54" w14:textId="77777777" w:rsidR="0071688A" w:rsidRPr="000C0966" w:rsidRDefault="0071688A" w:rsidP="005D60BA">
            <w:pPr>
              <w:pStyle w:val="ListParagraph"/>
              <w:spacing w:after="0" w:line="240" w:lineRule="auto"/>
              <w:ind w:left="0"/>
              <w:jc w:val="center"/>
              <w:rPr>
                <w:rFonts w:ascii="Arial" w:hAnsi="Arial" w:cs="Arial"/>
                <w:b/>
                <w:bCs/>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8527AE"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color w:val="000000"/>
                <w:sz w:val="18"/>
                <w:szCs w:val="18"/>
              </w:rPr>
              <w:t>120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A500098"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7000</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A33C4E0"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7000</w:t>
            </w:r>
          </w:p>
        </w:tc>
      </w:tr>
      <w:tr w:rsidR="0071688A" w:rsidRPr="000C0966" w14:paraId="1F43BC8B" w14:textId="77777777" w:rsidTr="00B60560">
        <w:trPr>
          <w:trHeight w:val="262"/>
        </w:trPr>
        <w:tc>
          <w:tcPr>
            <w:tcW w:w="2176" w:type="dxa"/>
            <w:tcBorders>
              <w:top w:val="nil"/>
              <w:left w:val="single" w:sz="4" w:space="0" w:color="000000"/>
              <w:bottom w:val="single" w:sz="4" w:space="0" w:color="000000"/>
              <w:right w:val="single" w:sz="4" w:space="0" w:color="000000"/>
            </w:tcBorders>
            <w:shd w:val="clear" w:color="auto" w:fill="auto"/>
          </w:tcPr>
          <w:p w14:paraId="62F0CC63" w14:textId="77777777" w:rsidR="0071688A" w:rsidRPr="000C0966" w:rsidRDefault="0071688A" w:rsidP="005D60BA">
            <w:pPr>
              <w:pStyle w:val="ListParagraph"/>
              <w:spacing w:after="0" w:line="240" w:lineRule="auto"/>
              <w:ind w:left="0"/>
              <w:jc w:val="center"/>
              <w:rPr>
                <w:rFonts w:ascii="Arial" w:hAnsi="Arial" w:cs="Arial"/>
                <w:b/>
                <w:bCs/>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DDD9D1" w14:textId="77777777" w:rsidR="0071688A" w:rsidRPr="000C0966" w:rsidRDefault="0071688A" w:rsidP="005D60BA">
            <w:pPr>
              <w:pStyle w:val="ListParagraph"/>
              <w:spacing w:after="0" w:line="240" w:lineRule="auto"/>
              <w:ind w:left="0"/>
              <w:jc w:val="center"/>
              <w:rPr>
                <w:rFonts w:ascii="Arial" w:hAnsi="Arial" w:cs="Arial"/>
                <w:color w:val="000000"/>
                <w:sz w:val="18"/>
                <w:szCs w:val="18"/>
              </w:rPr>
            </w:pPr>
            <w:r w:rsidRPr="000C0966">
              <w:rPr>
                <w:rFonts w:ascii="Arial" w:hAnsi="Arial" w:cs="Arial"/>
                <w:color w:val="000000"/>
                <w:sz w:val="18"/>
                <w:szCs w:val="18"/>
              </w:rPr>
              <w:t>3000 polupodzemni</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BF9F753" w14:textId="77777777" w:rsidR="0071688A" w:rsidRPr="000C0966" w:rsidRDefault="0071688A" w:rsidP="005D60BA">
            <w:pPr>
              <w:pStyle w:val="ListParagraph"/>
              <w:spacing w:after="0" w:line="240" w:lineRule="auto"/>
              <w:ind w:left="0"/>
              <w:jc w:val="center"/>
              <w:rPr>
                <w:rFonts w:ascii="Arial" w:hAnsi="Arial" w:cs="Arial"/>
                <w:color w:val="000000"/>
                <w:sz w:val="18"/>
                <w:szCs w:val="18"/>
              </w:rPr>
            </w:pPr>
            <w:r w:rsidRPr="000C0966">
              <w:rPr>
                <w:rFonts w:ascii="Arial" w:hAnsi="Arial" w:cs="Arial"/>
                <w:sz w:val="18"/>
                <w:szCs w:val="18"/>
              </w:rPr>
              <w:t>8</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F92012B"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8</w:t>
            </w:r>
          </w:p>
        </w:tc>
      </w:tr>
      <w:tr w:rsidR="0071688A" w:rsidRPr="000C0966" w14:paraId="4698748B" w14:textId="77777777" w:rsidTr="00B60560">
        <w:trPr>
          <w:trHeight w:val="262"/>
        </w:trPr>
        <w:tc>
          <w:tcPr>
            <w:tcW w:w="2176" w:type="dxa"/>
            <w:tcBorders>
              <w:top w:val="single" w:sz="4" w:space="0" w:color="000000"/>
              <w:left w:val="single" w:sz="4" w:space="0" w:color="000000"/>
              <w:bottom w:val="nil"/>
              <w:right w:val="single" w:sz="4" w:space="0" w:color="000000"/>
            </w:tcBorders>
            <w:shd w:val="clear" w:color="auto" w:fill="auto"/>
          </w:tcPr>
          <w:p w14:paraId="04A4E5F5" w14:textId="77777777" w:rsidR="0071688A" w:rsidRPr="000C0966" w:rsidRDefault="0071688A" w:rsidP="005D60BA">
            <w:pPr>
              <w:pStyle w:val="ListParagraph"/>
              <w:spacing w:after="0" w:line="240" w:lineRule="auto"/>
              <w:ind w:left="0"/>
              <w:jc w:val="center"/>
              <w:rPr>
                <w:rFonts w:ascii="Arial" w:hAnsi="Arial" w:cs="Arial"/>
                <w:b/>
                <w:bCs/>
                <w:sz w:val="18"/>
                <w:szCs w:val="18"/>
              </w:rPr>
            </w:pPr>
            <w:r w:rsidRPr="000C0966">
              <w:rPr>
                <w:rFonts w:ascii="Arial" w:hAnsi="Arial" w:cs="Arial"/>
                <w:b/>
                <w:bCs/>
                <w:sz w:val="18"/>
                <w:szCs w:val="18"/>
              </w:rPr>
              <w:t>Plastika</w:t>
            </w: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16AA17"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color w:val="000000"/>
                <w:sz w:val="18"/>
                <w:szCs w:val="18"/>
              </w:rPr>
              <w:t>1100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1881624"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250</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CC61821"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250</w:t>
            </w:r>
          </w:p>
        </w:tc>
      </w:tr>
      <w:tr w:rsidR="0071688A" w:rsidRPr="000C0966" w14:paraId="75F85F5A" w14:textId="77777777" w:rsidTr="00B60560">
        <w:trPr>
          <w:trHeight w:val="262"/>
        </w:trPr>
        <w:tc>
          <w:tcPr>
            <w:tcW w:w="2176" w:type="dxa"/>
            <w:tcBorders>
              <w:top w:val="nil"/>
              <w:left w:val="single" w:sz="4" w:space="0" w:color="000000"/>
              <w:bottom w:val="nil"/>
              <w:right w:val="single" w:sz="4" w:space="0" w:color="000000"/>
            </w:tcBorders>
            <w:shd w:val="clear" w:color="auto" w:fill="auto"/>
          </w:tcPr>
          <w:p w14:paraId="61BBC811" w14:textId="77777777" w:rsidR="0071688A" w:rsidRPr="000C0966" w:rsidRDefault="0071688A" w:rsidP="005D60BA">
            <w:pPr>
              <w:pStyle w:val="ListParagraph"/>
              <w:spacing w:after="0" w:line="240" w:lineRule="auto"/>
              <w:ind w:left="0"/>
              <w:jc w:val="center"/>
              <w:rPr>
                <w:rFonts w:ascii="Arial" w:hAnsi="Arial" w:cs="Arial"/>
                <w:b/>
                <w:bCs/>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F730A1" w14:textId="77777777" w:rsidR="0071688A" w:rsidRPr="000C0966" w:rsidRDefault="0071688A" w:rsidP="005D60BA">
            <w:pPr>
              <w:pStyle w:val="ListParagraph"/>
              <w:spacing w:after="0" w:line="240" w:lineRule="auto"/>
              <w:ind w:left="0"/>
              <w:jc w:val="center"/>
              <w:rPr>
                <w:rFonts w:ascii="Arial" w:hAnsi="Arial" w:cs="Arial"/>
                <w:color w:val="000000"/>
                <w:sz w:val="18"/>
                <w:szCs w:val="18"/>
              </w:rPr>
            </w:pPr>
            <w:r w:rsidRPr="000C0966">
              <w:rPr>
                <w:rFonts w:ascii="Arial" w:hAnsi="Arial" w:cs="Arial"/>
                <w:color w:val="000000"/>
                <w:sz w:val="18"/>
                <w:szCs w:val="18"/>
              </w:rPr>
              <w:t>360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5118560"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500</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C369B81"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500</w:t>
            </w:r>
          </w:p>
        </w:tc>
      </w:tr>
      <w:tr w:rsidR="0071688A" w:rsidRPr="000C0966" w14:paraId="2E94FBBE" w14:textId="77777777" w:rsidTr="00B60560">
        <w:trPr>
          <w:trHeight w:val="262"/>
        </w:trPr>
        <w:tc>
          <w:tcPr>
            <w:tcW w:w="2176" w:type="dxa"/>
            <w:tcBorders>
              <w:top w:val="nil"/>
              <w:left w:val="single" w:sz="4" w:space="0" w:color="000000"/>
              <w:bottom w:val="nil"/>
              <w:right w:val="single" w:sz="4" w:space="0" w:color="000000"/>
            </w:tcBorders>
            <w:shd w:val="clear" w:color="auto" w:fill="auto"/>
          </w:tcPr>
          <w:p w14:paraId="546F0870" w14:textId="77777777" w:rsidR="0071688A" w:rsidRPr="000C0966" w:rsidRDefault="0071688A" w:rsidP="005D60BA">
            <w:pPr>
              <w:pStyle w:val="ListParagraph"/>
              <w:spacing w:after="0" w:line="240" w:lineRule="auto"/>
              <w:ind w:left="0"/>
              <w:jc w:val="center"/>
              <w:rPr>
                <w:rFonts w:ascii="Arial" w:hAnsi="Arial" w:cs="Arial"/>
                <w:b/>
                <w:bCs/>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A39D8F" w14:textId="77777777" w:rsidR="0071688A" w:rsidRPr="000C0966" w:rsidRDefault="0071688A" w:rsidP="005D60BA">
            <w:pPr>
              <w:pStyle w:val="ListParagraph"/>
              <w:spacing w:after="0" w:line="240" w:lineRule="auto"/>
              <w:ind w:left="0"/>
              <w:jc w:val="center"/>
              <w:rPr>
                <w:rFonts w:ascii="Arial" w:hAnsi="Arial" w:cs="Arial"/>
                <w:color w:val="000000"/>
                <w:sz w:val="18"/>
                <w:szCs w:val="18"/>
              </w:rPr>
            </w:pPr>
            <w:r w:rsidRPr="000C0966">
              <w:rPr>
                <w:rFonts w:ascii="Arial" w:hAnsi="Arial" w:cs="Arial"/>
                <w:color w:val="000000"/>
                <w:sz w:val="18"/>
                <w:szCs w:val="18"/>
              </w:rPr>
              <w:t>240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9E04DDE"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3000</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D180C19"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3000</w:t>
            </w:r>
          </w:p>
        </w:tc>
      </w:tr>
      <w:tr w:rsidR="0071688A" w:rsidRPr="000C0966" w14:paraId="01E4ABDA" w14:textId="77777777" w:rsidTr="00B60560">
        <w:trPr>
          <w:trHeight w:val="262"/>
        </w:trPr>
        <w:tc>
          <w:tcPr>
            <w:tcW w:w="2176" w:type="dxa"/>
            <w:tcBorders>
              <w:top w:val="nil"/>
              <w:left w:val="single" w:sz="4" w:space="0" w:color="000000"/>
              <w:bottom w:val="nil"/>
              <w:right w:val="single" w:sz="4" w:space="0" w:color="000000"/>
            </w:tcBorders>
            <w:shd w:val="clear" w:color="auto" w:fill="auto"/>
          </w:tcPr>
          <w:p w14:paraId="248A67A4" w14:textId="77777777" w:rsidR="0071688A" w:rsidRPr="000C0966" w:rsidRDefault="0071688A" w:rsidP="005D60BA">
            <w:pPr>
              <w:pStyle w:val="ListParagraph"/>
              <w:spacing w:after="0" w:line="240" w:lineRule="auto"/>
              <w:ind w:left="0"/>
              <w:jc w:val="center"/>
              <w:rPr>
                <w:rFonts w:ascii="Arial" w:hAnsi="Arial" w:cs="Arial"/>
                <w:b/>
                <w:bCs/>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B6BA38" w14:textId="77777777" w:rsidR="0071688A" w:rsidRPr="000C0966" w:rsidRDefault="0071688A" w:rsidP="005D60BA">
            <w:pPr>
              <w:pStyle w:val="ListParagraph"/>
              <w:spacing w:after="0" w:line="240" w:lineRule="auto"/>
              <w:ind w:left="0"/>
              <w:jc w:val="center"/>
              <w:rPr>
                <w:rFonts w:ascii="Arial" w:hAnsi="Arial" w:cs="Arial"/>
                <w:color w:val="000000"/>
                <w:sz w:val="18"/>
                <w:szCs w:val="18"/>
              </w:rPr>
            </w:pPr>
            <w:r w:rsidRPr="000C0966">
              <w:rPr>
                <w:rFonts w:ascii="Arial" w:hAnsi="Arial" w:cs="Arial"/>
                <w:color w:val="000000"/>
                <w:sz w:val="18"/>
                <w:szCs w:val="18"/>
              </w:rPr>
              <w:t>120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912E6A9"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7000</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527C606"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7000</w:t>
            </w:r>
          </w:p>
        </w:tc>
      </w:tr>
      <w:tr w:rsidR="0071688A" w:rsidRPr="000C0966" w14:paraId="251E23C8" w14:textId="77777777" w:rsidTr="00B60560">
        <w:trPr>
          <w:trHeight w:val="262"/>
        </w:trPr>
        <w:tc>
          <w:tcPr>
            <w:tcW w:w="2176" w:type="dxa"/>
            <w:tcBorders>
              <w:top w:val="nil"/>
              <w:left w:val="single" w:sz="4" w:space="0" w:color="000000"/>
              <w:bottom w:val="single" w:sz="4" w:space="0" w:color="000000"/>
              <w:right w:val="single" w:sz="4" w:space="0" w:color="000000"/>
            </w:tcBorders>
            <w:shd w:val="clear" w:color="auto" w:fill="auto"/>
          </w:tcPr>
          <w:p w14:paraId="3CA16B3D" w14:textId="77777777" w:rsidR="0071688A" w:rsidRPr="000C0966" w:rsidRDefault="0071688A" w:rsidP="005D60BA">
            <w:pPr>
              <w:pStyle w:val="ListParagraph"/>
              <w:spacing w:after="0" w:line="240" w:lineRule="auto"/>
              <w:ind w:left="0"/>
              <w:jc w:val="center"/>
              <w:rPr>
                <w:rFonts w:ascii="Arial" w:hAnsi="Arial" w:cs="Arial"/>
                <w:b/>
                <w:bCs/>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9BE0FA" w14:textId="77777777" w:rsidR="0071688A" w:rsidRPr="000C0966" w:rsidRDefault="0071688A" w:rsidP="005D60BA">
            <w:pPr>
              <w:pStyle w:val="ListParagraph"/>
              <w:spacing w:after="0" w:line="240" w:lineRule="auto"/>
              <w:ind w:left="0"/>
              <w:jc w:val="center"/>
              <w:rPr>
                <w:rFonts w:ascii="Arial" w:hAnsi="Arial" w:cs="Arial"/>
                <w:color w:val="000000"/>
                <w:sz w:val="18"/>
                <w:szCs w:val="18"/>
              </w:rPr>
            </w:pPr>
            <w:r w:rsidRPr="000C0966">
              <w:rPr>
                <w:rFonts w:ascii="Arial" w:hAnsi="Arial" w:cs="Arial"/>
                <w:color w:val="000000"/>
                <w:sz w:val="18"/>
                <w:szCs w:val="18"/>
              </w:rPr>
              <w:t>3000 polupodzemni</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2128AD2" w14:textId="77777777" w:rsidR="0071688A" w:rsidRPr="000C0966" w:rsidRDefault="0071688A" w:rsidP="005D60BA">
            <w:pPr>
              <w:pStyle w:val="ListParagraph"/>
              <w:spacing w:after="0" w:line="240" w:lineRule="auto"/>
              <w:ind w:left="0"/>
              <w:jc w:val="center"/>
              <w:rPr>
                <w:rFonts w:ascii="Arial" w:hAnsi="Arial" w:cs="Arial"/>
                <w:color w:val="000000"/>
                <w:sz w:val="18"/>
                <w:szCs w:val="18"/>
              </w:rPr>
            </w:pPr>
            <w:r w:rsidRPr="000C0966">
              <w:rPr>
                <w:rFonts w:ascii="Arial" w:hAnsi="Arial" w:cs="Arial"/>
                <w:sz w:val="18"/>
                <w:szCs w:val="18"/>
              </w:rPr>
              <w:t>8</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C647661"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8</w:t>
            </w:r>
          </w:p>
        </w:tc>
      </w:tr>
      <w:tr w:rsidR="0071688A" w:rsidRPr="000C0966" w14:paraId="2D90B41A" w14:textId="77777777" w:rsidTr="00B60560">
        <w:trPr>
          <w:trHeight w:val="262"/>
        </w:trPr>
        <w:tc>
          <w:tcPr>
            <w:tcW w:w="2176" w:type="dxa"/>
            <w:tcBorders>
              <w:top w:val="single" w:sz="4" w:space="0" w:color="000000"/>
              <w:left w:val="single" w:sz="4" w:space="0" w:color="000000"/>
              <w:bottom w:val="nil"/>
              <w:right w:val="single" w:sz="4" w:space="0" w:color="000000"/>
            </w:tcBorders>
            <w:shd w:val="clear" w:color="auto" w:fill="auto"/>
          </w:tcPr>
          <w:p w14:paraId="104F8082" w14:textId="77777777" w:rsidR="0071688A" w:rsidRPr="000C0966" w:rsidRDefault="0071688A" w:rsidP="005D60BA">
            <w:pPr>
              <w:pStyle w:val="ListParagraph"/>
              <w:spacing w:after="0" w:line="240" w:lineRule="auto"/>
              <w:ind w:left="0"/>
              <w:jc w:val="center"/>
              <w:rPr>
                <w:rFonts w:ascii="Arial" w:hAnsi="Arial" w:cs="Arial"/>
                <w:b/>
                <w:bCs/>
                <w:sz w:val="18"/>
                <w:szCs w:val="18"/>
              </w:rPr>
            </w:pPr>
            <w:r w:rsidRPr="000C0966">
              <w:rPr>
                <w:rFonts w:ascii="Arial" w:hAnsi="Arial" w:cs="Arial"/>
                <w:b/>
                <w:bCs/>
                <w:sz w:val="18"/>
                <w:szCs w:val="18"/>
              </w:rPr>
              <w:t>Staklo</w:t>
            </w: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01AE54"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color w:val="000000"/>
                <w:sz w:val="18"/>
                <w:szCs w:val="18"/>
              </w:rPr>
              <w:t>2400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C89A1B6"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80</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70D8AC1"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80</w:t>
            </w:r>
          </w:p>
        </w:tc>
      </w:tr>
      <w:tr w:rsidR="0071688A" w:rsidRPr="000C0966" w14:paraId="5E4506A3" w14:textId="77777777" w:rsidTr="00B60560">
        <w:trPr>
          <w:trHeight w:val="262"/>
        </w:trPr>
        <w:tc>
          <w:tcPr>
            <w:tcW w:w="2176" w:type="dxa"/>
            <w:tcBorders>
              <w:top w:val="nil"/>
              <w:left w:val="single" w:sz="4" w:space="0" w:color="000000"/>
              <w:bottom w:val="single" w:sz="4" w:space="0" w:color="000000"/>
              <w:right w:val="single" w:sz="4" w:space="0" w:color="000000"/>
            </w:tcBorders>
            <w:shd w:val="clear" w:color="auto" w:fill="auto"/>
          </w:tcPr>
          <w:p w14:paraId="235A26CF" w14:textId="77777777" w:rsidR="0071688A" w:rsidRPr="000C0966" w:rsidRDefault="0071688A" w:rsidP="005D60BA">
            <w:pPr>
              <w:pStyle w:val="ListParagraph"/>
              <w:spacing w:after="0" w:line="240" w:lineRule="auto"/>
              <w:ind w:left="0"/>
              <w:jc w:val="center"/>
              <w:rPr>
                <w:rFonts w:ascii="Arial" w:hAnsi="Arial" w:cs="Arial"/>
                <w:b/>
                <w:bCs/>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8F931D" w14:textId="77777777" w:rsidR="0071688A" w:rsidRPr="000C0966" w:rsidRDefault="0071688A" w:rsidP="005D60BA">
            <w:pPr>
              <w:pStyle w:val="ListParagraph"/>
              <w:spacing w:after="0" w:line="240" w:lineRule="auto"/>
              <w:ind w:left="0"/>
              <w:jc w:val="center"/>
              <w:rPr>
                <w:rFonts w:ascii="Arial" w:hAnsi="Arial" w:cs="Arial"/>
                <w:color w:val="000000"/>
                <w:sz w:val="18"/>
                <w:szCs w:val="18"/>
              </w:rPr>
            </w:pPr>
            <w:r w:rsidRPr="000C0966">
              <w:rPr>
                <w:rFonts w:ascii="Arial" w:hAnsi="Arial" w:cs="Arial"/>
                <w:color w:val="000000"/>
                <w:sz w:val="18"/>
                <w:szCs w:val="18"/>
              </w:rPr>
              <w:t>1100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30B970E" w14:textId="77777777" w:rsidR="0071688A" w:rsidRPr="000C0966" w:rsidRDefault="0071688A" w:rsidP="005D60BA">
            <w:pPr>
              <w:pStyle w:val="ListParagraph"/>
              <w:spacing w:after="0" w:line="240" w:lineRule="auto"/>
              <w:ind w:left="0"/>
              <w:jc w:val="center"/>
              <w:rPr>
                <w:rFonts w:ascii="Arial" w:hAnsi="Arial" w:cs="Arial"/>
                <w:color w:val="FF0000"/>
                <w:sz w:val="18"/>
                <w:szCs w:val="18"/>
              </w:rPr>
            </w:pPr>
            <w:r w:rsidRPr="000C0966">
              <w:rPr>
                <w:rFonts w:ascii="Arial" w:hAnsi="Arial" w:cs="Arial"/>
                <w:sz w:val="18"/>
                <w:szCs w:val="18"/>
              </w:rPr>
              <w:t>16</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EAEAD8F"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16</w:t>
            </w:r>
          </w:p>
        </w:tc>
      </w:tr>
      <w:tr w:rsidR="0071688A" w:rsidRPr="000C0966" w14:paraId="47555189" w14:textId="77777777" w:rsidTr="00B60560">
        <w:trPr>
          <w:trHeight w:val="262"/>
        </w:trPr>
        <w:tc>
          <w:tcPr>
            <w:tcW w:w="21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1C8431" w14:textId="77777777" w:rsidR="0071688A" w:rsidRPr="000C0966" w:rsidRDefault="0071688A" w:rsidP="005D60BA">
            <w:pPr>
              <w:pStyle w:val="ListParagraph"/>
              <w:spacing w:after="0" w:line="240" w:lineRule="auto"/>
              <w:ind w:left="0"/>
              <w:jc w:val="center"/>
              <w:rPr>
                <w:rFonts w:ascii="Arial" w:hAnsi="Arial" w:cs="Arial"/>
                <w:b/>
                <w:bCs/>
                <w:sz w:val="18"/>
                <w:szCs w:val="18"/>
              </w:rPr>
            </w:pPr>
            <w:r w:rsidRPr="000C0966">
              <w:rPr>
                <w:rFonts w:ascii="Arial" w:hAnsi="Arial" w:cs="Arial"/>
                <w:b/>
                <w:bCs/>
                <w:color w:val="000000"/>
                <w:sz w:val="18"/>
                <w:szCs w:val="18"/>
              </w:rPr>
              <w:t>Metalna ambalaža</w:t>
            </w: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0811A2"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color w:val="000000"/>
                <w:sz w:val="18"/>
                <w:szCs w:val="18"/>
              </w:rPr>
              <w:t>1100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E9958C8"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53</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BEFBDE8"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53</w:t>
            </w:r>
          </w:p>
        </w:tc>
      </w:tr>
      <w:tr w:rsidR="0071688A" w:rsidRPr="000C0966" w14:paraId="0D21E4B4" w14:textId="77777777" w:rsidTr="00B60560">
        <w:trPr>
          <w:trHeight w:val="262"/>
        </w:trPr>
        <w:tc>
          <w:tcPr>
            <w:tcW w:w="21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25CFF5" w14:textId="77777777" w:rsidR="0071688A" w:rsidRPr="000C0966" w:rsidRDefault="0071688A" w:rsidP="005D60BA">
            <w:pPr>
              <w:pStyle w:val="ListParagraph"/>
              <w:spacing w:after="0" w:line="240" w:lineRule="auto"/>
              <w:ind w:left="0"/>
              <w:jc w:val="center"/>
              <w:rPr>
                <w:rFonts w:ascii="Arial" w:hAnsi="Arial" w:cs="Arial"/>
                <w:b/>
                <w:bCs/>
                <w:sz w:val="18"/>
                <w:szCs w:val="18"/>
              </w:rPr>
            </w:pPr>
            <w:r w:rsidRPr="000C0966">
              <w:rPr>
                <w:rFonts w:ascii="Arial" w:hAnsi="Arial" w:cs="Arial"/>
                <w:b/>
                <w:bCs/>
                <w:sz w:val="18"/>
                <w:szCs w:val="18"/>
              </w:rPr>
              <w:t>Vrtni komposter</w:t>
            </w: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A7C604"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360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7646364"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4300</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145C84D"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4000</w:t>
            </w:r>
          </w:p>
        </w:tc>
      </w:tr>
      <w:tr w:rsidR="0071688A" w:rsidRPr="000C0966" w14:paraId="3D69377B" w14:textId="77777777" w:rsidTr="00B60560">
        <w:trPr>
          <w:trHeight w:val="262"/>
        </w:trPr>
        <w:tc>
          <w:tcPr>
            <w:tcW w:w="2176" w:type="dxa"/>
            <w:tcBorders>
              <w:top w:val="single" w:sz="4" w:space="0" w:color="000000"/>
              <w:left w:val="single" w:sz="4" w:space="0" w:color="000000"/>
              <w:bottom w:val="nil"/>
              <w:right w:val="single" w:sz="4" w:space="0" w:color="000000"/>
            </w:tcBorders>
            <w:shd w:val="clear" w:color="auto" w:fill="auto"/>
            <w:vAlign w:val="bottom"/>
          </w:tcPr>
          <w:p w14:paraId="684F7FBE" w14:textId="77777777" w:rsidR="0071688A" w:rsidRPr="000C0966" w:rsidRDefault="0071688A" w:rsidP="005D60BA">
            <w:pPr>
              <w:pStyle w:val="ListParagraph"/>
              <w:spacing w:after="0" w:line="240" w:lineRule="auto"/>
              <w:ind w:left="0"/>
              <w:jc w:val="center"/>
              <w:rPr>
                <w:rFonts w:ascii="Arial" w:hAnsi="Arial" w:cs="Arial"/>
                <w:b/>
                <w:bCs/>
                <w:sz w:val="18"/>
                <w:szCs w:val="18"/>
              </w:rPr>
            </w:pPr>
            <w:r w:rsidRPr="000C0966">
              <w:rPr>
                <w:rFonts w:ascii="Arial" w:hAnsi="Arial" w:cs="Arial"/>
                <w:b/>
                <w:bCs/>
                <w:sz w:val="18"/>
                <w:szCs w:val="18"/>
              </w:rPr>
              <w:t>Biootpad</w:t>
            </w: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E47842"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80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3E66CD1"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250</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9E97CE4"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250</w:t>
            </w:r>
          </w:p>
        </w:tc>
      </w:tr>
      <w:tr w:rsidR="0071688A" w:rsidRPr="000C0966" w14:paraId="1E0358DA" w14:textId="77777777" w:rsidTr="00B60560">
        <w:trPr>
          <w:trHeight w:val="262"/>
        </w:trPr>
        <w:tc>
          <w:tcPr>
            <w:tcW w:w="2176" w:type="dxa"/>
            <w:tcBorders>
              <w:top w:val="nil"/>
              <w:left w:val="single" w:sz="4" w:space="0" w:color="000000"/>
              <w:bottom w:val="nil"/>
              <w:right w:val="single" w:sz="4" w:space="0" w:color="000000"/>
            </w:tcBorders>
            <w:shd w:val="clear" w:color="auto" w:fill="auto"/>
            <w:vAlign w:val="bottom"/>
          </w:tcPr>
          <w:p w14:paraId="08823ECE" w14:textId="77777777" w:rsidR="0071688A" w:rsidRPr="000C0966" w:rsidRDefault="0071688A" w:rsidP="005D60BA">
            <w:pPr>
              <w:pStyle w:val="ListParagraph"/>
              <w:spacing w:after="0" w:line="240" w:lineRule="auto"/>
              <w:ind w:left="0"/>
              <w:jc w:val="center"/>
              <w:rPr>
                <w:rFonts w:ascii="Arial" w:hAnsi="Arial" w:cs="Arial"/>
                <w:b/>
                <w:bCs/>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B02581"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120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B9B6FFA"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300</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5238071"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300</w:t>
            </w:r>
          </w:p>
        </w:tc>
      </w:tr>
      <w:tr w:rsidR="0071688A" w:rsidRPr="000C0966" w14:paraId="3DB35771" w14:textId="77777777" w:rsidTr="00B60560">
        <w:trPr>
          <w:trHeight w:val="262"/>
        </w:trPr>
        <w:tc>
          <w:tcPr>
            <w:tcW w:w="2176" w:type="dxa"/>
            <w:tcBorders>
              <w:top w:val="nil"/>
              <w:left w:val="single" w:sz="4" w:space="0" w:color="000000"/>
              <w:bottom w:val="nil"/>
              <w:right w:val="single" w:sz="4" w:space="0" w:color="000000"/>
            </w:tcBorders>
            <w:shd w:val="clear" w:color="auto" w:fill="auto"/>
            <w:vAlign w:val="bottom"/>
          </w:tcPr>
          <w:p w14:paraId="017468F5" w14:textId="77777777" w:rsidR="0071688A" w:rsidRPr="000C0966" w:rsidRDefault="0071688A" w:rsidP="005D60BA">
            <w:pPr>
              <w:pStyle w:val="ListParagraph"/>
              <w:spacing w:after="0" w:line="240" w:lineRule="auto"/>
              <w:ind w:left="0"/>
              <w:jc w:val="center"/>
              <w:rPr>
                <w:rFonts w:ascii="Arial" w:hAnsi="Arial" w:cs="Arial"/>
                <w:b/>
                <w:bCs/>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EB3699"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240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F9A833D"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300</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5A9C9E6"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300</w:t>
            </w:r>
          </w:p>
        </w:tc>
      </w:tr>
      <w:tr w:rsidR="0071688A" w:rsidRPr="000C0966" w14:paraId="0312C534" w14:textId="77777777" w:rsidTr="00B60560">
        <w:trPr>
          <w:trHeight w:val="262"/>
        </w:trPr>
        <w:tc>
          <w:tcPr>
            <w:tcW w:w="2176" w:type="dxa"/>
            <w:tcBorders>
              <w:top w:val="nil"/>
              <w:left w:val="single" w:sz="4" w:space="0" w:color="000000"/>
              <w:bottom w:val="single" w:sz="4" w:space="0" w:color="000000"/>
              <w:right w:val="single" w:sz="4" w:space="0" w:color="000000"/>
            </w:tcBorders>
            <w:shd w:val="clear" w:color="auto" w:fill="auto"/>
            <w:vAlign w:val="bottom"/>
          </w:tcPr>
          <w:p w14:paraId="242E708E" w14:textId="77777777" w:rsidR="0071688A" w:rsidRPr="000C0966" w:rsidRDefault="0071688A" w:rsidP="005D60BA">
            <w:pPr>
              <w:pStyle w:val="ListParagraph"/>
              <w:spacing w:after="0" w:line="240" w:lineRule="auto"/>
              <w:ind w:left="0"/>
              <w:jc w:val="center"/>
              <w:rPr>
                <w:rFonts w:ascii="Arial" w:hAnsi="Arial" w:cs="Arial"/>
                <w:b/>
                <w:bCs/>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A0BDA5"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360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5983669"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250</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B6C4151" w14:textId="77777777" w:rsidR="0071688A" w:rsidRPr="000C0966" w:rsidRDefault="0071688A" w:rsidP="005D60BA">
            <w:pPr>
              <w:pStyle w:val="ListParagraph"/>
              <w:spacing w:after="0" w:line="240" w:lineRule="auto"/>
              <w:ind w:left="0"/>
              <w:jc w:val="center"/>
              <w:rPr>
                <w:rFonts w:ascii="Arial" w:hAnsi="Arial" w:cs="Arial"/>
                <w:sz w:val="18"/>
                <w:szCs w:val="18"/>
              </w:rPr>
            </w:pPr>
            <w:r w:rsidRPr="000C0966">
              <w:rPr>
                <w:rFonts w:ascii="Arial" w:hAnsi="Arial" w:cs="Arial"/>
                <w:sz w:val="18"/>
                <w:szCs w:val="18"/>
              </w:rPr>
              <w:t>250</w:t>
            </w:r>
          </w:p>
        </w:tc>
      </w:tr>
      <w:bookmarkEnd w:id="70"/>
    </w:tbl>
    <w:p w14:paraId="02240A46" w14:textId="77777777" w:rsidR="0071688A" w:rsidRPr="000C0966" w:rsidRDefault="0071688A" w:rsidP="005D60BA">
      <w:pPr>
        <w:pStyle w:val="ListParagraph"/>
        <w:spacing w:after="0" w:line="240" w:lineRule="auto"/>
        <w:jc w:val="both"/>
        <w:rPr>
          <w:rFonts w:ascii="Arial" w:hAnsi="Arial" w:cs="Arial"/>
          <w:sz w:val="18"/>
          <w:szCs w:val="18"/>
        </w:rPr>
      </w:pPr>
    </w:p>
    <w:p w14:paraId="3BAAE39E" w14:textId="77777777" w:rsidR="0071688A" w:rsidRPr="000C0966" w:rsidRDefault="0071688A" w:rsidP="005D60BA">
      <w:pPr>
        <w:pStyle w:val="ListParagraph"/>
        <w:spacing w:after="0" w:line="240" w:lineRule="auto"/>
        <w:jc w:val="both"/>
        <w:rPr>
          <w:rFonts w:ascii="Arial" w:hAnsi="Arial" w:cs="Arial"/>
          <w:sz w:val="18"/>
          <w:szCs w:val="18"/>
        </w:rPr>
      </w:pPr>
    </w:p>
    <w:p w14:paraId="694EAB27" w14:textId="77777777" w:rsidR="0071688A" w:rsidRPr="000C0966" w:rsidRDefault="0071688A" w:rsidP="005D60BA">
      <w:pPr>
        <w:pStyle w:val="Caption"/>
        <w:spacing w:after="0"/>
        <w:jc w:val="both"/>
        <w:rPr>
          <w:rFonts w:ascii="Arial" w:hAnsi="Arial" w:cs="Arial"/>
          <w:color w:val="auto"/>
        </w:rPr>
      </w:pPr>
      <w:r w:rsidRPr="000C0966">
        <w:rPr>
          <w:rFonts w:ascii="Arial" w:hAnsi="Arial" w:cs="Arial"/>
          <w:color w:val="auto"/>
        </w:rPr>
        <w:lastRenderedPageBreak/>
        <w:t>Tablica 6. Raspolaganje opremom (vozilima) za prikupljanje miješanog komunalnog otpada i biorazgradivog otpada, te odvojeno prikupljanje otpadnog papira, metala, stakla i plastike</w:t>
      </w:r>
    </w:p>
    <w:tbl>
      <w:tblPr>
        <w:tblW w:w="9385" w:type="dxa"/>
        <w:tblInd w:w="108" w:type="dxa"/>
        <w:tblLook w:val="04A0" w:firstRow="1" w:lastRow="0" w:firstColumn="1" w:lastColumn="0" w:noHBand="0" w:noVBand="1"/>
      </w:tblPr>
      <w:tblGrid>
        <w:gridCol w:w="793"/>
        <w:gridCol w:w="1368"/>
        <w:gridCol w:w="1279"/>
        <w:gridCol w:w="1379"/>
        <w:gridCol w:w="1379"/>
        <w:gridCol w:w="1501"/>
        <w:gridCol w:w="1686"/>
      </w:tblGrid>
      <w:tr w:rsidR="0071688A" w:rsidRPr="000C0966" w14:paraId="760EB127" w14:textId="77777777" w:rsidTr="00B60560">
        <w:trPr>
          <w:trHeight w:val="5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8D5CE" w14:textId="77777777" w:rsidR="0071688A" w:rsidRPr="000C0966" w:rsidRDefault="0071688A" w:rsidP="005D60BA">
            <w:pPr>
              <w:spacing w:after="0" w:line="240" w:lineRule="auto"/>
              <w:jc w:val="center"/>
              <w:rPr>
                <w:rFonts w:ascii="Arial" w:hAnsi="Arial" w:cs="Arial"/>
                <w:color w:val="000000"/>
                <w:sz w:val="18"/>
                <w:szCs w:val="18"/>
              </w:rPr>
            </w:pPr>
            <w:bookmarkStart w:id="71" w:name="_Toc536606786"/>
            <w:bookmarkStart w:id="72" w:name="_Toc504640294"/>
            <w:r w:rsidRPr="000C0966">
              <w:rPr>
                <w:rFonts w:ascii="Arial" w:hAnsi="Arial" w:cs="Arial"/>
                <w:color w:val="000000"/>
                <w:sz w:val="18"/>
                <w:szCs w:val="18"/>
              </w:rPr>
              <w:t>Redni broj</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F0320" w14:textId="77777777" w:rsidR="0071688A" w:rsidRPr="000C0966" w:rsidRDefault="0071688A" w:rsidP="005D60BA">
            <w:pPr>
              <w:spacing w:after="0" w:line="240" w:lineRule="auto"/>
              <w:jc w:val="center"/>
              <w:rPr>
                <w:rFonts w:ascii="Arial" w:hAnsi="Arial" w:cs="Arial"/>
                <w:color w:val="000000"/>
                <w:sz w:val="18"/>
                <w:szCs w:val="18"/>
              </w:rPr>
            </w:pPr>
            <w:r w:rsidRPr="000C0966">
              <w:rPr>
                <w:rFonts w:ascii="Arial" w:hAnsi="Arial" w:cs="Arial"/>
                <w:color w:val="000000"/>
                <w:sz w:val="18"/>
                <w:szCs w:val="18"/>
              </w:rPr>
              <w:t>Vrsta vozila za prikupljanje otpada</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79A72" w14:textId="77777777" w:rsidR="0071688A" w:rsidRPr="000C0966" w:rsidRDefault="0071688A" w:rsidP="005D60BA">
            <w:pPr>
              <w:spacing w:after="0" w:line="240" w:lineRule="auto"/>
              <w:jc w:val="center"/>
              <w:rPr>
                <w:rFonts w:ascii="Arial" w:hAnsi="Arial" w:cs="Arial"/>
                <w:color w:val="000000"/>
                <w:sz w:val="18"/>
                <w:szCs w:val="18"/>
              </w:rPr>
            </w:pPr>
            <w:r w:rsidRPr="000C0966">
              <w:rPr>
                <w:rFonts w:ascii="Arial" w:hAnsi="Arial" w:cs="Arial"/>
                <w:color w:val="000000"/>
                <w:sz w:val="18"/>
                <w:szCs w:val="18"/>
              </w:rPr>
              <w:t>Zapremina otpada koju vozilo može primiti (m3)</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CED9E" w14:textId="77777777" w:rsidR="0071688A" w:rsidRPr="000C0966" w:rsidRDefault="0071688A" w:rsidP="005D60BA">
            <w:pPr>
              <w:spacing w:after="0" w:line="240" w:lineRule="auto"/>
              <w:jc w:val="center"/>
              <w:rPr>
                <w:rFonts w:ascii="Arial" w:hAnsi="Arial" w:cs="Arial"/>
                <w:color w:val="000000"/>
                <w:sz w:val="18"/>
                <w:szCs w:val="18"/>
              </w:rPr>
            </w:pPr>
            <w:r w:rsidRPr="000C0966">
              <w:rPr>
                <w:rFonts w:ascii="Arial" w:hAnsi="Arial" w:cs="Arial"/>
                <w:color w:val="000000"/>
                <w:sz w:val="18"/>
                <w:szCs w:val="18"/>
              </w:rPr>
              <w:t>Broj vozila</w:t>
            </w:r>
          </w:p>
          <w:p w14:paraId="571496F2" w14:textId="77777777" w:rsidR="0071688A" w:rsidRPr="000C0966" w:rsidRDefault="0071688A" w:rsidP="005D60BA">
            <w:pPr>
              <w:spacing w:after="0" w:line="240" w:lineRule="auto"/>
              <w:jc w:val="center"/>
              <w:rPr>
                <w:rFonts w:ascii="Arial" w:hAnsi="Arial" w:cs="Arial"/>
                <w:color w:val="000000"/>
                <w:sz w:val="18"/>
                <w:szCs w:val="18"/>
              </w:rPr>
            </w:pPr>
            <w:r w:rsidRPr="000C0966">
              <w:rPr>
                <w:rFonts w:ascii="Arial" w:hAnsi="Arial" w:cs="Arial"/>
                <w:color w:val="000000"/>
                <w:sz w:val="18"/>
                <w:szCs w:val="18"/>
              </w:rPr>
              <w:t xml:space="preserve"> na dan 31.12.2022.</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FA5DE" w14:textId="77777777" w:rsidR="0071688A" w:rsidRPr="000C0966" w:rsidRDefault="0071688A" w:rsidP="005D60BA">
            <w:pPr>
              <w:spacing w:after="0" w:line="240" w:lineRule="auto"/>
              <w:jc w:val="center"/>
              <w:rPr>
                <w:rFonts w:ascii="Arial" w:hAnsi="Arial" w:cs="Arial"/>
                <w:color w:val="000000"/>
                <w:sz w:val="18"/>
                <w:szCs w:val="18"/>
              </w:rPr>
            </w:pPr>
            <w:r w:rsidRPr="000C0966">
              <w:rPr>
                <w:rFonts w:ascii="Arial" w:hAnsi="Arial" w:cs="Arial"/>
                <w:color w:val="000000"/>
                <w:sz w:val="18"/>
                <w:szCs w:val="18"/>
              </w:rPr>
              <w:t>Broj vozila</w:t>
            </w:r>
          </w:p>
          <w:p w14:paraId="43BB1B54" w14:textId="77777777" w:rsidR="0071688A" w:rsidRPr="000C0966" w:rsidRDefault="0071688A" w:rsidP="005D60BA">
            <w:pPr>
              <w:spacing w:after="0" w:line="240" w:lineRule="auto"/>
              <w:jc w:val="center"/>
              <w:rPr>
                <w:rFonts w:ascii="Arial" w:hAnsi="Arial" w:cs="Arial"/>
                <w:color w:val="000000"/>
                <w:sz w:val="18"/>
                <w:szCs w:val="18"/>
              </w:rPr>
            </w:pPr>
            <w:r w:rsidRPr="000C0966">
              <w:rPr>
                <w:rFonts w:ascii="Arial" w:hAnsi="Arial" w:cs="Arial"/>
                <w:color w:val="000000"/>
                <w:sz w:val="18"/>
                <w:szCs w:val="18"/>
              </w:rPr>
              <w:t xml:space="preserve"> na dan 31.12.2023.</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42BA5" w14:textId="77777777" w:rsidR="0071688A" w:rsidRPr="000C0966" w:rsidRDefault="0071688A" w:rsidP="005D60BA">
            <w:pPr>
              <w:spacing w:after="0" w:line="240" w:lineRule="auto"/>
              <w:jc w:val="center"/>
              <w:rPr>
                <w:rFonts w:ascii="Arial" w:hAnsi="Arial" w:cs="Arial"/>
                <w:color w:val="000000"/>
                <w:sz w:val="18"/>
                <w:szCs w:val="18"/>
              </w:rPr>
            </w:pPr>
            <w:r w:rsidRPr="000C0966">
              <w:rPr>
                <w:rFonts w:ascii="Arial" w:hAnsi="Arial" w:cs="Arial"/>
                <w:color w:val="000000"/>
                <w:sz w:val="18"/>
                <w:szCs w:val="18"/>
              </w:rPr>
              <w:t>Utrošena financijska sredstva u 2023. g. bez PDV-a (euro)</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B59BF" w14:textId="77777777" w:rsidR="0071688A" w:rsidRPr="000C0966" w:rsidRDefault="0071688A" w:rsidP="005D60BA">
            <w:pPr>
              <w:spacing w:after="0" w:line="240" w:lineRule="auto"/>
              <w:jc w:val="center"/>
              <w:rPr>
                <w:rFonts w:ascii="Arial" w:hAnsi="Arial" w:cs="Arial"/>
                <w:color w:val="000000"/>
                <w:sz w:val="18"/>
                <w:szCs w:val="18"/>
              </w:rPr>
            </w:pPr>
            <w:r w:rsidRPr="000C0966">
              <w:rPr>
                <w:rFonts w:ascii="Arial" w:hAnsi="Arial" w:cs="Arial"/>
                <w:color w:val="000000"/>
                <w:sz w:val="18"/>
                <w:szCs w:val="18"/>
              </w:rPr>
              <w:t>Izvor financijskih sredstava</w:t>
            </w:r>
          </w:p>
        </w:tc>
      </w:tr>
      <w:tr w:rsidR="0071688A" w:rsidRPr="000C0966" w14:paraId="6CE29DA6" w14:textId="77777777" w:rsidTr="00B60560">
        <w:trPr>
          <w:trHeight w:val="5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2CAF0AEC" w14:textId="77777777" w:rsidR="0071688A" w:rsidRPr="000C0966" w:rsidRDefault="0071688A" w:rsidP="005D60BA">
            <w:pPr>
              <w:spacing w:after="0" w:line="240" w:lineRule="auto"/>
              <w:jc w:val="center"/>
              <w:rPr>
                <w:rFonts w:ascii="Arial" w:hAnsi="Arial" w:cs="Arial"/>
                <w:color w:val="000000"/>
                <w:sz w:val="18"/>
                <w:szCs w:val="18"/>
              </w:rPr>
            </w:pPr>
            <w:r w:rsidRPr="000C0966">
              <w:rPr>
                <w:rFonts w:ascii="Arial" w:hAnsi="Arial" w:cs="Arial"/>
                <w:color w:val="000000"/>
                <w:sz w:val="18"/>
                <w:szCs w:val="18"/>
              </w:rPr>
              <w:t>1</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bottom"/>
          </w:tcPr>
          <w:p w14:paraId="5242CCFC" w14:textId="77777777" w:rsidR="0071688A" w:rsidRPr="000C0966" w:rsidRDefault="0071688A" w:rsidP="005D60BA">
            <w:pPr>
              <w:spacing w:after="0" w:line="240" w:lineRule="auto"/>
              <w:jc w:val="center"/>
              <w:rPr>
                <w:rFonts w:ascii="Arial" w:hAnsi="Arial" w:cs="Arial"/>
                <w:color w:val="000000"/>
                <w:sz w:val="18"/>
                <w:szCs w:val="18"/>
              </w:rPr>
            </w:pPr>
            <w:r w:rsidRPr="000C0966">
              <w:rPr>
                <w:rFonts w:ascii="Arial" w:hAnsi="Arial" w:cs="Arial"/>
                <w:sz w:val="18"/>
                <w:szCs w:val="18"/>
              </w:rPr>
              <w:t>smećar power press</w:t>
            </w:r>
          </w:p>
        </w:tc>
        <w:tc>
          <w:tcPr>
            <w:tcW w:w="1279" w:type="dxa"/>
            <w:tcBorders>
              <w:top w:val="single" w:sz="4" w:space="0" w:color="auto"/>
              <w:left w:val="nil"/>
              <w:bottom w:val="single" w:sz="4" w:space="0" w:color="auto"/>
              <w:right w:val="single" w:sz="4" w:space="0" w:color="auto"/>
            </w:tcBorders>
            <w:shd w:val="clear" w:color="auto" w:fill="auto"/>
            <w:vAlign w:val="bottom"/>
          </w:tcPr>
          <w:p w14:paraId="67BEC3CD" w14:textId="77777777" w:rsidR="0071688A" w:rsidRPr="000C0966" w:rsidRDefault="0071688A" w:rsidP="005D60BA">
            <w:pPr>
              <w:spacing w:after="0" w:line="240" w:lineRule="auto"/>
              <w:jc w:val="center"/>
              <w:rPr>
                <w:rFonts w:ascii="Arial" w:hAnsi="Arial" w:cs="Arial"/>
                <w:color w:val="000000"/>
                <w:sz w:val="18"/>
                <w:szCs w:val="18"/>
              </w:rPr>
            </w:pPr>
            <w:r w:rsidRPr="000C0966">
              <w:rPr>
                <w:rFonts w:ascii="Arial" w:hAnsi="Arial" w:cs="Arial"/>
                <w:sz w:val="18"/>
                <w:szCs w:val="18"/>
              </w:rPr>
              <w:t>22</w:t>
            </w:r>
          </w:p>
        </w:tc>
        <w:tc>
          <w:tcPr>
            <w:tcW w:w="1379" w:type="dxa"/>
            <w:tcBorders>
              <w:top w:val="single" w:sz="4" w:space="0" w:color="auto"/>
              <w:left w:val="nil"/>
              <w:bottom w:val="single" w:sz="4" w:space="0" w:color="auto"/>
              <w:right w:val="single" w:sz="4" w:space="0" w:color="auto"/>
            </w:tcBorders>
            <w:shd w:val="clear" w:color="auto" w:fill="auto"/>
            <w:vAlign w:val="center"/>
          </w:tcPr>
          <w:p w14:paraId="1C6A6AAA" w14:textId="77777777" w:rsidR="0071688A" w:rsidRPr="000C0966" w:rsidRDefault="0071688A" w:rsidP="005D60BA">
            <w:pPr>
              <w:spacing w:after="0" w:line="240" w:lineRule="auto"/>
              <w:jc w:val="center"/>
              <w:rPr>
                <w:rFonts w:ascii="Arial" w:hAnsi="Arial" w:cs="Arial"/>
                <w:color w:val="000000"/>
                <w:sz w:val="18"/>
                <w:szCs w:val="18"/>
              </w:rPr>
            </w:pPr>
            <w:r w:rsidRPr="000C0966">
              <w:rPr>
                <w:rFonts w:ascii="Arial" w:eastAsia="Times New Roman" w:hAnsi="Arial" w:cs="Arial"/>
                <w:color w:val="000000"/>
                <w:sz w:val="18"/>
                <w:szCs w:val="18"/>
                <w:lang w:eastAsia="hr-HR"/>
              </w:rPr>
              <w:t>1</w:t>
            </w:r>
          </w:p>
        </w:tc>
        <w:tc>
          <w:tcPr>
            <w:tcW w:w="1379" w:type="dxa"/>
            <w:tcBorders>
              <w:top w:val="single" w:sz="4" w:space="0" w:color="auto"/>
              <w:left w:val="nil"/>
              <w:bottom w:val="single" w:sz="4" w:space="0" w:color="auto"/>
              <w:right w:val="single" w:sz="4" w:space="0" w:color="auto"/>
            </w:tcBorders>
            <w:shd w:val="clear" w:color="auto" w:fill="auto"/>
            <w:vAlign w:val="center"/>
          </w:tcPr>
          <w:p w14:paraId="398AB168" w14:textId="77777777" w:rsidR="0071688A" w:rsidRPr="000C0966" w:rsidRDefault="0071688A" w:rsidP="005D60BA">
            <w:pPr>
              <w:spacing w:after="0" w:line="240" w:lineRule="auto"/>
              <w:jc w:val="center"/>
              <w:rPr>
                <w:rFonts w:ascii="Arial" w:hAnsi="Arial" w:cs="Arial"/>
                <w:color w:val="000000"/>
                <w:sz w:val="18"/>
                <w:szCs w:val="18"/>
              </w:rPr>
            </w:pPr>
            <w:r w:rsidRPr="000C0966">
              <w:rPr>
                <w:rFonts w:ascii="Arial" w:eastAsia="Times New Roman" w:hAnsi="Arial" w:cs="Arial"/>
                <w:color w:val="000000"/>
                <w:sz w:val="18"/>
                <w:szCs w:val="18"/>
                <w:lang w:eastAsia="hr-HR"/>
              </w:rPr>
              <w:t>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18C4BEB9" w14:textId="77777777" w:rsidR="0071688A" w:rsidRPr="000C0966" w:rsidRDefault="0071688A" w:rsidP="005D60BA">
            <w:pPr>
              <w:spacing w:after="0" w:line="240" w:lineRule="auto"/>
              <w:jc w:val="center"/>
              <w:rPr>
                <w:rFonts w:ascii="Arial" w:hAnsi="Arial" w:cs="Arial"/>
                <w:color w:val="000000"/>
                <w:sz w:val="18"/>
                <w:szCs w:val="18"/>
              </w:rPr>
            </w:pP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4ED56DD0" w14:textId="77777777" w:rsidR="0071688A" w:rsidRPr="000C0966" w:rsidRDefault="0071688A" w:rsidP="005D60BA">
            <w:pPr>
              <w:spacing w:after="0" w:line="240" w:lineRule="auto"/>
              <w:jc w:val="center"/>
              <w:rPr>
                <w:rFonts w:ascii="Arial" w:hAnsi="Arial" w:cs="Arial"/>
                <w:color w:val="000000"/>
                <w:sz w:val="18"/>
                <w:szCs w:val="18"/>
              </w:rPr>
            </w:pPr>
          </w:p>
        </w:tc>
      </w:tr>
      <w:tr w:rsidR="0071688A" w:rsidRPr="000C0966" w14:paraId="35655160" w14:textId="77777777" w:rsidTr="00B60560">
        <w:trPr>
          <w:trHeight w:val="5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4CC6E862" w14:textId="77777777" w:rsidR="0071688A" w:rsidRPr="000C0966" w:rsidRDefault="0071688A" w:rsidP="005D60BA">
            <w:pPr>
              <w:spacing w:after="0" w:line="240" w:lineRule="auto"/>
              <w:jc w:val="center"/>
              <w:rPr>
                <w:rFonts w:ascii="Arial" w:hAnsi="Arial" w:cs="Arial"/>
                <w:color w:val="000000"/>
                <w:sz w:val="18"/>
                <w:szCs w:val="18"/>
              </w:rPr>
            </w:pPr>
            <w:r w:rsidRPr="000C0966">
              <w:rPr>
                <w:rFonts w:ascii="Arial" w:hAnsi="Arial" w:cs="Arial"/>
                <w:color w:val="000000"/>
                <w:sz w:val="18"/>
                <w:szCs w:val="18"/>
              </w:rPr>
              <w:t>2</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bottom"/>
          </w:tcPr>
          <w:p w14:paraId="05CDD3D8" w14:textId="77777777" w:rsidR="0071688A" w:rsidRPr="000C0966" w:rsidRDefault="0071688A" w:rsidP="005D60BA">
            <w:pPr>
              <w:spacing w:after="0" w:line="240" w:lineRule="auto"/>
              <w:jc w:val="center"/>
              <w:rPr>
                <w:rFonts w:ascii="Arial" w:hAnsi="Arial" w:cs="Arial"/>
                <w:sz w:val="18"/>
                <w:szCs w:val="18"/>
              </w:rPr>
            </w:pPr>
            <w:r w:rsidRPr="000C0966">
              <w:rPr>
                <w:rFonts w:ascii="Arial" w:hAnsi="Arial" w:cs="Arial"/>
                <w:sz w:val="18"/>
                <w:szCs w:val="18"/>
              </w:rPr>
              <w:t>smećar rotopress</w:t>
            </w:r>
          </w:p>
        </w:tc>
        <w:tc>
          <w:tcPr>
            <w:tcW w:w="1279" w:type="dxa"/>
            <w:tcBorders>
              <w:top w:val="single" w:sz="4" w:space="0" w:color="auto"/>
              <w:left w:val="nil"/>
              <w:bottom w:val="single" w:sz="4" w:space="0" w:color="auto"/>
              <w:right w:val="single" w:sz="4" w:space="0" w:color="auto"/>
            </w:tcBorders>
            <w:shd w:val="clear" w:color="auto" w:fill="auto"/>
            <w:vAlign w:val="bottom"/>
          </w:tcPr>
          <w:p w14:paraId="4444A996" w14:textId="77777777" w:rsidR="0071688A" w:rsidRPr="000C0966" w:rsidRDefault="0071688A" w:rsidP="005D60BA">
            <w:pPr>
              <w:spacing w:after="0" w:line="240" w:lineRule="auto"/>
              <w:jc w:val="center"/>
              <w:rPr>
                <w:rFonts w:ascii="Arial" w:hAnsi="Arial" w:cs="Arial"/>
                <w:sz w:val="18"/>
                <w:szCs w:val="18"/>
              </w:rPr>
            </w:pPr>
            <w:r w:rsidRPr="000C0966">
              <w:rPr>
                <w:rFonts w:ascii="Arial" w:hAnsi="Arial" w:cs="Arial"/>
                <w:sz w:val="18"/>
                <w:szCs w:val="18"/>
              </w:rPr>
              <w:t>16</w:t>
            </w:r>
          </w:p>
        </w:tc>
        <w:tc>
          <w:tcPr>
            <w:tcW w:w="1379" w:type="dxa"/>
            <w:tcBorders>
              <w:top w:val="single" w:sz="4" w:space="0" w:color="auto"/>
              <w:left w:val="nil"/>
              <w:bottom w:val="single" w:sz="4" w:space="0" w:color="auto"/>
              <w:right w:val="single" w:sz="4" w:space="0" w:color="auto"/>
            </w:tcBorders>
            <w:shd w:val="clear" w:color="auto" w:fill="auto"/>
            <w:vAlign w:val="center"/>
          </w:tcPr>
          <w:p w14:paraId="192AA81A"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2</w:t>
            </w:r>
          </w:p>
        </w:tc>
        <w:tc>
          <w:tcPr>
            <w:tcW w:w="1379" w:type="dxa"/>
            <w:tcBorders>
              <w:top w:val="single" w:sz="4" w:space="0" w:color="auto"/>
              <w:left w:val="nil"/>
              <w:bottom w:val="single" w:sz="4" w:space="0" w:color="auto"/>
              <w:right w:val="single" w:sz="4" w:space="0" w:color="auto"/>
            </w:tcBorders>
            <w:shd w:val="clear" w:color="auto" w:fill="auto"/>
            <w:vAlign w:val="center"/>
          </w:tcPr>
          <w:p w14:paraId="147FA14C"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2</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7F5BAEC2" w14:textId="77777777" w:rsidR="0071688A" w:rsidRPr="000C0966" w:rsidRDefault="0071688A" w:rsidP="005D60BA">
            <w:pPr>
              <w:spacing w:after="0" w:line="240" w:lineRule="auto"/>
              <w:jc w:val="center"/>
              <w:rPr>
                <w:rFonts w:ascii="Arial" w:hAnsi="Arial" w:cs="Arial"/>
                <w:color w:val="000000"/>
                <w:sz w:val="18"/>
                <w:szCs w:val="18"/>
              </w:rPr>
            </w:pP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7B4C339F" w14:textId="77777777" w:rsidR="0071688A" w:rsidRPr="000C0966" w:rsidRDefault="0071688A" w:rsidP="005D60BA">
            <w:pPr>
              <w:spacing w:after="0" w:line="240" w:lineRule="auto"/>
              <w:jc w:val="center"/>
              <w:rPr>
                <w:rFonts w:ascii="Arial" w:hAnsi="Arial" w:cs="Arial"/>
                <w:color w:val="000000"/>
                <w:sz w:val="18"/>
                <w:szCs w:val="18"/>
              </w:rPr>
            </w:pPr>
          </w:p>
        </w:tc>
      </w:tr>
      <w:tr w:rsidR="0071688A" w:rsidRPr="000C0966" w14:paraId="2D052891" w14:textId="77777777" w:rsidTr="00B60560">
        <w:trPr>
          <w:trHeight w:val="5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0AEF9809" w14:textId="77777777" w:rsidR="0071688A" w:rsidRPr="000C0966" w:rsidRDefault="0071688A" w:rsidP="005D60BA">
            <w:pPr>
              <w:spacing w:after="0" w:line="240" w:lineRule="auto"/>
              <w:jc w:val="center"/>
              <w:rPr>
                <w:rFonts w:ascii="Arial" w:hAnsi="Arial" w:cs="Arial"/>
                <w:color w:val="000000"/>
                <w:sz w:val="18"/>
                <w:szCs w:val="18"/>
              </w:rPr>
            </w:pPr>
            <w:r w:rsidRPr="000C0966">
              <w:rPr>
                <w:rFonts w:ascii="Arial" w:hAnsi="Arial" w:cs="Arial"/>
                <w:color w:val="000000"/>
                <w:sz w:val="18"/>
                <w:szCs w:val="18"/>
              </w:rPr>
              <w:t>3</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bottom"/>
          </w:tcPr>
          <w:p w14:paraId="24A841AD" w14:textId="77777777" w:rsidR="0071688A" w:rsidRPr="000C0966" w:rsidRDefault="0071688A" w:rsidP="005D60BA">
            <w:pPr>
              <w:spacing w:after="0" w:line="240" w:lineRule="auto"/>
              <w:jc w:val="center"/>
              <w:rPr>
                <w:rFonts w:ascii="Arial" w:hAnsi="Arial" w:cs="Arial"/>
                <w:sz w:val="18"/>
                <w:szCs w:val="18"/>
              </w:rPr>
            </w:pPr>
            <w:r w:rsidRPr="000C0966">
              <w:rPr>
                <w:rFonts w:ascii="Arial" w:hAnsi="Arial" w:cs="Arial"/>
                <w:sz w:val="18"/>
                <w:szCs w:val="18"/>
              </w:rPr>
              <w:t>smećar sa kranom</w:t>
            </w:r>
          </w:p>
        </w:tc>
        <w:tc>
          <w:tcPr>
            <w:tcW w:w="1279" w:type="dxa"/>
            <w:tcBorders>
              <w:top w:val="single" w:sz="4" w:space="0" w:color="auto"/>
              <w:left w:val="nil"/>
              <w:bottom w:val="single" w:sz="4" w:space="0" w:color="auto"/>
              <w:right w:val="single" w:sz="4" w:space="0" w:color="auto"/>
            </w:tcBorders>
            <w:shd w:val="clear" w:color="auto" w:fill="auto"/>
            <w:vAlign w:val="bottom"/>
          </w:tcPr>
          <w:p w14:paraId="65EC4A5C" w14:textId="77777777" w:rsidR="0071688A" w:rsidRPr="000C0966" w:rsidRDefault="0071688A" w:rsidP="005D60BA">
            <w:pPr>
              <w:spacing w:after="0" w:line="240" w:lineRule="auto"/>
              <w:jc w:val="center"/>
              <w:rPr>
                <w:rFonts w:ascii="Arial" w:hAnsi="Arial" w:cs="Arial"/>
                <w:sz w:val="18"/>
                <w:szCs w:val="18"/>
              </w:rPr>
            </w:pPr>
            <w:r w:rsidRPr="000C0966">
              <w:rPr>
                <w:rFonts w:ascii="Arial" w:hAnsi="Arial" w:cs="Arial"/>
                <w:sz w:val="18"/>
                <w:szCs w:val="18"/>
              </w:rPr>
              <w:t>16</w:t>
            </w:r>
          </w:p>
        </w:tc>
        <w:tc>
          <w:tcPr>
            <w:tcW w:w="1379" w:type="dxa"/>
            <w:tcBorders>
              <w:top w:val="single" w:sz="4" w:space="0" w:color="auto"/>
              <w:left w:val="nil"/>
              <w:bottom w:val="single" w:sz="4" w:space="0" w:color="auto"/>
              <w:right w:val="single" w:sz="4" w:space="0" w:color="auto"/>
            </w:tcBorders>
            <w:shd w:val="clear" w:color="auto" w:fill="auto"/>
            <w:vAlign w:val="center"/>
          </w:tcPr>
          <w:p w14:paraId="34ED9453"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1</w:t>
            </w:r>
          </w:p>
        </w:tc>
        <w:tc>
          <w:tcPr>
            <w:tcW w:w="1379" w:type="dxa"/>
            <w:tcBorders>
              <w:top w:val="single" w:sz="4" w:space="0" w:color="auto"/>
              <w:left w:val="nil"/>
              <w:bottom w:val="single" w:sz="4" w:space="0" w:color="auto"/>
              <w:right w:val="single" w:sz="4" w:space="0" w:color="auto"/>
            </w:tcBorders>
            <w:shd w:val="clear" w:color="auto" w:fill="auto"/>
            <w:vAlign w:val="center"/>
          </w:tcPr>
          <w:p w14:paraId="195FF305"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1</w:t>
            </w:r>
          </w:p>
        </w:tc>
        <w:tc>
          <w:tcPr>
            <w:tcW w:w="1501" w:type="dxa"/>
            <w:tcBorders>
              <w:top w:val="single" w:sz="4" w:space="0" w:color="auto"/>
              <w:left w:val="nil"/>
              <w:bottom w:val="single" w:sz="4" w:space="0" w:color="auto"/>
              <w:right w:val="single" w:sz="4" w:space="0" w:color="auto"/>
            </w:tcBorders>
            <w:shd w:val="clear" w:color="auto" w:fill="auto"/>
            <w:vAlign w:val="bottom"/>
          </w:tcPr>
          <w:p w14:paraId="10FAC981" w14:textId="77777777" w:rsidR="0071688A" w:rsidRPr="000C0966" w:rsidRDefault="0071688A" w:rsidP="005D60BA">
            <w:pPr>
              <w:spacing w:after="0" w:line="240" w:lineRule="auto"/>
              <w:jc w:val="center"/>
              <w:rPr>
                <w:rFonts w:ascii="Arial" w:hAnsi="Arial" w:cs="Arial"/>
                <w:sz w:val="18"/>
                <w:szCs w:val="18"/>
              </w:rPr>
            </w:pPr>
          </w:p>
        </w:tc>
        <w:tc>
          <w:tcPr>
            <w:tcW w:w="1686" w:type="dxa"/>
            <w:tcBorders>
              <w:top w:val="single" w:sz="4" w:space="0" w:color="auto"/>
              <w:left w:val="nil"/>
              <w:bottom w:val="single" w:sz="4" w:space="0" w:color="auto"/>
              <w:right w:val="single" w:sz="4" w:space="0" w:color="auto"/>
            </w:tcBorders>
            <w:shd w:val="clear" w:color="auto" w:fill="auto"/>
            <w:vAlign w:val="bottom"/>
          </w:tcPr>
          <w:p w14:paraId="001126AB" w14:textId="77777777" w:rsidR="0071688A" w:rsidRPr="000C0966" w:rsidRDefault="0071688A" w:rsidP="005D60BA">
            <w:pPr>
              <w:spacing w:after="0" w:line="240" w:lineRule="auto"/>
              <w:jc w:val="center"/>
              <w:rPr>
                <w:rFonts w:ascii="Arial" w:hAnsi="Arial" w:cs="Arial"/>
                <w:color w:val="000000"/>
                <w:sz w:val="18"/>
                <w:szCs w:val="18"/>
              </w:rPr>
            </w:pPr>
          </w:p>
        </w:tc>
      </w:tr>
      <w:tr w:rsidR="0071688A" w:rsidRPr="000C0966" w14:paraId="224F14F5" w14:textId="77777777" w:rsidTr="00B60560">
        <w:trPr>
          <w:trHeight w:val="5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39F2103B" w14:textId="77777777" w:rsidR="0071688A" w:rsidRPr="000C0966" w:rsidRDefault="0071688A" w:rsidP="005D60BA">
            <w:pPr>
              <w:spacing w:after="0" w:line="240" w:lineRule="auto"/>
              <w:jc w:val="center"/>
              <w:rPr>
                <w:rFonts w:ascii="Arial" w:hAnsi="Arial" w:cs="Arial"/>
                <w:color w:val="000000"/>
                <w:sz w:val="18"/>
                <w:szCs w:val="18"/>
              </w:rPr>
            </w:pPr>
            <w:r w:rsidRPr="000C0966">
              <w:rPr>
                <w:rFonts w:ascii="Arial" w:hAnsi="Arial" w:cs="Arial"/>
                <w:color w:val="000000"/>
                <w:sz w:val="18"/>
                <w:szCs w:val="18"/>
              </w:rPr>
              <w:t>4</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bottom"/>
          </w:tcPr>
          <w:p w14:paraId="16656879" w14:textId="77777777" w:rsidR="0071688A" w:rsidRPr="000C0966" w:rsidRDefault="0071688A" w:rsidP="005D60BA">
            <w:pPr>
              <w:spacing w:after="0" w:line="240" w:lineRule="auto"/>
              <w:jc w:val="center"/>
              <w:rPr>
                <w:rFonts w:ascii="Arial" w:hAnsi="Arial" w:cs="Arial"/>
                <w:sz w:val="18"/>
                <w:szCs w:val="18"/>
              </w:rPr>
            </w:pPr>
            <w:r w:rsidRPr="000C0966">
              <w:rPr>
                <w:rFonts w:ascii="Arial" w:hAnsi="Arial" w:cs="Arial"/>
                <w:sz w:val="18"/>
                <w:szCs w:val="18"/>
              </w:rPr>
              <w:t>smećar sa potisnom pločom</w:t>
            </w:r>
          </w:p>
        </w:tc>
        <w:tc>
          <w:tcPr>
            <w:tcW w:w="1279" w:type="dxa"/>
            <w:tcBorders>
              <w:top w:val="single" w:sz="4" w:space="0" w:color="auto"/>
              <w:left w:val="nil"/>
              <w:bottom w:val="single" w:sz="4" w:space="0" w:color="auto"/>
              <w:right w:val="single" w:sz="4" w:space="0" w:color="auto"/>
            </w:tcBorders>
            <w:shd w:val="clear" w:color="auto" w:fill="auto"/>
            <w:vAlign w:val="bottom"/>
          </w:tcPr>
          <w:p w14:paraId="4B65B6E8" w14:textId="77777777" w:rsidR="0071688A" w:rsidRPr="000C0966" w:rsidRDefault="0071688A" w:rsidP="005D60BA">
            <w:pPr>
              <w:spacing w:after="0" w:line="240" w:lineRule="auto"/>
              <w:jc w:val="center"/>
              <w:rPr>
                <w:rFonts w:ascii="Arial" w:hAnsi="Arial" w:cs="Arial"/>
                <w:sz w:val="18"/>
                <w:szCs w:val="18"/>
              </w:rPr>
            </w:pPr>
            <w:r w:rsidRPr="000C0966">
              <w:rPr>
                <w:rFonts w:ascii="Arial" w:hAnsi="Arial" w:cs="Arial"/>
                <w:sz w:val="18"/>
                <w:szCs w:val="18"/>
              </w:rPr>
              <w:t>14</w:t>
            </w:r>
          </w:p>
        </w:tc>
        <w:tc>
          <w:tcPr>
            <w:tcW w:w="1379" w:type="dxa"/>
            <w:tcBorders>
              <w:top w:val="single" w:sz="4" w:space="0" w:color="auto"/>
              <w:left w:val="nil"/>
              <w:bottom w:val="single" w:sz="4" w:space="0" w:color="auto"/>
              <w:right w:val="single" w:sz="4" w:space="0" w:color="auto"/>
            </w:tcBorders>
            <w:shd w:val="clear" w:color="auto" w:fill="auto"/>
            <w:vAlign w:val="center"/>
          </w:tcPr>
          <w:p w14:paraId="1826D107"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6</w:t>
            </w:r>
          </w:p>
        </w:tc>
        <w:tc>
          <w:tcPr>
            <w:tcW w:w="1379" w:type="dxa"/>
            <w:tcBorders>
              <w:top w:val="single" w:sz="4" w:space="0" w:color="auto"/>
              <w:left w:val="nil"/>
              <w:bottom w:val="single" w:sz="4" w:space="0" w:color="auto"/>
              <w:right w:val="single" w:sz="4" w:space="0" w:color="auto"/>
            </w:tcBorders>
            <w:shd w:val="clear" w:color="auto" w:fill="auto"/>
            <w:vAlign w:val="center"/>
          </w:tcPr>
          <w:p w14:paraId="242DBEDB"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6</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09FF8BB6" w14:textId="77777777" w:rsidR="0071688A" w:rsidRPr="000C0966" w:rsidRDefault="0071688A" w:rsidP="005D60BA">
            <w:pPr>
              <w:spacing w:after="0" w:line="240" w:lineRule="auto"/>
              <w:jc w:val="center"/>
              <w:rPr>
                <w:rFonts w:ascii="Arial" w:hAnsi="Arial" w:cs="Arial"/>
                <w:color w:val="000000"/>
                <w:sz w:val="18"/>
                <w:szCs w:val="18"/>
              </w:rPr>
            </w:pP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2B9F88C7" w14:textId="77777777" w:rsidR="0071688A" w:rsidRPr="000C0966" w:rsidRDefault="0071688A" w:rsidP="005D60BA">
            <w:pPr>
              <w:spacing w:after="0" w:line="240" w:lineRule="auto"/>
              <w:jc w:val="center"/>
              <w:rPr>
                <w:rFonts w:ascii="Arial" w:hAnsi="Arial" w:cs="Arial"/>
                <w:color w:val="000000"/>
                <w:sz w:val="18"/>
                <w:szCs w:val="18"/>
              </w:rPr>
            </w:pPr>
          </w:p>
        </w:tc>
      </w:tr>
      <w:tr w:rsidR="0071688A" w:rsidRPr="000C0966" w14:paraId="680575E1" w14:textId="77777777" w:rsidTr="00B60560">
        <w:trPr>
          <w:trHeight w:val="5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4EE3CC9A" w14:textId="77777777" w:rsidR="0071688A" w:rsidRPr="000C0966" w:rsidRDefault="0071688A" w:rsidP="005D60BA">
            <w:pPr>
              <w:spacing w:after="0" w:line="240" w:lineRule="auto"/>
              <w:jc w:val="center"/>
              <w:rPr>
                <w:rFonts w:ascii="Arial" w:hAnsi="Arial" w:cs="Arial"/>
                <w:color w:val="000000"/>
                <w:sz w:val="18"/>
                <w:szCs w:val="18"/>
              </w:rPr>
            </w:pPr>
            <w:r w:rsidRPr="000C0966">
              <w:rPr>
                <w:rFonts w:ascii="Arial" w:hAnsi="Arial" w:cs="Arial"/>
                <w:color w:val="000000"/>
                <w:sz w:val="18"/>
                <w:szCs w:val="18"/>
              </w:rPr>
              <w:t>5</w:t>
            </w:r>
          </w:p>
        </w:tc>
        <w:tc>
          <w:tcPr>
            <w:tcW w:w="1368" w:type="dxa"/>
            <w:tcBorders>
              <w:top w:val="nil"/>
              <w:left w:val="single" w:sz="4" w:space="0" w:color="auto"/>
              <w:bottom w:val="single" w:sz="4" w:space="0" w:color="auto"/>
              <w:right w:val="single" w:sz="4" w:space="0" w:color="auto"/>
            </w:tcBorders>
            <w:shd w:val="clear" w:color="auto" w:fill="auto"/>
            <w:vAlign w:val="bottom"/>
          </w:tcPr>
          <w:p w14:paraId="142D025F" w14:textId="77777777" w:rsidR="0071688A" w:rsidRPr="000C0966" w:rsidRDefault="0071688A" w:rsidP="005D60BA">
            <w:pPr>
              <w:spacing w:after="0" w:line="240" w:lineRule="auto"/>
              <w:jc w:val="center"/>
              <w:rPr>
                <w:rFonts w:ascii="Arial" w:hAnsi="Arial" w:cs="Arial"/>
                <w:sz w:val="18"/>
                <w:szCs w:val="18"/>
              </w:rPr>
            </w:pPr>
            <w:r w:rsidRPr="000C0966">
              <w:rPr>
                <w:rFonts w:ascii="Arial" w:hAnsi="Arial" w:cs="Arial"/>
                <w:sz w:val="18"/>
                <w:szCs w:val="18"/>
              </w:rPr>
              <w:t>smećar sa potisnom pločom</w:t>
            </w:r>
          </w:p>
        </w:tc>
        <w:tc>
          <w:tcPr>
            <w:tcW w:w="1279" w:type="dxa"/>
            <w:tcBorders>
              <w:top w:val="nil"/>
              <w:left w:val="nil"/>
              <w:bottom w:val="single" w:sz="4" w:space="0" w:color="auto"/>
              <w:right w:val="single" w:sz="4" w:space="0" w:color="auto"/>
            </w:tcBorders>
            <w:shd w:val="clear" w:color="auto" w:fill="auto"/>
            <w:vAlign w:val="bottom"/>
          </w:tcPr>
          <w:p w14:paraId="1DC0A27F" w14:textId="77777777" w:rsidR="0071688A" w:rsidRPr="000C0966" w:rsidRDefault="0071688A" w:rsidP="005D60BA">
            <w:pPr>
              <w:spacing w:after="0" w:line="240" w:lineRule="auto"/>
              <w:jc w:val="center"/>
              <w:rPr>
                <w:rFonts w:ascii="Arial" w:hAnsi="Arial" w:cs="Arial"/>
                <w:sz w:val="18"/>
                <w:szCs w:val="18"/>
              </w:rPr>
            </w:pPr>
            <w:r w:rsidRPr="000C0966">
              <w:rPr>
                <w:rFonts w:ascii="Arial" w:hAnsi="Arial" w:cs="Arial"/>
                <w:sz w:val="18"/>
                <w:szCs w:val="18"/>
              </w:rPr>
              <w:t>12</w:t>
            </w:r>
          </w:p>
        </w:tc>
        <w:tc>
          <w:tcPr>
            <w:tcW w:w="1379" w:type="dxa"/>
            <w:tcBorders>
              <w:top w:val="nil"/>
              <w:left w:val="nil"/>
              <w:bottom w:val="single" w:sz="4" w:space="0" w:color="auto"/>
              <w:right w:val="single" w:sz="4" w:space="0" w:color="auto"/>
            </w:tcBorders>
            <w:shd w:val="clear" w:color="auto" w:fill="auto"/>
            <w:vAlign w:val="center"/>
          </w:tcPr>
          <w:p w14:paraId="0226AD85"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1</w:t>
            </w:r>
          </w:p>
        </w:tc>
        <w:tc>
          <w:tcPr>
            <w:tcW w:w="1379" w:type="dxa"/>
            <w:tcBorders>
              <w:top w:val="nil"/>
              <w:left w:val="nil"/>
              <w:bottom w:val="single" w:sz="4" w:space="0" w:color="auto"/>
              <w:right w:val="single" w:sz="4" w:space="0" w:color="auto"/>
            </w:tcBorders>
            <w:shd w:val="clear" w:color="auto" w:fill="auto"/>
            <w:vAlign w:val="center"/>
          </w:tcPr>
          <w:p w14:paraId="20DB7074"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1D75E145" w14:textId="77777777" w:rsidR="0071688A" w:rsidRPr="000C0966" w:rsidRDefault="0071688A" w:rsidP="005D60BA">
            <w:pPr>
              <w:spacing w:after="0" w:line="240" w:lineRule="auto"/>
              <w:jc w:val="center"/>
              <w:rPr>
                <w:rFonts w:ascii="Arial" w:hAnsi="Arial" w:cs="Arial"/>
                <w:color w:val="000000"/>
                <w:sz w:val="18"/>
                <w:szCs w:val="18"/>
              </w:rPr>
            </w:pP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4E4FD75A" w14:textId="77777777" w:rsidR="0071688A" w:rsidRPr="000C0966" w:rsidRDefault="0071688A" w:rsidP="005D60BA">
            <w:pPr>
              <w:spacing w:after="0" w:line="240" w:lineRule="auto"/>
              <w:jc w:val="center"/>
              <w:rPr>
                <w:rFonts w:ascii="Arial" w:hAnsi="Arial" w:cs="Arial"/>
                <w:color w:val="000000"/>
                <w:sz w:val="18"/>
                <w:szCs w:val="18"/>
              </w:rPr>
            </w:pPr>
          </w:p>
        </w:tc>
      </w:tr>
      <w:tr w:rsidR="0071688A" w:rsidRPr="000C0966" w14:paraId="05EFD3DD" w14:textId="77777777" w:rsidTr="00B60560">
        <w:trPr>
          <w:trHeight w:val="5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34881EF1" w14:textId="77777777" w:rsidR="0071688A" w:rsidRPr="000C0966" w:rsidRDefault="0071688A" w:rsidP="005D60BA">
            <w:pPr>
              <w:spacing w:after="0" w:line="240" w:lineRule="auto"/>
              <w:jc w:val="center"/>
              <w:rPr>
                <w:rFonts w:ascii="Arial" w:hAnsi="Arial" w:cs="Arial"/>
                <w:color w:val="000000"/>
                <w:sz w:val="18"/>
                <w:szCs w:val="18"/>
              </w:rPr>
            </w:pPr>
            <w:r w:rsidRPr="000C0966">
              <w:rPr>
                <w:rFonts w:ascii="Arial" w:hAnsi="Arial" w:cs="Arial"/>
                <w:color w:val="000000"/>
                <w:sz w:val="18"/>
                <w:szCs w:val="18"/>
              </w:rPr>
              <w:t>6</w:t>
            </w:r>
          </w:p>
        </w:tc>
        <w:tc>
          <w:tcPr>
            <w:tcW w:w="1368" w:type="dxa"/>
            <w:tcBorders>
              <w:top w:val="nil"/>
              <w:left w:val="single" w:sz="4" w:space="0" w:color="auto"/>
              <w:bottom w:val="single" w:sz="4" w:space="0" w:color="auto"/>
              <w:right w:val="single" w:sz="4" w:space="0" w:color="auto"/>
            </w:tcBorders>
            <w:shd w:val="clear" w:color="auto" w:fill="auto"/>
            <w:vAlign w:val="center"/>
          </w:tcPr>
          <w:p w14:paraId="6517D419"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Smećar sa potisnom pločom za biootpad</w:t>
            </w:r>
          </w:p>
        </w:tc>
        <w:tc>
          <w:tcPr>
            <w:tcW w:w="1279" w:type="dxa"/>
            <w:tcBorders>
              <w:top w:val="nil"/>
              <w:left w:val="nil"/>
              <w:bottom w:val="single" w:sz="4" w:space="0" w:color="auto"/>
              <w:right w:val="single" w:sz="4" w:space="0" w:color="auto"/>
            </w:tcBorders>
            <w:shd w:val="clear" w:color="auto" w:fill="auto"/>
            <w:vAlign w:val="center"/>
          </w:tcPr>
          <w:p w14:paraId="5E30A709"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14</w:t>
            </w:r>
          </w:p>
        </w:tc>
        <w:tc>
          <w:tcPr>
            <w:tcW w:w="1379" w:type="dxa"/>
            <w:tcBorders>
              <w:top w:val="nil"/>
              <w:left w:val="nil"/>
              <w:bottom w:val="single" w:sz="4" w:space="0" w:color="auto"/>
              <w:right w:val="single" w:sz="4" w:space="0" w:color="auto"/>
            </w:tcBorders>
            <w:shd w:val="clear" w:color="auto" w:fill="auto"/>
            <w:vAlign w:val="center"/>
          </w:tcPr>
          <w:p w14:paraId="0B84E9F3"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1</w:t>
            </w:r>
          </w:p>
        </w:tc>
        <w:tc>
          <w:tcPr>
            <w:tcW w:w="1379" w:type="dxa"/>
            <w:tcBorders>
              <w:top w:val="nil"/>
              <w:left w:val="nil"/>
              <w:bottom w:val="single" w:sz="4" w:space="0" w:color="auto"/>
              <w:right w:val="single" w:sz="4" w:space="0" w:color="auto"/>
            </w:tcBorders>
            <w:shd w:val="clear" w:color="auto" w:fill="auto"/>
            <w:vAlign w:val="center"/>
          </w:tcPr>
          <w:p w14:paraId="050FD56A"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4B7AF795" w14:textId="77777777" w:rsidR="0071688A" w:rsidRPr="000C0966" w:rsidRDefault="0071688A" w:rsidP="005D60BA">
            <w:pPr>
              <w:spacing w:after="0" w:line="240" w:lineRule="auto"/>
              <w:jc w:val="center"/>
              <w:rPr>
                <w:rFonts w:ascii="Arial" w:hAnsi="Arial" w:cs="Arial"/>
                <w:color w:val="000000"/>
                <w:sz w:val="18"/>
                <w:szCs w:val="18"/>
              </w:rPr>
            </w:pP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4778F22F" w14:textId="77777777" w:rsidR="0071688A" w:rsidRPr="000C0966" w:rsidRDefault="0071688A" w:rsidP="005D60BA">
            <w:pPr>
              <w:spacing w:after="0" w:line="240" w:lineRule="auto"/>
              <w:jc w:val="center"/>
              <w:rPr>
                <w:rFonts w:ascii="Arial" w:hAnsi="Arial" w:cs="Arial"/>
                <w:color w:val="000000"/>
                <w:sz w:val="18"/>
                <w:szCs w:val="18"/>
              </w:rPr>
            </w:pPr>
          </w:p>
        </w:tc>
      </w:tr>
      <w:tr w:rsidR="0071688A" w:rsidRPr="000C0966" w14:paraId="778D16C3" w14:textId="77777777" w:rsidTr="00B60560">
        <w:trPr>
          <w:trHeight w:val="5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5C9F7025" w14:textId="77777777" w:rsidR="0071688A" w:rsidRPr="000C0966" w:rsidRDefault="0071688A" w:rsidP="005D60BA">
            <w:pPr>
              <w:spacing w:after="0" w:line="240" w:lineRule="auto"/>
              <w:jc w:val="center"/>
              <w:rPr>
                <w:rFonts w:ascii="Arial" w:hAnsi="Arial" w:cs="Arial"/>
                <w:color w:val="000000"/>
                <w:sz w:val="18"/>
                <w:szCs w:val="18"/>
              </w:rPr>
            </w:pPr>
            <w:r w:rsidRPr="000C0966">
              <w:rPr>
                <w:rFonts w:ascii="Arial" w:hAnsi="Arial" w:cs="Arial"/>
                <w:color w:val="000000"/>
                <w:sz w:val="18"/>
                <w:szCs w:val="18"/>
              </w:rPr>
              <w:t>7</w:t>
            </w:r>
          </w:p>
        </w:tc>
        <w:tc>
          <w:tcPr>
            <w:tcW w:w="1368" w:type="dxa"/>
            <w:tcBorders>
              <w:top w:val="nil"/>
              <w:left w:val="single" w:sz="4" w:space="0" w:color="auto"/>
              <w:bottom w:val="single" w:sz="4" w:space="0" w:color="auto"/>
              <w:right w:val="single" w:sz="4" w:space="0" w:color="auto"/>
            </w:tcBorders>
            <w:shd w:val="clear" w:color="auto" w:fill="auto"/>
            <w:vAlign w:val="center"/>
          </w:tcPr>
          <w:p w14:paraId="6B9E1162"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Smećar sa dvije komore</w:t>
            </w:r>
          </w:p>
        </w:tc>
        <w:tc>
          <w:tcPr>
            <w:tcW w:w="1279" w:type="dxa"/>
            <w:tcBorders>
              <w:top w:val="nil"/>
              <w:left w:val="nil"/>
              <w:bottom w:val="single" w:sz="4" w:space="0" w:color="auto"/>
              <w:right w:val="single" w:sz="4" w:space="0" w:color="auto"/>
            </w:tcBorders>
            <w:shd w:val="clear" w:color="auto" w:fill="auto"/>
            <w:vAlign w:val="center"/>
          </w:tcPr>
          <w:p w14:paraId="2A0DC38E"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10/4</w:t>
            </w:r>
          </w:p>
        </w:tc>
        <w:tc>
          <w:tcPr>
            <w:tcW w:w="1379" w:type="dxa"/>
            <w:tcBorders>
              <w:top w:val="nil"/>
              <w:left w:val="nil"/>
              <w:bottom w:val="single" w:sz="4" w:space="0" w:color="auto"/>
              <w:right w:val="single" w:sz="4" w:space="0" w:color="auto"/>
            </w:tcBorders>
            <w:shd w:val="clear" w:color="auto" w:fill="auto"/>
            <w:vAlign w:val="center"/>
          </w:tcPr>
          <w:p w14:paraId="6D13E83D"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1</w:t>
            </w:r>
          </w:p>
        </w:tc>
        <w:tc>
          <w:tcPr>
            <w:tcW w:w="1379" w:type="dxa"/>
            <w:tcBorders>
              <w:top w:val="nil"/>
              <w:left w:val="nil"/>
              <w:bottom w:val="single" w:sz="4" w:space="0" w:color="auto"/>
              <w:right w:val="single" w:sz="4" w:space="0" w:color="auto"/>
            </w:tcBorders>
            <w:shd w:val="clear" w:color="auto" w:fill="auto"/>
            <w:vAlign w:val="center"/>
          </w:tcPr>
          <w:p w14:paraId="2FC15B35"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27D4BB39" w14:textId="77777777" w:rsidR="0071688A" w:rsidRPr="000C0966" w:rsidRDefault="0071688A" w:rsidP="005D60BA">
            <w:pPr>
              <w:spacing w:after="0" w:line="240" w:lineRule="auto"/>
              <w:jc w:val="center"/>
              <w:rPr>
                <w:rFonts w:ascii="Arial" w:hAnsi="Arial" w:cs="Arial"/>
                <w:color w:val="000000"/>
                <w:sz w:val="18"/>
                <w:szCs w:val="18"/>
              </w:rPr>
            </w:pP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271F51AD" w14:textId="77777777" w:rsidR="0071688A" w:rsidRPr="000C0966" w:rsidRDefault="0071688A" w:rsidP="005D60BA">
            <w:pPr>
              <w:spacing w:after="0" w:line="240" w:lineRule="auto"/>
              <w:jc w:val="center"/>
              <w:rPr>
                <w:rFonts w:ascii="Arial" w:hAnsi="Arial" w:cs="Arial"/>
                <w:color w:val="000000"/>
                <w:sz w:val="18"/>
                <w:szCs w:val="18"/>
              </w:rPr>
            </w:pPr>
          </w:p>
        </w:tc>
      </w:tr>
      <w:tr w:rsidR="0071688A" w:rsidRPr="000C0966" w14:paraId="15F88B0F" w14:textId="77777777" w:rsidTr="00B60560">
        <w:trPr>
          <w:trHeight w:val="5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7AAF2A87" w14:textId="77777777" w:rsidR="0071688A" w:rsidRPr="000C0966" w:rsidRDefault="0071688A" w:rsidP="005D60BA">
            <w:pPr>
              <w:spacing w:after="0" w:line="240" w:lineRule="auto"/>
              <w:jc w:val="center"/>
              <w:rPr>
                <w:rFonts w:ascii="Arial" w:hAnsi="Arial" w:cs="Arial"/>
                <w:color w:val="000000"/>
                <w:sz w:val="18"/>
                <w:szCs w:val="18"/>
              </w:rPr>
            </w:pPr>
            <w:r w:rsidRPr="000C0966">
              <w:rPr>
                <w:rFonts w:ascii="Arial" w:hAnsi="Arial" w:cs="Arial"/>
                <w:color w:val="000000"/>
                <w:sz w:val="18"/>
                <w:szCs w:val="18"/>
              </w:rPr>
              <w:t>8</w:t>
            </w:r>
          </w:p>
        </w:tc>
        <w:tc>
          <w:tcPr>
            <w:tcW w:w="1368" w:type="dxa"/>
            <w:tcBorders>
              <w:top w:val="nil"/>
              <w:left w:val="single" w:sz="4" w:space="0" w:color="auto"/>
              <w:bottom w:val="single" w:sz="4" w:space="0" w:color="auto"/>
              <w:right w:val="single" w:sz="4" w:space="0" w:color="auto"/>
            </w:tcBorders>
            <w:shd w:val="clear" w:color="auto" w:fill="auto"/>
            <w:vAlign w:val="center"/>
          </w:tcPr>
          <w:p w14:paraId="2CFF6844"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Smećar sa potisnom pločom</w:t>
            </w:r>
          </w:p>
        </w:tc>
        <w:tc>
          <w:tcPr>
            <w:tcW w:w="1279" w:type="dxa"/>
            <w:tcBorders>
              <w:top w:val="nil"/>
              <w:left w:val="nil"/>
              <w:bottom w:val="single" w:sz="4" w:space="0" w:color="auto"/>
              <w:right w:val="single" w:sz="4" w:space="0" w:color="auto"/>
            </w:tcBorders>
            <w:shd w:val="clear" w:color="auto" w:fill="auto"/>
            <w:vAlign w:val="center"/>
          </w:tcPr>
          <w:p w14:paraId="5D4FCFD8"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7</w:t>
            </w:r>
          </w:p>
        </w:tc>
        <w:tc>
          <w:tcPr>
            <w:tcW w:w="1379" w:type="dxa"/>
            <w:tcBorders>
              <w:top w:val="nil"/>
              <w:left w:val="nil"/>
              <w:bottom w:val="single" w:sz="4" w:space="0" w:color="auto"/>
              <w:right w:val="single" w:sz="4" w:space="0" w:color="auto"/>
            </w:tcBorders>
            <w:shd w:val="clear" w:color="auto" w:fill="auto"/>
            <w:vAlign w:val="center"/>
          </w:tcPr>
          <w:p w14:paraId="59E574D3"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1</w:t>
            </w:r>
          </w:p>
        </w:tc>
        <w:tc>
          <w:tcPr>
            <w:tcW w:w="1379" w:type="dxa"/>
            <w:tcBorders>
              <w:top w:val="nil"/>
              <w:left w:val="nil"/>
              <w:bottom w:val="single" w:sz="4" w:space="0" w:color="auto"/>
              <w:right w:val="single" w:sz="4" w:space="0" w:color="auto"/>
            </w:tcBorders>
            <w:shd w:val="clear" w:color="auto" w:fill="auto"/>
            <w:vAlign w:val="center"/>
          </w:tcPr>
          <w:p w14:paraId="52BF96F2"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1B0EA905" w14:textId="77777777" w:rsidR="0071688A" w:rsidRPr="000C0966" w:rsidRDefault="0071688A" w:rsidP="005D60BA">
            <w:pPr>
              <w:spacing w:after="0" w:line="240" w:lineRule="auto"/>
              <w:jc w:val="center"/>
              <w:rPr>
                <w:rFonts w:ascii="Arial" w:hAnsi="Arial" w:cs="Arial"/>
                <w:color w:val="000000"/>
                <w:sz w:val="18"/>
                <w:szCs w:val="18"/>
              </w:rPr>
            </w:pP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1C76D5E6" w14:textId="77777777" w:rsidR="0071688A" w:rsidRPr="000C0966" w:rsidRDefault="0071688A" w:rsidP="005D60BA">
            <w:pPr>
              <w:spacing w:after="0" w:line="240" w:lineRule="auto"/>
              <w:jc w:val="center"/>
              <w:rPr>
                <w:rFonts w:ascii="Arial" w:hAnsi="Arial" w:cs="Arial"/>
                <w:color w:val="000000"/>
                <w:sz w:val="18"/>
                <w:szCs w:val="18"/>
              </w:rPr>
            </w:pPr>
          </w:p>
        </w:tc>
      </w:tr>
      <w:tr w:rsidR="0071688A" w:rsidRPr="000C0966" w14:paraId="4DD853F9" w14:textId="77777777" w:rsidTr="00B60560">
        <w:trPr>
          <w:trHeight w:val="5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7AFB8242" w14:textId="77777777" w:rsidR="0071688A" w:rsidRPr="000C0966" w:rsidRDefault="0071688A" w:rsidP="005D60BA">
            <w:pPr>
              <w:spacing w:after="0" w:line="240" w:lineRule="auto"/>
              <w:jc w:val="center"/>
              <w:rPr>
                <w:rFonts w:ascii="Arial" w:hAnsi="Arial" w:cs="Arial"/>
                <w:color w:val="000000"/>
                <w:sz w:val="18"/>
                <w:szCs w:val="18"/>
              </w:rPr>
            </w:pPr>
            <w:r w:rsidRPr="000C0966">
              <w:rPr>
                <w:rFonts w:ascii="Arial" w:hAnsi="Arial" w:cs="Arial"/>
                <w:color w:val="000000"/>
                <w:sz w:val="18"/>
                <w:szCs w:val="18"/>
              </w:rPr>
              <w:t>9</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1DC10694"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Mini smećar sa dvije komore</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11262520"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2,5/2,5</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tcPr>
          <w:p w14:paraId="7F6AE96E"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1</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tcPr>
          <w:p w14:paraId="438A12A1"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22F97319" w14:textId="77777777" w:rsidR="0071688A" w:rsidRPr="000C0966" w:rsidRDefault="0071688A" w:rsidP="005D60BA">
            <w:pPr>
              <w:spacing w:after="0" w:line="240" w:lineRule="auto"/>
              <w:jc w:val="center"/>
              <w:rPr>
                <w:rFonts w:ascii="Arial" w:hAnsi="Arial" w:cs="Arial"/>
                <w:color w:val="000000"/>
                <w:sz w:val="18"/>
                <w:szCs w:val="18"/>
              </w:rPr>
            </w:pP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56C139EE" w14:textId="77777777" w:rsidR="0071688A" w:rsidRPr="000C0966" w:rsidRDefault="0071688A" w:rsidP="005D60BA">
            <w:pPr>
              <w:spacing w:after="0" w:line="240" w:lineRule="auto"/>
              <w:jc w:val="center"/>
              <w:rPr>
                <w:rFonts w:ascii="Arial" w:hAnsi="Arial" w:cs="Arial"/>
                <w:color w:val="000000"/>
                <w:sz w:val="18"/>
                <w:szCs w:val="18"/>
              </w:rPr>
            </w:pPr>
          </w:p>
        </w:tc>
      </w:tr>
      <w:tr w:rsidR="0071688A" w:rsidRPr="000C0966" w14:paraId="2A0102AD" w14:textId="77777777" w:rsidTr="00B60560">
        <w:trPr>
          <w:trHeight w:val="5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7F1A629A" w14:textId="77777777" w:rsidR="0071688A" w:rsidRPr="000C0966" w:rsidRDefault="0071688A" w:rsidP="005D60BA">
            <w:pPr>
              <w:spacing w:after="0" w:line="240" w:lineRule="auto"/>
              <w:jc w:val="center"/>
              <w:rPr>
                <w:rFonts w:ascii="Arial" w:hAnsi="Arial" w:cs="Arial"/>
                <w:color w:val="000000"/>
                <w:sz w:val="18"/>
                <w:szCs w:val="18"/>
              </w:rPr>
            </w:pPr>
            <w:r w:rsidRPr="000C0966">
              <w:rPr>
                <w:rFonts w:ascii="Arial" w:hAnsi="Arial" w:cs="Arial"/>
                <w:color w:val="000000"/>
                <w:sz w:val="18"/>
                <w:szCs w:val="18"/>
              </w:rPr>
              <w:t>10</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3245A468"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Mini smećar</w:t>
            </w:r>
          </w:p>
        </w:tc>
        <w:tc>
          <w:tcPr>
            <w:tcW w:w="1279" w:type="dxa"/>
            <w:tcBorders>
              <w:top w:val="single" w:sz="4" w:space="0" w:color="auto"/>
              <w:left w:val="nil"/>
              <w:bottom w:val="single" w:sz="4" w:space="0" w:color="auto"/>
              <w:right w:val="single" w:sz="4" w:space="0" w:color="auto"/>
            </w:tcBorders>
            <w:shd w:val="clear" w:color="auto" w:fill="auto"/>
            <w:vAlign w:val="center"/>
          </w:tcPr>
          <w:p w14:paraId="34C10A5D"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3,5</w:t>
            </w:r>
          </w:p>
        </w:tc>
        <w:tc>
          <w:tcPr>
            <w:tcW w:w="1379" w:type="dxa"/>
            <w:tcBorders>
              <w:top w:val="single" w:sz="4" w:space="0" w:color="auto"/>
              <w:left w:val="nil"/>
              <w:bottom w:val="single" w:sz="4" w:space="0" w:color="auto"/>
              <w:right w:val="single" w:sz="4" w:space="0" w:color="auto"/>
            </w:tcBorders>
            <w:shd w:val="clear" w:color="auto" w:fill="auto"/>
            <w:vAlign w:val="center"/>
          </w:tcPr>
          <w:p w14:paraId="6CB770CB"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1</w:t>
            </w:r>
          </w:p>
        </w:tc>
        <w:tc>
          <w:tcPr>
            <w:tcW w:w="1379" w:type="dxa"/>
            <w:tcBorders>
              <w:top w:val="single" w:sz="4" w:space="0" w:color="auto"/>
              <w:left w:val="nil"/>
              <w:bottom w:val="single" w:sz="4" w:space="0" w:color="auto"/>
              <w:right w:val="single" w:sz="4" w:space="0" w:color="auto"/>
            </w:tcBorders>
            <w:shd w:val="clear" w:color="auto" w:fill="auto"/>
            <w:vAlign w:val="center"/>
          </w:tcPr>
          <w:p w14:paraId="546F01DF"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41A7B808" w14:textId="77777777" w:rsidR="0071688A" w:rsidRPr="000C0966" w:rsidRDefault="0071688A" w:rsidP="005D60BA">
            <w:pPr>
              <w:spacing w:after="0" w:line="240" w:lineRule="auto"/>
              <w:jc w:val="center"/>
              <w:rPr>
                <w:rFonts w:ascii="Arial" w:hAnsi="Arial" w:cs="Arial"/>
                <w:color w:val="000000"/>
                <w:sz w:val="18"/>
                <w:szCs w:val="18"/>
              </w:rPr>
            </w:pP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5A4BD396" w14:textId="77777777" w:rsidR="0071688A" w:rsidRPr="000C0966" w:rsidRDefault="0071688A" w:rsidP="005D60BA">
            <w:pPr>
              <w:spacing w:after="0" w:line="240" w:lineRule="auto"/>
              <w:jc w:val="center"/>
              <w:rPr>
                <w:rFonts w:ascii="Arial" w:hAnsi="Arial" w:cs="Arial"/>
                <w:color w:val="000000"/>
                <w:sz w:val="18"/>
                <w:szCs w:val="18"/>
              </w:rPr>
            </w:pPr>
          </w:p>
        </w:tc>
      </w:tr>
      <w:tr w:rsidR="0071688A" w:rsidRPr="000C0966" w14:paraId="391733CF" w14:textId="77777777" w:rsidTr="00B60560">
        <w:trPr>
          <w:trHeight w:val="5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03D070E1" w14:textId="77777777" w:rsidR="0071688A" w:rsidRPr="000C0966" w:rsidRDefault="0071688A" w:rsidP="005D60BA">
            <w:pPr>
              <w:spacing w:after="0" w:line="240" w:lineRule="auto"/>
              <w:jc w:val="center"/>
              <w:rPr>
                <w:rFonts w:ascii="Arial" w:hAnsi="Arial" w:cs="Arial"/>
                <w:color w:val="000000"/>
                <w:sz w:val="18"/>
                <w:szCs w:val="18"/>
              </w:rPr>
            </w:pPr>
            <w:r w:rsidRPr="000C0966">
              <w:rPr>
                <w:rFonts w:ascii="Arial" w:hAnsi="Arial" w:cs="Arial"/>
                <w:color w:val="000000"/>
                <w:sz w:val="18"/>
                <w:szCs w:val="18"/>
              </w:rPr>
              <w:t>11</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6E872CE5"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Mini smećar</w:t>
            </w:r>
          </w:p>
        </w:tc>
        <w:tc>
          <w:tcPr>
            <w:tcW w:w="1279" w:type="dxa"/>
            <w:tcBorders>
              <w:top w:val="single" w:sz="4" w:space="0" w:color="auto"/>
              <w:left w:val="nil"/>
              <w:bottom w:val="single" w:sz="4" w:space="0" w:color="auto"/>
              <w:right w:val="single" w:sz="4" w:space="0" w:color="auto"/>
            </w:tcBorders>
            <w:shd w:val="clear" w:color="auto" w:fill="auto"/>
            <w:vAlign w:val="center"/>
          </w:tcPr>
          <w:p w14:paraId="52D24021"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3</w:t>
            </w:r>
          </w:p>
        </w:tc>
        <w:tc>
          <w:tcPr>
            <w:tcW w:w="1379" w:type="dxa"/>
            <w:tcBorders>
              <w:top w:val="single" w:sz="4" w:space="0" w:color="auto"/>
              <w:left w:val="nil"/>
              <w:bottom w:val="single" w:sz="4" w:space="0" w:color="auto"/>
              <w:right w:val="single" w:sz="4" w:space="0" w:color="auto"/>
            </w:tcBorders>
            <w:shd w:val="clear" w:color="auto" w:fill="auto"/>
            <w:vAlign w:val="center"/>
          </w:tcPr>
          <w:p w14:paraId="66F32467"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1</w:t>
            </w:r>
          </w:p>
        </w:tc>
        <w:tc>
          <w:tcPr>
            <w:tcW w:w="1379" w:type="dxa"/>
            <w:tcBorders>
              <w:top w:val="single" w:sz="4" w:space="0" w:color="auto"/>
              <w:left w:val="nil"/>
              <w:bottom w:val="single" w:sz="4" w:space="0" w:color="auto"/>
              <w:right w:val="single" w:sz="4" w:space="0" w:color="auto"/>
            </w:tcBorders>
            <w:shd w:val="clear" w:color="auto" w:fill="auto"/>
            <w:vAlign w:val="center"/>
          </w:tcPr>
          <w:p w14:paraId="18C86B45"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5BC80677" w14:textId="77777777" w:rsidR="0071688A" w:rsidRPr="000C0966" w:rsidRDefault="0071688A" w:rsidP="005D60BA">
            <w:pPr>
              <w:spacing w:after="0" w:line="240" w:lineRule="auto"/>
              <w:jc w:val="center"/>
              <w:rPr>
                <w:rFonts w:ascii="Arial" w:hAnsi="Arial" w:cs="Arial"/>
                <w:color w:val="000000"/>
                <w:sz w:val="18"/>
                <w:szCs w:val="18"/>
              </w:rPr>
            </w:pP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23ACD940" w14:textId="77777777" w:rsidR="0071688A" w:rsidRPr="000C0966" w:rsidRDefault="0071688A" w:rsidP="005D60BA">
            <w:pPr>
              <w:spacing w:after="0" w:line="240" w:lineRule="auto"/>
              <w:jc w:val="center"/>
              <w:rPr>
                <w:rFonts w:ascii="Arial" w:hAnsi="Arial" w:cs="Arial"/>
                <w:color w:val="000000"/>
                <w:sz w:val="18"/>
                <w:szCs w:val="18"/>
              </w:rPr>
            </w:pPr>
          </w:p>
        </w:tc>
      </w:tr>
      <w:tr w:rsidR="0071688A" w:rsidRPr="000C0966" w14:paraId="67453A38" w14:textId="77777777" w:rsidTr="00B60560">
        <w:trPr>
          <w:trHeight w:val="5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4A2B5195" w14:textId="77777777" w:rsidR="0071688A" w:rsidRPr="000C0966" w:rsidRDefault="0071688A" w:rsidP="005D60BA">
            <w:pPr>
              <w:spacing w:after="0" w:line="240" w:lineRule="auto"/>
              <w:jc w:val="center"/>
              <w:rPr>
                <w:rFonts w:ascii="Arial" w:hAnsi="Arial" w:cs="Arial"/>
                <w:color w:val="000000"/>
                <w:sz w:val="18"/>
                <w:szCs w:val="18"/>
              </w:rPr>
            </w:pPr>
            <w:r w:rsidRPr="000C0966">
              <w:rPr>
                <w:rFonts w:ascii="Arial" w:hAnsi="Arial" w:cs="Arial"/>
                <w:color w:val="000000"/>
                <w:sz w:val="18"/>
                <w:szCs w:val="18"/>
              </w:rPr>
              <w:t>12</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7AE5A29B"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Kamion kiper sa dizalicom</w:t>
            </w:r>
          </w:p>
        </w:tc>
        <w:tc>
          <w:tcPr>
            <w:tcW w:w="1279" w:type="dxa"/>
            <w:tcBorders>
              <w:top w:val="single" w:sz="4" w:space="0" w:color="auto"/>
              <w:left w:val="nil"/>
              <w:bottom w:val="single" w:sz="4" w:space="0" w:color="auto"/>
              <w:right w:val="single" w:sz="4" w:space="0" w:color="auto"/>
            </w:tcBorders>
            <w:shd w:val="clear" w:color="auto" w:fill="auto"/>
            <w:vAlign w:val="center"/>
          </w:tcPr>
          <w:p w14:paraId="569C2093"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3,5</w:t>
            </w:r>
          </w:p>
        </w:tc>
        <w:tc>
          <w:tcPr>
            <w:tcW w:w="1379" w:type="dxa"/>
            <w:tcBorders>
              <w:top w:val="single" w:sz="4" w:space="0" w:color="auto"/>
              <w:left w:val="nil"/>
              <w:bottom w:val="single" w:sz="4" w:space="0" w:color="auto"/>
              <w:right w:val="single" w:sz="4" w:space="0" w:color="auto"/>
            </w:tcBorders>
            <w:shd w:val="clear" w:color="auto" w:fill="auto"/>
            <w:vAlign w:val="center"/>
          </w:tcPr>
          <w:p w14:paraId="3E9A8271"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1</w:t>
            </w:r>
          </w:p>
        </w:tc>
        <w:tc>
          <w:tcPr>
            <w:tcW w:w="1379" w:type="dxa"/>
            <w:tcBorders>
              <w:top w:val="single" w:sz="4" w:space="0" w:color="auto"/>
              <w:left w:val="nil"/>
              <w:bottom w:val="single" w:sz="4" w:space="0" w:color="auto"/>
              <w:right w:val="single" w:sz="4" w:space="0" w:color="auto"/>
            </w:tcBorders>
            <w:shd w:val="clear" w:color="auto" w:fill="auto"/>
            <w:vAlign w:val="center"/>
          </w:tcPr>
          <w:p w14:paraId="488AF720" w14:textId="77777777" w:rsidR="0071688A" w:rsidRPr="000C0966" w:rsidRDefault="0071688A" w:rsidP="005D60BA">
            <w:pPr>
              <w:spacing w:after="0" w:line="240" w:lineRule="auto"/>
              <w:jc w:val="center"/>
              <w:rPr>
                <w:rFonts w:ascii="Arial" w:hAnsi="Arial" w:cs="Arial"/>
                <w:sz w:val="18"/>
                <w:szCs w:val="18"/>
              </w:rPr>
            </w:pPr>
            <w:r w:rsidRPr="000C0966">
              <w:rPr>
                <w:rFonts w:ascii="Arial" w:eastAsia="Times New Roman" w:hAnsi="Arial" w:cs="Arial"/>
                <w:color w:val="000000"/>
                <w:sz w:val="18"/>
                <w:szCs w:val="18"/>
                <w:lang w:eastAsia="hr-HR"/>
              </w:rPr>
              <w:t>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16376ACF" w14:textId="77777777" w:rsidR="0071688A" w:rsidRPr="000C0966" w:rsidRDefault="0071688A" w:rsidP="005D60BA">
            <w:pPr>
              <w:spacing w:after="0" w:line="240" w:lineRule="auto"/>
              <w:jc w:val="center"/>
              <w:rPr>
                <w:rFonts w:ascii="Arial" w:hAnsi="Arial" w:cs="Arial"/>
                <w:color w:val="000000"/>
                <w:sz w:val="18"/>
                <w:szCs w:val="18"/>
              </w:rPr>
            </w:pP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6709350E" w14:textId="77777777" w:rsidR="0071688A" w:rsidRPr="000C0966" w:rsidRDefault="0071688A" w:rsidP="005D60BA">
            <w:pPr>
              <w:spacing w:after="0" w:line="240" w:lineRule="auto"/>
              <w:jc w:val="center"/>
              <w:rPr>
                <w:rFonts w:ascii="Arial" w:hAnsi="Arial" w:cs="Arial"/>
                <w:color w:val="000000"/>
                <w:sz w:val="18"/>
                <w:szCs w:val="18"/>
              </w:rPr>
            </w:pPr>
          </w:p>
        </w:tc>
      </w:tr>
      <w:tr w:rsidR="0071688A" w:rsidRPr="000C0966" w14:paraId="0340CB7F" w14:textId="77777777" w:rsidTr="00B60560">
        <w:trPr>
          <w:trHeight w:val="5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65D751E7" w14:textId="77777777" w:rsidR="0071688A" w:rsidRPr="000C0966" w:rsidRDefault="0071688A" w:rsidP="005D60BA">
            <w:pPr>
              <w:spacing w:after="0" w:line="240" w:lineRule="auto"/>
              <w:jc w:val="center"/>
              <w:rPr>
                <w:rFonts w:ascii="Arial" w:hAnsi="Arial" w:cs="Arial"/>
                <w:color w:val="000000"/>
                <w:sz w:val="18"/>
                <w:szCs w:val="18"/>
              </w:rPr>
            </w:pPr>
            <w:r w:rsidRPr="000C0966">
              <w:rPr>
                <w:rFonts w:ascii="Arial" w:hAnsi="Arial" w:cs="Arial"/>
                <w:color w:val="000000"/>
                <w:sz w:val="18"/>
                <w:szCs w:val="18"/>
              </w:rPr>
              <w:t>13</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106E09C6" w14:textId="77777777" w:rsidR="0071688A" w:rsidRPr="000C0966" w:rsidRDefault="0071688A" w:rsidP="005D60BA">
            <w:pPr>
              <w:spacing w:after="0" w:line="240" w:lineRule="auto"/>
              <w:jc w:val="center"/>
              <w:rPr>
                <w:rFonts w:ascii="Arial" w:eastAsia="Times New Roman" w:hAnsi="Arial" w:cs="Arial"/>
                <w:color w:val="000000"/>
                <w:sz w:val="18"/>
                <w:szCs w:val="18"/>
                <w:lang w:eastAsia="hr-HR"/>
              </w:rPr>
            </w:pPr>
            <w:r w:rsidRPr="000C0966">
              <w:rPr>
                <w:rFonts w:ascii="Arial" w:eastAsia="Times New Roman" w:hAnsi="Arial" w:cs="Arial"/>
                <w:color w:val="000000"/>
                <w:sz w:val="18"/>
                <w:szCs w:val="18"/>
                <w:lang w:eastAsia="hr-HR"/>
              </w:rPr>
              <w:t>autopodizač</w:t>
            </w:r>
          </w:p>
        </w:tc>
        <w:tc>
          <w:tcPr>
            <w:tcW w:w="1279" w:type="dxa"/>
            <w:tcBorders>
              <w:top w:val="single" w:sz="4" w:space="0" w:color="auto"/>
              <w:left w:val="nil"/>
              <w:bottom w:val="single" w:sz="4" w:space="0" w:color="auto"/>
              <w:right w:val="single" w:sz="4" w:space="0" w:color="auto"/>
            </w:tcBorders>
            <w:shd w:val="clear" w:color="auto" w:fill="auto"/>
            <w:vAlign w:val="center"/>
          </w:tcPr>
          <w:p w14:paraId="6879B842" w14:textId="77777777" w:rsidR="0071688A" w:rsidRPr="000C0966" w:rsidRDefault="0071688A" w:rsidP="005D60BA">
            <w:pPr>
              <w:spacing w:after="0" w:line="240" w:lineRule="auto"/>
              <w:jc w:val="center"/>
              <w:rPr>
                <w:rFonts w:ascii="Arial" w:eastAsia="Times New Roman" w:hAnsi="Arial" w:cs="Arial"/>
                <w:color w:val="000000"/>
                <w:sz w:val="18"/>
                <w:szCs w:val="18"/>
                <w:lang w:eastAsia="hr-HR"/>
              </w:rPr>
            </w:pPr>
          </w:p>
        </w:tc>
        <w:tc>
          <w:tcPr>
            <w:tcW w:w="1379" w:type="dxa"/>
            <w:tcBorders>
              <w:top w:val="single" w:sz="4" w:space="0" w:color="auto"/>
              <w:left w:val="nil"/>
              <w:bottom w:val="single" w:sz="4" w:space="0" w:color="auto"/>
              <w:right w:val="single" w:sz="4" w:space="0" w:color="auto"/>
            </w:tcBorders>
            <w:shd w:val="clear" w:color="auto" w:fill="auto"/>
            <w:vAlign w:val="center"/>
          </w:tcPr>
          <w:p w14:paraId="209EB92F" w14:textId="77777777" w:rsidR="0071688A" w:rsidRPr="000C0966" w:rsidRDefault="0071688A" w:rsidP="005D60BA">
            <w:pPr>
              <w:spacing w:after="0" w:line="240" w:lineRule="auto"/>
              <w:jc w:val="center"/>
              <w:rPr>
                <w:rFonts w:ascii="Arial" w:eastAsia="Times New Roman" w:hAnsi="Arial" w:cs="Arial"/>
                <w:color w:val="000000"/>
                <w:sz w:val="18"/>
                <w:szCs w:val="18"/>
                <w:lang w:eastAsia="hr-HR"/>
              </w:rPr>
            </w:pPr>
          </w:p>
        </w:tc>
        <w:tc>
          <w:tcPr>
            <w:tcW w:w="1379" w:type="dxa"/>
            <w:tcBorders>
              <w:top w:val="single" w:sz="4" w:space="0" w:color="auto"/>
              <w:left w:val="nil"/>
              <w:bottom w:val="single" w:sz="4" w:space="0" w:color="auto"/>
              <w:right w:val="single" w:sz="4" w:space="0" w:color="auto"/>
            </w:tcBorders>
            <w:shd w:val="clear" w:color="auto" w:fill="auto"/>
            <w:vAlign w:val="center"/>
          </w:tcPr>
          <w:p w14:paraId="0433078F" w14:textId="77777777" w:rsidR="0071688A" w:rsidRPr="000C0966" w:rsidRDefault="0071688A" w:rsidP="005D60BA">
            <w:pPr>
              <w:spacing w:after="0" w:line="240" w:lineRule="auto"/>
              <w:jc w:val="center"/>
              <w:rPr>
                <w:rFonts w:ascii="Arial" w:eastAsia="Times New Roman" w:hAnsi="Arial" w:cs="Arial"/>
                <w:color w:val="000000"/>
                <w:sz w:val="18"/>
                <w:szCs w:val="18"/>
                <w:lang w:eastAsia="hr-HR"/>
              </w:rPr>
            </w:pP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34B5B75E" w14:textId="77777777" w:rsidR="0071688A" w:rsidRPr="000C0966" w:rsidRDefault="0071688A" w:rsidP="005D60BA">
            <w:pPr>
              <w:spacing w:after="0" w:line="240" w:lineRule="auto"/>
              <w:jc w:val="center"/>
              <w:rPr>
                <w:rFonts w:ascii="Arial" w:hAnsi="Arial" w:cs="Arial"/>
                <w:color w:val="000000"/>
                <w:sz w:val="18"/>
                <w:szCs w:val="18"/>
              </w:rPr>
            </w:pPr>
            <w:r w:rsidRPr="000C0966">
              <w:rPr>
                <w:rFonts w:ascii="Arial" w:hAnsi="Arial" w:cs="Arial"/>
                <w:color w:val="000000"/>
                <w:sz w:val="18"/>
                <w:szCs w:val="18"/>
              </w:rPr>
              <w:t>144.500,00</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3A485063" w14:textId="77777777" w:rsidR="0071688A" w:rsidRPr="000C0966" w:rsidRDefault="0071688A" w:rsidP="005D60BA">
            <w:pPr>
              <w:spacing w:after="0" w:line="240" w:lineRule="auto"/>
              <w:jc w:val="center"/>
              <w:rPr>
                <w:rFonts w:ascii="Arial" w:hAnsi="Arial" w:cs="Arial"/>
                <w:color w:val="000000"/>
                <w:sz w:val="18"/>
                <w:szCs w:val="18"/>
              </w:rPr>
            </w:pPr>
            <w:r w:rsidRPr="000C0966">
              <w:rPr>
                <w:rFonts w:ascii="Arial" w:hAnsi="Arial" w:cs="Arial"/>
                <w:color w:val="000000"/>
                <w:sz w:val="18"/>
                <w:szCs w:val="18"/>
              </w:rPr>
              <w:t>Vlastita sredstva</w:t>
            </w:r>
          </w:p>
        </w:tc>
      </w:tr>
    </w:tbl>
    <w:p w14:paraId="67CB7F55" w14:textId="77777777" w:rsidR="0071688A" w:rsidRPr="000C0966" w:rsidRDefault="0071688A" w:rsidP="005D60BA">
      <w:pPr>
        <w:pStyle w:val="Heading1"/>
        <w:spacing w:before="0" w:after="0" w:line="240" w:lineRule="auto"/>
        <w:ind w:left="360"/>
        <w:rPr>
          <w:rFonts w:ascii="Arial" w:hAnsi="Arial" w:cs="Arial"/>
          <w:color w:val="auto"/>
          <w:sz w:val="18"/>
          <w:szCs w:val="18"/>
        </w:rPr>
      </w:pPr>
    </w:p>
    <w:p w14:paraId="04E0C291" w14:textId="77777777" w:rsidR="0071688A" w:rsidRPr="000C0966" w:rsidRDefault="0071688A" w:rsidP="00B6244A">
      <w:pPr>
        <w:pStyle w:val="Heading1"/>
        <w:numPr>
          <w:ilvl w:val="0"/>
          <w:numId w:val="2"/>
        </w:numPr>
        <w:spacing w:before="0" w:after="0" w:line="240" w:lineRule="auto"/>
        <w:rPr>
          <w:rFonts w:ascii="Arial" w:hAnsi="Arial" w:cs="Arial"/>
          <w:color w:val="auto"/>
          <w:sz w:val="18"/>
          <w:szCs w:val="18"/>
        </w:rPr>
      </w:pPr>
      <w:r w:rsidRPr="000C0966">
        <w:rPr>
          <w:rFonts w:ascii="Arial" w:hAnsi="Arial" w:cs="Arial"/>
          <w:color w:val="auto"/>
          <w:sz w:val="18"/>
          <w:szCs w:val="18"/>
        </w:rPr>
        <w:t>NAČIN PRUŽANJA JAVNE USLUGE PRIKUPLJANJA MIJEŠANOG I BIORAZGRADIVOG KOMUNALNOG OTPADA</w:t>
      </w:r>
      <w:bookmarkEnd w:id="71"/>
    </w:p>
    <w:p w14:paraId="67568400" w14:textId="77777777" w:rsidR="00162AB6" w:rsidRPr="000C0966" w:rsidRDefault="00162AB6" w:rsidP="005D60BA">
      <w:pPr>
        <w:spacing w:after="0" w:line="240" w:lineRule="auto"/>
        <w:ind w:firstLine="360"/>
        <w:jc w:val="both"/>
        <w:rPr>
          <w:rFonts w:ascii="Arial" w:hAnsi="Arial" w:cs="Arial"/>
          <w:color w:val="231F20"/>
          <w:sz w:val="18"/>
          <w:szCs w:val="18"/>
        </w:rPr>
      </w:pPr>
    </w:p>
    <w:p w14:paraId="3D94E142" w14:textId="4E8BE17E" w:rsidR="0071688A" w:rsidRPr="000C0966" w:rsidRDefault="0071688A" w:rsidP="005D60BA">
      <w:pPr>
        <w:spacing w:after="0" w:line="240" w:lineRule="auto"/>
        <w:ind w:firstLine="360"/>
        <w:jc w:val="both"/>
        <w:rPr>
          <w:rFonts w:ascii="Arial" w:hAnsi="Arial" w:cs="Arial"/>
          <w:sz w:val="18"/>
          <w:szCs w:val="18"/>
        </w:rPr>
      </w:pPr>
      <w:r w:rsidRPr="000C0966">
        <w:rPr>
          <w:rFonts w:ascii="Arial" w:hAnsi="Arial" w:cs="Arial"/>
          <w:color w:val="231F20"/>
          <w:sz w:val="18"/>
          <w:szCs w:val="18"/>
        </w:rPr>
        <w:t xml:space="preserve">U okviru sustava sakupljanja komunalnog otpada korisniku usluge pruža se usluga prikupljanja miješanog </w:t>
      </w:r>
      <w:r w:rsidRPr="000C0966">
        <w:rPr>
          <w:rFonts w:ascii="Arial" w:hAnsi="Arial" w:cs="Arial"/>
          <w:sz w:val="18"/>
          <w:szCs w:val="18"/>
        </w:rPr>
        <w:t>i reciklabilnog komunalnog otpada (otpadnog papira, plastike, metala,  stakla i biootpada), prikupljanje glomaznog otpada jednom godišnje na lokaciji obračunskog mjesta korisnika usluge.</w:t>
      </w:r>
    </w:p>
    <w:p w14:paraId="13927DBE" w14:textId="77777777" w:rsidR="0071688A" w:rsidRPr="000C0966" w:rsidRDefault="0071688A" w:rsidP="005D60BA">
      <w:pPr>
        <w:spacing w:after="0" w:line="240" w:lineRule="auto"/>
        <w:jc w:val="both"/>
        <w:rPr>
          <w:rFonts w:ascii="Arial" w:hAnsi="Arial" w:cs="Arial"/>
          <w:strike/>
          <w:sz w:val="18"/>
          <w:szCs w:val="18"/>
        </w:rPr>
      </w:pPr>
      <w:r w:rsidRPr="000C0966">
        <w:rPr>
          <w:rFonts w:ascii="Arial" w:hAnsi="Arial" w:cs="Arial"/>
          <w:sz w:val="18"/>
          <w:szCs w:val="18"/>
        </w:rPr>
        <w:t>Korisnici usluge koji stanuju u objektima individualnog stanovanja mogu se odlučiti i za kompostiranje biootpada.</w:t>
      </w:r>
    </w:p>
    <w:p w14:paraId="75EE908D" w14:textId="77777777" w:rsidR="0071688A" w:rsidRPr="000C0966" w:rsidRDefault="0071688A" w:rsidP="005D60BA">
      <w:pPr>
        <w:spacing w:after="0" w:line="240" w:lineRule="auto"/>
        <w:jc w:val="both"/>
        <w:rPr>
          <w:rFonts w:ascii="Arial" w:hAnsi="Arial" w:cs="Arial"/>
          <w:sz w:val="18"/>
          <w:szCs w:val="18"/>
        </w:rPr>
      </w:pPr>
      <w:r w:rsidRPr="000C0966">
        <w:rPr>
          <w:rFonts w:ascii="Arial" w:hAnsi="Arial" w:cs="Arial"/>
          <w:color w:val="231F20"/>
          <w:sz w:val="18"/>
          <w:szCs w:val="18"/>
        </w:rPr>
        <w:t xml:space="preserve">Prikupljanje svih navedenih vrsta </w:t>
      </w:r>
      <w:r w:rsidRPr="000C0966">
        <w:rPr>
          <w:rFonts w:ascii="Arial" w:hAnsi="Arial" w:cs="Arial"/>
          <w:sz w:val="18"/>
          <w:szCs w:val="18"/>
        </w:rPr>
        <w:t xml:space="preserve">komunalnog otpada, kao i drugih vrsta otpada određenih posebnim propisom, vrši se i u </w:t>
      </w:r>
      <w:r w:rsidRPr="000C0966">
        <w:rPr>
          <w:rFonts w:ascii="Arial" w:hAnsi="Arial" w:cs="Arial"/>
          <w:color w:val="231F20"/>
          <w:sz w:val="18"/>
          <w:szCs w:val="18"/>
        </w:rPr>
        <w:t>reciklažnom dvorištu i mobilnom reciklažnom dvorištu.</w:t>
      </w:r>
    </w:p>
    <w:p w14:paraId="5C2C69B5" w14:textId="77777777" w:rsidR="0071688A" w:rsidRPr="000C0966" w:rsidRDefault="0071688A" w:rsidP="005D60BA">
      <w:pPr>
        <w:spacing w:after="0" w:line="240" w:lineRule="auto"/>
        <w:jc w:val="both"/>
        <w:rPr>
          <w:rFonts w:ascii="Arial" w:hAnsi="Arial" w:cs="Arial"/>
          <w:sz w:val="18"/>
          <w:szCs w:val="18"/>
        </w:rPr>
      </w:pPr>
    </w:p>
    <w:p w14:paraId="2EE02197" w14:textId="77777777" w:rsidR="0071688A" w:rsidRPr="000C0966" w:rsidRDefault="0071688A" w:rsidP="005D60BA">
      <w:pPr>
        <w:pStyle w:val="NoSpacing"/>
        <w:ind w:firstLine="426"/>
        <w:jc w:val="both"/>
        <w:rPr>
          <w:rFonts w:ascii="Arial" w:hAnsi="Arial" w:cs="Arial"/>
          <w:sz w:val="18"/>
          <w:szCs w:val="18"/>
        </w:rPr>
      </w:pPr>
      <w:r w:rsidRPr="000C0966">
        <w:rPr>
          <w:rFonts w:ascii="Arial" w:hAnsi="Arial" w:cs="Arial"/>
          <w:sz w:val="18"/>
          <w:szCs w:val="18"/>
        </w:rPr>
        <w:t xml:space="preserve">Odlukom o načinu pružanja javne usluge prikupljanja miješanog komunalnog otpada i biorazgradivog komunalnog otpada na području grada Karlovca ( Glasnik grada Karlovca br. 6/22) troškovi obavljanja Usluge obračunavaju se razmjerno količini predanog otpada u obračunskom razdoblju, pri čemu je kriterij količine otpada u obračunskom razdoblju volumen zaduženog spremnika i broj pražnjenja spremnika. Obračunsko razdoblje određuje se u trajanju od jednog mjeseca. </w:t>
      </w:r>
    </w:p>
    <w:p w14:paraId="57B70886" w14:textId="77777777" w:rsidR="00162AB6" w:rsidRPr="000C0966" w:rsidRDefault="00162AB6" w:rsidP="005D60BA">
      <w:pPr>
        <w:pStyle w:val="NoSpacing"/>
        <w:ind w:firstLine="426"/>
        <w:jc w:val="both"/>
        <w:rPr>
          <w:rFonts w:ascii="Arial" w:hAnsi="Arial" w:cs="Arial"/>
          <w:sz w:val="18"/>
          <w:szCs w:val="18"/>
        </w:rPr>
      </w:pPr>
    </w:p>
    <w:p w14:paraId="677579B7" w14:textId="7D12DD0C" w:rsidR="0071688A" w:rsidRPr="000C0966" w:rsidRDefault="0071688A" w:rsidP="005D60BA">
      <w:pPr>
        <w:pStyle w:val="NoSpacing"/>
        <w:ind w:firstLine="426"/>
        <w:jc w:val="both"/>
        <w:rPr>
          <w:rFonts w:ascii="Arial" w:hAnsi="Arial" w:cs="Arial"/>
          <w:sz w:val="18"/>
          <w:szCs w:val="18"/>
        </w:rPr>
      </w:pPr>
      <w:r w:rsidRPr="000C0966">
        <w:rPr>
          <w:rFonts w:ascii="Arial" w:hAnsi="Arial" w:cs="Arial"/>
          <w:sz w:val="18"/>
          <w:szCs w:val="18"/>
        </w:rPr>
        <w:t>Cijena javne usluge sakupljanja komunalnog otpada obuhvaća cijenu za količinu predanog miješanog komunalnog otpada i cijena obvezne minimalne javne usluge koja je jedinstvena za kategoriju korisnika kućanstva te za kategoriju korisnika koji nisu kućanstva.  Omjer cijene za količinu predanog miješanog komunalnog otpada i cijene obvezne minimalne javne usluge u cijeni ukupne javne usluge određen je na način da potiče proizvođača otpada na odvojeno predavanje otpada kako bi se smanjila količina miješanog komunalnog otpada koji nastaje i povećala količina odvojeno prikupljenog otpada. Tvrtka Čistoća ishodila je suglasnost Gradonačelnika na cjenik javne usluge (Glasnik grada Karlovca br. 10/22).</w:t>
      </w:r>
    </w:p>
    <w:p w14:paraId="20CB55D9" w14:textId="77777777" w:rsidR="0071688A" w:rsidRPr="000C0966" w:rsidRDefault="0071688A" w:rsidP="005D60BA">
      <w:pPr>
        <w:pStyle w:val="NoSpacing"/>
        <w:jc w:val="both"/>
        <w:rPr>
          <w:rFonts w:ascii="Arial" w:hAnsi="Arial" w:cs="Arial"/>
          <w:sz w:val="18"/>
          <w:szCs w:val="18"/>
        </w:rPr>
      </w:pPr>
      <w:r w:rsidRPr="000C0966">
        <w:rPr>
          <w:rFonts w:ascii="Arial" w:hAnsi="Arial" w:cs="Arial"/>
          <w:sz w:val="18"/>
          <w:szCs w:val="18"/>
        </w:rPr>
        <w:lastRenderedPageBreak/>
        <w:t>Radi poticanja korisnika na odvajanje komunalnog otpada i češću upotrebu reciklažnih dvorišta korisnik usluge koji najmanje dva puta mjesečno koristi reciklažno dvorište ostvaruje pravo na umanjenje cijene obvezne minimalne javne usluge za 10 % za taj mjesec.</w:t>
      </w:r>
    </w:p>
    <w:p w14:paraId="33A91CAE" w14:textId="77777777" w:rsidR="0071688A" w:rsidRPr="000C0966" w:rsidRDefault="0071688A" w:rsidP="005D60BA">
      <w:pPr>
        <w:spacing w:after="0" w:line="240" w:lineRule="auto"/>
        <w:jc w:val="both"/>
        <w:rPr>
          <w:rFonts w:ascii="Arial" w:hAnsi="Arial" w:cs="Arial"/>
          <w:color w:val="FF0000"/>
          <w:sz w:val="18"/>
          <w:szCs w:val="18"/>
        </w:rPr>
      </w:pPr>
    </w:p>
    <w:p w14:paraId="79BE178C" w14:textId="77777777" w:rsidR="0071688A" w:rsidRPr="000C0966" w:rsidRDefault="0071688A" w:rsidP="00B6244A">
      <w:pPr>
        <w:pStyle w:val="t-9-8"/>
        <w:numPr>
          <w:ilvl w:val="0"/>
          <w:numId w:val="2"/>
        </w:numPr>
        <w:spacing w:before="0" w:beforeAutospacing="0" w:after="0" w:afterAutospacing="0"/>
        <w:rPr>
          <w:rFonts w:ascii="Arial" w:hAnsi="Arial" w:cs="Arial"/>
          <w:b/>
          <w:sz w:val="18"/>
          <w:szCs w:val="18"/>
        </w:rPr>
      </w:pPr>
      <w:r w:rsidRPr="000C0966">
        <w:rPr>
          <w:rFonts w:ascii="Arial" w:hAnsi="Arial" w:cs="Arial"/>
          <w:b/>
          <w:sz w:val="18"/>
          <w:szCs w:val="18"/>
        </w:rPr>
        <w:t>POPIS PROJEKATA ZA PROVEDBU ODREDBI PLANA, ORGANIZACIJSKI ASPEKTI, IZVORI I VISINA FINANCIJSKIH SREDSTAVA ZA PROVEDBU MJERA GOSPODARENJA OTPADOM</w:t>
      </w:r>
      <w:bookmarkEnd w:id="72"/>
    </w:p>
    <w:p w14:paraId="5216B1D5" w14:textId="77777777" w:rsidR="00162AB6" w:rsidRPr="000C0966" w:rsidRDefault="00162AB6" w:rsidP="005D60BA">
      <w:pPr>
        <w:pStyle w:val="NoSpacing"/>
        <w:jc w:val="both"/>
        <w:rPr>
          <w:rFonts w:ascii="Arial" w:hAnsi="Arial" w:cs="Arial"/>
          <w:sz w:val="18"/>
          <w:szCs w:val="18"/>
        </w:rPr>
      </w:pPr>
    </w:p>
    <w:p w14:paraId="0C9A5BFC" w14:textId="23CEDD90" w:rsidR="0071688A" w:rsidRPr="000C0966" w:rsidRDefault="0071688A" w:rsidP="005D60BA">
      <w:pPr>
        <w:pStyle w:val="NoSpacing"/>
        <w:jc w:val="both"/>
        <w:rPr>
          <w:rFonts w:ascii="Arial" w:hAnsi="Arial" w:cs="Arial"/>
          <w:sz w:val="18"/>
          <w:szCs w:val="18"/>
        </w:rPr>
      </w:pPr>
      <w:r w:rsidRPr="000C0966">
        <w:rPr>
          <w:rFonts w:ascii="Arial" w:hAnsi="Arial" w:cs="Arial"/>
          <w:sz w:val="18"/>
          <w:szCs w:val="18"/>
        </w:rPr>
        <w:t xml:space="preserve">U 2023. godini nastavljeni su radovi na daljnjoj sanaciji odlagališta otpada Ilovac kao i na proširenju odlagališta izgradnjom nove plohe za odlaganje neopasnog otpada čija je izgradnja neophodna radi kašnjenja izgradnje Centra za gospodarenje otpadom Babina Gora. Kako bi se prikupljeni glomazni otpad nakon razvrstavanja obradio radi daljnje prodaje sirovina za oporabu u 2023. godini nabavljena je drobilica ( šreder) koja se nalazi na odlagalištu Ilovac. </w:t>
      </w:r>
    </w:p>
    <w:p w14:paraId="18C78B6C" w14:textId="77777777" w:rsidR="0071688A" w:rsidRPr="000C0966" w:rsidRDefault="0071688A" w:rsidP="005D60BA">
      <w:pPr>
        <w:pStyle w:val="NoSpacing"/>
        <w:jc w:val="both"/>
        <w:rPr>
          <w:rFonts w:ascii="Arial" w:hAnsi="Arial" w:cs="Arial"/>
          <w:sz w:val="18"/>
          <w:szCs w:val="18"/>
        </w:rPr>
      </w:pPr>
      <w:r w:rsidRPr="000C0966">
        <w:rPr>
          <w:rFonts w:ascii="Arial" w:hAnsi="Arial" w:cs="Arial"/>
          <w:sz w:val="18"/>
          <w:szCs w:val="18"/>
        </w:rPr>
        <w:t>Tijekom 2023. godine započela je i priprema potrebne dokumentacije za izgradnju hale za sortiranje i obradu glomaznog otpada koja bi se nalazila uz postojeći object, a kojom bi se omogućio prihvat i obrada glomaznog otpada u zatvorenom prostoru.</w:t>
      </w:r>
    </w:p>
    <w:p w14:paraId="3A3C5C8A" w14:textId="77777777" w:rsidR="0071688A" w:rsidRPr="000C0966" w:rsidRDefault="0071688A" w:rsidP="005D60BA">
      <w:pPr>
        <w:pStyle w:val="NoSpacing"/>
        <w:ind w:firstLine="360"/>
        <w:jc w:val="both"/>
        <w:rPr>
          <w:rFonts w:ascii="Arial" w:hAnsi="Arial" w:cs="Arial"/>
          <w:sz w:val="18"/>
          <w:szCs w:val="18"/>
        </w:rPr>
      </w:pPr>
      <w:r w:rsidRPr="000C0966">
        <w:rPr>
          <w:rFonts w:ascii="Arial" w:hAnsi="Arial" w:cs="Arial"/>
          <w:sz w:val="18"/>
          <w:szCs w:val="18"/>
        </w:rPr>
        <w:t>Izrađeno je i mišljenje ovlaštenog projektanta o kapacitetu odlagališta kojem je prethodio geodetski snimak odlagališta. U skladu s izdanim dozvolama na odlagalištu Ilovac provodi se monitoring vode, zraka i dr.</w:t>
      </w:r>
    </w:p>
    <w:p w14:paraId="38B6FDB7" w14:textId="77777777" w:rsidR="0071688A" w:rsidRPr="000C0966" w:rsidRDefault="0071688A" w:rsidP="005D60BA">
      <w:pPr>
        <w:pStyle w:val="NoSpacing"/>
        <w:ind w:firstLine="360"/>
        <w:jc w:val="both"/>
        <w:rPr>
          <w:rFonts w:ascii="Arial" w:hAnsi="Arial" w:cs="Arial"/>
          <w:sz w:val="18"/>
          <w:szCs w:val="18"/>
        </w:rPr>
      </w:pPr>
      <w:r w:rsidRPr="000C0966">
        <w:rPr>
          <w:rFonts w:ascii="Arial" w:hAnsi="Arial" w:cs="Arial"/>
          <w:sz w:val="18"/>
          <w:szCs w:val="18"/>
        </w:rPr>
        <w:t>Na reciklažnom dvorištu Ilovac postavljen je aparat za otpadnu ambalažu</w:t>
      </w:r>
      <w:r w:rsidRPr="000C0966">
        <w:rPr>
          <w:rFonts w:ascii="Arial" w:hAnsi="Arial" w:cs="Arial"/>
          <w:bCs/>
          <w:sz w:val="18"/>
          <w:szCs w:val="18"/>
        </w:rPr>
        <w:t xml:space="preserve"> koja je u sustavu naplate Fonda za zaštitu okoliša i enrgetsku učinkovitost koji bilježi veliki broj predanog ambalažnog otpada čime se postiže i veća upotreba reciklažnog dvorišta.</w:t>
      </w:r>
    </w:p>
    <w:p w14:paraId="5F301851" w14:textId="77777777" w:rsidR="0071688A" w:rsidRPr="000C0966" w:rsidRDefault="0071688A" w:rsidP="005D60BA">
      <w:pPr>
        <w:pStyle w:val="NoSpacing"/>
        <w:ind w:firstLine="360"/>
        <w:jc w:val="both"/>
        <w:rPr>
          <w:rFonts w:ascii="Arial" w:hAnsi="Arial" w:cs="Arial"/>
          <w:color w:val="000000"/>
          <w:sz w:val="18"/>
          <w:szCs w:val="18"/>
        </w:rPr>
      </w:pPr>
      <w:r w:rsidRPr="000C0966">
        <w:rPr>
          <w:rFonts w:ascii="Arial" w:hAnsi="Arial" w:cs="Arial"/>
          <w:sz w:val="18"/>
          <w:szCs w:val="18"/>
        </w:rPr>
        <w:t xml:space="preserve">Radovi na sanaciji divljih odlagališta izvršeni su u cijelosti. </w:t>
      </w:r>
      <w:r w:rsidRPr="000C0966">
        <w:rPr>
          <w:rFonts w:ascii="Arial" w:hAnsi="Arial" w:cs="Arial"/>
          <w:color w:val="000000"/>
          <w:sz w:val="18"/>
          <w:szCs w:val="18"/>
        </w:rPr>
        <w:t xml:space="preserve">Za sanaciju divljih odlagališta otpada u 2023. godini iz Proračuna Grada Karlovca utrošeno je  </w:t>
      </w:r>
      <w:r w:rsidRPr="000C0966">
        <w:rPr>
          <w:rFonts w:ascii="Arial" w:hAnsi="Arial" w:cs="Arial"/>
          <w:sz w:val="18"/>
          <w:szCs w:val="18"/>
        </w:rPr>
        <w:t>53.323,92 eura</w:t>
      </w:r>
      <w:r w:rsidRPr="000C0966">
        <w:rPr>
          <w:rFonts w:ascii="Arial" w:hAnsi="Arial" w:cs="Arial"/>
          <w:color w:val="000000"/>
          <w:sz w:val="18"/>
          <w:szCs w:val="18"/>
        </w:rPr>
        <w:t>.</w:t>
      </w:r>
    </w:p>
    <w:p w14:paraId="5321B62A" w14:textId="77777777" w:rsidR="0071688A" w:rsidRPr="000C0966" w:rsidRDefault="0071688A" w:rsidP="005D60BA">
      <w:pPr>
        <w:pStyle w:val="NoSpacing"/>
        <w:ind w:firstLine="360"/>
        <w:jc w:val="both"/>
        <w:rPr>
          <w:rFonts w:ascii="Arial" w:hAnsi="Arial" w:cs="Arial"/>
          <w:sz w:val="18"/>
          <w:szCs w:val="18"/>
        </w:rPr>
      </w:pPr>
      <w:r w:rsidRPr="000C0966">
        <w:rPr>
          <w:rFonts w:ascii="Arial" w:hAnsi="Arial" w:cs="Arial"/>
          <w:sz w:val="18"/>
          <w:szCs w:val="18"/>
        </w:rPr>
        <w:t>Građani koji stanuju u individualnim objektima na kućnom pragu odvajaju papir i otpadnu plastiku, dostupni su im i spremnici za metal i staklo, dok biootpad kompostiraju. Građanima koji stanuju u višestambenim objektima omogućeno je odvajanje papira/kartona, plastike i biootpada, stakla i metala na kućnom pragu</w:t>
      </w:r>
      <w:bookmarkStart w:id="73" w:name="_Hlk65569466"/>
      <w:r w:rsidRPr="000C0966">
        <w:rPr>
          <w:rFonts w:ascii="Arial" w:hAnsi="Arial" w:cs="Arial"/>
          <w:sz w:val="18"/>
          <w:szCs w:val="18"/>
        </w:rPr>
        <w:t>.</w:t>
      </w:r>
    </w:p>
    <w:bookmarkEnd w:id="73"/>
    <w:p w14:paraId="4F5641D3" w14:textId="77777777" w:rsidR="0071688A" w:rsidRPr="000C0966" w:rsidRDefault="0071688A" w:rsidP="005D60BA">
      <w:pPr>
        <w:pStyle w:val="NoSpacing"/>
        <w:ind w:firstLine="360"/>
        <w:jc w:val="both"/>
        <w:rPr>
          <w:rFonts w:ascii="Arial" w:hAnsi="Arial" w:cs="Arial"/>
          <w:sz w:val="18"/>
          <w:szCs w:val="18"/>
        </w:rPr>
      </w:pPr>
      <w:r w:rsidRPr="000C0966">
        <w:rPr>
          <w:rFonts w:ascii="Arial" w:hAnsi="Arial" w:cs="Arial"/>
          <w:sz w:val="18"/>
          <w:szCs w:val="18"/>
        </w:rPr>
        <w:t>Edukacija stanovništva aktivno se provodila edukativnim radionicama Kojima je bio obuhvaćen veliki broj osnovnoškolaca (oko 800) i djece vrtićke dobi (oko 400), radio – emisijama, edukativnim tekstovima, oglasnim panoima.</w:t>
      </w:r>
    </w:p>
    <w:p w14:paraId="3B2809F4" w14:textId="77777777" w:rsidR="0071688A" w:rsidRPr="000C0966" w:rsidRDefault="0071688A" w:rsidP="005D60BA">
      <w:pPr>
        <w:pStyle w:val="NoSpacing"/>
        <w:ind w:firstLine="426"/>
        <w:jc w:val="both"/>
        <w:rPr>
          <w:rFonts w:ascii="Arial" w:hAnsi="Arial" w:cs="Arial"/>
          <w:sz w:val="18"/>
          <w:szCs w:val="18"/>
        </w:rPr>
      </w:pPr>
      <w:r w:rsidRPr="000C0966">
        <w:rPr>
          <w:rFonts w:ascii="Arial" w:hAnsi="Arial" w:cs="Arial"/>
          <w:sz w:val="18"/>
          <w:szCs w:val="18"/>
        </w:rPr>
        <w:t>Kao rezultat svih ovih radnji uočljivo je smanjenje ukupne količine miješanog komunalnog otpada kako kod fizičkih tako i pravnih osoba kao i osjetno povećanje količine odvojeno prikupljenih kategorija otpada.</w:t>
      </w:r>
    </w:p>
    <w:p w14:paraId="0A12A85D" w14:textId="77777777" w:rsidR="0071688A" w:rsidRPr="000C0966" w:rsidRDefault="0071688A" w:rsidP="005D60BA">
      <w:pPr>
        <w:pStyle w:val="NoSpacing"/>
        <w:ind w:firstLine="426"/>
        <w:jc w:val="both"/>
        <w:rPr>
          <w:rFonts w:ascii="Arial" w:hAnsi="Arial" w:cs="Arial"/>
          <w:sz w:val="18"/>
          <w:szCs w:val="18"/>
        </w:rPr>
      </w:pPr>
      <w:r w:rsidRPr="000C0966">
        <w:rPr>
          <w:rFonts w:ascii="Arial" w:hAnsi="Arial" w:cs="Arial"/>
          <w:sz w:val="18"/>
          <w:szCs w:val="18"/>
        </w:rPr>
        <w:t>Izgradnja i uspostava CGO Karlovačke županije nije u direktnoj nadležnosti Grada Karlovca, ali Grad svojim aktivnostima potiče realizaciju CGO kako bi se mogao uspostaviti sustav gospodarenja otpadom predložen strateškim dokumentima na nivou države, županije i grada.</w:t>
      </w:r>
    </w:p>
    <w:p w14:paraId="08D1BFA5" w14:textId="77777777" w:rsidR="0071688A" w:rsidRPr="000C0966" w:rsidRDefault="0071688A" w:rsidP="005D60BA">
      <w:pPr>
        <w:pStyle w:val="NoSpacing"/>
        <w:ind w:firstLine="426"/>
        <w:jc w:val="both"/>
        <w:rPr>
          <w:rFonts w:ascii="Arial" w:hAnsi="Arial" w:cs="Arial"/>
          <w:sz w:val="18"/>
          <w:szCs w:val="18"/>
        </w:rPr>
      </w:pPr>
    </w:p>
    <w:p w14:paraId="1254CB58" w14:textId="77777777" w:rsidR="00162AB6" w:rsidRPr="000C0966" w:rsidRDefault="00162AB6" w:rsidP="005D60BA">
      <w:pPr>
        <w:pStyle w:val="NoSpacing"/>
        <w:ind w:firstLine="426"/>
        <w:jc w:val="both"/>
        <w:rPr>
          <w:rFonts w:ascii="Arial" w:hAnsi="Arial" w:cs="Arial"/>
          <w:sz w:val="18"/>
          <w:szCs w:val="18"/>
        </w:rPr>
      </w:pPr>
    </w:p>
    <w:p w14:paraId="71B1D7D5" w14:textId="77777777" w:rsidR="0071688A" w:rsidRPr="000C0966" w:rsidRDefault="0071688A" w:rsidP="005D60BA">
      <w:pPr>
        <w:pStyle w:val="Caption"/>
        <w:spacing w:after="0"/>
        <w:rPr>
          <w:rFonts w:ascii="Arial" w:hAnsi="Arial" w:cs="Arial"/>
          <w:color w:val="auto"/>
        </w:rPr>
      </w:pPr>
      <w:bookmarkStart w:id="74" w:name="_Toc536606803"/>
      <w:bookmarkStart w:id="75" w:name="_Hlk97897983"/>
      <w:r w:rsidRPr="000C0966">
        <w:rPr>
          <w:rFonts w:ascii="Arial" w:hAnsi="Arial" w:cs="Arial"/>
          <w:color w:val="auto"/>
        </w:rPr>
        <w:t>Tablica 7. Provedeni projekti u 2023. godini</w:t>
      </w:r>
      <w:bookmarkEnd w:id="74"/>
    </w:p>
    <w:p w14:paraId="0C7951F4" w14:textId="77777777" w:rsidR="00162AB6" w:rsidRPr="000C0966" w:rsidRDefault="00162AB6" w:rsidP="005D60BA">
      <w:pPr>
        <w:spacing w:after="0" w:line="240" w:lineRule="auto"/>
        <w:rPr>
          <w:rFonts w:ascii="Arial" w:hAnsi="Arial" w:cs="Arial"/>
          <w:sz w:val="18"/>
          <w:szCs w:val="18"/>
        </w:rPr>
      </w:pPr>
    </w:p>
    <w:tbl>
      <w:tblPr>
        <w:tblStyle w:val="TableGrid"/>
        <w:tblW w:w="8282" w:type="dxa"/>
        <w:jc w:val="center"/>
        <w:tblLayout w:type="fixed"/>
        <w:tblLook w:val="04A0" w:firstRow="1" w:lastRow="0" w:firstColumn="1" w:lastColumn="0" w:noHBand="0" w:noVBand="1"/>
      </w:tblPr>
      <w:tblGrid>
        <w:gridCol w:w="882"/>
        <w:gridCol w:w="2864"/>
        <w:gridCol w:w="1843"/>
        <w:gridCol w:w="2693"/>
      </w:tblGrid>
      <w:tr w:rsidR="0071688A" w:rsidRPr="000C0966" w14:paraId="0A9AAC02" w14:textId="77777777" w:rsidTr="00162AB6">
        <w:trPr>
          <w:jc w:val="center"/>
        </w:trPr>
        <w:tc>
          <w:tcPr>
            <w:tcW w:w="882" w:type="dxa"/>
          </w:tcPr>
          <w:p w14:paraId="4EB1FDBD"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Redni broj</w:t>
            </w:r>
          </w:p>
        </w:tc>
        <w:tc>
          <w:tcPr>
            <w:tcW w:w="2864" w:type="dxa"/>
          </w:tcPr>
          <w:p w14:paraId="1D602323"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Naziv provedenog projekta</w:t>
            </w:r>
          </w:p>
        </w:tc>
        <w:tc>
          <w:tcPr>
            <w:tcW w:w="1843" w:type="dxa"/>
          </w:tcPr>
          <w:p w14:paraId="0C30C9A3"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Utrošena financijska sredstva</w:t>
            </w:r>
          </w:p>
        </w:tc>
        <w:tc>
          <w:tcPr>
            <w:tcW w:w="2693" w:type="dxa"/>
          </w:tcPr>
          <w:p w14:paraId="46B43679"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Izvor financijskih sredstava</w:t>
            </w:r>
          </w:p>
        </w:tc>
      </w:tr>
      <w:tr w:rsidR="0071688A" w:rsidRPr="000C0966" w14:paraId="4527A921" w14:textId="77777777" w:rsidTr="00162AB6">
        <w:trPr>
          <w:jc w:val="center"/>
        </w:trPr>
        <w:tc>
          <w:tcPr>
            <w:tcW w:w="882" w:type="dxa"/>
          </w:tcPr>
          <w:p w14:paraId="6AC5795A"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1.</w:t>
            </w:r>
          </w:p>
        </w:tc>
        <w:tc>
          <w:tcPr>
            <w:tcW w:w="2864" w:type="dxa"/>
          </w:tcPr>
          <w:p w14:paraId="34CD6D7A"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Sanacija odlagališta Ilovac</w:t>
            </w:r>
          </w:p>
        </w:tc>
        <w:tc>
          <w:tcPr>
            <w:tcW w:w="1843" w:type="dxa"/>
          </w:tcPr>
          <w:p w14:paraId="47EDBDDB" w14:textId="77777777" w:rsidR="0071688A" w:rsidRPr="000C0966" w:rsidRDefault="0071688A" w:rsidP="005D60BA">
            <w:pPr>
              <w:pStyle w:val="t-9-8"/>
              <w:spacing w:before="0" w:beforeAutospacing="0" w:after="0" w:afterAutospacing="0"/>
              <w:jc w:val="right"/>
              <w:rPr>
                <w:rFonts w:ascii="Arial" w:hAnsi="Arial" w:cs="Arial"/>
                <w:sz w:val="18"/>
                <w:szCs w:val="18"/>
                <w:lang w:val="hr-HR"/>
              </w:rPr>
            </w:pPr>
            <w:r w:rsidRPr="000C0966">
              <w:rPr>
                <w:rFonts w:ascii="Arial" w:hAnsi="Arial" w:cs="Arial"/>
                <w:sz w:val="18"/>
                <w:szCs w:val="18"/>
                <w:lang w:val="hr-HR"/>
              </w:rPr>
              <w:t>1.064.486,05</w:t>
            </w:r>
          </w:p>
        </w:tc>
        <w:tc>
          <w:tcPr>
            <w:tcW w:w="2693" w:type="dxa"/>
          </w:tcPr>
          <w:p w14:paraId="069960EA"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Grad Karlovac (40%),    FZOEU (60%)</w:t>
            </w:r>
          </w:p>
        </w:tc>
      </w:tr>
      <w:tr w:rsidR="0071688A" w:rsidRPr="000C0966" w14:paraId="50E68000" w14:textId="77777777" w:rsidTr="00162AB6">
        <w:trPr>
          <w:jc w:val="center"/>
        </w:trPr>
        <w:tc>
          <w:tcPr>
            <w:tcW w:w="882" w:type="dxa"/>
          </w:tcPr>
          <w:p w14:paraId="1D9032B4"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2.</w:t>
            </w:r>
          </w:p>
        </w:tc>
        <w:tc>
          <w:tcPr>
            <w:tcW w:w="2864" w:type="dxa"/>
          </w:tcPr>
          <w:p w14:paraId="3FF5E374"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Sanacija divljih odlagališta</w:t>
            </w:r>
          </w:p>
        </w:tc>
        <w:tc>
          <w:tcPr>
            <w:tcW w:w="1843" w:type="dxa"/>
          </w:tcPr>
          <w:p w14:paraId="5723BE98" w14:textId="77777777" w:rsidR="0071688A" w:rsidRPr="000C0966" w:rsidRDefault="0071688A" w:rsidP="005D60BA">
            <w:pPr>
              <w:pStyle w:val="t-9-8"/>
              <w:spacing w:before="0" w:beforeAutospacing="0" w:after="0" w:afterAutospacing="0"/>
              <w:jc w:val="right"/>
              <w:rPr>
                <w:rFonts w:ascii="Arial" w:hAnsi="Arial" w:cs="Arial"/>
                <w:sz w:val="18"/>
                <w:szCs w:val="18"/>
                <w:lang w:val="hr-HR"/>
              </w:rPr>
            </w:pPr>
            <w:r w:rsidRPr="000C0966">
              <w:rPr>
                <w:rFonts w:ascii="Arial" w:hAnsi="Arial" w:cs="Arial"/>
                <w:sz w:val="18"/>
                <w:szCs w:val="18"/>
                <w:lang w:val="hr-HR"/>
              </w:rPr>
              <w:t xml:space="preserve">53.323,92 </w:t>
            </w:r>
          </w:p>
        </w:tc>
        <w:tc>
          <w:tcPr>
            <w:tcW w:w="2693" w:type="dxa"/>
          </w:tcPr>
          <w:p w14:paraId="1153A4D0"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Grad Karlovac</w:t>
            </w:r>
          </w:p>
        </w:tc>
      </w:tr>
      <w:tr w:rsidR="0071688A" w:rsidRPr="000C0966" w14:paraId="39043EF2" w14:textId="77777777" w:rsidTr="00162AB6">
        <w:trPr>
          <w:jc w:val="center"/>
        </w:trPr>
        <w:tc>
          <w:tcPr>
            <w:tcW w:w="882" w:type="dxa"/>
          </w:tcPr>
          <w:p w14:paraId="35C961EF"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3.1</w:t>
            </w:r>
          </w:p>
        </w:tc>
        <w:tc>
          <w:tcPr>
            <w:tcW w:w="2864" w:type="dxa"/>
          </w:tcPr>
          <w:p w14:paraId="09BED0D0"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Spremnici za prikupljanje reciklabilnog otpada</w:t>
            </w:r>
          </w:p>
        </w:tc>
        <w:tc>
          <w:tcPr>
            <w:tcW w:w="1843" w:type="dxa"/>
          </w:tcPr>
          <w:p w14:paraId="785D7DDF" w14:textId="77777777" w:rsidR="0071688A" w:rsidRPr="000C0966" w:rsidRDefault="0071688A" w:rsidP="005D60BA">
            <w:pPr>
              <w:pStyle w:val="t-9-8"/>
              <w:spacing w:before="0" w:beforeAutospacing="0" w:after="0" w:afterAutospacing="0"/>
              <w:jc w:val="right"/>
              <w:rPr>
                <w:rFonts w:ascii="Arial" w:hAnsi="Arial" w:cs="Arial"/>
                <w:color w:val="FF0000"/>
                <w:sz w:val="18"/>
                <w:szCs w:val="18"/>
                <w:lang w:val="hr-HR"/>
              </w:rPr>
            </w:pPr>
            <w:r w:rsidRPr="000C0966">
              <w:rPr>
                <w:rFonts w:ascii="Arial" w:hAnsi="Arial" w:cs="Arial"/>
                <w:sz w:val="18"/>
                <w:szCs w:val="18"/>
                <w:lang w:val="hr-HR"/>
              </w:rPr>
              <w:t>17.250,00</w:t>
            </w:r>
          </w:p>
        </w:tc>
        <w:tc>
          <w:tcPr>
            <w:tcW w:w="2693" w:type="dxa"/>
          </w:tcPr>
          <w:p w14:paraId="35B2CAB3" w14:textId="77777777" w:rsidR="0071688A" w:rsidRPr="000C0966" w:rsidRDefault="0071688A" w:rsidP="005D60BA">
            <w:pPr>
              <w:pStyle w:val="NoSpacing"/>
              <w:rPr>
                <w:rFonts w:ascii="Arial" w:hAnsi="Arial" w:cs="Arial"/>
                <w:sz w:val="18"/>
                <w:szCs w:val="18"/>
                <w:lang w:val="hr-HR"/>
              </w:rPr>
            </w:pPr>
            <w:r w:rsidRPr="000C0966">
              <w:rPr>
                <w:rFonts w:ascii="Arial" w:hAnsi="Arial" w:cs="Arial"/>
                <w:sz w:val="18"/>
                <w:szCs w:val="18"/>
                <w:lang w:val="hr-HR"/>
              </w:rPr>
              <w:t>Čistoća d.o.o. Karlovac (60%)</w:t>
            </w:r>
          </w:p>
          <w:p w14:paraId="27170414" w14:textId="77777777" w:rsidR="0071688A" w:rsidRPr="000C0966" w:rsidRDefault="0071688A" w:rsidP="005D60BA">
            <w:pPr>
              <w:pStyle w:val="NoSpacing"/>
              <w:rPr>
                <w:rFonts w:ascii="Arial" w:hAnsi="Arial" w:cs="Arial"/>
                <w:color w:val="FF0000"/>
                <w:sz w:val="18"/>
                <w:szCs w:val="18"/>
                <w:lang w:val="hr-HR"/>
              </w:rPr>
            </w:pPr>
            <w:r w:rsidRPr="000C0966">
              <w:rPr>
                <w:rFonts w:ascii="Arial" w:hAnsi="Arial" w:cs="Arial"/>
                <w:sz w:val="18"/>
                <w:szCs w:val="18"/>
                <w:lang w:val="hr-HR"/>
              </w:rPr>
              <w:t>FZOEU (40%)</w:t>
            </w:r>
          </w:p>
        </w:tc>
      </w:tr>
      <w:tr w:rsidR="0071688A" w:rsidRPr="000C0966" w14:paraId="1ED4A58E" w14:textId="77777777" w:rsidTr="00162AB6">
        <w:trPr>
          <w:jc w:val="center"/>
        </w:trPr>
        <w:tc>
          <w:tcPr>
            <w:tcW w:w="882" w:type="dxa"/>
          </w:tcPr>
          <w:p w14:paraId="72EF8EEC"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3.2.</w:t>
            </w:r>
          </w:p>
        </w:tc>
        <w:tc>
          <w:tcPr>
            <w:tcW w:w="2864" w:type="dxa"/>
          </w:tcPr>
          <w:p w14:paraId="6B4AD8BC"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Spremnici za prikupljanje MKO</w:t>
            </w:r>
          </w:p>
        </w:tc>
        <w:tc>
          <w:tcPr>
            <w:tcW w:w="1843" w:type="dxa"/>
          </w:tcPr>
          <w:p w14:paraId="31699ECE" w14:textId="77777777" w:rsidR="0071688A" w:rsidRPr="000C0966" w:rsidRDefault="0071688A" w:rsidP="005D60BA">
            <w:pPr>
              <w:pStyle w:val="t-9-8"/>
              <w:spacing w:before="0" w:beforeAutospacing="0" w:after="0" w:afterAutospacing="0"/>
              <w:jc w:val="right"/>
              <w:rPr>
                <w:rFonts w:ascii="Arial" w:hAnsi="Arial" w:cs="Arial"/>
                <w:color w:val="FF0000"/>
                <w:sz w:val="18"/>
                <w:szCs w:val="18"/>
                <w:lang w:val="hr-HR"/>
              </w:rPr>
            </w:pPr>
            <w:r w:rsidRPr="000C0966">
              <w:rPr>
                <w:rFonts w:ascii="Arial" w:hAnsi="Arial" w:cs="Arial"/>
                <w:sz w:val="18"/>
                <w:szCs w:val="18"/>
                <w:lang w:val="hr-HR"/>
              </w:rPr>
              <w:t>27.200,00</w:t>
            </w:r>
          </w:p>
        </w:tc>
        <w:tc>
          <w:tcPr>
            <w:tcW w:w="2693" w:type="dxa"/>
          </w:tcPr>
          <w:p w14:paraId="3BFE1E13" w14:textId="77777777" w:rsidR="0071688A" w:rsidRPr="000C0966" w:rsidRDefault="0071688A" w:rsidP="005D60BA">
            <w:pPr>
              <w:pStyle w:val="NoSpacing"/>
              <w:rPr>
                <w:rFonts w:ascii="Arial" w:hAnsi="Arial" w:cs="Arial"/>
                <w:sz w:val="18"/>
                <w:szCs w:val="18"/>
                <w:lang w:val="hr-HR"/>
              </w:rPr>
            </w:pPr>
            <w:r w:rsidRPr="000C0966">
              <w:rPr>
                <w:rFonts w:ascii="Arial" w:hAnsi="Arial" w:cs="Arial"/>
                <w:sz w:val="18"/>
                <w:szCs w:val="18"/>
                <w:lang w:val="hr-HR"/>
              </w:rPr>
              <w:t>Čistoća d.o.o.Karlovac</w:t>
            </w:r>
          </w:p>
        </w:tc>
      </w:tr>
      <w:tr w:rsidR="0071688A" w:rsidRPr="000C0966" w14:paraId="6442AD36" w14:textId="77777777" w:rsidTr="00162AB6">
        <w:trPr>
          <w:trHeight w:val="602"/>
          <w:jc w:val="center"/>
        </w:trPr>
        <w:tc>
          <w:tcPr>
            <w:tcW w:w="882" w:type="dxa"/>
          </w:tcPr>
          <w:p w14:paraId="5EE00C94"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3.3.</w:t>
            </w:r>
          </w:p>
        </w:tc>
        <w:tc>
          <w:tcPr>
            <w:tcW w:w="2864" w:type="dxa"/>
          </w:tcPr>
          <w:p w14:paraId="544F7B5B"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 xml:space="preserve">Press kontejneri </w:t>
            </w:r>
          </w:p>
        </w:tc>
        <w:tc>
          <w:tcPr>
            <w:tcW w:w="1843" w:type="dxa"/>
          </w:tcPr>
          <w:p w14:paraId="083C39FD" w14:textId="77777777" w:rsidR="0071688A" w:rsidRPr="000C0966" w:rsidRDefault="0071688A" w:rsidP="005D60BA">
            <w:pPr>
              <w:pStyle w:val="t-9-8"/>
              <w:spacing w:before="0" w:beforeAutospacing="0" w:after="0" w:afterAutospacing="0"/>
              <w:jc w:val="right"/>
              <w:rPr>
                <w:rFonts w:ascii="Arial" w:hAnsi="Arial" w:cs="Arial"/>
                <w:sz w:val="18"/>
                <w:szCs w:val="18"/>
                <w:lang w:val="hr-HR"/>
              </w:rPr>
            </w:pPr>
            <w:r w:rsidRPr="000C0966">
              <w:rPr>
                <w:rFonts w:ascii="Arial" w:hAnsi="Arial" w:cs="Arial"/>
                <w:sz w:val="18"/>
                <w:szCs w:val="18"/>
                <w:lang w:val="hr-HR"/>
              </w:rPr>
              <w:t>41.900,00</w:t>
            </w:r>
          </w:p>
        </w:tc>
        <w:tc>
          <w:tcPr>
            <w:tcW w:w="2693" w:type="dxa"/>
          </w:tcPr>
          <w:p w14:paraId="09894FEB" w14:textId="77777777" w:rsidR="0071688A" w:rsidRPr="000C0966" w:rsidRDefault="0071688A" w:rsidP="005D60BA">
            <w:pPr>
              <w:pStyle w:val="NoSpacing"/>
              <w:rPr>
                <w:rFonts w:ascii="Arial" w:hAnsi="Arial" w:cs="Arial"/>
                <w:sz w:val="18"/>
                <w:szCs w:val="18"/>
                <w:lang w:val="hr-HR"/>
              </w:rPr>
            </w:pPr>
            <w:r w:rsidRPr="000C0966">
              <w:rPr>
                <w:rFonts w:ascii="Arial" w:hAnsi="Arial" w:cs="Arial"/>
                <w:sz w:val="18"/>
                <w:szCs w:val="18"/>
                <w:lang w:val="hr-HR"/>
              </w:rPr>
              <w:t>Čistoća d.o.o. Karlovac (60%)</w:t>
            </w:r>
          </w:p>
          <w:p w14:paraId="73CB95E7" w14:textId="77777777" w:rsidR="0071688A" w:rsidRPr="000C0966" w:rsidRDefault="0071688A" w:rsidP="005D60BA">
            <w:pPr>
              <w:pStyle w:val="NoSpacing"/>
              <w:rPr>
                <w:rFonts w:ascii="Arial" w:hAnsi="Arial" w:cs="Arial"/>
                <w:sz w:val="18"/>
                <w:szCs w:val="18"/>
                <w:lang w:val="hr-HR"/>
              </w:rPr>
            </w:pPr>
            <w:r w:rsidRPr="000C0966">
              <w:rPr>
                <w:rFonts w:ascii="Arial" w:hAnsi="Arial" w:cs="Arial"/>
                <w:sz w:val="18"/>
                <w:szCs w:val="18"/>
                <w:lang w:val="hr-HR"/>
              </w:rPr>
              <w:t>FZOEU (40%)</w:t>
            </w:r>
          </w:p>
        </w:tc>
      </w:tr>
      <w:tr w:rsidR="0071688A" w:rsidRPr="000C0966" w14:paraId="3EA805D9" w14:textId="77777777" w:rsidTr="00162AB6">
        <w:trPr>
          <w:trHeight w:val="602"/>
          <w:jc w:val="center"/>
        </w:trPr>
        <w:tc>
          <w:tcPr>
            <w:tcW w:w="882" w:type="dxa"/>
          </w:tcPr>
          <w:p w14:paraId="6CFBD8D7"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3.4.</w:t>
            </w:r>
          </w:p>
        </w:tc>
        <w:tc>
          <w:tcPr>
            <w:tcW w:w="2864" w:type="dxa"/>
          </w:tcPr>
          <w:p w14:paraId="14BAA359"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Biorazgradive vrećice za prikupljanje biootpada</w:t>
            </w:r>
          </w:p>
        </w:tc>
        <w:tc>
          <w:tcPr>
            <w:tcW w:w="1843" w:type="dxa"/>
          </w:tcPr>
          <w:p w14:paraId="57194EE5" w14:textId="77777777" w:rsidR="0071688A" w:rsidRPr="000C0966" w:rsidRDefault="0071688A" w:rsidP="005D60BA">
            <w:pPr>
              <w:pStyle w:val="t-9-8"/>
              <w:spacing w:before="0" w:beforeAutospacing="0" w:after="0" w:afterAutospacing="0"/>
              <w:jc w:val="right"/>
              <w:rPr>
                <w:rFonts w:ascii="Arial" w:hAnsi="Arial" w:cs="Arial"/>
                <w:sz w:val="18"/>
                <w:szCs w:val="18"/>
                <w:lang w:val="hr-HR"/>
              </w:rPr>
            </w:pPr>
          </w:p>
        </w:tc>
        <w:tc>
          <w:tcPr>
            <w:tcW w:w="2693" w:type="dxa"/>
          </w:tcPr>
          <w:p w14:paraId="00F47E90" w14:textId="77777777" w:rsidR="0071688A" w:rsidRPr="000C0966" w:rsidRDefault="0071688A" w:rsidP="005D60BA">
            <w:pPr>
              <w:pStyle w:val="NoSpacing"/>
              <w:rPr>
                <w:rFonts w:ascii="Arial" w:hAnsi="Arial" w:cs="Arial"/>
                <w:sz w:val="18"/>
                <w:szCs w:val="18"/>
                <w:lang w:val="hr-HR"/>
              </w:rPr>
            </w:pPr>
          </w:p>
        </w:tc>
      </w:tr>
      <w:tr w:rsidR="0071688A" w:rsidRPr="000C0966" w14:paraId="70A14BF3" w14:textId="77777777" w:rsidTr="00162AB6">
        <w:trPr>
          <w:jc w:val="center"/>
        </w:trPr>
        <w:tc>
          <w:tcPr>
            <w:tcW w:w="882" w:type="dxa"/>
          </w:tcPr>
          <w:p w14:paraId="4EF51DC4"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4.1.</w:t>
            </w:r>
          </w:p>
        </w:tc>
        <w:tc>
          <w:tcPr>
            <w:tcW w:w="2864" w:type="dxa"/>
          </w:tcPr>
          <w:p w14:paraId="2C83B588"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Aparat za otpadnu ambalažu</w:t>
            </w:r>
          </w:p>
        </w:tc>
        <w:tc>
          <w:tcPr>
            <w:tcW w:w="1843" w:type="dxa"/>
          </w:tcPr>
          <w:p w14:paraId="53D7E744" w14:textId="77777777" w:rsidR="0071688A" w:rsidRPr="000C0966" w:rsidRDefault="0071688A" w:rsidP="005D60BA">
            <w:pPr>
              <w:pStyle w:val="t-9-8"/>
              <w:spacing w:before="0" w:beforeAutospacing="0" w:after="0" w:afterAutospacing="0"/>
              <w:jc w:val="right"/>
              <w:rPr>
                <w:rFonts w:ascii="Arial" w:hAnsi="Arial" w:cs="Arial"/>
                <w:color w:val="FF0000"/>
                <w:sz w:val="18"/>
                <w:szCs w:val="18"/>
                <w:lang w:val="hr-HR"/>
              </w:rPr>
            </w:pPr>
            <w:r w:rsidRPr="000C0966">
              <w:rPr>
                <w:rFonts w:ascii="Arial" w:hAnsi="Arial" w:cs="Arial"/>
                <w:bCs/>
                <w:sz w:val="18"/>
                <w:szCs w:val="18"/>
                <w:lang w:val="hr-HR"/>
              </w:rPr>
              <w:t>43.620,00</w:t>
            </w:r>
          </w:p>
        </w:tc>
        <w:tc>
          <w:tcPr>
            <w:tcW w:w="2693" w:type="dxa"/>
          </w:tcPr>
          <w:p w14:paraId="1CCFF2C6"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Grad Karlovac ( 60%) i FZOEU (40%)</w:t>
            </w:r>
          </w:p>
        </w:tc>
      </w:tr>
      <w:tr w:rsidR="0071688A" w:rsidRPr="000C0966" w14:paraId="6D2096FE" w14:textId="77777777" w:rsidTr="00162AB6">
        <w:trPr>
          <w:jc w:val="center"/>
        </w:trPr>
        <w:tc>
          <w:tcPr>
            <w:tcW w:w="882" w:type="dxa"/>
          </w:tcPr>
          <w:p w14:paraId="76EBA80E"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4.2.</w:t>
            </w:r>
          </w:p>
        </w:tc>
        <w:tc>
          <w:tcPr>
            <w:tcW w:w="2864" w:type="dxa"/>
          </w:tcPr>
          <w:p w14:paraId="499B07D0" w14:textId="77777777" w:rsidR="0071688A" w:rsidRPr="000C0966" w:rsidRDefault="0071688A" w:rsidP="005D60BA">
            <w:pPr>
              <w:pStyle w:val="t-9-8"/>
              <w:spacing w:before="0" w:beforeAutospacing="0" w:after="0" w:afterAutospacing="0"/>
              <w:rPr>
                <w:rFonts w:ascii="Arial" w:hAnsi="Arial" w:cs="Arial"/>
                <w:color w:val="FF0000"/>
                <w:sz w:val="18"/>
                <w:szCs w:val="18"/>
                <w:lang w:val="hr-HR"/>
              </w:rPr>
            </w:pPr>
            <w:r w:rsidRPr="000C0966">
              <w:rPr>
                <w:rFonts w:ascii="Arial" w:hAnsi="Arial" w:cs="Arial"/>
                <w:sz w:val="18"/>
                <w:szCs w:val="18"/>
                <w:lang w:val="hr-HR"/>
              </w:rPr>
              <w:t>Kontejneri za aparat i prikupljenu otpadnu ambalažu</w:t>
            </w:r>
          </w:p>
        </w:tc>
        <w:tc>
          <w:tcPr>
            <w:tcW w:w="1843" w:type="dxa"/>
          </w:tcPr>
          <w:p w14:paraId="5B879199" w14:textId="77777777" w:rsidR="0071688A" w:rsidRPr="000C0966" w:rsidRDefault="0071688A" w:rsidP="005D60BA">
            <w:pPr>
              <w:pStyle w:val="t-9-8"/>
              <w:spacing w:before="0" w:beforeAutospacing="0" w:after="0" w:afterAutospacing="0"/>
              <w:jc w:val="right"/>
              <w:rPr>
                <w:rFonts w:ascii="Arial" w:hAnsi="Arial" w:cs="Arial"/>
                <w:color w:val="FF0000"/>
                <w:sz w:val="18"/>
                <w:szCs w:val="18"/>
                <w:lang w:val="hr-HR"/>
              </w:rPr>
            </w:pPr>
            <w:r w:rsidRPr="000C0966">
              <w:rPr>
                <w:rFonts w:ascii="Arial" w:hAnsi="Arial" w:cs="Arial"/>
                <w:sz w:val="18"/>
                <w:szCs w:val="18"/>
                <w:lang w:val="hr-HR"/>
              </w:rPr>
              <w:t>14.500,00</w:t>
            </w:r>
          </w:p>
        </w:tc>
        <w:tc>
          <w:tcPr>
            <w:tcW w:w="2693" w:type="dxa"/>
          </w:tcPr>
          <w:p w14:paraId="7AE98F04" w14:textId="77777777" w:rsidR="0071688A" w:rsidRPr="000C0966" w:rsidRDefault="0071688A" w:rsidP="005D60BA">
            <w:pPr>
              <w:pStyle w:val="t-9-8"/>
              <w:spacing w:before="0" w:beforeAutospacing="0" w:after="0" w:afterAutospacing="0"/>
              <w:rPr>
                <w:rFonts w:ascii="Arial" w:hAnsi="Arial" w:cs="Arial"/>
                <w:color w:val="FF0000"/>
                <w:sz w:val="18"/>
                <w:szCs w:val="18"/>
                <w:lang w:val="hr-HR"/>
              </w:rPr>
            </w:pPr>
            <w:r w:rsidRPr="000C0966">
              <w:rPr>
                <w:rFonts w:ascii="Arial" w:hAnsi="Arial" w:cs="Arial"/>
                <w:sz w:val="18"/>
                <w:szCs w:val="18"/>
                <w:lang w:val="hr-HR"/>
              </w:rPr>
              <w:t>Čistoća d.o.o. Karlovac</w:t>
            </w:r>
          </w:p>
        </w:tc>
      </w:tr>
      <w:tr w:rsidR="0071688A" w:rsidRPr="000C0966" w14:paraId="1F06C533" w14:textId="77777777" w:rsidTr="00162AB6">
        <w:trPr>
          <w:jc w:val="center"/>
        </w:trPr>
        <w:tc>
          <w:tcPr>
            <w:tcW w:w="882" w:type="dxa"/>
          </w:tcPr>
          <w:p w14:paraId="164D88EF"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5.1.</w:t>
            </w:r>
          </w:p>
        </w:tc>
        <w:tc>
          <w:tcPr>
            <w:tcW w:w="2864" w:type="dxa"/>
          </w:tcPr>
          <w:p w14:paraId="378AF9A3"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Izobrazno-informativne aktivnosti</w:t>
            </w:r>
          </w:p>
        </w:tc>
        <w:tc>
          <w:tcPr>
            <w:tcW w:w="1843" w:type="dxa"/>
          </w:tcPr>
          <w:p w14:paraId="6997C09F" w14:textId="77777777" w:rsidR="0071688A" w:rsidRPr="000C0966" w:rsidRDefault="0071688A" w:rsidP="005D60BA">
            <w:pPr>
              <w:pStyle w:val="t-9-8"/>
              <w:spacing w:before="0" w:beforeAutospacing="0" w:after="0" w:afterAutospacing="0"/>
              <w:jc w:val="right"/>
              <w:rPr>
                <w:rFonts w:ascii="Arial" w:hAnsi="Arial" w:cs="Arial"/>
                <w:sz w:val="18"/>
                <w:szCs w:val="18"/>
                <w:lang w:val="hr-HR"/>
              </w:rPr>
            </w:pPr>
            <w:r w:rsidRPr="000C0966">
              <w:rPr>
                <w:rFonts w:ascii="Arial" w:hAnsi="Arial" w:cs="Arial"/>
                <w:sz w:val="18"/>
                <w:szCs w:val="18"/>
                <w:lang w:val="hr-HR"/>
              </w:rPr>
              <w:t>11.801,00</w:t>
            </w:r>
          </w:p>
        </w:tc>
        <w:tc>
          <w:tcPr>
            <w:tcW w:w="2693" w:type="dxa"/>
          </w:tcPr>
          <w:p w14:paraId="7DC58EDE"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Čistoća d.o.o. Karlovac</w:t>
            </w:r>
          </w:p>
        </w:tc>
      </w:tr>
      <w:tr w:rsidR="0071688A" w:rsidRPr="000C0966" w14:paraId="0B68CF9B" w14:textId="77777777" w:rsidTr="00162AB6">
        <w:trPr>
          <w:jc w:val="center"/>
        </w:trPr>
        <w:tc>
          <w:tcPr>
            <w:tcW w:w="882" w:type="dxa"/>
          </w:tcPr>
          <w:p w14:paraId="61C7F464"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5.2.</w:t>
            </w:r>
          </w:p>
        </w:tc>
        <w:tc>
          <w:tcPr>
            <w:tcW w:w="2864" w:type="dxa"/>
          </w:tcPr>
          <w:p w14:paraId="4EF78961"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Izobrazno-informativne aktivnosti</w:t>
            </w:r>
          </w:p>
        </w:tc>
        <w:tc>
          <w:tcPr>
            <w:tcW w:w="1843" w:type="dxa"/>
          </w:tcPr>
          <w:p w14:paraId="095E1B0B" w14:textId="77777777" w:rsidR="0071688A" w:rsidRPr="000C0966" w:rsidRDefault="0071688A" w:rsidP="005D60BA">
            <w:pPr>
              <w:pStyle w:val="t-9-8"/>
              <w:spacing w:before="0" w:beforeAutospacing="0" w:after="0" w:afterAutospacing="0"/>
              <w:jc w:val="right"/>
              <w:rPr>
                <w:rFonts w:ascii="Arial" w:hAnsi="Arial" w:cs="Arial"/>
                <w:sz w:val="18"/>
                <w:szCs w:val="18"/>
                <w:lang w:val="hr-HR"/>
              </w:rPr>
            </w:pPr>
            <w:r w:rsidRPr="000C0966">
              <w:rPr>
                <w:rFonts w:ascii="Arial" w:hAnsi="Arial" w:cs="Arial"/>
                <w:sz w:val="18"/>
                <w:szCs w:val="18"/>
                <w:lang w:val="hr-HR"/>
              </w:rPr>
              <w:t>6.280,00</w:t>
            </w:r>
          </w:p>
        </w:tc>
        <w:tc>
          <w:tcPr>
            <w:tcW w:w="2693" w:type="dxa"/>
          </w:tcPr>
          <w:p w14:paraId="7A402F70"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Grad Karlovac</w:t>
            </w:r>
          </w:p>
        </w:tc>
      </w:tr>
      <w:tr w:rsidR="0071688A" w:rsidRPr="000C0966" w14:paraId="6D00F1CB" w14:textId="77777777" w:rsidTr="00162AB6">
        <w:trPr>
          <w:jc w:val="center"/>
        </w:trPr>
        <w:tc>
          <w:tcPr>
            <w:tcW w:w="882" w:type="dxa"/>
          </w:tcPr>
          <w:p w14:paraId="4EF120C9"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6.</w:t>
            </w:r>
          </w:p>
        </w:tc>
        <w:tc>
          <w:tcPr>
            <w:tcW w:w="2864" w:type="dxa"/>
          </w:tcPr>
          <w:p w14:paraId="138390B2"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Vozila za prikupljanje otpada</w:t>
            </w:r>
          </w:p>
        </w:tc>
        <w:tc>
          <w:tcPr>
            <w:tcW w:w="1843" w:type="dxa"/>
            <w:vAlign w:val="bottom"/>
          </w:tcPr>
          <w:p w14:paraId="3952AFB1" w14:textId="77777777" w:rsidR="0071688A" w:rsidRPr="000C0966" w:rsidRDefault="0071688A" w:rsidP="005D60BA">
            <w:pPr>
              <w:pStyle w:val="t-9-8"/>
              <w:spacing w:before="0" w:beforeAutospacing="0" w:after="0" w:afterAutospacing="0"/>
              <w:jc w:val="right"/>
              <w:rPr>
                <w:rFonts w:ascii="Arial" w:hAnsi="Arial" w:cs="Arial"/>
                <w:sz w:val="18"/>
                <w:szCs w:val="18"/>
                <w:lang w:val="hr-HR"/>
              </w:rPr>
            </w:pPr>
            <w:r w:rsidRPr="000C0966">
              <w:rPr>
                <w:rFonts w:ascii="Arial" w:hAnsi="Arial" w:cs="Arial"/>
                <w:sz w:val="18"/>
                <w:szCs w:val="18"/>
                <w:lang w:val="hr-HR"/>
              </w:rPr>
              <w:t>144.500,00</w:t>
            </w:r>
          </w:p>
        </w:tc>
        <w:tc>
          <w:tcPr>
            <w:tcW w:w="2693" w:type="dxa"/>
          </w:tcPr>
          <w:p w14:paraId="342AE787"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 xml:space="preserve">Čistoća d.o.o. Karlovac </w:t>
            </w:r>
          </w:p>
        </w:tc>
      </w:tr>
      <w:tr w:rsidR="0071688A" w:rsidRPr="000C0966" w14:paraId="2C4E5AB1" w14:textId="77777777" w:rsidTr="00162AB6">
        <w:trPr>
          <w:jc w:val="center"/>
        </w:trPr>
        <w:tc>
          <w:tcPr>
            <w:tcW w:w="882" w:type="dxa"/>
          </w:tcPr>
          <w:p w14:paraId="5848EB16"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7.</w:t>
            </w:r>
          </w:p>
        </w:tc>
        <w:tc>
          <w:tcPr>
            <w:tcW w:w="2864" w:type="dxa"/>
          </w:tcPr>
          <w:p w14:paraId="006F8C07"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Stroj za usitnjavanje komunalnog otpada - šreder</w:t>
            </w:r>
          </w:p>
        </w:tc>
        <w:tc>
          <w:tcPr>
            <w:tcW w:w="1843" w:type="dxa"/>
            <w:vAlign w:val="bottom"/>
          </w:tcPr>
          <w:p w14:paraId="525BA4A2" w14:textId="77777777" w:rsidR="0071688A" w:rsidRPr="000C0966" w:rsidRDefault="0071688A" w:rsidP="005D60BA">
            <w:pPr>
              <w:pStyle w:val="t-9-8"/>
              <w:spacing w:before="0" w:beforeAutospacing="0" w:after="0" w:afterAutospacing="0"/>
              <w:jc w:val="right"/>
              <w:rPr>
                <w:rFonts w:ascii="Arial" w:hAnsi="Arial" w:cs="Arial"/>
                <w:sz w:val="18"/>
                <w:szCs w:val="18"/>
                <w:lang w:val="hr-HR"/>
              </w:rPr>
            </w:pPr>
            <w:r w:rsidRPr="000C0966">
              <w:rPr>
                <w:rFonts w:ascii="Arial" w:hAnsi="Arial" w:cs="Arial"/>
                <w:sz w:val="18"/>
                <w:szCs w:val="18"/>
                <w:lang w:val="hr-HR"/>
              </w:rPr>
              <w:t>424.000,00</w:t>
            </w:r>
          </w:p>
        </w:tc>
        <w:tc>
          <w:tcPr>
            <w:tcW w:w="2693" w:type="dxa"/>
          </w:tcPr>
          <w:p w14:paraId="20C7CE9F" w14:textId="77777777" w:rsidR="0071688A" w:rsidRPr="000C0966" w:rsidRDefault="0071688A" w:rsidP="005D60BA">
            <w:pPr>
              <w:pStyle w:val="t-9-8"/>
              <w:spacing w:before="0" w:beforeAutospacing="0" w:after="0" w:afterAutospacing="0"/>
              <w:rPr>
                <w:rFonts w:ascii="Arial" w:hAnsi="Arial" w:cs="Arial"/>
                <w:sz w:val="18"/>
                <w:szCs w:val="18"/>
                <w:lang w:val="hr-HR"/>
              </w:rPr>
            </w:pPr>
            <w:r w:rsidRPr="000C0966">
              <w:rPr>
                <w:rFonts w:ascii="Arial" w:hAnsi="Arial" w:cs="Arial"/>
                <w:sz w:val="18"/>
                <w:szCs w:val="18"/>
                <w:lang w:val="hr-HR"/>
              </w:rPr>
              <w:t>Čistoća d.o.o. Karlovac</w:t>
            </w:r>
          </w:p>
        </w:tc>
      </w:tr>
      <w:bookmarkEnd w:id="75"/>
    </w:tbl>
    <w:p w14:paraId="54FA033A" w14:textId="77777777" w:rsidR="0071688A" w:rsidRPr="000C0966" w:rsidRDefault="0071688A" w:rsidP="005D60BA">
      <w:pPr>
        <w:pStyle w:val="t-9-8"/>
        <w:spacing w:before="0" w:beforeAutospacing="0" w:after="0" w:afterAutospacing="0"/>
        <w:rPr>
          <w:rFonts w:ascii="Arial" w:hAnsi="Arial" w:cs="Arial"/>
          <w:iCs/>
          <w:color w:val="FF0000"/>
          <w:sz w:val="18"/>
          <w:szCs w:val="18"/>
        </w:rPr>
      </w:pPr>
    </w:p>
    <w:p w14:paraId="4511B07A" w14:textId="77777777" w:rsidR="00162AB6" w:rsidRPr="000C0966" w:rsidRDefault="00162AB6" w:rsidP="005D60BA">
      <w:pPr>
        <w:pStyle w:val="t-9-8"/>
        <w:spacing w:before="0" w:beforeAutospacing="0" w:after="0" w:afterAutospacing="0"/>
        <w:rPr>
          <w:rFonts w:ascii="Arial" w:hAnsi="Arial" w:cs="Arial"/>
          <w:iCs/>
          <w:color w:val="FF0000"/>
          <w:sz w:val="18"/>
          <w:szCs w:val="18"/>
        </w:rPr>
      </w:pPr>
    </w:p>
    <w:p w14:paraId="19701B50" w14:textId="77777777" w:rsidR="00162AB6" w:rsidRPr="000C0966" w:rsidRDefault="00162AB6" w:rsidP="005D60BA">
      <w:pPr>
        <w:pStyle w:val="t-9-8"/>
        <w:spacing w:before="0" w:beforeAutospacing="0" w:after="0" w:afterAutospacing="0"/>
        <w:rPr>
          <w:rFonts w:ascii="Arial" w:hAnsi="Arial" w:cs="Arial"/>
          <w:iCs/>
          <w:color w:val="FF0000"/>
          <w:sz w:val="18"/>
          <w:szCs w:val="18"/>
        </w:rPr>
      </w:pPr>
    </w:p>
    <w:p w14:paraId="1438ECA7" w14:textId="77777777" w:rsidR="00162AB6" w:rsidRPr="000C0966" w:rsidRDefault="00162AB6" w:rsidP="005D60BA">
      <w:pPr>
        <w:pStyle w:val="t-9-8"/>
        <w:spacing w:before="0" w:beforeAutospacing="0" w:after="0" w:afterAutospacing="0"/>
        <w:rPr>
          <w:rFonts w:ascii="Arial" w:hAnsi="Arial" w:cs="Arial"/>
          <w:iCs/>
          <w:color w:val="FF0000"/>
          <w:sz w:val="18"/>
          <w:szCs w:val="18"/>
        </w:rPr>
      </w:pPr>
    </w:p>
    <w:p w14:paraId="10C5FFE3" w14:textId="77777777" w:rsidR="00162AB6" w:rsidRPr="000C0966" w:rsidRDefault="00162AB6" w:rsidP="005D60BA">
      <w:pPr>
        <w:pStyle w:val="t-9-8"/>
        <w:spacing w:before="0" w:beforeAutospacing="0" w:after="0" w:afterAutospacing="0"/>
        <w:rPr>
          <w:rFonts w:ascii="Arial" w:hAnsi="Arial" w:cs="Arial"/>
          <w:iCs/>
          <w:color w:val="FF0000"/>
          <w:sz w:val="18"/>
          <w:szCs w:val="18"/>
        </w:rPr>
      </w:pPr>
    </w:p>
    <w:p w14:paraId="165ABA7D" w14:textId="77777777" w:rsidR="0071688A" w:rsidRPr="000C0966" w:rsidRDefault="0071688A" w:rsidP="00B6244A">
      <w:pPr>
        <w:pStyle w:val="Heading2"/>
        <w:numPr>
          <w:ilvl w:val="0"/>
          <w:numId w:val="2"/>
        </w:numPr>
        <w:spacing w:before="0" w:after="0" w:line="240" w:lineRule="auto"/>
        <w:ind w:hanging="436"/>
        <w:rPr>
          <w:rFonts w:ascii="Arial" w:hAnsi="Arial" w:cs="Arial"/>
          <w:color w:val="auto"/>
          <w:sz w:val="18"/>
          <w:szCs w:val="18"/>
        </w:rPr>
      </w:pPr>
      <w:bookmarkStart w:id="76" w:name="_Toc504640295"/>
      <w:r w:rsidRPr="000C0966">
        <w:rPr>
          <w:rFonts w:ascii="Arial" w:hAnsi="Arial" w:cs="Arial"/>
          <w:color w:val="auto"/>
          <w:sz w:val="18"/>
          <w:szCs w:val="18"/>
        </w:rPr>
        <w:lastRenderedPageBreak/>
        <w:t>ROKOVI I NOSITELJI IZVRŠENJA PLANA</w:t>
      </w:r>
      <w:bookmarkEnd w:id="76"/>
    </w:p>
    <w:p w14:paraId="31B10EE6" w14:textId="77777777" w:rsidR="0071688A" w:rsidRPr="000C0966" w:rsidRDefault="0071688A" w:rsidP="005D60BA">
      <w:pPr>
        <w:spacing w:after="0" w:line="240" w:lineRule="auto"/>
        <w:jc w:val="both"/>
        <w:rPr>
          <w:rFonts w:ascii="Arial" w:hAnsi="Arial" w:cs="Arial"/>
          <w:b/>
          <w:sz w:val="18"/>
          <w:szCs w:val="18"/>
        </w:rPr>
      </w:pPr>
    </w:p>
    <w:p w14:paraId="70955DF3" w14:textId="77777777" w:rsidR="0071688A" w:rsidRPr="000C0966" w:rsidRDefault="0071688A" w:rsidP="005D60BA">
      <w:pPr>
        <w:spacing w:after="0" w:line="240" w:lineRule="auto"/>
        <w:jc w:val="both"/>
        <w:rPr>
          <w:rFonts w:ascii="Arial" w:hAnsi="Arial" w:cs="Arial"/>
          <w:b/>
          <w:sz w:val="18"/>
          <w:szCs w:val="18"/>
        </w:rPr>
      </w:pPr>
      <w:r w:rsidRPr="000C0966">
        <w:rPr>
          <w:rFonts w:ascii="Arial" w:hAnsi="Arial" w:cs="Arial"/>
          <w:b/>
          <w:sz w:val="18"/>
          <w:szCs w:val="18"/>
        </w:rPr>
        <w:t>Tablica 8. Provedene aktivnosti u 2023. godini</w:t>
      </w:r>
    </w:p>
    <w:p w14:paraId="35588345" w14:textId="77777777" w:rsidR="00162AB6" w:rsidRPr="000C0966" w:rsidRDefault="00162AB6" w:rsidP="005D60BA">
      <w:pPr>
        <w:spacing w:after="0" w:line="240" w:lineRule="auto"/>
        <w:jc w:val="both"/>
        <w:rPr>
          <w:rFonts w:ascii="Arial" w:hAnsi="Arial" w:cs="Arial"/>
          <w:b/>
          <w:i/>
          <w:sz w:val="18"/>
          <w:szCs w:val="18"/>
        </w:rPr>
      </w:pPr>
    </w:p>
    <w:tbl>
      <w:tblPr>
        <w:tblStyle w:val="TableGrid"/>
        <w:tblW w:w="9149" w:type="dxa"/>
        <w:tblInd w:w="137" w:type="dxa"/>
        <w:tblLayout w:type="fixed"/>
        <w:tblLook w:val="04A0" w:firstRow="1" w:lastRow="0" w:firstColumn="1" w:lastColumn="0" w:noHBand="0" w:noVBand="1"/>
      </w:tblPr>
      <w:tblGrid>
        <w:gridCol w:w="1035"/>
        <w:gridCol w:w="3189"/>
        <w:gridCol w:w="1730"/>
        <w:gridCol w:w="3195"/>
      </w:tblGrid>
      <w:tr w:rsidR="0071688A" w:rsidRPr="000C0966" w14:paraId="7AA1E86A" w14:textId="77777777" w:rsidTr="00B60560">
        <w:tc>
          <w:tcPr>
            <w:tcW w:w="1035" w:type="dxa"/>
          </w:tcPr>
          <w:p w14:paraId="2D422FA9" w14:textId="77777777" w:rsidR="0071688A" w:rsidRPr="000C0966" w:rsidRDefault="0071688A" w:rsidP="005D60BA">
            <w:pPr>
              <w:pStyle w:val="ListParagraph"/>
              <w:ind w:left="0"/>
              <w:jc w:val="both"/>
              <w:rPr>
                <w:rFonts w:ascii="Arial" w:hAnsi="Arial" w:cs="Arial"/>
                <w:iCs/>
                <w:sz w:val="18"/>
                <w:szCs w:val="18"/>
                <w:lang w:val="hr-HR"/>
              </w:rPr>
            </w:pPr>
            <w:r w:rsidRPr="000C0966">
              <w:rPr>
                <w:rFonts w:ascii="Arial" w:hAnsi="Arial" w:cs="Arial"/>
                <w:iCs/>
                <w:sz w:val="18"/>
                <w:szCs w:val="18"/>
                <w:lang w:val="hr-HR"/>
              </w:rPr>
              <w:t>Redni broj</w:t>
            </w:r>
          </w:p>
        </w:tc>
        <w:tc>
          <w:tcPr>
            <w:tcW w:w="3189" w:type="dxa"/>
          </w:tcPr>
          <w:p w14:paraId="5F2B2DF3" w14:textId="77777777" w:rsidR="0071688A" w:rsidRPr="000C0966" w:rsidRDefault="0071688A" w:rsidP="005D60BA">
            <w:pPr>
              <w:pStyle w:val="ListParagraph"/>
              <w:ind w:left="0"/>
              <w:jc w:val="center"/>
              <w:rPr>
                <w:rFonts w:ascii="Arial" w:hAnsi="Arial" w:cs="Arial"/>
                <w:iCs/>
                <w:sz w:val="18"/>
                <w:szCs w:val="18"/>
                <w:lang w:val="hr-HR"/>
              </w:rPr>
            </w:pPr>
            <w:r w:rsidRPr="000C0966">
              <w:rPr>
                <w:rFonts w:ascii="Arial" w:hAnsi="Arial" w:cs="Arial"/>
                <w:iCs/>
                <w:sz w:val="18"/>
                <w:szCs w:val="18"/>
                <w:lang w:val="hr-HR"/>
              </w:rPr>
              <w:t xml:space="preserve">Predviđeno u PGO </w:t>
            </w:r>
          </w:p>
          <w:p w14:paraId="168EAF07" w14:textId="77777777" w:rsidR="0071688A" w:rsidRPr="000C0966" w:rsidRDefault="0071688A" w:rsidP="005D60BA">
            <w:pPr>
              <w:pStyle w:val="ListParagraph"/>
              <w:ind w:left="0"/>
              <w:jc w:val="center"/>
              <w:rPr>
                <w:rFonts w:ascii="Arial" w:hAnsi="Arial" w:cs="Arial"/>
                <w:iCs/>
                <w:sz w:val="18"/>
                <w:szCs w:val="18"/>
                <w:lang w:val="hr-HR"/>
              </w:rPr>
            </w:pPr>
          </w:p>
        </w:tc>
        <w:tc>
          <w:tcPr>
            <w:tcW w:w="1730" w:type="dxa"/>
          </w:tcPr>
          <w:p w14:paraId="7ADD5AA8" w14:textId="77777777" w:rsidR="0071688A" w:rsidRPr="000C0966" w:rsidRDefault="0071688A" w:rsidP="005D60BA">
            <w:pPr>
              <w:pStyle w:val="ListParagraph"/>
              <w:ind w:left="0"/>
              <w:jc w:val="center"/>
              <w:rPr>
                <w:rFonts w:ascii="Arial" w:hAnsi="Arial" w:cs="Arial"/>
                <w:iCs/>
                <w:sz w:val="18"/>
                <w:szCs w:val="18"/>
                <w:lang w:val="hr-HR"/>
              </w:rPr>
            </w:pPr>
            <w:r w:rsidRPr="000C0966">
              <w:rPr>
                <w:rFonts w:ascii="Arial" w:hAnsi="Arial" w:cs="Arial"/>
                <w:iCs/>
                <w:sz w:val="18"/>
                <w:szCs w:val="18"/>
                <w:lang w:val="hr-HR"/>
              </w:rPr>
              <w:t>Izvršeno</w:t>
            </w:r>
          </w:p>
          <w:p w14:paraId="18EBEB4D" w14:textId="77777777" w:rsidR="0071688A" w:rsidRPr="000C0966" w:rsidRDefault="0071688A" w:rsidP="005D60BA">
            <w:pPr>
              <w:pStyle w:val="ListParagraph"/>
              <w:ind w:left="0"/>
              <w:jc w:val="center"/>
              <w:rPr>
                <w:rFonts w:ascii="Arial" w:hAnsi="Arial" w:cs="Arial"/>
                <w:iCs/>
                <w:sz w:val="18"/>
                <w:szCs w:val="18"/>
                <w:lang w:val="hr-HR"/>
              </w:rPr>
            </w:pPr>
            <w:r w:rsidRPr="000C0966">
              <w:rPr>
                <w:rFonts w:ascii="Arial" w:hAnsi="Arial" w:cs="Arial"/>
                <w:iCs/>
                <w:sz w:val="18"/>
                <w:szCs w:val="18"/>
                <w:lang w:val="hr-HR"/>
              </w:rPr>
              <w:t>DA/NE/</w:t>
            </w:r>
          </w:p>
          <w:p w14:paraId="2DAE9DA6" w14:textId="77777777" w:rsidR="0071688A" w:rsidRPr="000C0966" w:rsidRDefault="0071688A" w:rsidP="005D60BA">
            <w:pPr>
              <w:pStyle w:val="ListParagraph"/>
              <w:ind w:left="0"/>
              <w:jc w:val="center"/>
              <w:rPr>
                <w:rFonts w:ascii="Arial" w:hAnsi="Arial" w:cs="Arial"/>
                <w:iCs/>
                <w:sz w:val="18"/>
                <w:szCs w:val="18"/>
                <w:lang w:val="hr-HR"/>
              </w:rPr>
            </w:pPr>
            <w:r w:rsidRPr="000C0966">
              <w:rPr>
                <w:rFonts w:ascii="Arial" w:hAnsi="Arial" w:cs="Arial"/>
                <w:iCs/>
                <w:sz w:val="18"/>
                <w:szCs w:val="18"/>
                <w:lang w:val="hr-HR"/>
              </w:rPr>
              <w:t>DJELOMIČNO</w:t>
            </w:r>
          </w:p>
        </w:tc>
        <w:tc>
          <w:tcPr>
            <w:tcW w:w="3195" w:type="dxa"/>
          </w:tcPr>
          <w:p w14:paraId="1EE2B762" w14:textId="77777777" w:rsidR="0071688A" w:rsidRPr="000C0966" w:rsidRDefault="0071688A" w:rsidP="005D60BA">
            <w:pPr>
              <w:pStyle w:val="ListParagraph"/>
              <w:ind w:left="0"/>
              <w:jc w:val="center"/>
              <w:rPr>
                <w:rFonts w:ascii="Arial" w:hAnsi="Arial" w:cs="Arial"/>
                <w:iCs/>
                <w:sz w:val="18"/>
                <w:szCs w:val="18"/>
                <w:lang w:val="hr-HR"/>
              </w:rPr>
            </w:pPr>
            <w:r w:rsidRPr="000C0966">
              <w:rPr>
                <w:rFonts w:ascii="Arial" w:hAnsi="Arial" w:cs="Arial"/>
                <w:iCs/>
                <w:sz w:val="18"/>
                <w:szCs w:val="18"/>
                <w:lang w:val="hr-HR"/>
              </w:rPr>
              <w:t>Napomena</w:t>
            </w:r>
          </w:p>
        </w:tc>
      </w:tr>
      <w:tr w:rsidR="0071688A" w:rsidRPr="000C0966" w14:paraId="51054EAF" w14:textId="77777777" w:rsidTr="00B60560">
        <w:trPr>
          <w:trHeight w:val="876"/>
        </w:trPr>
        <w:tc>
          <w:tcPr>
            <w:tcW w:w="1035" w:type="dxa"/>
          </w:tcPr>
          <w:p w14:paraId="305E2517" w14:textId="77777777" w:rsidR="0071688A" w:rsidRPr="000C0966" w:rsidRDefault="0071688A" w:rsidP="005D60BA">
            <w:pPr>
              <w:pStyle w:val="ListParagraph"/>
              <w:ind w:left="0"/>
              <w:jc w:val="center"/>
              <w:rPr>
                <w:rFonts w:ascii="Arial" w:hAnsi="Arial" w:cs="Arial"/>
                <w:sz w:val="18"/>
                <w:szCs w:val="18"/>
                <w:lang w:val="hr-HR"/>
              </w:rPr>
            </w:pPr>
            <w:r w:rsidRPr="000C0966">
              <w:rPr>
                <w:rFonts w:ascii="Arial" w:hAnsi="Arial" w:cs="Arial"/>
                <w:sz w:val="18"/>
                <w:szCs w:val="18"/>
                <w:lang w:val="hr-HR"/>
              </w:rPr>
              <w:t>1.</w:t>
            </w:r>
          </w:p>
        </w:tc>
        <w:tc>
          <w:tcPr>
            <w:tcW w:w="3189" w:type="dxa"/>
          </w:tcPr>
          <w:p w14:paraId="26C1C37E" w14:textId="77777777" w:rsidR="0071688A" w:rsidRPr="000C0966" w:rsidRDefault="0071688A" w:rsidP="005D60BA">
            <w:pPr>
              <w:pStyle w:val="ListParagraph"/>
              <w:ind w:left="0"/>
              <w:jc w:val="both"/>
              <w:rPr>
                <w:rFonts w:ascii="Arial" w:hAnsi="Arial" w:cs="Arial"/>
                <w:i/>
                <w:sz w:val="18"/>
                <w:szCs w:val="18"/>
                <w:lang w:val="hr-HR"/>
              </w:rPr>
            </w:pPr>
            <w:r w:rsidRPr="000C0966">
              <w:rPr>
                <w:rFonts w:ascii="Arial" w:eastAsia="Calibri" w:hAnsi="Arial" w:cs="Arial"/>
                <w:sz w:val="18"/>
                <w:szCs w:val="18"/>
                <w:lang w:val="hr-HR"/>
              </w:rPr>
              <w:t>Provođenje mjera definiranih Planom sprječavanja nastanka otpada</w:t>
            </w:r>
          </w:p>
        </w:tc>
        <w:tc>
          <w:tcPr>
            <w:tcW w:w="1730" w:type="dxa"/>
          </w:tcPr>
          <w:p w14:paraId="72756DF8" w14:textId="77777777" w:rsidR="0071688A" w:rsidRPr="000C0966" w:rsidRDefault="0071688A" w:rsidP="005D60BA">
            <w:pPr>
              <w:pStyle w:val="ListParagraph"/>
              <w:ind w:left="0"/>
              <w:jc w:val="center"/>
              <w:rPr>
                <w:rFonts w:ascii="Arial" w:hAnsi="Arial" w:cs="Arial"/>
                <w:sz w:val="18"/>
                <w:szCs w:val="18"/>
                <w:lang w:val="hr-HR"/>
              </w:rPr>
            </w:pPr>
            <w:r w:rsidRPr="000C0966">
              <w:rPr>
                <w:rFonts w:ascii="Arial" w:hAnsi="Arial" w:cs="Arial"/>
                <w:sz w:val="18"/>
                <w:szCs w:val="18"/>
                <w:lang w:val="hr-HR"/>
              </w:rPr>
              <w:t>DA</w:t>
            </w:r>
          </w:p>
        </w:tc>
        <w:tc>
          <w:tcPr>
            <w:tcW w:w="3195" w:type="dxa"/>
          </w:tcPr>
          <w:p w14:paraId="1E08C1F3"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informativno-izobrazne aktivnosti</w:t>
            </w:r>
          </w:p>
        </w:tc>
      </w:tr>
      <w:tr w:rsidR="0071688A" w:rsidRPr="000C0966" w14:paraId="677411F5" w14:textId="77777777" w:rsidTr="00B60560">
        <w:tc>
          <w:tcPr>
            <w:tcW w:w="1035" w:type="dxa"/>
          </w:tcPr>
          <w:p w14:paraId="53A86D62" w14:textId="77777777" w:rsidR="0071688A" w:rsidRPr="000C0966" w:rsidRDefault="0071688A" w:rsidP="005D60BA">
            <w:pPr>
              <w:pStyle w:val="ListParagraph"/>
              <w:ind w:left="0"/>
              <w:jc w:val="center"/>
              <w:rPr>
                <w:rFonts w:ascii="Arial" w:hAnsi="Arial" w:cs="Arial"/>
                <w:sz w:val="18"/>
                <w:szCs w:val="18"/>
                <w:lang w:val="hr-HR"/>
              </w:rPr>
            </w:pPr>
            <w:r w:rsidRPr="000C0966">
              <w:rPr>
                <w:rFonts w:ascii="Arial" w:hAnsi="Arial" w:cs="Arial"/>
                <w:sz w:val="18"/>
                <w:szCs w:val="18"/>
                <w:lang w:val="hr-HR"/>
              </w:rPr>
              <w:t>2.</w:t>
            </w:r>
          </w:p>
        </w:tc>
        <w:tc>
          <w:tcPr>
            <w:tcW w:w="3189" w:type="dxa"/>
          </w:tcPr>
          <w:p w14:paraId="7F793252" w14:textId="77777777" w:rsidR="0071688A" w:rsidRPr="000C0966" w:rsidRDefault="0071688A" w:rsidP="005D60BA">
            <w:pPr>
              <w:pStyle w:val="ListParagraph"/>
              <w:ind w:left="0"/>
              <w:jc w:val="both"/>
              <w:rPr>
                <w:rFonts w:ascii="Arial" w:eastAsia="Calibri" w:hAnsi="Arial" w:cs="Arial"/>
                <w:sz w:val="18"/>
                <w:szCs w:val="18"/>
                <w:lang w:val="hr-HR"/>
              </w:rPr>
            </w:pPr>
            <w:r w:rsidRPr="000C0966">
              <w:rPr>
                <w:rFonts w:ascii="Arial" w:eastAsia="Calibri" w:hAnsi="Arial" w:cs="Arial"/>
                <w:sz w:val="18"/>
                <w:szCs w:val="18"/>
                <w:lang w:val="hr-HR"/>
              </w:rPr>
              <w:t>Nabava opreme za odvojeno prikupljanje biootpada</w:t>
            </w:r>
          </w:p>
        </w:tc>
        <w:tc>
          <w:tcPr>
            <w:tcW w:w="1730" w:type="dxa"/>
          </w:tcPr>
          <w:p w14:paraId="678C7F4E" w14:textId="77777777" w:rsidR="0071688A" w:rsidRPr="000C0966" w:rsidRDefault="0071688A" w:rsidP="005D60BA">
            <w:pPr>
              <w:pStyle w:val="ListParagraph"/>
              <w:ind w:left="0"/>
              <w:jc w:val="center"/>
              <w:rPr>
                <w:rFonts w:ascii="Arial" w:hAnsi="Arial" w:cs="Arial"/>
                <w:sz w:val="18"/>
                <w:szCs w:val="18"/>
                <w:lang w:val="hr-HR"/>
              </w:rPr>
            </w:pPr>
            <w:r w:rsidRPr="000C0966">
              <w:rPr>
                <w:rFonts w:ascii="Arial" w:hAnsi="Arial" w:cs="Arial"/>
                <w:sz w:val="18"/>
                <w:szCs w:val="18"/>
                <w:lang w:val="hr-HR"/>
              </w:rPr>
              <w:t>DA</w:t>
            </w:r>
          </w:p>
        </w:tc>
        <w:tc>
          <w:tcPr>
            <w:tcW w:w="3195" w:type="dxa"/>
          </w:tcPr>
          <w:p w14:paraId="13FCB592"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Nabava spremnika za prikupljanje biootpada (20 kom spremnika od 360 l)</w:t>
            </w:r>
          </w:p>
          <w:p w14:paraId="60CE5A89"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 xml:space="preserve">Nabava </w:t>
            </w:r>
            <w:r w:rsidRPr="000C0966">
              <w:rPr>
                <w:rFonts w:ascii="Arial" w:eastAsia="Times New Roman" w:hAnsi="Arial" w:cs="Arial"/>
                <w:sz w:val="18"/>
                <w:szCs w:val="18"/>
                <w:lang w:val="hr-HR"/>
              </w:rPr>
              <w:t>1.196.000 kom biorazgradivih vrećica</w:t>
            </w:r>
          </w:p>
        </w:tc>
      </w:tr>
      <w:tr w:rsidR="0071688A" w:rsidRPr="000C0966" w14:paraId="73EDE92C" w14:textId="77777777" w:rsidTr="00B60560">
        <w:tc>
          <w:tcPr>
            <w:tcW w:w="1035" w:type="dxa"/>
          </w:tcPr>
          <w:p w14:paraId="6AE1DC30" w14:textId="77777777" w:rsidR="0071688A" w:rsidRPr="000C0966" w:rsidRDefault="0071688A" w:rsidP="005D60BA">
            <w:pPr>
              <w:pStyle w:val="ListParagraph"/>
              <w:ind w:left="0"/>
              <w:jc w:val="center"/>
              <w:rPr>
                <w:rFonts w:ascii="Arial" w:hAnsi="Arial" w:cs="Arial"/>
                <w:sz w:val="18"/>
                <w:szCs w:val="18"/>
                <w:lang w:val="hr-HR"/>
              </w:rPr>
            </w:pPr>
            <w:r w:rsidRPr="000C0966">
              <w:rPr>
                <w:rFonts w:ascii="Arial" w:hAnsi="Arial" w:cs="Arial"/>
                <w:sz w:val="18"/>
                <w:szCs w:val="18"/>
                <w:lang w:val="hr-HR"/>
              </w:rPr>
              <w:t xml:space="preserve">3. </w:t>
            </w:r>
          </w:p>
        </w:tc>
        <w:tc>
          <w:tcPr>
            <w:tcW w:w="3189" w:type="dxa"/>
          </w:tcPr>
          <w:p w14:paraId="75C904C3" w14:textId="77777777" w:rsidR="0071688A" w:rsidRPr="000C0966" w:rsidRDefault="0071688A" w:rsidP="005D60BA">
            <w:pPr>
              <w:pStyle w:val="ListParagraph"/>
              <w:ind w:left="0"/>
              <w:jc w:val="both"/>
              <w:rPr>
                <w:rFonts w:ascii="Arial" w:eastAsia="Calibri" w:hAnsi="Arial" w:cs="Arial"/>
                <w:sz w:val="18"/>
                <w:szCs w:val="18"/>
                <w:lang w:val="hr-HR"/>
              </w:rPr>
            </w:pPr>
            <w:r w:rsidRPr="000C0966">
              <w:rPr>
                <w:rFonts w:ascii="Arial" w:eastAsia="Calibri" w:hAnsi="Arial" w:cs="Arial"/>
                <w:sz w:val="18"/>
                <w:szCs w:val="18"/>
                <w:lang w:val="hr-HR"/>
              </w:rPr>
              <w:t>Nabava vozila i opreme za odvojeno prikupljanje otpada</w:t>
            </w:r>
          </w:p>
        </w:tc>
        <w:tc>
          <w:tcPr>
            <w:tcW w:w="1730" w:type="dxa"/>
          </w:tcPr>
          <w:p w14:paraId="3BC89943" w14:textId="77777777" w:rsidR="0071688A" w:rsidRPr="000C0966" w:rsidRDefault="0071688A" w:rsidP="005D60BA">
            <w:pPr>
              <w:pStyle w:val="ListParagraph"/>
              <w:ind w:left="0"/>
              <w:jc w:val="center"/>
              <w:rPr>
                <w:rFonts w:ascii="Arial" w:hAnsi="Arial" w:cs="Arial"/>
                <w:sz w:val="18"/>
                <w:szCs w:val="18"/>
                <w:lang w:val="hr-HR"/>
              </w:rPr>
            </w:pPr>
            <w:r w:rsidRPr="000C0966">
              <w:rPr>
                <w:rFonts w:ascii="Arial" w:hAnsi="Arial" w:cs="Arial"/>
                <w:sz w:val="18"/>
                <w:szCs w:val="18"/>
                <w:lang w:val="hr-HR"/>
              </w:rPr>
              <w:t>DA</w:t>
            </w:r>
          </w:p>
        </w:tc>
        <w:tc>
          <w:tcPr>
            <w:tcW w:w="3195" w:type="dxa"/>
          </w:tcPr>
          <w:p w14:paraId="19AC72E3" w14:textId="77777777" w:rsidR="0071688A" w:rsidRPr="000C0966" w:rsidRDefault="0071688A" w:rsidP="005D60BA">
            <w:pPr>
              <w:pStyle w:val="ListParagraph"/>
              <w:ind w:left="0"/>
              <w:rPr>
                <w:rFonts w:ascii="Arial" w:hAnsi="Arial" w:cs="Arial"/>
                <w:strike/>
                <w:sz w:val="18"/>
                <w:szCs w:val="18"/>
                <w:lang w:val="hr-HR"/>
              </w:rPr>
            </w:pPr>
            <w:r w:rsidRPr="000C0966">
              <w:rPr>
                <w:rFonts w:ascii="Arial" w:hAnsi="Arial" w:cs="Arial"/>
                <w:sz w:val="18"/>
                <w:szCs w:val="18"/>
                <w:lang w:val="hr-HR"/>
              </w:rPr>
              <w:t xml:space="preserve">Nabava autopodizača (glomazni otpad) </w:t>
            </w:r>
          </w:p>
          <w:p w14:paraId="07C03640" w14:textId="77777777" w:rsidR="0071688A" w:rsidRPr="000C0966" w:rsidRDefault="0071688A" w:rsidP="005D60BA">
            <w:pPr>
              <w:pStyle w:val="ListParagraph"/>
              <w:ind w:left="0"/>
              <w:rPr>
                <w:rFonts w:ascii="Arial" w:hAnsi="Arial" w:cs="Arial"/>
                <w:strike/>
                <w:sz w:val="18"/>
                <w:szCs w:val="18"/>
                <w:lang w:val="hr-HR"/>
              </w:rPr>
            </w:pPr>
          </w:p>
        </w:tc>
      </w:tr>
      <w:tr w:rsidR="0071688A" w:rsidRPr="000C0966" w14:paraId="025692A5" w14:textId="77777777" w:rsidTr="00B60560">
        <w:tc>
          <w:tcPr>
            <w:tcW w:w="1035" w:type="dxa"/>
          </w:tcPr>
          <w:p w14:paraId="09173878" w14:textId="77777777" w:rsidR="0071688A" w:rsidRPr="000C0966" w:rsidRDefault="0071688A" w:rsidP="005D60BA">
            <w:pPr>
              <w:pStyle w:val="ListParagraph"/>
              <w:ind w:left="0"/>
              <w:jc w:val="center"/>
              <w:rPr>
                <w:rFonts w:ascii="Arial" w:hAnsi="Arial" w:cs="Arial"/>
                <w:sz w:val="18"/>
                <w:szCs w:val="18"/>
                <w:lang w:val="hr-HR"/>
              </w:rPr>
            </w:pPr>
            <w:r w:rsidRPr="000C0966">
              <w:rPr>
                <w:rFonts w:ascii="Arial" w:hAnsi="Arial" w:cs="Arial"/>
                <w:sz w:val="18"/>
                <w:szCs w:val="18"/>
                <w:lang w:val="hr-HR"/>
              </w:rPr>
              <w:t>4.</w:t>
            </w:r>
          </w:p>
        </w:tc>
        <w:tc>
          <w:tcPr>
            <w:tcW w:w="3189" w:type="dxa"/>
          </w:tcPr>
          <w:p w14:paraId="5ADE1441" w14:textId="77777777" w:rsidR="0071688A" w:rsidRPr="000C0966" w:rsidRDefault="0071688A" w:rsidP="005D60BA">
            <w:pPr>
              <w:pStyle w:val="ListParagraph"/>
              <w:ind w:left="0"/>
              <w:jc w:val="both"/>
              <w:rPr>
                <w:rFonts w:ascii="Arial" w:eastAsia="Calibri" w:hAnsi="Arial" w:cs="Arial"/>
                <w:sz w:val="18"/>
                <w:szCs w:val="18"/>
                <w:lang w:val="hr-HR"/>
              </w:rPr>
            </w:pPr>
            <w:r w:rsidRPr="000C0966">
              <w:rPr>
                <w:rFonts w:ascii="Arial" w:eastAsia="Calibri" w:hAnsi="Arial" w:cs="Arial"/>
                <w:sz w:val="18"/>
                <w:szCs w:val="18"/>
                <w:lang w:val="hr-HR"/>
              </w:rPr>
              <w:t>Uspostava sustava  gospodarenja  muljem</w:t>
            </w:r>
          </w:p>
        </w:tc>
        <w:tc>
          <w:tcPr>
            <w:tcW w:w="1730" w:type="dxa"/>
          </w:tcPr>
          <w:p w14:paraId="14BBF874" w14:textId="77777777" w:rsidR="0071688A" w:rsidRPr="000C0966" w:rsidRDefault="0071688A" w:rsidP="005D60BA">
            <w:pPr>
              <w:pStyle w:val="ListParagraph"/>
              <w:ind w:left="0"/>
              <w:jc w:val="center"/>
              <w:rPr>
                <w:rFonts w:ascii="Arial" w:hAnsi="Arial" w:cs="Arial"/>
                <w:sz w:val="18"/>
                <w:szCs w:val="18"/>
                <w:lang w:val="hr-HR"/>
              </w:rPr>
            </w:pPr>
            <w:r w:rsidRPr="000C0966">
              <w:rPr>
                <w:rFonts w:ascii="Arial" w:hAnsi="Arial" w:cs="Arial"/>
                <w:sz w:val="18"/>
                <w:szCs w:val="18"/>
                <w:lang w:val="hr-HR"/>
              </w:rPr>
              <w:t>DA</w:t>
            </w:r>
          </w:p>
        </w:tc>
        <w:tc>
          <w:tcPr>
            <w:tcW w:w="3195" w:type="dxa"/>
          </w:tcPr>
          <w:p w14:paraId="0A3730C4"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Dehidriran mulj zbrinjava se putem ovlaštene tvrtke</w:t>
            </w:r>
          </w:p>
        </w:tc>
      </w:tr>
      <w:tr w:rsidR="0071688A" w:rsidRPr="000C0966" w14:paraId="0B355F99" w14:textId="77777777" w:rsidTr="00B60560">
        <w:tc>
          <w:tcPr>
            <w:tcW w:w="1035" w:type="dxa"/>
          </w:tcPr>
          <w:p w14:paraId="4E446356" w14:textId="77777777" w:rsidR="0071688A" w:rsidRPr="000C0966" w:rsidRDefault="0071688A" w:rsidP="005D60BA">
            <w:pPr>
              <w:pStyle w:val="ListParagraph"/>
              <w:ind w:left="0"/>
              <w:jc w:val="center"/>
              <w:rPr>
                <w:rFonts w:ascii="Arial" w:hAnsi="Arial" w:cs="Arial"/>
                <w:sz w:val="18"/>
                <w:szCs w:val="18"/>
                <w:lang w:val="hr-HR"/>
              </w:rPr>
            </w:pPr>
            <w:r w:rsidRPr="000C0966">
              <w:rPr>
                <w:rFonts w:ascii="Arial" w:hAnsi="Arial" w:cs="Arial"/>
                <w:sz w:val="18"/>
                <w:szCs w:val="18"/>
                <w:lang w:val="hr-HR"/>
              </w:rPr>
              <w:t>5.</w:t>
            </w:r>
          </w:p>
        </w:tc>
        <w:tc>
          <w:tcPr>
            <w:tcW w:w="3189" w:type="dxa"/>
          </w:tcPr>
          <w:p w14:paraId="30A3B835" w14:textId="77777777" w:rsidR="0071688A" w:rsidRPr="000C0966" w:rsidRDefault="0071688A" w:rsidP="005D60BA">
            <w:pPr>
              <w:pStyle w:val="ListParagraph"/>
              <w:ind w:left="0"/>
              <w:jc w:val="both"/>
              <w:rPr>
                <w:rFonts w:ascii="Arial" w:eastAsia="Calibri" w:hAnsi="Arial" w:cs="Arial"/>
                <w:sz w:val="18"/>
                <w:szCs w:val="18"/>
                <w:lang w:val="hr-HR"/>
              </w:rPr>
            </w:pPr>
            <w:r w:rsidRPr="000C0966">
              <w:rPr>
                <w:rFonts w:ascii="Arial" w:eastAsia="Calibri" w:hAnsi="Arial" w:cs="Arial"/>
                <w:sz w:val="18"/>
                <w:szCs w:val="18"/>
                <w:lang w:val="hr-HR"/>
              </w:rPr>
              <w:t>Sprječavanje nepropisnog odbacivanja otpada</w:t>
            </w:r>
          </w:p>
        </w:tc>
        <w:tc>
          <w:tcPr>
            <w:tcW w:w="1730" w:type="dxa"/>
          </w:tcPr>
          <w:p w14:paraId="13DE8B32" w14:textId="77777777" w:rsidR="0071688A" w:rsidRPr="000C0966" w:rsidRDefault="0071688A" w:rsidP="005D60BA">
            <w:pPr>
              <w:pStyle w:val="ListParagraph"/>
              <w:ind w:left="0"/>
              <w:jc w:val="center"/>
              <w:rPr>
                <w:rFonts w:ascii="Arial" w:hAnsi="Arial" w:cs="Arial"/>
                <w:sz w:val="18"/>
                <w:szCs w:val="18"/>
                <w:lang w:val="hr-HR"/>
              </w:rPr>
            </w:pPr>
            <w:r w:rsidRPr="000C0966">
              <w:rPr>
                <w:rFonts w:ascii="Arial" w:hAnsi="Arial" w:cs="Arial"/>
                <w:sz w:val="18"/>
                <w:szCs w:val="18"/>
                <w:lang w:val="hr-HR"/>
              </w:rPr>
              <w:t>DA</w:t>
            </w:r>
          </w:p>
        </w:tc>
        <w:tc>
          <w:tcPr>
            <w:tcW w:w="3195" w:type="dxa"/>
          </w:tcPr>
          <w:p w14:paraId="5B8EAAA5"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Provođenje mjera sukladno odluci</w:t>
            </w:r>
          </w:p>
        </w:tc>
      </w:tr>
      <w:tr w:rsidR="0071688A" w:rsidRPr="000C0966" w14:paraId="0AFF7C0F" w14:textId="77777777" w:rsidTr="00B60560">
        <w:tc>
          <w:tcPr>
            <w:tcW w:w="1035" w:type="dxa"/>
          </w:tcPr>
          <w:p w14:paraId="19A13A64" w14:textId="77777777" w:rsidR="0071688A" w:rsidRPr="000C0966" w:rsidRDefault="0071688A" w:rsidP="005D60BA">
            <w:pPr>
              <w:pStyle w:val="ListParagraph"/>
              <w:ind w:left="0"/>
              <w:jc w:val="center"/>
              <w:rPr>
                <w:rFonts w:ascii="Arial" w:hAnsi="Arial" w:cs="Arial"/>
                <w:sz w:val="18"/>
                <w:szCs w:val="18"/>
                <w:lang w:val="hr-HR"/>
              </w:rPr>
            </w:pPr>
            <w:r w:rsidRPr="000C0966">
              <w:rPr>
                <w:rFonts w:ascii="Arial" w:hAnsi="Arial" w:cs="Arial"/>
                <w:sz w:val="18"/>
                <w:szCs w:val="18"/>
                <w:lang w:val="hr-HR"/>
              </w:rPr>
              <w:t>6.</w:t>
            </w:r>
          </w:p>
        </w:tc>
        <w:tc>
          <w:tcPr>
            <w:tcW w:w="3189" w:type="dxa"/>
          </w:tcPr>
          <w:p w14:paraId="5949BE95" w14:textId="77777777" w:rsidR="0071688A" w:rsidRPr="000C0966" w:rsidRDefault="0071688A" w:rsidP="005D60BA">
            <w:pPr>
              <w:pStyle w:val="ListParagraph"/>
              <w:ind w:left="0"/>
              <w:jc w:val="both"/>
              <w:rPr>
                <w:rFonts w:ascii="Arial" w:eastAsia="Calibri" w:hAnsi="Arial" w:cs="Arial"/>
                <w:sz w:val="18"/>
                <w:szCs w:val="18"/>
                <w:lang w:val="hr-HR"/>
              </w:rPr>
            </w:pPr>
            <w:r w:rsidRPr="000C0966">
              <w:rPr>
                <w:rFonts w:ascii="Arial" w:eastAsia="Calibri" w:hAnsi="Arial" w:cs="Arial"/>
                <w:sz w:val="18"/>
                <w:szCs w:val="18"/>
                <w:lang w:val="hr-HR"/>
              </w:rPr>
              <w:t>Sanacija lokacija onečišćenih otpadom odbačenim u okoliš</w:t>
            </w:r>
          </w:p>
        </w:tc>
        <w:tc>
          <w:tcPr>
            <w:tcW w:w="1730" w:type="dxa"/>
          </w:tcPr>
          <w:p w14:paraId="7D213311" w14:textId="77777777" w:rsidR="0071688A" w:rsidRPr="000C0966" w:rsidRDefault="0071688A" w:rsidP="005D60BA">
            <w:pPr>
              <w:pStyle w:val="ListParagraph"/>
              <w:ind w:left="0"/>
              <w:jc w:val="center"/>
              <w:rPr>
                <w:rFonts w:ascii="Arial" w:hAnsi="Arial" w:cs="Arial"/>
                <w:sz w:val="18"/>
                <w:szCs w:val="18"/>
                <w:lang w:val="hr-HR"/>
              </w:rPr>
            </w:pPr>
            <w:r w:rsidRPr="000C0966">
              <w:rPr>
                <w:rFonts w:ascii="Arial" w:hAnsi="Arial" w:cs="Arial"/>
                <w:sz w:val="18"/>
                <w:szCs w:val="18"/>
                <w:lang w:val="hr-HR"/>
              </w:rPr>
              <w:t>DA</w:t>
            </w:r>
          </w:p>
        </w:tc>
        <w:tc>
          <w:tcPr>
            <w:tcW w:w="3195" w:type="dxa"/>
          </w:tcPr>
          <w:p w14:paraId="7DB10450"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Sanacija deponija nastlih na zemljištu u vlasništvu grada i provođenje postupka uklanjanja otpada na privatnim površinama (komunalno redarstvo)</w:t>
            </w:r>
          </w:p>
        </w:tc>
      </w:tr>
      <w:tr w:rsidR="0071688A" w:rsidRPr="000C0966" w14:paraId="23671ACD" w14:textId="77777777" w:rsidTr="00B60560">
        <w:tc>
          <w:tcPr>
            <w:tcW w:w="1035" w:type="dxa"/>
          </w:tcPr>
          <w:p w14:paraId="0646FCD5" w14:textId="77777777" w:rsidR="0071688A" w:rsidRPr="000C0966" w:rsidRDefault="0071688A" w:rsidP="005D60BA">
            <w:pPr>
              <w:pStyle w:val="ListParagraph"/>
              <w:ind w:left="0"/>
              <w:jc w:val="center"/>
              <w:rPr>
                <w:rFonts w:ascii="Arial" w:hAnsi="Arial" w:cs="Arial"/>
                <w:sz w:val="18"/>
                <w:szCs w:val="18"/>
                <w:lang w:val="hr-HR"/>
              </w:rPr>
            </w:pPr>
            <w:r w:rsidRPr="000C0966">
              <w:rPr>
                <w:rFonts w:ascii="Arial" w:hAnsi="Arial" w:cs="Arial"/>
                <w:sz w:val="18"/>
                <w:szCs w:val="18"/>
                <w:lang w:val="hr-HR"/>
              </w:rPr>
              <w:t>7.</w:t>
            </w:r>
          </w:p>
        </w:tc>
        <w:tc>
          <w:tcPr>
            <w:tcW w:w="3189" w:type="dxa"/>
          </w:tcPr>
          <w:p w14:paraId="6C5E1F63" w14:textId="77777777" w:rsidR="0071688A" w:rsidRPr="000C0966" w:rsidRDefault="0071688A" w:rsidP="005D60BA">
            <w:pPr>
              <w:pStyle w:val="ListParagraph"/>
              <w:ind w:left="0"/>
              <w:jc w:val="both"/>
              <w:rPr>
                <w:rFonts w:ascii="Arial" w:eastAsia="Calibri" w:hAnsi="Arial" w:cs="Arial"/>
                <w:sz w:val="18"/>
                <w:szCs w:val="18"/>
                <w:lang w:val="hr-HR"/>
              </w:rPr>
            </w:pPr>
            <w:r w:rsidRPr="000C0966">
              <w:rPr>
                <w:rFonts w:ascii="Arial" w:eastAsia="Calibri" w:hAnsi="Arial" w:cs="Arial"/>
                <w:sz w:val="18"/>
                <w:szCs w:val="18"/>
                <w:lang w:val="hr-HR"/>
              </w:rPr>
              <w:t>Provođenje izobrazno – informativnih aktivnosti</w:t>
            </w:r>
          </w:p>
        </w:tc>
        <w:tc>
          <w:tcPr>
            <w:tcW w:w="1730" w:type="dxa"/>
          </w:tcPr>
          <w:p w14:paraId="71E71904" w14:textId="77777777" w:rsidR="0071688A" w:rsidRPr="000C0966" w:rsidRDefault="0071688A" w:rsidP="005D60BA">
            <w:pPr>
              <w:pStyle w:val="ListParagraph"/>
              <w:ind w:left="0"/>
              <w:jc w:val="center"/>
              <w:rPr>
                <w:rFonts w:ascii="Arial" w:hAnsi="Arial" w:cs="Arial"/>
                <w:sz w:val="18"/>
                <w:szCs w:val="18"/>
                <w:lang w:val="hr-HR"/>
              </w:rPr>
            </w:pPr>
            <w:r w:rsidRPr="000C0966">
              <w:rPr>
                <w:rFonts w:ascii="Arial" w:hAnsi="Arial" w:cs="Arial"/>
                <w:sz w:val="18"/>
                <w:szCs w:val="18"/>
                <w:lang w:val="hr-HR"/>
              </w:rPr>
              <w:t>DA</w:t>
            </w:r>
          </w:p>
        </w:tc>
        <w:tc>
          <w:tcPr>
            <w:tcW w:w="3195" w:type="dxa"/>
          </w:tcPr>
          <w:p w14:paraId="49B798A0" w14:textId="77777777" w:rsidR="0071688A" w:rsidRPr="000C0966" w:rsidRDefault="0071688A" w:rsidP="005D60BA">
            <w:pPr>
              <w:pStyle w:val="ListParagraph"/>
              <w:ind w:left="0"/>
              <w:rPr>
                <w:rFonts w:ascii="Arial" w:hAnsi="Arial" w:cs="Arial"/>
                <w:sz w:val="18"/>
                <w:szCs w:val="18"/>
                <w:lang w:val="hr-HR"/>
              </w:rPr>
            </w:pPr>
            <w:r w:rsidRPr="000C0966">
              <w:rPr>
                <w:rFonts w:ascii="Arial" w:hAnsi="Arial" w:cs="Arial"/>
                <w:sz w:val="18"/>
                <w:szCs w:val="18"/>
                <w:lang w:val="hr-HR"/>
              </w:rPr>
              <w:t xml:space="preserve">Edukacija putem radionica, radio-emisija, službenih stranica,portala i društvenih mreža, oglasnih panoa </w:t>
            </w:r>
          </w:p>
        </w:tc>
      </w:tr>
    </w:tbl>
    <w:p w14:paraId="457BFACC" w14:textId="77777777" w:rsidR="0071688A" w:rsidRPr="000C0966" w:rsidRDefault="0071688A" w:rsidP="005D60BA">
      <w:pPr>
        <w:pStyle w:val="ListParagraph"/>
        <w:spacing w:after="0" w:line="240" w:lineRule="auto"/>
        <w:ind w:left="360"/>
        <w:jc w:val="both"/>
        <w:rPr>
          <w:rFonts w:ascii="Arial" w:hAnsi="Arial" w:cs="Arial"/>
          <w:i/>
          <w:sz w:val="18"/>
          <w:szCs w:val="18"/>
        </w:rPr>
      </w:pPr>
    </w:p>
    <w:p w14:paraId="40513329" w14:textId="77777777" w:rsidR="0071688A" w:rsidRPr="000C0966" w:rsidRDefault="0071688A" w:rsidP="00B6244A">
      <w:pPr>
        <w:pStyle w:val="Heading2"/>
        <w:numPr>
          <w:ilvl w:val="0"/>
          <w:numId w:val="2"/>
        </w:numPr>
        <w:spacing w:before="0" w:after="0" w:line="240" w:lineRule="auto"/>
        <w:rPr>
          <w:rFonts w:ascii="Arial" w:hAnsi="Arial" w:cs="Arial"/>
          <w:color w:val="auto"/>
          <w:sz w:val="18"/>
          <w:szCs w:val="18"/>
        </w:rPr>
      </w:pPr>
      <w:r w:rsidRPr="000C0966">
        <w:rPr>
          <w:rFonts w:ascii="Arial" w:hAnsi="Arial" w:cs="Arial"/>
          <w:color w:val="auto"/>
          <w:sz w:val="18"/>
          <w:szCs w:val="18"/>
        </w:rPr>
        <w:t>ZAKLJUČAK</w:t>
      </w:r>
    </w:p>
    <w:p w14:paraId="06247793" w14:textId="77777777" w:rsidR="0071688A" w:rsidRPr="000C0966" w:rsidRDefault="0071688A" w:rsidP="005D60BA">
      <w:pPr>
        <w:spacing w:after="0" w:line="240" w:lineRule="auto"/>
        <w:rPr>
          <w:rFonts w:ascii="Arial" w:hAnsi="Arial" w:cs="Arial"/>
          <w:color w:val="FFC000"/>
          <w:sz w:val="18"/>
          <w:szCs w:val="18"/>
        </w:rPr>
      </w:pPr>
    </w:p>
    <w:p w14:paraId="400C0769" w14:textId="77777777" w:rsidR="0071688A" w:rsidRPr="000C0966" w:rsidRDefault="0071688A" w:rsidP="005D60BA">
      <w:pPr>
        <w:spacing w:after="0" w:line="240" w:lineRule="auto"/>
        <w:jc w:val="both"/>
        <w:rPr>
          <w:rFonts w:ascii="Arial" w:hAnsi="Arial" w:cs="Arial"/>
          <w:sz w:val="18"/>
          <w:szCs w:val="18"/>
          <w:shd w:val="clear" w:color="auto" w:fill="FFFFFF"/>
        </w:rPr>
      </w:pPr>
      <w:r w:rsidRPr="000C0966">
        <w:rPr>
          <w:rFonts w:ascii="Arial" w:hAnsi="Arial" w:cs="Arial"/>
          <w:sz w:val="18"/>
          <w:szCs w:val="18"/>
        </w:rPr>
        <w:t>Grad Karlovac je zajedno s tvrtkom Čistoća d.o.o. Karlovac tijekom 2023. godine provodio mjere gospodarenja otpadom na području Karlovca propisane važećim Planom gospodarenja otpadom Republike Hrvatske i Planom gospodarenja otpadom grada Karlovca.</w:t>
      </w:r>
      <w:r w:rsidRPr="000C0966">
        <w:rPr>
          <w:rFonts w:ascii="Arial" w:hAnsi="Arial" w:cs="Arial"/>
          <w:bCs/>
          <w:sz w:val="18"/>
          <w:szCs w:val="18"/>
        </w:rPr>
        <w:t xml:space="preserve"> Provođenjem mjera i aktivnosti, zajedno u suradnji s našim građanima, potičemo</w:t>
      </w:r>
      <w:r w:rsidRPr="000C0966">
        <w:rPr>
          <w:rFonts w:ascii="Arial" w:hAnsi="Arial" w:cs="Arial"/>
          <w:sz w:val="18"/>
          <w:szCs w:val="18"/>
          <w:shd w:val="clear" w:color="auto" w:fill="FFFFFF"/>
        </w:rPr>
        <w:t xml:space="preserve"> odvajanje otpada na mjestu nastanka – „kućnom pragu“ kako bi se smanjila količina miješanog komunalnog otpada, smanjio udio biorazgradivog komunalnog otpada u nastalom miješanom komunalnom otpadu, povećale količine reciklabilnog otpada te se u konačnici smanjile količine otpada koje završavaju na odlagalištu Ilovac. Kako je proteklih godina osigurana infrastruktura za  odvajanje otpada na kućnom pragu, vrtni komposteri, kamioni za prikupljanje otpada i dr. tijekom 2023. godine pažnja je posvećena edukaciji građana s naglaskom na edukaciju učenika i djece vrtićke dobi. </w:t>
      </w:r>
    </w:p>
    <w:p w14:paraId="28852C26" w14:textId="77777777" w:rsidR="0071688A" w:rsidRPr="000C0966" w:rsidRDefault="0071688A" w:rsidP="005D60BA">
      <w:pPr>
        <w:spacing w:after="0" w:line="240" w:lineRule="auto"/>
        <w:jc w:val="both"/>
        <w:rPr>
          <w:rFonts w:ascii="Arial" w:hAnsi="Arial" w:cs="Arial"/>
          <w:sz w:val="18"/>
          <w:szCs w:val="18"/>
          <w:shd w:val="clear" w:color="auto" w:fill="FFFFFF"/>
        </w:rPr>
      </w:pPr>
      <w:r w:rsidRPr="000C0966">
        <w:rPr>
          <w:rFonts w:ascii="Arial" w:hAnsi="Arial" w:cs="Arial"/>
          <w:sz w:val="18"/>
          <w:szCs w:val="18"/>
          <w:shd w:val="clear" w:color="auto" w:fill="FFFFFF"/>
        </w:rPr>
        <w:t>U narednom razdoblju potrebno je i dalje provoditi izobrazno-informativne aktivnosti u cilju sprječavanja nastanka komunalnog otpada, ponovne uporabe otpada, te dalje unaprjeđivati sustav gospodarenja otpadom s naglaskom na povećanje stope odvojeno prikupljenog otpada i njegovu pripremu za reciklažu kako bi se postiglo kružno gospodarenje otpadom.</w:t>
      </w:r>
    </w:p>
    <w:p w14:paraId="17FB81F4" w14:textId="77777777" w:rsidR="0071688A" w:rsidRPr="000C0966" w:rsidRDefault="0071688A" w:rsidP="005D60BA">
      <w:pPr>
        <w:spacing w:after="0" w:line="240" w:lineRule="auto"/>
        <w:ind w:left="4956" w:firstLine="708"/>
        <w:rPr>
          <w:rFonts w:ascii="Arial" w:hAnsi="Arial" w:cs="Arial"/>
          <w:sz w:val="18"/>
          <w:szCs w:val="18"/>
        </w:rPr>
      </w:pPr>
    </w:p>
    <w:p w14:paraId="72A8AA85" w14:textId="77777777" w:rsidR="0071688A" w:rsidRPr="000C0966" w:rsidRDefault="0071688A" w:rsidP="005D60BA">
      <w:pPr>
        <w:spacing w:after="0" w:line="240" w:lineRule="auto"/>
        <w:rPr>
          <w:rFonts w:ascii="Arial" w:hAnsi="Arial" w:cs="Arial"/>
          <w:sz w:val="18"/>
          <w:szCs w:val="18"/>
        </w:rPr>
      </w:pPr>
    </w:p>
    <w:p w14:paraId="2B35120A" w14:textId="77777777" w:rsidR="007F1325" w:rsidRPr="000C0966" w:rsidRDefault="007F1325" w:rsidP="005D60BA">
      <w:pPr>
        <w:spacing w:after="0" w:line="240" w:lineRule="auto"/>
        <w:rPr>
          <w:rFonts w:ascii="Arial" w:hAnsi="Arial" w:cs="Arial"/>
          <w:b/>
          <w:bCs/>
          <w:iCs/>
          <w:sz w:val="18"/>
          <w:szCs w:val="18"/>
        </w:rPr>
      </w:pPr>
    </w:p>
    <w:p w14:paraId="16A64B7B" w14:textId="77777777" w:rsidR="007F1325" w:rsidRPr="000C0966" w:rsidRDefault="007F1325" w:rsidP="005D60BA">
      <w:pPr>
        <w:spacing w:after="0" w:line="240" w:lineRule="auto"/>
        <w:rPr>
          <w:rFonts w:ascii="Arial" w:hAnsi="Arial" w:cs="Arial"/>
          <w:b/>
          <w:bCs/>
          <w:iCs/>
          <w:sz w:val="18"/>
          <w:szCs w:val="18"/>
        </w:rPr>
      </w:pPr>
    </w:p>
    <w:p w14:paraId="18F0A177" w14:textId="77777777" w:rsidR="007F1325" w:rsidRPr="000C0966" w:rsidRDefault="007F1325" w:rsidP="005D60BA">
      <w:pPr>
        <w:spacing w:after="0" w:line="240" w:lineRule="auto"/>
        <w:rPr>
          <w:rFonts w:ascii="Arial" w:hAnsi="Arial" w:cs="Arial"/>
          <w:b/>
          <w:bCs/>
          <w:iCs/>
          <w:sz w:val="18"/>
          <w:szCs w:val="18"/>
        </w:rPr>
      </w:pPr>
    </w:p>
    <w:p w14:paraId="57F005C9" w14:textId="77777777" w:rsidR="007F1325" w:rsidRPr="000C0966" w:rsidRDefault="007F1325" w:rsidP="005D60BA">
      <w:pPr>
        <w:spacing w:after="0" w:line="240" w:lineRule="auto"/>
        <w:rPr>
          <w:rFonts w:ascii="Arial" w:hAnsi="Arial" w:cs="Arial"/>
          <w:b/>
          <w:bCs/>
          <w:iCs/>
          <w:sz w:val="18"/>
          <w:szCs w:val="18"/>
        </w:rPr>
      </w:pPr>
    </w:p>
    <w:p w14:paraId="593C9ADD" w14:textId="77777777" w:rsidR="007F1325" w:rsidRPr="000C0966" w:rsidRDefault="007F1325" w:rsidP="005D60BA">
      <w:pPr>
        <w:spacing w:after="0" w:line="240" w:lineRule="auto"/>
        <w:rPr>
          <w:rFonts w:ascii="Arial" w:hAnsi="Arial" w:cs="Arial"/>
          <w:b/>
          <w:bCs/>
          <w:iCs/>
          <w:sz w:val="18"/>
          <w:szCs w:val="18"/>
        </w:rPr>
      </w:pPr>
    </w:p>
    <w:p w14:paraId="01F85E02" w14:textId="77777777" w:rsidR="007F1325" w:rsidRPr="000C0966" w:rsidRDefault="007F1325" w:rsidP="005D60BA">
      <w:pPr>
        <w:spacing w:after="0" w:line="240" w:lineRule="auto"/>
        <w:rPr>
          <w:rFonts w:ascii="Arial" w:hAnsi="Arial" w:cs="Arial"/>
          <w:b/>
          <w:bCs/>
          <w:iCs/>
          <w:sz w:val="18"/>
          <w:szCs w:val="18"/>
        </w:rPr>
      </w:pPr>
    </w:p>
    <w:p w14:paraId="67B6F041" w14:textId="77777777" w:rsidR="007F1325" w:rsidRPr="000C0966" w:rsidRDefault="007F1325" w:rsidP="005D60BA">
      <w:pPr>
        <w:spacing w:after="0" w:line="240" w:lineRule="auto"/>
        <w:rPr>
          <w:rFonts w:ascii="Arial" w:hAnsi="Arial" w:cs="Arial"/>
          <w:b/>
          <w:bCs/>
          <w:iCs/>
          <w:sz w:val="18"/>
          <w:szCs w:val="18"/>
        </w:rPr>
      </w:pPr>
    </w:p>
    <w:p w14:paraId="5C5E49FD" w14:textId="77777777" w:rsidR="007F1325" w:rsidRPr="000C0966" w:rsidRDefault="007F1325" w:rsidP="005D60BA">
      <w:pPr>
        <w:spacing w:after="0" w:line="240" w:lineRule="auto"/>
        <w:rPr>
          <w:rFonts w:ascii="Arial" w:hAnsi="Arial" w:cs="Arial"/>
          <w:b/>
          <w:bCs/>
          <w:iCs/>
          <w:sz w:val="18"/>
          <w:szCs w:val="18"/>
        </w:rPr>
      </w:pPr>
    </w:p>
    <w:p w14:paraId="22781162" w14:textId="77777777" w:rsidR="007F1325" w:rsidRPr="000C0966" w:rsidRDefault="007F1325" w:rsidP="005D60BA">
      <w:pPr>
        <w:spacing w:after="0" w:line="240" w:lineRule="auto"/>
        <w:rPr>
          <w:rFonts w:ascii="Arial" w:hAnsi="Arial" w:cs="Arial"/>
          <w:b/>
          <w:bCs/>
          <w:iCs/>
          <w:sz w:val="18"/>
          <w:szCs w:val="18"/>
        </w:rPr>
      </w:pPr>
    </w:p>
    <w:p w14:paraId="6CD12F88" w14:textId="77777777" w:rsidR="007F1325" w:rsidRPr="000C0966" w:rsidRDefault="007F1325" w:rsidP="005D60BA">
      <w:pPr>
        <w:spacing w:after="0" w:line="240" w:lineRule="auto"/>
        <w:rPr>
          <w:rFonts w:ascii="Arial" w:hAnsi="Arial" w:cs="Arial"/>
          <w:b/>
          <w:bCs/>
          <w:iCs/>
          <w:sz w:val="18"/>
          <w:szCs w:val="18"/>
        </w:rPr>
      </w:pPr>
    </w:p>
    <w:p w14:paraId="5B565985" w14:textId="77777777" w:rsidR="007F1325" w:rsidRPr="000C0966" w:rsidRDefault="007F1325" w:rsidP="005D60BA">
      <w:pPr>
        <w:spacing w:after="0" w:line="240" w:lineRule="auto"/>
        <w:rPr>
          <w:rFonts w:ascii="Arial" w:hAnsi="Arial" w:cs="Arial"/>
          <w:b/>
          <w:bCs/>
          <w:iCs/>
          <w:sz w:val="18"/>
          <w:szCs w:val="18"/>
        </w:rPr>
      </w:pPr>
    </w:p>
    <w:p w14:paraId="357947AC" w14:textId="77777777" w:rsidR="007F1325" w:rsidRPr="000C0966" w:rsidRDefault="007F1325" w:rsidP="005D60BA">
      <w:pPr>
        <w:spacing w:after="0" w:line="240" w:lineRule="auto"/>
        <w:rPr>
          <w:rFonts w:ascii="Arial" w:hAnsi="Arial" w:cs="Arial"/>
          <w:b/>
          <w:bCs/>
          <w:iCs/>
          <w:sz w:val="18"/>
          <w:szCs w:val="18"/>
        </w:rPr>
      </w:pPr>
    </w:p>
    <w:p w14:paraId="31A20B0B" w14:textId="77777777" w:rsidR="007F1325" w:rsidRPr="000C0966" w:rsidRDefault="007F1325" w:rsidP="005D60BA">
      <w:pPr>
        <w:spacing w:after="0" w:line="240" w:lineRule="auto"/>
        <w:rPr>
          <w:rFonts w:ascii="Arial" w:hAnsi="Arial" w:cs="Arial"/>
          <w:b/>
          <w:bCs/>
          <w:iCs/>
          <w:sz w:val="18"/>
          <w:szCs w:val="18"/>
        </w:rPr>
      </w:pPr>
    </w:p>
    <w:p w14:paraId="629F6C33" w14:textId="77777777" w:rsidR="007F1325" w:rsidRPr="000C0966" w:rsidRDefault="007F1325" w:rsidP="005D60BA">
      <w:pPr>
        <w:spacing w:after="0" w:line="240" w:lineRule="auto"/>
        <w:rPr>
          <w:rFonts w:ascii="Arial" w:hAnsi="Arial" w:cs="Arial"/>
          <w:b/>
          <w:bCs/>
          <w:iCs/>
          <w:sz w:val="18"/>
          <w:szCs w:val="18"/>
        </w:rPr>
      </w:pPr>
    </w:p>
    <w:p w14:paraId="373E9F3D" w14:textId="77777777" w:rsidR="007F1325" w:rsidRPr="000C0966" w:rsidRDefault="007F1325" w:rsidP="005D60BA">
      <w:pPr>
        <w:spacing w:after="0" w:line="240" w:lineRule="auto"/>
        <w:rPr>
          <w:rFonts w:ascii="Arial" w:hAnsi="Arial" w:cs="Arial"/>
          <w:b/>
          <w:bCs/>
          <w:iCs/>
          <w:sz w:val="18"/>
          <w:szCs w:val="18"/>
        </w:rPr>
      </w:pPr>
    </w:p>
    <w:p w14:paraId="6E6C3B49" w14:textId="77777777" w:rsidR="007F1325" w:rsidRPr="000C0966" w:rsidRDefault="007F1325" w:rsidP="005D60BA">
      <w:pPr>
        <w:spacing w:after="0" w:line="240" w:lineRule="auto"/>
        <w:rPr>
          <w:rFonts w:ascii="Arial" w:hAnsi="Arial" w:cs="Arial"/>
          <w:b/>
          <w:bCs/>
          <w:iCs/>
          <w:sz w:val="18"/>
          <w:szCs w:val="18"/>
        </w:rPr>
      </w:pPr>
    </w:p>
    <w:p w14:paraId="00956BD1" w14:textId="77777777" w:rsidR="007F1325" w:rsidRPr="000C0966" w:rsidRDefault="007F1325" w:rsidP="005D60BA">
      <w:pPr>
        <w:spacing w:after="0" w:line="240" w:lineRule="auto"/>
        <w:rPr>
          <w:rFonts w:ascii="Arial" w:hAnsi="Arial" w:cs="Arial"/>
          <w:b/>
          <w:bCs/>
          <w:iCs/>
          <w:sz w:val="18"/>
          <w:szCs w:val="18"/>
        </w:rPr>
      </w:pPr>
    </w:p>
    <w:p w14:paraId="68CF97E7" w14:textId="77777777" w:rsidR="00892BAF" w:rsidRDefault="00892BAF" w:rsidP="00892BAF">
      <w:pPr>
        <w:spacing w:after="0" w:line="240" w:lineRule="auto"/>
        <w:rPr>
          <w:rFonts w:ascii="Arial" w:hAnsi="Arial" w:cs="Arial"/>
          <w:b/>
          <w:bCs/>
          <w:iCs/>
          <w:sz w:val="18"/>
          <w:szCs w:val="18"/>
        </w:rPr>
      </w:pPr>
      <w:r>
        <w:rPr>
          <w:rFonts w:ascii="Arial" w:hAnsi="Arial" w:cs="Arial"/>
          <w:b/>
          <w:bCs/>
          <w:iCs/>
          <w:sz w:val="18"/>
          <w:szCs w:val="18"/>
        </w:rPr>
        <w:lastRenderedPageBreak/>
        <w:t>75.</w:t>
      </w:r>
    </w:p>
    <w:p w14:paraId="40E067BD" w14:textId="77777777" w:rsidR="00892BAF" w:rsidRDefault="00892BAF" w:rsidP="00892BAF">
      <w:pPr>
        <w:spacing w:after="0" w:line="240" w:lineRule="auto"/>
        <w:rPr>
          <w:rFonts w:ascii="Arial" w:hAnsi="Arial" w:cs="Arial"/>
          <w:b/>
          <w:bCs/>
          <w:iCs/>
          <w:sz w:val="18"/>
          <w:szCs w:val="18"/>
        </w:rPr>
      </w:pPr>
    </w:p>
    <w:p w14:paraId="4321941E" w14:textId="7F036902" w:rsidR="00961DB2" w:rsidRPr="000C0966" w:rsidRDefault="00961DB2" w:rsidP="00892BAF">
      <w:pPr>
        <w:spacing w:after="0" w:line="240" w:lineRule="auto"/>
        <w:rPr>
          <w:rFonts w:ascii="Arial" w:hAnsi="Arial" w:cs="Arial"/>
          <w:sz w:val="18"/>
          <w:szCs w:val="18"/>
        </w:rPr>
      </w:pPr>
      <w:r w:rsidRPr="000C0966">
        <w:rPr>
          <w:rFonts w:ascii="Arial" w:hAnsi="Arial" w:cs="Arial"/>
          <w:sz w:val="18"/>
          <w:szCs w:val="18"/>
        </w:rPr>
        <w:t>Na temelju članaka 44. i 98. Statuta Grada Karlovca („Glasnik Grada Karlovca“ br. 9/21 – potpuni tekst, 10/22) i članka 7. Pravilnika o načinu i uvjetima dodjele sredstava spomeničke rente na području grada Karlovca putem javnog poziva („Glasnik Grada Karlovca“ br. 03/16, 19/19)  Gradonačelnik Grada Karlovca donosi</w:t>
      </w:r>
    </w:p>
    <w:p w14:paraId="7A3C14AE" w14:textId="77777777" w:rsidR="00961DB2" w:rsidRPr="000C0966" w:rsidRDefault="00961DB2" w:rsidP="005D60BA">
      <w:pPr>
        <w:spacing w:after="0" w:line="240" w:lineRule="auto"/>
        <w:ind w:firstLine="708"/>
        <w:jc w:val="both"/>
        <w:rPr>
          <w:rFonts w:ascii="Arial" w:hAnsi="Arial" w:cs="Arial"/>
          <w:sz w:val="18"/>
          <w:szCs w:val="18"/>
        </w:rPr>
      </w:pPr>
    </w:p>
    <w:p w14:paraId="6DF24E32" w14:textId="77777777" w:rsidR="00961DB2" w:rsidRPr="000C0966" w:rsidRDefault="00961DB2" w:rsidP="005D60BA">
      <w:pPr>
        <w:spacing w:after="0" w:line="240" w:lineRule="auto"/>
        <w:jc w:val="center"/>
        <w:rPr>
          <w:rFonts w:ascii="Arial" w:hAnsi="Arial" w:cs="Arial"/>
          <w:sz w:val="18"/>
          <w:szCs w:val="18"/>
        </w:rPr>
      </w:pPr>
      <w:r w:rsidRPr="000C0966">
        <w:rPr>
          <w:rFonts w:ascii="Arial" w:hAnsi="Arial" w:cs="Arial"/>
          <w:sz w:val="18"/>
          <w:szCs w:val="18"/>
        </w:rPr>
        <w:t>RJEŠENJE</w:t>
      </w:r>
    </w:p>
    <w:p w14:paraId="03AEBF17" w14:textId="77777777" w:rsidR="00961DB2" w:rsidRPr="000C0966" w:rsidRDefault="00961DB2" w:rsidP="005D60BA">
      <w:pPr>
        <w:spacing w:after="0" w:line="240" w:lineRule="auto"/>
        <w:jc w:val="center"/>
        <w:rPr>
          <w:rFonts w:ascii="Arial" w:hAnsi="Arial" w:cs="Arial"/>
          <w:sz w:val="18"/>
          <w:szCs w:val="18"/>
        </w:rPr>
      </w:pPr>
      <w:r w:rsidRPr="000C0966">
        <w:rPr>
          <w:rFonts w:ascii="Arial" w:hAnsi="Arial" w:cs="Arial"/>
          <w:sz w:val="18"/>
          <w:szCs w:val="18"/>
        </w:rPr>
        <w:t>o izmjeni Rješenja o imenovanju Povjerenstva za provođenje postupka dodjele sredstava spomeničke rente za obnovu i očuvanje objekata zaštićene spomeničke baštine u 2024. god.</w:t>
      </w:r>
    </w:p>
    <w:p w14:paraId="61E5909F" w14:textId="77777777" w:rsidR="00961DB2" w:rsidRPr="000C0966" w:rsidRDefault="00961DB2" w:rsidP="005D60BA">
      <w:pPr>
        <w:spacing w:after="0" w:line="240" w:lineRule="auto"/>
        <w:jc w:val="center"/>
        <w:rPr>
          <w:rFonts w:ascii="Arial" w:hAnsi="Arial" w:cs="Arial"/>
          <w:color w:val="FF0000"/>
          <w:sz w:val="18"/>
          <w:szCs w:val="18"/>
        </w:rPr>
      </w:pPr>
    </w:p>
    <w:p w14:paraId="359841BE" w14:textId="77777777" w:rsidR="00961DB2" w:rsidRPr="000C0966" w:rsidRDefault="00961DB2" w:rsidP="005D60BA">
      <w:pPr>
        <w:suppressAutoHyphens/>
        <w:spacing w:after="0" w:line="240" w:lineRule="auto"/>
        <w:jc w:val="center"/>
        <w:rPr>
          <w:rFonts w:ascii="Arial" w:hAnsi="Arial" w:cs="Arial"/>
          <w:sz w:val="18"/>
          <w:szCs w:val="18"/>
        </w:rPr>
      </w:pPr>
      <w:r w:rsidRPr="000C0966">
        <w:rPr>
          <w:rFonts w:ascii="Arial" w:hAnsi="Arial" w:cs="Arial"/>
          <w:sz w:val="18"/>
          <w:szCs w:val="18"/>
        </w:rPr>
        <w:t>I.</w:t>
      </w:r>
    </w:p>
    <w:p w14:paraId="2D1EE4D9" w14:textId="77777777" w:rsidR="00961DB2" w:rsidRPr="000C0966" w:rsidRDefault="00961DB2" w:rsidP="005D60BA">
      <w:pPr>
        <w:spacing w:after="0" w:line="240" w:lineRule="auto"/>
        <w:jc w:val="both"/>
        <w:rPr>
          <w:rFonts w:ascii="Arial" w:hAnsi="Arial" w:cs="Arial"/>
          <w:sz w:val="18"/>
          <w:szCs w:val="18"/>
        </w:rPr>
      </w:pPr>
      <w:r w:rsidRPr="000C0966">
        <w:rPr>
          <w:rFonts w:ascii="Arial" w:hAnsi="Arial" w:cs="Arial"/>
          <w:sz w:val="18"/>
          <w:szCs w:val="18"/>
        </w:rPr>
        <w:tab/>
        <w:t xml:space="preserve">U </w:t>
      </w:r>
      <w:bookmarkStart w:id="77" w:name="_Hlk29384075"/>
      <w:r w:rsidRPr="000C0966">
        <w:rPr>
          <w:rFonts w:ascii="Arial" w:hAnsi="Arial" w:cs="Arial"/>
          <w:sz w:val="18"/>
          <w:szCs w:val="18"/>
        </w:rPr>
        <w:t>Rješenju o imenovanju Povjerenstva za provođenje postupka dodjele sredstava spomeničke rente za obnovu i očuvanje objekata zaštićene spomeničke baštine u 2024. god.  KLASA: 360-01/24-02/01, URBROJ: 2133-1-06-01/4-24-01 od 10.01.2024.god. (dalje u tekstu: Rješenje) u točki I. mijenjaju se:</w:t>
      </w:r>
    </w:p>
    <w:p w14:paraId="153E35F9" w14:textId="77777777" w:rsidR="00961DB2" w:rsidRPr="000C0966" w:rsidRDefault="00961DB2" w:rsidP="005D60BA">
      <w:pPr>
        <w:spacing w:after="0" w:line="240" w:lineRule="auto"/>
        <w:jc w:val="both"/>
        <w:rPr>
          <w:rFonts w:ascii="Arial" w:hAnsi="Arial" w:cs="Arial"/>
          <w:sz w:val="18"/>
          <w:szCs w:val="18"/>
        </w:rPr>
      </w:pPr>
    </w:p>
    <w:p w14:paraId="0EA93C78" w14:textId="77777777" w:rsidR="00961DB2" w:rsidRPr="000C0966" w:rsidRDefault="00961DB2" w:rsidP="00B6244A">
      <w:pPr>
        <w:pStyle w:val="ListParagraph"/>
        <w:numPr>
          <w:ilvl w:val="0"/>
          <w:numId w:val="4"/>
        </w:numPr>
        <w:spacing w:after="0" w:line="240" w:lineRule="auto"/>
        <w:jc w:val="both"/>
        <w:rPr>
          <w:rFonts w:ascii="Arial" w:hAnsi="Arial" w:cs="Arial"/>
          <w:sz w:val="18"/>
          <w:szCs w:val="18"/>
        </w:rPr>
      </w:pPr>
      <w:r w:rsidRPr="000C0966">
        <w:rPr>
          <w:rFonts w:ascii="Arial" w:hAnsi="Arial" w:cs="Arial"/>
          <w:sz w:val="18"/>
          <w:szCs w:val="18"/>
        </w:rPr>
        <w:t xml:space="preserve">podtočka 2. te se za zamjenicu predsjednika umjesto Lidije Malović, dipl.oec., imenuje Karolina Burić, dipl.oec. </w:t>
      </w:r>
      <w:bookmarkEnd w:id="77"/>
    </w:p>
    <w:p w14:paraId="0D81851D" w14:textId="77777777" w:rsidR="00961DB2" w:rsidRPr="000C0966" w:rsidRDefault="00961DB2" w:rsidP="00B6244A">
      <w:pPr>
        <w:pStyle w:val="ListParagraph"/>
        <w:numPr>
          <w:ilvl w:val="0"/>
          <w:numId w:val="4"/>
        </w:numPr>
        <w:suppressAutoHyphens/>
        <w:spacing w:after="0" w:line="240" w:lineRule="auto"/>
        <w:jc w:val="both"/>
        <w:rPr>
          <w:rFonts w:ascii="Arial" w:hAnsi="Arial" w:cs="Arial"/>
          <w:sz w:val="18"/>
          <w:szCs w:val="18"/>
        </w:rPr>
      </w:pPr>
      <w:r w:rsidRPr="000C0966">
        <w:rPr>
          <w:rFonts w:ascii="Arial" w:hAnsi="Arial" w:cs="Arial"/>
          <w:sz w:val="18"/>
          <w:szCs w:val="18"/>
        </w:rPr>
        <w:t xml:space="preserve">podotčka 4. te se za člana umjesto Sonje Kočevar, dipl.ing.arh., imenuje </w:t>
      </w:r>
      <w:bookmarkStart w:id="78" w:name="_Hlk163651854"/>
      <w:r w:rsidRPr="000C0966">
        <w:rPr>
          <w:rFonts w:ascii="Arial" w:hAnsi="Arial" w:cs="Arial"/>
          <w:sz w:val="18"/>
          <w:szCs w:val="18"/>
        </w:rPr>
        <w:t>Jelena Mužar, mag.hist.art.</w:t>
      </w:r>
    </w:p>
    <w:bookmarkEnd w:id="78"/>
    <w:p w14:paraId="665D381E" w14:textId="77777777" w:rsidR="007F1325" w:rsidRPr="000C0966" w:rsidRDefault="007F1325" w:rsidP="007F1325">
      <w:pPr>
        <w:spacing w:after="0" w:line="240" w:lineRule="auto"/>
        <w:jc w:val="center"/>
        <w:rPr>
          <w:rFonts w:ascii="Arial" w:hAnsi="Arial" w:cs="Arial"/>
          <w:sz w:val="18"/>
          <w:szCs w:val="18"/>
        </w:rPr>
      </w:pPr>
    </w:p>
    <w:p w14:paraId="6DA3E55A" w14:textId="62E7816E" w:rsidR="00961DB2" w:rsidRPr="000C0966" w:rsidRDefault="00961DB2" w:rsidP="007F1325">
      <w:pPr>
        <w:spacing w:after="0" w:line="240" w:lineRule="auto"/>
        <w:jc w:val="center"/>
        <w:rPr>
          <w:rFonts w:ascii="Arial" w:hAnsi="Arial" w:cs="Arial"/>
          <w:sz w:val="18"/>
          <w:szCs w:val="18"/>
        </w:rPr>
      </w:pPr>
      <w:r w:rsidRPr="000C0966">
        <w:rPr>
          <w:rFonts w:ascii="Arial" w:hAnsi="Arial" w:cs="Arial"/>
          <w:sz w:val="18"/>
          <w:szCs w:val="18"/>
        </w:rPr>
        <w:t>II.</w:t>
      </w:r>
    </w:p>
    <w:p w14:paraId="43A2AE1F" w14:textId="77777777" w:rsidR="00961DB2" w:rsidRPr="000C0966" w:rsidRDefault="00961DB2" w:rsidP="005D60BA">
      <w:pPr>
        <w:spacing w:after="0" w:line="240" w:lineRule="auto"/>
        <w:ind w:firstLine="284"/>
        <w:jc w:val="both"/>
        <w:rPr>
          <w:rFonts w:ascii="Arial" w:hAnsi="Arial" w:cs="Arial"/>
          <w:sz w:val="18"/>
          <w:szCs w:val="18"/>
        </w:rPr>
      </w:pPr>
      <w:r w:rsidRPr="000C0966">
        <w:rPr>
          <w:rFonts w:ascii="Arial" w:hAnsi="Arial" w:cs="Arial"/>
          <w:sz w:val="18"/>
          <w:szCs w:val="18"/>
        </w:rPr>
        <w:t xml:space="preserve">      Ostale odredbe Rješenja koje se ne mijenjaju ovim Rješenjem ostaju i dalje na snazi.</w:t>
      </w:r>
    </w:p>
    <w:p w14:paraId="7932ED48" w14:textId="77777777" w:rsidR="007F1325" w:rsidRPr="000C0966" w:rsidRDefault="007F1325" w:rsidP="007F1325">
      <w:pPr>
        <w:spacing w:after="0" w:line="240" w:lineRule="auto"/>
        <w:jc w:val="center"/>
        <w:rPr>
          <w:rFonts w:ascii="Arial" w:hAnsi="Arial" w:cs="Arial"/>
          <w:color w:val="FF0000"/>
          <w:sz w:val="18"/>
          <w:szCs w:val="18"/>
        </w:rPr>
      </w:pPr>
    </w:p>
    <w:p w14:paraId="433A157B" w14:textId="72E5E945" w:rsidR="00961DB2" w:rsidRPr="000C0966" w:rsidRDefault="00961DB2" w:rsidP="007F1325">
      <w:pPr>
        <w:spacing w:after="0" w:line="240" w:lineRule="auto"/>
        <w:jc w:val="center"/>
        <w:rPr>
          <w:rFonts w:ascii="Arial" w:hAnsi="Arial" w:cs="Arial"/>
          <w:sz w:val="18"/>
          <w:szCs w:val="18"/>
        </w:rPr>
      </w:pPr>
      <w:r w:rsidRPr="000C0966">
        <w:rPr>
          <w:rFonts w:ascii="Arial" w:hAnsi="Arial" w:cs="Arial"/>
          <w:sz w:val="18"/>
          <w:szCs w:val="18"/>
        </w:rPr>
        <w:t>III.</w:t>
      </w:r>
    </w:p>
    <w:p w14:paraId="2656F7FC" w14:textId="77777777" w:rsidR="00961DB2" w:rsidRPr="000C0966" w:rsidRDefault="00961DB2" w:rsidP="005D60BA">
      <w:pPr>
        <w:spacing w:after="0" w:line="240" w:lineRule="auto"/>
        <w:ind w:firstLine="360"/>
        <w:rPr>
          <w:rFonts w:ascii="Arial" w:hAnsi="Arial" w:cs="Arial"/>
          <w:sz w:val="18"/>
          <w:szCs w:val="18"/>
        </w:rPr>
      </w:pPr>
      <w:r w:rsidRPr="000C0966">
        <w:rPr>
          <w:rFonts w:ascii="Arial" w:hAnsi="Arial" w:cs="Arial"/>
          <w:sz w:val="18"/>
          <w:szCs w:val="18"/>
        </w:rPr>
        <w:t xml:space="preserve">     Ovo Rješenje stupa na snagu danom donošenja, a objavit će se u Glasniku Grada Karlovca.</w:t>
      </w:r>
    </w:p>
    <w:p w14:paraId="194F944F" w14:textId="77777777" w:rsidR="00552602" w:rsidRPr="000C0966" w:rsidRDefault="00552602" w:rsidP="005D60BA">
      <w:pPr>
        <w:spacing w:after="0" w:line="240" w:lineRule="auto"/>
        <w:ind w:firstLine="360"/>
        <w:rPr>
          <w:rFonts w:ascii="Arial" w:hAnsi="Arial" w:cs="Arial"/>
          <w:sz w:val="18"/>
          <w:szCs w:val="18"/>
        </w:rPr>
      </w:pPr>
    </w:p>
    <w:p w14:paraId="36B54D84" w14:textId="77777777" w:rsidR="00552602" w:rsidRPr="000C0966" w:rsidRDefault="00552602" w:rsidP="005D60BA">
      <w:pPr>
        <w:spacing w:after="0" w:line="240" w:lineRule="auto"/>
        <w:rPr>
          <w:rFonts w:ascii="Arial" w:hAnsi="Arial" w:cs="Arial"/>
          <w:sz w:val="18"/>
          <w:szCs w:val="18"/>
        </w:rPr>
      </w:pPr>
      <w:r w:rsidRPr="000C0966">
        <w:rPr>
          <w:rFonts w:ascii="Arial" w:hAnsi="Arial" w:cs="Arial"/>
          <w:sz w:val="18"/>
          <w:szCs w:val="18"/>
        </w:rPr>
        <w:t>GRADONAČELNIK</w:t>
      </w:r>
    </w:p>
    <w:p w14:paraId="646BA415" w14:textId="77777777" w:rsidR="00552602" w:rsidRPr="000C0966" w:rsidRDefault="00552602" w:rsidP="005D60BA">
      <w:pPr>
        <w:spacing w:after="0" w:line="240" w:lineRule="auto"/>
        <w:rPr>
          <w:rFonts w:ascii="Arial" w:hAnsi="Arial" w:cs="Arial"/>
          <w:sz w:val="18"/>
          <w:szCs w:val="18"/>
        </w:rPr>
      </w:pPr>
      <w:r w:rsidRPr="000C0966">
        <w:rPr>
          <w:rFonts w:ascii="Arial" w:hAnsi="Arial" w:cs="Arial"/>
          <w:sz w:val="18"/>
          <w:szCs w:val="18"/>
        </w:rPr>
        <w:t>KLASA: 360-01/24-02/01</w:t>
      </w:r>
    </w:p>
    <w:p w14:paraId="10829F62" w14:textId="77777777" w:rsidR="00552602" w:rsidRPr="000C0966" w:rsidRDefault="00552602" w:rsidP="005D60BA">
      <w:pPr>
        <w:spacing w:after="0" w:line="240" w:lineRule="auto"/>
        <w:rPr>
          <w:rFonts w:ascii="Arial" w:hAnsi="Arial" w:cs="Arial"/>
          <w:sz w:val="18"/>
          <w:szCs w:val="18"/>
        </w:rPr>
      </w:pPr>
      <w:r w:rsidRPr="000C0966">
        <w:rPr>
          <w:rFonts w:ascii="Arial" w:hAnsi="Arial" w:cs="Arial"/>
          <w:sz w:val="18"/>
          <w:szCs w:val="18"/>
        </w:rPr>
        <w:t>URBROJ: 2133-1-06-01/7-24-04</w:t>
      </w:r>
    </w:p>
    <w:p w14:paraId="274C5713" w14:textId="730FF627" w:rsidR="00552602" w:rsidRPr="000C0966" w:rsidRDefault="00552602" w:rsidP="005D60BA">
      <w:pPr>
        <w:spacing w:after="0" w:line="240" w:lineRule="auto"/>
        <w:rPr>
          <w:rFonts w:ascii="Arial" w:hAnsi="Arial" w:cs="Arial"/>
          <w:color w:val="FF0000"/>
          <w:sz w:val="18"/>
          <w:szCs w:val="18"/>
        </w:rPr>
      </w:pPr>
      <w:r w:rsidRPr="000C0966">
        <w:rPr>
          <w:rFonts w:ascii="Arial" w:hAnsi="Arial" w:cs="Arial"/>
          <w:sz w:val="18"/>
          <w:szCs w:val="18"/>
        </w:rPr>
        <w:t>Karlovac, 10. travnja 2024. god.</w:t>
      </w:r>
    </w:p>
    <w:p w14:paraId="1689A9FC" w14:textId="3F900D8F" w:rsidR="00961DB2" w:rsidRPr="000C0966" w:rsidRDefault="00961DB2" w:rsidP="005D60BA">
      <w:pPr>
        <w:tabs>
          <w:tab w:val="left" w:pos="-720"/>
        </w:tabs>
        <w:suppressAutoHyphens/>
        <w:autoSpaceDN w:val="0"/>
        <w:spacing w:after="0" w:line="240" w:lineRule="auto"/>
        <w:rPr>
          <w:rFonts w:ascii="Arial" w:eastAsia="Times New Roman" w:hAnsi="Arial" w:cs="Arial"/>
          <w:sz w:val="18"/>
          <w:szCs w:val="18"/>
        </w:rPr>
      </w:pPr>
      <w:r w:rsidRPr="000C0966">
        <w:rPr>
          <w:rFonts w:ascii="Arial" w:hAnsi="Arial" w:cs="Arial"/>
          <w:color w:val="FF0000"/>
          <w:sz w:val="18"/>
          <w:szCs w:val="18"/>
        </w:rPr>
        <w:tab/>
      </w:r>
      <w:r w:rsidRPr="000C0966">
        <w:rPr>
          <w:rFonts w:ascii="Arial" w:hAnsi="Arial" w:cs="Arial"/>
          <w:color w:val="FF0000"/>
          <w:sz w:val="18"/>
          <w:szCs w:val="18"/>
        </w:rPr>
        <w:tab/>
      </w:r>
      <w:r w:rsidRPr="000C0966">
        <w:rPr>
          <w:rFonts w:ascii="Arial" w:hAnsi="Arial" w:cs="Arial"/>
          <w:color w:val="FF0000"/>
          <w:sz w:val="18"/>
          <w:szCs w:val="18"/>
        </w:rPr>
        <w:tab/>
      </w:r>
      <w:r w:rsidRPr="000C0966">
        <w:rPr>
          <w:rFonts w:ascii="Arial" w:hAnsi="Arial" w:cs="Arial"/>
          <w:color w:val="FF0000"/>
          <w:sz w:val="18"/>
          <w:szCs w:val="18"/>
        </w:rPr>
        <w:tab/>
      </w:r>
      <w:r w:rsidRPr="000C0966">
        <w:rPr>
          <w:rFonts w:ascii="Arial" w:hAnsi="Arial" w:cs="Arial"/>
          <w:color w:val="FF0000"/>
          <w:sz w:val="18"/>
          <w:szCs w:val="18"/>
        </w:rPr>
        <w:tab/>
      </w:r>
      <w:r w:rsidRPr="000C0966">
        <w:rPr>
          <w:rFonts w:ascii="Arial" w:hAnsi="Arial" w:cs="Arial"/>
          <w:color w:val="FF0000"/>
          <w:sz w:val="18"/>
          <w:szCs w:val="18"/>
        </w:rPr>
        <w:tab/>
      </w:r>
      <w:r w:rsidRPr="000C0966">
        <w:rPr>
          <w:rFonts w:ascii="Arial" w:hAnsi="Arial" w:cs="Arial"/>
          <w:color w:val="FF0000"/>
          <w:sz w:val="18"/>
          <w:szCs w:val="18"/>
        </w:rPr>
        <w:tab/>
      </w:r>
      <w:r w:rsidRPr="000C0966">
        <w:rPr>
          <w:rFonts w:ascii="Arial" w:hAnsi="Arial" w:cs="Arial"/>
          <w:color w:val="FF0000"/>
          <w:sz w:val="18"/>
          <w:szCs w:val="18"/>
        </w:rPr>
        <w:tab/>
        <w:t xml:space="preserve"> </w:t>
      </w:r>
      <w:r w:rsidR="00552602" w:rsidRPr="000C0966">
        <w:rPr>
          <w:rFonts w:ascii="Arial" w:hAnsi="Arial" w:cs="Arial"/>
          <w:color w:val="FF0000"/>
          <w:sz w:val="18"/>
          <w:szCs w:val="18"/>
        </w:rPr>
        <w:tab/>
      </w:r>
      <w:r w:rsidR="00552602" w:rsidRPr="000C0966">
        <w:rPr>
          <w:rFonts w:ascii="Arial" w:hAnsi="Arial" w:cs="Arial"/>
          <w:color w:val="FF0000"/>
          <w:sz w:val="18"/>
          <w:szCs w:val="18"/>
        </w:rPr>
        <w:tab/>
      </w:r>
      <w:r w:rsidRPr="000C0966">
        <w:rPr>
          <w:rFonts w:ascii="Arial" w:eastAsia="Times New Roman" w:hAnsi="Arial" w:cs="Arial"/>
          <w:sz w:val="18"/>
          <w:szCs w:val="18"/>
        </w:rPr>
        <w:t>GRADONAČELNIK</w:t>
      </w:r>
    </w:p>
    <w:p w14:paraId="3A4AF280" w14:textId="13BC72E2" w:rsidR="00961DB2" w:rsidRPr="000C0966" w:rsidRDefault="00961DB2" w:rsidP="005D60BA">
      <w:pPr>
        <w:tabs>
          <w:tab w:val="left" w:pos="-720"/>
        </w:tabs>
        <w:suppressAutoHyphens/>
        <w:autoSpaceDN w:val="0"/>
        <w:spacing w:after="0" w:line="240" w:lineRule="auto"/>
        <w:rPr>
          <w:rFonts w:ascii="Arial" w:eastAsia="Times New Roman" w:hAnsi="Arial" w:cs="Arial"/>
          <w:sz w:val="18"/>
          <w:szCs w:val="18"/>
        </w:rPr>
      </w:pPr>
      <w:r w:rsidRPr="000C0966">
        <w:rPr>
          <w:rFonts w:ascii="Arial" w:eastAsia="Times New Roman" w:hAnsi="Arial" w:cs="Arial"/>
          <w:sz w:val="18"/>
          <w:szCs w:val="18"/>
        </w:rPr>
        <w:tab/>
      </w:r>
      <w:r w:rsidRPr="000C0966">
        <w:rPr>
          <w:rFonts w:ascii="Arial" w:eastAsia="Times New Roman" w:hAnsi="Arial" w:cs="Arial"/>
          <w:sz w:val="18"/>
          <w:szCs w:val="18"/>
        </w:rPr>
        <w:tab/>
      </w:r>
      <w:r w:rsidRPr="000C0966">
        <w:rPr>
          <w:rFonts w:ascii="Arial" w:eastAsia="Times New Roman" w:hAnsi="Arial" w:cs="Arial"/>
          <w:sz w:val="18"/>
          <w:szCs w:val="18"/>
        </w:rPr>
        <w:tab/>
      </w:r>
      <w:r w:rsidRPr="000C0966">
        <w:rPr>
          <w:rFonts w:ascii="Arial" w:eastAsia="Times New Roman" w:hAnsi="Arial" w:cs="Arial"/>
          <w:sz w:val="18"/>
          <w:szCs w:val="18"/>
        </w:rPr>
        <w:tab/>
      </w:r>
      <w:r w:rsidRPr="000C0966">
        <w:rPr>
          <w:rFonts w:ascii="Arial" w:eastAsia="Times New Roman" w:hAnsi="Arial" w:cs="Arial"/>
          <w:sz w:val="18"/>
          <w:szCs w:val="18"/>
        </w:rPr>
        <w:tab/>
      </w:r>
      <w:r w:rsidRPr="000C0966">
        <w:rPr>
          <w:rFonts w:ascii="Arial" w:eastAsia="Times New Roman" w:hAnsi="Arial" w:cs="Arial"/>
          <w:sz w:val="18"/>
          <w:szCs w:val="18"/>
        </w:rPr>
        <w:tab/>
      </w:r>
      <w:r w:rsidRPr="000C0966">
        <w:rPr>
          <w:rFonts w:ascii="Arial" w:eastAsia="Times New Roman" w:hAnsi="Arial" w:cs="Arial"/>
          <w:sz w:val="18"/>
          <w:szCs w:val="18"/>
        </w:rPr>
        <w:tab/>
        <w:t xml:space="preserve">              </w:t>
      </w:r>
      <w:r w:rsidR="00552602" w:rsidRPr="000C0966">
        <w:rPr>
          <w:rFonts w:ascii="Arial" w:eastAsia="Times New Roman" w:hAnsi="Arial" w:cs="Arial"/>
          <w:sz w:val="18"/>
          <w:szCs w:val="18"/>
        </w:rPr>
        <w:tab/>
      </w:r>
      <w:r w:rsidR="00552602" w:rsidRPr="000C0966">
        <w:rPr>
          <w:rFonts w:ascii="Arial" w:eastAsia="Times New Roman" w:hAnsi="Arial" w:cs="Arial"/>
          <w:sz w:val="18"/>
          <w:szCs w:val="18"/>
        </w:rPr>
        <w:tab/>
        <w:t xml:space="preserve">       </w:t>
      </w:r>
      <w:r w:rsidRPr="000C0966">
        <w:rPr>
          <w:rFonts w:ascii="Arial" w:eastAsia="Times New Roman" w:hAnsi="Arial" w:cs="Arial"/>
          <w:sz w:val="18"/>
          <w:szCs w:val="18"/>
        </w:rPr>
        <w:t xml:space="preserve"> Damir Mandić, dipl.teol.</w:t>
      </w:r>
      <w:r w:rsidR="00552602" w:rsidRPr="000C0966">
        <w:rPr>
          <w:rFonts w:ascii="Arial" w:eastAsia="Times New Roman" w:hAnsi="Arial" w:cs="Arial"/>
          <w:sz w:val="18"/>
          <w:szCs w:val="18"/>
        </w:rPr>
        <w:t>, v.r.</w:t>
      </w:r>
    </w:p>
    <w:p w14:paraId="5FCBC467" w14:textId="77777777" w:rsidR="00961DB2" w:rsidRPr="000C0966" w:rsidRDefault="00961DB2" w:rsidP="00961DB2">
      <w:pPr>
        <w:spacing w:after="0" w:line="240" w:lineRule="auto"/>
        <w:rPr>
          <w:rFonts w:ascii="Arial" w:hAnsi="Arial" w:cs="Arial"/>
          <w:iCs/>
          <w:sz w:val="18"/>
          <w:szCs w:val="18"/>
        </w:rPr>
      </w:pPr>
    </w:p>
    <w:p w14:paraId="67F11BEE" w14:textId="77777777" w:rsidR="004E3814" w:rsidRPr="000C0966" w:rsidRDefault="004E3814" w:rsidP="00961DB2">
      <w:pPr>
        <w:spacing w:after="0" w:line="240" w:lineRule="auto"/>
        <w:ind w:firstLine="708"/>
        <w:jc w:val="center"/>
        <w:rPr>
          <w:rFonts w:ascii="Arial" w:hAnsi="Arial" w:cs="Arial"/>
          <w:iCs/>
          <w:sz w:val="18"/>
          <w:szCs w:val="18"/>
        </w:rPr>
      </w:pPr>
    </w:p>
    <w:p w14:paraId="71F4FDFC" w14:textId="77777777" w:rsidR="004E3814" w:rsidRPr="000C0966" w:rsidRDefault="004E3814" w:rsidP="00961DB2">
      <w:pPr>
        <w:spacing w:after="0" w:line="240" w:lineRule="auto"/>
        <w:ind w:firstLine="708"/>
        <w:jc w:val="center"/>
        <w:rPr>
          <w:rFonts w:ascii="Arial" w:hAnsi="Arial" w:cs="Arial"/>
          <w:iCs/>
          <w:sz w:val="18"/>
          <w:szCs w:val="18"/>
        </w:rPr>
      </w:pPr>
    </w:p>
    <w:p w14:paraId="21624B7B" w14:textId="77777777" w:rsidR="004E3814" w:rsidRPr="000C0966" w:rsidRDefault="004E3814" w:rsidP="00961DB2">
      <w:pPr>
        <w:spacing w:after="0" w:line="240" w:lineRule="auto"/>
        <w:ind w:firstLine="708"/>
        <w:jc w:val="center"/>
        <w:rPr>
          <w:rFonts w:ascii="Arial" w:hAnsi="Arial" w:cs="Arial"/>
          <w:iCs/>
          <w:sz w:val="18"/>
          <w:szCs w:val="18"/>
        </w:rPr>
      </w:pPr>
    </w:p>
    <w:p w14:paraId="53E871D0" w14:textId="77777777" w:rsidR="004E3814" w:rsidRPr="000C0966" w:rsidRDefault="004E3814" w:rsidP="00961DB2">
      <w:pPr>
        <w:spacing w:after="0" w:line="240" w:lineRule="auto"/>
        <w:ind w:firstLine="708"/>
        <w:jc w:val="center"/>
        <w:rPr>
          <w:rFonts w:ascii="Arial" w:hAnsi="Arial" w:cs="Arial"/>
          <w:iCs/>
          <w:sz w:val="18"/>
          <w:szCs w:val="18"/>
        </w:rPr>
      </w:pPr>
    </w:p>
    <w:p w14:paraId="4E7DEE53" w14:textId="77777777" w:rsidR="004E3814" w:rsidRPr="000C0966" w:rsidRDefault="004E3814" w:rsidP="00961DB2">
      <w:pPr>
        <w:spacing w:after="0" w:line="240" w:lineRule="auto"/>
        <w:ind w:firstLine="708"/>
        <w:jc w:val="center"/>
        <w:rPr>
          <w:rFonts w:ascii="Arial" w:hAnsi="Arial" w:cs="Arial"/>
          <w:iCs/>
          <w:sz w:val="18"/>
          <w:szCs w:val="18"/>
        </w:rPr>
      </w:pPr>
    </w:p>
    <w:p w14:paraId="5DEE3A8B" w14:textId="77777777" w:rsidR="004E3814" w:rsidRPr="000C0966" w:rsidRDefault="004E3814" w:rsidP="00961DB2">
      <w:pPr>
        <w:spacing w:after="0" w:line="240" w:lineRule="auto"/>
        <w:ind w:firstLine="708"/>
        <w:jc w:val="center"/>
        <w:rPr>
          <w:rFonts w:ascii="Arial" w:hAnsi="Arial" w:cs="Arial"/>
          <w:iCs/>
          <w:sz w:val="18"/>
          <w:szCs w:val="18"/>
        </w:rPr>
      </w:pPr>
    </w:p>
    <w:p w14:paraId="5C9D19B3" w14:textId="77777777" w:rsidR="004E3814" w:rsidRPr="000C0966" w:rsidRDefault="004E3814" w:rsidP="00961DB2">
      <w:pPr>
        <w:spacing w:after="0" w:line="240" w:lineRule="auto"/>
        <w:ind w:firstLine="708"/>
        <w:jc w:val="center"/>
        <w:rPr>
          <w:rFonts w:ascii="Arial" w:hAnsi="Arial" w:cs="Arial"/>
          <w:iCs/>
          <w:sz w:val="18"/>
          <w:szCs w:val="18"/>
        </w:rPr>
      </w:pPr>
    </w:p>
    <w:p w14:paraId="35B695C7" w14:textId="77777777" w:rsidR="004E3814" w:rsidRPr="000C0966" w:rsidRDefault="004E3814" w:rsidP="00961DB2">
      <w:pPr>
        <w:spacing w:after="0" w:line="240" w:lineRule="auto"/>
        <w:ind w:firstLine="708"/>
        <w:jc w:val="center"/>
        <w:rPr>
          <w:rFonts w:ascii="Arial" w:hAnsi="Arial" w:cs="Arial"/>
          <w:iCs/>
          <w:sz w:val="18"/>
          <w:szCs w:val="18"/>
        </w:rPr>
      </w:pPr>
    </w:p>
    <w:p w14:paraId="72A18115" w14:textId="77777777" w:rsidR="004E3814" w:rsidRPr="000C0966" w:rsidRDefault="004E3814" w:rsidP="00961DB2">
      <w:pPr>
        <w:spacing w:after="0" w:line="240" w:lineRule="auto"/>
        <w:ind w:firstLine="708"/>
        <w:jc w:val="center"/>
        <w:rPr>
          <w:rFonts w:ascii="Arial" w:hAnsi="Arial" w:cs="Arial"/>
          <w:iCs/>
          <w:sz w:val="18"/>
          <w:szCs w:val="18"/>
        </w:rPr>
      </w:pPr>
    </w:p>
    <w:p w14:paraId="4DFE804E" w14:textId="77777777" w:rsidR="004E3814" w:rsidRPr="000C0966" w:rsidRDefault="004E3814" w:rsidP="00961DB2">
      <w:pPr>
        <w:spacing w:after="0" w:line="240" w:lineRule="auto"/>
        <w:ind w:firstLine="708"/>
        <w:jc w:val="center"/>
        <w:rPr>
          <w:rFonts w:ascii="Arial" w:hAnsi="Arial" w:cs="Arial"/>
          <w:iCs/>
          <w:sz w:val="18"/>
          <w:szCs w:val="18"/>
        </w:rPr>
      </w:pPr>
    </w:p>
    <w:p w14:paraId="3A44C114" w14:textId="77777777" w:rsidR="004E3814" w:rsidRPr="000C0966" w:rsidRDefault="004E3814" w:rsidP="00961DB2">
      <w:pPr>
        <w:spacing w:after="0" w:line="240" w:lineRule="auto"/>
        <w:ind w:firstLine="708"/>
        <w:jc w:val="center"/>
        <w:rPr>
          <w:rFonts w:ascii="Arial" w:hAnsi="Arial" w:cs="Arial"/>
          <w:iCs/>
          <w:sz w:val="18"/>
          <w:szCs w:val="18"/>
        </w:rPr>
      </w:pPr>
    </w:p>
    <w:p w14:paraId="4B05A10B" w14:textId="77777777" w:rsidR="004E3814" w:rsidRPr="000C0966" w:rsidRDefault="004E3814" w:rsidP="00961DB2">
      <w:pPr>
        <w:spacing w:after="0" w:line="240" w:lineRule="auto"/>
        <w:ind w:firstLine="708"/>
        <w:jc w:val="center"/>
        <w:rPr>
          <w:rFonts w:ascii="Arial" w:hAnsi="Arial" w:cs="Arial"/>
          <w:iCs/>
          <w:sz w:val="18"/>
          <w:szCs w:val="18"/>
        </w:rPr>
      </w:pPr>
    </w:p>
    <w:p w14:paraId="42548948" w14:textId="77777777" w:rsidR="004E3814" w:rsidRPr="000C0966" w:rsidRDefault="004E3814" w:rsidP="00961DB2">
      <w:pPr>
        <w:spacing w:after="0" w:line="240" w:lineRule="auto"/>
        <w:ind w:firstLine="708"/>
        <w:jc w:val="center"/>
        <w:rPr>
          <w:rFonts w:ascii="Arial" w:hAnsi="Arial" w:cs="Arial"/>
          <w:iCs/>
          <w:sz w:val="18"/>
          <w:szCs w:val="18"/>
        </w:rPr>
      </w:pPr>
    </w:p>
    <w:p w14:paraId="56A27BFD" w14:textId="77777777" w:rsidR="00892BAF" w:rsidRDefault="00892BAF" w:rsidP="00961DB2">
      <w:pPr>
        <w:spacing w:after="0" w:line="240" w:lineRule="auto"/>
        <w:ind w:firstLine="708"/>
        <w:jc w:val="center"/>
        <w:rPr>
          <w:rFonts w:ascii="Arial" w:hAnsi="Arial" w:cs="Arial"/>
          <w:iCs/>
          <w:sz w:val="18"/>
          <w:szCs w:val="18"/>
        </w:rPr>
      </w:pPr>
    </w:p>
    <w:p w14:paraId="4616141A" w14:textId="77777777" w:rsidR="00892BAF" w:rsidRDefault="00892BAF" w:rsidP="00961DB2">
      <w:pPr>
        <w:spacing w:after="0" w:line="240" w:lineRule="auto"/>
        <w:ind w:firstLine="708"/>
        <w:jc w:val="center"/>
        <w:rPr>
          <w:rFonts w:ascii="Arial" w:hAnsi="Arial" w:cs="Arial"/>
          <w:iCs/>
          <w:sz w:val="18"/>
          <w:szCs w:val="18"/>
        </w:rPr>
      </w:pPr>
    </w:p>
    <w:p w14:paraId="2C30BE3D" w14:textId="77777777" w:rsidR="00892BAF" w:rsidRDefault="00892BAF" w:rsidP="00961DB2">
      <w:pPr>
        <w:spacing w:after="0" w:line="240" w:lineRule="auto"/>
        <w:ind w:firstLine="708"/>
        <w:jc w:val="center"/>
        <w:rPr>
          <w:rFonts w:ascii="Arial" w:hAnsi="Arial" w:cs="Arial"/>
          <w:iCs/>
          <w:sz w:val="18"/>
          <w:szCs w:val="18"/>
        </w:rPr>
      </w:pPr>
    </w:p>
    <w:p w14:paraId="218F1C1F" w14:textId="77777777" w:rsidR="00892BAF" w:rsidRDefault="00892BAF" w:rsidP="00961DB2">
      <w:pPr>
        <w:spacing w:after="0" w:line="240" w:lineRule="auto"/>
        <w:ind w:firstLine="708"/>
        <w:jc w:val="center"/>
        <w:rPr>
          <w:rFonts w:ascii="Arial" w:hAnsi="Arial" w:cs="Arial"/>
          <w:iCs/>
          <w:sz w:val="18"/>
          <w:szCs w:val="18"/>
        </w:rPr>
      </w:pPr>
    </w:p>
    <w:p w14:paraId="69C86A3C" w14:textId="77777777" w:rsidR="00892BAF" w:rsidRDefault="00892BAF" w:rsidP="00961DB2">
      <w:pPr>
        <w:spacing w:after="0" w:line="240" w:lineRule="auto"/>
        <w:ind w:firstLine="708"/>
        <w:jc w:val="center"/>
        <w:rPr>
          <w:rFonts w:ascii="Arial" w:hAnsi="Arial" w:cs="Arial"/>
          <w:iCs/>
          <w:sz w:val="18"/>
          <w:szCs w:val="18"/>
        </w:rPr>
      </w:pPr>
    </w:p>
    <w:p w14:paraId="4C36A165" w14:textId="77777777" w:rsidR="00892BAF" w:rsidRDefault="00892BAF" w:rsidP="00961DB2">
      <w:pPr>
        <w:spacing w:after="0" w:line="240" w:lineRule="auto"/>
        <w:ind w:firstLine="708"/>
        <w:jc w:val="center"/>
        <w:rPr>
          <w:rFonts w:ascii="Arial" w:hAnsi="Arial" w:cs="Arial"/>
          <w:iCs/>
          <w:sz w:val="18"/>
          <w:szCs w:val="18"/>
        </w:rPr>
      </w:pPr>
    </w:p>
    <w:p w14:paraId="645020C7" w14:textId="77777777" w:rsidR="00892BAF" w:rsidRDefault="00892BAF" w:rsidP="00961DB2">
      <w:pPr>
        <w:spacing w:after="0" w:line="240" w:lineRule="auto"/>
        <w:ind w:firstLine="708"/>
        <w:jc w:val="center"/>
        <w:rPr>
          <w:rFonts w:ascii="Arial" w:hAnsi="Arial" w:cs="Arial"/>
          <w:iCs/>
          <w:sz w:val="18"/>
          <w:szCs w:val="18"/>
        </w:rPr>
      </w:pPr>
    </w:p>
    <w:p w14:paraId="43F76974" w14:textId="77777777" w:rsidR="00892BAF" w:rsidRDefault="00892BAF" w:rsidP="00961DB2">
      <w:pPr>
        <w:spacing w:after="0" w:line="240" w:lineRule="auto"/>
        <w:ind w:firstLine="708"/>
        <w:jc w:val="center"/>
        <w:rPr>
          <w:rFonts w:ascii="Arial" w:hAnsi="Arial" w:cs="Arial"/>
          <w:iCs/>
          <w:sz w:val="18"/>
          <w:szCs w:val="18"/>
        </w:rPr>
      </w:pPr>
    </w:p>
    <w:p w14:paraId="1A942E04" w14:textId="77777777" w:rsidR="00C03506" w:rsidRDefault="00C03506" w:rsidP="00961DB2">
      <w:pPr>
        <w:spacing w:after="0" w:line="240" w:lineRule="auto"/>
        <w:ind w:firstLine="708"/>
        <w:jc w:val="center"/>
        <w:rPr>
          <w:rFonts w:ascii="Arial" w:hAnsi="Arial" w:cs="Arial"/>
          <w:iCs/>
          <w:sz w:val="18"/>
          <w:szCs w:val="18"/>
        </w:rPr>
      </w:pPr>
    </w:p>
    <w:p w14:paraId="7EF17240" w14:textId="77777777" w:rsidR="00C03506" w:rsidRPr="000C0966" w:rsidRDefault="00C03506" w:rsidP="00961DB2">
      <w:pPr>
        <w:spacing w:after="0" w:line="240" w:lineRule="auto"/>
        <w:ind w:firstLine="708"/>
        <w:jc w:val="center"/>
        <w:rPr>
          <w:rFonts w:ascii="Arial" w:hAnsi="Arial" w:cs="Arial"/>
          <w:iCs/>
          <w:sz w:val="18"/>
          <w:szCs w:val="18"/>
        </w:rPr>
      </w:pPr>
    </w:p>
    <w:p w14:paraId="70A9C65B" w14:textId="77777777" w:rsidR="002956F5" w:rsidRPr="000C0966" w:rsidRDefault="002956F5" w:rsidP="00961DB2">
      <w:pPr>
        <w:spacing w:after="0" w:line="240" w:lineRule="auto"/>
        <w:ind w:firstLine="708"/>
        <w:jc w:val="center"/>
        <w:rPr>
          <w:rFonts w:ascii="Arial" w:hAnsi="Arial" w:cs="Arial"/>
          <w:iCs/>
          <w:sz w:val="18"/>
          <w:szCs w:val="18"/>
        </w:rPr>
      </w:pPr>
    </w:p>
    <w:p w14:paraId="6B3D4E04" w14:textId="77777777" w:rsidR="002956F5" w:rsidRPr="000C0966" w:rsidRDefault="002956F5" w:rsidP="00961DB2">
      <w:pPr>
        <w:spacing w:after="0" w:line="240" w:lineRule="auto"/>
        <w:ind w:firstLine="708"/>
        <w:jc w:val="center"/>
        <w:rPr>
          <w:rFonts w:ascii="Arial" w:hAnsi="Arial" w:cs="Arial"/>
          <w:iCs/>
          <w:sz w:val="18"/>
          <w:szCs w:val="18"/>
        </w:rPr>
      </w:pPr>
    </w:p>
    <w:p w14:paraId="0AD150BD" w14:textId="77777777" w:rsidR="002956F5" w:rsidRPr="000C0966" w:rsidRDefault="002956F5" w:rsidP="00961DB2">
      <w:pPr>
        <w:spacing w:after="0" w:line="240" w:lineRule="auto"/>
        <w:ind w:firstLine="708"/>
        <w:jc w:val="center"/>
        <w:rPr>
          <w:rFonts w:ascii="Arial" w:hAnsi="Arial" w:cs="Arial"/>
          <w:iCs/>
          <w:sz w:val="18"/>
          <w:szCs w:val="18"/>
        </w:rPr>
      </w:pPr>
    </w:p>
    <w:p w14:paraId="443A272D" w14:textId="77777777" w:rsidR="002956F5" w:rsidRPr="000C0966" w:rsidRDefault="002956F5" w:rsidP="00961DB2">
      <w:pPr>
        <w:spacing w:after="0" w:line="240" w:lineRule="auto"/>
        <w:ind w:firstLine="708"/>
        <w:jc w:val="center"/>
        <w:rPr>
          <w:rFonts w:ascii="Arial" w:hAnsi="Arial" w:cs="Arial"/>
          <w:iCs/>
          <w:sz w:val="18"/>
          <w:szCs w:val="18"/>
        </w:rPr>
      </w:pPr>
    </w:p>
    <w:p w14:paraId="30F4EB8E" w14:textId="77777777" w:rsidR="00B5644C" w:rsidRPr="000C0966" w:rsidRDefault="00B5644C" w:rsidP="00961DB2">
      <w:pPr>
        <w:spacing w:after="0" w:line="240" w:lineRule="auto"/>
        <w:ind w:left="4248" w:hanging="4248"/>
        <w:rPr>
          <w:rFonts w:ascii="Arial" w:hAnsi="Arial" w:cs="Arial"/>
          <w:sz w:val="18"/>
          <w:szCs w:val="18"/>
        </w:rPr>
      </w:pPr>
    </w:p>
    <w:p w14:paraId="5460B0FB" w14:textId="77777777" w:rsidR="002956F5" w:rsidRPr="000C0966" w:rsidRDefault="002956F5" w:rsidP="002956F5">
      <w:pPr>
        <w:pBdr>
          <w:top w:val="single" w:sz="4" w:space="1" w:color="000000"/>
          <w:left w:val="single" w:sz="4" w:space="0" w:color="000000"/>
          <w:bottom w:val="single" w:sz="4" w:space="0" w:color="000000"/>
          <w:right w:val="single" w:sz="4" w:space="21" w:color="000000"/>
        </w:pBdr>
        <w:suppressAutoHyphens/>
        <w:autoSpaceDN w:val="0"/>
        <w:spacing w:after="0" w:line="240" w:lineRule="auto"/>
        <w:ind w:right="459"/>
        <w:rPr>
          <w:rFonts w:ascii="Arial" w:hAnsi="Arial" w:cs="Arial"/>
          <w:sz w:val="18"/>
          <w:szCs w:val="18"/>
        </w:rPr>
      </w:pPr>
      <w:bookmarkStart w:id="79" w:name="_Hlk164942517"/>
      <w:r w:rsidRPr="000C0966">
        <w:rPr>
          <w:rFonts w:ascii="Arial" w:hAnsi="Arial" w:cs="Arial"/>
          <w:sz w:val="18"/>
          <w:szCs w:val="18"/>
        </w:rPr>
        <w:t xml:space="preserve">GLASNIK GRADA KARLOVCA - službeni list Grada Karlovca </w:t>
      </w:r>
    </w:p>
    <w:p w14:paraId="1C72630E" w14:textId="77777777" w:rsidR="002956F5" w:rsidRPr="000C0966" w:rsidRDefault="002956F5" w:rsidP="002956F5">
      <w:pPr>
        <w:pBdr>
          <w:top w:val="single" w:sz="4" w:space="1" w:color="000000"/>
          <w:left w:val="single" w:sz="4" w:space="0" w:color="000000"/>
          <w:bottom w:val="single" w:sz="4" w:space="0" w:color="000000"/>
          <w:right w:val="single" w:sz="4" w:space="21" w:color="000000"/>
        </w:pBdr>
        <w:suppressAutoHyphens/>
        <w:autoSpaceDN w:val="0"/>
        <w:spacing w:after="0" w:line="240" w:lineRule="auto"/>
        <w:ind w:right="459"/>
        <w:rPr>
          <w:rFonts w:ascii="Arial" w:hAnsi="Arial" w:cs="Arial"/>
          <w:sz w:val="18"/>
          <w:szCs w:val="18"/>
        </w:rPr>
      </w:pPr>
      <w:r w:rsidRPr="000C0966">
        <w:rPr>
          <w:rFonts w:ascii="Arial" w:hAnsi="Arial" w:cs="Arial"/>
          <w:sz w:val="18"/>
          <w:szCs w:val="18"/>
        </w:rPr>
        <w:t>Glavni i odgovorni urednik: Vlatko Kovačić, mag. iur., viši savjetnik za pravne poslove i poslove gradonačelnika, Banjavčićeva 9, Karlovac; tel. 047/628-105</w:t>
      </w:r>
    </w:p>
    <w:p w14:paraId="29356A9D" w14:textId="1C502536" w:rsidR="00B5644C" w:rsidRPr="00C03506" w:rsidRDefault="002956F5" w:rsidP="00C03506">
      <w:pPr>
        <w:pBdr>
          <w:top w:val="single" w:sz="4" w:space="1" w:color="000000"/>
          <w:left w:val="single" w:sz="4" w:space="0" w:color="000000"/>
          <w:bottom w:val="single" w:sz="4" w:space="0" w:color="000000"/>
          <w:right w:val="single" w:sz="4" w:space="21" w:color="000000"/>
        </w:pBdr>
        <w:suppressAutoHyphens/>
        <w:autoSpaceDN w:val="0"/>
        <w:spacing w:after="0" w:line="240" w:lineRule="auto"/>
        <w:ind w:right="459"/>
        <w:rPr>
          <w:rFonts w:ascii="Arial" w:hAnsi="Arial" w:cs="Arial"/>
          <w:b/>
          <w:bCs/>
          <w:sz w:val="18"/>
          <w:szCs w:val="18"/>
        </w:rPr>
      </w:pPr>
      <w:r w:rsidRPr="000C0966">
        <w:rPr>
          <w:rFonts w:ascii="Arial" w:hAnsi="Arial" w:cs="Arial"/>
          <w:sz w:val="18"/>
          <w:szCs w:val="18"/>
        </w:rPr>
        <w:t>Tehnička priprema: Upravni odjel za poslove gradonačelnika</w:t>
      </w:r>
      <w:r w:rsidRPr="000C0966">
        <w:rPr>
          <w:rFonts w:ascii="Arial" w:hAnsi="Arial" w:cs="Arial"/>
          <w:sz w:val="18"/>
          <w:szCs w:val="18"/>
        </w:rPr>
        <w:tab/>
      </w:r>
      <w:bookmarkEnd w:id="79"/>
    </w:p>
    <w:sectPr w:rsidR="00B5644C" w:rsidRPr="00C03506" w:rsidSect="009342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4C113" w14:textId="77777777" w:rsidR="00425A7A" w:rsidRDefault="00425A7A" w:rsidP="00425A7A">
      <w:pPr>
        <w:spacing w:after="0" w:line="240" w:lineRule="auto"/>
      </w:pPr>
      <w:r>
        <w:separator/>
      </w:r>
    </w:p>
  </w:endnote>
  <w:endnote w:type="continuationSeparator" w:id="0">
    <w:p w14:paraId="2D3D72B1" w14:textId="77777777" w:rsidR="00425A7A" w:rsidRDefault="00425A7A" w:rsidP="00425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Cambria">
    <w:panose1 w:val="02040503050406030204"/>
    <w:charset w:val="00"/>
    <w:family w:val="roman"/>
    <w:pitch w:val="variable"/>
    <w:sig w:usb0="E00006FF" w:usb1="420024FF" w:usb2="02000000" w:usb3="00000000" w:csb0="0000019F" w:csb1="00000000"/>
  </w:font>
  <w:font w:name="Adviso OTF Std">
    <w:altName w:val="Segoe UI Black"/>
    <w:charset w:val="EE"/>
    <w:family w:val="auto"/>
    <w:pitch w:val="variable"/>
    <w:sig w:usb0="00000001" w:usb1="00000000" w:usb2="00000000" w:usb3="00000000" w:csb0="00000003" w:csb1="00000000"/>
  </w:font>
  <w:font w:name="CRO_Korinna">
    <w:altName w:val="Arial"/>
    <w:charset w:val="00"/>
    <w:family w:val="swiss"/>
    <w:pitch w:val="variable"/>
    <w:sig w:usb0="00000007" w:usb1="00000000" w:usb2="00000000" w:usb3="00000000" w:csb0="00000013" w:csb1="00000000"/>
  </w:font>
  <w:font w:name="Aldine401 BT">
    <w:altName w:val="Times New Roman"/>
    <w:charset w:val="00"/>
    <w:family w:val="roman"/>
    <w:pitch w:val="variable"/>
    <w:sig w:usb0="00000001" w:usb1="00000000" w:usb2="00000000" w:usb3="00000000" w:csb0="0000001B" w:csb1="00000000"/>
  </w:font>
  <w:font w:name="TimesNewRoman">
    <w:altName w:val="Klee One"/>
    <w:panose1 w:val="00000000000000000000"/>
    <w:charset w:val="80"/>
    <w:family w:val="auto"/>
    <w:notTrueType/>
    <w:pitch w:val="default"/>
    <w:sig w:usb0="00000005" w:usb1="08070000" w:usb2="00000010" w:usb3="00000000" w:csb0="00020002" w:csb1="00000000"/>
  </w:font>
  <w:font w:name="CIDFont+F1">
    <w:altName w:val="Yu Gothic"/>
    <w:panose1 w:val="00000000000000000000"/>
    <w:charset w:val="80"/>
    <w:family w:val="auto"/>
    <w:notTrueType/>
    <w:pitch w:val="default"/>
    <w:sig w:usb0="00000001" w:usb1="08070000" w:usb2="00000010" w:usb3="00000000" w:csb0="00020000" w:csb1="00000000"/>
  </w:font>
  <w:font w:name="Arial,Bold">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9345A" w14:textId="3B224007" w:rsidR="00605EC9" w:rsidRDefault="00605EC9">
    <w:pPr>
      <w:pStyle w:val="Footer"/>
      <w:jc w:val="center"/>
    </w:pPr>
  </w:p>
  <w:p w14:paraId="768F257C" w14:textId="77777777" w:rsidR="00605EC9" w:rsidRDefault="00605E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202071296"/>
      <w:docPartObj>
        <w:docPartGallery w:val="Page Numbers (Bottom of Page)"/>
        <w:docPartUnique/>
      </w:docPartObj>
    </w:sdtPr>
    <w:sdtEndPr>
      <w:rPr>
        <w:noProof/>
      </w:rPr>
    </w:sdtEndPr>
    <w:sdtContent>
      <w:p w14:paraId="10505EAF" w14:textId="77777777" w:rsidR="00605EC9" w:rsidRDefault="00605EC9">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764D1A8A" w14:textId="77777777" w:rsidR="00605EC9" w:rsidRDefault="00605E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DFEB1" w14:textId="11E59F19" w:rsidR="00FD22B6" w:rsidRDefault="00FD22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863D5" w14:textId="77777777" w:rsidR="00425A7A" w:rsidRDefault="00425A7A" w:rsidP="00425A7A">
      <w:pPr>
        <w:spacing w:after="0" w:line="240" w:lineRule="auto"/>
      </w:pPr>
      <w:r>
        <w:separator/>
      </w:r>
    </w:p>
  </w:footnote>
  <w:footnote w:type="continuationSeparator" w:id="0">
    <w:p w14:paraId="6269D60A" w14:textId="77777777" w:rsidR="00425A7A" w:rsidRDefault="00425A7A" w:rsidP="00425A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F92BD" w14:textId="52C8F0D2" w:rsidR="00FD22B6" w:rsidRDefault="00FD22B6" w:rsidP="00D917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29A9E34"/>
    <w:lvl w:ilvl="0">
      <w:start w:val="1"/>
      <w:numFmt w:val="decimal"/>
      <w:pStyle w:val="ListNumber"/>
      <w:lvlText w:val="%1."/>
      <w:lvlJc w:val="left"/>
      <w:pPr>
        <w:tabs>
          <w:tab w:val="num" w:pos="360"/>
        </w:tabs>
        <w:ind w:left="360" w:hanging="360"/>
      </w:pPr>
      <w:rPr>
        <w:rFonts w:hint="default"/>
      </w:rPr>
    </w:lvl>
  </w:abstractNum>
  <w:abstractNum w:abstractNumId="1" w15:restartNumberingAfterBreak="0">
    <w:nsid w:val="01053A37"/>
    <w:multiLevelType w:val="hybridMultilevel"/>
    <w:tmpl w:val="089CABEE"/>
    <w:lvl w:ilvl="0" w:tplc="D1BEFA9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2CA3455"/>
    <w:multiLevelType w:val="hybridMultilevel"/>
    <w:tmpl w:val="8786A05C"/>
    <w:lvl w:ilvl="0" w:tplc="062AD686">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6558C5"/>
    <w:multiLevelType w:val="hybridMultilevel"/>
    <w:tmpl w:val="A32428F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6052BB8"/>
    <w:multiLevelType w:val="hybridMultilevel"/>
    <w:tmpl w:val="2CC4B0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57298F"/>
    <w:multiLevelType w:val="hybridMultilevel"/>
    <w:tmpl w:val="16BC9C04"/>
    <w:lvl w:ilvl="0" w:tplc="EF122564">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AE763A1"/>
    <w:multiLevelType w:val="hybridMultilevel"/>
    <w:tmpl w:val="F4863FBE"/>
    <w:lvl w:ilvl="0" w:tplc="AB8C83E6">
      <w:start w:val="1"/>
      <w:numFmt w:val="bullet"/>
      <w:lvlText w:val="-"/>
      <w:lvlJc w:val="left"/>
      <w:pPr>
        <w:ind w:left="720" w:hanging="360"/>
      </w:pPr>
      <w:rPr>
        <w:rFonts w:ascii="Courier New" w:hAnsi="Courier Ne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B51418D"/>
    <w:multiLevelType w:val="hybridMultilevel"/>
    <w:tmpl w:val="FE1E4D7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C8B58F4"/>
    <w:multiLevelType w:val="hybridMultilevel"/>
    <w:tmpl w:val="B38226C4"/>
    <w:lvl w:ilvl="0" w:tplc="041A0001">
      <w:start w:val="1"/>
      <w:numFmt w:val="bullet"/>
      <w:lvlText w:val=""/>
      <w:lvlJc w:val="left"/>
      <w:pPr>
        <w:ind w:left="842" w:hanging="360"/>
      </w:pPr>
      <w:rPr>
        <w:rFonts w:ascii="Symbol" w:hAnsi="Symbol" w:hint="default"/>
      </w:rPr>
    </w:lvl>
    <w:lvl w:ilvl="1" w:tplc="041A0003" w:tentative="1">
      <w:start w:val="1"/>
      <w:numFmt w:val="bullet"/>
      <w:lvlText w:val="o"/>
      <w:lvlJc w:val="left"/>
      <w:pPr>
        <w:ind w:left="1562" w:hanging="360"/>
      </w:pPr>
      <w:rPr>
        <w:rFonts w:ascii="Courier New" w:hAnsi="Courier New" w:cs="Courier New" w:hint="default"/>
      </w:rPr>
    </w:lvl>
    <w:lvl w:ilvl="2" w:tplc="041A0005" w:tentative="1">
      <w:start w:val="1"/>
      <w:numFmt w:val="bullet"/>
      <w:lvlText w:val=""/>
      <w:lvlJc w:val="left"/>
      <w:pPr>
        <w:ind w:left="2282" w:hanging="360"/>
      </w:pPr>
      <w:rPr>
        <w:rFonts w:ascii="Wingdings" w:hAnsi="Wingdings" w:hint="default"/>
      </w:rPr>
    </w:lvl>
    <w:lvl w:ilvl="3" w:tplc="041A0001" w:tentative="1">
      <w:start w:val="1"/>
      <w:numFmt w:val="bullet"/>
      <w:lvlText w:val=""/>
      <w:lvlJc w:val="left"/>
      <w:pPr>
        <w:ind w:left="3002" w:hanging="360"/>
      </w:pPr>
      <w:rPr>
        <w:rFonts w:ascii="Symbol" w:hAnsi="Symbol" w:hint="default"/>
      </w:rPr>
    </w:lvl>
    <w:lvl w:ilvl="4" w:tplc="041A0003" w:tentative="1">
      <w:start w:val="1"/>
      <w:numFmt w:val="bullet"/>
      <w:lvlText w:val="o"/>
      <w:lvlJc w:val="left"/>
      <w:pPr>
        <w:ind w:left="3722" w:hanging="360"/>
      </w:pPr>
      <w:rPr>
        <w:rFonts w:ascii="Courier New" w:hAnsi="Courier New" w:cs="Courier New" w:hint="default"/>
      </w:rPr>
    </w:lvl>
    <w:lvl w:ilvl="5" w:tplc="041A0005" w:tentative="1">
      <w:start w:val="1"/>
      <w:numFmt w:val="bullet"/>
      <w:lvlText w:val=""/>
      <w:lvlJc w:val="left"/>
      <w:pPr>
        <w:ind w:left="4442" w:hanging="360"/>
      </w:pPr>
      <w:rPr>
        <w:rFonts w:ascii="Wingdings" w:hAnsi="Wingdings" w:hint="default"/>
      </w:rPr>
    </w:lvl>
    <w:lvl w:ilvl="6" w:tplc="041A0001" w:tentative="1">
      <w:start w:val="1"/>
      <w:numFmt w:val="bullet"/>
      <w:lvlText w:val=""/>
      <w:lvlJc w:val="left"/>
      <w:pPr>
        <w:ind w:left="5162" w:hanging="360"/>
      </w:pPr>
      <w:rPr>
        <w:rFonts w:ascii="Symbol" w:hAnsi="Symbol" w:hint="default"/>
      </w:rPr>
    </w:lvl>
    <w:lvl w:ilvl="7" w:tplc="041A0003" w:tentative="1">
      <w:start w:val="1"/>
      <w:numFmt w:val="bullet"/>
      <w:lvlText w:val="o"/>
      <w:lvlJc w:val="left"/>
      <w:pPr>
        <w:ind w:left="5882" w:hanging="360"/>
      </w:pPr>
      <w:rPr>
        <w:rFonts w:ascii="Courier New" w:hAnsi="Courier New" w:cs="Courier New" w:hint="default"/>
      </w:rPr>
    </w:lvl>
    <w:lvl w:ilvl="8" w:tplc="041A0005" w:tentative="1">
      <w:start w:val="1"/>
      <w:numFmt w:val="bullet"/>
      <w:lvlText w:val=""/>
      <w:lvlJc w:val="left"/>
      <w:pPr>
        <w:ind w:left="6602" w:hanging="360"/>
      </w:pPr>
      <w:rPr>
        <w:rFonts w:ascii="Wingdings" w:hAnsi="Wingdings" w:hint="default"/>
      </w:rPr>
    </w:lvl>
  </w:abstractNum>
  <w:abstractNum w:abstractNumId="9" w15:restartNumberingAfterBreak="0">
    <w:nsid w:val="0D0E000B"/>
    <w:multiLevelType w:val="hybridMultilevel"/>
    <w:tmpl w:val="1C986C6A"/>
    <w:lvl w:ilvl="0" w:tplc="77CAE5DE">
      <w:start w:val="1"/>
      <w:numFmt w:val="bullet"/>
      <w:lvlText w:val="-"/>
      <w:lvlJc w:val="left"/>
      <w:pPr>
        <w:ind w:left="720" w:hanging="360"/>
      </w:pPr>
      <w:rPr>
        <w:rFonts w:ascii="Times New Roman" w:eastAsiaTheme="minorHAns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D0E7C35"/>
    <w:multiLevelType w:val="hybridMultilevel"/>
    <w:tmpl w:val="833C039C"/>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DD853AC"/>
    <w:multiLevelType w:val="hybridMultilevel"/>
    <w:tmpl w:val="738671BC"/>
    <w:lvl w:ilvl="0" w:tplc="7DD490E0">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E936103"/>
    <w:multiLevelType w:val="hybridMultilevel"/>
    <w:tmpl w:val="F04E8F84"/>
    <w:lvl w:ilvl="0" w:tplc="77CAE5DE">
      <w:start w:val="1"/>
      <w:numFmt w:val="bullet"/>
      <w:lvlText w:val="-"/>
      <w:lvlJc w:val="left"/>
      <w:pPr>
        <w:ind w:left="720" w:hanging="360"/>
      </w:pPr>
      <w:rPr>
        <w:rFonts w:ascii="Times New Roman" w:eastAsiaTheme="minorHAns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30E32D8"/>
    <w:multiLevelType w:val="multilevel"/>
    <w:tmpl w:val="B6A68A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13D93175"/>
    <w:multiLevelType w:val="hybridMultilevel"/>
    <w:tmpl w:val="42B6BCB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140421DB"/>
    <w:multiLevelType w:val="hybridMultilevel"/>
    <w:tmpl w:val="8BF83B00"/>
    <w:lvl w:ilvl="0" w:tplc="C2A6CC06">
      <w:start w:val="11"/>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6" w15:restartNumberingAfterBreak="0">
    <w:nsid w:val="1469235F"/>
    <w:multiLevelType w:val="multilevel"/>
    <w:tmpl w:val="75D625A6"/>
    <w:lvl w:ilvl="0">
      <w:start w:val="1"/>
      <w:numFmt w:val="decimal"/>
      <w:lvlText w:val="%1."/>
      <w:lvlJc w:val="left"/>
      <w:pPr>
        <w:ind w:left="1428"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17" w15:restartNumberingAfterBreak="0">
    <w:nsid w:val="182568C2"/>
    <w:multiLevelType w:val="hybridMultilevel"/>
    <w:tmpl w:val="2CBC95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9ED49D6"/>
    <w:multiLevelType w:val="hybridMultilevel"/>
    <w:tmpl w:val="C71E61A4"/>
    <w:lvl w:ilvl="0" w:tplc="041A0019">
      <w:numFmt w:val="bullet"/>
      <w:lvlText w:val="-"/>
      <w:lvlJc w:val="left"/>
      <w:pPr>
        <w:ind w:left="1440" w:hanging="360"/>
      </w:pPr>
      <w:rPr>
        <w:rFonts w:ascii="Calibri" w:eastAsia="Times New Roman" w:hAnsi="Calibri"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9" w15:restartNumberingAfterBreak="0">
    <w:nsid w:val="1CB21EB6"/>
    <w:multiLevelType w:val="hybridMultilevel"/>
    <w:tmpl w:val="69008576"/>
    <w:lvl w:ilvl="0" w:tplc="D77405F2">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E0E2852"/>
    <w:multiLevelType w:val="hybridMultilevel"/>
    <w:tmpl w:val="16B0B2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FBF2467"/>
    <w:multiLevelType w:val="hybridMultilevel"/>
    <w:tmpl w:val="BDD056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217541CB"/>
    <w:multiLevelType w:val="hybridMultilevel"/>
    <w:tmpl w:val="185039D4"/>
    <w:lvl w:ilvl="0" w:tplc="7DD490E0">
      <w:start w:val="11"/>
      <w:numFmt w:val="bullet"/>
      <w:lvlText w:val="-"/>
      <w:lvlJc w:val="left"/>
      <w:pPr>
        <w:ind w:left="720" w:hanging="360"/>
      </w:pPr>
      <w:rPr>
        <w:rFonts w:ascii="Calibri" w:eastAsia="Calibri" w:hAnsi="Calibri" w:cs="Times New Roman" w:hint="default"/>
      </w:rPr>
    </w:lvl>
    <w:lvl w:ilvl="1" w:tplc="0344A992">
      <w:numFmt w:val="bullet"/>
      <w:lvlText w:val="•"/>
      <w:lvlJc w:val="left"/>
      <w:pPr>
        <w:ind w:left="1788" w:hanging="708"/>
      </w:pPr>
      <w:rPr>
        <w:rFonts w:ascii="Arial" w:eastAsia="Times New Roman"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24A34901"/>
    <w:multiLevelType w:val="hybridMultilevel"/>
    <w:tmpl w:val="F62825DA"/>
    <w:lvl w:ilvl="0" w:tplc="C7D48B06">
      <w:start w:val="1"/>
      <w:numFmt w:val="bullet"/>
      <w:lvlText w:val="-"/>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4" w15:restartNumberingAfterBreak="0">
    <w:nsid w:val="26CD3996"/>
    <w:multiLevelType w:val="multilevel"/>
    <w:tmpl w:val="68E0E54A"/>
    <w:lvl w:ilvl="0">
      <w:start w:val="1"/>
      <w:numFmt w:val="upperRoman"/>
      <w:lvlText w:val="%1."/>
      <w:lvlJc w:val="left"/>
      <w:pPr>
        <w:ind w:left="1429" w:hanging="720"/>
      </w:pPr>
      <w:rPr>
        <w:rFonts w:hint="default"/>
        <w:strike w:val="0"/>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5" w15:restartNumberingAfterBreak="0">
    <w:nsid w:val="2D375AEE"/>
    <w:multiLevelType w:val="hybridMultilevel"/>
    <w:tmpl w:val="9B1039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31E320DE"/>
    <w:multiLevelType w:val="hybridMultilevel"/>
    <w:tmpl w:val="27D0B6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32D0167B"/>
    <w:multiLevelType w:val="hybridMultilevel"/>
    <w:tmpl w:val="BC1ACD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3840E0B"/>
    <w:multiLevelType w:val="hybridMultilevel"/>
    <w:tmpl w:val="C77099A8"/>
    <w:lvl w:ilvl="0" w:tplc="6770BCB4">
      <w:start w:val="1"/>
      <w:numFmt w:val="decimal"/>
      <w:pStyle w:val="naslov3"/>
      <w:lvlText w:val="%1.1.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33E92A47"/>
    <w:multiLevelType w:val="hybridMultilevel"/>
    <w:tmpl w:val="874E5612"/>
    <w:lvl w:ilvl="0" w:tplc="715C63B2">
      <w:start w:val="1"/>
      <w:numFmt w:val="decimal"/>
      <w:lvlText w:val="%1."/>
      <w:lvlJc w:val="left"/>
      <w:pPr>
        <w:ind w:left="720" w:hanging="360"/>
      </w:pPr>
      <w:rPr>
        <w:rFonts w:ascii="Times New Roman" w:eastAsiaTheme="minorHAnsi" w:hAnsi="Times New Roman" w:cs="Times New Roman"/>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35355E1C"/>
    <w:multiLevelType w:val="hybridMultilevel"/>
    <w:tmpl w:val="BCFEF60A"/>
    <w:lvl w:ilvl="0" w:tplc="041A0019">
      <w:numFmt w:val="bullet"/>
      <w:lvlText w:val="-"/>
      <w:lvlJc w:val="left"/>
      <w:pPr>
        <w:ind w:left="1440" w:hanging="360"/>
      </w:pPr>
      <w:rPr>
        <w:rFonts w:ascii="Calibri" w:eastAsia="Times New Roman" w:hAnsi="Calibri"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1" w15:restartNumberingAfterBreak="0">
    <w:nsid w:val="367D08E6"/>
    <w:multiLevelType w:val="hybridMultilevel"/>
    <w:tmpl w:val="0E9E3D4C"/>
    <w:lvl w:ilvl="0" w:tplc="041A0019">
      <w:numFmt w:val="bullet"/>
      <w:lvlText w:val="-"/>
      <w:lvlJc w:val="left"/>
      <w:pPr>
        <w:ind w:left="1440" w:hanging="360"/>
      </w:pPr>
      <w:rPr>
        <w:rFonts w:ascii="Calibri" w:eastAsia="Times New Roman" w:hAnsi="Calibri"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2" w15:restartNumberingAfterBreak="0">
    <w:nsid w:val="378A6809"/>
    <w:multiLevelType w:val="hybridMultilevel"/>
    <w:tmpl w:val="CD7CCBDE"/>
    <w:lvl w:ilvl="0" w:tplc="00000000">
      <w:start w:val="1"/>
      <w:numFmt w:val="bullet"/>
      <w:lvlText w:val="-"/>
      <w:lvlJc w:val="left"/>
      <w:pPr>
        <w:ind w:left="720" w:hanging="360"/>
      </w:pPr>
      <w:rPr>
        <w:rFonts w:ascii="Arial"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3B9F0C69"/>
    <w:multiLevelType w:val="hybridMultilevel"/>
    <w:tmpl w:val="C1427F3E"/>
    <w:lvl w:ilvl="0" w:tplc="D14618C2">
      <w:start w:val="1"/>
      <w:numFmt w:val="decimal"/>
      <w:lvlText w:val="%1.)"/>
      <w:lvlJc w:val="left"/>
      <w:pPr>
        <w:ind w:left="720" w:hanging="360"/>
      </w:pPr>
      <w:rPr>
        <w:rFonts w:ascii="Times New Roman" w:eastAsia="Times New Roman" w:hAnsi="Times New Roman" w:cs="Times New Roman"/>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3BA26F51"/>
    <w:multiLevelType w:val="hybridMultilevel"/>
    <w:tmpl w:val="B09CEC8A"/>
    <w:lvl w:ilvl="0" w:tplc="041A0019">
      <w:numFmt w:val="bullet"/>
      <w:lvlText w:val="-"/>
      <w:lvlJc w:val="left"/>
      <w:pPr>
        <w:ind w:left="1440" w:hanging="360"/>
      </w:pPr>
      <w:rPr>
        <w:rFonts w:ascii="Calibri" w:eastAsia="Times New Roman" w:hAnsi="Calibri"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5" w15:restartNumberingAfterBreak="0">
    <w:nsid w:val="3CA12C0A"/>
    <w:multiLevelType w:val="hybridMultilevel"/>
    <w:tmpl w:val="37F067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3DB64163"/>
    <w:multiLevelType w:val="hybridMultilevel"/>
    <w:tmpl w:val="7DE43C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E0E5E7E"/>
    <w:multiLevelType w:val="hybridMultilevel"/>
    <w:tmpl w:val="606A2084"/>
    <w:lvl w:ilvl="0" w:tplc="D9484B6E">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3ED06239"/>
    <w:multiLevelType w:val="hybridMultilevel"/>
    <w:tmpl w:val="2CC4B06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42AE466B"/>
    <w:multiLevelType w:val="hybridMultilevel"/>
    <w:tmpl w:val="95BCEC4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4397292D"/>
    <w:multiLevelType w:val="hybridMultilevel"/>
    <w:tmpl w:val="E2CC561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43C34254"/>
    <w:multiLevelType w:val="hybridMultilevel"/>
    <w:tmpl w:val="6626148A"/>
    <w:lvl w:ilvl="0" w:tplc="77CAE5DE">
      <w:start w:val="1"/>
      <w:numFmt w:val="bullet"/>
      <w:lvlText w:val="-"/>
      <w:lvlJc w:val="left"/>
      <w:pPr>
        <w:ind w:left="720" w:hanging="360"/>
      </w:pPr>
      <w:rPr>
        <w:rFonts w:ascii="Times New Roman" w:eastAsiaTheme="minorHAns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44B9372E"/>
    <w:multiLevelType w:val="hybridMultilevel"/>
    <w:tmpl w:val="1884CCAC"/>
    <w:lvl w:ilvl="0" w:tplc="7DD490E0">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44E42CEE"/>
    <w:multiLevelType w:val="hybridMultilevel"/>
    <w:tmpl w:val="B1127290"/>
    <w:lvl w:ilvl="0" w:tplc="041A000F">
      <w:start w:val="1"/>
      <w:numFmt w:val="decimal"/>
      <w:lvlText w:val="%1."/>
      <w:lvlJc w:val="left"/>
      <w:pPr>
        <w:ind w:left="780" w:hanging="360"/>
      </w:pPr>
    </w:lvl>
    <w:lvl w:ilvl="1" w:tplc="041A0019" w:tentative="1">
      <w:start w:val="1"/>
      <w:numFmt w:val="lowerLetter"/>
      <w:lvlText w:val="%2."/>
      <w:lvlJc w:val="left"/>
      <w:pPr>
        <w:ind w:left="1500" w:hanging="360"/>
      </w:p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44" w15:restartNumberingAfterBreak="0">
    <w:nsid w:val="44F1059E"/>
    <w:multiLevelType w:val="hybridMultilevel"/>
    <w:tmpl w:val="CFF80566"/>
    <w:lvl w:ilvl="0" w:tplc="041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6601C10"/>
    <w:multiLevelType w:val="hybridMultilevel"/>
    <w:tmpl w:val="6D6E79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474A1301"/>
    <w:multiLevelType w:val="hybridMultilevel"/>
    <w:tmpl w:val="72689E2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47640C7B"/>
    <w:multiLevelType w:val="hybridMultilevel"/>
    <w:tmpl w:val="9236BF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499808EF"/>
    <w:multiLevelType w:val="hybridMultilevel"/>
    <w:tmpl w:val="665E904C"/>
    <w:lvl w:ilvl="0" w:tplc="FFFFFFFF">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4A097361"/>
    <w:multiLevelType w:val="hybridMultilevel"/>
    <w:tmpl w:val="874E5612"/>
    <w:lvl w:ilvl="0" w:tplc="FFFFFFFF">
      <w:start w:val="1"/>
      <w:numFmt w:val="decimal"/>
      <w:lvlText w:val="%1."/>
      <w:lvlJc w:val="left"/>
      <w:pPr>
        <w:ind w:left="720" w:hanging="360"/>
      </w:pPr>
      <w:rPr>
        <w:rFonts w:ascii="Times New Roman" w:eastAsiaTheme="minorHAnsi"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AA60378"/>
    <w:multiLevelType w:val="hybridMultilevel"/>
    <w:tmpl w:val="0A84D442"/>
    <w:lvl w:ilvl="0" w:tplc="D9484B6E">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4B622DE0"/>
    <w:multiLevelType w:val="hybridMultilevel"/>
    <w:tmpl w:val="CDACC8BE"/>
    <w:lvl w:ilvl="0" w:tplc="FFFFFFFF">
      <w:start w:val="2"/>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4C772951"/>
    <w:multiLevelType w:val="hybridMultilevel"/>
    <w:tmpl w:val="8B468B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15:restartNumberingAfterBreak="0">
    <w:nsid w:val="4D2C6811"/>
    <w:multiLevelType w:val="hybridMultilevel"/>
    <w:tmpl w:val="2AD6BD82"/>
    <w:lvl w:ilvl="0" w:tplc="713A2A9E">
      <w:start w:val="1"/>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4F495879"/>
    <w:multiLevelType w:val="hybridMultilevel"/>
    <w:tmpl w:val="C40217C0"/>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55" w15:restartNumberingAfterBreak="0">
    <w:nsid w:val="510E5312"/>
    <w:multiLevelType w:val="hybridMultilevel"/>
    <w:tmpl w:val="4ED25EC6"/>
    <w:lvl w:ilvl="0" w:tplc="041A0017">
      <w:start w:val="1"/>
      <w:numFmt w:val="lowerLetter"/>
      <w:lvlText w:val="%1)"/>
      <w:lvlJc w:val="left"/>
      <w:pPr>
        <w:ind w:left="780" w:hanging="360"/>
      </w:pPr>
    </w:lvl>
    <w:lvl w:ilvl="1" w:tplc="041A0019">
      <w:start w:val="1"/>
      <w:numFmt w:val="lowerLetter"/>
      <w:lvlText w:val="%2."/>
      <w:lvlJc w:val="left"/>
      <w:pPr>
        <w:ind w:left="1500" w:hanging="360"/>
      </w:pPr>
    </w:lvl>
    <w:lvl w:ilvl="2" w:tplc="041A001B">
      <w:start w:val="1"/>
      <w:numFmt w:val="lowerRoman"/>
      <w:lvlText w:val="%3."/>
      <w:lvlJc w:val="right"/>
      <w:pPr>
        <w:ind w:left="2220" w:hanging="180"/>
      </w:pPr>
    </w:lvl>
    <w:lvl w:ilvl="3" w:tplc="041A000F">
      <w:start w:val="1"/>
      <w:numFmt w:val="decimal"/>
      <w:lvlText w:val="%4."/>
      <w:lvlJc w:val="left"/>
      <w:pPr>
        <w:ind w:left="2940" w:hanging="360"/>
      </w:pPr>
    </w:lvl>
    <w:lvl w:ilvl="4" w:tplc="041A0019">
      <w:start w:val="1"/>
      <w:numFmt w:val="lowerLetter"/>
      <w:lvlText w:val="%5."/>
      <w:lvlJc w:val="left"/>
      <w:pPr>
        <w:ind w:left="3660" w:hanging="360"/>
      </w:pPr>
    </w:lvl>
    <w:lvl w:ilvl="5" w:tplc="041A001B">
      <w:start w:val="1"/>
      <w:numFmt w:val="lowerRoman"/>
      <w:lvlText w:val="%6."/>
      <w:lvlJc w:val="right"/>
      <w:pPr>
        <w:ind w:left="4380" w:hanging="180"/>
      </w:pPr>
    </w:lvl>
    <w:lvl w:ilvl="6" w:tplc="041A000F">
      <w:start w:val="1"/>
      <w:numFmt w:val="decimal"/>
      <w:lvlText w:val="%7."/>
      <w:lvlJc w:val="left"/>
      <w:pPr>
        <w:ind w:left="5100" w:hanging="360"/>
      </w:pPr>
    </w:lvl>
    <w:lvl w:ilvl="7" w:tplc="041A0019">
      <w:start w:val="1"/>
      <w:numFmt w:val="lowerLetter"/>
      <w:lvlText w:val="%8."/>
      <w:lvlJc w:val="left"/>
      <w:pPr>
        <w:ind w:left="5820" w:hanging="360"/>
      </w:pPr>
    </w:lvl>
    <w:lvl w:ilvl="8" w:tplc="041A001B">
      <w:start w:val="1"/>
      <w:numFmt w:val="lowerRoman"/>
      <w:lvlText w:val="%9."/>
      <w:lvlJc w:val="right"/>
      <w:pPr>
        <w:ind w:left="6540" w:hanging="180"/>
      </w:pPr>
    </w:lvl>
  </w:abstractNum>
  <w:abstractNum w:abstractNumId="56" w15:restartNumberingAfterBreak="0">
    <w:nsid w:val="51236DF2"/>
    <w:multiLevelType w:val="hybridMultilevel"/>
    <w:tmpl w:val="DFA68A72"/>
    <w:lvl w:ilvl="0" w:tplc="539018CE">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56D91876"/>
    <w:multiLevelType w:val="hybridMultilevel"/>
    <w:tmpl w:val="214CEA0E"/>
    <w:lvl w:ilvl="0" w:tplc="C9EE2972">
      <w:start w:val="13"/>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56FB214F"/>
    <w:multiLevelType w:val="hybridMultilevel"/>
    <w:tmpl w:val="B4EEB628"/>
    <w:lvl w:ilvl="0" w:tplc="041A0001">
      <w:start w:val="1"/>
      <w:numFmt w:val="bullet"/>
      <w:lvlText w:val=""/>
      <w:lvlJc w:val="left"/>
      <w:pPr>
        <w:ind w:left="360" w:hanging="360"/>
      </w:pPr>
      <w:rPr>
        <w:rFonts w:ascii="Symbol" w:hAnsi="Symbol" w:hint="default"/>
      </w:rPr>
    </w:lvl>
    <w:lvl w:ilvl="1" w:tplc="920EBFEC">
      <w:numFmt w:val="bullet"/>
      <w:lvlText w:val="•"/>
      <w:lvlJc w:val="left"/>
      <w:pPr>
        <w:ind w:left="1785" w:hanging="705"/>
      </w:pPr>
      <w:rPr>
        <w:rFonts w:ascii="Times New Roman" w:eastAsia="Calibri" w:hAnsi="Times New Roman"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9" w15:restartNumberingAfterBreak="0">
    <w:nsid w:val="571B7B6E"/>
    <w:multiLevelType w:val="hybridMultilevel"/>
    <w:tmpl w:val="012C52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57523630"/>
    <w:multiLevelType w:val="hybridMultilevel"/>
    <w:tmpl w:val="0E1492BE"/>
    <w:lvl w:ilvl="0" w:tplc="7DD490E0">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591E2F09"/>
    <w:multiLevelType w:val="hybridMultilevel"/>
    <w:tmpl w:val="53D0C6B6"/>
    <w:lvl w:ilvl="0" w:tplc="041A0001">
      <w:start w:val="1"/>
      <w:numFmt w:val="bullet"/>
      <w:lvlText w:val=""/>
      <w:lvlJc w:val="left"/>
      <w:pPr>
        <w:ind w:left="1490" w:hanging="360"/>
      </w:pPr>
      <w:rPr>
        <w:rFonts w:ascii="Symbol" w:hAnsi="Symbol" w:hint="default"/>
      </w:rPr>
    </w:lvl>
    <w:lvl w:ilvl="1" w:tplc="041A0003" w:tentative="1">
      <w:start w:val="1"/>
      <w:numFmt w:val="bullet"/>
      <w:lvlText w:val="o"/>
      <w:lvlJc w:val="left"/>
      <w:pPr>
        <w:ind w:left="2210" w:hanging="360"/>
      </w:pPr>
      <w:rPr>
        <w:rFonts w:ascii="Courier New" w:hAnsi="Courier New" w:cs="Courier New" w:hint="default"/>
      </w:rPr>
    </w:lvl>
    <w:lvl w:ilvl="2" w:tplc="041A0005" w:tentative="1">
      <w:start w:val="1"/>
      <w:numFmt w:val="bullet"/>
      <w:lvlText w:val=""/>
      <w:lvlJc w:val="left"/>
      <w:pPr>
        <w:ind w:left="2930" w:hanging="360"/>
      </w:pPr>
      <w:rPr>
        <w:rFonts w:ascii="Wingdings" w:hAnsi="Wingdings" w:hint="default"/>
      </w:rPr>
    </w:lvl>
    <w:lvl w:ilvl="3" w:tplc="041A0001" w:tentative="1">
      <w:start w:val="1"/>
      <w:numFmt w:val="bullet"/>
      <w:lvlText w:val=""/>
      <w:lvlJc w:val="left"/>
      <w:pPr>
        <w:ind w:left="3650" w:hanging="360"/>
      </w:pPr>
      <w:rPr>
        <w:rFonts w:ascii="Symbol" w:hAnsi="Symbol" w:hint="default"/>
      </w:rPr>
    </w:lvl>
    <w:lvl w:ilvl="4" w:tplc="041A0003" w:tentative="1">
      <w:start w:val="1"/>
      <w:numFmt w:val="bullet"/>
      <w:lvlText w:val="o"/>
      <w:lvlJc w:val="left"/>
      <w:pPr>
        <w:ind w:left="4370" w:hanging="360"/>
      </w:pPr>
      <w:rPr>
        <w:rFonts w:ascii="Courier New" w:hAnsi="Courier New" w:cs="Courier New" w:hint="default"/>
      </w:rPr>
    </w:lvl>
    <w:lvl w:ilvl="5" w:tplc="041A0005" w:tentative="1">
      <w:start w:val="1"/>
      <w:numFmt w:val="bullet"/>
      <w:lvlText w:val=""/>
      <w:lvlJc w:val="left"/>
      <w:pPr>
        <w:ind w:left="5090" w:hanging="360"/>
      </w:pPr>
      <w:rPr>
        <w:rFonts w:ascii="Wingdings" w:hAnsi="Wingdings" w:hint="default"/>
      </w:rPr>
    </w:lvl>
    <w:lvl w:ilvl="6" w:tplc="041A0001" w:tentative="1">
      <w:start w:val="1"/>
      <w:numFmt w:val="bullet"/>
      <w:lvlText w:val=""/>
      <w:lvlJc w:val="left"/>
      <w:pPr>
        <w:ind w:left="5810" w:hanging="360"/>
      </w:pPr>
      <w:rPr>
        <w:rFonts w:ascii="Symbol" w:hAnsi="Symbol" w:hint="default"/>
      </w:rPr>
    </w:lvl>
    <w:lvl w:ilvl="7" w:tplc="041A0003" w:tentative="1">
      <w:start w:val="1"/>
      <w:numFmt w:val="bullet"/>
      <w:lvlText w:val="o"/>
      <w:lvlJc w:val="left"/>
      <w:pPr>
        <w:ind w:left="6530" w:hanging="360"/>
      </w:pPr>
      <w:rPr>
        <w:rFonts w:ascii="Courier New" w:hAnsi="Courier New" w:cs="Courier New" w:hint="default"/>
      </w:rPr>
    </w:lvl>
    <w:lvl w:ilvl="8" w:tplc="041A0005" w:tentative="1">
      <w:start w:val="1"/>
      <w:numFmt w:val="bullet"/>
      <w:lvlText w:val=""/>
      <w:lvlJc w:val="left"/>
      <w:pPr>
        <w:ind w:left="7250" w:hanging="360"/>
      </w:pPr>
      <w:rPr>
        <w:rFonts w:ascii="Wingdings" w:hAnsi="Wingdings" w:hint="default"/>
      </w:rPr>
    </w:lvl>
  </w:abstractNum>
  <w:abstractNum w:abstractNumId="62" w15:restartNumberingAfterBreak="0">
    <w:nsid w:val="59EC0BED"/>
    <w:multiLevelType w:val="hybridMultilevel"/>
    <w:tmpl w:val="45C640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5CAF745F"/>
    <w:multiLevelType w:val="hybridMultilevel"/>
    <w:tmpl w:val="6316D32C"/>
    <w:lvl w:ilvl="0" w:tplc="C2A6CC06">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5FFF7AC7"/>
    <w:multiLevelType w:val="hybridMultilevel"/>
    <w:tmpl w:val="18085BB8"/>
    <w:lvl w:ilvl="0" w:tplc="FEEC3A34">
      <w:start w:val="1"/>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61D73212"/>
    <w:multiLevelType w:val="hybridMultilevel"/>
    <w:tmpl w:val="7362DF34"/>
    <w:lvl w:ilvl="0" w:tplc="041A000F">
      <w:start w:val="1"/>
      <w:numFmt w:val="decimal"/>
      <w:lvlText w:val="%1."/>
      <w:lvlJc w:val="left"/>
      <w:pPr>
        <w:ind w:left="36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6" w15:restartNumberingAfterBreak="0">
    <w:nsid w:val="69E967C9"/>
    <w:multiLevelType w:val="hybridMultilevel"/>
    <w:tmpl w:val="87BEED28"/>
    <w:lvl w:ilvl="0" w:tplc="E5C0966E">
      <w:start w:val="1"/>
      <w:numFmt w:val="bullet"/>
      <w:lvlText w:val="-"/>
      <w:lvlJc w:val="left"/>
      <w:pPr>
        <w:ind w:left="284" w:hanging="360"/>
      </w:pPr>
      <w:rPr>
        <w:rFonts w:ascii="Times New Roman" w:eastAsiaTheme="minorHAnsi" w:hAnsi="Times New Roman" w:cs="Times New Roman" w:hint="default"/>
      </w:rPr>
    </w:lvl>
    <w:lvl w:ilvl="1" w:tplc="041A0003" w:tentative="1">
      <w:start w:val="1"/>
      <w:numFmt w:val="bullet"/>
      <w:lvlText w:val="o"/>
      <w:lvlJc w:val="left"/>
      <w:pPr>
        <w:ind w:left="1004" w:hanging="360"/>
      </w:pPr>
      <w:rPr>
        <w:rFonts w:ascii="Courier New" w:hAnsi="Courier New" w:cs="Courier New" w:hint="default"/>
      </w:rPr>
    </w:lvl>
    <w:lvl w:ilvl="2" w:tplc="041A0005" w:tentative="1">
      <w:start w:val="1"/>
      <w:numFmt w:val="bullet"/>
      <w:lvlText w:val=""/>
      <w:lvlJc w:val="left"/>
      <w:pPr>
        <w:ind w:left="1724" w:hanging="360"/>
      </w:pPr>
      <w:rPr>
        <w:rFonts w:ascii="Wingdings" w:hAnsi="Wingdings" w:hint="default"/>
      </w:rPr>
    </w:lvl>
    <w:lvl w:ilvl="3" w:tplc="041A0001" w:tentative="1">
      <w:start w:val="1"/>
      <w:numFmt w:val="bullet"/>
      <w:lvlText w:val=""/>
      <w:lvlJc w:val="left"/>
      <w:pPr>
        <w:ind w:left="2444" w:hanging="360"/>
      </w:pPr>
      <w:rPr>
        <w:rFonts w:ascii="Symbol" w:hAnsi="Symbol" w:hint="default"/>
      </w:rPr>
    </w:lvl>
    <w:lvl w:ilvl="4" w:tplc="041A0003" w:tentative="1">
      <w:start w:val="1"/>
      <w:numFmt w:val="bullet"/>
      <w:lvlText w:val="o"/>
      <w:lvlJc w:val="left"/>
      <w:pPr>
        <w:ind w:left="3164" w:hanging="360"/>
      </w:pPr>
      <w:rPr>
        <w:rFonts w:ascii="Courier New" w:hAnsi="Courier New" w:cs="Courier New" w:hint="default"/>
      </w:rPr>
    </w:lvl>
    <w:lvl w:ilvl="5" w:tplc="041A0005" w:tentative="1">
      <w:start w:val="1"/>
      <w:numFmt w:val="bullet"/>
      <w:lvlText w:val=""/>
      <w:lvlJc w:val="left"/>
      <w:pPr>
        <w:ind w:left="3884" w:hanging="360"/>
      </w:pPr>
      <w:rPr>
        <w:rFonts w:ascii="Wingdings" w:hAnsi="Wingdings" w:hint="default"/>
      </w:rPr>
    </w:lvl>
    <w:lvl w:ilvl="6" w:tplc="041A0001" w:tentative="1">
      <w:start w:val="1"/>
      <w:numFmt w:val="bullet"/>
      <w:lvlText w:val=""/>
      <w:lvlJc w:val="left"/>
      <w:pPr>
        <w:ind w:left="4604" w:hanging="360"/>
      </w:pPr>
      <w:rPr>
        <w:rFonts w:ascii="Symbol" w:hAnsi="Symbol" w:hint="default"/>
      </w:rPr>
    </w:lvl>
    <w:lvl w:ilvl="7" w:tplc="041A0003" w:tentative="1">
      <w:start w:val="1"/>
      <w:numFmt w:val="bullet"/>
      <w:lvlText w:val="o"/>
      <w:lvlJc w:val="left"/>
      <w:pPr>
        <w:ind w:left="5324" w:hanging="360"/>
      </w:pPr>
      <w:rPr>
        <w:rFonts w:ascii="Courier New" w:hAnsi="Courier New" w:cs="Courier New" w:hint="default"/>
      </w:rPr>
    </w:lvl>
    <w:lvl w:ilvl="8" w:tplc="041A0005" w:tentative="1">
      <w:start w:val="1"/>
      <w:numFmt w:val="bullet"/>
      <w:lvlText w:val=""/>
      <w:lvlJc w:val="left"/>
      <w:pPr>
        <w:ind w:left="6044" w:hanging="360"/>
      </w:pPr>
      <w:rPr>
        <w:rFonts w:ascii="Wingdings" w:hAnsi="Wingdings" w:hint="default"/>
      </w:rPr>
    </w:lvl>
  </w:abstractNum>
  <w:abstractNum w:abstractNumId="67" w15:restartNumberingAfterBreak="0">
    <w:nsid w:val="6BD050F5"/>
    <w:multiLevelType w:val="hybridMultilevel"/>
    <w:tmpl w:val="2F24CFA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8" w15:restartNumberingAfterBreak="0">
    <w:nsid w:val="6D440945"/>
    <w:multiLevelType w:val="hybridMultilevel"/>
    <w:tmpl w:val="93E6776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6DF939AC"/>
    <w:multiLevelType w:val="multilevel"/>
    <w:tmpl w:val="73667E86"/>
    <w:styleLink w:val="WWOutlineList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0" w15:restartNumberingAfterBreak="0">
    <w:nsid w:val="7DF5039A"/>
    <w:multiLevelType w:val="hybridMultilevel"/>
    <w:tmpl w:val="550070F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1" w15:restartNumberingAfterBreak="0">
    <w:nsid w:val="7EF95E14"/>
    <w:multiLevelType w:val="hybridMultilevel"/>
    <w:tmpl w:val="6B54D0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949551515">
    <w:abstractNumId w:val="61"/>
  </w:num>
  <w:num w:numId="2" w16cid:durableId="691301293">
    <w:abstractNumId w:val="65"/>
  </w:num>
  <w:num w:numId="3" w16cid:durableId="1806266774">
    <w:abstractNumId w:val="21"/>
  </w:num>
  <w:num w:numId="4" w16cid:durableId="867716397">
    <w:abstractNumId w:val="2"/>
  </w:num>
  <w:num w:numId="5" w16cid:durableId="670446859">
    <w:abstractNumId w:val="66"/>
  </w:num>
  <w:num w:numId="6" w16cid:durableId="1947300421">
    <w:abstractNumId w:val="24"/>
  </w:num>
  <w:num w:numId="7" w16cid:durableId="1371150055">
    <w:abstractNumId w:val="50"/>
  </w:num>
  <w:num w:numId="8" w16cid:durableId="622273143">
    <w:abstractNumId w:val="44"/>
  </w:num>
  <w:num w:numId="9" w16cid:durableId="1381443354">
    <w:abstractNumId w:val="41"/>
  </w:num>
  <w:num w:numId="10" w16cid:durableId="1497527280">
    <w:abstractNumId w:val="12"/>
  </w:num>
  <w:num w:numId="11" w16cid:durableId="105002017">
    <w:abstractNumId w:val="9"/>
  </w:num>
  <w:num w:numId="12" w16cid:durableId="1869367392">
    <w:abstractNumId w:val="37"/>
  </w:num>
  <w:num w:numId="13" w16cid:durableId="1038628786">
    <w:abstractNumId w:val="58"/>
  </w:num>
  <w:num w:numId="14" w16cid:durableId="1017971767">
    <w:abstractNumId w:val="54"/>
  </w:num>
  <w:num w:numId="15" w16cid:durableId="1679116710">
    <w:abstractNumId w:val="48"/>
  </w:num>
  <w:num w:numId="16" w16cid:durableId="611596784">
    <w:abstractNumId w:val="51"/>
  </w:num>
  <w:num w:numId="17" w16cid:durableId="1720205500">
    <w:abstractNumId w:val="3"/>
  </w:num>
  <w:num w:numId="18" w16cid:durableId="2068406748">
    <w:abstractNumId w:val="1"/>
  </w:num>
  <w:num w:numId="19" w16cid:durableId="1920475933">
    <w:abstractNumId w:val="71"/>
  </w:num>
  <w:num w:numId="20" w16cid:durableId="834955914">
    <w:abstractNumId w:val="33"/>
  </w:num>
  <w:num w:numId="21" w16cid:durableId="226886598">
    <w:abstractNumId w:val="10"/>
  </w:num>
  <w:num w:numId="22" w16cid:durableId="1210609736">
    <w:abstractNumId w:val="52"/>
  </w:num>
  <w:num w:numId="23" w16cid:durableId="541867449">
    <w:abstractNumId w:val="16"/>
  </w:num>
  <w:num w:numId="24" w16cid:durableId="818766859">
    <w:abstractNumId w:val="13"/>
  </w:num>
  <w:num w:numId="25" w16cid:durableId="1161778124">
    <w:abstractNumId w:val="19"/>
  </w:num>
  <w:num w:numId="26" w16cid:durableId="1315911432">
    <w:abstractNumId w:val="40"/>
  </w:num>
  <w:num w:numId="27" w16cid:durableId="1488016554">
    <w:abstractNumId w:val="36"/>
  </w:num>
  <w:num w:numId="28" w16cid:durableId="522859835">
    <w:abstractNumId w:val="27"/>
  </w:num>
  <w:num w:numId="29" w16cid:durableId="1197350778">
    <w:abstractNumId w:val="29"/>
  </w:num>
  <w:num w:numId="30" w16cid:durableId="729421647">
    <w:abstractNumId w:val="49"/>
  </w:num>
  <w:num w:numId="31" w16cid:durableId="144049151">
    <w:abstractNumId w:val="0"/>
  </w:num>
  <w:num w:numId="32" w16cid:durableId="1959482925">
    <w:abstractNumId w:val="15"/>
  </w:num>
  <w:num w:numId="33" w16cid:durableId="121897410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25200765">
    <w:abstractNumId w:val="69"/>
  </w:num>
  <w:num w:numId="35" w16cid:durableId="814492549">
    <w:abstractNumId w:val="28"/>
  </w:num>
  <w:num w:numId="36" w16cid:durableId="1347829617">
    <w:abstractNumId w:val="25"/>
  </w:num>
  <w:num w:numId="37" w16cid:durableId="1156844442">
    <w:abstractNumId w:val="32"/>
  </w:num>
  <w:num w:numId="38" w16cid:durableId="1963683944">
    <w:abstractNumId w:val="46"/>
  </w:num>
  <w:num w:numId="39" w16cid:durableId="1269771220">
    <w:abstractNumId w:val="64"/>
  </w:num>
  <w:num w:numId="40" w16cid:durableId="984893494">
    <w:abstractNumId w:val="56"/>
  </w:num>
  <w:num w:numId="41" w16cid:durableId="1882160148">
    <w:abstractNumId w:val="23"/>
  </w:num>
  <w:num w:numId="42" w16cid:durableId="566037239">
    <w:abstractNumId w:val="5"/>
  </w:num>
  <w:num w:numId="43" w16cid:durableId="1113284446">
    <w:abstractNumId w:val="6"/>
  </w:num>
  <w:num w:numId="44" w16cid:durableId="1410151401">
    <w:abstractNumId w:val="14"/>
  </w:num>
  <w:num w:numId="45" w16cid:durableId="1218005497">
    <w:abstractNumId w:val="8"/>
  </w:num>
  <w:num w:numId="46" w16cid:durableId="912616975">
    <w:abstractNumId w:val="18"/>
  </w:num>
  <w:num w:numId="47" w16cid:durableId="295066061">
    <w:abstractNumId w:val="30"/>
  </w:num>
  <w:num w:numId="48" w16cid:durableId="1034426716">
    <w:abstractNumId w:val="62"/>
  </w:num>
  <w:num w:numId="49" w16cid:durableId="749623069">
    <w:abstractNumId w:val="31"/>
  </w:num>
  <w:num w:numId="50" w16cid:durableId="1276063972">
    <w:abstractNumId w:val="34"/>
  </w:num>
  <w:num w:numId="51" w16cid:durableId="1343319715">
    <w:abstractNumId w:val="35"/>
  </w:num>
  <w:num w:numId="52" w16cid:durableId="1999189987">
    <w:abstractNumId w:val="70"/>
  </w:num>
  <w:num w:numId="53" w16cid:durableId="34359381">
    <w:abstractNumId w:val="60"/>
  </w:num>
  <w:num w:numId="54" w16cid:durableId="1800761406">
    <w:abstractNumId w:val="42"/>
  </w:num>
  <w:num w:numId="55" w16cid:durableId="2047825031">
    <w:abstractNumId w:val="22"/>
  </w:num>
  <w:num w:numId="56" w16cid:durableId="1436749793">
    <w:abstractNumId w:val="11"/>
  </w:num>
  <w:num w:numId="57" w16cid:durableId="70659290">
    <w:abstractNumId w:val="59"/>
  </w:num>
  <w:num w:numId="58" w16cid:durableId="1209759624">
    <w:abstractNumId w:val="20"/>
  </w:num>
  <w:num w:numId="59" w16cid:durableId="375160360">
    <w:abstractNumId w:val="45"/>
  </w:num>
  <w:num w:numId="60" w16cid:durableId="928125025">
    <w:abstractNumId w:val="57"/>
  </w:num>
  <w:num w:numId="61" w16cid:durableId="1407146494">
    <w:abstractNumId w:val="63"/>
  </w:num>
  <w:num w:numId="62" w16cid:durableId="428432602">
    <w:abstractNumId w:val="38"/>
  </w:num>
  <w:num w:numId="63" w16cid:durableId="2017614771">
    <w:abstractNumId w:val="26"/>
  </w:num>
  <w:num w:numId="64" w16cid:durableId="26103131">
    <w:abstractNumId w:val="53"/>
  </w:num>
  <w:num w:numId="65" w16cid:durableId="1982928152">
    <w:abstractNumId w:val="68"/>
  </w:num>
  <w:num w:numId="66" w16cid:durableId="359938181">
    <w:abstractNumId w:val="39"/>
  </w:num>
  <w:num w:numId="67" w16cid:durableId="822503232">
    <w:abstractNumId w:val="43"/>
  </w:num>
  <w:num w:numId="68" w16cid:durableId="1029649969">
    <w:abstractNumId w:val="67"/>
  </w:num>
  <w:num w:numId="69" w16cid:durableId="1521817611">
    <w:abstractNumId w:val="47"/>
  </w:num>
  <w:num w:numId="70" w16cid:durableId="1934512846">
    <w:abstractNumId w:val="4"/>
  </w:num>
  <w:num w:numId="71" w16cid:durableId="470290863">
    <w:abstractNumId w:val="7"/>
  </w:num>
  <w:num w:numId="72" w16cid:durableId="607156946">
    <w:abstractNumId w:val="1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D3F"/>
    <w:rsid w:val="0000476B"/>
    <w:rsid w:val="00054B0D"/>
    <w:rsid w:val="000B4B37"/>
    <w:rsid w:val="000C0966"/>
    <w:rsid w:val="000D14D7"/>
    <w:rsid w:val="00133EFA"/>
    <w:rsid w:val="00162AB6"/>
    <w:rsid w:val="00183AD2"/>
    <w:rsid w:val="001D6D3F"/>
    <w:rsid w:val="00210AD3"/>
    <w:rsid w:val="00226531"/>
    <w:rsid w:val="0024297B"/>
    <w:rsid w:val="002956F5"/>
    <w:rsid w:val="00314BC1"/>
    <w:rsid w:val="003605B2"/>
    <w:rsid w:val="00390DAA"/>
    <w:rsid w:val="00397104"/>
    <w:rsid w:val="003A2102"/>
    <w:rsid w:val="003F3B8E"/>
    <w:rsid w:val="00425A7A"/>
    <w:rsid w:val="004363E1"/>
    <w:rsid w:val="004C33D7"/>
    <w:rsid w:val="004C7386"/>
    <w:rsid w:val="004D46BF"/>
    <w:rsid w:val="004D63C0"/>
    <w:rsid w:val="004E3814"/>
    <w:rsid w:val="004F36BC"/>
    <w:rsid w:val="00552602"/>
    <w:rsid w:val="00583D23"/>
    <w:rsid w:val="005C6687"/>
    <w:rsid w:val="005D09DF"/>
    <w:rsid w:val="005D60BA"/>
    <w:rsid w:val="005E1ECE"/>
    <w:rsid w:val="00605EC9"/>
    <w:rsid w:val="006A23E9"/>
    <w:rsid w:val="006C3748"/>
    <w:rsid w:val="0071688A"/>
    <w:rsid w:val="00750243"/>
    <w:rsid w:val="00757F30"/>
    <w:rsid w:val="007F1325"/>
    <w:rsid w:val="00873B7A"/>
    <w:rsid w:val="00892BAF"/>
    <w:rsid w:val="008B1405"/>
    <w:rsid w:val="008B3014"/>
    <w:rsid w:val="008D7D67"/>
    <w:rsid w:val="008E4E3D"/>
    <w:rsid w:val="00927972"/>
    <w:rsid w:val="00934296"/>
    <w:rsid w:val="00961DB2"/>
    <w:rsid w:val="00977067"/>
    <w:rsid w:val="009D77D0"/>
    <w:rsid w:val="009E5AB9"/>
    <w:rsid w:val="00A034EF"/>
    <w:rsid w:val="00A22E10"/>
    <w:rsid w:val="00A3244C"/>
    <w:rsid w:val="00AB333E"/>
    <w:rsid w:val="00B2249B"/>
    <w:rsid w:val="00B5644C"/>
    <w:rsid w:val="00B6244A"/>
    <w:rsid w:val="00BA2D45"/>
    <w:rsid w:val="00C0284F"/>
    <w:rsid w:val="00C03506"/>
    <w:rsid w:val="00C61D96"/>
    <w:rsid w:val="00CF2885"/>
    <w:rsid w:val="00D15C0B"/>
    <w:rsid w:val="00D64E66"/>
    <w:rsid w:val="00D7188D"/>
    <w:rsid w:val="00D77940"/>
    <w:rsid w:val="00DB2C38"/>
    <w:rsid w:val="00E06A94"/>
    <w:rsid w:val="00E20CAF"/>
    <w:rsid w:val="00E62B90"/>
    <w:rsid w:val="00E66CD0"/>
    <w:rsid w:val="00EB5345"/>
    <w:rsid w:val="00ED647E"/>
    <w:rsid w:val="00F0020A"/>
    <w:rsid w:val="00F02238"/>
    <w:rsid w:val="00F12D2B"/>
    <w:rsid w:val="00F62425"/>
    <w:rsid w:val="00F73E1F"/>
    <w:rsid w:val="00F95B26"/>
    <w:rsid w:val="00FD22B6"/>
    <w:rsid w:val="00FD2FD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68F891"/>
  <w15:chartTrackingRefBased/>
  <w15:docId w15:val="{D0E3C88B-1200-40A5-BB3E-1C370DA0C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D6D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1D6D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1D6D3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1D6D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1D6D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1D6D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1D6D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1D6D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1D6D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6D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1D6D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1D6D3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1D6D3F"/>
    <w:rPr>
      <w:rFonts w:eastAsiaTheme="majorEastAsia" w:cstheme="majorBidi"/>
      <w:i/>
      <w:iCs/>
      <w:color w:val="0F4761" w:themeColor="accent1" w:themeShade="BF"/>
    </w:rPr>
  </w:style>
  <w:style w:type="character" w:customStyle="1" w:styleId="Heading5Char">
    <w:name w:val="Heading 5 Char"/>
    <w:basedOn w:val="DefaultParagraphFont"/>
    <w:link w:val="Heading5"/>
    <w:rsid w:val="001D6D3F"/>
    <w:rPr>
      <w:rFonts w:eastAsiaTheme="majorEastAsia" w:cstheme="majorBidi"/>
      <w:color w:val="0F4761" w:themeColor="accent1" w:themeShade="BF"/>
    </w:rPr>
  </w:style>
  <w:style w:type="character" w:customStyle="1" w:styleId="Heading6Char">
    <w:name w:val="Heading 6 Char"/>
    <w:basedOn w:val="DefaultParagraphFont"/>
    <w:link w:val="Heading6"/>
    <w:rsid w:val="001D6D3F"/>
    <w:rPr>
      <w:rFonts w:eastAsiaTheme="majorEastAsia" w:cstheme="majorBidi"/>
      <w:i/>
      <w:iCs/>
      <w:color w:val="595959" w:themeColor="text1" w:themeTint="A6"/>
    </w:rPr>
  </w:style>
  <w:style w:type="character" w:customStyle="1" w:styleId="Heading7Char">
    <w:name w:val="Heading 7 Char"/>
    <w:basedOn w:val="DefaultParagraphFont"/>
    <w:link w:val="Heading7"/>
    <w:rsid w:val="001D6D3F"/>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1D6D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1D6D3F"/>
    <w:rPr>
      <w:rFonts w:eastAsiaTheme="majorEastAsia" w:cstheme="majorBidi"/>
      <w:color w:val="272727" w:themeColor="text1" w:themeTint="D8"/>
    </w:rPr>
  </w:style>
  <w:style w:type="paragraph" w:styleId="Title">
    <w:name w:val="Title"/>
    <w:basedOn w:val="Normal"/>
    <w:next w:val="Normal"/>
    <w:link w:val="TitleChar"/>
    <w:qFormat/>
    <w:rsid w:val="001D6D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D6D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1D6D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1D6D3F"/>
    <w:rPr>
      <w:rFonts w:eastAsiaTheme="majorEastAsia" w:cstheme="majorBidi"/>
      <w:color w:val="595959" w:themeColor="text1" w:themeTint="A6"/>
      <w:spacing w:val="15"/>
      <w:sz w:val="28"/>
      <w:szCs w:val="28"/>
    </w:rPr>
  </w:style>
  <w:style w:type="paragraph" w:styleId="Quote">
    <w:name w:val="Quote"/>
    <w:basedOn w:val="Normal"/>
    <w:next w:val="Normal"/>
    <w:link w:val="QuoteChar"/>
    <w:qFormat/>
    <w:rsid w:val="001D6D3F"/>
    <w:pPr>
      <w:spacing w:before="160"/>
      <w:jc w:val="center"/>
    </w:pPr>
    <w:rPr>
      <w:i/>
      <w:iCs/>
      <w:color w:val="404040" w:themeColor="text1" w:themeTint="BF"/>
    </w:rPr>
  </w:style>
  <w:style w:type="character" w:customStyle="1" w:styleId="QuoteChar">
    <w:name w:val="Quote Char"/>
    <w:basedOn w:val="DefaultParagraphFont"/>
    <w:link w:val="Quote"/>
    <w:rsid w:val="001D6D3F"/>
    <w:rPr>
      <w:i/>
      <w:iCs/>
      <w:color w:val="404040" w:themeColor="text1" w:themeTint="BF"/>
    </w:rPr>
  </w:style>
  <w:style w:type="paragraph" w:styleId="ListParagraph">
    <w:name w:val="List Paragraph"/>
    <w:basedOn w:val="Normal"/>
    <w:link w:val="ListParagraphChar"/>
    <w:uiPriority w:val="34"/>
    <w:qFormat/>
    <w:rsid w:val="001D6D3F"/>
    <w:pPr>
      <w:ind w:left="720"/>
      <w:contextualSpacing/>
    </w:pPr>
  </w:style>
  <w:style w:type="character" w:styleId="IntenseEmphasis">
    <w:name w:val="Intense Emphasis"/>
    <w:basedOn w:val="DefaultParagraphFont"/>
    <w:qFormat/>
    <w:rsid w:val="001D6D3F"/>
    <w:rPr>
      <w:i/>
      <w:iCs/>
      <w:color w:val="0F4761" w:themeColor="accent1" w:themeShade="BF"/>
    </w:rPr>
  </w:style>
  <w:style w:type="paragraph" w:styleId="IntenseQuote">
    <w:name w:val="Intense Quote"/>
    <w:basedOn w:val="Normal"/>
    <w:next w:val="Normal"/>
    <w:link w:val="IntenseQuoteChar"/>
    <w:qFormat/>
    <w:rsid w:val="001D6D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rsid w:val="001D6D3F"/>
    <w:rPr>
      <w:i/>
      <w:iCs/>
      <w:color w:val="0F4761" w:themeColor="accent1" w:themeShade="BF"/>
    </w:rPr>
  </w:style>
  <w:style w:type="character" w:styleId="IntenseReference">
    <w:name w:val="Intense Reference"/>
    <w:basedOn w:val="DefaultParagraphFont"/>
    <w:qFormat/>
    <w:rsid w:val="001D6D3F"/>
    <w:rPr>
      <w:b/>
      <w:bCs/>
      <w:smallCaps/>
      <w:color w:val="0F4761" w:themeColor="accent1" w:themeShade="BF"/>
      <w:spacing w:val="5"/>
    </w:rPr>
  </w:style>
  <w:style w:type="paragraph" w:styleId="NoSpacing">
    <w:name w:val="No Spacing"/>
    <w:link w:val="NoSpacingChar"/>
    <w:uiPriority w:val="1"/>
    <w:qFormat/>
    <w:rsid w:val="00B5644C"/>
    <w:pPr>
      <w:spacing w:after="0" w:line="240" w:lineRule="auto"/>
    </w:pPr>
    <w:rPr>
      <w:rFonts w:ascii="Calibri" w:eastAsia="Times New Roman" w:hAnsi="Calibri" w:cs="Times New Roman"/>
      <w:kern w:val="0"/>
      <w:lang w:eastAsia="hr-HR"/>
      <w14:ligatures w14:val="none"/>
    </w:rPr>
  </w:style>
  <w:style w:type="paragraph" w:customStyle="1" w:styleId="t-9-8">
    <w:name w:val="t-9-8"/>
    <w:basedOn w:val="Normal"/>
    <w:rsid w:val="00B5644C"/>
    <w:pPr>
      <w:spacing w:before="100" w:beforeAutospacing="1" w:after="100" w:afterAutospacing="1" w:line="240" w:lineRule="auto"/>
    </w:pPr>
    <w:rPr>
      <w:rFonts w:ascii="Times New Roman" w:eastAsia="Times New Roman" w:hAnsi="Times New Roman" w:cs="Times New Roman"/>
      <w:noProof/>
      <w:kern w:val="0"/>
      <w:sz w:val="24"/>
      <w:szCs w:val="24"/>
      <w:lang w:eastAsia="hr-HR"/>
      <w14:ligatures w14:val="none"/>
    </w:rPr>
  </w:style>
  <w:style w:type="table" w:styleId="TableGrid">
    <w:name w:val="Table Grid"/>
    <w:basedOn w:val="TableNormal"/>
    <w:uiPriority w:val="59"/>
    <w:rsid w:val="00B5644C"/>
    <w:pPr>
      <w:spacing w:after="0" w:line="240" w:lineRule="auto"/>
    </w:pPr>
    <w:rPr>
      <w:rFonts w:eastAsiaTheme="minorEastAsia"/>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B5644C"/>
    <w:pPr>
      <w:tabs>
        <w:tab w:val="center" w:pos="4536"/>
        <w:tab w:val="right" w:pos="9072"/>
      </w:tabs>
      <w:spacing w:after="0" w:line="240" w:lineRule="auto"/>
    </w:pPr>
    <w:rPr>
      <w:rFonts w:eastAsiaTheme="minorEastAsia"/>
      <w:noProof/>
      <w:kern w:val="0"/>
      <w14:ligatures w14:val="none"/>
    </w:rPr>
  </w:style>
  <w:style w:type="character" w:customStyle="1" w:styleId="HeaderChar">
    <w:name w:val="Header Char"/>
    <w:basedOn w:val="DefaultParagraphFont"/>
    <w:link w:val="Header"/>
    <w:uiPriority w:val="99"/>
    <w:rsid w:val="00B5644C"/>
    <w:rPr>
      <w:rFonts w:eastAsiaTheme="minorEastAsia"/>
      <w:noProof/>
      <w:kern w:val="0"/>
      <w14:ligatures w14:val="none"/>
    </w:rPr>
  </w:style>
  <w:style w:type="paragraph" w:styleId="Footer">
    <w:name w:val="footer"/>
    <w:basedOn w:val="Normal"/>
    <w:link w:val="FooterChar"/>
    <w:uiPriority w:val="99"/>
    <w:unhideWhenUsed/>
    <w:rsid w:val="00B5644C"/>
    <w:pPr>
      <w:tabs>
        <w:tab w:val="center" w:pos="4536"/>
        <w:tab w:val="right" w:pos="9072"/>
      </w:tabs>
      <w:spacing w:after="0" w:line="240" w:lineRule="auto"/>
    </w:pPr>
    <w:rPr>
      <w:rFonts w:eastAsiaTheme="minorEastAsia"/>
      <w:noProof/>
      <w:kern w:val="0"/>
      <w14:ligatures w14:val="none"/>
    </w:rPr>
  </w:style>
  <w:style w:type="character" w:customStyle="1" w:styleId="FooterChar">
    <w:name w:val="Footer Char"/>
    <w:basedOn w:val="DefaultParagraphFont"/>
    <w:link w:val="Footer"/>
    <w:uiPriority w:val="99"/>
    <w:rsid w:val="00B5644C"/>
    <w:rPr>
      <w:rFonts w:eastAsiaTheme="minorEastAsia"/>
      <w:noProof/>
      <w:kern w:val="0"/>
      <w14:ligatures w14:val="none"/>
    </w:rPr>
  </w:style>
  <w:style w:type="paragraph" w:styleId="TOCHeading">
    <w:name w:val="TOC Heading"/>
    <w:basedOn w:val="Heading1"/>
    <w:next w:val="Normal"/>
    <w:uiPriority w:val="39"/>
    <w:semiHidden/>
    <w:unhideWhenUsed/>
    <w:qFormat/>
    <w:rsid w:val="00B5644C"/>
    <w:pPr>
      <w:spacing w:before="480" w:after="0" w:line="276" w:lineRule="auto"/>
      <w:outlineLvl w:val="9"/>
    </w:pPr>
    <w:rPr>
      <w:b/>
      <w:bCs/>
      <w:noProof/>
      <w:kern w:val="0"/>
      <w:sz w:val="28"/>
      <w:szCs w:val="28"/>
      <w14:ligatures w14:val="none"/>
    </w:rPr>
  </w:style>
  <w:style w:type="paragraph" w:styleId="BalloonText">
    <w:name w:val="Balloon Text"/>
    <w:basedOn w:val="Normal"/>
    <w:link w:val="BalloonTextChar"/>
    <w:uiPriority w:val="99"/>
    <w:semiHidden/>
    <w:unhideWhenUsed/>
    <w:rsid w:val="00B5644C"/>
    <w:pPr>
      <w:spacing w:after="0" w:line="240" w:lineRule="auto"/>
    </w:pPr>
    <w:rPr>
      <w:rFonts w:ascii="Tahoma" w:eastAsiaTheme="minorEastAsia" w:hAnsi="Tahoma" w:cs="Tahoma"/>
      <w:noProof/>
      <w:kern w:val="0"/>
      <w:sz w:val="16"/>
      <w:szCs w:val="16"/>
      <w14:ligatures w14:val="none"/>
    </w:rPr>
  </w:style>
  <w:style w:type="character" w:customStyle="1" w:styleId="BalloonTextChar">
    <w:name w:val="Balloon Text Char"/>
    <w:basedOn w:val="DefaultParagraphFont"/>
    <w:link w:val="BalloonText"/>
    <w:uiPriority w:val="99"/>
    <w:semiHidden/>
    <w:rsid w:val="00B5644C"/>
    <w:rPr>
      <w:rFonts w:ascii="Tahoma" w:eastAsiaTheme="minorEastAsia" w:hAnsi="Tahoma" w:cs="Tahoma"/>
      <w:noProof/>
      <w:kern w:val="0"/>
      <w:sz w:val="16"/>
      <w:szCs w:val="16"/>
      <w14:ligatures w14:val="none"/>
    </w:rPr>
  </w:style>
  <w:style w:type="paragraph" w:styleId="TOC1">
    <w:name w:val="toc 1"/>
    <w:basedOn w:val="Normal"/>
    <w:next w:val="Normal"/>
    <w:autoRedefine/>
    <w:uiPriority w:val="39"/>
    <w:unhideWhenUsed/>
    <w:rsid w:val="00B5644C"/>
    <w:pPr>
      <w:spacing w:after="100" w:line="276" w:lineRule="auto"/>
    </w:pPr>
    <w:rPr>
      <w:rFonts w:eastAsiaTheme="minorEastAsia"/>
      <w:noProof/>
      <w:kern w:val="0"/>
      <w14:ligatures w14:val="none"/>
    </w:rPr>
  </w:style>
  <w:style w:type="paragraph" w:styleId="TOC2">
    <w:name w:val="toc 2"/>
    <w:basedOn w:val="Normal"/>
    <w:next w:val="Normal"/>
    <w:autoRedefine/>
    <w:uiPriority w:val="39"/>
    <w:unhideWhenUsed/>
    <w:rsid w:val="00B5644C"/>
    <w:pPr>
      <w:spacing w:after="100" w:line="276" w:lineRule="auto"/>
      <w:ind w:left="220"/>
    </w:pPr>
    <w:rPr>
      <w:rFonts w:eastAsiaTheme="minorEastAsia"/>
      <w:noProof/>
      <w:kern w:val="0"/>
      <w14:ligatures w14:val="none"/>
    </w:rPr>
  </w:style>
  <w:style w:type="character" w:styleId="Hyperlink">
    <w:name w:val="Hyperlink"/>
    <w:basedOn w:val="DefaultParagraphFont"/>
    <w:uiPriority w:val="99"/>
    <w:unhideWhenUsed/>
    <w:rsid w:val="00B5644C"/>
    <w:rPr>
      <w:color w:val="467886" w:themeColor="hyperlink"/>
      <w:u w:val="single"/>
    </w:rPr>
  </w:style>
  <w:style w:type="table" w:customStyle="1" w:styleId="Reetkatablice1">
    <w:name w:val="Rešetka tablice1"/>
    <w:basedOn w:val="TableNormal"/>
    <w:next w:val="TableGrid"/>
    <w:rsid w:val="00B5644C"/>
    <w:pPr>
      <w:spacing w:after="0" w:line="240" w:lineRule="auto"/>
    </w:pPr>
    <w:rPr>
      <w:rFonts w:eastAsiaTheme="minorEastAsia"/>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Branko"/>
    <w:basedOn w:val="Normal"/>
    <w:next w:val="Normal"/>
    <w:uiPriority w:val="35"/>
    <w:unhideWhenUsed/>
    <w:qFormat/>
    <w:rsid w:val="00B5644C"/>
    <w:pPr>
      <w:spacing w:after="200" w:line="240" w:lineRule="auto"/>
    </w:pPr>
    <w:rPr>
      <w:rFonts w:eastAsiaTheme="minorEastAsia"/>
      <w:b/>
      <w:bCs/>
      <w:noProof/>
      <w:color w:val="156082" w:themeColor="accent1"/>
      <w:kern w:val="0"/>
      <w:sz w:val="18"/>
      <w:szCs w:val="18"/>
      <w14:ligatures w14:val="none"/>
    </w:rPr>
  </w:style>
  <w:style w:type="table" w:customStyle="1" w:styleId="Reetkatablice3">
    <w:name w:val="Rešetka tablice3"/>
    <w:basedOn w:val="TableNormal"/>
    <w:next w:val="TableGrid"/>
    <w:uiPriority w:val="59"/>
    <w:rsid w:val="00B5644C"/>
    <w:pPr>
      <w:spacing w:after="0" w:line="240" w:lineRule="auto"/>
    </w:pPr>
    <w:rPr>
      <w:rFonts w:eastAsiaTheme="minorEastAsia"/>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TableNormal"/>
    <w:next w:val="TableGrid"/>
    <w:uiPriority w:val="59"/>
    <w:rsid w:val="00B5644C"/>
    <w:pPr>
      <w:spacing w:after="0" w:line="240" w:lineRule="auto"/>
    </w:pPr>
    <w:rPr>
      <w:rFonts w:eastAsiaTheme="minorEastAsia"/>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TableNormal"/>
    <w:next w:val="TableGrid"/>
    <w:uiPriority w:val="59"/>
    <w:rsid w:val="00B5644C"/>
    <w:pPr>
      <w:spacing w:after="0" w:line="240" w:lineRule="auto"/>
    </w:pPr>
    <w:rPr>
      <w:rFonts w:eastAsiaTheme="minorEastAsia"/>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B5644C"/>
    <w:rPr>
      <w:sz w:val="16"/>
      <w:szCs w:val="16"/>
    </w:rPr>
  </w:style>
  <w:style w:type="paragraph" w:styleId="CommentText">
    <w:name w:val="annotation text"/>
    <w:basedOn w:val="Normal"/>
    <w:link w:val="CommentTextChar"/>
    <w:uiPriority w:val="99"/>
    <w:unhideWhenUsed/>
    <w:rsid w:val="00B5644C"/>
    <w:pPr>
      <w:spacing w:after="200" w:line="240" w:lineRule="auto"/>
    </w:pPr>
    <w:rPr>
      <w:rFonts w:eastAsiaTheme="minorEastAsia"/>
      <w:noProof/>
      <w:kern w:val="0"/>
      <w:sz w:val="20"/>
      <w:szCs w:val="20"/>
      <w14:ligatures w14:val="none"/>
    </w:rPr>
  </w:style>
  <w:style w:type="character" w:customStyle="1" w:styleId="CommentTextChar">
    <w:name w:val="Comment Text Char"/>
    <w:basedOn w:val="DefaultParagraphFont"/>
    <w:link w:val="CommentText"/>
    <w:uiPriority w:val="99"/>
    <w:rsid w:val="00B5644C"/>
    <w:rPr>
      <w:rFonts w:eastAsiaTheme="minorEastAsia"/>
      <w:noProof/>
      <w:kern w:val="0"/>
      <w:sz w:val="20"/>
      <w:szCs w:val="20"/>
      <w14:ligatures w14:val="none"/>
    </w:rPr>
  </w:style>
  <w:style w:type="paragraph" w:styleId="CommentSubject">
    <w:name w:val="annotation subject"/>
    <w:basedOn w:val="CommentText"/>
    <w:next w:val="CommentText"/>
    <w:link w:val="CommentSubjectChar"/>
    <w:uiPriority w:val="99"/>
    <w:unhideWhenUsed/>
    <w:rsid w:val="00B5644C"/>
    <w:rPr>
      <w:b/>
      <w:bCs/>
    </w:rPr>
  </w:style>
  <w:style w:type="character" w:customStyle="1" w:styleId="CommentSubjectChar">
    <w:name w:val="Comment Subject Char"/>
    <w:basedOn w:val="CommentTextChar"/>
    <w:link w:val="CommentSubject"/>
    <w:uiPriority w:val="99"/>
    <w:rsid w:val="00B5644C"/>
    <w:rPr>
      <w:rFonts w:eastAsiaTheme="minorEastAsia"/>
      <w:b/>
      <w:bCs/>
      <w:noProof/>
      <w:kern w:val="0"/>
      <w:sz w:val="20"/>
      <w:szCs w:val="20"/>
      <w14:ligatures w14:val="none"/>
    </w:rPr>
  </w:style>
  <w:style w:type="paragraph" w:styleId="NormalWeb">
    <w:name w:val="Normal (Web)"/>
    <w:basedOn w:val="Normal"/>
    <w:uiPriority w:val="99"/>
    <w:unhideWhenUsed/>
    <w:rsid w:val="00B5644C"/>
    <w:pPr>
      <w:spacing w:before="100" w:beforeAutospacing="1" w:after="100" w:afterAutospacing="1" w:line="240" w:lineRule="auto"/>
    </w:pPr>
    <w:rPr>
      <w:rFonts w:ascii="Times New Roman" w:eastAsia="Times New Roman" w:hAnsi="Times New Roman" w:cs="Times New Roman"/>
      <w:noProof/>
      <w:kern w:val="0"/>
      <w:sz w:val="24"/>
      <w:szCs w:val="24"/>
      <w:lang w:eastAsia="hr-HR"/>
      <w14:ligatures w14:val="none"/>
    </w:rPr>
  </w:style>
  <w:style w:type="character" w:styleId="Strong">
    <w:name w:val="Strong"/>
    <w:basedOn w:val="DefaultParagraphFont"/>
    <w:uiPriority w:val="22"/>
    <w:qFormat/>
    <w:rsid w:val="00B5644C"/>
    <w:rPr>
      <w:b/>
      <w:bCs/>
    </w:rPr>
  </w:style>
  <w:style w:type="paragraph" w:customStyle="1" w:styleId="box474512">
    <w:name w:val="box_474512"/>
    <w:basedOn w:val="Normal"/>
    <w:rsid w:val="00B5644C"/>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character" w:customStyle="1" w:styleId="kurziv">
    <w:name w:val="kurziv"/>
    <w:basedOn w:val="DefaultParagraphFont"/>
    <w:rsid w:val="00B5644C"/>
  </w:style>
  <w:style w:type="paragraph" w:styleId="BodyText">
    <w:name w:val="Body Text"/>
    <w:basedOn w:val="Normal"/>
    <w:link w:val="BodyTextChar"/>
    <w:unhideWhenUsed/>
    <w:rsid w:val="002956F5"/>
    <w:pPr>
      <w:spacing w:after="120" w:line="276" w:lineRule="auto"/>
    </w:pPr>
    <w:rPr>
      <w:kern w:val="0"/>
      <w14:ligatures w14:val="none"/>
    </w:rPr>
  </w:style>
  <w:style w:type="character" w:customStyle="1" w:styleId="BodyTextChar">
    <w:name w:val="Body Text Char"/>
    <w:basedOn w:val="DefaultParagraphFont"/>
    <w:link w:val="BodyText"/>
    <w:rsid w:val="002956F5"/>
    <w:rPr>
      <w:kern w:val="0"/>
      <w14:ligatures w14:val="none"/>
    </w:rPr>
  </w:style>
  <w:style w:type="paragraph" w:styleId="BodyText3">
    <w:name w:val="Body Text 3"/>
    <w:basedOn w:val="Normal"/>
    <w:link w:val="BodyText3Char"/>
    <w:rsid w:val="002956F5"/>
    <w:pPr>
      <w:spacing w:after="120" w:line="240" w:lineRule="auto"/>
    </w:pPr>
    <w:rPr>
      <w:rFonts w:ascii="Times New Roman" w:eastAsia="Times New Roman" w:hAnsi="Times New Roman" w:cs="Times New Roman"/>
      <w:kern w:val="0"/>
      <w:sz w:val="16"/>
      <w:szCs w:val="16"/>
      <w:lang w:val="en-GB"/>
      <w14:ligatures w14:val="none"/>
    </w:rPr>
  </w:style>
  <w:style w:type="character" w:customStyle="1" w:styleId="BodyText3Char">
    <w:name w:val="Body Text 3 Char"/>
    <w:basedOn w:val="DefaultParagraphFont"/>
    <w:link w:val="BodyText3"/>
    <w:rsid w:val="002956F5"/>
    <w:rPr>
      <w:rFonts w:ascii="Times New Roman" w:eastAsia="Times New Roman" w:hAnsi="Times New Roman" w:cs="Times New Roman"/>
      <w:kern w:val="0"/>
      <w:sz w:val="16"/>
      <w:szCs w:val="16"/>
      <w:lang w:val="en-GB"/>
      <w14:ligatures w14:val="none"/>
    </w:rPr>
  </w:style>
  <w:style w:type="paragraph" w:styleId="BodyTextIndent">
    <w:name w:val="Body Text Indent"/>
    <w:basedOn w:val="Normal"/>
    <w:link w:val="BodyTextIndentChar"/>
    <w:rsid w:val="002956F5"/>
    <w:pPr>
      <w:spacing w:after="120" w:line="240" w:lineRule="auto"/>
      <w:ind w:left="283"/>
    </w:pPr>
    <w:rPr>
      <w:rFonts w:ascii="Times New Roman" w:eastAsia="Times New Roman" w:hAnsi="Times New Roman" w:cs="Times New Roman"/>
      <w:kern w:val="0"/>
      <w:sz w:val="24"/>
      <w:szCs w:val="24"/>
      <w:lang w:val="en-GB"/>
      <w14:ligatures w14:val="none"/>
    </w:rPr>
  </w:style>
  <w:style w:type="character" w:customStyle="1" w:styleId="BodyTextIndentChar">
    <w:name w:val="Body Text Indent Char"/>
    <w:basedOn w:val="DefaultParagraphFont"/>
    <w:link w:val="BodyTextIndent"/>
    <w:rsid w:val="002956F5"/>
    <w:rPr>
      <w:rFonts w:ascii="Times New Roman" w:eastAsia="Times New Roman" w:hAnsi="Times New Roman" w:cs="Times New Roman"/>
      <w:kern w:val="0"/>
      <w:sz w:val="24"/>
      <w:szCs w:val="24"/>
      <w:lang w:val="en-GB"/>
      <w14:ligatures w14:val="none"/>
    </w:rPr>
  </w:style>
  <w:style w:type="paragraph" w:customStyle="1" w:styleId="T-98-2">
    <w:name w:val="T-9/8-2"/>
    <w:basedOn w:val="Normal"/>
    <w:rsid w:val="004D46BF"/>
    <w:pPr>
      <w:widowControl w:val="0"/>
      <w:tabs>
        <w:tab w:val="left" w:pos="2153"/>
      </w:tabs>
      <w:autoSpaceDE w:val="0"/>
      <w:autoSpaceDN w:val="0"/>
      <w:adjustRightInd w:val="0"/>
      <w:spacing w:after="43" w:line="240" w:lineRule="auto"/>
      <w:ind w:firstLine="342"/>
      <w:jc w:val="both"/>
    </w:pPr>
    <w:rPr>
      <w:rFonts w:ascii="Times-NewRoman" w:eastAsia="Times New Roman" w:hAnsi="Times-NewRoman" w:cs="Times New Roman"/>
      <w:kern w:val="0"/>
      <w:sz w:val="19"/>
      <w:szCs w:val="19"/>
      <w:lang w:eastAsia="hr-HR"/>
      <w14:ligatures w14:val="none"/>
    </w:rPr>
  </w:style>
  <w:style w:type="character" w:styleId="FollowedHyperlink">
    <w:name w:val="FollowedHyperlink"/>
    <w:basedOn w:val="DefaultParagraphFont"/>
    <w:unhideWhenUsed/>
    <w:rsid w:val="00934296"/>
    <w:rPr>
      <w:color w:val="800080"/>
      <w:u w:val="single"/>
    </w:rPr>
  </w:style>
  <w:style w:type="paragraph" w:customStyle="1" w:styleId="msonormal0">
    <w:name w:val="msonormal"/>
    <w:basedOn w:val="Normal"/>
    <w:rsid w:val="00934296"/>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paragraph" w:customStyle="1" w:styleId="xl65">
    <w:name w:val="xl65"/>
    <w:basedOn w:val="Normal"/>
    <w:rsid w:val="00934296"/>
    <w:pPr>
      <w:spacing w:before="100" w:beforeAutospacing="1" w:after="100" w:afterAutospacing="1" w:line="240" w:lineRule="auto"/>
    </w:pPr>
    <w:rPr>
      <w:rFonts w:ascii="Arial" w:eastAsia="Times New Roman" w:hAnsi="Arial" w:cs="Arial"/>
      <w:kern w:val="0"/>
      <w:sz w:val="18"/>
      <w:szCs w:val="18"/>
      <w:lang w:eastAsia="hr-HR"/>
      <w14:ligatures w14:val="none"/>
    </w:rPr>
  </w:style>
  <w:style w:type="paragraph" w:customStyle="1" w:styleId="xl66">
    <w:name w:val="xl66"/>
    <w:basedOn w:val="Normal"/>
    <w:rsid w:val="00934296"/>
    <w:pPr>
      <w:spacing w:before="100" w:beforeAutospacing="1" w:after="100" w:afterAutospacing="1" w:line="240" w:lineRule="auto"/>
    </w:pPr>
    <w:rPr>
      <w:rFonts w:ascii="Arial" w:eastAsia="Times New Roman" w:hAnsi="Arial" w:cs="Arial"/>
      <w:kern w:val="0"/>
      <w:sz w:val="18"/>
      <w:szCs w:val="18"/>
      <w:lang w:eastAsia="hr-HR"/>
      <w14:ligatures w14:val="none"/>
    </w:rPr>
  </w:style>
  <w:style w:type="paragraph" w:customStyle="1" w:styleId="xl67">
    <w:name w:val="xl67"/>
    <w:basedOn w:val="Normal"/>
    <w:rsid w:val="00934296"/>
    <w:pPr>
      <w:pBdr>
        <w:top w:val="single" w:sz="8" w:space="0" w:color="auto"/>
        <w:left w:val="single" w:sz="8" w:space="0" w:color="auto"/>
        <w:bottom w:val="single" w:sz="4" w:space="0" w:color="auto"/>
        <w:right w:val="single" w:sz="4" w:space="0" w:color="auto"/>
      </w:pBdr>
      <w:shd w:val="clear" w:color="000000" w:fill="CCCCCC"/>
      <w:spacing w:before="100" w:beforeAutospacing="1" w:after="100" w:afterAutospacing="1" w:line="240" w:lineRule="auto"/>
      <w:jc w:val="center"/>
      <w:textAlignment w:val="center"/>
    </w:pPr>
    <w:rPr>
      <w:rFonts w:ascii="Arial" w:eastAsia="Times New Roman" w:hAnsi="Arial" w:cs="Arial"/>
      <w:b/>
      <w:bCs/>
      <w:color w:val="000000"/>
      <w:kern w:val="0"/>
      <w:sz w:val="18"/>
      <w:szCs w:val="18"/>
      <w:lang w:eastAsia="hr-HR"/>
      <w14:ligatures w14:val="none"/>
    </w:rPr>
  </w:style>
  <w:style w:type="paragraph" w:customStyle="1" w:styleId="xl68">
    <w:name w:val="xl68"/>
    <w:basedOn w:val="Normal"/>
    <w:rsid w:val="00934296"/>
    <w:pPr>
      <w:pBdr>
        <w:top w:val="single" w:sz="8" w:space="0" w:color="auto"/>
        <w:left w:val="single" w:sz="4" w:space="0" w:color="auto"/>
        <w:bottom w:val="single" w:sz="4" w:space="0" w:color="auto"/>
        <w:right w:val="single" w:sz="8" w:space="0" w:color="auto"/>
      </w:pBdr>
      <w:shd w:val="clear" w:color="000000" w:fill="CCCCCC"/>
      <w:spacing w:before="100" w:beforeAutospacing="1" w:after="100" w:afterAutospacing="1" w:line="240" w:lineRule="auto"/>
      <w:jc w:val="center"/>
      <w:textAlignment w:val="center"/>
    </w:pPr>
    <w:rPr>
      <w:rFonts w:ascii="Arial" w:eastAsia="Times New Roman" w:hAnsi="Arial" w:cs="Arial"/>
      <w:b/>
      <w:bCs/>
      <w:color w:val="000000"/>
      <w:kern w:val="0"/>
      <w:sz w:val="18"/>
      <w:szCs w:val="18"/>
      <w:lang w:eastAsia="hr-HR"/>
      <w14:ligatures w14:val="none"/>
    </w:rPr>
  </w:style>
  <w:style w:type="paragraph" w:customStyle="1" w:styleId="xl69">
    <w:name w:val="xl69"/>
    <w:basedOn w:val="Normal"/>
    <w:rsid w:val="0093429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kern w:val="0"/>
      <w:sz w:val="18"/>
      <w:szCs w:val="18"/>
      <w:lang w:eastAsia="hr-HR"/>
      <w14:ligatures w14:val="none"/>
    </w:rPr>
  </w:style>
  <w:style w:type="paragraph" w:customStyle="1" w:styleId="xl70">
    <w:name w:val="xl70"/>
    <w:basedOn w:val="Normal"/>
    <w:rsid w:val="0093429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color w:val="000000"/>
      <w:kern w:val="0"/>
      <w:sz w:val="18"/>
      <w:szCs w:val="18"/>
      <w:lang w:eastAsia="hr-HR"/>
      <w14:ligatures w14:val="none"/>
    </w:rPr>
  </w:style>
  <w:style w:type="paragraph" w:customStyle="1" w:styleId="xl71">
    <w:name w:val="xl71"/>
    <w:basedOn w:val="Normal"/>
    <w:rsid w:val="00934296"/>
    <w:pPr>
      <w:pBdr>
        <w:top w:val="single" w:sz="4" w:space="0" w:color="auto"/>
        <w:left w:val="single" w:sz="4" w:space="0" w:color="auto"/>
        <w:bottom w:val="single" w:sz="8" w:space="0" w:color="auto"/>
        <w:right w:val="single" w:sz="8" w:space="0" w:color="auto"/>
      </w:pBdr>
      <w:shd w:val="clear" w:color="000000" w:fill="F3F3F3"/>
      <w:spacing w:before="100" w:beforeAutospacing="1" w:after="100" w:afterAutospacing="1" w:line="240" w:lineRule="auto"/>
      <w:jc w:val="right"/>
      <w:textAlignment w:val="center"/>
    </w:pPr>
    <w:rPr>
      <w:rFonts w:ascii="Arial" w:eastAsia="Times New Roman" w:hAnsi="Arial" w:cs="Arial"/>
      <w:b/>
      <w:bCs/>
      <w:color w:val="000000"/>
      <w:kern w:val="0"/>
      <w:sz w:val="18"/>
      <w:szCs w:val="18"/>
      <w:lang w:eastAsia="hr-HR"/>
      <w14:ligatures w14:val="none"/>
    </w:rPr>
  </w:style>
  <w:style w:type="paragraph" w:customStyle="1" w:styleId="xl72">
    <w:name w:val="xl72"/>
    <w:basedOn w:val="Normal"/>
    <w:rsid w:val="00934296"/>
    <w:pPr>
      <w:spacing w:before="100" w:beforeAutospacing="1" w:after="100" w:afterAutospacing="1" w:line="240" w:lineRule="auto"/>
      <w:jc w:val="center"/>
    </w:pPr>
    <w:rPr>
      <w:rFonts w:ascii="Arial" w:eastAsia="Times New Roman" w:hAnsi="Arial" w:cs="Arial"/>
      <w:b/>
      <w:bCs/>
      <w:kern w:val="0"/>
      <w:sz w:val="18"/>
      <w:szCs w:val="18"/>
      <w:lang w:eastAsia="hr-HR"/>
      <w14:ligatures w14:val="none"/>
    </w:rPr>
  </w:style>
  <w:style w:type="paragraph" w:customStyle="1" w:styleId="xl73">
    <w:name w:val="xl73"/>
    <w:basedOn w:val="Normal"/>
    <w:rsid w:val="00934296"/>
    <w:pPr>
      <w:pBdr>
        <w:top w:val="single" w:sz="8" w:space="0" w:color="auto"/>
        <w:left w:val="single" w:sz="4" w:space="0" w:color="auto"/>
        <w:bottom w:val="single" w:sz="4" w:space="0" w:color="auto"/>
        <w:right w:val="single" w:sz="4" w:space="0" w:color="auto"/>
      </w:pBdr>
      <w:shd w:val="clear" w:color="000000" w:fill="CCCCCC"/>
      <w:spacing w:before="100" w:beforeAutospacing="1" w:after="100" w:afterAutospacing="1" w:line="240" w:lineRule="auto"/>
      <w:jc w:val="center"/>
      <w:textAlignment w:val="center"/>
    </w:pPr>
    <w:rPr>
      <w:rFonts w:ascii="Arial" w:eastAsia="Times New Roman" w:hAnsi="Arial" w:cs="Arial"/>
      <w:b/>
      <w:bCs/>
      <w:color w:val="000000"/>
      <w:kern w:val="0"/>
      <w:sz w:val="18"/>
      <w:szCs w:val="18"/>
      <w:lang w:eastAsia="hr-HR"/>
      <w14:ligatures w14:val="none"/>
    </w:rPr>
  </w:style>
  <w:style w:type="paragraph" w:customStyle="1" w:styleId="xl74">
    <w:name w:val="xl74"/>
    <w:basedOn w:val="Normal"/>
    <w:rsid w:val="009342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kern w:val="0"/>
      <w:sz w:val="18"/>
      <w:szCs w:val="18"/>
      <w:lang w:eastAsia="hr-HR"/>
      <w14:ligatures w14:val="none"/>
    </w:rPr>
  </w:style>
  <w:style w:type="paragraph" w:customStyle="1" w:styleId="xl75">
    <w:name w:val="xl75"/>
    <w:basedOn w:val="Normal"/>
    <w:rsid w:val="009342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kern w:val="0"/>
      <w:sz w:val="18"/>
      <w:szCs w:val="18"/>
      <w:lang w:eastAsia="hr-HR"/>
      <w14:ligatures w14:val="none"/>
    </w:rPr>
  </w:style>
  <w:style w:type="paragraph" w:customStyle="1" w:styleId="xl76">
    <w:name w:val="xl76"/>
    <w:basedOn w:val="Normal"/>
    <w:rsid w:val="00934296"/>
    <w:pPr>
      <w:pBdr>
        <w:top w:val="single" w:sz="4" w:space="0" w:color="auto"/>
        <w:left w:val="single" w:sz="8" w:space="0" w:color="auto"/>
        <w:bottom w:val="single" w:sz="8" w:space="0" w:color="auto"/>
        <w:right w:val="single" w:sz="4" w:space="0" w:color="auto"/>
      </w:pBdr>
      <w:shd w:val="clear" w:color="000000" w:fill="F3F3F3"/>
      <w:spacing w:before="100" w:beforeAutospacing="1" w:after="100" w:afterAutospacing="1" w:line="240" w:lineRule="auto"/>
      <w:textAlignment w:val="center"/>
    </w:pPr>
    <w:rPr>
      <w:rFonts w:ascii="Arial" w:eastAsia="Times New Roman" w:hAnsi="Arial" w:cs="Arial"/>
      <w:b/>
      <w:bCs/>
      <w:color w:val="000000"/>
      <w:kern w:val="0"/>
      <w:sz w:val="18"/>
      <w:szCs w:val="18"/>
      <w:lang w:eastAsia="hr-HR"/>
      <w14:ligatures w14:val="none"/>
    </w:rPr>
  </w:style>
  <w:style w:type="paragraph" w:customStyle="1" w:styleId="xl77">
    <w:name w:val="xl77"/>
    <w:basedOn w:val="Normal"/>
    <w:rsid w:val="00934296"/>
    <w:pPr>
      <w:pBdr>
        <w:top w:val="single" w:sz="4" w:space="0" w:color="auto"/>
        <w:left w:val="single" w:sz="4" w:space="0" w:color="auto"/>
        <w:bottom w:val="single" w:sz="8" w:space="0" w:color="auto"/>
        <w:right w:val="single" w:sz="4" w:space="0" w:color="auto"/>
      </w:pBdr>
      <w:shd w:val="clear" w:color="000000" w:fill="F3F3F3"/>
      <w:spacing w:before="100" w:beforeAutospacing="1" w:after="100" w:afterAutospacing="1" w:line="240" w:lineRule="auto"/>
      <w:textAlignment w:val="center"/>
    </w:pPr>
    <w:rPr>
      <w:rFonts w:ascii="Arial" w:eastAsia="Times New Roman" w:hAnsi="Arial" w:cs="Arial"/>
      <w:b/>
      <w:bCs/>
      <w:color w:val="000000"/>
      <w:kern w:val="0"/>
      <w:sz w:val="18"/>
      <w:szCs w:val="18"/>
      <w:lang w:eastAsia="hr-HR"/>
      <w14:ligatures w14:val="none"/>
    </w:rPr>
  </w:style>
  <w:style w:type="paragraph" w:customStyle="1" w:styleId="xl78">
    <w:name w:val="xl78"/>
    <w:basedOn w:val="Normal"/>
    <w:rsid w:val="00934296"/>
    <w:pPr>
      <w:pBdr>
        <w:top w:val="single" w:sz="4" w:space="0" w:color="auto"/>
        <w:left w:val="single" w:sz="8" w:space="0" w:color="auto"/>
        <w:bottom w:val="single" w:sz="8" w:space="0" w:color="auto"/>
        <w:right w:val="single" w:sz="4" w:space="0" w:color="auto"/>
      </w:pBdr>
      <w:shd w:val="clear" w:color="000000" w:fill="F3F3F3"/>
      <w:spacing w:before="100" w:beforeAutospacing="1" w:after="100" w:afterAutospacing="1" w:line="240" w:lineRule="auto"/>
      <w:textAlignment w:val="center"/>
    </w:pPr>
    <w:rPr>
      <w:rFonts w:ascii="Arial" w:eastAsia="Times New Roman" w:hAnsi="Arial" w:cs="Arial"/>
      <w:b/>
      <w:bCs/>
      <w:color w:val="000000"/>
      <w:kern w:val="0"/>
      <w:sz w:val="18"/>
      <w:szCs w:val="18"/>
      <w:lang w:eastAsia="hr-HR"/>
      <w14:ligatures w14:val="none"/>
    </w:rPr>
  </w:style>
  <w:style w:type="paragraph" w:customStyle="1" w:styleId="xl79">
    <w:name w:val="xl79"/>
    <w:basedOn w:val="Normal"/>
    <w:rsid w:val="00934296"/>
    <w:pPr>
      <w:pBdr>
        <w:top w:val="single" w:sz="4" w:space="0" w:color="auto"/>
        <w:left w:val="single" w:sz="4" w:space="0" w:color="auto"/>
        <w:bottom w:val="single" w:sz="8" w:space="0" w:color="auto"/>
        <w:right w:val="single" w:sz="4" w:space="0" w:color="auto"/>
      </w:pBdr>
      <w:shd w:val="clear" w:color="000000" w:fill="F3F3F3"/>
      <w:spacing w:before="100" w:beforeAutospacing="1" w:after="100" w:afterAutospacing="1" w:line="240" w:lineRule="auto"/>
      <w:textAlignment w:val="center"/>
    </w:pPr>
    <w:rPr>
      <w:rFonts w:ascii="Arial" w:eastAsia="Times New Roman" w:hAnsi="Arial" w:cs="Arial"/>
      <w:b/>
      <w:bCs/>
      <w:color w:val="000000"/>
      <w:kern w:val="0"/>
      <w:sz w:val="18"/>
      <w:szCs w:val="18"/>
      <w:lang w:eastAsia="hr-HR"/>
      <w14:ligatures w14:val="none"/>
    </w:rPr>
  </w:style>
  <w:style w:type="paragraph" w:customStyle="1" w:styleId="xl80">
    <w:name w:val="xl80"/>
    <w:basedOn w:val="Normal"/>
    <w:rsid w:val="00934296"/>
    <w:pPr>
      <w:spacing w:before="100" w:beforeAutospacing="1" w:after="100" w:afterAutospacing="1" w:line="240" w:lineRule="auto"/>
      <w:jc w:val="center"/>
      <w:textAlignment w:val="center"/>
    </w:pPr>
    <w:rPr>
      <w:rFonts w:ascii="Arial" w:eastAsia="Times New Roman" w:hAnsi="Arial" w:cs="Arial"/>
      <w:b/>
      <w:bCs/>
      <w:kern w:val="0"/>
      <w:sz w:val="18"/>
      <w:szCs w:val="18"/>
      <w:lang w:eastAsia="hr-HR"/>
      <w14:ligatures w14:val="none"/>
    </w:rPr>
  </w:style>
  <w:style w:type="numbering" w:customStyle="1" w:styleId="NoList1">
    <w:name w:val="No List1"/>
    <w:next w:val="NoList"/>
    <w:uiPriority w:val="99"/>
    <w:semiHidden/>
    <w:unhideWhenUsed/>
    <w:rsid w:val="00934296"/>
  </w:style>
  <w:style w:type="paragraph" w:customStyle="1" w:styleId="T-109">
    <w:name w:val="T-10/9"/>
    <w:basedOn w:val="Normal"/>
    <w:rsid w:val="00934296"/>
    <w:pPr>
      <w:widowControl w:val="0"/>
      <w:autoSpaceDE w:val="0"/>
      <w:autoSpaceDN w:val="0"/>
      <w:adjustRightInd w:val="0"/>
      <w:spacing w:after="0" w:line="240" w:lineRule="auto"/>
      <w:ind w:firstLine="342"/>
      <w:jc w:val="both"/>
    </w:pPr>
    <w:rPr>
      <w:rFonts w:ascii="Times-NewRoman" w:eastAsia="Times New Roman" w:hAnsi="Times-NewRoman" w:cs="Times New Roman"/>
      <w:kern w:val="0"/>
      <w:sz w:val="21"/>
      <w:szCs w:val="21"/>
      <w:lang w:eastAsia="hr-HR"/>
      <w14:ligatures w14:val="none"/>
    </w:rPr>
  </w:style>
  <w:style w:type="paragraph" w:styleId="BodyText2">
    <w:name w:val="Body Text 2"/>
    <w:basedOn w:val="Normal"/>
    <w:link w:val="BodyText2Char"/>
    <w:uiPriority w:val="99"/>
    <w:rsid w:val="00934296"/>
    <w:pPr>
      <w:spacing w:after="120" w:line="480" w:lineRule="auto"/>
    </w:pPr>
    <w:rPr>
      <w:rFonts w:ascii="Times New Roman" w:eastAsia="Times New Roman" w:hAnsi="Times New Roman" w:cs="Times New Roman"/>
      <w:kern w:val="0"/>
      <w:sz w:val="20"/>
      <w:szCs w:val="20"/>
      <w14:ligatures w14:val="none"/>
    </w:rPr>
  </w:style>
  <w:style w:type="character" w:customStyle="1" w:styleId="BodyText2Char">
    <w:name w:val="Body Text 2 Char"/>
    <w:basedOn w:val="DefaultParagraphFont"/>
    <w:link w:val="BodyText2"/>
    <w:uiPriority w:val="99"/>
    <w:rsid w:val="00934296"/>
    <w:rPr>
      <w:rFonts w:ascii="Times New Roman" w:eastAsia="Times New Roman" w:hAnsi="Times New Roman" w:cs="Times New Roman"/>
      <w:kern w:val="0"/>
      <w:sz w:val="20"/>
      <w:szCs w:val="20"/>
      <w14:ligatures w14:val="none"/>
    </w:rPr>
  </w:style>
  <w:style w:type="character" w:customStyle="1" w:styleId="CharChar3">
    <w:name w:val="Char Char3"/>
    <w:rsid w:val="00934296"/>
    <w:rPr>
      <w:rFonts w:eastAsia="Calibri"/>
      <w:sz w:val="24"/>
      <w:szCs w:val="24"/>
      <w:lang w:val="hr-HR" w:eastAsia="en-US" w:bidi="ar-SA"/>
    </w:rPr>
  </w:style>
  <w:style w:type="table" w:customStyle="1" w:styleId="TableGrid1">
    <w:name w:val="Table Grid1"/>
    <w:basedOn w:val="TableNormal"/>
    <w:next w:val="TableGrid"/>
    <w:rsid w:val="00934296"/>
    <w:pPr>
      <w:spacing w:after="200" w:line="276" w:lineRule="auto"/>
    </w:pPr>
    <w:rPr>
      <w:rFonts w:ascii="Times New Roman" w:eastAsia="Times New Roman" w:hAnsi="Times New Roman"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934296"/>
    <w:pPr>
      <w:autoSpaceDE w:val="0"/>
      <w:autoSpaceDN w:val="0"/>
      <w:adjustRightInd w:val="0"/>
      <w:spacing w:after="0" w:line="240" w:lineRule="auto"/>
    </w:pPr>
    <w:rPr>
      <w:rFonts w:ascii="Times New Roman" w:eastAsia="Times New Roman" w:hAnsi="Times New Roman" w:cs="Times New Roman"/>
      <w:kern w:val="0"/>
      <w:sz w:val="24"/>
      <w:szCs w:val="24"/>
      <w:lang w:val="en-US"/>
      <w14:ligatures w14:val="none"/>
    </w:rPr>
  </w:style>
  <w:style w:type="table" w:styleId="LightGrid-Accent5">
    <w:name w:val="Light Grid Accent 5"/>
    <w:basedOn w:val="TableNormal"/>
    <w:uiPriority w:val="62"/>
    <w:rsid w:val="00934296"/>
    <w:pPr>
      <w:spacing w:after="0" w:line="240" w:lineRule="auto"/>
    </w:pPr>
    <w:rPr>
      <w:rFonts w:ascii="Times New Roman" w:eastAsia="Times New Roman" w:hAnsi="Times New Roman" w:cs="Times New Roman"/>
      <w:kern w:val="0"/>
      <w:sz w:val="20"/>
      <w:szCs w:val="20"/>
      <w:lang w:eastAsia="hr-HR"/>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4">
    <w:name w:val="Light Grid Accent 4"/>
    <w:basedOn w:val="TableNormal"/>
    <w:uiPriority w:val="62"/>
    <w:rsid w:val="00934296"/>
    <w:pPr>
      <w:spacing w:after="0" w:line="240" w:lineRule="auto"/>
    </w:pPr>
    <w:rPr>
      <w:rFonts w:ascii="Times New Roman" w:eastAsia="Times New Roman" w:hAnsi="Times New Roman" w:cs="Times New Roman"/>
      <w:kern w:val="0"/>
      <w:sz w:val="20"/>
      <w:szCs w:val="20"/>
      <w:lang w:eastAsia="hr-HR"/>
      <w14:ligatures w14:val="none"/>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51">
    <w:name w:val="Light Shading - Accent 51"/>
    <w:basedOn w:val="TableNormal"/>
    <w:next w:val="LightShading-Accent5"/>
    <w:uiPriority w:val="60"/>
    <w:rsid w:val="00934296"/>
    <w:pPr>
      <w:spacing w:after="0" w:line="240" w:lineRule="auto"/>
    </w:pPr>
    <w:rPr>
      <w:rFonts w:ascii="Times New Roman" w:eastAsia="Times New Roman" w:hAnsi="Times New Roman" w:cs="Times New Roman"/>
      <w:color w:val="31849B"/>
      <w:kern w:val="0"/>
      <w:sz w:val="20"/>
      <w:szCs w:val="20"/>
      <w:lang w:eastAsia="hr-HR"/>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1">
    <w:name w:val="1"/>
    <w:basedOn w:val="Normal"/>
    <w:rsid w:val="00934296"/>
    <w:pPr>
      <w:suppressAutoHyphens/>
      <w:overflowPunct w:val="0"/>
      <w:autoSpaceDE w:val="0"/>
      <w:spacing w:after="0" w:line="240" w:lineRule="auto"/>
      <w:textAlignment w:val="baseline"/>
    </w:pPr>
    <w:rPr>
      <w:rFonts w:ascii="Arial" w:eastAsia="Times New Roman" w:hAnsi="Arial" w:cs="Arial"/>
      <w:kern w:val="0"/>
      <w:szCs w:val="20"/>
      <w14:ligatures w14:val="none"/>
    </w:rPr>
  </w:style>
  <w:style w:type="table" w:styleId="LightShading-Accent5">
    <w:name w:val="Light Shading Accent 5"/>
    <w:basedOn w:val="TableNormal"/>
    <w:uiPriority w:val="60"/>
    <w:rsid w:val="00934296"/>
    <w:pPr>
      <w:spacing w:after="0" w:line="240" w:lineRule="auto"/>
    </w:pPr>
    <w:rPr>
      <w:color w:val="77206D" w:themeColor="accent5" w:themeShade="BF"/>
      <w:kern w:val="0"/>
      <w14:ligatures w14:val="none"/>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customStyle="1" w:styleId="TableGrid2">
    <w:name w:val="Table Grid2"/>
    <w:basedOn w:val="TableNormal"/>
    <w:next w:val="TableGrid"/>
    <w:uiPriority w:val="59"/>
    <w:rsid w:val="0093429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B6244A"/>
    <w:pPr>
      <w:spacing w:after="0" w:line="240" w:lineRule="auto"/>
      <w:ind w:left="-284"/>
      <w:jc w:val="both"/>
    </w:pPr>
    <w:rPr>
      <w:rFonts w:ascii="Times New Roman" w:eastAsia="Times New Roman" w:hAnsi="Times New Roman" w:cs="Times New Roman"/>
      <w:kern w:val="0"/>
      <w:sz w:val="24"/>
      <w:szCs w:val="20"/>
      <w14:ligatures w14:val="none"/>
    </w:rPr>
  </w:style>
  <w:style w:type="character" w:customStyle="1" w:styleId="BodyTextIndent2Char">
    <w:name w:val="Body Text Indent 2 Char"/>
    <w:basedOn w:val="DefaultParagraphFont"/>
    <w:link w:val="BodyTextIndent2"/>
    <w:uiPriority w:val="99"/>
    <w:semiHidden/>
    <w:rsid w:val="00B6244A"/>
    <w:rPr>
      <w:rFonts w:ascii="Times New Roman" w:eastAsia="Times New Roman" w:hAnsi="Times New Roman" w:cs="Times New Roman"/>
      <w:kern w:val="0"/>
      <w:sz w:val="24"/>
      <w:szCs w:val="20"/>
      <w14:ligatures w14:val="none"/>
    </w:rPr>
  </w:style>
  <w:style w:type="character" w:styleId="SubtleEmphasis">
    <w:name w:val="Subtle Emphasis"/>
    <w:basedOn w:val="DefaultParagraphFont"/>
    <w:qFormat/>
    <w:rsid w:val="00B6244A"/>
    <w:rPr>
      <w:i/>
      <w:iCs/>
      <w:color w:val="404040" w:themeColor="text1" w:themeTint="BF"/>
    </w:rPr>
  </w:style>
  <w:style w:type="paragraph" w:customStyle="1" w:styleId="Default">
    <w:name w:val="Default"/>
    <w:rsid w:val="00977067"/>
    <w:pPr>
      <w:autoSpaceDE w:val="0"/>
      <w:autoSpaceDN w:val="0"/>
      <w:adjustRightInd w:val="0"/>
      <w:spacing w:after="0" w:line="240" w:lineRule="auto"/>
    </w:pPr>
    <w:rPr>
      <w:rFonts w:ascii="Arial" w:eastAsia="Calibri" w:hAnsi="Arial" w:cs="Arial"/>
      <w:color w:val="000000"/>
      <w:kern w:val="0"/>
      <w:sz w:val="24"/>
      <w:szCs w:val="24"/>
      <w14:ligatures w14:val="none"/>
    </w:rPr>
  </w:style>
  <w:style w:type="character" w:customStyle="1" w:styleId="ListParagraphChar">
    <w:name w:val="List Paragraph Char"/>
    <w:basedOn w:val="DefaultParagraphFont"/>
    <w:link w:val="ListParagraph"/>
    <w:uiPriority w:val="34"/>
    <w:rsid w:val="004F36BC"/>
  </w:style>
  <w:style w:type="character" w:styleId="PageNumber">
    <w:name w:val="page number"/>
    <w:basedOn w:val="DefaultParagraphFont"/>
    <w:rsid w:val="004F36BC"/>
  </w:style>
  <w:style w:type="character" w:customStyle="1" w:styleId="a">
    <w:name w:val="a_"/>
    <w:rsid w:val="004F36BC"/>
  </w:style>
  <w:style w:type="paragraph" w:customStyle="1" w:styleId="t-12-9-fett-s">
    <w:name w:val="t-12-9-fett-s"/>
    <w:basedOn w:val="Normal"/>
    <w:rsid w:val="004F36BC"/>
    <w:pPr>
      <w:spacing w:before="100" w:beforeAutospacing="1" w:after="100" w:afterAutospacing="1" w:line="240" w:lineRule="auto"/>
      <w:jc w:val="center"/>
    </w:pPr>
    <w:rPr>
      <w:rFonts w:ascii="Times New Roman" w:eastAsia="Times New Roman" w:hAnsi="Times New Roman" w:cs="Times New Roman"/>
      <w:b/>
      <w:bCs/>
      <w:kern w:val="0"/>
      <w:sz w:val="28"/>
      <w:szCs w:val="28"/>
      <w:lang w:eastAsia="hr-HR"/>
      <w14:ligatures w14:val="none"/>
    </w:rPr>
  </w:style>
  <w:style w:type="paragraph" w:customStyle="1" w:styleId="tb-na16">
    <w:name w:val="tb-na16"/>
    <w:basedOn w:val="Normal"/>
    <w:rsid w:val="004F36BC"/>
    <w:pPr>
      <w:spacing w:before="100" w:beforeAutospacing="1" w:after="100" w:afterAutospacing="1" w:line="240" w:lineRule="auto"/>
      <w:jc w:val="center"/>
    </w:pPr>
    <w:rPr>
      <w:rFonts w:ascii="Times New Roman" w:eastAsia="Times New Roman" w:hAnsi="Times New Roman" w:cs="Times New Roman"/>
      <w:b/>
      <w:bCs/>
      <w:kern w:val="0"/>
      <w:sz w:val="36"/>
      <w:szCs w:val="36"/>
      <w:lang w:eastAsia="hr-HR"/>
      <w14:ligatures w14:val="none"/>
    </w:rPr>
  </w:style>
  <w:style w:type="paragraph" w:customStyle="1" w:styleId="clanak-">
    <w:name w:val="clanak-"/>
    <w:basedOn w:val="Normal"/>
    <w:rsid w:val="004F36BC"/>
    <w:pPr>
      <w:spacing w:before="100" w:beforeAutospacing="1" w:after="100" w:afterAutospacing="1" w:line="240" w:lineRule="auto"/>
      <w:jc w:val="center"/>
    </w:pPr>
    <w:rPr>
      <w:rFonts w:ascii="Times New Roman" w:eastAsia="Times New Roman" w:hAnsi="Times New Roman" w:cs="Times New Roman"/>
      <w:kern w:val="0"/>
      <w:sz w:val="24"/>
      <w:szCs w:val="24"/>
      <w:lang w:eastAsia="hr-HR"/>
      <w14:ligatures w14:val="none"/>
    </w:rPr>
  </w:style>
  <w:style w:type="paragraph" w:customStyle="1" w:styleId="t-11-9-sred">
    <w:name w:val="t-11-9-sred"/>
    <w:basedOn w:val="Normal"/>
    <w:rsid w:val="004F36BC"/>
    <w:pPr>
      <w:spacing w:before="100" w:beforeAutospacing="1" w:after="100" w:afterAutospacing="1" w:line="240" w:lineRule="auto"/>
      <w:jc w:val="center"/>
    </w:pPr>
    <w:rPr>
      <w:rFonts w:ascii="Times New Roman" w:eastAsia="Times New Roman" w:hAnsi="Times New Roman" w:cs="Times New Roman"/>
      <w:kern w:val="0"/>
      <w:sz w:val="28"/>
      <w:szCs w:val="28"/>
      <w:lang w:eastAsia="hr-HR"/>
      <w14:ligatures w14:val="none"/>
    </w:rPr>
  </w:style>
  <w:style w:type="paragraph" w:customStyle="1" w:styleId="Bezproreda">
    <w:name w:val="Bez proreda"/>
    <w:qFormat/>
    <w:rsid w:val="004F36BC"/>
    <w:pPr>
      <w:spacing w:after="0" w:line="240" w:lineRule="auto"/>
    </w:pPr>
    <w:rPr>
      <w:rFonts w:ascii="Times New Roman" w:eastAsia="Times New Roman" w:hAnsi="Times New Roman" w:cs="Times New Roman"/>
      <w:kern w:val="0"/>
      <w:sz w:val="24"/>
      <w:szCs w:val="24"/>
      <w14:ligatures w14:val="none"/>
    </w:rPr>
  </w:style>
  <w:style w:type="table" w:customStyle="1" w:styleId="TableGrid11">
    <w:name w:val="Table Grid11"/>
    <w:basedOn w:val="TableNormal"/>
    <w:next w:val="TableGrid"/>
    <w:uiPriority w:val="59"/>
    <w:rsid w:val="004F36B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4F36BC"/>
    <w:rPr>
      <w:color w:val="800080"/>
      <w:u w:val="single"/>
    </w:rPr>
  </w:style>
  <w:style w:type="character" w:styleId="UnresolvedMention">
    <w:name w:val="Unresolved Mention"/>
    <w:basedOn w:val="DefaultParagraphFont"/>
    <w:uiPriority w:val="99"/>
    <w:semiHidden/>
    <w:unhideWhenUsed/>
    <w:rsid w:val="00D77940"/>
    <w:rPr>
      <w:color w:val="605E5C"/>
      <w:shd w:val="clear" w:color="auto" w:fill="E1DFDD"/>
    </w:rPr>
  </w:style>
  <w:style w:type="character" w:styleId="Emphasis">
    <w:name w:val="Emphasis"/>
    <w:basedOn w:val="DefaultParagraphFont"/>
    <w:qFormat/>
    <w:rsid w:val="00D77940"/>
    <w:rPr>
      <w:i/>
      <w:iCs/>
    </w:rPr>
  </w:style>
  <w:style w:type="table" w:customStyle="1" w:styleId="TableGrid0">
    <w:name w:val="TableGrid"/>
    <w:rsid w:val="00D77940"/>
    <w:pPr>
      <w:spacing w:after="0" w:line="240" w:lineRule="auto"/>
    </w:pPr>
    <w:rPr>
      <w:rFonts w:eastAsiaTheme="minorEastAsia"/>
      <w:sz w:val="24"/>
      <w:szCs w:val="24"/>
      <w:lang w:val="en-GB" w:eastAsia="en-GB"/>
    </w:rPr>
    <w:tblPr>
      <w:tblCellMar>
        <w:top w:w="0" w:type="dxa"/>
        <w:left w:w="0" w:type="dxa"/>
        <w:bottom w:w="0" w:type="dxa"/>
        <w:right w:w="0" w:type="dxa"/>
      </w:tblCellMar>
    </w:tblPr>
  </w:style>
  <w:style w:type="paragraph" w:styleId="Date">
    <w:name w:val="Date"/>
    <w:basedOn w:val="Normal"/>
    <w:next w:val="Normal"/>
    <w:link w:val="DateChar"/>
    <w:autoRedefine/>
    <w:rsid w:val="000D14D7"/>
    <w:pPr>
      <w:spacing w:before="64" w:after="128" w:line="276" w:lineRule="auto"/>
      <w:jc w:val="center"/>
    </w:pPr>
    <w:rPr>
      <w:rFonts w:ascii="Arial" w:eastAsia="Times New Roman" w:hAnsi="Arial" w:cs="Arial"/>
      <w:kern w:val="0"/>
      <w:szCs w:val="24"/>
      <w14:ligatures w14:val="none"/>
    </w:rPr>
  </w:style>
  <w:style w:type="character" w:customStyle="1" w:styleId="DateChar">
    <w:name w:val="Date Char"/>
    <w:basedOn w:val="DefaultParagraphFont"/>
    <w:link w:val="Date"/>
    <w:rsid w:val="000D14D7"/>
    <w:rPr>
      <w:rFonts w:ascii="Arial" w:eastAsia="Times New Roman" w:hAnsi="Arial" w:cs="Arial"/>
      <w:kern w:val="0"/>
      <w:szCs w:val="24"/>
      <w14:ligatures w14:val="none"/>
    </w:rPr>
  </w:style>
  <w:style w:type="table" w:customStyle="1" w:styleId="TableGridLight1">
    <w:name w:val="Table Grid Light1"/>
    <w:basedOn w:val="TableNormal"/>
    <w:uiPriority w:val="40"/>
    <w:rsid w:val="004D63C0"/>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4D63C0"/>
    <w:pPr>
      <w:spacing w:after="100"/>
      <w:ind w:left="440"/>
    </w:pPr>
  </w:style>
  <w:style w:type="table" w:styleId="LightShading-Accent1">
    <w:name w:val="Light Shading Accent 1"/>
    <w:basedOn w:val="TableNormal"/>
    <w:uiPriority w:val="60"/>
    <w:rsid w:val="004D63C0"/>
    <w:pPr>
      <w:spacing w:after="0" w:line="240" w:lineRule="auto"/>
    </w:pPr>
    <w:rPr>
      <w:color w:val="0F4761" w:themeColor="accent1" w:themeShade="BF"/>
      <w:kern w:val="0"/>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paragraph" w:styleId="TableofFigures">
    <w:name w:val="table of figures"/>
    <w:basedOn w:val="Normal"/>
    <w:next w:val="Normal"/>
    <w:autoRedefine/>
    <w:uiPriority w:val="99"/>
    <w:unhideWhenUsed/>
    <w:rsid w:val="004D63C0"/>
    <w:pPr>
      <w:tabs>
        <w:tab w:val="left" w:pos="851"/>
        <w:tab w:val="right" w:pos="8222"/>
      </w:tabs>
      <w:spacing w:before="80" w:after="0" w:line="276" w:lineRule="auto"/>
    </w:pPr>
    <w:rPr>
      <w:rFonts w:ascii="Arial" w:eastAsia="Times New Roman" w:hAnsi="Arial" w:cs="Arial"/>
      <w:bCs/>
      <w:color w:val="000000" w:themeColor="text1"/>
      <w:kern w:val="0"/>
      <w:sz w:val="20"/>
      <w:szCs w:val="20"/>
      <w:u w:val="single"/>
      <w14:ligatures w14:val="none"/>
    </w:rPr>
  </w:style>
  <w:style w:type="paragraph" w:styleId="TOC4">
    <w:name w:val="toc 4"/>
    <w:basedOn w:val="Normal"/>
    <w:next w:val="Normal"/>
    <w:autoRedefine/>
    <w:uiPriority w:val="39"/>
    <w:unhideWhenUsed/>
    <w:rsid w:val="004D63C0"/>
    <w:pPr>
      <w:spacing w:before="80" w:after="0" w:line="276" w:lineRule="auto"/>
      <w:jc w:val="both"/>
    </w:pPr>
    <w:rPr>
      <w:rFonts w:ascii="Arial" w:eastAsia="Times New Roman" w:hAnsi="Arial" w:cs="Arial"/>
      <w:color w:val="000000" w:themeColor="text1"/>
      <w:kern w:val="0"/>
      <w:szCs w:val="24"/>
      <w14:ligatures w14:val="none"/>
    </w:rPr>
  </w:style>
  <w:style w:type="paragraph" w:styleId="TOC5">
    <w:name w:val="toc 5"/>
    <w:basedOn w:val="Normal"/>
    <w:next w:val="Normal"/>
    <w:autoRedefine/>
    <w:uiPriority w:val="39"/>
    <w:unhideWhenUsed/>
    <w:rsid w:val="004D63C0"/>
    <w:pPr>
      <w:spacing w:before="80" w:after="0" w:line="276" w:lineRule="auto"/>
      <w:jc w:val="both"/>
    </w:pPr>
    <w:rPr>
      <w:rFonts w:ascii="Arial" w:eastAsia="Times New Roman" w:hAnsi="Arial" w:cs="Arial"/>
      <w:color w:val="000000" w:themeColor="text1"/>
      <w:kern w:val="0"/>
      <w:szCs w:val="24"/>
      <w14:ligatures w14:val="none"/>
    </w:rPr>
  </w:style>
  <w:style w:type="paragraph" w:styleId="TOC6">
    <w:name w:val="toc 6"/>
    <w:basedOn w:val="Normal"/>
    <w:next w:val="Normal"/>
    <w:autoRedefine/>
    <w:uiPriority w:val="39"/>
    <w:unhideWhenUsed/>
    <w:rsid w:val="004D63C0"/>
    <w:pPr>
      <w:spacing w:before="80" w:after="0" w:line="276" w:lineRule="auto"/>
      <w:jc w:val="both"/>
    </w:pPr>
    <w:rPr>
      <w:rFonts w:ascii="Arial" w:eastAsia="Times New Roman" w:hAnsi="Arial" w:cs="Arial"/>
      <w:color w:val="000000" w:themeColor="text1"/>
      <w:kern w:val="0"/>
      <w:szCs w:val="24"/>
      <w14:ligatures w14:val="none"/>
    </w:rPr>
  </w:style>
  <w:style w:type="paragraph" w:styleId="TOC7">
    <w:name w:val="toc 7"/>
    <w:basedOn w:val="Normal"/>
    <w:next w:val="Normal"/>
    <w:autoRedefine/>
    <w:uiPriority w:val="39"/>
    <w:unhideWhenUsed/>
    <w:rsid w:val="004D63C0"/>
    <w:pPr>
      <w:spacing w:before="80" w:after="0" w:line="276" w:lineRule="auto"/>
      <w:jc w:val="both"/>
    </w:pPr>
    <w:rPr>
      <w:rFonts w:ascii="Arial" w:eastAsia="Times New Roman" w:hAnsi="Arial" w:cs="Arial"/>
      <w:color w:val="000000" w:themeColor="text1"/>
      <w:kern w:val="0"/>
      <w:szCs w:val="24"/>
      <w14:ligatures w14:val="none"/>
    </w:rPr>
  </w:style>
  <w:style w:type="paragraph" w:styleId="TOC8">
    <w:name w:val="toc 8"/>
    <w:basedOn w:val="Normal"/>
    <w:next w:val="Normal"/>
    <w:autoRedefine/>
    <w:uiPriority w:val="39"/>
    <w:unhideWhenUsed/>
    <w:rsid w:val="004D63C0"/>
    <w:pPr>
      <w:spacing w:before="80" w:after="0" w:line="276" w:lineRule="auto"/>
      <w:jc w:val="both"/>
    </w:pPr>
    <w:rPr>
      <w:rFonts w:ascii="Arial" w:eastAsia="Times New Roman" w:hAnsi="Arial" w:cs="Arial"/>
      <w:color w:val="000000" w:themeColor="text1"/>
      <w:kern w:val="0"/>
      <w:szCs w:val="24"/>
      <w14:ligatures w14:val="none"/>
    </w:rPr>
  </w:style>
  <w:style w:type="paragraph" w:styleId="TOC9">
    <w:name w:val="toc 9"/>
    <w:basedOn w:val="Normal"/>
    <w:next w:val="Normal"/>
    <w:autoRedefine/>
    <w:uiPriority w:val="39"/>
    <w:unhideWhenUsed/>
    <w:rsid w:val="004D63C0"/>
    <w:pPr>
      <w:spacing w:before="80" w:after="0" w:line="276" w:lineRule="auto"/>
      <w:jc w:val="both"/>
    </w:pPr>
    <w:rPr>
      <w:rFonts w:ascii="Arial" w:eastAsia="Times New Roman" w:hAnsi="Arial" w:cs="Arial"/>
      <w:color w:val="000000" w:themeColor="text1"/>
      <w:kern w:val="0"/>
      <w:szCs w:val="24"/>
      <w14:ligatures w14:val="none"/>
    </w:rPr>
  </w:style>
  <w:style w:type="paragraph" w:styleId="BodyTextFirstIndent">
    <w:name w:val="Body Text First Indent"/>
    <w:basedOn w:val="BodyText"/>
    <w:link w:val="BodyTextFirstIndentChar"/>
    <w:autoRedefine/>
    <w:rsid w:val="004D63C0"/>
    <w:pPr>
      <w:spacing w:before="80" w:after="0"/>
      <w:ind w:firstLine="360"/>
      <w:jc w:val="both"/>
    </w:pPr>
    <w:rPr>
      <w:rFonts w:ascii="Arial" w:eastAsia="Times New Roman" w:hAnsi="Arial" w:cs="Arial"/>
      <w:color w:val="000000" w:themeColor="text1"/>
      <w:szCs w:val="24"/>
    </w:rPr>
  </w:style>
  <w:style w:type="character" w:customStyle="1" w:styleId="BodyTextFirstIndentChar">
    <w:name w:val="Body Text First Indent Char"/>
    <w:basedOn w:val="BodyTextChar"/>
    <w:link w:val="BodyTextFirstIndent"/>
    <w:rsid w:val="004D63C0"/>
    <w:rPr>
      <w:rFonts w:ascii="Arial" w:eastAsia="Times New Roman" w:hAnsi="Arial" w:cs="Arial"/>
      <w:color w:val="000000" w:themeColor="text1"/>
      <w:kern w:val="0"/>
      <w:szCs w:val="24"/>
      <w14:ligatures w14:val="none"/>
    </w:rPr>
  </w:style>
  <w:style w:type="character" w:styleId="BookTitle">
    <w:name w:val="Book Title"/>
    <w:basedOn w:val="DefaultParagraphFont"/>
    <w:rsid w:val="004D63C0"/>
    <w:rPr>
      <w:rFonts w:ascii="Arial" w:hAnsi="Arial"/>
      <w:b/>
      <w:bCs/>
      <w:i/>
      <w:iCs/>
      <w:spacing w:val="5"/>
    </w:rPr>
  </w:style>
  <w:style w:type="paragraph" w:customStyle="1" w:styleId="Bulletlist">
    <w:name w:val="Bullet list"/>
    <w:basedOn w:val="ListParagraph"/>
    <w:autoRedefine/>
    <w:rsid w:val="004D63C0"/>
    <w:pPr>
      <w:tabs>
        <w:tab w:val="left" w:pos="2445"/>
      </w:tabs>
      <w:spacing w:beforeLines="30" w:before="72" w:afterLines="30" w:after="320" w:line="288" w:lineRule="auto"/>
      <w:ind w:left="0"/>
      <w:jc w:val="both"/>
    </w:pPr>
    <w:rPr>
      <w:rFonts w:ascii="Arial" w:eastAsia="Times New Roman" w:hAnsi="Arial" w:cs="Arial"/>
      <w:color w:val="000000" w:themeColor="text1"/>
      <w:kern w:val="0"/>
      <w:lang w:eastAsia="hr-HR"/>
      <w14:ligatures w14:val="none"/>
    </w:rPr>
  </w:style>
  <w:style w:type="table" w:customStyle="1" w:styleId="DLSLIGHT2015">
    <w:name w:val="DLS LIGHT 2015"/>
    <w:basedOn w:val="TableNormal"/>
    <w:uiPriority w:val="99"/>
    <w:rsid w:val="004D63C0"/>
    <w:pPr>
      <w:spacing w:after="0" w:line="240" w:lineRule="auto"/>
      <w:jc w:val="center"/>
    </w:pPr>
    <w:rPr>
      <w:rFonts w:ascii="Adviso OTF Std" w:eastAsia="Times New Roman" w:hAnsi="Adviso OTF Std" w:cs="Times New Roman"/>
      <w:color w:val="000000" w:themeColor="text1"/>
      <w:kern w:val="0"/>
      <w:sz w:val="24"/>
      <w:szCs w:val="24"/>
      <w:lang w:eastAsia="hr-HR"/>
      <w14:ligatures w14:val="none"/>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themeFill="background1"/>
      <w:vAlign w:val="center"/>
    </w:tcPr>
    <w:tblStylePr w:type="firstRow">
      <w:rPr>
        <w:b/>
      </w:rPr>
      <w:tblPr/>
      <w:tcPr>
        <w:shd w:val="clear" w:color="auto" w:fill="FFFFFF" w:themeFill="background1"/>
      </w:tcPr>
    </w:tblStylePr>
    <w:tblStylePr w:type="band1Horz">
      <w:pPr>
        <w:jc w:val="center"/>
      </w:pPr>
      <w:rPr>
        <w:b w:val="0"/>
      </w:rPr>
      <w:tblPr/>
      <w:tcPr>
        <w:shd w:val="clear" w:color="auto" w:fill="DAEBCD"/>
      </w:tcPr>
    </w:tblStylePr>
    <w:tblStylePr w:type="band2Horz">
      <w:rPr>
        <w:b w:val="0"/>
      </w:rPr>
      <w:tblPr/>
      <w:tcPr>
        <w:shd w:val="clear" w:color="auto" w:fill="FFFFFF" w:themeFill="background1"/>
      </w:tcPr>
    </w:tblStylePr>
  </w:style>
  <w:style w:type="table" w:customStyle="1" w:styleId="GridTable2-Accent31">
    <w:name w:val="Grid Table 2 - Accent 31"/>
    <w:basedOn w:val="TableNormal"/>
    <w:uiPriority w:val="47"/>
    <w:rsid w:val="004D63C0"/>
    <w:pPr>
      <w:spacing w:after="0" w:line="240" w:lineRule="auto"/>
    </w:pPr>
    <w:rPr>
      <w:rFonts w:ascii="Times New Roman" w:eastAsia="Times New Roman" w:hAnsi="Times New Roman" w:cs="Times New Roman"/>
      <w:kern w:val="0"/>
      <w:sz w:val="24"/>
      <w:szCs w:val="24"/>
      <w:lang w:eastAsia="hr-HR"/>
      <w14:ligatures w14:val="none"/>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LightGrid-Accent12">
    <w:name w:val="Light Grid - Accent 12"/>
    <w:basedOn w:val="TableNormal"/>
    <w:rsid w:val="004D63C0"/>
    <w:pPr>
      <w:spacing w:after="0" w:line="240" w:lineRule="auto"/>
    </w:pPr>
    <w:rPr>
      <w:rFonts w:ascii="Times New Roman" w:eastAsia="Times New Roman" w:hAnsi="Times New Roman" w:cs="Times New Roman"/>
      <w:kern w:val="0"/>
      <w:sz w:val="24"/>
      <w:szCs w:val="24"/>
      <w:lang w:eastAsia="hr-HR"/>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paragraph" w:styleId="List4">
    <w:name w:val="List 4"/>
    <w:basedOn w:val="Normal"/>
    <w:autoRedefine/>
    <w:rsid w:val="004D63C0"/>
    <w:pPr>
      <w:spacing w:before="80" w:line="276" w:lineRule="auto"/>
      <w:ind w:left="1132" w:hanging="283"/>
      <w:contextualSpacing/>
      <w:jc w:val="both"/>
    </w:pPr>
    <w:rPr>
      <w:rFonts w:ascii="Arial" w:eastAsia="Times New Roman" w:hAnsi="Arial" w:cs="Arial"/>
      <w:color w:val="000000" w:themeColor="text1"/>
      <w:kern w:val="0"/>
      <w:szCs w:val="24"/>
      <w14:ligatures w14:val="none"/>
    </w:rPr>
  </w:style>
  <w:style w:type="paragraph" w:styleId="List5">
    <w:name w:val="List 5"/>
    <w:basedOn w:val="Normal"/>
    <w:autoRedefine/>
    <w:rsid w:val="004D63C0"/>
    <w:pPr>
      <w:spacing w:before="80" w:line="276" w:lineRule="auto"/>
      <w:contextualSpacing/>
      <w:jc w:val="center"/>
    </w:pPr>
    <w:rPr>
      <w:rFonts w:ascii="Arial" w:eastAsia="Times New Roman" w:hAnsi="Arial" w:cs="Arial"/>
      <w:color w:val="000000" w:themeColor="text1"/>
      <w:kern w:val="0"/>
      <w:szCs w:val="24"/>
      <w14:ligatures w14:val="none"/>
    </w:rPr>
  </w:style>
  <w:style w:type="paragraph" w:styleId="ListNumber">
    <w:name w:val="List Number"/>
    <w:basedOn w:val="Normal"/>
    <w:autoRedefine/>
    <w:rsid w:val="004D63C0"/>
    <w:pPr>
      <w:numPr>
        <w:numId w:val="31"/>
      </w:numPr>
      <w:spacing w:before="80" w:line="276" w:lineRule="auto"/>
      <w:contextualSpacing/>
      <w:jc w:val="both"/>
    </w:pPr>
    <w:rPr>
      <w:rFonts w:ascii="Arial" w:eastAsia="Times New Roman" w:hAnsi="Arial" w:cs="Arial"/>
      <w:b/>
      <w:i/>
      <w:color w:val="000000" w:themeColor="text1"/>
      <w:kern w:val="0"/>
      <w:sz w:val="28"/>
      <w:szCs w:val="24"/>
      <w:u w:val="single"/>
      <w14:ligatures w14:val="none"/>
    </w:rPr>
  </w:style>
  <w:style w:type="table" w:customStyle="1" w:styleId="ListTable2-Accent31">
    <w:name w:val="List Table 2 - Accent 31"/>
    <w:aliases w:val="DLS LIGHT"/>
    <w:basedOn w:val="TableNormal"/>
    <w:uiPriority w:val="47"/>
    <w:rsid w:val="004D63C0"/>
    <w:pPr>
      <w:spacing w:after="0" w:line="240" w:lineRule="auto"/>
    </w:pPr>
    <w:rPr>
      <w:rFonts w:ascii="Times New Roman" w:eastAsia="Times New Roman" w:hAnsi="Times New Roman" w:cs="Times New Roman"/>
      <w:kern w:val="0"/>
      <w:sz w:val="24"/>
      <w:szCs w:val="24"/>
      <w:lang w:eastAsia="hr-HR"/>
      <w14:ligatures w14:val="none"/>
    </w:rPr>
    <w:tblPr>
      <w:tblStyleRowBandSize w:val="1"/>
      <w:tblStyleColBandSize w:val="1"/>
      <w:tblBorders>
        <w:top w:val="single" w:sz="4" w:space="0" w:color="47D459" w:themeColor="accent3" w:themeTint="99"/>
        <w:bottom w:val="single" w:sz="4" w:space="0" w:color="47D459" w:themeColor="accent3" w:themeTint="99"/>
        <w:insideH w:val="single" w:sz="4" w:space="0" w:color="47D45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pPr>
        <w:jc w:val="left"/>
      </w:pPr>
      <w:tblPr/>
      <w:tcPr>
        <w:shd w:val="clear" w:color="auto" w:fill="DAEBCD"/>
        <w:vAlign w:val="center"/>
      </w:tcPr>
    </w:tblStylePr>
  </w:style>
  <w:style w:type="table" w:customStyle="1" w:styleId="MediumShading1-Accent11">
    <w:name w:val="Medium Shading 1 - Accent 11"/>
    <w:basedOn w:val="TableNormal"/>
    <w:rsid w:val="004D63C0"/>
    <w:pPr>
      <w:spacing w:after="0" w:line="240" w:lineRule="auto"/>
    </w:pPr>
    <w:rPr>
      <w:rFonts w:ascii="Times New Roman" w:eastAsia="Times New Roman" w:hAnsi="Times New Roman" w:cs="Times New Roman"/>
      <w:kern w:val="0"/>
      <w:sz w:val="24"/>
      <w:szCs w:val="24"/>
      <w:lang w:eastAsia="hr-HR"/>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paragraph" w:customStyle="1" w:styleId="Opis">
    <w:name w:val="Opis"/>
    <w:basedOn w:val="Normal"/>
    <w:autoRedefine/>
    <w:qFormat/>
    <w:rsid w:val="004D63C0"/>
    <w:pPr>
      <w:spacing w:before="80" w:line="276" w:lineRule="auto"/>
      <w:jc w:val="both"/>
    </w:pPr>
    <w:rPr>
      <w:rFonts w:ascii="Arial" w:eastAsia="Times New Roman" w:hAnsi="Arial" w:cs="Tahoma"/>
      <w:b/>
      <w:color w:val="54883D"/>
      <w:kern w:val="0"/>
      <w:sz w:val="32"/>
      <w:szCs w:val="24"/>
      <w14:ligatures w14:val="none"/>
    </w:rPr>
  </w:style>
  <w:style w:type="character" w:styleId="PlaceholderText">
    <w:name w:val="Placeholder Text"/>
    <w:basedOn w:val="DefaultParagraphFont"/>
    <w:rsid w:val="004D63C0"/>
    <w:rPr>
      <w:rFonts w:ascii="Arial" w:hAnsi="Arial"/>
      <w:color w:val="808080"/>
    </w:rPr>
  </w:style>
  <w:style w:type="table" w:customStyle="1" w:styleId="PlainTable41">
    <w:name w:val="Plain Table 41"/>
    <w:basedOn w:val="TableNormal"/>
    <w:uiPriority w:val="44"/>
    <w:rsid w:val="004D63C0"/>
    <w:pPr>
      <w:spacing w:after="0" w:line="240" w:lineRule="auto"/>
    </w:pPr>
    <w:rPr>
      <w:rFonts w:ascii="Times New Roman" w:eastAsia="Times New Roman" w:hAnsi="Times New Roman" w:cs="Times New Roman"/>
      <w:kern w:val="0"/>
      <w:sz w:val="24"/>
      <w:szCs w:val="24"/>
      <w:lang w:eastAsia="hr-HR"/>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adraopisaBOLD">
    <w:name w:val="sadrža opisa BOLD"/>
    <w:basedOn w:val="Normal"/>
    <w:autoRedefine/>
    <w:qFormat/>
    <w:rsid w:val="004D63C0"/>
    <w:pPr>
      <w:spacing w:before="80" w:line="276" w:lineRule="auto"/>
      <w:jc w:val="both"/>
    </w:pPr>
    <w:rPr>
      <w:rFonts w:ascii="Arial" w:eastAsia="Times New Roman" w:hAnsi="Arial" w:cs="Arial"/>
      <w:color w:val="000000" w:themeColor="text1"/>
      <w:kern w:val="0"/>
      <w:sz w:val="40"/>
      <w:szCs w:val="40"/>
      <w14:ligatures w14:val="none"/>
    </w:rPr>
  </w:style>
  <w:style w:type="paragraph" w:customStyle="1" w:styleId="sadrajopisa">
    <w:name w:val="sadržaj opisa"/>
    <w:basedOn w:val="sadraopisaBOLD"/>
    <w:autoRedefine/>
    <w:qFormat/>
    <w:rsid w:val="004D63C0"/>
    <w:rPr>
      <w:sz w:val="28"/>
    </w:rPr>
  </w:style>
  <w:style w:type="paragraph" w:styleId="Salutation">
    <w:name w:val="Salutation"/>
    <w:basedOn w:val="Normal"/>
    <w:next w:val="Normal"/>
    <w:link w:val="SalutationChar"/>
    <w:autoRedefine/>
    <w:rsid w:val="004D63C0"/>
    <w:pPr>
      <w:spacing w:before="80" w:line="276" w:lineRule="auto"/>
      <w:jc w:val="both"/>
    </w:pPr>
    <w:rPr>
      <w:rFonts w:ascii="Arial" w:eastAsia="Times New Roman" w:hAnsi="Arial" w:cs="Arial"/>
      <w:color w:val="000000" w:themeColor="text1"/>
      <w:kern w:val="0"/>
      <w:sz w:val="28"/>
      <w:szCs w:val="24"/>
      <w14:ligatures w14:val="none"/>
    </w:rPr>
  </w:style>
  <w:style w:type="character" w:customStyle="1" w:styleId="SalutationChar">
    <w:name w:val="Salutation Char"/>
    <w:basedOn w:val="DefaultParagraphFont"/>
    <w:link w:val="Salutation"/>
    <w:rsid w:val="004D63C0"/>
    <w:rPr>
      <w:rFonts w:ascii="Arial" w:eastAsia="Times New Roman" w:hAnsi="Arial" w:cs="Arial"/>
      <w:color w:val="000000" w:themeColor="text1"/>
      <w:kern w:val="0"/>
      <w:sz w:val="28"/>
      <w:szCs w:val="24"/>
      <w14:ligatures w14:val="none"/>
    </w:rPr>
  </w:style>
  <w:style w:type="character" w:styleId="SubtleReference">
    <w:name w:val="Subtle Reference"/>
    <w:basedOn w:val="DefaultParagraphFont"/>
    <w:uiPriority w:val="31"/>
    <w:qFormat/>
    <w:rsid w:val="004D63C0"/>
    <w:rPr>
      <w:rFonts w:ascii="Arial" w:hAnsi="Arial"/>
      <w:smallCaps/>
      <w:color w:val="5A5A5A" w:themeColor="text1" w:themeTint="A5"/>
    </w:rPr>
  </w:style>
  <w:style w:type="paragraph" w:styleId="FootnoteText">
    <w:name w:val="footnote text"/>
    <w:aliases w:val=" Char,Char"/>
    <w:basedOn w:val="Normal"/>
    <w:link w:val="FootnoteTextChar"/>
    <w:uiPriority w:val="99"/>
    <w:unhideWhenUsed/>
    <w:rsid w:val="004D63C0"/>
    <w:pPr>
      <w:spacing w:after="0" w:line="240" w:lineRule="auto"/>
      <w:jc w:val="both"/>
    </w:pPr>
    <w:rPr>
      <w:rFonts w:ascii="Arial" w:eastAsia="Times New Roman" w:hAnsi="Arial" w:cs="Arial"/>
      <w:color w:val="000000" w:themeColor="text1"/>
      <w:kern w:val="0"/>
      <w:sz w:val="20"/>
      <w:szCs w:val="20"/>
      <w14:ligatures w14:val="none"/>
    </w:rPr>
  </w:style>
  <w:style w:type="character" w:customStyle="1" w:styleId="FootnoteTextChar">
    <w:name w:val="Footnote Text Char"/>
    <w:aliases w:val=" Char Char,Char Char"/>
    <w:basedOn w:val="DefaultParagraphFont"/>
    <w:link w:val="FootnoteText"/>
    <w:uiPriority w:val="99"/>
    <w:rsid w:val="004D63C0"/>
    <w:rPr>
      <w:rFonts w:ascii="Arial" w:eastAsia="Times New Roman" w:hAnsi="Arial" w:cs="Arial"/>
      <w:color w:val="000000" w:themeColor="text1"/>
      <w:kern w:val="0"/>
      <w:sz w:val="20"/>
      <w:szCs w:val="20"/>
      <w14:ligatures w14:val="none"/>
    </w:rPr>
  </w:style>
  <w:style w:type="character" w:styleId="FootnoteReference">
    <w:name w:val="footnote reference"/>
    <w:aliases w:val="Footnote"/>
    <w:basedOn w:val="DefaultParagraphFont"/>
    <w:uiPriority w:val="99"/>
    <w:unhideWhenUsed/>
    <w:rsid w:val="004D63C0"/>
    <w:rPr>
      <w:vertAlign w:val="superscript"/>
    </w:rPr>
  </w:style>
  <w:style w:type="paragraph" w:customStyle="1" w:styleId="FootnoteDLS">
    <w:name w:val="Footnote DLS"/>
    <w:basedOn w:val="FootnoteText"/>
    <w:autoRedefine/>
    <w:qFormat/>
    <w:rsid w:val="004D63C0"/>
    <w:rPr>
      <w:sz w:val="18"/>
    </w:rPr>
  </w:style>
  <w:style w:type="table" w:styleId="GridTable1Light">
    <w:name w:val="Grid Table 1 Light"/>
    <w:basedOn w:val="TableNormal"/>
    <w:uiPriority w:val="46"/>
    <w:rsid w:val="004D63C0"/>
    <w:pPr>
      <w:spacing w:after="0" w:line="240" w:lineRule="auto"/>
    </w:pPr>
    <w:rPr>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Odlomak">
    <w:name w:val="Odlomak"/>
    <w:basedOn w:val="Normal"/>
    <w:rsid w:val="004D63C0"/>
    <w:pPr>
      <w:shd w:val="clear" w:color="auto" w:fill="FFFFFF"/>
      <w:suppressAutoHyphens/>
      <w:autoSpaceDN w:val="0"/>
      <w:spacing w:after="0" w:line="360" w:lineRule="auto"/>
      <w:ind w:left="5" w:right="72" w:firstLine="703"/>
      <w:jc w:val="both"/>
      <w:textAlignment w:val="baseline"/>
    </w:pPr>
    <w:rPr>
      <w:rFonts w:ascii="Arial" w:eastAsia="Calibri" w:hAnsi="Arial" w:cs="Times New Roman"/>
      <w:kern w:val="0"/>
      <w:sz w:val="24"/>
      <w:szCs w:val="24"/>
      <w:lang w:eastAsia="hr-HR"/>
      <w14:ligatures w14:val="none"/>
    </w:rPr>
  </w:style>
  <w:style w:type="character" w:customStyle="1" w:styleId="apple-converted-space">
    <w:name w:val="apple-converted-space"/>
    <w:basedOn w:val="DefaultParagraphFont"/>
    <w:rsid w:val="004D63C0"/>
  </w:style>
  <w:style w:type="numbering" w:customStyle="1" w:styleId="WWOutlineListStyle1">
    <w:name w:val="WW_OutlineListStyle_1"/>
    <w:basedOn w:val="NoList"/>
    <w:rsid w:val="004D63C0"/>
    <w:pPr>
      <w:numPr>
        <w:numId w:val="34"/>
      </w:numPr>
    </w:pPr>
  </w:style>
  <w:style w:type="character" w:customStyle="1" w:styleId="Nerijeenospominjanje1">
    <w:name w:val="Neriješeno spominjanje1"/>
    <w:basedOn w:val="DefaultParagraphFont"/>
    <w:uiPriority w:val="99"/>
    <w:semiHidden/>
    <w:unhideWhenUsed/>
    <w:rsid w:val="004D63C0"/>
    <w:rPr>
      <w:color w:val="808080"/>
      <w:shd w:val="clear" w:color="auto" w:fill="E6E6E6"/>
    </w:rPr>
  </w:style>
  <w:style w:type="table" w:styleId="PlainTable1">
    <w:name w:val="Plain Table 1"/>
    <w:basedOn w:val="TableNormal"/>
    <w:uiPriority w:val="41"/>
    <w:rsid w:val="004D63C0"/>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3">
    <w:name w:val="Grid Table 6 Colorful Accent 3"/>
    <w:basedOn w:val="TableNormal"/>
    <w:uiPriority w:val="51"/>
    <w:rsid w:val="004D63C0"/>
    <w:pPr>
      <w:spacing w:after="0" w:line="240" w:lineRule="auto"/>
    </w:pPr>
    <w:rPr>
      <w:color w:val="124F1A" w:themeColor="accent3" w:themeShade="BF"/>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character" w:customStyle="1" w:styleId="NoSpacingChar">
    <w:name w:val="No Spacing Char"/>
    <w:link w:val="NoSpacing"/>
    <w:uiPriority w:val="1"/>
    <w:locked/>
    <w:rsid w:val="004D63C0"/>
    <w:rPr>
      <w:rFonts w:ascii="Calibri" w:eastAsia="Times New Roman" w:hAnsi="Calibri" w:cs="Times New Roman"/>
      <w:kern w:val="0"/>
      <w:lang w:eastAsia="hr-HR"/>
      <w14:ligatures w14:val="none"/>
    </w:rPr>
  </w:style>
  <w:style w:type="paragraph" w:customStyle="1" w:styleId="TableParagraph">
    <w:name w:val="Table Paragraph"/>
    <w:basedOn w:val="Normal"/>
    <w:uiPriority w:val="1"/>
    <w:qFormat/>
    <w:rsid w:val="004D63C0"/>
    <w:pPr>
      <w:widowControl w:val="0"/>
      <w:spacing w:after="0" w:line="240" w:lineRule="auto"/>
    </w:pPr>
    <w:rPr>
      <w:kern w:val="0"/>
      <w:lang w:val="en-US"/>
      <w14:ligatures w14:val="none"/>
    </w:rPr>
  </w:style>
  <w:style w:type="paragraph" w:customStyle="1" w:styleId="OdlomakChar">
    <w:name w:val="Odlomak Char"/>
    <w:basedOn w:val="Normal"/>
    <w:link w:val="OdlomakCharChar"/>
    <w:rsid w:val="004D63C0"/>
    <w:pPr>
      <w:shd w:val="clear" w:color="auto" w:fill="FFFFFF"/>
      <w:suppressAutoHyphens/>
      <w:autoSpaceDN w:val="0"/>
      <w:spacing w:after="0" w:line="360" w:lineRule="auto"/>
      <w:ind w:left="5" w:right="72" w:firstLine="703"/>
      <w:jc w:val="both"/>
      <w:textAlignment w:val="baseline"/>
    </w:pPr>
    <w:rPr>
      <w:rFonts w:ascii="Arial" w:eastAsia="Calibri" w:hAnsi="Arial" w:cs="Times New Roman"/>
      <w:kern w:val="0"/>
      <w:sz w:val="24"/>
      <w:szCs w:val="24"/>
      <w:lang w:eastAsia="hr-HR"/>
      <w14:ligatures w14:val="none"/>
    </w:rPr>
  </w:style>
  <w:style w:type="paragraph" w:customStyle="1" w:styleId="ColorfulList-Accent11">
    <w:name w:val="Colorful List - Accent 11"/>
    <w:basedOn w:val="Normal"/>
    <w:rsid w:val="004D63C0"/>
    <w:pPr>
      <w:suppressAutoHyphens/>
      <w:autoSpaceDN w:val="0"/>
      <w:spacing w:after="0" w:line="360" w:lineRule="auto"/>
      <w:ind w:left="720"/>
      <w:jc w:val="both"/>
      <w:textAlignment w:val="baseline"/>
    </w:pPr>
    <w:rPr>
      <w:rFonts w:ascii="Times New Roman" w:eastAsia="Calibri" w:hAnsi="Times New Roman" w:cs="Times New Roman"/>
      <w:kern w:val="0"/>
      <w:sz w:val="24"/>
      <w:szCs w:val="24"/>
      <w:lang w:eastAsia="hr-HR"/>
      <w14:ligatures w14:val="none"/>
    </w:rPr>
  </w:style>
  <w:style w:type="table" w:styleId="GridTable4-Accent3">
    <w:name w:val="Grid Table 4 Accent 3"/>
    <w:basedOn w:val="TableNormal"/>
    <w:uiPriority w:val="49"/>
    <w:rsid w:val="004D63C0"/>
    <w:pPr>
      <w:spacing w:after="0" w:line="240" w:lineRule="auto"/>
    </w:pPr>
    <w:rPr>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4-Accent6">
    <w:name w:val="Grid Table 4 Accent 6"/>
    <w:basedOn w:val="TableNormal"/>
    <w:uiPriority w:val="49"/>
    <w:rsid w:val="004D63C0"/>
    <w:pPr>
      <w:spacing w:after="0" w:line="240" w:lineRule="auto"/>
    </w:pPr>
    <w:rPr>
      <w:kern w:val="0"/>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7Colorful-Accent3">
    <w:name w:val="List Table 7 Colorful Accent 3"/>
    <w:basedOn w:val="TableNormal"/>
    <w:uiPriority w:val="52"/>
    <w:rsid w:val="004D63C0"/>
    <w:pPr>
      <w:spacing w:after="0" w:line="240" w:lineRule="auto"/>
    </w:pPr>
    <w:rPr>
      <w:color w:val="124F1A" w:themeColor="accent3" w:themeShade="BF"/>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96B2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6B2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6B2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6B24" w:themeColor="accent3"/>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3">
    <w:name w:val="List Table 4 Accent 3"/>
    <w:basedOn w:val="TableNormal"/>
    <w:uiPriority w:val="49"/>
    <w:rsid w:val="004D63C0"/>
    <w:pPr>
      <w:spacing w:after="0" w:line="240" w:lineRule="auto"/>
    </w:pPr>
    <w:rPr>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tcBorders>
        <w:shd w:val="clear" w:color="auto" w:fill="196B24" w:themeFill="accent3"/>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6Colorful-Accent3">
    <w:name w:val="List Table 6 Colorful Accent 3"/>
    <w:basedOn w:val="TableNormal"/>
    <w:uiPriority w:val="51"/>
    <w:rsid w:val="004D63C0"/>
    <w:pPr>
      <w:spacing w:after="0" w:line="240" w:lineRule="auto"/>
    </w:pPr>
    <w:rPr>
      <w:color w:val="124F1A" w:themeColor="accent3" w:themeShade="BF"/>
      <w:kern w:val="0"/>
      <w14:ligatures w14:val="none"/>
    </w:rPr>
    <w:tblPr>
      <w:tblStyleRowBandSize w:val="1"/>
      <w:tblStyleColBandSize w:val="1"/>
      <w:tblBorders>
        <w:top w:val="single" w:sz="4" w:space="0" w:color="196B24" w:themeColor="accent3"/>
        <w:bottom w:val="single" w:sz="4" w:space="0" w:color="196B24" w:themeColor="accent3"/>
      </w:tblBorders>
    </w:tblPr>
    <w:tblStylePr w:type="firstRow">
      <w:rPr>
        <w:b/>
        <w:bCs/>
      </w:rPr>
      <w:tblPr/>
      <w:tcPr>
        <w:tcBorders>
          <w:bottom w:val="single" w:sz="4" w:space="0" w:color="196B24" w:themeColor="accent3"/>
        </w:tcBorders>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1Light-Accent3">
    <w:name w:val="List Table 1 Light Accent 3"/>
    <w:basedOn w:val="TableNormal"/>
    <w:uiPriority w:val="46"/>
    <w:rsid w:val="004D63C0"/>
    <w:pPr>
      <w:spacing w:after="0" w:line="240" w:lineRule="auto"/>
    </w:pPr>
    <w:rPr>
      <w:kern w:val="0"/>
      <w14:ligatures w14:val="none"/>
    </w:r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2-Accent3">
    <w:name w:val="Grid Table 2 Accent 3"/>
    <w:basedOn w:val="TableNormal"/>
    <w:uiPriority w:val="47"/>
    <w:rsid w:val="004D63C0"/>
    <w:pPr>
      <w:spacing w:after="0" w:line="240" w:lineRule="auto"/>
    </w:pPr>
    <w:rPr>
      <w:kern w:val="0"/>
      <w14:ligatures w14:val="none"/>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ivopisnatablicareetke6-isticanje31">
    <w:name w:val="Živopisna tablica rešetke 6 - isticanje 3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
    <w:name w:val="Živopisna tablica rešetke 6 - isticanje 32"/>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MediumGrid3-Accent4">
    <w:name w:val="Medium Grid 3 Accent 4"/>
    <w:basedOn w:val="TableNormal"/>
    <w:uiPriority w:val="69"/>
    <w:rsid w:val="004D63C0"/>
    <w:pPr>
      <w:spacing w:after="0" w:line="240" w:lineRule="auto"/>
    </w:pPr>
    <w:rPr>
      <w:rFonts w:ascii="Times New Roman" w:eastAsia="Times New Roman" w:hAnsi="Times New Roman" w:cs="Times New Roman"/>
      <w:kern w:val="0"/>
      <w:sz w:val="20"/>
      <w:szCs w:val="20"/>
      <w:lang w:eastAsia="hr-HR"/>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GridTable3-Accent3">
    <w:name w:val="Grid Table 3 Accent 3"/>
    <w:basedOn w:val="TableNormal"/>
    <w:uiPriority w:val="48"/>
    <w:rsid w:val="004D63C0"/>
    <w:pPr>
      <w:spacing w:after="0" w:line="240" w:lineRule="auto"/>
    </w:pPr>
    <w:rPr>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customStyle="1" w:styleId="ivopisnatablicareetke6-isticanje321">
    <w:name w:val="Živopisna tablica rešetke 6 - isticanje 32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2">
    <w:name w:val="Živopisna tablica rešetke 6 - isticanje 322"/>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
    <w:name w:val="Živopisna tablica rešetke 6 - isticanje 33"/>
    <w:basedOn w:val="TableNormal"/>
    <w:next w:val="GridTable6Colorful-Accent3"/>
    <w:uiPriority w:val="51"/>
    <w:rsid w:val="004D63C0"/>
    <w:pPr>
      <w:spacing w:after="0" w:line="240" w:lineRule="auto"/>
    </w:pPr>
    <w:rPr>
      <w:color w:val="124F1A" w:themeColor="accent3" w:themeShade="BF"/>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ivopisnatablicareetke6-isticanje311">
    <w:name w:val="Živopisna tablica rešetke 6 - isticanje 31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1">
    <w:name w:val="Živopisna tablica rešetke 6 - isticanje 33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
    <w:name w:val="Živopisna tablica rešetke 6 - isticanje 34"/>
    <w:basedOn w:val="TableNormal"/>
    <w:next w:val="GridTable6Colorful-Accent3"/>
    <w:uiPriority w:val="51"/>
    <w:rsid w:val="004D63C0"/>
    <w:pPr>
      <w:spacing w:after="0" w:line="240" w:lineRule="auto"/>
    </w:pPr>
    <w:rPr>
      <w:color w:val="124F1A" w:themeColor="accent3" w:themeShade="BF"/>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ivopisnatablicareetke6-isticanje312">
    <w:name w:val="Živopisna tablica rešetke 6 - isticanje 312"/>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
    <w:name w:val="Živopisna tablica rešetke 6 - isticanje 323"/>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4">
    <w:name w:val="Živopisna tablica rešetke 6 - isticanje 324"/>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3">
    <w:name w:val="Živopisna tablica rešetke 6 - isticanje 313"/>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5">
    <w:name w:val="Živopisna tablica rešetke 6 - isticanje 325"/>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6">
    <w:name w:val="Živopisna tablica rešetke 6 - isticanje 326"/>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7">
    <w:name w:val="Živopisna tablica rešetke 6 - isticanje 327"/>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4">
    <w:name w:val="Živopisna tablica rešetke 6 - isticanje 314"/>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8">
    <w:name w:val="Živopisna tablica rešetke 6 - isticanje 328"/>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9">
    <w:name w:val="Živopisna tablica rešetke 6 - isticanje 329"/>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0">
    <w:name w:val="Živopisna tablica rešetke 6 - isticanje 3210"/>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5">
    <w:name w:val="Živopisna tablica rešetke 6 - isticanje 315"/>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1">
    <w:name w:val="Živopisna tablica rešetke 6 - isticanje 321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2">
    <w:name w:val="Živopisna tablica rešetke 6 - isticanje 3212"/>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3">
    <w:name w:val="Živopisna tablica rešetke 6 - isticanje 3213"/>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6">
    <w:name w:val="Živopisna tablica rešetke 6 - isticanje 316"/>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4">
    <w:name w:val="Živopisna tablica rešetke 6 - isticanje 3214"/>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1">
    <w:name w:val="Živopisna tablica rešetke 6 - isticanje 34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2">
    <w:name w:val="Živopisna tablica rešetke 6 - isticanje 342"/>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1">
    <w:name w:val="Živopisna tablica rešetke 6 - isticanje 312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2">
    <w:name w:val="Živopisna tablica rešetke 6 - isticanje 3122"/>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3">
    <w:name w:val="Živopisna tablica rešetke 6 - isticanje 3123"/>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4">
    <w:name w:val="Živopisna tablica rešetke 6 - isticanje 3124"/>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1">
    <w:name w:val="Živopisna tablica rešetke 6 - isticanje 323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2">
    <w:name w:val="Živopisna tablica rešetke 6 - isticanje 3232"/>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3">
    <w:name w:val="Živopisna tablica rešetke 6 - isticanje 3233"/>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4">
    <w:name w:val="Živopisna tablica rešetke 6 - isticanje 3234"/>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5">
    <w:name w:val="Živopisna tablica rešetke 6 - isticanje 3235"/>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6">
    <w:name w:val="Živopisna tablica rešetke 6 - isticanje 3236"/>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5">
    <w:name w:val="Živopisna tablica rešetke 6 - isticanje 35"/>
    <w:basedOn w:val="TableNormal"/>
    <w:next w:val="GridTable6Colorful-Accent3"/>
    <w:uiPriority w:val="51"/>
    <w:rsid w:val="004D63C0"/>
    <w:pPr>
      <w:spacing w:after="0" w:line="240" w:lineRule="auto"/>
    </w:pPr>
    <w:rPr>
      <w:color w:val="124F1A" w:themeColor="accent3" w:themeShade="BF"/>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ivopisnatablicareetke6-isticanje31231">
    <w:name w:val="Živopisna tablica rešetke 6 - isticanje 3123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7">
    <w:name w:val="Živopisna tablica rešetke 6 - isticanje 3237"/>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8">
    <w:name w:val="Živopisna tablica rešetke 6 - isticanje 3238"/>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9">
    <w:name w:val="Živopisna tablica rešetke 6 - isticanje 3239"/>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10">
    <w:name w:val="Živopisna tablica rešetke 6 - isticanje 32310"/>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2">
    <w:name w:val="Rešetka tablice2"/>
    <w:basedOn w:val="TableNormal"/>
    <w:next w:val="TableGrid"/>
    <w:uiPriority w:val="59"/>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6">
    <w:name w:val="Živopisna tablica rešetke 6 - isticanje 36"/>
    <w:basedOn w:val="TableNormal"/>
    <w:next w:val="GridTable6Colorful-Accent3"/>
    <w:uiPriority w:val="51"/>
    <w:rsid w:val="004D63C0"/>
    <w:pPr>
      <w:spacing w:after="0" w:line="240" w:lineRule="auto"/>
    </w:pPr>
    <w:rPr>
      <w:color w:val="124F1A" w:themeColor="accent3" w:themeShade="BF"/>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ivopisnatablicareetke6-isticanje31211">
    <w:name w:val="Živopisna tablica rešetke 6 - isticanje 3121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11">
    <w:name w:val="Živopisna tablica rešetke 6 - isticanje 3231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Bezpopisa1">
    <w:name w:val="Bez popisa1"/>
    <w:next w:val="NoList"/>
    <w:uiPriority w:val="99"/>
    <w:semiHidden/>
    <w:unhideWhenUsed/>
    <w:rsid w:val="004D63C0"/>
  </w:style>
  <w:style w:type="table" w:customStyle="1" w:styleId="Svijetlosjenanje-Isticanje11">
    <w:name w:val="Svijetlo sjenčanje - Isticanje 11"/>
    <w:basedOn w:val="TableNormal"/>
    <w:next w:val="LightShading-Accent1"/>
    <w:uiPriority w:val="60"/>
    <w:rsid w:val="004D63C0"/>
    <w:pPr>
      <w:spacing w:after="0" w:line="240" w:lineRule="auto"/>
    </w:pPr>
    <w:rPr>
      <w:color w:val="0F4761" w:themeColor="accent1" w:themeShade="BF"/>
      <w:kern w:val="0"/>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customStyle="1" w:styleId="DLSLIGHT20151">
    <w:name w:val="DLS LIGHT 20151"/>
    <w:basedOn w:val="TableNormal"/>
    <w:uiPriority w:val="99"/>
    <w:rsid w:val="004D63C0"/>
    <w:pPr>
      <w:spacing w:after="0" w:line="240" w:lineRule="auto"/>
      <w:jc w:val="center"/>
    </w:pPr>
    <w:rPr>
      <w:rFonts w:ascii="Adviso OTF Std" w:eastAsia="Times New Roman" w:hAnsi="Adviso OTF Std" w:cs="Times New Roman"/>
      <w:color w:val="000000" w:themeColor="text1"/>
      <w:kern w:val="0"/>
      <w:sz w:val="24"/>
      <w:szCs w:val="24"/>
      <w:lang w:eastAsia="hr-HR"/>
      <w14:ligatures w14:val="none"/>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themeFill="background1"/>
      <w:vAlign w:val="center"/>
    </w:tcPr>
    <w:tblStylePr w:type="firstRow">
      <w:rPr>
        <w:b/>
      </w:rPr>
      <w:tblPr/>
      <w:tcPr>
        <w:shd w:val="clear" w:color="auto" w:fill="FFFFFF" w:themeFill="background1"/>
      </w:tcPr>
    </w:tblStylePr>
    <w:tblStylePr w:type="band1Horz">
      <w:pPr>
        <w:jc w:val="center"/>
      </w:pPr>
      <w:rPr>
        <w:b w:val="0"/>
      </w:rPr>
      <w:tblPr/>
      <w:tcPr>
        <w:shd w:val="clear" w:color="auto" w:fill="DAEBCD"/>
      </w:tcPr>
    </w:tblStylePr>
    <w:tblStylePr w:type="band2Horz">
      <w:rPr>
        <w:b w:val="0"/>
      </w:rPr>
      <w:tblPr/>
      <w:tcPr>
        <w:shd w:val="clear" w:color="auto" w:fill="FFFFFF" w:themeFill="background1"/>
      </w:tcPr>
    </w:tblStylePr>
  </w:style>
  <w:style w:type="table" w:customStyle="1" w:styleId="GridTable2-Accent311">
    <w:name w:val="Grid Table 2 - Accent 311"/>
    <w:basedOn w:val="TableNormal"/>
    <w:uiPriority w:val="47"/>
    <w:rsid w:val="004D63C0"/>
    <w:pPr>
      <w:spacing w:after="0" w:line="240" w:lineRule="auto"/>
    </w:pPr>
    <w:rPr>
      <w:rFonts w:ascii="Times New Roman" w:eastAsia="Times New Roman" w:hAnsi="Times New Roman" w:cs="Times New Roman"/>
      <w:kern w:val="0"/>
      <w:sz w:val="24"/>
      <w:szCs w:val="24"/>
      <w:lang w:eastAsia="hr-HR"/>
      <w14:ligatures w14:val="none"/>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LightGrid-Accent121">
    <w:name w:val="Light Grid - Accent 121"/>
    <w:basedOn w:val="TableNormal"/>
    <w:rsid w:val="004D63C0"/>
    <w:pPr>
      <w:spacing w:after="0" w:line="240" w:lineRule="auto"/>
    </w:pPr>
    <w:rPr>
      <w:rFonts w:ascii="Times New Roman" w:eastAsia="Times New Roman" w:hAnsi="Times New Roman" w:cs="Times New Roman"/>
      <w:kern w:val="0"/>
      <w:sz w:val="24"/>
      <w:szCs w:val="24"/>
      <w:lang w:eastAsia="hr-HR"/>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customStyle="1" w:styleId="DLSLIGHT1">
    <w:name w:val="DLS LIGHT1"/>
    <w:basedOn w:val="TableNormal"/>
    <w:uiPriority w:val="47"/>
    <w:rsid w:val="004D63C0"/>
    <w:pPr>
      <w:spacing w:after="0" w:line="240" w:lineRule="auto"/>
    </w:pPr>
    <w:rPr>
      <w:rFonts w:ascii="Times New Roman" w:eastAsia="Times New Roman" w:hAnsi="Times New Roman" w:cs="Times New Roman"/>
      <w:kern w:val="0"/>
      <w:sz w:val="24"/>
      <w:szCs w:val="24"/>
      <w:lang w:eastAsia="hr-HR"/>
      <w14:ligatures w14:val="none"/>
    </w:rPr>
    <w:tblPr>
      <w:tblStyleRowBandSize w:val="1"/>
      <w:tblStyleColBandSize w:val="1"/>
      <w:tblBorders>
        <w:top w:val="single" w:sz="4" w:space="0" w:color="47D459" w:themeColor="accent3" w:themeTint="99"/>
        <w:bottom w:val="single" w:sz="4" w:space="0" w:color="47D459" w:themeColor="accent3" w:themeTint="99"/>
        <w:insideH w:val="single" w:sz="4" w:space="0" w:color="47D45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pPr>
        <w:jc w:val="left"/>
      </w:pPr>
      <w:tblPr/>
      <w:tcPr>
        <w:shd w:val="clear" w:color="auto" w:fill="DAEBCD"/>
        <w:vAlign w:val="center"/>
      </w:tcPr>
    </w:tblStylePr>
  </w:style>
  <w:style w:type="table" w:customStyle="1" w:styleId="MediumShading1-Accent111">
    <w:name w:val="Medium Shading 1 - Accent 111"/>
    <w:basedOn w:val="TableNormal"/>
    <w:rsid w:val="004D63C0"/>
    <w:pPr>
      <w:spacing w:after="0" w:line="240" w:lineRule="auto"/>
    </w:pPr>
    <w:rPr>
      <w:rFonts w:ascii="Times New Roman" w:eastAsia="Times New Roman" w:hAnsi="Times New Roman" w:cs="Times New Roman"/>
      <w:kern w:val="0"/>
      <w:sz w:val="24"/>
      <w:szCs w:val="24"/>
      <w:lang w:eastAsia="hr-HR"/>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customStyle="1" w:styleId="PlainTable411">
    <w:name w:val="Plain Table 411"/>
    <w:basedOn w:val="TableNormal"/>
    <w:uiPriority w:val="44"/>
    <w:rsid w:val="004D63C0"/>
    <w:pPr>
      <w:spacing w:after="0" w:line="240" w:lineRule="auto"/>
    </w:pPr>
    <w:rPr>
      <w:rFonts w:ascii="Times New Roman" w:eastAsia="Times New Roman" w:hAnsi="Times New Roman" w:cs="Times New Roman"/>
      <w:kern w:val="0"/>
      <w:sz w:val="24"/>
      <w:szCs w:val="24"/>
      <w:lang w:eastAsia="hr-HR"/>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1">
    <w:name w:val="Table Grid Light11"/>
    <w:basedOn w:val="TableNormal"/>
    <w:uiPriority w:val="40"/>
    <w:rsid w:val="004D63C0"/>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vijetlatablicareetke11">
    <w:name w:val="Svijetla tablica rešetke 11"/>
    <w:basedOn w:val="TableNormal"/>
    <w:next w:val="GridTable1Light"/>
    <w:uiPriority w:val="46"/>
    <w:rsid w:val="004D63C0"/>
    <w:pPr>
      <w:spacing w:after="0" w:line="240" w:lineRule="auto"/>
    </w:pPr>
    <w:rPr>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Obinatablica11">
    <w:name w:val="Obična tablica 11"/>
    <w:basedOn w:val="TableNormal"/>
    <w:next w:val="PlainTable1"/>
    <w:uiPriority w:val="41"/>
    <w:rsid w:val="004D63C0"/>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ivopisnatablicareetke6-isticanje37">
    <w:name w:val="Živopisna tablica rešetke 6 - isticanje 37"/>
    <w:basedOn w:val="TableNormal"/>
    <w:next w:val="GridTable6Colorful-Accent3"/>
    <w:uiPriority w:val="51"/>
    <w:rsid w:val="004D63C0"/>
    <w:pPr>
      <w:spacing w:after="0" w:line="240" w:lineRule="auto"/>
    </w:pPr>
    <w:rPr>
      <w:color w:val="124F1A" w:themeColor="accent3" w:themeShade="BF"/>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licareetke4-isticanje31">
    <w:name w:val="Tablica rešetke 4 - isticanje 31"/>
    <w:basedOn w:val="TableNormal"/>
    <w:next w:val="GridTable4-Accent3"/>
    <w:uiPriority w:val="49"/>
    <w:rsid w:val="004D63C0"/>
    <w:pPr>
      <w:spacing w:after="0" w:line="240" w:lineRule="auto"/>
    </w:pPr>
    <w:rPr>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licareetke4-isticanje61">
    <w:name w:val="Tablica rešetke 4 - isticanje 61"/>
    <w:basedOn w:val="TableNormal"/>
    <w:next w:val="GridTable4-Accent6"/>
    <w:uiPriority w:val="49"/>
    <w:rsid w:val="004D63C0"/>
    <w:pPr>
      <w:spacing w:after="0" w:line="240" w:lineRule="auto"/>
    </w:pPr>
    <w:rPr>
      <w:kern w:val="0"/>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ivopisnatablica7-isticanje31">
    <w:name w:val="Živopisna tablica 7 - isticanje 31"/>
    <w:basedOn w:val="TableNormal"/>
    <w:next w:val="ListTable7Colorful-Accent3"/>
    <w:uiPriority w:val="52"/>
    <w:rsid w:val="004D63C0"/>
    <w:pPr>
      <w:spacing w:after="0" w:line="240" w:lineRule="auto"/>
    </w:pPr>
    <w:rPr>
      <w:color w:val="124F1A" w:themeColor="accent3" w:themeShade="BF"/>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96B2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6B2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6B2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6B24" w:themeColor="accent3"/>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icapopisa4-isticanje31">
    <w:name w:val="Tablica popisa 4 - isticanje 31"/>
    <w:basedOn w:val="TableNormal"/>
    <w:next w:val="ListTable4-Accent3"/>
    <w:uiPriority w:val="49"/>
    <w:rsid w:val="004D63C0"/>
    <w:pPr>
      <w:spacing w:after="0" w:line="240" w:lineRule="auto"/>
    </w:pPr>
    <w:rPr>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tcBorders>
        <w:shd w:val="clear" w:color="auto" w:fill="196B24" w:themeFill="accent3"/>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ivopisnatablicapopisa6-isticanje31">
    <w:name w:val="Živopisna tablica popisa 6 - isticanje 31"/>
    <w:basedOn w:val="TableNormal"/>
    <w:next w:val="ListTable6Colorful-Accent3"/>
    <w:uiPriority w:val="51"/>
    <w:rsid w:val="004D63C0"/>
    <w:pPr>
      <w:spacing w:after="0" w:line="240" w:lineRule="auto"/>
    </w:pPr>
    <w:rPr>
      <w:color w:val="124F1A" w:themeColor="accent3" w:themeShade="BF"/>
      <w:kern w:val="0"/>
      <w14:ligatures w14:val="none"/>
    </w:rPr>
    <w:tblPr>
      <w:tblStyleRowBandSize w:val="1"/>
      <w:tblStyleColBandSize w:val="1"/>
      <w:tblBorders>
        <w:top w:val="single" w:sz="4" w:space="0" w:color="196B24" w:themeColor="accent3"/>
        <w:bottom w:val="single" w:sz="4" w:space="0" w:color="196B24" w:themeColor="accent3"/>
      </w:tblBorders>
    </w:tblPr>
    <w:tblStylePr w:type="firstRow">
      <w:rPr>
        <w:b/>
        <w:bCs/>
      </w:rPr>
      <w:tblPr/>
      <w:tcPr>
        <w:tcBorders>
          <w:bottom w:val="single" w:sz="4" w:space="0" w:color="196B24" w:themeColor="accent3"/>
        </w:tcBorders>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Svijetlatablicapopisa1-isticanje31">
    <w:name w:val="Svijetla tablica popisa 1 - isticanje 31"/>
    <w:basedOn w:val="TableNormal"/>
    <w:next w:val="ListTable1Light-Accent3"/>
    <w:uiPriority w:val="46"/>
    <w:rsid w:val="004D63C0"/>
    <w:pPr>
      <w:spacing w:after="0" w:line="240" w:lineRule="auto"/>
    </w:pPr>
    <w:rPr>
      <w:kern w:val="0"/>
      <w14:ligatures w14:val="none"/>
    </w:r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licareetke2-isticanje31">
    <w:name w:val="Tablica rešetke 2 - isticanje 31"/>
    <w:basedOn w:val="TableNormal"/>
    <w:next w:val="GridTable2-Accent3"/>
    <w:uiPriority w:val="47"/>
    <w:rsid w:val="004D63C0"/>
    <w:pPr>
      <w:spacing w:after="0" w:line="240" w:lineRule="auto"/>
    </w:pPr>
    <w:rPr>
      <w:kern w:val="0"/>
      <w14:ligatures w14:val="none"/>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ivopisnatablicareetke6-isticanje317">
    <w:name w:val="Živopisna tablica rešetke 6 - isticanje 317"/>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5">
    <w:name w:val="Živopisna tablica rešetke 6 - isticanje 3215"/>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Srednjareetka3-Isticanje41">
    <w:name w:val="Srednja rešetka 3 - Isticanje 41"/>
    <w:basedOn w:val="TableNormal"/>
    <w:next w:val="MediumGrid3-Accent4"/>
    <w:uiPriority w:val="69"/>
    <w:rsid w:val="004D63C0"/>
    <w:pPr>
      <w:spacing w:after="0" w:line="240" w:lineRule="auto"/>
    </w:pPr>
    <w:rPr>
      <w:rFonts w:ascii="Times New Roman" w:eastAsia="Times New Roman" w:hAnsi="Times New Roman" w:cs="Times New Roman"/>
      <w:kern w:val="0"/>
      <w:sz w:val="20"/>
      <w:szCs w:val="20"/>
      <w:lang w:eastAsia="hr-HR"/>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customStyle="1" w:styleId="Tablicareetke3-isticanje31">
    <w:name w:val="Tablica rešetke 3 - isticanje 31"/>
    <w:basedOn w:val="TableNormal"/>
    <w:next w:val="GridTable3-Accent3"/>
    <w:uiPriority w:val="48"/>
    <w:rsid w:val="004D63C0"/>
    <w:pPr>
      <w:spacing w:after="0" w:line="240" w:lineRule="auto"/>
    </w:pPr>
    <w:rPr>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customStyle="1" w:styleId="ivopisnatablicareetke6-isticanje3216">
    <w:name w:val="Živopisna tablica rešetke 6 - isticanje 3216"/>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21">
    <w:name w:val="Živopisna tablica rešetke 6 - isticanje 322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2">
    <w:name w:val="Živopisna tablica rešetke 6 - isticanje 332"/>
    <w:basedOn w:val="TableNormal"/>
    <w:next w:val="GridTable6Colorful-Accent3"/>
    <w:uiPriority w:val="51"/>
    <w:rsid w:val="004D63C0"/>
    <w:pPr>
      <w:spacing w:after="0" w:line="240" w:lineRule="auto"/>
    </w:pPr>
    <w:rPr>
      <w:color w:val="124F1A" w:themeColor="accent3" w:themeShade="BF"/>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ivopisnatablicareetke6-isticanje3111">
    <w:name w:val="Živopisna tablica rešetke 6 - isticanje 311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11">
    <w:name w:val="Živopisna tablica rešetke 6 - isticanje 331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3">
    <w:name w:val="Živopisna tablica rešetke 6 - isticanje 343"/>
    <w:basedOn w:val="TableNormal"/>
    <w:next w:val="GridTable6Colorful-Accent3"/>
    <w:uiPriority w:val="51"/>
    <w:rsid w:val="004D63C0"/>
    <w:pPr>
      <w:spacing w:after="0" w:line="240" w:lineRule="auto"/>
    </w:pPr>
    <w:rPr>
      <w:color w:val="124F1A" w:themeColor="accent3" w:themeShade="BF"/>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ivopisnatablicareetke6-isticanje3125">
    <w:name w:val="Živopisna tablica rešetke 6 - isticanje 3125"/>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12">
    <w:name w:val="Živopisna tablica rešetke 6 - isticanje 32312"/>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41">
    <w:name w:val="Živopisna tablica rešetke 6 - isticanje 324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11">
    <w:name w:val="Rešetka tablice11"/>
    <w:basedOn w:val="TableNormal"/>
    <w:next w:val="TableGrid"/>
    <w:uiPriority w:val="59"/>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131">
    <w:name w:val="Živopisna tablica rešetke 6 - isticanje 313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51">
    <w:name w:val="Živopisna tablica rešetke 6 - isticanje 325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61">
    <w:name w:val="Živopisna tablica rešetke 6 - isticanje 326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71">
    <w:name w:val="Živopisna tablica rešetke 6 - isticanje 327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41">
    <w:name w:val="Živopisna tablica rešetke 6 - isticanje 314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81">
    <w:name w:val="Živopisna tablica rešetke 6 - isticanje 328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91">
    <w:name w:val="Živopisna tablica rešetke 6 - isticanje 329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01">
    <w:name w:val="Živopisna tablica rešetke 6 - isticanje 3210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51">
    <w:name w:val="Živopisna tablica rešetke 6 - isticanje 315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11">
    <w:name w:val="Živopisna tablica rešetke 6 - isticanje 3211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21">
    <w:name w:val="Živopisna tablica rešetke 6 - isticanje 3212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31">
    <w:name w:val="Živopisna tablica rešetke 6 - isticanje 3213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61">
    <w:name w:val="Živopisna tablica rešetke 6 - isticanje 316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41">
    <w:name w:val="Živopisna tablica rešetke 6 - isticanje 3214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11">
    <w:name w:val="Živopisna tablica rešetke 6 - isticanje 341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21">
    <w:name w:val="Živopisna tablica rešetke 6 - isticanje 342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grame">
    <w:name w:val="grame"/>
    <w:basedOn w:val="DefaultParagraphFont"/>
    <w:rsid w:val="004D63C0"/>
  </w:style>
  <w:style w:type="table" w:customStyle="1" w:styleId="ivopisnatablicareetke6-isticanje31212">
    <w:name w:val="Živopisna tablica rešetke 6 - isticanje 31212"/>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51">
    <w:name w:val="Živopisna tablica rešetke 6 - isticanje 351"/>
    <w:basedOn w:val="TableNormal"/>
    <w:next w:val="GridTable6Colorful-Accent3"/>
    <w:uiPriority w:val="51"/>
    <w:rsid w:val="004D63C0"/>
    <w:pPr>
      <w:spacing w:after="0" w:line="240" w:lineRule="auto"/>
    </w:pPr>
    <w:rPr>
      <w:color w:val="124F1A" w:themeColor="accent3" w:themeShade="BF"/>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ivopisnatablicareetke6-isticanje31221">
    <w:name w:val="Živopisna tablica rešetke 6 - isticanje 3122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32">
    <w:name w:val="Živopisna tablica rešetke 6 - isticanje 31232"/>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41">
    <w:name w:val="Živopisna tablica rešetke 6 - isticanje 3124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8">
    <w:name w:val="Živopisna tablica rešetke 6 - isticanje 38"/>
    <w:basedOn w:val="TableNormal"/>
    <w:next w:val="GridTable6Colorful-Accent3"/>
    <w:uiPriority w:val="51"/>
    <w:rsid w:val="004D63C0"/>
    <w:pPr>
      <w:spacing w:after="0" w:line="240" w:lineRule="auto"/>
    </w:pPr>
    <w:rPr>
      <w:color w:val="124F1A" w:themeColor="accent3" w:themeShade="BF"/>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Reetkatablice6">
    <w:name w:val="Rešetka tablice6"/>
    <w:basedOn w:val="TableNormal"/>
    <w:next w:val="TableGrid"/>
    <w:uiPriority w:val="59"/>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7">
    <w:name w:val="Rešetka tablice7"/>
    <w:basedOn w:val="TableNormal"/>
    <w:next w:val="TableGrid"/>
    <w:uiPriority w:val="59"/>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8">
    <w:name w:val="Rešetka tablice8"/>
    <w:basedOn w:val="TableNormal"/>
    <w:next w:val="TableGrid"/>
    <w:uiPriority w:val="59"/>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33">
    <w:name w:val="Živopisna tablica rešetke 6 - isticanje 333"/>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71">
    <w:name w:val="Živopisna tablica rešetke 6 - isticanje 37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711">
    <w:name w:val="Živopisna tablica rešetke 6 - isticanje 371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9">
    <w:name w:val="Rešetka tablice9"/>
    <w:basedOn w:val="TableNormal"/>
    <w:next w:val="TableGrid"/>
    <w:uiPriority w:val="59"/>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dnoteText">
    <w:name w:val="endnote text"/>
    <w:basedOn w:val="Normal"/>
    <w:link w:val="EndnoteTextChar"/>
    <w:uiPriority w:val="99"/>
    <w:semiHidden/>
    <w:unhideWhenUsed/>
    <w:rsid w:val="004D63C0"/>
    <w:pPr>
      <w:spacing w:after="0" w:line="240" w:lineRule="auto"/>
      <w:jc w:val="both"/>
    </w:pPr>
    <w:rPr>
      <w:rFonts w:ascii="Arial" w:eastAsia="Times New Roman" w:hAnsi="Arial" w:cs="Arial"/>
      <w:color w:val="000000" w:themeColor="text1"/>
      <w:kern w:val="0"/>
      <w:sz w:val="20"/>
      <w:szCs w:val="20"/>
      <w14:ligatures w14:val="none"/>
    </w:rPr>
  </w:style>
  <w:style w:type="character" w:customStyle="1" w:styleId="EndnoteTextChar">
    <w:name w:val="Endnote Text Char"/>
    <w:basedOn w:val="DefaultParagraphFont"/>
    <w:link w:val="EndnoteText"/>
    <w:uiPriority w:val="99"/>
    <w:semiHidden/>
    <w:rsid w:val="004D63C0"/>
    <w:rPr>
      <w:rFonts w:ascii="Arial" w:eastAsia="Times New Roman" w:hAnsi="Arial" w:cs="Arial"/>
      <w:color w:val="000000" w:themeColor="text1"/>
      <w:kern w:val="0"/>
      <w:sz w:val="20"/>
      <w:szCs w:val="20"/>
      <w14:ligatures w14:val="none"/>
    </w:rPr>
  </w:style>
  <w:style w:type="character" w:styleId="EndnoteReference">
    <w:name w:val="endnote reference"/>
    <w:basedOn w:val="DefaultParagraphFont"/>
    <w:uiPriority w:val="99"/>
    <w:semiHidden/>
    <w:unhideWhenUsed/>
    <w:rsid w:val="004D63C0"/>
    <w:rPr>
      <w:vertAlign w:val="superscript"/>
    </w:rPr>
  </w:style>
  <w:style w:type="table" w:customStyle="1" w:styleId="ivopisnatablicareetke6-isticanje372">
    <w:name w:val="Živopisna tablica rešetke 6 - isticanje 372"/>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Bezproreda3">
    <w:name w:val="Bez proreda3"/>
    <w:uiPriority w:val="1"/>
    <w:qFormat/>
    <w:rsid w:val="004D63C0"/>
    <w:pPr>
      <w:spacing w:after="0" w:line="240" w:lineRule="auto"/>
    </w:pPr>
    <w:rPr>
      <w:rFonts w:ascii="Calibri" w:eastAsia="Times New Roman" w:hAnsi="Calibri" w:cs="Times New Roman"/>
      <w:kern w:val="0"/>
      <w14:ligatures w14:val="none"/>
    </w:rPr>
  </w:style>
  <w:style w:type="table" w:customStyle="1" w:styleId="Reetkatablice10">
    <w:name w:val="Rešetka tablice10"/>
    <w:basedOn w:val="TableNormal"/>
    <w:next w:val="TableGrid"/>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2">
    <w:name w:val="Rešetka tablice12"/>
    <w:basedOn w:val="TableNormal"/>
    <w:next w:val="TableGrid"/>
    <w:uiPriority w:val="59"/>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10">
    <w:name w:val="Živopisna tablica rešetke 6 - isticanje 310"/>
    <w:basedOn w:val="TableNormal"/>
    <w:uiPriority w:val="51"/>
    <w:rsid w:val="004D63C0"/>
    <w:pPr>
      <w:spacing w:after="0" w:line="240" w:lineRule="auto"/>
    </w:pPr>
    <w:rPr>
      <w:color w:val="124F1A" w:themeColor="accent3" w:themeShade="BF"/>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ivopisnatablicareetke6-isticanje31214">
    <w:name w:val="Živopisna tablica rešetke 6 - isticanje 31214"/>
    <w:basedOn w:val="TableNormal"/>
    <w:next w:val="ivopisnatablicareetke6-isticanje310"/>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22">
    <w:name w:val="Živopisna tablica rešetke 6 - isticanje 32322"/>
    <w:basedOn w:val="TableNormal"/>
    <w:next w:val="ivopisnatablicareetke6-isticanje310"/>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92">
    <w:name w:val="Rešetka tablice92"/>
    <w:basedOn w:val="TableNormal"/>
    <w:next w:val="TableGrid"/>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011">
    <w:name w:val="Rešetka tablice1011"/>
    <w:basedOn w:val="TableNormal"/>
    <w:next w:val="TableGrid"/>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18">
    <w:name w:val="Živopisna tablica rešetke 6 - isticanje 318"/>
    <w:basedOn w:val="TableNormal"/>
    <w:uiPriority w:val="51"/>
    <w:rsid w:val="004D63C0"/>
    <w:pPr>
      <w:spacing w:after="0" w:line="240" w:lineRule="auto"/>
    </w:pPr>
    <w:rPr>
      <w:color w:val="124F1A" w:themeColor="accent3" w:themeShade="BF"/>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numbering" w:customStyle="1" w:styleId="Bezpopisa2">
    <w:name w:val="Bez popisa2"/>
    <w:next w:val="NoList"/>
    <w:uiPriority w:val="99"/>
    <w:semiHidden/>
    <w:unhideWhenUsed/>
    <w:rsid w:val="004D63C0"/>
  </w:style>
  <w:style w:type="table" w:customStyle="1" w:styleId="Reetkatablice13">
    <w:name w:val="Rešetka tablice13"/>
    <w:basedOn w:val="TableNormal"/>
    <w:next w:val="TableGrid"/>
    <w:uiPriority w:val="59"/>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vijetlosjenanje-Isticanje12">
    <w:name w:val="Svijetlo sjenčanje - Isticanje 12"/>
    <w:basedOn w:val="TableNormal"/>
    <w:next w:val="LightShading-Accent1"/>
    <w:uiPriority w:val="60"/>
    <w:rsid w:val="004D63C0"/>
    <w:pPr>
      <w:spacing w:after="0" w:line="240" w:lineRule="auto"/>
    </w:pPr>
    <w:rPr>
      <w:color w:val="0F4761" w:themeColor="accent1" w:themeShade="BF"/>
      <w:kern w:val="0"/>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customStyle="1" w:styleId="DLSLIGHT20152">
    <w:name w:val="DLS LIGHT 20152"/>
    <w:basedOn w:val="TableNormal"/>
    <w:uiPriority w:val="99"/>
    <w:rsid w:val="004D63C0"/>
    <w:pPr>
      <w:spacing w:after="0" w:line="240" w:lineRule="auto"/>
      <w:jc w:val="center"/>
    </w:pPr>
    <w:rPr>
      <w:rFonts w:ascii="Adviso OTF Std" w:eastAsia="Times New Roman" w:hAnsi="Adviso OTF Std" w:cs="Times New Roman"/>
      <w:color w:val="000000" w:themeColor="text1"/>
      <w:kern w:val="0"/>
      <w:sz w:val="24"/>
      <w:szCs w:val="24"/>
      <w:lang w:eastAsia="hr-HR"/>
      <w14:ligatures w14:val="none"/>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themeFill="background1"/>
      <w:vAlign w:val="center"/>
    </w:tcPr>
    <w:tblStylePr w:type="firstRow">
      <w:rPr>
        <w:b/>
      </w:rPr>
      <w:tblPr/>
      <w:tcPr>
        <w:shd w:val="clear" w:color="auto" w:fill="FFFFFF" w:themeFill="background1"/>
      </w:tcPr>
    </w:tblStylePr>
    <w:tblStylePr w:type="band1Horz">
      <w:pPr>
        <w:jc w:val="center"/>
      </w:pPr>
      <w:rPr>
        <w:b w:val="0"/>
      </w:rPr>
      <w:tblPr/>
      <w:tcPr>
        <w:shd w:val="clear" w:color="auto" w:fill="DAEBCD"/>
      </w:tcPr>
    </w:tblStylePr>
    <w:tblStylePr w:type="band2Horz">
      <w:rPr>
        <w:b w:val="0"/>
      </w:rPr>
      <w:tblPr/>
      <w:tcPr>
        <w:shd w:val="clear" w:color="auto" w:fill="FFFFFF" w:themeFill="background1"/>
      </w:tcPr>
    </w:tblStylePr>
  </w:style>
  <w:style w:type="table" w:customStyle="1" w:styleId="GridTable2-Accent312">
    <w:name w:val="Grid Table 2 - Accent 312"/>
    <w:basedOn w:val="TableNormal"/>
    <w:uiPriority w:val="47"/>
    <w:rsid w:val="004D63C0"/>
    <w:pPr>
      <w:spacing w:after="0" w:line="240" w:lineRule="auto"/>
    </w:pPr>
    <w:rPr>
      <w:rFonts w:ascii="Times New Roman" w:eastAsia="Times New Roman" w:hAnsi="Times New Roman" w:cs="Times New Roman"/>
      <w:kern w:val="0"/>
      <w:sz w:val="24"/>
      <w:szCs w:val="24"/>
      <w:lang w:eastAsia="hr-HR"/>
      <w14:ligatures w14:val="none"/>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LightGrid-Accent122">
    <w:name w:val="Light Grid - Accent 122"/>
    <w:basedOn w:val="TableNormal"/>
    <w:rsid w:val="004D63C0"/>
    <w:pPr>
      <w:spacing w:after="0" w:line="240" w:lineRule="auto"/>
    </w:pPr>
    <w:rPr>
      <w:rFonts w:ascii="Times New Roman" w:eastAsia="Times New Roman" w:hAnsi="Times New Roman" w:cs="Times New Roman"/>
      <w:kern w:val="0"/>
      <w:sz w:val="24"/>
      <w:szCs w:val="24"/>
      <w:lang w:eastAsia="hr-HR"/>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customStyle="1" w:styleId="DLSLIGHT2">
    <w:name w:val="DLS LIGHT2"/>
    <w:basedOn w:val="TableNormal"/>
    <w:uiPriority w:val="47"/>
    <w:rsid w:val="004D63C0"/>
    <w:pPr>
      <w:spacing w:after="0" w:line="240" w:lineRule="auto"/>
    </w:pPr>
    <w:rPr>
      <w:rFonts w:ascii="Times New Roman" w:eastAsia="Times New Roman" w:hAnsi="Times New Roman" w:cs="Times New Roman"/>
      <w:kern w:val="0"/>
      <w:sz w:val="24"/>
      <w:szCs w:val="24"/>
      <w:lang w:eastAsia="hr-HR"/>
      <w14:ligatures w14:val="none"/>
    </w:rPr>
    <w:tblPr>
      <w:tblStyleRowBandSize w:val="1"/>
      <w:tblStyleColBandSize w:val="1"/>
      <w:tblBorders>
        <w:top w:val="single" w:sz="4" w:space="0" w:color="47D459" w:themeColor="accent3" w:themeTint="99"/>
        <w:bottom w:val="single" w:sz="4" w:space="0" w:color="47D459" w:themeColor="accent3" w:themeTint="99"/>
        <w:insideH w:val="single" w:sz="4" w:space="0" w:color="47D45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pPr>
        <w:jc w:val="left"/>
      </w:pPr>
      <w:tblPr/>
      <w:tcPr>
        <w:shd w:val="clear" w:color="auto" w:fill="DAEBCD"/>
        <w:vAlign w:val="center"/>
      </w:tcPr>
    </w:tblStylePr>
  </w:style>
  <w:style w:type="table" w:customStyle="1" w:styleId="MediumShading1-Accent112">
    <w:name w:val="Medium Shading 1 - Accent 112"/>
    <w:basedOn w:val="TableNormal"/>
    <w:rsid w:val="004D63C0"/>
    <w:pPr>
      <w:spacing w:after="0" w:line="240" w:lineRule="auto"/>
    </w:pPr>
    <w:rPr>
      <w:rFonts w:ascii="Times New Roman" w:eastAsia="Times New Roman" w:hAnsi="Times New Roman" w:cs="Times New Roman"/>
      <w:kern w:val="0"/>
      <w:sz w:val="24"/>
      <w:szCs w:val="24"/>
      <w:lang w:eastAsia="hr-HR"/>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customStyle="1" w:styleId="PlainTable412">
    <w:name w:val="Plain Table 412"/>
    <w:basedOn w:val="TableNormal"/>
    <w:uiPriority w:val="44"/>
    <w:rsid w:val="004D63C0"/>
    <w:pPr>
      <w:spacing w:after="0" w:line="240" w:lineRule="auto"/>
    </w:pPr>
    <w:rPr>
      <w:rFonts w:ascii="Times New Roman" w:eastAsia="Times New Roman" w:hAnsi="Times New Roman" w:cs="Times New Roman"/>
      <w:kern w:val="0"/>
      <w:sz w:val="24"/>
      <w:szCs w:val="24"/>
      <w:lang w:eastAsia="hr-HR"/>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2">
    <w:name w:val="Table Grid Light12"/>
    <w:basedOn w:val="TableNormal"/>
    <w:uiPriority w:val="40"/>
    <w:rsid w:val="004D63C0"/>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vijetlatablicareetke111">
    <w:name w:val="Svijetla tablica rešetke 111"/>
    <w:basedOn w:val="TableNormal"/>
    <w:uiPriority w:val="46"/>
    <w:rsid w:val="004D63C0"/>
    <w:pPr>
      <w:spacing w:after="0" w:line="240" w:lineRule="auto"/>
    </w:pPr>
    <w:rPr>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Obinatablica111">
    <w:name w:val="Obična tablica 111"/>
    <w:basedOn w:val="TableNormal"/>
    <w:uiPriority w:val="41"/>
    <w:rsid w:val="004D63C0"/>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ivopisnatablicareetke6-isticanje319">
    <w:name w:val="Živopisna tablica rešetke 6 - isticanje 319"/>
    <w:basedOn w:val="TableNormal"/>
    <w:uiPriority w:val="51"/>
    <w:rsid w:val="004D63C0"/>
    <w:pPr>
      <w:spacing w:after="0" w:line="240" w:lineRule="auto"/>
    </w:pPr>
    <w:rPr>
      <w:color w:val="124F1A" w:themeColor="accent3" w:themeShade="BF"/>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licareetke4-isticanje311">
    <w:name w:val="Tablica rešetke 4 - isticanje 311"/>
    <w:basedOn w:val="TableNormal"/>
    <w:uiPriority w:val="49"/>
    <w:rsid w:val="004D63C0"/>
    <w:pPr>
      <w:spacing w:after="0" w:line="240" w:lineRule="auto"/>
    </w:pPr>
    <w:rPr>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licareetke4-isticanje611">
    <w:name w:val="Tablica rešetke 4 - isticanje 611"/>
    <w:basedOn w:val="TableNormal"/>
    <w:uiPriority w:val="49"/>
    <w:rsid w:val="004D63C0"/>
    <w:pPr>
      <w:spacing w:after="0" w:line="240" w:lineRule="auto"/>
    </w:pPr>
    <w:rPr>
      <w:kern w:val="0"/>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ivopisnatablica7-isticanje311">
    <w:name w:val="Živopisna tablica 7 - isticanje 311"/>
    <w:basedOn w:val="TableNormal"/>
    <w:uiPriority w:val="52"/>
    <w:rsid w:val="004D63C0"/>
    <w:pPr>
      <w:spacing w:after="0" w:line="240" w:lineRule="auto"/>
    </w:pPr>
    <w:rPr>
      <w:color w:val="124F1A" w:themeColor="accent3" w:themeShade="BF"/>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96B2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6B2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6B2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6B24" w:themeColor="accent3"/>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icapopisa4-isticanje311">
    <w:name w:val="Tablica popisa 4 - isticanje 311"/>
    <w:basedOn w:val="TableNormal"/>
    <w:uiPriority w:val="49"/>
    <w:rsid w:val="004D63C0"/>
    <w:pPr>
      <w:spacing w:after="0" w:line="240" w:lineRule="auto"/>
    </w:pPr>
    <w:rPr>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tcBorders>
        <w:shd w:val="clear" w:color="auto" w:fill="196B24" w:themeFill="accent3"/>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ivopisnatablicapopisa6-isticanje311">
    <w:name w:val="Živopisna tablica popisa 6 - isticanje 311"/>
    <w:basedOn w:val="TableNormal"/>
    <w:uiPriority w:val="51"/>
    <w:rsid w:val="004D63C0"/>
    <w:pPr>
      <w:spacing w:after="0" w:line="240" w:lineRule="auto"/>
    </w:pPr>
    <w:rPr>
      <w:color w:val="124F1A" w:themeColor="accent3" w:themeShade="BF"/>
      <w:kern w:val="0"/>
      <w14:ligatures w14:val="none"/>
    </w:rPr>
    <w:tblPr>
      <w:tblStyleRowBandSize w:val="1"/>
      <w:tblStyleColBandSize w:val="1"/>
      <w:tblBorders>
        <w:top w:val="single" w:sz="4" w:space="0" w:color="196B24" w:themeColor="accent3"/>
        <w:bottom w:val="single" w:sz="4" w:space="0" w:color="196B24" w:themeColor="accent3"/>
      </w:tblBorders>
    </w:tblPr>
    <w:tblStylePr w:type="firstRow">
      <w:rPr>
        <w:b/>
        <w:bCs/>
      </w:rPr>
      <w:tblPr/>
      <w:tcPr>
        <w:tcBorders>
          <w:bottom w:val="single" w:sz="4" w:space="0" w:color="196B24" w:themeColor="accent3"/>
        </w:tcBorders>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Svijetlatablicapopisa1-isticanje311">
    <w:name w:val="Svijetla tablica popisa 1 - isticanje 311"/>
    <w:basedOn w:val="TableNormal"/>
    <w:uiPriority w:val="46"/>
    <w:rsid w:val="004D63C0"/>
    <w:pPr>
      <w:spacing w:after="0" w:line="240" w:lineRule="auto"/>
    </w:pPr>
    <w:rPr>
      <w:kern w:val="0"/>
      <w14:ligatures w14:val="none"/>
    </w:r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licareetke2-isticanje311">
    <w:name w:val="Tablica rešetke 2 - isticanje 311"/>
    <w:basedOn w:val="TableNormal"/>
    <w:uiPriority w:val="47"/>
    <w:rsid w:val="004D63C0"/>
    <w:pPr>
      <w:spacing w:after="0" w:line="240" w:lineRule="auto"/>
    </w:pPr>
    <w:rPr>
      <w:kern w:val="0"/>
      <w14:ligatures w14:val="none"/>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ivopisnatablicareetke6-isticanje3191">
    <w:name w:val="Živopisna tablica rešetke 6 - isticanje 319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7">
    <w:name w:val="Živopisna tablica rešetke 6 - isticanje 3217"/>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Srednjareetka3-Isticanje42">
    <w:name w:val="Srednja rešetka 3 - Isticanje 42"/>
    <w:basedOn w:val="TableNormal"/>
    <w:next w:val="MediumGrid3-Accent4"/>
    <w:uiPriority w:val="69"/>
    <w:rsid w:val="004D63C0"/>
    <w:pPr>
      <w:spacing w:after="0" w:line="240" w:lineRule="auto"/>
    </w:pPr>
    <w:rPr>
      <w:rFonts w:ascii="Times New Roman" w:eastAsia="Times New Roman" w:hAnsi="Times New Roman" w:cs="Times New Roman"/>
      <w:kern w:val="0"/>
      <w:sz w:val="20"/>
      <w:szCs w:val="20"/>
      <w:lang w:eastAsia="hr-HR"/>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customStyle="1" w:styleId="Tablicareetke3-isticanje311">
    <w:name w:val="Tablica rešetke 3 - isticanje 311"/>
    <w:basedOn w:val="TableNormal"/>
    <w:uiPriority w:val="48"/>
    <w:rsid w:val="004D63C0"/>
    <w:pPr>
      <w:spacing w:after="0" w:line="240" w:lineRule="auto"/>
    </w:pPr>
    <w:rPr>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customStyle="1" w:styleId="ivopisnatablicareetke6-isticanje3218">
    <w:name w:val="Živopisna tablica rešetke 6 - isticanje 3218"/>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22">
    <w:name w:val="Živopisna tablica rešetke 6 - isticanje 3222"/>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4">
    <w:name w:val="Živopisna tablica rešetke 6 - isticanje 334"/>
    <w:basedOn w:val="TableNormal"/>
    <w:next w:val="ivopisnatablicareetke6-isticanje31"/>
    <w:uiPriority w:val="51"/>
    <w:rsid w:val="004D63C0"/>
    <w:pPr>
      <w:spacing w:after="0" w:line="240" w:lineRule="auto"/>
    </w:pPr>
    <w:rPr>
      <w:color w:val="124F1A" w:themeColor="accent3" w:themeShade="BF"/>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ivopisnatablicareetke6-isticanje3112">
    <w:name w:val="Živopisna tablica rešetke 6 - isticanje 3112"/>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12">
    <w:name w:val="Živopisna tablica rešetke 6 - isticanje 3312"/>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4">
    <w:name w:val="Živopisna tablica rešetke 6 - isticanje 344"/>
    <w:basedOn w:val="TableNormal"/>
    <w:next w:val="ivopisnatablicareetke6-isticanje31"/>
    <w:uiPriority w:val="51"/>
    <w:rsid w:val="004D63C0"/>
    <w:pPr>
      <w:spacing w:after="0" w:line="240" w:lineRule="auto"/>
    </w:pPr>
    <w:rPr>
      <w:color w:val="124F1A" w:themeColor="accent3" w:themeShade="BF"/>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ivopisnatablicareetke6-isticanje3126">
    <w:name w:val="Živopisna tablica rešetke 6 - isticanje 3126"/>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13">
    <w:name w:val="Živopisna tablica rešetke 6 - isticanje 32313"/>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42">
    <w:name w:val="Živopisna tablica rešetke 6 - isticanje 3242"/>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14">
    <w:name w:val="Rešetka tablice14"/>
    <w:basedOn w:val="TableNormal"/>
    <w:next w:val="TableGrid"/>
    <w:uiPriority w:val="59"/>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132">
    <w:name w:val="Živopisna tablica rešetke 6 - isticanje 3132"/>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52">
    <w:name w:val="Živopisna tablica rešetke 6 - isticanje 3252"/>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62">
    <w:name w:val="Živopisna tablica rešetke 6 - isticanje 3262"/>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72">
    <w:name w:val="Živopisna tablica rešetke 6 - isticanje 3272"/>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42">
    <w:name w:val="Živopisna tablica rešetke 6 - isticanje 3142"/>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82">
    <w:name w:val="Živopisna tablica rešetke 6 - isticanje 3282"/>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92">
    <w:name w:val="Živopisna tablica rešetke 6 - isticanje 3292"/>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02">
    <w:name w:val="Živopisna tablica rešetke 6 - isticanje 32102"/>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52">
    <w:name w:val="Živopisna tablica rešetke 6 - isticanje 3152"/>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12">
    <w:name w:val="Živopisna tablica rešetke 6 - isticanje 32112"/>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22">
    <w:name w:val="Živopisna tablica rešetke 6 - isticanje 32122"/>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32">
    <w:name w:val="Živopisna tablica rešetke 6 - isticanje 32132"/>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62">
    <w:name w:val="Živopisna tablica rešetke 6 - isticanje 3162"/>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42">
    <w:name w:val="Živopisna tablica rešetke 6 - isticanje 32142"/>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12">
    <w:name w:val="Živopisna tablica rešetke 6 - isticanje 3412"/>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22">
    <w:name w:val="Živopisna tablica rešetke 6 - isticanje 3422"/>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13">
    <w:name w:val="Živopisna tablica rešetke 6 - isticanje 31213"/>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22">
    <w:name w:val="Živopisna tablica rešetke 6 - isticanje 31222"/>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33">
    <w:name w:val="Živopisna tablica rešetke 6 - isticanje 31233"/>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42">
    <w:name w:val="Živopisna tablica rešetke 6 - isticanje 31242"/>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14">
    <w:name w:val="Živopisna tablica rešetke 6 - isticanje 32314"/>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21">
    <w:name w:val="Živopisna tablica rešetke 6 - isticanje 3232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31">
    <w:name w:val="Živopisna tablica rešetke 6 - isticanje 3233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41">
    <w:name w:val="Živopisna tablica rešetke 6 - isticanje 3234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51">
    <w:name w:val="Živopisna tablica rešetke 6 - isticanje 3235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61">
    <w:name w:val="Živopisna tablica rešetke 6 - isticanje 3236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52">
    <w:name w:val="Živopisna tablica rešetke 6 - isticanje 352"/>
    <w:basedOn w:val="TableNormal"/>
    <w:next w:val="ivopisnatablicareetke6-isticanje31"/>
    <w:uiPriority w:val="51"/>
    <w:rsid w:val="004D63C0"/>
    <w:pPr>
      <w:spacing w:after="0" w:line="240" w:lineRule="auto"/>
    </w:pPr>
    <w:rPr>
      <w:color w:val="124F1A" w:themeColor="accent3" w:themeShade="BF"/>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ivopisnatablicareetke6-isticanje312311">
    <w:name w:val="Živopisna tablica rešetke 6 - isticanje 31231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71">
    <w:name w:val="Živopisna tablica rešetke 6 - isticanje 3237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81">
    <w:name w:val="Živopisna tablica rešetke 6 - isticanje 3238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91">
    <w:name w:val="Živopisna tablica rešetke 6 - isticanje 3239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101">
    <w:name w:val="Živopisna tablica rešetke 6 - isticanje 32310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21">
    <w:name w:val="Rešetka tablice21"/>
    <w:basedOn w:val="TableNormal"/>
    <w:next w:val="TableGrid"/>
    <w:uiPriority w:val="59"/>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61">
    <w:name w:val="Živopisna tablica rešetke 6 - isticanje 361"/>
    <w:basedOn w:val="TableNormal"/>
    <w:next w:val="ivopisnatablicareetke6-isticanje31"/>
    <w:uiPriority w:val="51"/>
    <w:rsid w:val="004D63C0"/>
    <w:pPr>
      <w:spacing w:after="0" w:line="240" w:lineRule="auto"/>
    </w:pPr>
    <w:rPr>
      <w:color w:val="124F1A" w:themeColor="accent3" w:themeShade="BF"/>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ivopisnatablicareetke6-isticanje312111">
    <w:name w:val="Živopisna tablica rešetke 6 - isticanje 31211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111">
    <w:name w:val="Živopisna tablica rešetke 6 - isticanje 32311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Bezpopisa11">
    <w:name w:val="Bez popisa11"/>
    <w:next w:val="NoList"/>
    <w:uiPriority w:val="99"/>
    <w:semiHidden/>
    <w:unhideWhenUsed/>
    <w:rsid w:val="004D63C0"/>
  </w:style>
  <w:style w:type="table" w:customStyle="1" w:styleId="Reetkatablice31">
    <w:name w:val="Rešetka tablice31"/>
    <w:basedOn w:val="TableNormal"/>
    <w:next w:val="TableGrid"/>
    <w:uiPriority w:val="59"/>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vijetlosjenanje-Isticanje111">
    <w:name w:val="Svijetlo sjenčanje - Isticanje 111"/>
    <w:basedOn w:val="TableNormal"/>
    <w:next w:val="LightShading-Accent1"/>
    <w:uiPriority w:val="60"/>
    <w:rsid w:val="004D63C0"/>
    <w:pPr>
      <w:spacing w:after="0" w:line="240" w:lineRule="auto"/>
    </w:pPr>
    <w:rPr>
      <w:color w:val="0F4761" w:themeColor="accent1" w:themeShade="BF"/>
      <w:kern w:val="0"/>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customStyle="1" w:styleId="DLSLIGHT201511">
    <w:name w:val="DLS LIGHT 201511"/>
    <w:basedOn w:val="TableNormal"/>
    <w:uiPriority w:val="99"/>
    <w:rsid w:val="004D63C0"/>
    <w:pPr>
      <w:spacing w:after="0" w:line="240" w:lineRule="auto"/>
      <w:jc w:val="center"/>
    </w:pPr>
    <w:rPr>
      <w:rFonts w:ascii="Adviso OTF Std" w:eastAsia="Times New Roman" w:hAnsi="Adviso OTF Std" w:cs="Times New Roman"/>
      <w:color w:val="000000" w:themeColor="text1"/>
      <w:kern w:val="0"/>
      <w:sz w:val="24"/>
      <w:szCs w:val="24"/>
      <w:lang w:eastAsia="hr-HR"/>
      <w14:ligatures w14:val="none"/>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themeFill="background1"/>
      <w:vAlign w:val="center"/>
    </w:tcPr>
    <w:tblStylePr w:type="firstRow">
      <w:rPr>
        <w:b/>
      </w:rPr>
      <w:tblPr/>
      <w:tcPr>
        <w:shd w:val="clear" w:color="auto" w:fill="FFFFFF" w:themeFill="background1"/>
      </w:tcPr>
    </w:tblStylePr>
    <w:tblStylePr w:type="band1Horz">
      <w:pPr>
        <w:jc w:val="center"/>
      </w:pPr>
      <w:rPr>
        <w:b w:val="0"/>
      </w:rPr>
      <w:tblPr/>
      <w:tcPr>
        <w:shd w:val="clear" w:color="auto" w:fill="DAEBCD"/>
      </w:tcPr>
    </w:tblStylePr>
    <w:tblStylePr w:type="band2Horz">
      <w:rPr>
        <w:b w:val="0"/>
      </w:rPr>
      <w:tblPr/>
      <w:tcPr>
        <w:shd w:val="clear" w:color="auto" w:fill="FFFFFF" w:themeFill="background1"/>
      </w:tcPr>
    </w:tblStylePr>
  </w:style>
  <w:style w:type="table" w:customStyle="1" w:styleId="GridTable2-Accent3111">
    <w:name w:val="Grid Table 2 - Accent 3111"/>
    <w:basedOn w:val="TableNormal"/>
    <w:uiPriority w:val="47"/>
    <w:rsid w:val="004D63C0"/>
    <w:pPr>
      <w:spacing w:after="0" w:line="240" w:lineRule="auto"/>
    </w:pPr>
    <w:rPr>
      <w:rFonts w:ascii="Times New Roman" w:eastAsia="Times New Roman" w:hAnsi="Times New Roman" w:cs="Times New Roman"/>
      <w:kern w:val="0"/>
      <w:sz w:val="24"/>
      <w:szCs w:val="24"/>
      <w:lang w:eastAsia="hr-HR"/>
      <w14:ligatures w14:val="none"/>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LightGrid-Accent1211">
    <w:name w:val="Light Grid - Accent 1211"/>
    <w:basedOn w:val="TableNormal"/>
    <w:rsid w:val="004D63C0"/>
    <w:pPr>
      <w:spacing w:after="0" w:line="240" w:lineRule="auto"/>
    </w:pPr>
    <w:rPr>
      <w:rFonts w:ascii="Times New Roman" w:eastAsia="Times New Roman" w:hAnsi="Times New Roman" w:cs="Times New Roman"/>
      <w:kern w:val="0"/>
      <w:sz w:val="24"/>
      <w:szCs w:val="24"/>
      <w:lang w:eastAsia="hr-HR"/>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customStyle="1" w:styleId="DLSLIGHT11">
    <w:name w:val="DLS LIGHT11"/>
    <w:basedOn w:val="TableNormal"/>
    <w:uiPriority w:val="47"/>
    <w:rsid w:val="004D63C0"/>
    <w:pPr>
      <w:spacing w:after="0" w:line="240" w:lineRule="auto"/>
    </w:pPr>
    <w:rPr>
      <w:rFonts w:ascii="Times New Roman" w:eastAsia="Times New Roman" w:hAnsi="Times New Roman" w:cs="Times New Roman"/>
      <w:kern w:val="0"/>
      <w:sz w:val="24"/>
      <w:szCs w:val="24"/>
      <w:lang w:eastAsia="hr-HR"/>
      <w14:ligatures w14:val="none"/>
    </w:rPr>
    <w:tblPr>
      <w:tblStyleRowBandSize w:val="1"/>
      <w:tblStyleColBandSize w:val="1"/>
      <w:tblBorders>
        <w:top w:val="single" w:sz="4" w:space="0" w:color="47D459" w:themeColor="accent3" w:themeTint="99"/>
        <w:bottom w:val="single" w:sz="4" w:space="0" w:color="47D459" w:themeColor="accent3" w:themeTint="99"/>
        <w:insideH w:val="single" w:sz="4" w:space="0" w:color="47D45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pPr>
        <w:jc w:val="left"/>
      </w:pPr>
      <w:tblPr/>
      <w:tcPr>
        <w:shd w:val="clear" w:color="auto" w:fill="DAEBCD"/>
        <w:vAlign w:val="center"/>
      </w:tcPr>
    </w:tblStylePr>
  </w:style>
  <w:style w:type="table" w:customStyle="1" w:styleId="MediumShading1-Accent1111">
    <w:name w:val="Medium Shading 1 - Accent 1111"/>
    <w:basedOn w:val="TableNormal"/>
    <w:rsid w:val="004D63C0"/>
    <w:pPr>
      <w:spacing w:after="0" w:line="240" w:lineRule="auto"/>
    </w:pPr>
    <w:rPr>
      <w:rFonts w:ascii="Times New Roman" w:eastAsia="Times New Roman" w:hAnsi="Times New Roman" w:cs="Times New Roman"/>
      <w:kern w:val="0"/>
      <w:sz w:val="24"/>
      <w:szCs w:val="24"/>
      <w:lang w:eastAsia="hr-HR"/>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customStyle="1" w:styleId="PlainTable4111">
    <w:name w:val="Plain Table 4111"/>
    <w:basedOn w:val="TableNormal"/>
    <w:uiPriority w:val="44"/>
    <w:rsid w:val="004D63C0"/>
    <w:pPr>
      <w:spacing w:after="0" w:line="240" w:lineRule="auto"/>
    </w:pPr>
    <w:rPr>
      <w:rFonts w:ascii="Times New Roman" w:eastAsia="Times New Roman" w:hAnsi="Times New Roman" w:cs="Times New Roman"/>
      <w:kern w:val="0"/>
      <w:sz w:val="24"/>
      <w:szCs w:val="24"/>
      <w:lang w:eastAsia="hr-HR"/>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11">
    <w:name w:val="Table Grid Light111"/>
    <w:basedOn w:val="TableNormal"/>
    <w:uiPriority w:val="40"/>
    <w:rsid w:val="004D63C0"/>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vijetlatablicareetke112">
    <w:name w:val="Svijetla tablica rešetke 112"/>
    <w:basedOn w:val="TableNormal"/>
    <w:next w:val="Svijetlatablicareetke11"/>
    <w:uiPriority w:val="46"/>
    <w:rsid w:val="004D63C0"/>
    <w:pPr>
      <w:spacing w:after="0" w:line="240" w:lineRule="auto"/>
    </w:pPr>
    <w:rPr>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Obinatablica112">
    <w:name w:val="Obična tablica 112"/>
    <w:basedOn w:val="TableNormal"/>
    <w:next w:val="Obinatablica11"/>
    <w:uiPriority w:val="41"/>
    <w:rsid w:val="004D63C0"/>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ivopisnatablicareetke6-isticanje373">
    <w:name w:val="Živopisna tablica rešetke 6 - isticanje 373"/>
    <w:basedOn w:val="TableNormal"/>
    <w:next w:val="ivopisnatablicareetke6-isticanje31"/>
    <w:uiPriority w:val="51"/>
    <w:rsid w:val="004D63C0"/>
    <w:pPr>
      <w:spacing w:after="0" w:line="240" w:lineRule="auto"/>
    </w:pPr>
    <w:rPr>
      <w:color w:val="124F1A" w:themeColor="accent3" w:themeShade="BF"/>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licareetke4-isticanje312">
    <w:name w:val="Tablica rešetke 4 - isticanje 312"/>
    <w:basedOn w:val="TableNormal"/>
    <w:next w:val="Tablicareetke4-isticanje31"/>
    <w:uiPriority w:val="49"/>
    <w:rsid w:val="004D63C0"/>
    <w:pPr>
      <w:spacing w:after="0" w:line="240" w:lineRule="auto"/>
    </w:pPr>
    <w:rPr>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licareetke4-isticanje612">
    <w:name w:val="Tablica rešetke 4 - isticanje 612"/>
    <w:basedOn w:val="TableNormal"/>
    <w:next w:val="Tablicareetke4-isticanje61"/>
    <w:uiPriority w:val="49"/>
    <w:rsid w:val="004D63C0"/>
    <w:pPr>
      <w:spacing w:after="0" w:line="240" w:lineRule="auto"/>
    </w:pPr>
    <w:rPr>
      <w:kern w:val="0"/>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ivopisnatablica7-isticanje312">
    <w:name w:val="Živopisna tablica 7 - isticanje 312"/>
    <w:basedOn w:val="TableNormal"/>
    <w:next w:val="ivopisnatablica7-isticanje31"/>
    <w:uiPriority w:val="52"/>
    <w:rsid w:val="004D63C0"/>
    <w:pPr>
      <w:spacing w:after="0" w:line="240" w:lineRule="auto"/>
    </w:pPr>
    <w:rPr>
      <w:color w:val="124F1A" w:themeColor="accent3" w:themeShade="BF"/>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96B2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6B2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6B2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6B24" w:themeColor="accent3"/>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icapopisa4-isticanje312">
    <w:name w:val="Tablica popisa 4 - isticanje 312"/>
    <w:basedOn w:val="TableNormal"/>
    <w:next w:val="Tablicapopisa4-isticanje31"/>
    <w:uiPriority w:val="49"/>
    <w:rsid w:val="004D63C0"/>
    <w:pPr>
      <w:spacing w:after="0" w:line="240" w:lineRule="auto"/>
    </w:pPr>
    <w:rPr>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tcBorders>
        <w:shd w:val="clear" w:color="auto" w:fill="196B24" w:themeFill="accent3"/>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ivopisnatablicapopisa6-isticanje312">
    <w:name w:val="Živopisna tablica popisa 6 - isticanje 312"/>
    <w:basedOn w:val="TableNormal"/>
    <w:next w:val="ivopisnatablicapopisa6-isticanje31"/>
    <w:uiPriority w:val="51"/>
    <w:rsid w:val="004D63C0"/>
    <w:pPr>
      <w:spacing w:after="0" w:line="240" w:lineRule="auto"/>
    </w:pPr>
    <w:rPr>
      <w:color w:val="124F1A" w:themeColor="accent3" w:themeShade="BF"/>
      <w:kern w:val="0"/>
      <w14:ligatures w14:val="none"/>
    </w:rPr>
    <w:tblPr>
      <w:tblStyleRowBandSize w:val="1"/>
      <w:tblStyleColBandSize w:val="1"/>
      <w:tblBorders>
        <w:top w:val="single" w:sz="4" w:space="0" w:color="196B24" w:themeColor="accent3"/>
        <w:bottom w:val="single" w:sz="4" w:space="0" w:color="196B24" w:themeColor="accent3"/>
      </w:tblBorders>
    </w:tblPr>
    <w:tblStylePr w:type="firstRow">
      <w:rPr>
        <w:b/>
        <w:bCs/>
      </w:rPr>
      <w:tblPr/>
      <w:tcPr>
        <w:tcBorders>
          <w:bottom w:val="single" w:sz="4" w:space="0" w:color="196B24" w:themeColor="accent3"/>
        </w:tcBorders>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Svijetlatablicapopisa1-isticanje312">
    <w:name w:val="Svijetla tablica popisa 1 - isticanje 312"/>
    <w:basedOn w:val="TableNormal"/>
    <w:next w:val="Svijetlatablicapopisa1-isticanje31"/>
    <w:uiPriority w:val="46"/>
    <w:rsid w:val="004D63C0"/>
    <w:pPr>
      <w:spacing w:after="0" w:line="240" w:lineRule="auto"/>
    </w:pPr>
    <w:rPr>
      <w:kern w:val="0"/>
      <w14:ligatures w14:val="none"/>
    </w:r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licareetke2-isticanje312">
    <w:name w:val="Tablica rešetke 2 - isticanje 312"/>
    <w:basedOn w:val="TableNormal"/>
    <w:next w:val="Tablicareetke2-isticanje31"/>
    <w:uiPriority w:val="47"/>
    <w:rsid w:val="004D63C0"/>
    <w:pPr>
      <w:spacing w:after="0" w:line="240" w:lineRule="auto"/>
    </w:pPr>
    <w:rPr>
      <w:kern w:val="0"/>
      <w14:ligatures w14:val="none"/>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ivopisnatablicareetke6-isticanje3171">
    <w:name w:val="Živopisna tablica rešetke 6 - isticanje 317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51">
    <w:name w:val="Živopisna tablica rešetke 6 - isticanje 3215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Srednjareetka3-Isticanje411">
    <w:name w:val="Srednja rešetka 3 - Isticanje 411"/>
    <w:basedOn w:val="TableNormal"/>
    <w:next w:val="MediumGrid3-Accent4"/>
    <w:uiPriority w:val="69"/>
    <w:rsid w:val="004D63C0"/>
    <w:pPr>
      <w:spacing w:after="0" w:line="240" w:lineRule="auto"/>
    </w:pPr>
    <w:rPr>
      <w:rFonts w:ascii="Times New Roman" w:eastAsia="Times New Roman" w:hAnsi="Times New Roman" w:cs="Times New Roman"/>
      <w:kern w:val="0"/>
      <w:sz w:val="20"/>
      <w:szCs w:val="20"/>
      <w:lang w:eastAsia="hr-HR"/>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customStyle="1" w:styleId="Tablicareetke3-isticanje312">
    <w:name w:val="Tablica rešetke 3 - isticanje 312"/>
    <w:basedOn w:val="TableNormal"/>
    <w:next w:val="Tablicareetke3-isticanje31"/>
    <w:uiPriority w:val="48"/>
    <w:rsid w:val="004D63C0"/>
    <w:pPr>
      <w:spacing w:after="0" w:line="240" w:lineRule="auto"/>
    </w:pPr>
    <w:rPr>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customStyle="1" w:styleId="ivopisnatablicareetke6-isticanje32161">
    <w:name w:val="Živopisna tablica rešetke 6 - isticanje 3216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211">
    <w:name w:val="Živopisna tablica rešetke 6 - isticanje 3221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21">
    <w:name w:val="Živopisna tablica rešetke 6 - isticanje 3321"/>
    <w:basedOn w:val="TableNormal"/>
    <w:next w:val="ivopisnatablicareetke6-isticanje31"/>
    <w:uiPriority w:val="51"/>
    <w:rsid w:val="004D63C0"/>
    <w:pPr>
      <w:spacing w:after="0" w:line="240" w:lineRule="auto"/>
    </w:pPr>
    <w:rPr>
      <w:color w:val="124F1A" w:themeColor="accent3" w:themeShade="BF"/>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ivopisnatablicareetke6-isticanje31111">
    <w:name w:val="Živopisna tablica rešetke 6 - isticanje 3111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111">
    <w:name w:val="Živopisna tablica rešetke 6 - isticanje 3311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31">
    <w:name w:val="Živopisna tablica rešetke 6 - isticanje 3431"/>
    <w:basedOn w:val="TableNormal"/>
    <w:next w:val="ivopisnatablicareetke6-isticanje31"/>
    <w:uiPriority w:val="51"/>
    <w:rsid w:val="004D63C0"/>
    <w:pPr>
      <w:spacing w:after="0" w:line="240" w:lineRule="auto"/>
    </w:pPr>
    <w:rPr>
      <w:color w:val="124F1A" w:themeColor="accent3" w:themeShade="BF"/>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ivopisnatablicareetke6-isticanje31251">
    <w:name w:val="Živopisna tablica rešetke 6 - isticanje 3125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121">
    <w:name w:val="Živopisna tablica rešetke 6 - isticanje 32312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411">
    <w:name w:val="Živopisna tablica rešetke 6 - isticanje 3241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111">
    <w:name w:val="Rešetka tablice111"/>
    <w:basedOn w:val="TableNormal"/>
    <w:next w:val="TableGrid"/>
    <w:uiPriority w:val="59"/>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1311">
    <w:name w:val="Živopisna tablica rešetke 6 - isticanje 3131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511">
    <w:name w:val="Živopisna tablica rešetke 6 - isticanje 3251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611">
    <w:name w:val="Živopisna tablica rešetke 6 - isticanje 3261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711">
    <w:name w:val="Živopisna tablica rešetke 6 - isticanje 3271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411">
    <w:name w:val="Živopisna tablica rešetke 6 - isticanje 3141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811">
    <w:name w:val="Živopisna tablica rešetke 6 - isticanje 3281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911">
    <w:name w:val="Živopisna tablica rešetke 6 - isticanje 3291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011">
    <w:name w:val="Živopisna tablica rešetke 6 - isticanje 32101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511">
    <w:name w:val="Živopisna tablica rešetke 6 - isticanje 3151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111">
    <w:name w:val="Živopisna tablica rešetke 6 - isticanje 32111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211">
    <w:name w:val="Živopisna tablica rešetke 6 - isticanje 32121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311">
    <w:name w:val="Živopisna tablica rešetke 6 - isticanje 32131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611">
    <w:name w:val="Živopisna tablica rešetke 6 - isticanje 3161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411">
    <w:name w:val="Živopisna tablica rešetke 6 - isticanje 32141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111">
    <w:name w:val="Živopisna tablica rešetke 6 - isticanje 3411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211">
    <w:name w:val="Živopisna tablica rešetke 6 - isticanje 3421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121">
    <w:name w:val="Živopisna tablica rešetke 6 - isticanje 31212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511">
    <w:name w:val="Živopisna tablica rešetke 6 - isticanje 3511"/>
    <w:basedOn w:val="TableNormal"/>
    <w:next w:val="ivopisnatablicareetke6-isticanje31"/>
    <w:uiPriority w:val="51"/>
    <w:rsid w:val="004D63C0"/>
    <w:pPr>
      <w:spacing w:after="0" w:line="240" w:lineRule="auto"/>
    </w:pPr>
    <w:rPr>
      <w:color w:val="124F1A" w:themeColor="accent3" w:themeShade="BF"/>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ivopisnatablicareetke6-isticanje312211">
    <w:name w:val="Živopisna tablica rešetke 6 - isticanje 31221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321">
    <w:name w:val="Živopisna tablica rešetke 6 - isticanje 31232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411">
    <w:name w:val="Živopisna tablica rešetke 6 - isticanje 31241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81">
    <w:name w:val="Živopisna tablica rešetke 6 - isticanje 381"/>
    <w:basedOn w:val="TableNormal"/>
    <w:next w:val="ivopisnatablicareetke6-isticanje31"/>
    <w:uiPriority w:val="51"/>
    <w:rsid w:val="004D63C0"/>
    <w:pPr>
      <w:spacing w:after="0" w:line="240" w:lineRule="auto"/>
    </w:pPr>
    <w:rPr>
      <w:color w:val="124F1A" w:themeColor="accent3" w:themeShade="BF"/>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Reetkatablice41">
    <w:name w:val="Rešetka tablice41"/>
    <w:basedOn w:val="TableNormal"/>
    <w:next w:val="TableGrid"/>
    <w:uiPriority w:val="59"/>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51">
    <w:name w:val="Rešetka tablice51"/>
    <w:basedOn w:val="TableNormal"/>
    <w:next w:val="TableGrid"/>
    <w:uiPriority w:val="59"/>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61">
    <w:name w:val="Rešetka tablice61"/>
    <w:basedOn w:val="TableNormal"/>
    <w:next w:val="TableGrid"/>
    <w:uiPriority w:val="59"/>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71">
    <w:name w:val="Rešetka tablice71"/>
    <w:basedOn w:val="TableNormal"/>
    <w:next w:val="TableGrid"/>
    <w:uiPriority w:val="59"/>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81">
    <w:name w:val="Rešetka tablice81"/>
    <w:basedOn w:val="TableNormal"/>
    <w:next w:val="TableGrid"/>
    <w:uiPriority w:val="59"/>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331">
    <w:name w:val="Živopisna tablica rešetke 6 - isticanje 333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712">
    <w:name w:val="Živopisna tablica rešetke 6 - isticanje 3712"/>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7111">
    <w:name w:val="Živopisna tablica rešetke 6 - isticanje 3711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91">
    <w:name w:val="Rešetka tablice91"/>
    <w:basedOn w:val="TableNormal"/>
    <w:next w:val="TableGrid"/>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721">
    <w:name w:val="Živopisna tablica rešetke 6 - isticanje 372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21">
    <w:name w:val="Table Grid21"/>
    <w:basedOn w:val="TableNormal"/>
    <w:next w:val="TableGrid"/>
    <w:uiPriority w:val="59"/>
    <w:rsid w:val="004D63C0"/>
    <w:pPr>
      <w:spacing w:after="0" w:line="240" w:lineRule="auto"/>
    </w:pPr>
    <w:rPr>
      <w:rFonts w:eastAsiaTheme="minorEastAsia"/>
      <w:kern w:val="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
    <w:name w:val="Rešetka tablice101"/>
    <w:basedOn w:val="TableNormal"/>
    <w:next w:val="TableGrid"/>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21">
    <w:name w:val="Rešetka tablice121"/>
    <w:basedOn w:val="TableNormal"/>
    <w:next w:val="TableGrid"/>
    <w:uiPriority w:val="59"/>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uiPriority w:val="2"/>
    <w:semiHidden/>
    <w:unhideWhenUsed/>
    <w:qFormat/>
    <w:rsid w:val="004D63C0"/>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numbering" w:customStyle="1" w:styleId="Bezpopisa21">
    <w:name w:val="Bez popisa21"/>
    <w:next w:val="NoList"/>
    <w:uiPriority w:val="99"/>
    <w:semiHidden/>
    <w:unhideWhenUsed/>
    <w:rsid w:val="004D63C0"/>
  </w:style>
  <w:style w:type="table" w:customStyle="1" w:styleId="Svijetlatablicareetke12">
    <w:name w:val="Svijetla tablica rešetke 12"/>
    <w:basedOn w:val="TableNormal"/>
    <w:next w:val="Svijetlatablicareetke11"/>
    <w:uiPriority w:val="46"/>
    <w:rsid w:val="004D63C0"/>
    <w:pPr>
      <w:spacing w:after="0" w:line="240" w:lineRule="auto"/>
    </w:pPr>
    <w:rPr>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Obinatablica12">
    <w:name w:val="Obična tablica 12"/>
    <w:basedOn w:val="TableNormal"/>
    <w:next w:val="Obinatablica11"/>
    <w:uiPriority w:val="41"/>
    <w:rsid w:val="004D63C0"/>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ivopisnatablicareetke6-isticanje39">
    <w:name w:val="Živopisna tablica rešetke 6 - isticanje 39"/>
    <w:basedOn w:val="TableNormal"/>
    <w:next w:val="ivopisnatablicareetke6-isticanje31"/>
    <w:uiPriority w:val="51"/>
    <w:rsid w:val="004D63C0"/>
    <w:pPr>
      <w:spacing w:after="0" w:line="240" w:lineRule="auto"/>
    </w:pPr>
    <w:rPr>
      <w:color w:val="124F1A" w:themeColor="accent3" w:themeShade="BF"/>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licareetke4-isticanje32">
    <w:name w:val="Tablica rešetke 4 - isticanje 32"/>
    <w:basedOn w:val="TableNormal"/>
    <w:next w:val="Tablicareetke4-isticanje31"/>
    <w:uiPriority w:val="49"/>
    <w:rsid w:val="004D63C0"/>
    <w:pPr>
      <w:spacing w:after="0" w:line="240" w:lineRule="auto"/>
    </w:pPr>
    <w:rPr>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licareetke4-isticanje62">
    <w:name w:val="Tablica rešetke 4 - isticanje 62"/>
    <w:basedOn w:val="TableNormal"/>
    <w:next w:val="Tablicareetke4-isticanje61"/>
    <w:uiPriority w:val="49"/>
    <w:rsid w:val="004D63C0"/>
    <w:pPr>
      <w:spacing w:after="0" w:line="240" w:lineRule="auto"/>
    </w:pPr>
    <w:rPr>
      <w:kern w:val="0"/>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ivopisnatablica7-isticanje32">
    <w:name w:val="Živopisna tablica 7 - isticanje 32"/>
    <w:basedOn w:val="TableNormal"/>
    <w:next w:val="ivopisnatablica7-isticanje31"/>
    <w:uiPriority w:val="52"/>
    <w:rsid w:val="004D63C0"/>
    <w:pPr>
      <w:spacing w:after="0" w:line="240" w:lineRule="auto"/>
    </w:pPr>
    <w:rPr>
      <w:color w:val="124F1A" w:themeColor="accent3" w:themeShade="BF"/>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96B2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6B2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6B2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6B24" w:themeColor="accent3"/>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icapopisa4-isticanje32">
    <w:name w:val="Tablica popisa 4 - isticanje 32"/>
    <w:basedOn w:val="TableNormal"/>
    <w:next w:val="Tablicapopisa4-isticanje31"/>
    <w:uiPriority w:val="49"/>
    <w:rsid w:val="004D63C0"/>
    <w:pPr>
      <w:spacing w:after="0" w:line="240" w:lineRule="auto"/>
    </w:pPr>
    <w:rPr>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tcBorders>
        <w:shd w:val="clear" w:color="auto" w:fill="196B24" w:themeFill="accent3"/>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ivopisnatablicapopisa6-isticanje32">
    <w:name w:val="Živopisna tablica popisa 6 - isticanje 32"/>
    <w:basedOn w:val="TableNormal"/>
    <w:next w:val="ivopisnatablicapopisa6-isticanje31"/>
    <w:uiPriority w:val="51"/>
    <w:rsid w:val="004D63C0"/>
    <w:pPr>
      <w:spacing w:after="0" w:line="240" w:lineRule="auto"/>
    </w:pPr>
    <w:rPr>
      <w:color w:val="124F1A" w:themeColor="accent3" w:themeShade="BF"/>
      <w:kern w:val="0"/>
      <w14:ligatures w14:val="none"/>
    </w:rPr>
    <w:tblPr>
      <w:tblStyleRowBandSize w:val="1"/>
      <w:tblStyleColBandSize w:val="1"/>
      <w:tblBorders>
        <w:top w:val="single" w:sz="4" w:space="0" w:color="196B24" w:themeColor="accent3"/>
        <w:bottom w:val="single" w:sz="4" w:space="0" w:color="196B24" w:themeColor="accent3"/>
      </w:tblBorders>
    </w:tblPr>
    <w:tblStylePr w:type="firstRow">
      <w:rPr>
        <w:b/>
        <w:bCs/>
      </w:rPr>
      <w:tblPr/>
      <w:tcPr>
        <w:tcBorders>
          <w:bottom w:val="single" w:sz="4" w:space="0" w:color="196B24" w:themeColor="accent3"/>
        </w:tcBorders>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Svijetlatablicapopisa1-isticanje32">
    <w:name w:val="Svijetla tablica popisa 1 - isticanje 32"/>
    <w:basedOn w:val="TableNormal"/>
    <w:next w:val="Svijetlatablicapopisa1-isticanje31"/>
    <w:uiPriority w:val="46"/>
    <w:rsid w:val="004D63C0"/>
    <w:pPr>
      <w:spacing w:after="0" w:line="240" w:lineRule="auto"/>
    </w:pPr>
    <w:rPr>
      <w:kern w:val="0"/>
      <w14:ligatures w14:val="none"/>
    </w:r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licareetke2-isticanje32">
    <w:name w:val="Tablica rešetke 2 - isticanje 32"/>
    <w:basedOn w:val="TableNormal"/>
    <w:next w:val="Tablicareetke2-isticanje31"/>
    <w:uiPriority w:val="47"/>
    <w:rsid w:val="004D63C0"/>
    <w:pPr>
      <w:spacing w:after="0" w:line="240" w:lineRule="auto"/>
    </w:pPr>
    <w:rPr>
      <w:kern w:val="0"/>
      <w14:ligatures w14:val="none"/>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ivopisnatablicareetke6-isticanje3181">
    <w:name w:val="Živopisna tablica rešetke 6 - isticanje 3181"/>
    <w:basedOn w:val="TableNormal"/>
    <w:next w:val="ivopisnatablicareetke6-isticanje31"/>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icareetke3-isticanje32">
    <w:name w:val="Tablica rešetke 3 - isticanje 32"/>
    <w:basedOn w:val="TableNormal"/>
    <w:next w:val="Tablicareetke3-isticanje31"/>
    <w:uiPriority w:val="48"/>
    <w:rsid w:val="004D63C0"/>
    <w:pPr>
      <w:spacing w:after="0" w:line="240" w:lineRule="auto"/>
    </w:pPr>
    <w:rPr>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customStyle="1" w:styleId="Reetkatablice15">
    <w:name w:val="Rešetka tablice15"/>
    <w:basedOn w:val="TableNormal"/>
    <w:next w:val="TableGrid"/>
    <w:uiPriority w:val="59"/>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Bezpopisa111">
    <w:name w:val="Bez popisa111"/>
    <w:next w:val="NoList"/>
    <w:uiPriority w:val="99"/>
    <w:semiHidden/>
    <w:unhideWhenUsed/>
    <w:rsid w:val="004D63C0"/>
  </w:style>
  <w:style w:type="table" w:customStyle="1" w:styleId="Reetkatablice131">
    <w:name w:val="Rešetka tablice131"/>
    <w:basedOn w:val="TableNormal"/>
    <w:next w:val="TableGrid"/>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6">
    <w:name w:val="Rešetka tablice16"/>
    <w:basedOn w:val="TableNormal"/>
    <w:next w:val="TableGrid"/>
    <w:uiPriority w:val="59"/>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02">
    <w:name w:val="Rešetka tablice102"/>
    <w:basedOn w:val="TableNormal"/>
    <w:next w:val="TableGrid"/>
    <w:rsid w:val="004D63C0"/>
    <w:pPr>
      <w:spacing w:after="0" w:line="240" w:lineRule="auto"/>
    </w:pPr>
    <w:rPr>
      <w:rFonts w:eastAsiaTheme="minorEastAsia"/>
      <w:kern w:val="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4">
    <w:name w:val="Rešetka tablice84"/>
    <w:basedOn w:val="TableNormal"/>
    <w:next w:val="TableGrid"/>
    <w:uiPriority w:val="59"/>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211">
    <w:name w:val="Rešetka tablice1211"/>
    <w:basedOn w:val="TableNormal"/>
    <w:next w:val="TableGrid"/>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rine">
    <w:name w:val="marine"/>
    <w:basedOn w:val="Normal"/>
    <w:rsid w:val="004D63C0"/>
    <w:pPr>
      <w:spacing w:after="0" w:line="240" w:lineRule="auto"/>
      <w:jc w:val="both"/>
    </w:pPr>
    <w:rPr>
      <w:rFonts w:ascii="CRO_Korinna" w:eastAsia="Times New Roman" w:hAnsi="CRO_Korinna" w:cs="Times New Roman"/>
      <w:kern w:val="0"/>
      <w:szCs w:val="20"/>
      <w:lang w:eastAsia="hr-HR"/>
      <w14:ligatures w14:val="none"/>
    </w:rPr>
  </w:style>
  <w:style w:type="character" w:customStyle="1" w:styleId="OdlomakCharChar">
    <w:name w:val="Odlomak Char Char"/>
    <w:link w:val="OdlomakChar"/>
    <w:locked/>
    <w:rsid w:val="004D63C0"/>
    <w:rPr>
      <w:rFonts w:ascii="Arial" w:eastAsia="Calibri" w:hAnsi="Arial" w:cs="Times New Roman"/>
      <w:kern w:val="0"/>
      <w:sz w:val="24"/>
      <w:szCs w:val="24"/>
      <w:shd w:val="clear" w:color="auto" w:fill="FFFFFF"/>
      <w:lang w:eastAsia="hr-HR"/>
      <w14:ligatures w14:val="none"/>
    </w:rPr>
  </w:style>
  <w:style w:type="table" w:customStyle="1" w:styleId="ivopisnatablicareetke7-isticanje31">
    <w:name w:val="Živopisna tablica rešetke 7 - isticanje 31"/>
    <w:basedOn w:val="TableNormal"/>
    <w:uiPriority w:val="52"/>
    <w:rsid w:val="004D63C0"/>
    <w:pPr>
      <w:spacing w:after="0" w:line="240" w:lineRule="auto"/>
    </w:pPr>
    <w:rPr>
      <w:color w:val="124F1A" w:themeColor="accent3" w:themeShade="BF"/>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paragraph" w:customStyle="1" w:styleId="ZTekst1">
    <w:name w:val="ZTekst1"/>
    <w:basedOn w:val="Normal"/>
    <w:uiPriority w:val="99"/>
    <w:semiHidden/>
    <w:rsid w:val="004D63C0"/>
    <w:pPr>
      <w:spacing w:after="140" w:line="240" w:lineRule="auto"/>
      <w:jc w:val="both"/>
    </w:pPr>
    <w:rPr>
      <w:rFonts w:ascii="Aldine401 BT" w:eastAsia="Times New Roman" w:hAnsi="Aldine401 BT" w:cs="Arial"/>
      <w:kern w:val="0"/>
      <w:sz w:val="20"/>
      <w:szCs w:val="24"/>
      <w:lang w:eastAsia="hr-HR"/>
      <w14:ligatures w14:val="none"/>
    </w:rPr>
  </w:style>
  <w:style w:type="paragraph" w:customStyle="1" w:styleId="Bezproreda1">
    <w:name w:val="Bez proreda1"/>
    <w:qFormat/>
    <w:rsid w:val="004D63C0"/>
    <w:pPr>
      <w:spacing w:after="0" w:line="240" w:lineRule="auto"/>
    </w:pPr>
    <w:rPr>
      <w:rFonts w:ascii="Calibri" w:eastAsia="Calibri" w:hAnsi="Calibri" w:cs="Arial"/>
      <w:kern w:val="0"/>
      <w:lang w:val="en-US"/>
      <w14:ligatures w14:val="none"/>
    </w:rPr>
  </w:style>
  <w:style w:type="paragraph" w:customStyle="1" w:styleId="Tablicasadraj2">
    <w:name w:val="Tablica sadržaj2"/>
    <w:basedOn w:val="Normal"/>
    <w:uiPriority w:val="99"/>
    <w:semiHidden/>
    <w:rsid w:val="004D63C0"/>
    <w:pPr>
      <w:tabs>
        <w:tab w:val="left" w:pos="1091"/>
        <w:tab w:val="left" w:pos="1553"/>
      </w:tabs>
      <w:spacing w:after="0" w:line="240" w:lineRule="auto"/>
      <w:jc w:val="center"/>
    </w:pPr>
    <w:rPr>
      <w:rFonts w:ascii="Aldine401 BT" w:eastAsia="Times New Roman" w:hAnsi="Aldine401 BT" w:cs="Arial"/>
      <w:kern w:val="0"/>
      <w:sz w:val="20"/>
      <w:szCs w:val="24"/>
      <w:lang w:eastAsia="hr-HR"/>
      <w14:ligatures w14:val="none"/>
    </w:rPr>
  </w:style>
  <w:style w:type="paragraph" w:customStyle="1" w:styleId="SadrajTabliceOK">
    <w:name w:val="SadržajTablice OK"/>
    <w:basedOn w:val="Normal"/>
    <w:uiPriority w:val="99"/>
    <w:semiHidden/>
    <w:rsid w:val="004D63C0"/>
    <w:pPr>
      <w:spacing w:after="0" w:line="240" w:lineRule="auto"/>
      <w:jc w:val="center"/>
    </w:pPr>
    <w:rPr>
      <w:rFonts w:ascii="Aldine401 BT" w:eastAsia="Times New Roman" w:hAnsi="Aldine401 BT" w:cs="Arial"/>
      <w:kern w:val="0"/>
      <w:sz w:val="16"/>
      <w:szCs w:val="24"/>
      <w:lang w:eastAsia="hr-HR"/>
      <w14:ligatures w14:val="none"/>
    </w:rPr>
  </w:style>
  <w:style w:type="paragraph" w:customStyle="1" w:styleId="ZNaslov6">
    <w:name w:val="ZNaslov6"/>
    <w:basedOn w:val="Normal"/>
    <w:uiPriority w:val="99"/>
    <w:semiHidden/>
    <w:rsid w:val="004D63C0"/>
    <w:pPr>
      <w:spacing w:after="100" w:line="240" w:lineRule="auto"/>
      <w:ind w:left="907"/>
    </w:pPr>
    <w:rPr>
      <w:rFonts w:ascii="Aldine401 BT" w:eastAsia="Times New Roman" w:hAnsi="Aldine401 BT" w:cs="Arial"/>
      <w:bCs/>
      <w:kern w:val="0"/>
      <w:sz w:val="20"/>
      <w:szCs w:val="24"/>
      <w:lang w:eastAsia="hr-HR"/>
      <w14:ligatures w14:val="none"/>
    </w:rPr>
  </w:style>
  <w:style w:type="paragraph" w:styleId="BodyTextIndent3">
    <w:name w:val="Body Text Indent 3"/>
    <w:basedOn w:val="Normal"/>
    <w:link w:val="BodyTextIndent3Char"/>
    <w:uiPriority w:val="99"/>
    <w:semiHidden/>
    <w:unhideWhenUsed/>
    <w:rsid w:val="004D63C0"/>
    <w:pPr>
      <w:spacing w:before="80" w:after="120" w:line="276" w:lineRule="auto"/>
      <w:ind w:left="283"/>
      <w:jc w:val="both"/>
    </w:pPr>
    <w:rPr>
      <w:rFonts w:ascii="Arial" w:eastAsia="Times New Roman" w:hAnsi="Arial" w:cs="Arial"/>
      <w:color w:val="000000" w:themeColor="text1"/>
      <w:kern w:val="0"/>
      <w:sz w:val="16"/>
      <w:szCs w:val="16"/>
      <w14:ligatures w14:val="none"/>
    </w:rPr>
  </w:style>
  <w:style w:type="character" w:customStyle="1" w:styleId="BodyTextIndent3Char">
    <w:name w:val="Body Text Indent 3 Char"/>
    <w:basedOn w:val="DefaultParagraphFont"/>
    <w:link w:val="BodyTextIndent3"/>
    <w:uiPriority w:val="99"/>
    <w:semiHidden/>
    <w:rsid w:val="004D63C0"/>
    <w:rPr>
      <w:rFonts w:ascii="Arial" w:eastAsia="Times New Roman" w:hAnsi="Arial" w:cs="Arial"/>
      <w:color w:val="000000" w:themeColor="text1"/>
      <w:kern w:val="0"/>
      <w:sz w:val="16"/>
      <w:szCs w:val="16"/>
      <w14:ligatures w14:val="none"/>
    </w:rPr>
  </w:style>
  <w:style w:type="paragraph" w:customStyle="1" w:styleId="Naslovtablice">
    <w:name w:val="Naslov tablice"/>
    <w:basedOn w:val="Normal"/>
    <w:uiPriority w:val="99"/>
    <w:semiHidden/>
    <w:rsid w:val="004D63C0"/>
    <w:pPr>
      <w:spacing w:before="480" w:after="40" w:line="240" w:lineRule="auto"/>
      <w:jc w:val="center"/>
    </w:pPr>
    <w:rPr>
      <w:rFonts w:ascii="Aldine401 BT" w:eastAsia="Times New Roman" w:hAnsi="Aldine401 BT" w:cs="Times New Roman"/>
      <w:caps/>
      <w:kern w:val="0"/>
      <w:sz w:val="20"/>
      <w:szCs w:val="20"/>
      <w:lang w:eastAsia="hr-HR"/>
      <w14:ligatures w14:val="none"/>
    </w:rPr>
  </w:style>
  <w:style w:type="table" w:customStyle="1" w:styleId="Tamnatablicareetke5-isticanje31">
    <w:name w:val="Tamna tablica rešetke 5 - isticanje 31"/>
    <w:basedOn w:val="TableNormal"/>
    <w:uiPriority w:val="50"/>
    <w:rsid w:val="004D63C0"/>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paragraph" w:customStyle="1" w:styleId="Odlomakpopisa1">
    <w:name w:val="Odlomak popisa1"/>
    <w:basedOn w:val="Normal"/>
    <w:rsid w:val="004D63C0"/>
    <w:pPr>
      <w:spacing w:before="80" w:line="276" w:lineRule="auto"/>
      <w:jc w:val="both"/>
    </w:pPr>
    <w:rPr>
      <w:rFonts w:ascii="Arial" w:hAnsi="Arial" w:cs="Arial"/>
      <w:color w:val="000000" w:themeColor="text1"/>
      <w:kern w:val="0"/>
      <w:szCs w:val="24"/>
      <w14:ligatures w14:val="none"/>
    </w:rPr>
  </w:style>
  <w:style w:type="table" w:customStyle="1" w:styleId="Reetkatablice1311">
    <w:name w:val="Rešetka tablice1311"/>
    <w:basedOn w:val="TableNormal"/>
    <w:next w:val="TableGrid"/>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vijetlatablicareetke13">
    <w:name w:val="Svijetla tablica rešetke 13"/>
    <w:basedOn w:val="TableNormal"/>
    <w:next w:val="GridTable1Light"/>
    <w:uiPriority w:val="46"/>
    <w:rsid w:val="004D63C0"/>
    <w:pPr>
      <w:spacing w:after="0" w:line="240" w:lineRule="auto"/>
    </w:pPr>
    <w:rPr>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Obinatablica13">
    <w:name w:val="Obična tablica 13"/>
    <w:basedOn w:val="TableNormal"/>
    <w:next w:val="PlainTable1"/>
    <w:uiPriority w:val="41"/>
    <w:rsid w:val="004D63C0"/>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ivopisnatablicareetke6-isticanje320">
    <w:name w:val="Živopisna tablica rešetke 6 - isticanje 320"/>
    <w:basedOn w:val="TableNormal"/>
    <w:next w:val="GridTable6Colorful-Accent3"/>
    <w:uiPriority w:val="51"/>
    <w:rsid w:val="004D63C0"/>
    <w:pPr>
      <w:spacing w:after="0" w:line="240" w:lineRule="auto"/>
    </w:pPr>
    <w:rPr>
      <w:color w:val="124F1A" w:themeColor="accent3" w:themeShade="BF"/>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licareetke4-isticanje33">
    <w:name w:val="Tablica rešetke 4 - isticanje 33"/>
    <w:basedOn w:val="TableNormal"/>
    <w:next w:val="GridTable4-Accent3"/>
    <w:uiPriority w:val="49"/>
    <w:rsid w:val="004D63C0"/>
    <w:pPr>
      <w:spacing w:after="0" w:line="240" w:lineRule="auto"/>
    </w:pPr>
    <w:rPr>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licareetke4-isticanje63">
    <w:name w:val="Tablica rešetke 4 - isticanje 63"/>
    <w:basedOn w:val="TableNormal"/>
    <w:next w:val="GridTable4-Accent6"/>
    <w:uiPriority w:val="49"/>
    <w:rsid w:val="004D63C0"/>
    <w:pPr>
      <w:spacing w:after="0" w:line="240" w:lineRule="auto"/>
    </w:pPr>
    <w:rPr>
      <w:kern w:val="0"/>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ivopisnatablica7-isticanje33">
    <w:name w:val="Živopisna tablica 7 - isticanje 33"/>
    <w:basedOn w:val="TableNormal"/>
    <w:next w:val="ListTable7Colorful-Accent3"/>
    <w:uiPriority w:val="52"/>
    <w:rsid w:val="004D63C0"/>
    <w:pPr>
      <w:spacing w:after="0" w:line="240" w:lineRule="auto"/>
    </w:pPr>
    <w:rPr>
      <w:color w:val="124F1A" w:themeColor="accent3" w:themeShade="BF"/>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96B2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6B2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6B2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6B24" w:themeColor="accent3"/>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icapopisa4-isticanje33">
    <w:name w:val="Tablica popisa 4 - isticanje 33"/>
    <w:basedOn w:val="TableNormal"/>
    <w:next w:val="ListTable4-Accent3"/>
    <w:uiPriority w:val="49"/>
    <w:rsid w:val="004D63C0"/>
    <w:pPr>
      <w:spacing w:after="0" w:line="240" w:lineRule="auto"/>
    </w:pPr>
    <w:rPr>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tcBorders>
        <w:shd w:val="clear" w:color="auto" w:fill="196B24" w:themeFill="accent3"/>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ivopisnatablicapopisa6-isticanje33">
    <w:name w:val="Živopisna tablica popisa 6 - isticanje 33"/>
    <w:basedOn w:val="TableNormal"/>
    <w:next w:val="ListTable6Colorful-Accent3"/>
    <w:uiPriority w:val="51"/>
    <w:rsid w:val="004D63C0"/>
    <w:pPr>
      <w:spacing w:after="0" w:line="240" w:lineRule="auto"/>
    </w:pPr>
    <w:rPr>
      <w:color w:val="124F1A" w:themeColor="accent3" w:themeShade="BF"/>
      <w:kern w:val="0"/>
      <w14:ligatures w14:val="none"/>
    </w:rPr>
    <w:tblPr>
      <w:tblStyleRowBandSize w:val="1"/>
      <w:tblStyleColBandSize w:val="1"/>
      <w:tblBorders>
        <w:top w:val="single" w:sz="4" w:space="0" w:color="196B24" w:themeColor="accent3"/>
        <w:bottom w:val="single" w:sz="4" w:space="0" w:color="196B24" w:themeColor="accent3"/>
      </w:tblBorders>
    </w:tblPr>
    <w:tblStylePr w:type="firstRow">
      <w:rPr>
        <w:b/>
        <w:bCs/>
      </w:rPr>
      <w:tblPr/>
      <w:tcPr>
        <w:tcBorders>
          <w:bottom w:val="single" w:sz="4" w:space="0" w:color="196B24" w:themeColor="accent3"/>
        </w:tcBorders>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Svijetlatablicapopisa1-isticanje33">
    <w:name w:val="Svijetla tablica popisa 1 - isticanje 33"/>
    <w:basedOn w:val="TableNormal"/>
    <w:next w:val="ListTable1Light-Accent3"/>
    <w:uiPriority w:val="46"/>
    <w:rsid w:val="004D63C0"/>
    <w:pPr>
      <w:spacing w:after="0" w:line="240" w:lineRule="auto"/>
    </w:pPr>
    <w:rPr>
      <w:kern w:val="0"/>
      <w14:ligatures w14:val="none"/>
    </w:r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licareetke2-isticanje33">
    <w:name w:val="Tablica rešetke 2 - isticanje 33"/>
    <w:basedOn w:val="TableNormal"/>
    <w:next w:val="GridTable2-Accent3"/>
    <w:uiPriority w:val="47"/>
    <w:rsid w:val="004D63C0"/>
    <w:pPr>
      <w:spacing w:after="0" w:line="240" w:lineRule="auto"/>
    </w:pPr>
    <w:rPr>
      <w:kern w:val="0"/>
      <w14:ligatures w14:val="none"/>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licareetke3-isticanje33">
    <w:name w:val="Tablica rešetke 3 - isticanje 33"/>
    <w:basedOn w:val="TableNormal"/>
    <w:next w:val="GridTable3-Accent3"/>
    <w:uiPriority w:val="48"/>
    <w:rsid w:val="004D63C0"/>
    <w:pPr>
      <w:spacing w:after="0" w:line="240" w:lineRule="auto"/>
    </w:pPr>
    <w:rPr>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customStyle="1" w:styleId="ivopisnatablicareetke6-isticanje3219">
    <w:name w:val="Živopisna tablica rešetke 6 - isticanje 3219"/>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53">
    <w:name w:val="Živopisna tablica rešetke 6 - isticanje 353"/>
    <w:basedOn w:val="TableNormal"/>
    <w:next w:val="GridTable6Colorful-Accent3"/>
    <w:uiPriority w:val="51"/>
    <w:rsid w:val="004D63C0"/>
    <w:pPr>
      <w:spacing w:after="0" w:line="240" w:lineRule="auto"/>
    </w:pPr>
    <w:rPr>
      <w:color w:val="7B7B7B"/>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ivopisnatablicareetke6-isticanje3220">
    <w:name w:val="Živopisna tablica rešetke 6 - isticanje 3220"/>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62">
    <w:name w:val="Živopisna tablica rešetke 6 - isticanje 362"/>
    <w:basedOn w:val="TableNormal"/>
    <w:next w:val="GridTable6Colorful-Accent3"/>
    <w:uiPriority w:val="51"/>
    <w:rsid w:val="004D63C0"/>
    <w:pPr>
      <w:spacing w:after="0" w:line="240" w:lineRule="auto"/>
    </w:pPr>
    <w:rPr>
      <w:color w:val="7B7B7B"/>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ivopisnatablicareetke6-isticanje374">
    <w:name w:val="Živopisna tablica rešetke 6 - isticanje 374"/>
    <w:basedOn w:val="TableNormal"/>
    <w:next w:val="GridTable6Colorful-Accent3"/>
    <w:uiPriority w:val="51"/>
    <w:rsid w:val="004D63C0"/>
    <w:pPr>
      <w:spacing w:after="0" w:line="240" w:lineRule="auto"/>
    </w:pPr>
    <w:rPr>
      <w:color w:val="7B7B7B"/>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ivopisnatablicareetke6-isticanje3223">
    <w:name w:val="Živopisna tablica rešetke 6 - isticanje 3223"/>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82">
    <w:name w:val="Živopisna tablica rešetke 6 - isticanje 382"/>
    <w:basedOn w:val="TableNormal"/>
    <w:next w:val="GridTable6Colorful-Accent3"/>
    <w:uiPriority w:val="51"/>
    <w:rsid w:val="004D63C0"/>
    <w:pPr>
      <w:spacing w:after="0" w:line="240" w:lineRule="auto"/>
    </w:pPr>
    <w:rPr>
      <w:color w:val="7B7B7B"/>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ivopisnatablicareetke6-isticanje3224">
    <w:name w:val="Živopisna tablica rešetke 6 - isticanje 3224"/>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naslov3">
    <w:name w:val="naslov 3"/>
    <w:basedOn w:val="Normal"/>
    <w:link w:val="naslov3Char"/>
    <w:qFormat/>
    <w:rsid w:val="004D63C0"/>
    <w:pPr>
      <w:numPr>
        <w:numId w:val="35"/>
      </w:numPr>
      <w:spacing w:before="80" w:line="276" w:lineRule="auto"/>
      <w:jc w:val="both"/>
    </w:pPr>
    <w:rPr>
      <w:rFonts w:ascii="Arial" w:eastAsia="Times New Roman" w:hAnsi="Arial" w:cs="Arial"/>
      <w:color w:val="54883D"/>
      <w:kern w:val="0"/>
      <w:szCs w:val="24"/>
      <w:u w:val="single"/>
      <w14:ligatures w14:val="none"/>
    </w:rPr>
  </w:style>
  <w:style w:type="character" w:customStyle="1" w:styleId="naslov3Char">
    <w:name w:val="naslov 3 Char"/>
    <w:basedOn w:val="DefaultParagraphFont"/>
    <w:link w:val="naslov3"/>
    <w:rsid w:val="004D63C0"/>
    <w:rPr>
      <w:rFonts w:ascii="Arial" w:eastAsia="Times New Roman" w:hAnsi="Arial" w:cs="Arial"/>
      <w:color w:val="54883D"/>
      <w:kern w:val="0"/>
      <w:szCs w:val="24"/>
      <w:u w:val="single"/>
      <w14:ligatures w14:val="none"/>
    </w:rPr>
  </w:style>
  <w:style w:type="table" w:styleId="MediumGrid1-Accent5">
    <w:name w:val="Medium Grid 1 Accent 5"/>
    <w:basedOn w:val="TableNormal"/>
    <w:uiPriority w:val="67"/>
    <w:rsid w:val="004D63C0"/>
    <w:pPr>
      <w:spacing w:after="0" w:line="240" w:lineRule="auto"/>
    </w:pPr>
    <w:rPr>
      <w:rFonts w:ascii="Arial" w:hAnsi="Arial" w:cs="Arial"/>
      <w:kern w:val="0"/>
      <w:sz w:val="24"/>
      <w:szCs w:val="24"/>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customStyle="1" w:styleId="Reetkatablice141">
    <w:name w:val="Rešetka tablice141"/>
    <w:basedOn w:val="TableNormal"/>
    <w:next w:val="TableGrid"/>
    <w:uiPriority w:val="59"/>
    <w:rsid w:val="004D63C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vopisnatablicareetke6-isticanje3101">
    <w:name w:val="Živopisna tablica rešetke 6 - isticanje 3101"/>
    <w:basedOn w:val="TableNormal"/>
    <w:next w:val="GridTable6Colorful-Accent3"/>
    <w:uiPriority w:val="51"/>
    <w:rsid w:val="004D63C0"/>
    <w:pPr>
      <w:spacing w:after="0" w:line="240" w:lineRule="auto"/>
    </w:pPr>
    <w:rPr>
      <w:color w:val="124F1A" w:themeColor="accent3" w:themeShade="BF"/>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ivopisnatablicareetke6-isticanje312141">
    <w:name w:val="Živopisna tablica rešetke 6 - isticanje 31214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221">
    <w:name w:val="Živopisna tablica rešetke 6 - isticanje 323221"/>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921">
    <w:name w:val="Rešetka tablice921"/>
    <w:basedOn w:val="TableNormal"/>
    <w:next w:val="TableGrid"/>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0111">
    <w:name w:val="Rešetka tablice10111"/>
    <w:basedOn w:val="TableNormal"/>
    <w:next w:val="TableGrid"/>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7">
    <w:name w:val="Rešetka tablice17"/>
    <w:basedOn w:val="TableNormal"/>
    <w:next w:val="TableGrid"/>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127">
    <w:name w:val="Živopisna tablica rešetke 6 - isticanje 3127"/>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15">
    <w:name w:val="Živopisna tablica rešetke 6 - isticanje 32315"/>
    <w:basedOn w:val="TableNormal"/>
    <w:next w:val="GridTable6Colorful-Accent3"/>
    <w:uiPriority w:val="51"/>
    <w:rsid w:val="004D63C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18">
    <w:name w:val="Rešetka tablice18"/>
    <w:basedOn w:val="TableNormal"/>
    <w:next w:val="TableGrid"/>
    <w:uiPriority w:val="59"/>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9">
    <w:name w:val="Rešetka tablice19"/>
    <w:basedOn w:val="TableNormal"/>
    <w:next w:val="TableGrid"/>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0">
    <w:name w:val="Rešetka tablice20"/>
    <w:basedOn w:val="TableNormal"/>
    <w:next w:val="TableGrid"/>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2">
    <w:name w:val="Rešetka tablice22"/>
    <w:basedOn w:val="TableNormal"/>
    <w:next w:val="TableGrid"/>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3">
    <w:name w:val="Rešetka tablice23"/>
    <w:basedOn w:val="TableNormal"/>
    <w:next w:val="TableGrid"/>
    <w:rsid w:val="004D63C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4">
    <w:name w:val="Rešetka tablice24"/>
    <w:basedOn w:val="TableNormal"/>
    <w:next w:val="TableGrid"/>
    <w:uiPriority w:val="59"/>
    <w:rsid w:val="004D63C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
    <w:name w:val="Rešetka tablice25"/>
    <w:basedOn w:val="TableNormal"/>
    <w:next w:val="TableGrid"/>
    <w:uiPriority w:val="59"/>
    <w:rsid w:val="004D63C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8932">
      <w:bodyDiv w:val="1"/>
      <w:marLeft w:val="0"/>
      <w:marRight w:val="0"/>
      <w:marTop w:val="0"/>
      <w:marBottom w:val="0"/>
      <w:divBdr>
        <w:top w:val="none" w:sz="0" w:space="0" w:color="auto"/>
        <w:left w:val="none" w:sz="0" w:space="0" w:color="auto"/>
        <w:bottom w:val="none" w:sz="0" w:space="0" w:color="auto"/>
        <w:right w:val="none" w:sz="0" w:space="0" w:color="auto"/>
      </w:divBdr>
    </w:div>
    <w:div w:id="355738632">
      <w:bodyDiv w:val="1"/>
      <w:marLeft w:val="0"/>
      <w:marRight w:val="0"/>
      <w:marTop w:val="0"/>
      <w:marBottom w:val="0"/>
      <w:divBdr>
        <w:top w:val="none" w:sz="0" w:space="0" w:color="auto"/>
        <w:left w:val="none" w:sz="0" w:space="0" w:color="auto"/>
        <w:bottom w:val="none" w:sz="0" w:space="0" w:color="auto"/>
        <w:right w:val="none" w:sz="0" w:space="0" w:color="auto"/>
      </w:divBdr>
    </w:div>
    <w:div w:id="453594784">
      <w:bodyDiv w:val="1"/>
      <w:marLeft w:val="0"/>
      <w:marRight w:val="0"/>
      <w:marTop w:val="0"/>
      <w:marBottom w:val="0"/>
      <w:divBdr>
        <w:top w:val="none" w:sz="0" w:space="0" w:color="auto"/>
        <w:left w:val="none" w:sz="0" w:space="0" w:color="auto"/>
        <w:bottom w:val="none" w:sz="0" w:space="0" w:color="auto"/>
        <w:right w:val="none" w:sz="0" w:space="0" w:color="auto"/>
      </w:divBdr>
    </w:div>
    <w:div w:id="533660874">
      <w:bodyDiv w:val="1"/>
      <w:marLeft w:val="0"/>
      <w:marRight w:val="0"/>
      <w:marTop w:val="0"/>
      <w:marBottom w:val="0"/>
      <w:divBdr>
        <w:top w:val="none" w:sz="0" w:space="0" w:color="auto"/>
        <w:left w:val="none" w:sz="0" w:space="0" w:color="auto"/>
        <w:bottom w:val="none" w:sz="0" w:space="0" w:color="auto"/>
        <w:right w:val="none" w:sz="0" w:space="0" w:color="auto"/>
      </w:divBdr>
    </w:div>
    <w:div w:id="598873684">
      <w:bodyDiv w:val="1"/>
      <w:marLeft w:val="0"/>
      <w:marRight w:val="0"/>
      <w:marTop w:val="0"/>
      <w:marBottom w:val="0"/>
      <w:divBdr>
        <w:top w:val="none" w:sz="0" w:space="0" w:color="auto"/>
        <w:left w:val="none" w:sz="0" w:space="0" w:color="auto"/>
        <w:bottom w:val="none" w:sz="0" w:space="0" w:color="auto"/>
        <w:right w:val="none" w:sz="0" w:space="0" w:color="auto"/>
      </w:divBdr>
    </w:div>
    <w:div w:id="714089221">
      <w:bodyDiv w:val="1"/>
      <w:marLeft w:val="0"/>
      <w:marRight w:val="0"/>
      <w:marTop w:val="0"/>
      <w:marBottom w:val="0"/>
      <w:divBdr>
        <w:top w:val="none" w:sz="0" w:space="0" w:color="auto"/>
        <w:left w:val="none" w:sz="0" w:space="0" w:color="auto"/>
        <w:bottom w:val="none" w:sz="0" w:space="0" w:color="auto"/>
        <w:right w:val="none" w:sz="0" w:space="0" w:color="auto"/>
      </w:divBdr>
    </w:div>
    <w:div w:id="1009065169">
      <w:bodyDiv w:val="1"/>
      <w:marLeft w:val="0"/>
      <w:marRight w:val="0"/>
      <w:marTop w:val="0"/>
      <w:marBottom w:val="0"/>
      <w:divBdr>
        <w:top w:val="none" w:sz="0" w:space="0" w:color="auto"/>
        <w:left w:val="none" w:sz="0" w:space="0" w:color="auto"/>
        <w:bottom w:val="none" w:sz="0" w:space="0" w:color="auto"/>
        <w:right w:val="none" w:sz="0" w:space="0" w:color="auto"/>
      </w:divBdr>
    </w:div>
    <w:div w:id="1624382026">
      <w:bodyDiv w:val="1"/>
      <w:marLeft w:val="0"/>
      <w:marRight w:val="0"/>
      <w:marTop w:val="0"/>
      <w:marBottom w:val="0"/>
      <w:divBdr>
        <w:top w:val="none" w:sz="0" w:space="0" w:color="auto"/>
        <w:left w:val="none" w:sz="0" w:space="0" w:color="auto"/>
        <w:bottom w:val="none" w:sz="0" w:space="0" w:color="auto"/>
        <w:right w:val="none" w:sz="0" w:space="0" w:color="auto"/>
      </w:divBdr>
    </w:div>
    <w:div w:id="1647778133">
      <w:bodyDiv w:val="1"/>
      <w:marLeft w:val="0"/>
      <w:marRight w:val="0"/>
      <w:marTop w:val="0"/>
      <w:marBottom w:val="0"/>
      <w:divBdr>
        <w:top w:val="none" w:sz="0" w:space="0" w:color="auto"/>
        <w:left w:val="none" w:sz="0" w:space="0" w:color="auto"/>
        <w:bottom w:val="none" w:sz="0" w:space="0" w:color="auto"/>
        <w:right w:val="none" w:sz="0" w:space="0" w:color="auto"/>
      </w:divBdr>
    </w:div>
    <w:div w:id="1649287302">
      <w:bodyDiv w:val="1"/>
      <w:marLeft w:val="0"/>
      <w:marRight w:val="0"/>
      <w:marTop w:val="0"/>
      <w:marBottom w:val="0"/>
      <w:divBdr>
        <w:top w:val="none" w:sz="0" w:space="0" w:color="auto"/>
        <w:left w:val="none" w:sz="0" w:space="0" w:color="auto"/>
        <w:bottom w:val="none" w:sz="0" w:space="0" w:color="auto"/>
        <w:right w:val="none" w:sz="0" w:space="0" w:color="auto"/>
      </w:divBdr>
    </w:div>
    <w:div w:id="1750610720">
      <w:bodyDiv w:val="1"/>
      <w:marLeft w:val="0"/>
      <w:marRight w:val="0"/>
      <w:marTop w:val="0"/>
      <w:marBottom w:val="0"/>
      <w:divBdr>
        <w:top w:val="none" w:sz="0" w:space="0" w:color="auto"/>
        <w:left w:val="none" w:sz="0" w:space="0" w:color="auto"/>
        <w:bottom w:val="none" w:sz="0" w:space="0" w:color="auto"/>
        <w:right w:val="none" w:sz="0" w:space="0" w:color="auto"/>
      </w:divBdr>
    </w:div>
    <w:div w:id="1802990293">
      <w:bodyDiv w:val="1"/>
      <w:marLeft w:val="0"/>
      <w:marRight w:val="0"/>
      <w:marTop w:val="0"/>
      <w:marBottom w:val="0"/>
      <w:divBdr>
        <w:top w:val="none" w:sz="0" w:space="0" w:color="auto"/>
        <w:left w:val="none" w:sz="0" w:space="0" w:color="auto"/>
        <w:bottom w:val="none" w:sz="0" w:space="0" w:color="auto"/>
        <w:right w:val="none" w:sz="0" w:space="0" w:color="auto"/>
      </w:divBdr>
    </w:div>
    <w:div w:id="1838768100">
      <w:bodyDiv w:val="1"/>
      <w:marLeft w:val="0"/>
      <w:marRight w:val="0"/>
      <w:marTop w:val="0"/>
      <w:marBottom w:val="0"/>
      <w:divBdr>
        <w:top w:val="none" w:sz="0" w:space="0" w:color="auto"/>
        <w:left w:val="none" w:sz="0" w:space="0" w:color="auto"/>
        <w:bottom w:val="none" w:sz="0" w:space="0" w:color="auto"/>
        <w:right w:val="none" w:sz="0" w:space="0" w:color="auto"/>
      </w:divBdr>
    </w:div>
    <w:div w:id="1958097207">
      <w:bodyDiv w:val="1"/>
      <w:marLeft w:val="0"/>
      <w:marRight w:val="0"/>
      <w:marTop w:val="0"/>
      <w:marBottom w:val="0"/>
      <w:divBdr>
        <w:top w:val="none" w:sz="0" w:space="0" w:color="auto"/>
        <w:left w:val="none" w:sz="0" w:space="0" w:color="auto"/>
        <w:bottom w:val="none" w:sz="0" w:space="0" w:color="auto"/>
        <w:right w:val="none" w:sz="0" w:space="0" w:color="auto"/>
      </w:divBdr>
    </w:div>
    <w:div w:id="2015107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117" Type="http://schemas.openxmlformats.org/officeDocument/2006/relationships/image" Target="media/image108.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image" Target="media/image80.emf"/><Relationship Id="rId112" Type="http://schemas.openxmlformats.org/officeDocument/2006/relationships/image" Target="media/image103.emf"/><Relationship Id="rId133" Type="http://schemas.openxmlformats.org/officeDocument/2006/relationships/image" Target="media/image124.emf"/><Relationship Id="rId138" Type="http://schemas.openxmlformats.org/officeDocument/2006/relationships/image" Target="media/image129.jpeg"/><Relationship Id="rId154" Type="http://schemas.openxmlformats.org/officeDocument/2006/relationships/image" Target="media/image143.jpeg"/><Relationship Id="rId159" Type="http://schemas.openxmlformats.org/officeDocument/2006/relationships/image" Target="media/image148.jpeg"/><Relationship Id="rId175" Type="http://schemas.openxmlformats.org/officeDocument/2006/relationships/hyperlink" Target="http://www.karlovac.hr" TargetMode="External"/><Relationship Id="rId170" Type="http://schemas.openxmlformats.org/officeDocument/2006/relationships/image" Target="media/image154.jpeg"/><Relationship Id="rId16" Type="http://schemas.openxmlformats.org/officeDocument/2006/relationships/image" Target="media/image7.emf"/><Relationship Id="rId107" Type="http://schemas.openxmlformats.org/officeDocument/2006/relationships/image" Target="media/image98.emf"/><Relationship Id="rId11" Type="http://schemas.openxmlformats.org/officeDocument/2006/relationships/footer" Target="footer2.xml"/><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image" Target="media/image70.emf"/><Relationship Id="rId102" Type="http://schemas.openxmlformats.org/officeDocument/2006/relationships/image" Target="media/image93.emf"/><Relationship Id="rId123" Type="http://schemas.openxmlformats.org/officeDocument/2006/relationships/image" Target="media/image114.emf"/><Relationship Id="rId128" Type="http://schemas.openxmlformats.org/officeDocument/2006/relationships/image" Target="media/image119.emf"/><Relationship Id="rId144" Type="http://schemas.openxmlformats.org/officeDocument/2006/relationships/image" Target="media/image133.jpeg"/><Relationship Id="rId149" Type="http://schemas.openxmlformats.org/officeDocument/2006/relationships/image" Target="media/image138.jpeg"/><Relationship Id="rId5" Type="http://schemas.openxmlformats.org/officeDocument/2006/relationships/webSettings" Target="webSettings.xml"/><Relationship Id="rId90" Type="http://schemas.openxmlformats.org/officeDocument/2006/relationships/image" Target="media/image81.emf"/><Relationship Id="rId95" Type="http://schemas.openxmlformats.org/officeDocument/2006/relationships/image" Target="media/image86.emf"/><Relationship Id="rId160" Type="http://schemas.openxmlformats.org/officeDocument/2006/relationships/image" Target="media/image149.jpeg"/><Relationship Id="rId165" Type="http://schemas.openxmlformats.org/officeDocument/2006/relationships/hyperlink" Target="https://zvjezdanoljeto.karlovac.hr/" TargetMode="External"/><Relationship Id="rId22" Type="http://schemas.openxmlformats.org/officeDocument/2006/relationships/image" Target="media/image13.emf"/><Relationship Id="rId27" Type="http://schemas.openxmlformats.org/officeDocument/2006/relationships/image" Target="media/image18.emf"/><Relationship Id="rId43" Type="http://schemas.openxmlformats.org/officeDocument/2006/relationships/image" Target="media/image34.emf"/><Relationship Id="rId48" Type="http://schemas.openxmlformats.org/officeDocument/2006/relationships/image" Target="media/image39.emf"/><Relationship Id="rId64" Type="http://schemas.openxmlformats.org/officeDocument/2006/relationships/image" Target="media/image55.emf"/><Relationship Id="rId69" Type="http://schemas.openxmlformats.org/officeDocument/2006/relationships/image" Target="media/image60.emf"/><Relationship Id="rId113" Type="http://schemas.openxmlformats.org/officeDocument/2006/relationships/image" Target="media/image104.emf"/><Relationship Id="rId118" Type="http://schemas.openxmlformats.org/officeDocument/2006/relationships/image" Target="media/image109.emf"/><Relationship Id="rId134" Type="http://schemas.openxmlformats.org/officeDocument/2006/relationships/image" Target="media/image125.emf"/><Relationship Id="rId139" Type="http://schemas.openxmlformats.org/officeDocument/2006/relationships/image" Target="media/image130.jpeg"/><Relationship Id="rId80" Type="http://schemas.openxmlformats.org/officeDocument/2006/relationships/image" Target="media/image71.emf"/><Relationship Id="rId85" Type="http://schemas.openxmlformats.org/officeDocument/2006/relationships/image" Target="media/image76.emf"/><Relationship Id="rId150" Type="http://schemas.openxmlformats.org/officeDocument/2006/relationships/image" Target="media/image139.jpeg"/><Relationship Id="rId155" Type="http://schemas.openxmlformats.org/officeDocument/2006/relationships/image" Target="media/image144.jpeg"/><Relationship Id="rId171" Type="http://schemas.openxmlformats.org/officeDocument/2006/relationships/image" Target="media/image155.jpeg"/><Relationship Id="rId176" Type="http://schemas.openxmlformats.org/officeDocument/2006/relationships/hyperlink" Target="http://www.karlovac-touristinfo.hr/hr/info/rijeke" TargetMode="External"/><Relationship Id="rId12" Type="http://schemas.openxmlformats.org/officeDocument/2006/relationships/image" Target="media/image3.emf"/><Relationship Id="rId17" Type="http://schemas.openxmlformats.org/officeDocument/2006/relationships/image" Target="media/image8.emf"/><Relationship Id="rId33" Type="http://schemas.openxmlformats.org/officeDocument/2006/relationships/image" Target="media/image24.emf"/><Relationship Id="rId38" Type="http://schemas.openxmlformats.org/officeDocument/2006/relationships/image" Target="media/image29.emf"/><Relationship Id="rId59" Type="http://schemas.openxmlformats.org/officeDocument/2006/relationships/image" Target="media/image50.emf"/><Relationship Id="rId103" Type="http://schemas.openxmlformats.org/officeDocument/2006/relationships/image" Target="media/image94.emf"/><Relationship Id="rId108" Type="http://schemas.openxmlformats.org/officeDocument/2006/relationships/image" Target="media/image99.emf"/><Relationship Id="rId124" Type="http://schemas.openxmlformats.org/officeDocument/2006/relationships/image" Target="media/image115.emf"/><Relationship Id="rId129" Type="http://schemas.openxmlformats.org/officeDocument/2006/relationships/image" Target="media/image120.emf"/><Relationship Id="rId54" Type="http://schemas.openxmlformats.org/officeDocument/2006/relationships/image" Target="media/image45.emf"/><Relationship Id="rId70" Type="http://schemas.openxmlformats.org/officeDocument/2006/relationships/image" Target="media/image61.emf"/><Relationship Id="rId75" Type="http://schemas.openxmlformats.org/officeDocument/2006/relationships/image" Target="media/image66.emf"/><Relationship Id="rId91" Type="http://schemas.openxmlformats.org/officeDocument/2006/relationships/image" Target="media/image82.emf"/><Relationship Id="rId96" Type="http://schemas.openxmlformats.org/officeDocument/2006/relationships/image" Target="media/image87.emf"/><Relationship Id="rId140" Type="http://schemas.openxmlformats.org/officeDocument/2006/relationships/header" Target="header1.xml"/><Relationship Id="rId145" Type="http://schemas.openxmlformats.org/officeDocument/2006/relationships/image" Target="media/image134.jpeg"/><Relationship Id="rId161" Type="http://schemas.openxmlformats.org/officeDocument/2006/relationships/image" Target="media/image150.jpeg"/><Relationship Id="rId16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emf"/><Relationship Id="rId28" Type="http://schemas.openxmlformats.org/officeDocument/2006/relationships/image" Target="media/image19.emf"/><Relationship Id="rId49" Type="http://schemas.openxmlformats.org/officeDocument/2006/relationships/image" Target="media/image40.emf"/><Relationship Id="rId114" Type="http://schemas.openxmlformats.org/officeDocument/2006/relationships/image" Target="media/image105.emf"/><Relationship Id="rId119" Type="http://schemas.openxmlformats.org/officeDocument/2006/relationships/image" Target="media/image110.emf"/><Relationship Id="rId10" Type="http://schemas.openxmlformats.org/officeDocument/2006/relationships/image" Target="media/image2.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122" Type="http://schemas.openxmlformats.org/officeDocument/2006/relationships/image" Target="media/image113.emf"/><Relationship Id="rId130" Type="http://schemas.openxmlformats.org/officeDocument/2006/relationships/image" Target="media/image121.emf"/><Relationship Id="rId135" Type="http://schemas.openxmlformats.org/officeDocument/2006/relationships/image" Target="media/image126.emf"/><Relationship Id="rId143" Type="http://schemas.openxmlformats.org/officeDocument/2006/relationships/image" Target="media/image132.jpeg"/><Relationship Id="rId148" Type="http://schemas.openxmlformats.org/officeDocument/2006/relationships/image" Target="media/image137.jpeg"/><Relationship Id="rId151" Type="http://schemas.openxmlformats.org/officeDocument/2006/relationships/image" Target="media/image140.jpeg"/><Relationship Id="rId156" Type="http://schemas.openxmlformats.org/officeDocument/2006/relationships/image" Target="media/image145.jpeg"/><Relationship Id="rId164" Type="http://schemas.openxmlformats.org/officeDocument/2006/relationships/image" Target="media/image153.jpeg"/><Relationship Id="rId169" Type="http://schemas.openxmlformats.org/officeDocument/2006/relationships/hyperlink" Target="https://www.karlovac.hr/natjecaji-javni-pozivi-obavijesti/natjecaji-javni-pozivi/javni-poziv-za-dodjelu-potpora-male-vrijednosti-subjektima-malog-gospodarstva-u-2023-godini/23493" TargetMode="External"/><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image" Target="media/image156.jpeg"/><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109" Type="http://schemas.openxmlformats.org/officeDocument/2006/relationships/image" Target="media/image10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image" Target="media/image95.emf"/><Relationship Id="rId120" Type="http://schemas.openxmlformats.org/officeDocument/2006/relationships/image" Target="media/image111.emf"/><Relationship Id="rId125" Type="http://schemas.openxmlformats.org/officeDocument/2006/relationships/image" Target="media/image116.emf"/><Relationship Id="rId141" Type="http://schemas.openxmlformats.org/officeDocument/2006/relationships/footer" Target="footer3.xml"/><Relationship Id="rId146" Type="http://schemas.openxmlformats.org/officeDocument/2006/relationships/image" Target="media/image135.jpeg"/><Relationship Id="rId167" Type="http://schemas.openxmlformats.org/officeDocument/2006/relationships/chart" Target="charts/chart2.xml"/><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3.emf"/><Relationship Id="rId162" Type="http://schemas.openxmlformats.org/officeDocument/2006/relationships/image" Target="media/image151.jpeg"/><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110" Type="http://schemas.openxmlformats.org/officeDocument/2006/relationships/image" Target="media/image101.emf"/><Relationship Id="rId115" Type="http://schemas.openxmlformats.org/officeDocument/2006/relationships/image" Target="media/image106.emf"/><Relationship Id="rId131" Type="http://schemas.openxmlformats.org/officeDocument/2006/relationships/image" Target="media/image122.emf"/><Relationship Id="rId136" Type="http://schemas.openxmlformats.org/officeDocument/2006/relationships/image" Target="media/image127.png"/><Relationship Id="rId157" Type="http://schemas.openxmlformats.org/officeDocument/2006/relationships/image" Target="media/image146.jpeg"/><Relationship Id="rId178" Type="http://schemas.openxmlformats.org/officeDocument/2006/relationships/theme" Target="theme/theme1.xml"/><Relationship Id="rId61" Type="http://schemas.openxmlformats.org/officeDocument/2006/relationships/image" Target="media/image52.emf"/><Relationship Id="rId82" Type="http://schemas.openxmlformats.org/officeDocument/2006/relationships/image" Target="media/image73.emf"/><Relationship Id="rId152" Type="http://schemas.openxmlformats.org/officeDocument/2006/relationships/image" Target="media/image141.jpeg"/><Relationship Id="rId173" Type="http://schemas.openxmlformats.org/officeDocument/2006/relationships/chart" Target="charts/chart4.xml"/><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6.emf"/><Relationship Id="rId126" Type="http://schemas.openxmlformats.org/officeDocument/2006/relationships/image" Target="media/image117.emf"/><Relationship Id="rId147" Type="http://schemas.openxmlformats.org/officeDocument/2006/relationships/image" Target="media/image136.jpeg"/><Relationship Id="rId168" Type="http://schemas.openxmlformats.org/officeDocument/2006/relationships/chart" Target="charts/chart3.xml"/><Relationship Id="rId8" Type="http://schemas.openxmlformats.org/officeDocument/2006/relationships/image" Target="media/image1.jpeg"/><Relationship Id="rId51" Type="http://schemas.openxmlformats.org/officeDocument/2006/relationships/image" Target="media/image42.emf"/><Relationship Id="rId72" Type="http://schemas.openxmlformats.org/officeDocument/2006/relationships/image" Target="media/image63.emf"/><Relationship Id="rId93" Type="http://schemas.openxmlformats.org/officeDocument/2006/relationships/image" Target="media/image84.emf"/><Relationship Id="rId98" Type="http://schemas.openxmlformats.org/officeDocument/2006/relationships/image" Target="media/image89.emf"/><Relationship Id="rId121" Type="http://schemas.openxmlformats.org/officeDocument/2006/relationships/image" Target="media/image112.emf"/><Relationship Id="rId142" Type="http://schemas.openxmlformats.org/officeDocument/2006/relationships/image" Target="media/image131.png"/><Relationship Id="rId163" Type="http://schemas.openxmlformats.org/officeDocument/2006/relationships/image" Target="media/image152.png"/><Relationship Id="rId3" Type="http://schemas.openxmlformats.org/officeDocument/2006/relationships/styles" Target="styles.xml"/><Relationship Id="rId25" Type="http://schemas.openxmlformats.org/officeDocument/2006/relationships/image" Target="media/image16.emf"/><Relationship Id="rId46" Type="http://schemas.openxmlformats.org/officeDocument/2006/relationships/image" Target="media/image37.emf"/><Relationship Id="rId67" Type="http://schemas.openxmlformats.org/officeDocument/2006/relationships/image" Target="media/image58.emf"/><Relationship Id="rId116" Type="http://schemas.openxmlformats.org/officeDocument/2006/relationships/image" Target="media/image107.emf"/><Relationship Id="rId137" Type="http://schemas.openxmlformats.org/officeDocument/2006/relationships/image" Target="media/image128.png"/><Relationship Id="rId158" Type="http://schemas.openxmlformats.org/officeDocument/2006/relationships/image" Target="media/image147.jpeg"/><Relationship Id="rId20" Type="http://schemas.openxmlformats.org/officeDocument/2006/relationships/image" Target="media/image11.emf"/><Relationship Id="rId41" Type="http://schemas.openxmlformats.org/officeDocument/2006/relationships/image" Target="media/image32.emf"/><Relationship Id="rId62" Type="http://schemas.openxmlformats.org/officeDocument/2006/relationships/image" Target="media/image53.emf"/><Relationship Id="rId83" Type="http://schemas.openxmlformats.org/officeDocument/2006/relationships/image" Target="media/image74.emf"/><Relationship Id="rId88" Type="http://schemas.openxmlformats.org/officeDocument/2006/relationships/image" Target="media/image79.emf"/><Relationship Id="rId111" Type="http://schemas.openxmlformats.org/officeDocument/2006/relationships/image" Target="media/image102.emf"/><Relationship Id="rId132" Type="http://schemas.openxmlformats.org/officeDocument/2006/relationships/image" Target="media/image123.emf"/><Relationship Id="rId153" Type="http://schemas.openxmlformats.org/officeDocument/2006/relationships/image" Target="media/image142.jpeg"/><Relationship Id="rId174" Type="http://schemas.openxmlformats.org/officeDocument/2006/relationships/chart" Target="charts/chart5.xml"/><Relationship Id="rId15" Type="http://schemas.openxmlformats.org/officeDocument/2006/relationships/image" Target="media/image6.emf"/><Relationship Id="rId36" Type="http://schemas.openxmlformats.org/officeDocument/2006/relationships/image" Target="media/image27.emf"/><Relationship Id="rId57" Type="http://schemas.openxmlformats.org/officeDocument/2006/relationships/image" Target="media/image48.emf"/><Relationship Id="rId106" Type="http://schemas.openxmlformats.org/officeDocument/2006/relationships/image" Target="media/image97.emf"/><Relationship Id="rId127" Type="http://schemas.openxmlformats.org/officeDocument/2006/relationships/image" Target="media/image118.emf"/></Relationships>
</file>

<file path=word/charts/_rels/chart1.xml.rels><?xml version="1.0" encoding="UTF-8" standalone="yes"?>
<Relationships xmlns="http://schemas.openxmlformats.org/package/2006/relationships"><Relationship Id="rId3" Type="http://schemas.openxmlformats.org/officeDocument/2006/relationships/oleObject" Target="https://gradklc-my.sharepoint.com/personal/bibac_karlovac_hr/Documents/Documents/Biba/ZaPlanProracuna/Za2023_i_Programi/Turizam/Izvjesce/Statistika_GrafikoniZaIzvjesce_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gradklc-my.sharepoint.com/personal/bibac_karlovac_hr/Documents/Documents/Biba/ZaPlanProracuna/Za2023_i_Programi/Turizam/Izvjesce/Statistika_GrafikoniZaIzvjesce_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gradklc-my.sharepoint.com/personal/bibac_karlovac_hr/Documents/Documents/Biba/ZaPlanProracuna/Za2023_i_Programi/Turizam/Izvjesce/Statistika_GrafikoniZaIzvjesce_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b="1"/>
              <a:t>ULAGANJA</a:t>
            </a:r>
            <a:r>
              <a:rPr lang="hr-HR" b="1" baseline="0"/>
              <a:t> PREMA AKTIVNOSTIMA 2023.GOD.(u Eur)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27776533636717465"/>
          <c:y val="0.23918893165900884"/>
          <c:w val="0.44446932726565075"/>
          <c:h val="0.6968432271875685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313-48CA-9C26-30B45A11DCD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313-48CA-9C26-30B45A11DCD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313-48CA-9C26-30B45A11DCD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313-48CA-9C26-30B45A11DCD4}"/>
              </c:ext>
            </c:extLst>
          </c:dPt>
          <c:dLbls>
            <c:dLbl>
              <c:idx val="3"/>
              <c:layout>
                <c:manualLayout>
                  <c:x val="0.12217199085855704"/>
                  <c:y val="-8.0728818698744577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313-48CA-9C26-30B45A11DC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'2020.'!$C$61:$C$64</c:f>
              <c:strCache>
                <c:ptCount val="4"/>
                <c:pt idx="0">
                  <c:v>MANIFESTACIJE</c:v>
                </c:pt>
                <c:pt idx="1">
                  <c:v>POTPORE TZ</c:v>
                </c:pt>
                <c:pt idx="2">
                  <c:v>TURISTIČKA INFRASTRUKTURA</c:v>
                </c:pt>
                <c:pt idx="3">
                  <c:v>PROMIDŽBA</c:v>
                </c:pt>
              </c:strCache>
            </c:strRef>
          </c:cat>
          <c:val>
            <c:numRef>
              <c:f>'2020.'!$D$61:$D$64</c:f>
              <c:numCache>
                <c:formatCode>#,##0</c:formatCode>
                <c:ptCount val="4"/>
                <c:pt idx="0">
                  <c:v>843890.89</c:v>
                </c:pt>
                <c:pt idx="1">
                  <c:v>58200</c:v>
                </c:pt>
                <c:pt idx="2">
                  <c:v>44923</c:v>
                </c:pt>
                <c:pt idx="3">
                  <c:v>12166</c:v>
                </c:pt>
              </c:numCache>
            </c:numRef>
          </c:val>
          <c:extLst>
            <c:ext xmlns:c16="http://schemas.microsoft.com/office/drawing/2014/chart" uri="{C3380CC4-5D6E-409C-BE32-E72D297353CC}">
              <c16:uniqueId val="{00000008-C313-48CA-9C26-30B45A11DCD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Dolasci i noćenja turista 201</a:t>
            </a:r>
            <a:r>
              <a:rPr lang="hr-HR" b="1"/>
              <a:t>9</a:t>
            </a:r>
            <a:r>
              <a:rPr lang="en-US" b="1"/>
              <a:t>. - 202</a:t>
            </a:r>
            <a:r>
              <a:rPr lang="hr-HR" b="1"/>
              <a:t>3</a:t>
            </a:r>
            <a:r>
              <a:rPr lang="en-US" b="1"/>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tx>
            <c:strRef>
              <c:f>'2020.'!$B$7</c:f>
              <c:strCache>
                <c:ptCount val="1"/>
                <c:pt idx="0">
                  <c:v>Noćenja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555555555555558E-2"/>
                  <c:y val="-8.7962962962963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90-45C1-8CBF-F3726B6E922F}"/>
                </c:ext>
              </c:extLst>
            </c:dLbl>
            <c:dLbl>
              <c:idx val="1"/>
              <c:layout>
                <c:manualLayout>
                  <c:x val="-6.1111111111111165E-2"/>
                  <c:y val="-6.018518518518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90-45C1-8CBF-F3726B6E922F}"/>
                </c:ext>
              </c:extLst>
            </c:dLbl>
            <c:dLbl>
              <c:idx val="2"/>
              <c:layout>
                <c:manualLayout>
                  <c:x val="-5.5555555555555552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90-45C1-8CBF-F3726B6E922F}"/>
                </c:ext>
              </c:extLst>
            </c:dLbl>
            <c:dLbl>
              <c:idx val="3"/>
              <c:layout>
                <c:manualLayout>
                  <c:x val="-4.7222222222222221E-2"/>
                  <c:y val="-6.48148148148148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90-45C1-8CBF-F3726B6E922F}"/>
                </c:ext>
              </c:extLst>
            </c:dLbl>
            <c:dLbl>
              <c:idx val="4"/>
              <c:layout>
                <c:manualLayout>
                  <c:x val="-5.8333333333333334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90-45C1-8CBF-F3726B6E92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'2020.'!$C$6:$G$6</c:f>
              <c:strCache>
                <c:ptCount val="5"/>
                <c:pt idx="0">
                  <c:v>2019.</c:v>
                </c:pt>
                <c:pt idx="1">
                  <c:v>2020.</c:v>
                </c:pt>
                <c:pt idx="2">
                  <c:v>2021.</c:v>
                </c:pt>
                <c:pt idx="3">
                  <c:v>2022</c:v>
                </c:pt>
                <c:pt idx="4">
                  <c:v>2023.</c:v>
                </c:pt>
              </c:strCache>
            </c:strRef>
          </c:cat>
          <c:val>
            <c:numRef>
              <c:f>'2020.'!$C$7:$G$7</c:f>
              <c:numCache>
                <c:formatCode>#,##0</c:formatCode>
                <c:ptCount val="5"/>
                <c:pt idx="0">
                  <c:v>83120</c:v>
                </c:pt>
                <c:pt idx="1">
                  <c:v>44638</c:v>
                </c:pt>
                <c:pt idx="2">
                  <c:v>57826</c:v>
                </c:pt>
                <c:pt idx="3">
                  <c:v>81018</c:v>
                </c:pt>
                <c:pt idx="4">
                  <c:v>95049</c:v>
                </c:pt>
              </c:numCache>
            </c:numRef>
          </c:val>
          <c:smooth val="0"/>
          <c:extLst>
            <c:ext xmlns:c16="http://schemas.microsoft.com/office/drawing/2014/chart" uri="{C3380CC4-5D6E-409C-BE32-E72D297353CC}">
              <c16:uniqueId val="{00000005-9B90-45C1-8CBF-F3726B6E922F}"/>
            </c:ext>
          </c:extLst>
        </c:ser>
        <c:ser>
          <c:idx val="1"/>
          <c:order val="1"/>
          <c:tx>
            <c:strRef>
              <c:f>'2020.'!$B$8</c:f>
              <c:strCache>
                <c:ptCount val="1"/>
                <c:pt idx="0">
                  <c:v>Dolasci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5.555555555555558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90-45C1-8CBF-F3726B6E922F}"/>
                </c:ext>
              </c:extLst>
            </c:dLbl>
            <c:dLbl>
              <c:idx val="1"/>
              <c:layout>
                <c:manualLayout>
                  <c:x val="-5.8333333333333383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90-45C1-8CBF-F3726B6E922F}"/>
                </c:ext>
              </c:extLst>
            </c:dLbl>
            <c:dLbl>
              <c:idx val="2"/>
              <c:layout>
                <c:manualLayout>
                  <c:x val="-6.9444444444444448E-2"/>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B90-45C1-8CBF-F3726B6E922F}"/>
                </c:ext>
              </c:extLst>
            </c:dLbl>
            <c:dLbl>
              <c:idx val="3"/>
              <c:layout>
                <c:manualLayout>
                  <c:x val="-0.05"/>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B90-45C1-8CBF-F3726B6E922F}"/>
                </c:ext>
              </c:extLst>
            </c:dLbl>
            <c:dLbl>
              <c:idx val="4"/>
              <c:layout>
                <c:manualLayout>
                  <c:x val="-3.888888888888889E-2"/>
                  <c:y val="5.5555555555555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B90-45C1-8CBF-F3726B6E92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'2020.'!$C$6:$G$6</c:f>
              <c:strCache>
                <c:ptCount val="5"/>
                <c:pt idx="0">
                  <c:v>2019.</c:v>
                </c:pt>
                <c:pt idx="1">
                  <c:v>2020.</c:v>
                </c:pt>
                <c:pt idx="2">
                  <c:v>2021.</c:v>
                </c:pt>
                <c:pt idx="3">
                  <c:v>2022</c:v>
                </c:pt>
                <c:pt idx="4">
                  <c:v>2023.</c:v>
                </c:pt>
              </c:strCache>
            </c:strRef>
          </c:cat>
          <c:val>
            <c:numRef>
              <c:f>'2020.'!$C$8:$G$8</c:f>
              <c:numCache>
                <c:formatCode>#,##0</c:formatCode>
                <c:ptCount val="5"/>
                <c:pt idx="0">
                  <c:v>50390</c:v>
                </c:pt>
                <c:pt idx="1">
                  <c:v>16751</c:v>
                </c:pt>
                <c:pt idx="2">
                  <c:v>26712</c:v>
                </c:pt>
                <c:pt idx="3">
                  <c:v>40613</c:v>
                </c:pt>
                <c:pt idx="4">
                  <c:v>51694</c:v>
                </c:pt>
              </c:numCache>
            </c:numRef>
          </c:val>
          <c:smooth val="0"/>
          <c:extLst>
            <c:ext xmlns:c16="http://schemas.microsoft.com/office/drawing/2014/chart" uri="{C3380CC4-5D6E-409C-BE32-E72D297353CC}">
              <c16:uniqueId val="{0000000B-9B90-45C1-8CBF-F3726B6E922F}"/>
            </c:ext>
          </c:extLst>
        </c:ser>
        <c:dLbls>
          <c:showLegendKey val="0"/>
          <c:showVal val="0"/>
          <c:showCatName val="0"/>
          <c:showSerName val="0"/>
          <c:showPercent val="0"/>
          <c:showBubbleSize val="0"/>
        </c:dLbls>
        <c:marker val="1"/>
        <c:smooth val="0"/>
        <c:axId val="791955951"/>
        <c:axId val="791935567"/>
      </c:lineChart>
      <c:catAx>
        <c:axId val="791955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91935567"/>
        <c:crosses val="autoZero"/>
        <c:auto val="1"/>
        <c:lblAlgn val="ctr"/>
        <c:lblOffset val="100"/>
        <c:noMultiLvlLbl val="0"/>
      </c:catAx>
      <c:valAx>
        <c:axId val="791935567"/>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91955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Noćenja</a:t>
            </a:r>
            <a:r>
              <a:rPr lang="hr-HR"/>
              <a:t> prema vrsti objekta  2023.</a:t>
            </a:r>
            <a:r>
              <a:rPr lang="en-US"/>
              <a:t> </a:t>
            </a:r>
          </a:p>
        </c:rich>
      </c:tx>
      <c:layout>
        <c:manualLayout>
          <c:xMode val="edge"/>
          <c:yMode val="edge"/>
          <c:x val="0.11396541523901134"/>
          <c:y val="2.4557600625735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12752249652507788"/>
          <c:y val="8.6440677966101706E-2"/>
          <c:w val="0.86540703446714462"/>
          <c:h val="0.6022536288106187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'2020.'!$B$43:$B$51</c:f>
              <c:strCache>
                <c:ptCount val="9"/>
                <c:pt idx="0">
                  <c:v>Objekti u domaćinstvu</c:v>
                </c:pt>
                <c:pt idx="1">
                  <c:v>Hoteli</c:v>
                </c:pt>
                <c:pt idx="2">
                  <c:v>Smještaj-obrti i tvrtke</c:v>
                </c:pt>
                <c:pt idx="3">
                  <c:v>Hosteli</c:v>
                </c:pt>
                <c:pt idx="4">
                  <c:v>Kamp </c:v>
                </c:pt>
                <c:pt idx="5">
                  <c:v>Učenički dom Karlovac</c:v>
                </c:pt>
                <c:pt idx="6">
                  <c:v>Objekti na OPG-u</c:v>
                </c:pt>
                <c:pt idx="7">
                  <c:v>Nekomercijalni smještaj </c:v>
                </c:pt>
                <c:pt idx="8">
                  <c:v>Kampiranje na manifestacijama</c:v>
                </c:pt>
              </c:strCache>
            </c:strRef>
          </c:cat>
          <c:val>
            <c:numRef>
              <c:f>'2020.'!$C$43:$C$51</c:f>
              <c:numCache>
                <c:formatCode>#,##0</c:formatCode>
                <c:ptCount val="9"/>
                <c:pt idx="0">
                  <c:v>41919</c:v>
                </c:pt>
                <c:pt idx="1">
                  <c:v>36731</c:v>
                </c:pt>
                <c:pt idx="2">
                  <c:v>7962</c:v>
                </c:pt>
                <c:pt idx="3">
                  <c:v>6619</c:v>
                </c:pt>
                <c:pt idx="4" formatCode="General">
                  <c:v>701</c:v>
                </c:pt>
                <c:pt idx="5" formatCode="General">
                  <c:v>636</c:v>
                </c:pt>
                <c:pt idx="6" formatCode="General">
                  <c:v>258</c:v>
                </c:pt>
                <c:pt idx="7" formatCode="General">
                  <c:v>184</c:v>
                </c:pt>
                <c:pt idx="8" formatCode="General">
                  <c:v>39</c:v>
                </c:pt>
              </c:numCache>
            </c:numRef>
          </c:val>
          <c:extLst>
            <c:ext xmlns:c16="http://schemas.microsoft.com/office/drawing/2014/chart" uri="{C3380CC4-5D6E-409C-BE32-E72D297353CC}">
              <c16:uniqueId val="{00000000-6BB7-4288-B770-F08FA7AEF824}"/>
            </c:ext>
          </c:extLst>
        </c:ser>
        <c:dLbls>
          <c:showLegendKey val="0"/>
          <c:showVal val="0"/>
          <c:showCatName val="0"/>
          <c:showSerName val="0"/>
          <c:showPercent val="0"/>
          <c:showBubbleSize val="0"/>
        </c:dLbls>
        <c:gapWidth val="219"/>
        <c:overlap val="-27"/>
        <c:axId val="2061093824"/>
        <c:axId val="2061082592"/>
      </c:barChart>
      <c:catAx>
        <c:axId val="206109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61082592"/>
        <c:crosses val="autoZero"/>
        <c:auto val="1"/>
        <c:lblAlgn val="ctr"/>
        <c:lblOffset val="100"/>
        <c:noMultiLvlLbl val="0"/>
      </c:catAx>
      <c:valAx>
        <c:axId val="206108259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61093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hr-HR" sz="1200" b="1"/>
              <a:t>Struktura sredstava uloženih u malo poduzetništvo u 2023. godini </a:t>
            </a:r>
          </a:p>
        </c:rich>
      </c:tx>
      <c:layout>
        <c:manualLayout>
          <c:xMode val="edge"/>
          <c:yMode val="edge"/>
          <c:x val="0.14679158304502299"/>
          <c:y val="2.489644773860347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23097112860892E-2"/>
          <c:y val="0.32272936388569406"/>
          <c:w val="0.8235380577427821"/>
          <c:h val="0.6510955793447167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DC2-4C7B-92E1-4F1AEA9C730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DC2-4C7B-92E1-4F1AEA9C730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DC2-4C7B-92E1-4F1AEA9C730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DC2-4C7B-92E1-4F1AEA9C730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DC2-4C7B-92E1-4F1AEA9C730C}"/>
              </c:ext>
            </c:extLst>
          </c:dPt>
          <c:dLbls>
            <c:dLbl>
              <c:idx val="1"/>
              <c:tx>
                <c:rich>
                  <a:bodyPr/>
                  <a:lstStyle/>
                  <a:p>
                    <a:fld id="{7CE1549B-CFBC-4F52-80DE-CEC9A9CAA3D3}" type="CATEGORYNAME">
                      <a:rPr lang="en-US"/>
                      <a:pPr/>
                      <a:t>[CATEGORY NAME]</a:t>
                    </a:fld>
                    <a:r>
                      <a:rPr lang="en-US" baseline="0"/>
                      <a:t> </a:t>
                    </a:r>
                  </a:p>
                  <a:p>
                    <a:fld id="{3C3BCA1F-45ED-4AE1-819B-52477783547E}" type="VALUE">
                      <a:rPr lang="en-US" baseline="0"/>
                      <a:pPr/>
                      <a:t>[VALUE]</a:t>
                    </a:fld>
                    <a:endParaRPr lang="hr-H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DC2-4C7B-92E1-4F1AEA9C730C}"/>
                </c:ext>
              </c:extLst>
            </c:dLbl>
            <c:dLbl>
              <c:idx val="2"/>
              <c:tx>
                <c:rich>
                  <a:bodyPr/>
                  <a:lstStyle/>
                  <a:p>
                    <a:fld id="{20F6B7F7-EB36-4ED1-8147-9E82AAA9CBC0}" type="CATEGORYNAME">
                      <a:rPr lang="en-US"/>
                      <a:pPr/>
                      <a:t>[CATEGORY NAME]</a:t>
                    </a:fld>
                    <a:r>
                      <a:rPr lang="en-US" baseline="0"/>
                      <a:t> </a:t>
                    </a:r>
                  </a:p>
                  <a:p>
                    <a:fld id="{9DFE3362-9449-43A9-B3B1-764D25E20B79}" type="VALUE">
                      <a:rPr lang="en-US" baseline="0"/>
                      <a:pPr/>
                      <a:t>[VALUE]</a:t>
                    </a:fld>
                    <a:endParaRPr lang="hr-H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DC2-4C7B-92E1-4F1AEA9C730C}"/>
                </c:ext>
              </c:extLst>
            </c:dLbl>
            <c:dLbl>
              <c:idx val="3"/>
              <c:layout>
                <c:manualLayout>
                  <c:x val="0.11870681747277155"/>
                  <c:y val="0.17550948097738706"/>
                </c:manualLayout>
              </c:layout>
              <c:tx>
                <c:rich>
                  <a:bodyPr/>
                  <a:lstStyle/>
                  <a:p>
                    <a:fld id="{4B4C7F37-3CD7-4EDE-9C40-1AB9AB00C5F6}" type="CATEGORYNAME">
                      <a:rPr lang="en-US"/>
                      <a:pPr/>
                      <a:t>[CATEGORY NAME]</a:t>
                    </a:fld>
                    <a:r>
                      <a:rPr lang="en-US"/>
                      <a:t> </a:t>
                    </a:r>
                    <a:fld id="{2329F238-2380-4B31-AB60-F89D03B28B77}" type="VALUE">
                      <a:rPr lang="en-US" baseline="0"/>
                      <a:pPr/>
                      <a:t>[VALUE]</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DC2-4C7B-92E1-4F1AEA9C730C}"/>
                </c:ext>
              </c:extLst>
            </c:dLbl>
            <c:dLbl>
              <c:idx val="4"/>
              <c:tx>
                <c:rich>
                  <a:bodyPr/>
                  <a:lstStyle/>
                  <a:p>
                    <a:fld id="{934C3628-CB6C-484F-823F-C592E6881661}" type="CATEGORYNAME">
                      <a:rPr lang="en-US"/>
                      <a:pPr/>
                      <a:t>[CATEGORY NAME]</a:t>
                    </a:fld>
                    <a:endParaRPr lang="en-US" baseline="0"/>
                  </a:p>
                  <a:p>
                    <a:fld id="{E1227E36-5D02-4458-9366-DACAAEE0F35A}" type="VALUE">
                      <a:rPr lang="en-US" baseline="0"/>
                      <a:pPr/>
                      <a:t>[VALUE]</a:t>
                    </a:fld>
                    <a:endParaRPr lang="hr-H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DC2-4C7B-92E1-4F1AEA9C73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List1!$A$32:$A$36</c:f>
              <c:strCache>
                <c:ptCount val="3"/>
                <c:pt idx="0">
                  <c:v>Struktura sredstava uloženih u malo poduzetništvo u 2020. godini</c:v>
                </c:pt>
                <c:pt idx="1">
                  <c:v>Mjere poticanja razvoja gospodarstva</c:v>
                </c:pt>
                <c:pt idx="2">
                  <c:v>Promidžba gospodarstva</c:v>
                </c:pt>
              </c:strCache>
            </c:strRef>
          </c:cat>
          <c:val>
            <c:numRef>
              <c:f>List1!$B$32:$B$36</c:f>
              <c:numCache>
                <c:formatCode>0.0%</c:formatCode>
                <c:ptCount val="5"/>
                <c:pt idx="1">
                  <c:v>0.81899999999999995</c:v>
                </c:pt>
                <c:pt idx="2">
                  <c:v>0.18099999999999999</c:v>
                </c:pt>
              </c:numCache>
            </c:numRef>
          </c:val>
          <c:extLst>
            <c:ext xmlns:c16="http://schemas.microsoft.com/office/drawing/2014/chart" uri="{C3380CC4-5D6E-409C-BE32-E72D297353CC}">
              <c16:uniqueId val="{0000000A-ADC2-4C7B-92E1-4F1AEA9C730C}"/>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Struktura po vrstama dodijeljenih potpora u 202</a:t>
            </a:r>
            <a:r>
              <a:rPr lang="hr-HR"/>
              <a:t>3</a:t>
            </a:r>
            <a:r>
              <a:rPr lang="en-US"/>
              <a:t>. godini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814-4FAE-BC4E-B579F880A7A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814-4FAE-BC4E-B579F880A7A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814-4FAE-BC4E-B579F880A7A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814-4FAE-BC4E-B579F880A7A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814-4FAE-BC4E-B579F880A7A0}"/>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814-4FAE-BC4E-B579F880A7A0}"/>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3814-4FAE-BC4E-B579F880A7A0}"/>
              </c:ext>
            </c:extLst>
          </c:dPt>
          <c:dLbls>
            <c:dLbl>
              <c:idx val="0"/>
              <c:tx>
                <c:rich>
                  <a:bodyPr/>
                  <a:lstStyle/>
                  <a:p>
                    <a:fld id="{D3D33F7A-447F-442C-B1F8-50F798401438}" type="CATEGORYNAME">
                      <a:rPr lang="en-US"/>
                      <a:pPr/>
                      <a:t>[CATEGORY NAME]</a:t>
                    </a:fld>
                    <a:r>
                      <a:rPr lang="en-US" baseline="0"/>
                      <a:t> </a:t>
                    </a:r>
                    <a:fld id="{30EED633-403C-4D42-8C2C-FAE55FA232DD}" type="VALUE">
                      <a:rPr lang="en-US" baseline="0"/>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814-4FAE-BC4E-B579F880A7A0}"/>
                </c:ext>
              </c:extLst>
            </c:dLbl>
            <c:dLbl>
              <c:idx val="1"/>
              <c:tx>
                <c:rich>
                  <a:bodyPr/>
                  <a:lstStyle/>
                  <a:p>
                    <a:r>
                      <a:rPr lang="en-US" baseline="0"/>
                      <a:t>Zakup poslovnog prostora</a:t>
                    </a:r>
                  </a:p>
                  <a:p>
                    <a:r>
                      <a:rPr lang="en-US" baseline="0"/>
                      <a:t> </a:t>
                    </a:r>
                    <a:fld id="{0A33E47A-6453-4DED-9F46-C03E4E93668E}" type="VALUE">
                      <a:rPr lang="en-US" baseline="0"/>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814-4FAE-BC4E-B579F880A7A0}"/>
                </c:ext>
              </c:extLst>
            </c:dLbl>
            <c:dLbl>
              <c:idx val="2"/>
              <c:tx>
                <c:rich>
                  <a:bodyPr/>
                  <a:lstStyle/>
                  <a:p>
                    <a:r>
                      <a:rPr lang="en-US" baseline="0"/>
                      <a:t>Troškovi energenata</a:t>
                    </a:r>
                  </a:p>
                  <a:p>
                    <a:fld id="{CB25D191-524D-4A3E-A6B2-49770740A57B}" type="VALUE">
                      <a:rPr lang="en-US" baseline="0"/>
                      <a:pPr/>
                      <a:t>[VALUE]</a:t>
                    </a:fld>
                    <a:endParaRPr lang="hr-HR"/>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814-4FAE-BC4E-B579F880A7A0}"/>
                </c:ext>
              </c:extLst>
            </c:dLbl>
            <c:dLbl>
              <c:idx val="4"/>
              <c:tx>
                <c:rich>
                  <a:bodyPr/>
                  <a:lstStyle/>
                  <a:p>
                    <a:r>
                      <a:rPr lang="en-US" baseline="0"/>
                      <a:t>Edukacija </a:t>
                    </a:r>
                    <a:fld id="{3443DA17-5A5A-4FF5-9857-6D4922DC23E4}" type="VALUE">
                      <a:rPr lang="en-US" baseline="0"/>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814-4FAE-BC4E-B579F880A7A0}"/>
                </c:ext>
              </c:extLst>
            </c:dLbl>
            <c:dLbl>
              <c:idx val="5"/>
              <c:tx>
                <c:rich>
                  <a:bodyPr/>
                  <a:lstStyle/>
                  <a:p>
                    <a:r>
                      <a:rPr lang="en-US" baseline="0"/>
                      <a:t>Zakup poslovnog prostora </a:t>
                    </a:r>
                    <a:fld id="{9C3A768E-1B7E-4FEC-B1EE-958DDF92E5A6}" type="VALUE">
                      <a:rPr lang="en-US" baseline="0"/>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3814-4FAE-BC4E-B579F880A7A0}"/>
                </c:ext>
              </c:extLst>
            </c:dLbl>
            <c:dLbl>
              <c:idx val="6"/>
              <c:tx>
                <c:rich>
                  <a:bodyPr/>
                  <a:lstStyle/>
                  <a:p>
                    <a:r>
                      <a:rPr lang="en-US" baseline="0"/>
                      <a:t>Dezinfekcija</a:t>
                    </a:r>
                  </a:p>
                  <a:p>
                    <a:r>
                      <a:rPr lang="en-US" baseline="0"/>
                      <a:t> </a:t>
                    </a:r>
                    <a:fld id="{CA149442-BA7E-4091-9B46-B711895E9BEF}" type="VALUE">
                      <a:rPr lang="en-US" baseline="0"/>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3814-4FAE-BC4E-B579F880A7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Sheet1!$A$5:$A$7</c:f>
              <c:strCache>
                <c:ptCount val="3"/>
                <c:pt idx="0">
                  <c:v>Jačanje konkurentnosti poduzetnika</c:v>
                </c:pt>
                <c:pt idx="1">
                  <c:v>Troškovi zakupa poslovnog prostora</c:v>
                </c:pt>
                <c:pt idx="2">
                  <c:v>Troškovi energeneta</c:v>
                </c:pt>
              </c:strCache>
            </c:strRef>
          </c:cat>
          <c:val>
            <c:numRef>
              <c:f>Sheet1!$B$5:$B$7</c:f>
              <c:numCache>
                <c:formatCode>0%</c:formatCode>
                <c:ptCount val="3"/>
                <c:pt idx="0">
                  <c:v>0.72099999999999997</c:v>
                </c:pt>
                <c:pt idx="1">
                  <c:v>0.17199999999999999</c:v>
                </c:pt>
                <c:pt idx="2">
                  <c:v>0.107</c:v>
                </c:pt>
              </c:numCache>
            </c:numRef>
          </c:val>
          <c:extLst>
            <c:ext xmlns:c16="http://schemas.microsoft.com/office/drawing/2014/chart" uri="{C3380CC4-5D6E-409C-BE32-E72D297353CC}">
              <c16:uniqueId val="{0000000E-3814-4FAE-BC4E-B579F880A7A0}"/>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5B9BE-B240-4A0F-A8EC-0096AFBBC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268</Pages>
  <Words>57965</Words>
  <Characters>330405</Characters>
  <Application>Microsoft Office Word</Application>
  <DocSecurity>0</DocSecurity>
  <Lines>2753</Lines>
  <Paragraphs>775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Mirna Mileusnić</dc:creator>
  <cp:keywords/>
  <dc:description/>
  <cp:lastModifiedBy>Mirna Mileusnić</cp:lastModifiedBy>
  <cp:revision>51</cp:revision>
  <dcterms:created xsi:type="dcterms:W3CDTF">2024-04-08T05:55:00Z</dcterms:created>
  <dcterms:modified xsi:type="dcterms:W3CDTF">2024-04-25T12:03:00Z</dcterms:modified>
</cp:coreProperties>
</file>