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FAA7F" w14:textId="77777777" w:rsidR="00924D7F" w:rsidRPr="008F6595" w:rsidRDefault="00924D7F" w:rsidP="008F6595">
      <w:pPr>
        <w:spacing w:after="0" w:line="240" w:lineRule="auto"/>
        <w:contextualSpacing/>
        <w:jc w:val="center"/>
        <w:rPr>
          <w:rFonts w:ascii="Arial" w:hAnsi="Arial" w:cs="Arial"/>
          <w:sz w:val="18"/>
          <w:szCs w:val="18"/>
        </w:rPr>
      </w:pPr>
      <w:r w:rsidRPr="008F6595">
        <w:rPr>
          <w:rFonts w:ascii="Arial" w:eastAsia="Times New Roman" w:hAnsi="Arial" w:cs="Arial"/>
          <w:noProof/>
          <w:sz w:val="18"/>
          <w:szCs w:val="18"/>
          <w:lang w:eastAsia="hr-HR"/>
        </w:rPr>
        <w:drawing>
          <wp:inline distT="0" distB="0" distL="0" distR="0" wp14:anchorId="71E2F4AF" wp14:editId="04266046">
            <wp:extent cx="5731510" cy="1784350"/>
            <wp:effectExtent l="0" t="0" r="2540" b="6350"/>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31510" cy="1784350"/>
                    </a:xfrm>
                    <a:prstGeom prst="rect">
                      <a:avLst/>
                    </a:prstGeom>
                    <a:noFill/>
                    <a:ln>
                      <a:noFill/>
                    </a:ln>
                  </pic:spPr>
                </pic:pic>
              </a:graphicData>
            </a:graphic>
          </wp:inline>
        </w:drawing>
      </w:r>
    </w:p>
    <w:p w14:paraId="63FCBCC6" w14:textId="47130DAE" w:rsidR="00924D7F" w:rsidRPr="00EC27D0" w:rsidRDefault="00924D7F" w:rsidP="008F6595">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contextualSpacing/>
        <w:jc w:val="center"/>
        <w:rPr>
          <w:rFonts w:ascii="Arial" w:eastAsia="Times New Roman" w:hAnsi="Arial" w:cs="Arial"/>
          <w:sz w:val="18"/>
          <w:szCs w:val="18"/>
          <w:lang w:eastAsia="hr-HR"/>
        </w:rPr>
      </w:pPr>
      <w:r w:rsidRPr="008F6595">
        <w:rPr>
          <w:rFonts w:ascii="Arial" w:eastAsia="Times New Roman" w:hAnsi="Arial" w:cs="Arial"/>
          <w:sz w:val="18"/>
          <w:szCs w:val="18"/>
          <w:lang w:eastAsia="hr-HR"/>
        </w:rPr>
        <w:t>Izlazi prema potrebi                               Broj 13</w:t>
      </w:r>
      <w:r w:rsidRPr="008F6595">
        <w:rPr>
          <w:rFonts w:ascii="Arial" w:eastAsia="Times New Roman" w:hAnsi="Arial" w:cs="Arial"/>
          <w:sz w:val="18"/>
          <w:szCs w:val="18"/>
          <w:lang w:eastAsia="hr-HR"/>
        </w:rPr>
        <w:tab/>
        <w:t xml:space="preserve"> Godina LVII.</w:t>
      </w:r>
      <w:r w:rsidRPr="008F6595">
        <w:rPr>
          <w:rFonts w:ascii="Arial" w:eastAsia="Times New Roman" w:hAnsi="Arial" w:cs="Arial"/>
          <w:sz w:val="18"/>
          <w:szCs w:val="18"/>
          <w:lang w:eastAsia="hr-HR"/>
        </w:rPr>
        <w:tab/>
      </w:r>
      <w:r w:rsidRPr="00EC27D0">
        <w:rPr>
          <w:rFonts w:ascii="Arial" w:eastAsia="Times New Roman" w:hAnsi="Arial" w:cs="Arial"/>
          <w:b/>
          <w:bCs/>
          <w:sz w:val="18"/>
          <w:szCs w:val="18"/>
          <w:lang w:eastAsia="hr-HR"/>
        </w:rPr>
        <w:t xml:space="preserve">            </w:t>
      </w:r>
      <w:r w:rsidRPr="00EC27D0">
        <w:rPr>
          <w:rFonts w:ascii="Arial" w:eastAsia="Times New Roman" w:hAnsi="Arial" w:cs="Arial"/>
          <w:sz w:val="18"/>
          <w:szCs w:val="18"/>
          <w:lang w:eastAsia="hr-HR"/>
        </w:rPr>
        <w:t xml:space="preserve">Karlovac, </w:t>
      </w:r>
      <w:r w:rsidR="00EC27D0" w:rsidRPr="00EC27D0">
        <w:rPr>
          <w:rFonts w:ascii="Arial" w:eastAsia="Times New Roman" w:hAnsi="Arial" w:cs="Arial"/>
          <w:sz w:val="18"/>
          <w:szCs w:val="18"/>
          <w:lang w:eastAsia="hr-HR"/>
        </w:rPr>
        <w:t xml:space="preserve">20. </w:t>
      </w:r>
      <w:r w:rsidRPr="00EC27D0">
        <w:rPr>
          <w:rFonts w:ascii="Arial" w:eastAsia="Times New Roman" w:hAnsi="Arial" w:cs="Arial"/>
          <w:sz w:val="18"/>
          <w:szCs w:val="18"/>
          <w:lang w:eastAsia="hr-HR"/>
        </w:rPr>
        <w:t>lipnja 2024.</w:t>
      </w:r>
    </w:p>
    <w:p w14:paraId="6A2C9167" w14:textId="77777777" w:rsidR="00E20CAF" w:rsidRPr="008F6595" w:rsidRDefault="00E20CAF" w:rsidP="008F6595">
      <w:pPr>
        <w:spacing w:after="0" w:line="240" w:lineRule="auto"/>
        <w:rPr>
          <w:rFonts w:ascii="Arial" w:hAnsi="Arial" w:cs="Arial"/>
          <w:b/>
          <w:bCs/>
          <w:sz w:val="18"/>
          <w:szCs w:val="18"/>
        </w:rPr>
      </w:pPr>
    </w:p>
    <w:p w14:paraId="4F743984" w14:textId="77777777" w:rsidR="00924D7F" w:rsidRPr="008F6595" w:rsidRDefault="00924D7F" w:rsidP="008F6595">
      <w:pPr>
        <w:spacing w:after="0" w:line="240" w:lineRule="auto"/>
        <w:rPr>
          <w:rFonts w:ascii="Arial" w:hAnsi="Arial" w:cs="Arial"/>
          <w:b/>
          <w:bCs/>
          <w:sz w:val="18"/>
          <w:szCs w:val="18"/>
        </w:rPr>
      </w:pPr>
      <w:r w:rsidRPr="008F6595">
        <w:rPr>
          <w:rFonts w:ascii="Arial" w:hAnsi="Arial" w:cs="Arial"/>
          <w:b/>
          <w:bCs/>
          <w:sz w:val="18"/>
          <w:szCs w:val="18"/>
        </w:rPr>
        <w:t>GRADSKO VIJEĆE</w:t>
      </w:r>
    </w:p>
    <w:p w14:paraId="13D54787" w14:textId="078B8170" w:rsidR="00924D7F" w:rsidRPr="008F6595" w:rsidRDefault="00924D7F" w:rsidP="008F6595">
      <w:pPr>
        <w:spacing w:after="0" w:line="240" w:lineRule="auto"/>
        <w:rPr>
          <w:rFonts w:ascii="Arial" w:hAnsi="Arial" w:cs="Arial"/>
          <w:b/>
          <w:bCs/>
          <w:sz w:val="18"/>
          <w:szCs w:val="18"/>
        </w:rPr>
      </w:pPr>
      <w:r w:rsidRPr="008F6595">
        <w:rPr>
          <w:rFonts w:ascii="Arial" w:hAnsi="Arial" w:cs="Arial"/>
          <w:b/>
          <w:bCs/>
          <w:sz w:val="18"/>
          <w:szCs w:val="18"/>
        </w:rPr>
        <w:t>GRADA KARLOVCA</w:t>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r>
      <w:r w:rsidRPr="008F6595">
        <w:rPr>
          <w:rFonts w:ascii="Arial" w:hAnsi="Arial" w:cs="Arial"/>
          <w:b/>
          <w:bCs/>
          <w:sz w:val="18"/>
          <w:szCs w:val="18"/>
        </w:rPr>
        <w:tab/>
        <w:t>str.</w:t>
      </w:r>
    </w:p>
    <w:p w14:paraId="7F6C4CA0" w14:textId="77777777" w:rsidR="00924D7F" w:rsidRPr="008F6595" w:rsidRDefault="00924D7F" w:rsidP="008F6595">
      <w:pPr>
        <w:spacing w:after="0" w:line="240" w:lineRule="auto"/>
        <w:rPr>
          <w:rFonts w:ascii="Arial" w:hAnsi="Arial" w:cs="Arial"/>
          <w:sz w:val="18"/>
          <w:szCs w:val="18"/>
        </w:rPr>
      </w:pPr>
    </w:p>
    <w:p w14:paraId="5CBAAA89" w14:textId="7C9948C7" w:rsidR="00924D7F" w:rsidRPr="008F6595" w:rsidRDefault="00924D7F" w:rsidP="008F6595">
      <w:pPr>
        <w:spacing w:after="0" w:line="240" w:lineRule="auto"/>
        <w:rPr>
          <w:rFonts w:ascii="Arial" w:hAnsi="Arial" w:cs="Arial"/>
          <w:sz w:val="18"/>
          <w:szCs w:val="18"/>
        </w:rPr>
      </w:pPr>
      <w:r w:rsidRPr="008F6595">
        <w:rPr>
          <w:rFonts w:ascii="Arial" w:hAnsi="Arial" w:cs="Arial"/>
          <w:sz w:val="18"/>
          <w:szCs w:val="18"/>
        </w:rPr>
        <w:t xml:space="preserve">117. </w:t>
      </w:r>
      <w:r w:rsidRPr="008F6595">
        <w:rPr>
          <w:rFonts w:ascii="Arial" w:eastAsia="Times New Roman" w:hAnsi="Arial" w:cs="Arial"/>
          <w:sz w:val="18"/>
          <w:szCs w:val="18"/>
        </w:rPr>
        <w:t xml:space="preserve">ODLUKA </w:t>
      </w:r>
      <w:r w:rsidRPr="008F6595">
        <w:rPr>
          <w:rFonts w:ascii="Arial" w:eastAsia="Times New Roman" w:hAnsi="Arial" w:cs="Arial"/>
          <w:sz w:val="18"/>
          <w:szCs w:val="18"/>
        </w:rPr>
        <w:tab/>
      </w:r>
      <w:r w:rsidRPr="008F6595">
        <w:rPr>
          <w:rFonts w:ascii="Arial" w:eastAsia="Times New Roman" w:hAnsi="Arial" w:cs="Arial"/>
          <w:sz w:val="18"/>
          <w:szCs w:val="18"/>
        </w:rPr>
        <w:tab/>
      </w:r>
      <w:r w:rsidRPr="008F6595">
        <w:rPr>
          <w:rFonts w:ascii="Arial" w:eastAsia="Times New Roman" w:hAnsi="Arial" w:cs="Arial"/>
          <w:sz w:val="18"/>
          <w:szCs w:val="18"/>
        </w:rPr>
        <w:tab/>
        <w:t>o dodjeli javnih priznanja Grada Karlovca u 2024. godini</w:t>
      </w:r>
      <w:r w:rsidRPr="008F6595">
        <w:rPr>
          <w:rFonts w:ascii="Arial" w:hAnsi="Arial" w:cs="Arial"/>
          <w:sz w:val="18"/>
          <w:szCs w:val="18"/>
        </w:rPr>
        <w:tab/>
      </w:r>
      <w:r w:rsidRPr="008F6595">
        <w:rPr>
          <w:rFonts w:ascii="Arial" w:hAnsi="Arial" w:cs="Arial"/>
          <w:sz w:val="18"/>
          <w:szCs w:val="18"/>
        </w:rPr>
        <w:tab/>
        <w:t>992.</w:t>
      </w:r>
    </w:p>
    <w:p w14:paraId="2663A1E3" w14:textId="77777777" w:rsidR="00924D7F" w:rsidRPr="008F6595" w:rsidRDefault="00924D7F" w:rsidP="008F6595">
      <w:pPr>
        <w:spacing w:after="0" w:line="240" w:lineRule="auto"/>
        <w:rPr>
          <w:rFonts w:ascii="Arial" w:eastAsia="Times New Roman" w:hAnsi="Arial" w:cs="Arial"/>
          <w:color w:val="FF0000"/>
          <w:sz w:val="18"/>
          <w:szCs w:val="18"/>
        </w:rPr>
      </w:pPr>
    </w:p>
    <w:p w14:paraId="25474373" w14:textId="77777777" w:rsidR="00C24D19" w:rsidRPr="008F6595" w:rsidRDefault="00924D7F" w:rsidP="008F6595">
      <w:pPr>
        <w:spacing w:after="0" w:line="240" w:lineRule="auto"/>
        <w:rPr>
          <w:rFonts w:ascii="Arial" w:hAnsi="Arial" w:cs="Arial"/>
          <w:sz w:val="18"/>
          <w:szCs w:val="18"/>
        </w:rPr>
      </w:pPr>
      <w:r w:rsidRPr="008F6595">
        <w:rPr>
          <w:rFonts w:ascii="Arial" w:hAnsi="Arial" w:cs="Arial"/>
          <w:sz w:val="18"/>
          <w:szCs w:val="18"/>
        </w:rPr>
        <w:t xml:space="preserve">118. RJEŠENJE </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za odobrenje lokacije za postavljanja pokretne naprave – kiosk za </w:t>
      </w:r>
    </w:p>
    <w:p w14:paraId="70E9019E" w14:textId="77777777" w:rsidR="00C24D19" w:rsidRPr="008F6595" w:rsidRDefault="00924D7F" w:rsidP="008F6595">
      <w:pPr>
        <w:spacing w:after="0" w:line="240" w:lineRule="auto"/>
        <w:ind w:left="2124" w:firstLine="708"/>
        <w:rPr>
          <w:rFonts w:ascii="Arial" w:hAnsi="Arial" w:cs="Arial"/>
          <w:sz w:val="18"/>
          <w:szCs w:val="18"/>
        </w:rPr>
      </w:pPr>
      <w:r w:rsidRPr="008F6595">
        <w:rPr>
          <w:rFonts w:ascii="Arial" w:hAnsi="Arial" w:cs="Arial"/>
          <w:sz w:val="18"/>
          <w:szCs w:val="18"/>
        </w:rPr>
        <w:t xml:space="preserve">pružanje ugostiteljske usluge brze prehrane na adresi Riječka 5 B </w:t>
      </w:r>
    </w:p>
    <w:p w14:paraId="3004CA71" w14:textId="660F2AC6" w:rsidR="00924D7F" w:rsidRPr="008F6595" w:rsidRDefault="00924D7F" w:rsidP="008F6595">
      <w:pPr>
        <w:spacing w:after="0" w:line="240" w:lineRule="auto"/>
        <w:ind w:left="2124" w:firstLine="708"/>
        <w:rPr>
          <w:rFonts w:ascii="Arial" w:hAnsi="Arial" w:cs="Arial"/>
          <w:sz w:val="18"/>
          <w:szCs w:val="18"/>
        </w:rPr>
      </w:pPr>
      <w:r w:rsidRPr="008F6595">
        <w:rPr>
          <w:rFonts w:ascii="Arial" w:hAnsi="Arial" w:cs="Arial"/>
          <w:sz w:val="18"/>
          <w:szCs w:val="18"/>
        </w:rPr>
        <w:t>u Karlovcu</w:t>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t>992.</w:t>
      </w:r>
    </w:p>
    <w:p w14:paraId="21A2F7A9" w14:textId="77777777" w:rsidR="00924D7F" w:rsidRPr="008F6595" w:rsidRDefault="00924D7F" w:rsidP="008F6595">
      <w:pPr>
        <w:spacing w:after="0" w:line="240" w:lineRule="auto"/>
        <w:rPr>
          <w:rFonts w:ascii="Arial" w:hAnsi="Arial" w:cs="Arial"/>
          <w:sz w:val="18"/>
          <w:szCs w:val="18"/>
        </w:rPr>
      </w:pPr>
    </w:p>
    <w:p w14:paraId="49F9C42B" w14:textId="77777777" w:rsidR="00924D7F" w:rsidRPr="008F6595" w:rsidRDefault="00924D7F" w:rsidP="008F6595">
      <w:pPr>
        <w:spacing w:after="0" w:line="240" w:lineRule="auto"/>
        <w:rPr>
          <w:rFonts w:ascii="Arial" w:hAnsi="Arial" w:cs="Arial"/>
          <w:sz w:val="18"/>
          <w:szCs w:val="18"/>
        </w:rPr>
      </w:pPr>
      <w:r w:rsidRPr="008F6595">
        <w:rPr>
          <w:rFonts w:ascii="Arial" w:hAnsi="Arial" w:cs="Arial"/>
          <w:sz w:val="18"/>
          <w:szCs w:val="18"/>
        </w:rPr>
        <w:t xml:space="preserve">119. RJEŠENJE </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za odobrenje lokacije za postavljanja pokretnih naprava (šator, klupa </w:t>
      </w:r>
    </w:p>
    <w:p w14:paraId="07E602F4" w14:textId="77777777" w:rsidR="00924D7F" w:rsidRPr="008F6595" w:rsidRDefault="00924D7F" w:rsidP="008F6595">
      <w:pPr>
        <w:spacing w:after="0" w:line="240" w:lineRule="auto"/>
        <w:ind w:left="2124" w:firstLine="708"/>
        <w:rPr>
          <w:rFonts w:ascii="Arial" w:hAnsi="Arial" w:cs="Arial"/>
          <w:sz w:val="18"/>
          <w:szCs w:val="18"/>
        </w:rPr>
      </w:pPr>
      <w:r w:rsidRPr="008F6595">
        <w:rPr>
          <w:rFonts w:ascii="Arial" w:hAnsi="Arial" w:cs="Arial"/>
          <w:sz w:val="18"/>
          <w:szCs w:val="18"/>
        </w:rPr>
        <w:t xml:space="preserve">ili druga pokretna naprava) za pružanje ugostiteljske usluge pripreme i </w:t>
      </w:r>
    </w:p>
    <w:p w14:paraId="4CA7DC00" w14:textId="77777777" w:rsidR="00924D7F" w:rsidRPr="008F6595" w:rsidRDefault="00924D7F" w:rsidP="008F6595">
      <w:pPr>
        <w:spacing w:after="0" w:line="240" w:lineRule="auto"/>
        <w:ind w:left="2832"/>
        <w:rPr>
          <w:rFonts w:ascii="Arial" w:hAnsi="Arial" w:cs="Arial"/>
          <w:sz w:val="18"/>
          <w:szCs w:val="18"/>
        </w:rPr>
      </w:pPr>
      <w:r w:rsidRPr="008F6595">
        <w:rPr>
          <w:rFonts w:ascii="Arial" w:hAnsi="Arial" w:cs="Arial"/>
          <w:sz w:val="18"/>
          <w:szCs w:val="18"/>
        </w:rPr>
        <w:t xml:space="preserve">usluživanja pića na lokaciji: katastarska čestica broj 16/1, katastarska </w:t>
      </w:r>
    </w:p>
    <w:p w14:paraId="42D72C9D" w14:textId="38D3E580" w:rsidR="00924D7F" w:rsidRPr="008F6595" w:rsidRDefault="00924D7F" w:rsidP="008F6595">
      <w:pPr>
        <w:spacing w:after="0" w:line="240" w:lineRule="auto"/>
        <w:ind w:left="2832"/>
        <w:rPr>
          <w:rFonts w:ascii="Arial" w:hAnsi="Arial" w:cs="Arial"/>
          <w:sz w:val="18"/>
          <w:szCs w:val="18"/>
        </w:rPr>
      </w:pPr>
      <w:r w:rsidRPr="008F6595">
        <w:rPr>
          <w:rFonts w:ascii="Arial" w:hAnsi="Arial" w:cs="Arial"/>
          <w:sz w:val="18"/>
          <w:szCs w:val="18"/>
        </w:rPr>
        <w:t>općina Mala Švarča 1 u Karlovcu</w:t>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r>
      <w:r w:rsidR="002C11DA">
        <w:rPr>
          <w:rFonts w:ascii="Arial" w:hAnsi="Arial" w:cs="Arial"/>
          <w:sz w:val="18"/>
          <w:szCs w:val="18"/>
        </w:rPr>
        <w:tab/>
      </w:r>
      <w:r w:rsidR="00E42391">
        <w:rPr>
          <w:rFonts w:ascii="Arial" w:hAnsi="Arial" w:cs="Arial"/>
          <w:sz w:val="18"/>
          <w:szCs w:val="18"/>
        </w:rPr>
        <w:t>993.</w:t>
      </w:r>
    </w:p>
    <w:p w14:paraId="01D0AF5E" w14:textId="77777777" w:rsidR="00924D7F" w:rsidRPr="008F6595" w:rsidRDefault="00924D7F" w:rsidP="008F6595">
      <w:pPr>
        <w:spacing w:after="0" w:line="240" w:lineRule="auto"/>
        <w:rPr>
          <w:rFonts w:ascii="Arial" w:hAnsi="Arial" w:cs="Arial"/>
          <w:sz w:val="18"/>
          <w:szCs w:val="18"/>
        </w:rPr>
      </w:pPr>
    </w:p>
    <w:p w14:paraId="10C4E92D" w14:textId="77777777" w:rsidR="00924D7F" w:rsidRPr="008F6595" w:rsidRDefault="00924D7F" w:rsidP="008F6595">
      <w:pPr>
        <w:spacing w:after="0" w:line="240" w:lineRule="auto"/>
        <w:rPr>
          <w:rFonts w:ascii="Arial" w:hAnsi="Arial" w:cs="Arial"/>
          <w:sz w:val="18"/>
          <w:szCs w:val="18"/>
        </w:rPr>
      </w:pPr>
      <w:r w:rsidRPr="008F6595">
        <w:rPr>
          <w:rFonts w:ascii="Arial" w:hAnsi="Arial" w:cs="Arial"/>
          <w:sz w:val="18"/>
          <w:szCs w:val="18"/>
        </w:rPr>
        <w:t xml:space="preserve">120. RJEŠENJE </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za odobrenje postavljanja pokretnih naprava (šator, klupa ili druga </w:t>
      </w:r>
    </w:p>
    <w:p w14:paraId="34DC1740" w14:textId="77777777" w:rsidR="00924D7F" w:rsidRPr="008F6595" w:rsidRDefault="00924D7F" w:rsidP="008F6595">
      <w:pPr>
        <w:spacing w:after="0" w:line="240" w:lineRule="auto"/>
        <w:ind w:left="2124" w:firstLine="708"/>
        <w:rPr>
          <w:rFonts w:ascii="Arial" w:hAnsi="Arial" w:cs="Arial"/>
          <w:sz w:val="18"/>
          <w:szCs w:val="18"/>
        </w:rPr>
      </w:pPr>
      <w:r w:rsidRPr="008F6595">
        <w:rPr>
          <w:rFonts w:ascii="Arial" w:hAnsi="Arial" w:cs="Arial"/>
          <w:sz w:val="18"/>
          <w:szCs w:val="18"/>
        </w:rPr>
        <w:t xml:space="preserve">pokretna naprava) za prodaju sladoleda, kokica i sličnih proizvoda na </w:t>
      </w:r>
    </w:p>
    <w:p w14:paraId="1E343364" w14:textId="77777777" w:rsidR="00924D7F" w:rsidRPr="008F6595" w:rsidRDefault="00924D7F" w:rsidP="008F6595">
      <w:pPr>
        <w:spacing w:after="0" w:line="240" w:lineRule="auto"/>
        <w:ind w:left="2832"/>
        <w:rPr>
          <w:rFonts w:ascii="Arial" w:hAnsi="Arial" w:cs="Arial"/>
          <w:sz w:val="18"/>
          <w:szCs w:val="18"/>
        </w:rPr>
      </w:pPr>
      <w:r w:rsidRPr="008F6595">
        <w:rPr>
          <w:rFonts w:ascii="Arial" w:hAnsi="Arial" w:cs="Arial"/>
          <w:sz w:val="18"/>
          <w:szCs w:val="18"/>
        </w:rPr>
        <w:t xml:space="preserve">lokaciji: katastarska čestica 16/1, katastarska općina Mala Švarča 1 </w:t>
      </w:r>
    </w:p>
    <w:p w14:paraId="53D75B86" w14:textId="52819909" w:rsidR="00924D7F" w:rsidRPr="008F6595" w:rsidRDefault="00924D7F" w:rsidP="008F6595">
      <w:pPr>
        <w:spacing w:after="0" w:line="240" w:lineRule="auto"/>
        <w:ind w:left="2832"/>
        <w:rPr>
          <w:rFonts w:ascii="Arial" w:hAnsi="Arial" w:cs="Arial"/>
          <w:sz w:val="18"/>
          <w:szCs w:val="18"/>
        </w:rPr>
      </w:pPr>
      <w:r w:rsidRPr="008F6595">
        <w:rPr>
          <w:rFonts w:ascii="Arial" w:hAnsi="Arial" w:cs="Arial"/>
          <w:sz w:val="18"/>
          <w:szCs w:val="18"/>
        </w:rPr>
        <w:t>u Karlovcu</w:t>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t>994.</w:t>
      </w:r>
    </w:p>
    <w:p w14:paraId="2DEAB37F" w14:textId="77777777" w:rsidR="00924D7F" w:rsidRPr="008F6595" w:rsidRDefault="00924D7F" w:rsidP="008F6595">
      <w:pPr>
        <w:spacing w:after="0" w:line="240" w:lineRule="auto"/>
        <w:rPr>
          <w:rFonts w:ascii="Arial" w:hAnsi="Arial" w:cs="Arial"/>
          <w:sz w:val="18"/>
          <w:szCs w:val="18"/>
          <w:lang w:val="pl-PL"/>
        </w:rPr>
      </w:pPr>
    </w:p>
    <w:p w14:paraId="7095F87C" w14:textId="77777777" w:rsidR="00924D7F" w:rsidRPr="008F6595" w:rsidRDefault="00924D7F" w:rsidP="008F6595">
      <w:pPr>
        <w:spacing w:after="0" w:line="240" w:lineRule="auto"/>
        <w:rPr>
          <w:rFonts w:ascii="Arial" w:hAnsi="Arial" w:cs="Arial"/>
          <w:sz w:val="18"/>
          <w:szCs w:val="18"/>
          <w:lang w:val="pl-PL"/>
        </w:rPr>
      </w:pPr>
      <w:r w:rsidRPr="008F6595">
        <w:rPr>
          <w:rFonts w:ascii="Arial" w:hAnsi="Arial" w:cs="Arial"/>
          <w:sz w:val="18"/>
          <w:szCs w:val="18"/>
          <w:lang w:val="pl-PL"/>
        </w:rPr>
        <w:t xml:space="preserve">121. ZAKLJUČAK </w:t>
      </w:r>
      <w:r w:rsidRPr="008F6595">
        <w:rPr>
          <w:rFonts w:ascii="Arial" w:hAnsi="Arial" w:cs="Arial"/>
          <w:sz w:val="18"/>
          <w:szCs w:val="18"/>
          <w:lang w:val="pl-PL"/>
        </w:rPr>
        <w:tab/>
      </w:r>
      <w:r w:rsidRPr="008F6595">
        <w:rPr>
          <w:rFonts w:ascii="Arial" w:hAnsi="Arial" w:cs="Arial"/>
          <w:sz w:val="18"/>
          <w:szCs w:val="18"/>
          <w:lang w:val="pl-PL"/>
        </w:rPr>
        <w:tab/>
        <w:t xml:space="preserve">o prihvaćanju izvješća o realizaciji Programa javnih potreba osnovnih </w:t>
      </w:r>
    </w:p>
    <w:p w14:paraId="48AE02CA" w14:textId="77777777" w:rsidR="00924D7F" w:rsidRPr="008F6595" w:rsidRDefault="00924D7F" w:rsidP="008F6595">
      <w:pPr>
        <w:spacing w:after="0" w:line="240" w:lineRule="auto"/>
        <w:ind w:left="2124" w:firstLine="708"/>
        <w:rPr>
          <w:rFonts w:ascii="Arial" w:hAnsi="Arial" w:cs="Arial"/>
          <w:sz w:val="18"/>
          <w:szCs w:val="18"/>
          <w:lang w:val="pl-PL"/>
        </w:rPr>
      </w:pPr>
      <w:r w:rsidRPr="008F6595">
        <w:rPr>
          <w:rFonts w:ascii="Arial" w:hAnsi="Arial" w:cs="Arial"/>
          <w:sz w:val="18"/>
          <w:szCs w:val="18"/>
          <w:lang w:val="pl-PL"/>
        </w:rPr>
        <w:t xml:space="preserve">škola iznad zakonskog standarda za 2023. godinu i ostalih aktivnosti i </w:t>
      </w:r>
    </w:p>
    <w:p w14:paraId="07DF1161" w14:textId="768EC135" w:rsidR="00924D7F" w:rsidRPr="008F6595" w:rsidRDefault="00924D7F" w:rsidP="008F6595">
      <w:pPr>
        <w:spacing w:after="0" w:line="240" w:lineRule="auto"/>
        <w:ind w:left="2832"/>
        <w:rPr>
          <w:rFonts w:ascii="Arial" w:hAnsi="Arial" w:cs="Arial"/>
          <w:sz w:val="18"/>
          <w:szCs w:val="18"/>
          <w:lang w:val="pl-PL"/>
        </w:rPr>
      </w:pPr>
      <w:r w:rsidRPr="008F6595">
        <w:rPr>
          <w:rFonts w:ascii="Arial" w:hAnsi="Arial" w:cs="Arial"/>
          <w:sz w:val="18"/>
          <w:szCs w:val="18"/>
          <w:lang w:val="pl-PL"/>
        </w:rPr>
        <w:t xml:space="preserve">programa odgoja i obrazovanja za 2023. </w:t>
      </w:r>
      <w:r w:rsidR="00E42391">
        <w:rPr>
          <w:rFonts w:ascii="Arial" w:hAnsi="Arial" w:cs="Arial"/>
          <w:sz w:val="18"/>
          <w:szCs w:val="18"/>
          <w:lang w:val="pl-PL"/>
        </w:rPr>
        <w:t>g</w:t>
      </w:r>
      <w:r w:rsidRPr="008F6595">
        <w:rPr>
          <w:rFonts w:ascii="Arial" w:hAnsi="Arial" w:cs="Arial"/>
          <w:sz w:val="18"/>
          <w:szCs w:val="18"/>
          <w:lang w:val="pl-PL"/>
        </w:rPr>
        <w:t>odinu</w:t>
      </w:r>
      <w:r w:rsidR="00E42391">
        <w:rPr>
          <w:rFonts w:ascii="Arial" w:hAnsi="Arial" w:cs="Arial"/>
          <w:sz w:val="18"/>
          <w:szCs w:val="18"/>
          <w:lang w:val="pl-PL"/>
        </w:rPr>
        <w:tab/>
      </w:r>
      <w:r w:rsidR="00E42391">
        <w:rPr>
          <w:rFonts w:ascii="Arial" w:hAnsi="Arial" w:cs="Arial"/>
          <w:sz w:val="18"/>
          <w:szCs w:val="18"/>
          <w:lang w:val="pl-PL"/>
        </w:rPr>
        <w:tab/>
      </w:r>
      <w:r w:rsidR="00E42391">
        <w:rPr>
          <w:rFonts w:ascii="Arial" w:hAnsi="Arial" w:cs="Arial"/>
          <w:sz w:val="18"/>
          <w:szCs w:val="18"/>
          <w:lang w:val="pl-PL"/>
        </w:rPr>
        <w:tab/>
        <w:t>995.</w:t>
      </w:r>
    </w:p>
    <w:p w14:paraId="2F149A42" w14:textId="77777777" w:rsidR="00924D7F" w:rsidRPr="008F6595" w:rsidRDefault="00924D7F" w:rsidP="008F6595">
      <w:pPr>
        <w:spacing w:after="0" w:line="240" w:lineRule="auto"/>
        <w:rPr>
          <w:rFonts w:ascii="Arial" w:hAnsi="Arial" w:cs="Arial"/>
          <w:sz w:val="18"/>
          <w:szCs w:val="18"/>
        </w:rPr>
      </w:pPr>
    </w:p>
    <w:p w14:paraId="6DE072B3" w14:textId="77777777" w:rsidR="00924D7F" w:rsidRPr="008F6595" w:rsidRDefault="00924D7F" w:rsidP="008F6595">
      <w:pPr>
        <w:spacing w:after="0" w:line="240" w:lineRule="auto"/>
        <w:rPr>
          <w:rFonts w:ascii="Arial" w:hAnsi="Arial" w:cs="Arial"/>
          <w:sz w:val="18"/>
          <w:szCs w:val="18"/>
        </w:rPr>
      </w:pPr>
      <w:r w:rsidRPr="008F6595">
        <w:rPr>
          <w:rFonts w:ascii="Arial" w:hAnsi="Arial" w:cs="Arial"/>
          <w:sz w:val="18"/>
          <w:szCs w:val="18"/>
        </w:rPr>
        <w:t xml:space="preserve">122. ZAKLJUČAK </w:t>
      </w:r>
      <w:r w:rsidRPr="008F6595">
        <w:rPr>
          <w:rFonts w:ascii="Arial" w:hAnsi="Arial" w:cs="Arial"/>
          <w:sz w:val="18"/>
          <w:szCs w:val="18"/>
        </w:rPr>
        <w:tab/>
      </w:r>
      <w:r w:rsidRPr="008F6595">
        <w:rPr>
          <w:rFonts w:ascii="Arial" w:hAnsi="Arial" w:cs="Arial"/>
          <w:sz w:val="18"/>
          <w:szCs w:val="18"/>
        </w:rPr>
        <w:tab/>
        <w:t xml:space="preserve">o prihvaćanju izvješća o provedenim Programima u području socijalne </w:t>
      </w:r>
    </w:p>
    <w:p w14:paraId="13AA66B8" w14:textId="735365C2" w:rsidR="00924D7F" w:rsidRPr="008F6595" w:rsidRDefault="00924D7F" w:rsidP="008F6595">
      <w:pPr>
        <w:spacing w:after="0" w:line="240" w:lineRule="auto"/>
        <w:ind w:left="2124" w:firstLine="708"/>
        <w:rPr>
          <w:rFonts w:ascii="Arial" w:hAnsi="Arial" w:cs="Arial"/>
          <w:sz w:val="18"/>
          <w:szCs w:val="18"/>
        </w:rPr>
      </w:pPr>
      <w:r w:rsidRPr="008F6595">
        <w:rPr>
          <w:rFonts w:ascii="Arial" w:hAnsi="Arial" w:cs="Arial"/>
          <w:sz w:val="18"/>
          <w:szCs w:val="18"/>
        </w:rPr>
        <w:t>skrbi, zdravstva i međugeneracijske solidarnosti u 2023. godini</w:t>
      </w:r>
      <w:r w:rsidR="00E42391">
        <w:rPr>
          <w:rFonts w:ascii="Arial" w:hAnsi="Arial" w:cs="Arial"/>
          <w:sz w:val="18"/>
          <w:szCs w:val="18"/>
        </w:rPr>
        <w:tab/>
        <w:t>996.</w:t>
      </w:r>
    </w:p>
    <w:p w14:paraId="35D73B0F" w14:textId="77777777" w:rsidR="00924D7F" w:rsidRPr="008F6595" w:rsidRDefault="00924D7F" w:rsidP="008F6595">
      <w:pPr>
        <w:spacing w:after="0" w:line="240" w:lineRule="auto"/>
        <w:rPr>
          <w:rFonts w:ascii="Arial" w:hAnsi="Arial" w:cs="Arial"/>
          <w:sz w:val="18"/>
          <w:szCs w:val="18"/>
        </w:rPr>
      </w:pPr>
    </w:p>
    <w:p w14:paraId="6CDF3383" w14:textId="77777777" w:rsidR="00924D7F" w:rsidRPr="008F6595" w:rsidRDefault="00924D7F" w:rsidP="008F6595">
      <w:pPr>
        <w:spacing w:after="0" w:line="240" w:lineRule="auto"/>
        <w:rPr>
          <w:rFonts w:ascii="Arial" w:hAnsi="Arial" w:cs="Arial"/>
          <w:sz w:val="18"/>
          <w:szCs w:val="18"/>
        </w:rPr>
      </w:pPr>
      <w:r w:rsidRPr="008F6595">
        <w:rPr>
          <w:rFonts w:ascii="Arial" w:hAnsi="Arial" w:cs="Arial"/>
          <w:sz w:val="18"/>
          <w:szCs w:val="18"/>
        </w:rPr>
        <w:t xml:space="preserve">123. ZAKLJUČAK </w:t>
      </w:r>
      <w:r w:rsidRPr="008F6595">
        <w:rPr>
          <w:rFonts w:ascii="Arial" w:hAnsi="Arial" w:cs="Arial"/>
          <w:sz w:val="18"/>
          <w:szCs w:val="18"/>
        </w:rPr>
        <w:tab/>
      </w:r>
      <w:r w:rsidRPr="008F6595">
        <w:rPr>
          <w:rFonts w:ascii="Arial" w:hAnsi="Arial" w:cs="Arial"/>
          <w:sz w:val="18"/>
          <w:szCs w:val="18"/>
        </w:rPr>
        <w:tab/>
        <w:t xml:space="preserve">o prihvaćanju Izvješća o izvršenju Programa javnih potreba u kulturi </w:t>
      </w:r>
    </w:p>
    <w:p w14:paraId="0B336854" w14:textId="28BD6294" w:rsidR="00924D7F" w:rsidRPr="008F6595" w:rsidRDefault="00924D7F" w:rsidP="008F6595">
      <w:pPr>
        <w:spacing w:after="0" w:line="240" w:lineRule="auto"/>
        <w:ind w:left="2124" w:firstLine="708"/>
        <w:rPr>
          <w:rFonts w:ascii="Arial" w:hAnsi="Arial" w:cs="Arial"/>
          <w:sz w:val="18"/>
          <w:szCs w:val="18"/>
        </w:rPr>
      </w:pPr>
      <w:r w:rsidRPr="008F6595">
        <w:rPr>
          <w:rFonts w:ascii="Arial" w:hAnsi="Arial" w:cs="Arial"/>
          <w:sz w:val="18"/>
          <w:szCs w:val="18"/>
        </w:rPr>
        <w:t>Grada Karlovca za 2023. godinu</w:t>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r>
      <w:r w:rsidR="00E42391">
        <w:rPr>
          <w:rFonts w:ascii="Arial" w:hAnsi="Arial" w:cs="Arial"/>
          <w:sz w:val="18"/>
          <w:szCs w:val="18"/>
        </w:rPr>
        <w:tab/>
      </w:r>
      <w:r w:rsidR="00F96FF6">
        <w:rPr>
          <w:rFonts w:ascii="Arial" w:hAnsi="Arial" w:cs="Arial"/>
          <w:sz w:val="18"/>
          <w:szCs w:val="18"/>
        </w:rPr>
        <w:t>1007.</w:t>
      </w:r>
    </w:p>
    <w:p w14:paraId="727D57F5" w14:textId="77777777" w:rsidR="00924D7F" w:rsidRPr="008F6595" w:rsidRDefault="00924D7F" w:rsidP="008F6595">
      <w:pPr>
        <w:spacing w:after="0" w:line="240" w:lineRule="auto"/>
        <w:rPr>
          <w:rFonts w:ascii="Arial" w:eastAsia="Times New Roman" w:hAnsi="Arial" w:cs="Arial"/>
          <w:sz w:val="18"/>
          <w:szCs w:val="18"/>
        </w:rPr>
      </w:pPr>
    </w:p>
    <w:p w14:paraId="7D5E0930" w14:textId="77777777" w:rsidR="00924D7F"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124. ZAKLJUČAK </w:t>
      </w:r>
      <w:r w:rsidRPr="008F6595">
        <w:rPr>
          <w:rFonts w:ascii="Arial" w:eastAsia="Times New Roman" w:hAnsi="Arial" w:cs="Arial"/>
          <w:sz w:val="18"/>
          <w:szCs w:val="18"/>
        </w:rPr>
        <w:tab/>
      </w:r>
      <w:r w:rsidRPr="008F6595">
        <w:rPr>
          <w:rFonts w:ascii="Arial" w:eastAsia="Times New Roman" w:hAnsi="Arial" w:cs="Arial"/>
          <w:sz w:val="18"/>
          <w:szCs w:val="18"/>
        </w:rPr>
        <w:tab/>
        <w:t xml:space="preserve">o prihvaćanju Izvješća o radu Zajednice organizacija amaterskih </w:t>
      </w:r>
    </w:p>
    <w:p w14:paraId="4E361CEE" w14:textId="2E765869"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kulturnih djelatnosti za 2023. godinu</w:t>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t>1018.</w:t>
      </w:r>
    </w:p>
    <w:p w14:paraId="4C31DBD7" w14:textId="77777777" w:rsidR="00924D7F" w:rsidRPr="008F6595" w:rsidRDefault="00924D7F" w:rsidP="008F6595">
      <w:pPr>
        <w:spacing w:after="0" w:line="240" w:lineRule="auto"/>
        <w:rPr>
          <w:rFonts w:ascii="Arial" w:eastAsia="Times New Roman" w:hAnsi="Arial" w:cs="Arial"/>
          <w:sz w:val="18"/>
          <w:szCs w:val="18"/>
        </w:rPr>
      </w:pPr>
    </w:p>
    <w:p w14:paraId="7EA11E84"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125.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radu Karlovačke športske zajednice za </w:t>
      </w:r>
    </w:p>
    <w:p w14:paraId="0D00BC11" w14:textId="54598926"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2023. godinu</w:t>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t>1018.</w:t>
      </w:r>
    </w:p>
    <w:p w14:paraId="66FC6EB4" w14:textId="77777777" w:rsidR="00924D7F" w:rsidRPr="008F6595" w:rsidRDefault="00924D7F" w:rsidP="008F6595">
      <w:pPr>
        <w:spacing w:after="0" w:line="240" w:lineRule="auto"/>
        <w:rPr>
          <w:rFonts w:ascii="Arial" w:eastAsia="Times New Roman" w:hAnsi="Arial" w:cs="Arial"/>
          <w:sz w:val="18"/>
          <w:szCs w:val="18"/>
        </w:rPr>
      </w:pPr>
    </w:p>
    <w:p w14:paraId="55C96934"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126.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radu  Zajednice tehničke kulture Karlovac </w:t>
      </w:r>
    </w:p>
    <w:p w14:paraId="703B9756" w14:textId="162F14BD" w:rsidR="00924D7F" w:rsidRPr="008F6595" w:rsidRDefault="00924D7F" w:rsidP="008F6595">
      <w:pPr>
        <w:spacing w:after="0" w:line="240" w:lineRule="auto"/>
        <w:ind w:left="2832"/>
        <w:rPr>
          <w:rFonts w:ascii="Arial" w:eastAsia="Times New Roman" w:hAnsi="Arial" w:cs="Arial"/>
          <w:sz w:val="18"/>
          <w:szCs w:val="18"/>
        </w:rPr>
      </w:pPr>
      <w:r w:rsidRPr="008F6595">
        <w:rPr>
          <w:rFonts w:ascii="Arial" w:eastAsia="Times New Roman" w:hAnsi="Arial" w:cs="Arial"/>
          <w:sz w:val="18"/>
          <w:szCs w:val="18"/>
        </w:rPr>
        <w:t>za 2023. godinu</w:t>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t>1019.</w:t>
      </w:r>
    </w:p>
    <w:p w14:paraId="736C8C8D" w14:textId="77777777" w:rsidR="00924D7F" w:rsidRPr="008F6595" w:rsidRDefault="00924D7F" w:rsidP="008F6595">
      <w:pPr>
        <w:spacing w:after="0" w:line="240" w:lineRule="auto"/>
        <w:rPr>
          <w:rFonts w:ascii="Arial" w:eastAsia="Times New Roman" w:hAnsi="Arial" w:cs="Arial"/>
          <w:sz w:val="18"/>
          <w:szCs w:val="18"/>
        </w:rPr>
      </w:pPr>
    </w:p>
    <w:p w14:paraId="0F69C10C"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127.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Čistoća d.o.o. za </w:t>
      </w:r>
    </w:p>
    <w:p w14:paraId="3929C32A" w14:textId="2A4F4EFB"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2023. godinu</w:t>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t>1019.</w:t>
      </w:r>
    </w:p>
    <w:p w14:paraId="384D527C" w14:textId="77777777" w:rsidR="00924D7F" w:rsidRPr="008F6595" w:rsidRDefault="00924D7F" w:rsidP="008F6595">
      <w:pPr>
        <w:spacing w:after="0" w:line="240" w:lineRule="auto"/>
        <w:rPr>
          <w:rFonts w:ascii="Arial" w:eastAsia="Times New Roman" w:hAnsi="Arial" w:cs="Arial"/>
          <w:sz w:val="18"/>
          <w:szCs w:val="18"/>
        </w:rPr>
      </w:pPr>
    </w:p>
    <w:p w14:paraId="49EC59D3"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128.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GeotermiKA d.o.o. </w:t>
      </w:r>
    </w:p>
    <w:p w14:paraId="12310517" w14:textId="773F1352"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za 2023. godinu</w:t>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96FF6">
        <w:rPr>
          <w:rFonts w:ascii="Arial" w:eastAsia="Times New Roman" w:hAnsi="Arial" w:cs="Arial"/>
          <w:sz w:val="18"/>
          <w:szCs w:val="18"/>
        </w:rPr>
        <w:tab/>
      </w:r>
      <w:r w:rsidR="00F167C4">
        <w:rPr>
          <w:rFonts w:ascii="Arial" w:eastAsia="Times New Roman" w:hAnsi="Arial" w:cs="Arial"/>
          <w:sz w:val="18"/>
          <w:szCs w:val="18"/>
        </w:rPr>
        <w:t>1020.</w:t>
      </w:r>
    </w:p>
    <w:p w14:paraId="4A7CD03B" w14:textId="77777777" w:rsidR="00924D7F" w:rsidRPr="008F6595" w:rsidRDefault="00924D7F" w:rsidP="008F6595">
      <w:pPr>
        <w:spacing w:after="0" w:line="240" w:lineRule="auto"/>
        <w:rPr>
          <w:rFonts w:ascii="Arial" w:eastAsia="Times New Roman" w:hAnsi="Arial" w:cs="Arial"/>
          <w:sz w:val="18"/>
          <w:szCs w:val="18"/>
        </w:rPr>
      </w:pPr>
    </w:p>
    <w:p w14:paraId="7AAAC76D"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129.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Gradska toplana d.o.o. </w:t>
      </w:r>
    </w:p>
    <w:p w14:paraId="7D9D0D3B" w14:textId="196B52F3"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za 2023. godinu</w:t>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t>1020.</w:t>
      </w:r>
    </w:p>
    <w:p w14:paraId="1B9B5F1E" w14:textId="77777777" w:rsidR="00924D7F" w:rsidRPr="008F6595" w:rsidRDefault="00924D7F" w:rsidP="008F6595">
      <w:pPr>
        <w:spacing w:after="0" w:line="240" w:lineRule="auto"/>
        <w:rPr>
          <w:rFonts w:ascii="Arial" w:eastAsia="Times New Roman" w:hAnsi="Arial" w:cs="Arial"/>
          <w:sz w:val="18"/>
          <w:szCs w:val="18"/>
        </w:rPr>
      </w:pPr>
    </w:p>
    <w:p w14:paraId="05CD1D42"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130.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o prihvaćanju Izvješća o poslovanju Društva Hostel Karlovac d.o.o.</w:t>
      </w:r>
    </w:p>
    <w:p w14:paraId="53E7698F" w14:textId="12842EDE"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za 2023. godinu</w:t>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t>1021.</w:t>
      </w:r>
    </w:p>
    <w:p w14:paraId="5360B873" w14:textId="77777777" w:rsidR="00C24D19" w:rsidRPr="008F6595" w:rsidRDefault="00C24D19" w:rsidP="008F6595">
      <w:pPr>
        <w:spacing w:after="0" w:line="240" w:lineRule="auto"/>
        <w:rPr>
          <w:rFonts w:ascii="Arial" w:eastAsia="Times New Roman" w:hAnsi="Arial" w:cs="Arial"/>
          <w:sz w:val="18"/>
          <w:szCs w:val="18"/>
        </w:rPr>
      </w:pPr>
    </w:p>
    <w:p w14:paraId="38F8759F" w14:textId="77777777" w:rsidR="00F167C4"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lastRenderedPageBreak/>
        <w:t xml:space="preserve">131.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Hrvatski radio Karlovac </w:t>
      </w:r>
    </w:p>
    <w:p w14:paraId="7676487E" w14:textId="0CA06385" w:rsidR="00924D7F" w:rsidRPr="008F6595" w:rsidRDefault="00924D7F" w:rsidP="00F167C4">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d.o.o. za 2023. godinu</w:t>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t>1021.</w:t>
      </w:r>
    </w:p>
    <w:p w14:paraId="2A66F432" w14:textId="77777777" w:rsidR="00924D7F" w:rsidRPr="008F6595" w:rsidRDefault="00924D7F" w:rsidP="008F6595">
      <w:pPr>
        <w:spacing w:after="0" w:line="240" w:lineRule="auto"/>
        <w:rPr>
          <w:rFonts w:ascii="Arial" w:eastAsia="Times New Roman" w:hAnsi="Arial" w:cs="Arial"/>
          <w:sz w:val="18"/>
          <w:szCs w:val="18"/>
        </w:rPr>
      </w:pPr>
    </w:p>
    <w:p w14:paraId="5AE35E7F"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132.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Inkasator d.o.o. </w:t>
      </w:r>
    </w:p>
    <w:p w14:paraId="32C80242" w14:textId="6CC86AA4"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za 2023. godinu</w:t>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t>1022.</w:t>
      </w:r>
    </w:p>
    <w:p w14:paraId="09EB912B" w14:textId="77777777" w:rsidR="00924D7F" w:rsidRPr="008F6595" w:rsidRDefault="00924D7F" w:rsidP="008F6595">
      <w:pPr>
        <w:spacing w:after="0" w:line="240" w:lineRule="auto"/>
        <w:rPr>
          <w:rFonts w:ascii="Arial" w:eastAsia="Times New Roman" w:hAnsi="Arial" w:cs="Arial"/>
          <w:sz w:val="18"/>
          <w:szCs w:val="18"/>
        </w:rPr>
      </w:pPr>
    </w:p>
    <w:p w14:paraId="1876F120"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133.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Mladost d.o.o. za </w:t>
      </w:r>
    </w:p>
    <w:p w14:paraId="3E0B7AD0" w14:textId="5E789E28"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2023. godinu</w:t>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t>1022.</w:t>
      </w:r>
    </w:p>
    <w:p w14:paraId="118C74CB" w14:textId="77777777" w:rsidR="00924D7F" w:rsidRPr="008F6595" w:rsidRDefault="00924D7F" w:rsidP="008F6595">
      <w:pPr>
        <w:spacing w:after="0" w:line="240" w:lineRule="auto"/>
        <w:rPr>
          <w:rFonts w:ascii="Arial" w:eastAsia="Times New Roman" w:hAnsi="Arial" w:cs="Arial"/>
          <w:sz w:val="18"/>
          <w:szCs w:val="18"/>
        </w:rPr>
      </w:pPr>
    </w:p>
    <w:p w14:paraId="637C649C" w14:textId="77777777" w:rsidR="00F167C4"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134.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Vodovod i kanalizacija </w:t>
      </w:r>
    </w:p>
    <w:p w14:paraId="5973596C" w14:textId="110AE807" w:rsidR="00924D7F" w:rsidRPr="008F6595" w:rsidRDefault="00924D7F" w:rsidP="00F167C4">
      <w:pPr>
        <w:spacing w:after="0" w:line="240" w:lineRule="auto"/>
        <w:ind w:left="2832"/>
        <w:rPr>
          <w:rFonts w:ascii="Arial" w:eastAsia="Times New Roman" w:hAnsi="Arial" w:cs="Arial"/>
          <w:sz w:val="18"/>
          <w:szCs w:val="18"/>
        </w:rPr>
      </w:pPr>
      <w:r w:rsidRPr="008F6595">
        <w:rPr>
          <w:rFonts w:ascii="Arial" w:eastAsia="Times New Roman" w:hAnsi="Arial" w:cs="Arial"/>
          <w:sz w:val="18"/>
          <w:szCs w:val="18"/>
        </w:rPr>
        <w:t>d.o.o. za 2023. godinu</w:t>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F167C4">
        <w:rPr>
          <w:rFonts w:ascii="Arial" w:eastAsia="Times New Roman" w:hAnsi="Arial" w:cs="Arial"/>
          <w:sz w:val="18"/>
          <w:szCs w:val="18"/>
        </w:rPr>
        <w:tab/>
      </w:r>
      <w:r w:rsidR="00E1638E">
        <w:rPr>
          <w:rFonts w:ascii="Arial" w:eastAsia="Times New Roman" w:hAnsi="Arial" w:cs="Arial"/>
          <w:sz w:val="18"/>
          <w:szCs w:val="18"/>
        </w:rPr>
        <w:t>1023.</w:t>
      </w:r>
    </w:p>
    <w:p w14:paraId="0BE0A82D" w14:textId="77777777" w:rsidR="00924D7F" w:rsidRPr="008F6595" w:rsidRDefault="00924D7F" w:rsidP="008F6595">
      <w:pPr>
        <w:spacing w:after="0" w:line="240" w:lineRule="auto"/>
        <w:rPr>
          <w:rFonts w:ascii="Arial" w:eastAsia="Times New Roman" w:hAnsi="Arial" w:cs="Arial"/>
          <w:sz w:val="18"/>
          <w:szCs w:val="18"/>
        </w:rPr>
      </w:pPr>
    </w:p>
    <w:p w14:paraId="7FAFCE38"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135. ZAKLJUČAK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prihvaćanju Izvješća o poslovanju Društva Zelenilo d.o.o. za </w:t>
      </w:r>
    </w:p>
    <w:p w14:paraId="393A7899" w14:textId="19695D09" w:rsidR="00924D7F" w:rsidRPr="008F6595" w:rsidRDefault="00924D7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2023. godinu</w:t>
      </w:r>
      <w:r w:rsidR="00E1638E">
        <w:rPr>
          <w:rFonts w:ascii="Arial" w:eastAsia="Times New Roman" w:hAnsi="Arial" w:cs="Arial"/>
          <w:sz w:val="18"/>
          <w:szCs w:val="18"/>
        </w:rPr>
        <w:tab/>
      </w:r>
      <w:r w:rsidR="00E1638E">
        <w:rPr>
          <w:rFonts w:ascii="Arial" w:eastAsia="Times New Roman" w:hAnsi="Arial" w:cs="Arial"/>
          <w:sz w:val="18"/>
          <w:szCs w:val="18"/>
        </w:rPr>
        <w:tab/>
      </w:r>
      <w:r w:rsidR="00E1638E">
        <w:rPr>
          <w:rFonts w:ascii="Arial" w:eastAsia="Times New Roman" w:hAnsi="Arial" w:cs="Arial"/>
          <w:sz w:val="18"/>
          <w:szCs w:val="18"/>
        </w:rPr>
        <w:tab/>
      </w:r>
      <w:r w:rsidR="00E1638E">
        <w:rPr>
          <w:rFonts w:ascii="Arial" w:eastAsia="Times New Roman" w:hAnsi="Arial" w:cs="Arial"/>
          <w:sz w:val="18"/>
          <w:szCs w:val="18"/>
        </w:rPr>
        <w:tab/>
      </w:r>
      <w:r w:rsidR="00E1638E">
        <w:rPr>
          <w:rFonts w:ascii="Arial" w:eastAsia="Times New Roman" w:hAnsi="Arial" w:cs="Arial"/>
          <w:sz w:val="18"/>
          <w:szCs w:val="18"/>
        </w:rPr>
        <w:tab/>
      </w:r>
      <w:r w:rsidR="00E1638E">
        <w:rPr>
          <w:rFonts w:ascii="Arial" w:eastAsia="Times New Roman" w:hAnsi="Arial" w:cs="Arial"/>
          <w:sz w:val="18"/>
          <w:szCs w:val="18"/>
        </w:rPr>
        <w:tab/>
      </w:r>
      <w:r w:rsidR="00E1638E">
        <w:rPr>
          <w:rFonts w:ascii="Arial" w:eastAsia="Times New Roman" w:hAnsi="Arial" w:cs="Arial"/>
          <w:sz w:val="18"/>
          <w:szCs w:val="18"/>
        </w:rPr>
        <w:tab/>
        <w:t>1023.</w:t>
      </w:r>
    </w:p>
    <w:p w14:paraId="133162CC" w14:textId="183D52D2" w:rsidR="00924D7F" w:rsidRPr="008F6595" w:rsidRDefault="00924D7F" w:rsidP="008F6595">
      <w:pPr>
        <w:spacing w:after="0" w:line="240" w:lineRule="auto"/>
        <w:ind w:left="360"/>
        <w:rPr>
          <w:rFonts w:ascii="Arial" w:eastAsia="Times New Roman" w:hAnsi="Arial" w:cs="Arial"/>
          <w:color w:val="FF0000"/>
          <w:sz w:val="18"/>
          <w:szCs w:val="18"/>
        </w:rPr>
      </w:pPr>
    </w:p>
    <w:p w14:paraId="5B5E5632" w14:textId="77777777" w:rsidR="00E1638E"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136. RJEŠENJE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razrješenju i imenovanju članice Odbora za pitanja etničkih i </w:t>
      </w:r>
    </w:p>
    <w:p w14:paraId="68A7DE16" w14:textId="7A6D92F4" w:rsidR="00924D7F" w:rsidRPr="008F6595" w:rsidRDefault="00924D7F" w:rsidP="00E1638E">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nacionalnih zajednica ili manjina Gradskog vijeća grada Karlovca</w:t>
      </w:r>
      <w:r w:rsidR="00E1638E">
        <w:rPr>
          <w:rFonts w:ascii="Arial" w:eastAsia="Times New Roman" w:hAnsi="Arial" w:cs="Arial"/>
          <w:sz w:val="18"/>
          <w:szCs w:val="18"/>
        </w:rPr>
        <w:tab/>
        <w:t>1024.</w:t>
      </w:r>
    </w:p>
    <w:p w14:paraId="17AF6179" w14:textId="77777777" w:rsidR="00924D7F" w:rsidRPr="008F6595" w:rsidRDefault="00924D7F" w:rsidP="008F6595">
      <w:pPr>
        <w:spacing w:after="0" w:line="240" w:lineRule="auto"/>
        <w:rPr>
          <w:rFonts w:ascii="Arial" w:eastAsia="Times New Roman" w:hAnsi="Arial" w:cs="Arial"/>
          <w:sz w:val="18"/>
          <w:szCs w:val="18"/>
        </w:rPr>
      </w:pPr>
    </w:p>
    <w:p w14:paraId="2D13C025" w14:textId="77777777" w:rsidR="008D6261" w:rsidRPr="008F6595" w:rsidRDefault="00924D7F" w:rsidP="008F6595">
      <w:pPr>
        <w:spacing w:after="0" w:line="240" w:lineRule="auto"/>
        <w:rPr>
          <w:rFonts w:ascii="Arial" w:eastAsia="Times New Roman" w:hAnsi="Arial" w:cs="Arial"/>
          <w:sz w:val="18"/>
          <w:szCs w:val="18"/>
        </w:rPr>
      </w:pPr>
      <w:r w:rsidRPr="008F6595">
        <w:rPr>
          <w:rFonts w:ascii="Arial" w:eastAsia="Times New Roman" w:hAnsi="Arial" w:cs="Arial"/>
          <w:sz w:val="18"/>
          <w:szCs w:val="18"/>
        </w:rPr>
        <w:t xml:space="preserve">137. RJEŠENJE </w:t>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008D6261" w:rsidRPr="008F6595">
        <w:rPr>
          <w:rFonts w:ascii="Arial" w:eastAsia="Times New Roman" w:hAnsi="Arial" w:cs="Arial"/>
          <w:sz w:val="18"/>
          <w:szCs w:val="18"/>
        </w:rPr>
        <w:tab/>
      </w:r>
      <w:r w:rsidRPr="008F6595">
        <w:rPr>
          <w:rFonts w:ascii="Arial" w:eastAsia="Times New Roman" w:hAnsi="Arial" w:cs="Arial"/>
          <w:sz w:val="18"/>
          <w:szCs w:val="18"/>
        </w:rPr>
        <w:t xml:space="preserve">o razrješenju i imenovanju članice Odbora za zaštitu i obnovu gradske </w:t>
      </w:r>
    </w:p>
    <w:p w14:paraId="0AFFD1C1" w14:textId="614E9DB0" w:rsidR="00924D7F" w:rsidRPr="008F6595" w:rsidRDefault="00924D7F" w:rsidP="008F6595">
      <w:pPr>
        <w:spacing w:after="0" w:line="240" w:lineRule="auto"/>
        <w:ind w:left="2832"/>
        <w:rPr>
          <w:rFonts w:ascii="Arial" w:eastAsia="Times New Roman" w:hAnsi="Arial" w:cs="Arial"/>
          <w:sz w:val="18"/>
          <w:szCs w:val="18"/>
        </w:rPr>
      </w:pPr>
      <w:r w:rsidRPr="008F6595">
        <w:rPr>
          <w:rFonts w:ascii="Arial" w:eastAsia="Times New Roman" w:hAnsi="Arial" w:cs="Arial"/>
          <w:sz w:val="18"/>
          <w:szCs w:val="18"/>
        </w:rPr>
        <w:t>Zvijezde Gradskog vijeća grada Karlovca</w:t>
      </w:r>
      <w:r w:rsidR="00E1638E">
        <w:rPr>
          <w:rFonts w:ascii="Arial" w:eastAsia="Times New Roman" w:hAnsi="Arial" w:cs="Arial"/>
          <w:sz w:val="18"/>
          <w:szCs w:val="18"/>
        </w:rPr>
        <w:tab/>
      </w:r>
      <w:r w:rsidR="00E1638E">
        <w:rPr>
          <w:rFonts w:ascii="Arial" w:eastAsia="Times New Roman" w:hAnsi="Arial" w:cs="Arial"/>
          <w:sz w:val="18"/>
          <w:szCs w:val="18"/>
        </w:rPr>
        <w:tab/>
      </w:r>
      <w:r w:rsidR="00E1638E">
        <w:rPr>
          <w:rFonts w:ascii="Arial" w:eastAsia="Times New Roman" w:hAnsi="Arial" w:cs="Arial"/>
          <w:sz w:val="18"/>
          <w:szCs w:val="18"/>
        </w:rPr>
        <w:tab/>
      </w:r>
      <w:r w:rsidR="00E1638E">
        <w:rPr>
          <w:rFonts w:ascii="Arial" w:eastAsia="Times New Roman" w:hAnsi="Arial" w:cs="Arial"/>
          <w:sz w:val="18"/>
          <w:szCs w:val="18"/>
        </w:rPr>
        <w:tab/>
        <w:t>1024.</w:t>
      </w:r>
    </w:p>
    <w:p w14:paraId="59090379" w14:textId="77777777" w:rsidR="00924D7F" w:rsidRPr="008F6595" w:rsidRDefault="00924D7F" w:rsidP="008F6595">
      <w:pPr>
        <w:spacing w:after="0" w:line="240" w:lineRule="auto"/>
        <w:rPr>
          <w:rFonts w:ascii="Arial" w:hAnsi="Arial" w:cs="Arial"/>
          <w:sz w:val="18"/>
          <w:szCs w:val="18"/>
        </w:rPr>
      </w:pPr>
    </w:p>
    <w:p w14:paraId="5B1B6C3A" w14:textId="2BA1A732" w:rsidR="00924D7F" w:rsidRPr="008F6595" w:rsidRDefault="00924D7F" w:rsidP="008F6595">
      <w:pPr>
        <w:spacing w:after="0" w:line="240" w:lineRule="auto"/>
        <w:rPr>
          <w:rFonts w:ascii="Arial" w:hAnsi="Arial" w:cs="Arial"/>
          <w:sz w:val="18"/>
          <w:szCs w:val="18"/>
        </w:rPr>
      </w:pPr>
    </w:p>
    <w:p w14:paraId="266DD4EE" w14:textId="77777777" w:rsidR="00DD0B85" w:rsidRPr="008F6595" w:rsidRDefault="00DD0B85" w:rsidP="008F6595">
      <w:pPr>
        <w:spacing w:after="0" w:line="240" w:lineRule="auto"/>
        <w:rPr>
          <w:rFonts w:ascii="Arial" w:hAnsi="Arial" w:cs="Arial"/>
          <w:sz w:val="18"/>
          <w:szCs w:val="18"/>
        </w:rPr>
      </w:pPr>
    </w:p>
    <w:p w14:paraId="19FC2715" w14:textId="2CB94515" w:rsidR="00DD0B85"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GRADONAČELNIK</w:t>
      </w:r>
    </w:p>
    <w:p w14:paraId="2BDB0F30" w14:textId="72DB37F8"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GRADA KARLOVCA</w:t>
      </w:r>
    </w:p>
    <w:p w14:paraId="615A5A8C" w14:textId="77777777" w:rsidR="005209BF" w:rsidRPr="008F6595" w:rsidRDefault="005209BF" w:rsidP="008F6595">
      <w:pPr>
        <w:spacing w:after="0" w:line="240" w:lineRule="auto"/>
        <w:rPr>
          <w:rFonts w:ascii="Arial" w:hAnsi="Arial" w:cs="Arial"/>
          <w:sz w:val="18"/>
          <w:szCs w:val="18"/>
        </w:rPr>
      </w:pPr>
    </w:p>
    <w:p w14:paraId="4B8343D1" w14:textId="77777777" w:rsidR="00E1638E" w:rsidRDefault="005209BF" w:rsidP="008F6595">
      <w:pPr>
        <w:spacing w:after="0" w:line="240" w:lineRule="auto"/>
        <w:rPr>
          <w:rFonts w:ascii="Arial" w:hAnsi="Arial" w:cs="Arial"/>
          <w:sz w:val="18"/>
          <w:szCs w:val="18"/>
        </w:rPr>
      </w:pPr>
      <w:r w:rsidRPr="008F6595">
        <w:rPr>
          <w:rFonts w:ascii="Arial" w:hAnsi="Arial" w:cs="Arial"/>
          <w:sz w:val="18"/>
          <w:szCs w:val="18"/>
        </w:rPr>
        <w:t xml:space="preserve">138. </w:t>
      </w:r>
      <w:r w:rsidR="00E80A1D" w:rsidRPr="008F6595">
        <w:rPr>
          <w:rFonts w:ascii="Arial" w:hAnsi="Arial" w:cs="Arial"/>
          <w:sz w:val="18"/>
          <w:szCs w:val="18"/>
        </w:rPr>
        <w:t>ODLUKA</w:t>
      </w:r>
      <w:r w:rsidR="00E80A1D" w:rsidRPr="008F6595">
        <w:rPr>
          <w:rFonts w:ascii="Arial" w:hAnsi="Arial" w:cs="Arial"/>
          <w:sz w:val="18"/>
          <w:szCs w:val="18"/>
        </w:rPr>
        <w:tab/>
      </w:r>
      <w:r w:rsidR="00E80A1D" w:rsidRPr="008F6595">
        <w:rPr>
          <w:rFonts w:ascii="Arial" w:hAnsi="Arial" w:cs="Arial"/>
          <w:sz w:val="18"/>
          <w:szCs w:val="18"/>
        </w:rPr>
        <w:tab/>
      </w:r>
      <w:r w:rsidR="00E80A1D" w:rsidRPr="008F6595">
        <w:rPr>
          <w:rFonts w:ascii="Arial" w:hAnsi="Arial" w:cs="Arial"/>
          <w:sz w:val="18"/>
          <w:szCs w:val="18"/>
        </w:rPr>
        <w:tab/>
        <w:t xml:space="preserve">o osnivanju Radne skupine za izradu Kulturne strategije grada </w:t>
      </w:r>
    </w:p>
    <w:p w14:paraId="719D3637" w14:textId="4E380B78" w:rsidR="00E80A1D" w:rsidRPr="008F6595" w:rsidRDefault="00E80A1D" w:rsidP="00E1638E">
      <w:pPr>
        <w:spacing w:after="0" w:line="240" w:lineRule="auto"/>
        <w:ind w:left="2124" w:firstLine="708"/>
        <w:rPr>
          <w:rFonts w:ascii="Arial" w:hAnsi="Arial" w:cs="Arial"/>
          <w:sz w:val="18"/>
          <w:szCs w:val="18"/>
        </w:rPr>
      </w:pPr>
      <w:r w:rsidRPr="008F6595">
        <w:rPr>
          <w:rFonts w:ascii="Arial" w:hAnsi="Arial" w:cs="Arial"/>
          <w:sz w:val="18"/>
          <w:szCs w:val="18"/>
        </w:rPr>
        <w:t>Karlovca za razdoblje od 2025. do 2029. godine</w:t>
      </w:r>
      <w:r w:rsidR="00E1638E">
        <w:rPr>
          <w:rFonts w:ascii="Arial" w:hAnsi="Arial" w:cs="Arial"/>
          <w:sz w:val="18"/>
          <w:szCs w:val="18"/>
        </w:rPr>
        <w:tab/>
      </w:r>
      <w:r w:rsidR="00E1638E">
        <w:rPr>
          <w:rFonts w:ascii="Arial" w:hAnsi="Arial" w:cs="Arial"/>
          <w:sz w:val="18"/>
          <w:szCs w:val="18"/>
        </w:rPr>
        <w:tab/>
      </w:r>
      <w:r w:rsidR="00E1638E">
        <w:rPr>
          <w:rFonts w:ascii="Arial" w:hAnsi="Arial" w:cs="Arial"/>
          <w:sz w:val="18"/>
          <w:szCs w:val="18"/>
        </w:rPr>
        <w:tab/>
      </w:r>
      <w:r w:rsidR="005B3E2C">
        <w:rPr>
          <w:rFonts w:ascii="Arial" w:hAnsi="Arial" w:cs="Arial"/>
          <w:sz w:val="18"/>
          <w:szCs w:val="18"/>
        </w:rPr>
        <w:t>1025.</w:t>
      </w:r>
    </w:p>
    <w:p w14:paraId="295DDC9D" w14:textId="77777777" w:rsidR="00E80A1D" w:rsidRPr="008F6595" w:rsidRDefault="00E80A1D" w:rsidP="008F6595">
      <w:pPr>
        <w:spacing w:after="0" w:line="240" w:lineRule="auto"/>
        <w:rPr>
          <w:rFonts w:ascii="Arial" w:hAnsi="Arial" w:cs="Arial"/>
          <w:sz w:val="18"/>
          <w:szCs w:val="18"/>
        </w:rPr>
      </w:pPr>
    </w:p>
    <w:p w14:paraId="3CBFB637" w14:textId="77777777" w:rsidR="00530232" w:rsidRDefault="00E80A1D" w:rsidP="008F6595">
      <w:pPr>
        <w:spacing w:after="0" w:line="240" w:lineRule="auto"/>
        <w:rPr>
          <w:rFonts w:ascii="Arial" w:hAnsi="Arial" w:cs="Arial"/>
          <w:sz w:val="18"/>
          <w:szCs w:val="18"/>
        </w:rPr>
      </w:pPr>
      <w:r w:rsidRPr="008F6595">
        <w:rPr>
          <w:rFonts w:ascii="Arial" w:hAnsi="Arial" w:cs="Arial"/>
          <w:sz w:val="18"/>
          <w:szCs w:val="18"/>
        </w:rPr>
        <w:t xml:space="preserve">139. </w:t>
      </w:r>
      <w:r w:rsidR="00530232">
        <w:rPr>
          <w:rFonts w:ascii="Arial" w:hAnsi="Arial" w:cs="Arial"/>
          <w:sz w:val="18"/>
          <w:szCs w:val="18"/>
        </w:rPr>
        <w:t>ODLUKA</w:t>
      </w:r>
      <w:r w:rsidR="00530232">
        <w:rPr>
          <w:rFonts w:ascii="Arial" w:hAnsi="Arial" w:cs="Arial"/>
          <w:sz w:val="18"/>
          <w:szCs w:val="18"/>
        </w:rPr>
        <w:tab/>
      </w:r>
      <w:r w:rsidR="00530232">
        <w:rPr>
          <w:rFonts w:ascii="Arial" w:hAnsi="Arial" w:cs="Arial"/>
          <w:sz w:val="18"/>
          <w:szCs w:val="18"/>
        </w:rPr>
        <w:tab/>
      </w:r>
      <w:r w:rsidR="00530232">
        <w:rPr>
          <w:rFonts w:ascii="Arial" w:hAnsi="Arial" w:cs="Arial"/>
          <w:sz w:val="18"/>
          <w:szCs w:val="18"/>
        </w:rPr>
        <w:tab/>
      </w:r>
      <w:r w:rsidR="00530232" w:rsidRPr="00530232">
        <w:rPr>
          <w:rFonts w:ascii="Arial" w:hAnsi="Arial" w:cs="Arial"/>
          <w:sz w:val="18"/>
          <w:szCs w:val="18"/>
        </w:rPr>
        <w:t xml:space="preserve">o stavljanju izvan snage Odluke o osnovici i koeficijentima za </w:t>
      </w:r>
    </w:p>
    <w:p w14:paraId="1AAA7960" w14:textId="77777777" w:rsidR="00530232" w:rsidRDefault="00530232" w:rsidP="00530232">
      <w:pPr>
        <w:spacing w:after="0" w:line="240" w:lineRule="auto"/>
        <w:ind w:left="2124" w:firstLine="708"/>
        <w:rPr>
          <w:rFonts w:ascii="Arial" w:hAnsi="Arial" w:cs="Arial"/>
          <w:sz w:val="18"/>
          <w:szCs w:val="18"/>
        </w:rPr>
      </w:pPr>
      <w:r w:rsidRPr="00530232">
        <w:rPr>
          <w:rFonts w:ascii="Arial" w:hAnsi="Arial" w:cs="Arial"/>
          <w:sz w:val="18"/>
          <w:szCs w:val="18"/>
        </w:rPr>
        <w:t xml:space="preserve">obračun plaće radnika u zajednicama udruga korisnicama Proračuna </w:t>
      </w:r>
    </w:p>
    <w:p w14:paraId="4372EDEA" w14:textId="5A477436" w:rsidR="000257B2" w:rsidRDefault="00530232" w:rsidP="00F8704C">
      <w:pPr>
        <w:spacing w:after="0" w:line="240" w:lineRule="auto"/>
        <w:ind w:left="2124" w:firstLine="708"/>
        <w:rPr>
          <w:rFonts w:ascii="Arial" w:hAnsi="Arial" w:cs="Arial"/>
          <w:sz w:val="18"/>
          <w:szCs w:val="18"/>
        </w:rPr>
      </w:pPr>
      <w:r w:rsidRPr="00530232">
        <w:rPr>
          <w:rFonts w:ascii="Arial" w:hAnsi="Arial" w:cs="Arial"/>
          <w:sz w:val="18"/>
          <w:szCs w:val="18"/>
        </w:rPr>
        <w:t>Grada Karlovca</w:t>
      </w:r>
      <w:r w:rsidR="00F8704C">
        <w:rPr>
          <w:rFonts w:ascii="Arial" w:hAnsi="Arial" w:cs="Arial"/>
          <w:sz w:val="18"/>
          <w:szCs w:val="18"/>
        </w:rPr>
        <w:tab/>
      </w:r>
      <w:r w:rsidR="00F8704C">
        <w:rPr>
          <w:rFonts w:ascii="Arial" w:hAnsi="Arial" w:cs="Arial"/>
          <w:sz w:val="18"/>
          <w:szCs w:val="18"/>
        </w:rPr>
        <w:tab/>
      </w:r>
      <w:r w:rsidR="00F8704C">
        <w:rPr>
          <w:rFonts w:ascii="Arial" w:hAnsi="Arial" w:cs="Arial"/>
          <w:sz w:val="18"/>
          <w:szCs w:val="18"/>
        </w:rPr>
        <w:tab/>
      </w:r>
      <w:r w:rsidR="00F8704C">
        <w:rPr>
          <w:rFonts w:ascii="Arial" w:hAnsi="Arial" w:cs="Arial"/>
          <w:sz w:val="18"/>
          <w:szCs w:val="18"/>
        </w:rPr>
        <w:tab/>
      </w:r>
      <w:r w:rsidR="00F8704C">
        <w:rPr>
          <w:rFonts w:ascii="Arial" w:hAnsi="Arial" w:cs="Arial"/>
          <w:sz w:val="18"/>
          <w:szCs w:val="18"/>
        </w:rPr>
        <w:tab/>
      </w:r>
      <w:r w:rsidR="00F8704C">
        <w:rPr>
          <w:rFonts w:ascii="Arial" w:hAnsi="Arial" w:cs="Arial"/>
          <w:sz w:val="18"/>
          <w:szCs w:val="18"/>
        </w:rPr>
        <w:tab/>
      </w:r>
      <w:r w:rsidR="00F8704C">
        <w:rPr>
          <w:rFonts w:ascii="Arial" w:hAnsi="Arial" w:cs="Arial"/>
          <w:sz w:val="18"/>
          <w:szCs w:val="18"/>
        </w:rPr>
        <w:tab/>
      </w:r>
      <w:r w:rsidR="00E4445D">
        <w:rPr>
          <w:rFonts w:ascii="Arial" w:hAnsi="Arial" w:cs="Arial"/>
          <w:sz w:val="18"/>
          <w:szCs w:val="18"/>
        </w:rPr>
        <w:t>1026.</w:t>
      </w:r>
    </w:p>
    <w:p w14:paraId="1ADDD225" w14:textId="77777777" w:rsidR="00F8704C" w:rsidRDefault="00F8704C" w:rsidP="00F8704C">
      <w:pPr>
        <w:spacing w:after="0" w:line="240" w:lineRule="auto"/>
        <w:rPr>
          <w:rFonts w:ascii="Arial" w:hAnsi="Arial" w:cs="Arial"/>
          <w:sz w:val="18"/>
          <w:szCs w:val="18"/>
        </w:rPr>
      </w:pPr>
    </w:p>
    <w:p w14:paraId="62F9D2EB" w14:textId="3440FEC3" w:rsidR="005209BF" w:rsidRPr="008F6595" w:rsidRDefault="00530232" w:rsidP="008F6595">
      <w:pPr>
        <w:spacing w:after="0" w:line="240" w:lineRule="auto"/>
        <w:rPr>
          <w:rFonts w:ascii="Arial" w:eastAsia="Times New Roman" w:hAnsi="Arial" w:cs="Arial"/>
          <w:sz w:val="18"/>
          <w:szCs w:val="18"/>
        </w:rPr>
      </w:pPr>
      <w:r>
        <w:rPr>
          <w:rFonts w:ascii="Arial" w:eastAsia="Times New Roman" w:hAnsi="Arial" w:cs="Arial"/>
          <w:sz w:val="18"/>
          <w:szCs w:val="18"/>
        </w:rPr>
        <w:t xml:space="preserve">140. </w:t>
      </w:r>
      <w:r w:rsidR="005209BF" w:rsidRPr="008F6595">
        <w:rPr>
          <w:rFonts w:ascii="Arial" w:eastAsia="Times New Roman" w:hAnsi="Arial" w:cs="Arial"/>
          <w:sz w:val="18"/>
          <w:szCs w:val="18"/>
        </w:rPr>
        <w:t xml:space="preserve">ODLUKA </w:t>
      </w:r>
      <w:r w:rsidR="005209BF" w:rsidRPr="008F6595">
        <w:rPr>
          <w:rFonts w:ascii="Arial" w:eastAsia="Times New Roman" w:hAnsi="Arial" w:cs="Arial"/>
          <w:sz w:val="18"/>
          <w:szCs w:val="18"/>
        </w:rPr>
        <w:tab/>
      </w:r>
      <w:r w:rsidR="005209BF" w:rsidRPr="008F6595">
        <w:rPr>
          <w:rFonts w:ascii="Arial" w:eastAsia="Times New Roman" w:hAnsi="Arial" w:cs="Arial"/>
          <w:sz w:val="18"/>
          <w:szCs w:val="18"/>
        </w:rPr>
        <w:tab/>
      </w:r>
      <w:r w:rsidR="005209BF" w:rsidRPr="008F6595">
        <w:rPr>
          <w:rFonts w:ascii="Arial" w:eastAsia="Times New Roman" w:hAnsi="Arial" w:cs="Arial"/>
          <w:sz w:val="18"/>
          <w:szCs w:val="18"/>
        </w:rPr>
        <w:tab/>
        <w:t xml:space="preserve">o dodjeli novčanih nagrada učenicima osnovnih škola i mentorima za </w:t>
      </w:r>
    </w:p>
    <w:p w14:paraId="57DA4614" w14:textId="7040A1D9" w:rsidR="005209BF" w:rsidRPr="008F6595" w:rsidRDefault="005209BF" w:rsidP="008F6595">
      <w:pPr>
        <w:spacing w:after="0" w:line="240" w:lineRule="auto"/>
        <w:ind w:left="2124" w:firstLine="708"/>
        <w:rPr>
          <w:rFonts w:ascii="Arial" w:eastAsia="Times New Roman" w:hAnsi="Arial" w:cs="Arial"/>
          <w:sz w:val="18"/>
          <w:szCs w:val="18"/>
        </w:rPr>
      </w:pPr>
      <w:r w:rsidRPr="008F6595">
        <w:rPr>
          <w:rFonts w:ascii="Arial" w:eastAsia="Times New Roman" w:hAnsi="Arial" w:cs="Arial"/>
          <w:sz w:val="18"/>
          <w:szCs w:val="18"/>
        </w:rPr>
        <w:t>ostvarene rezultate i sudjelovanje na državnim natjecanjima</w:t>
      </w:r>
      <w:r w:rsidR="005B3E2C">
        <w:rPr>
          <w:rFonts w:ascii="Arial" w:eastAsia="Times New Roman" w:hAnsi="Arial" w:cs="Arial"/>
          <w:sz w:val="18"/>
          <w:szCs w:val="18"/>
        </w:rPr>
        <w:tab/>
      </w:r>
      <w:r w:rsidR="005B3E2C">
        <w:rPr>
          <w:rFonts w:ascii="Arial" w:eastAsia="Times New Roman" w:hAnsi="Arial" w:cs="Arial"/>
          <w:sz w:val="18"/>
          <w:szCs w:val="18"/>
        </w:rPr>
        <w:tab/>
        <w:t>102</w:t>
      </w:r>
      <w:r w:rsidR="00E4445D">
        <w:rPr>
          <w:rFonts w:ascii="Arial" w:eastAsia="Times New Roman" w:hAnsi="Arial" w:cs="Arial"/>
          <w:sz w:val="18"/>
          <w:szCs w:val="18"/>
        </w:rPr>
        <w:t>6.</w:t>
      </w:r>
    </w:p>
    <w:p w14:paraId="4909B325" w14:textId="6BBF48E7" w:rsidR="005209BF" w:rsidRPr="008F6595" w:rsidRDefault="005209BF" w:rsidP="008F6595">
      <w:pPr>
        <w:spacing w:after="0" w:line="240" w:lineRule="auto"/>
        <w:rPr>
          <w:rFonts w:ascii="Arial" w:hAnsi="Arial" w:cs="Arial"/>
          <w:sz w:val="18"/>
          <w:szCs w:val="18"/>
        </w:rPr>
      </w:pPr>
    </w:p>
    <w:p w14:paraId="76BBE4AF" w14:textId="396FE200" w:rsidR="005209BF" w:rsidRPr="008F6595" w:rsidRDefault="005209BF" w:rsidP="008F6595">
      <w:pPr>
        <w:spacing w:after="0" w:line="240" w:lineRule="auto"/>
        <w:rPr>
          <w:rFonts w:ascii="Arial" w:hAnsi="Arial" w:cs="Arial"/>
          <w:sz w:val="18"/>
          <w:szCs w:val="18"/>
        </w:rPr>
      </w:pPr>
      <w:r w:rsidRPr="008F6595">
        <w:rPr>
          <w:rFonts w:ascii="Arial" w:hAnsi="Arial" w:cs="Arial"/>
          <w:sz w:val="18"/>
          <w:szCs w:val="18"/>
        </w:rPr>
        <w:t>1</w:t>
      </w:r>
      <w:r w:rsidR="00E80A1D" w:rsidRPr="008F6595">
        <w:rPr>
          <w:rFonts w:ascii="Arial" w:hAnsi="Arial" w:cs="Arial"/>
          <w:sz w:val="18"/>
          <w:szCs w:val="18"/>
        </w:rPr>
        <w:t>4</w:t>
      </w:r>
      <w:r w:rsidR="00530232">
        <w:rPr>
          <w:rFonts w:ascii="Arial" w:hAnsi="Arial" w:cs="Arial"/>
          <w:sz w:val="18"/>
          <w:szCs w:val="18"/>
        </w:rPr>
        <w:t>1</w:t>
      </w:r>
      <w:r w:rsidRPr="008F6595">
        <w:rPr>
          <w:rFonts w:ascii="Arial" w:hAnsi="Arial" w:cs="Arial"/>
          <w:sz w:val="18"/>
          <w:szCs w:val="18"/>
        </w:rPr>
        <w:t>.</w:t>
      </w:r>
      <w:r w:rsidR="00BC3BCE" w:rsidRPr="008F6595">
        <w:rPr>
          <w:rFonts w:ascii="Arial" w:hAnsi="Arial" w:cs="Arial"/>
          <w:sz w:val="18"/>
          <w:szCs w:val="18"/>
        </w:rPr>
        <w:t xml:space="preserve"> </w:t>
      </w:r>
      <w:r w:rsidR="00E839BD" w:rsidRPr="008F6595">
        <w:rPr>
          <w:rFonts w:ascii="Arial" w:hAnsi="Arial" w:cs="Arial"/>
          <w:sz w:val="18"/>
          <w:szCs w:val="18"/>
        </w:rPr>
        <w:t>ODLUKA</w:t>
      </w:r>
      <w:r w:rsidR="00E839BD" w:rsidRPr="008F6595">
        <w:rPr>
          <w:rFonts w:ascii="Arial" w:hAnsi="Arial" w:cs="Arial"/>
          <w:sz w:val="18"/>
          <w:szCs w:val="18"/>
        </w:rPr>
        <w:tab/>
      </w:r>
      <w:r w:rsidR="00E839BD" w:rsidRPr="008F6595">
        <w:rPr>
          <w:rFonts w:ascii="Arial" w:hAnsi="Arial" w:cs="Arial"/>
          <w:sz w:val="18"/>
          <w:szCs w:val="18"/>
        </w:rPr>
        <w:tab/>
      </w:r>
      <w:r w:rsidR="00E839BD" w:rsidRPr="008F6595">
        <w:rPr>
          <w:rFonts w:ascii="Arial" w:hAnsi="Arial" w:cs="Arial"/>
          <w:sz w:val="18"/>
          <w:szCs w:val="18"/>
        </w:rPr>
        <w:tab/>
      </w:r>
      <w:r w:rsidR="00433FB6" w:rsidRPr="008F6595">
        <w:rPr>
          <w:rFonts w:ascii="Arial" w:hAnsi="Arial" w:cs="Arial"/>
          <w:sz w:val="18"/>
          <w:szCs w:val="18"/>
        </w:rPr>
        <w:t>o izmjeni Odluke o razrješenju i imenovanju službenika za informiranje</w:t>
      </w:r>
      <w:r w:rsidR="005B3E2C">
        <w:rPr>
          <w:rFonts w:ascii="Arial" w:hAnsi="Arial" w:cs="Arial"/>
          <w:sz w:val="18"/>
          <w:szCs w:val="18"/>
        </w:rPr>
        <w:tab/>
        <w:t>1027.</w:t>
      </w:r>
    </w:p>
    <w:p w14:paraId="3B47ECEB" w14:textId="77777777" w:rsidR="00E80A1D" w:rsidRPr="008F6595" w:rsidRDefault="00E80A1D" w:rsidP="008F6595">
      <w:pPr>
        <w:spacing w:after="0" w:line="240" w:lineRule="auto"/>
        <w:rPr>
          <w:rFonts w:ascii="Arial" w:hAnsi="Arial" w:cs="Arial"/>
          <w:sz w:val="18"/>
          <w:szCs w:val="18"/>
        </w:rPr>
      </w:pPr>
    </w:p>
    <w:p w14:paraId="1E252A8D" w14:textId="26B4FCCE" w:rsidR="005B3E2C" w:rsidRDefault="00E80A1D" w:rsidP="005B3E2C">
      <w:pPr>
        <w:spacing w:after="0" w:line="240" w:lineRule="auto"/>
        <w:rPr>
          <w:rFonts w:ascii="Arial" w:hAnsi="Arial" w:cs="Arial"/>
          <w:sz w:val="18"/>
          <w:szCs w:val="18"/>
        </w:rPr>
      </w:pPr>
      <w:r w:rsidRPr="008F6595">
        <w:rPr>
          <w:rFonts w:ascii="Arial" w:hAnsi="Arial" w:cs="Arial"/>
          <w:sz w:val="18"/>
          <w:szCs w:val="18"/>
        </w:rPr>
        <w:t>14</w:t>
      </w:r>
      <w:r w:rsidR="00530232">
        <w:rPr>
          <w:rFonts w:ascii="Arial" w:hAnsi="Arial" w:cs="Arial"/>
          <w:sz w:val="18"/>
          <w:szCs w:val="18"/>
        </w:rPr>
        <w:t>2</w:t>
      </w:r>
      <w:r w:rsidRPr="008F6595">
        <w:rPr>
          <w:rFonts w:ascii="Arial" w:hAnsi="Arial" w:cs="Arial"/>
          <w:sz w:val="18"/>
          <w:szCs w:val="18"/>
        </w:rPr>
        <w:t>.</w:t>
      </w:r>
      <w:r w:rsidR="001B13E5" w:rsidRPr="008F6595">
        <w:rPr>
          <w:rFonts w:ascii="Arial" w:hAnsi="Arial" w:cs="Arial"/>
          <w:sz w:val="18"/>
          <w:szCs w:val="18"/>
        </w:rPr>
        <w:t xml:space="preserve"> ODLUKA</w:t>
      </w:r>
      <w:r w:rsidR="001B13E5" w:rsidRPr="008F6595">
        <w:rPr>
          <w:rFonts w:ascii="Arial" w:hAnsi="Arial" w:cs="Arial"/>
          <w:sz w:val="18"/>
          <w:szCs w:val="18"/>
        </w:rPr>
        <w:tab/>
      </w:r>
      <w:r w:rsidR="001B13E5" w:rsidRPr="008F6595">
        <w:rPr>
          <w:rFonts w:ascii="Arial" w:hAnsi="Arial" w:cs="Arial"/>
          <w:sz w:val="18"/>
          <w:szCs w:val="18"/>
        </w:rPr>
        <w:tab/>
      </w:r>
      <w:r w:rsidR="001B13E5" w:rsidRPr="008F6595">
        <w:rPr>
          <w:rFonts w:ascii="Arial" w:hAnsi="Arial" w:cs="Arial"/>
          <w:sz w:val="18"/>
          <w:szCs w:val="18"/>
        </w:rPr>
        <w:tab/>
        <w:t xml:space="preserve">o izmjeni Odluke o razrješenju i imenovanju koordinatora za </w:t>
      </w:r>
    </w:p>
    <w:p w14:paraId="573B3CFC" w14:textId="2887D89A" w:rsidR="00E80A1D" w:rsidRPr="008F6595" w:rsidRDefault="001B13E5" w:rsidP="005B3E2C">
      <w:pPr>
        <w:spacing w:after="0" w:line="240" w:lineRule="auto"/>
        <w:ind w:left="2124" w:firstLine="708"/>
        <w:rPr>
          <w:rFonts w:ascii="Arial" w:hAnsi="Arial" w:cs="Arial"/>
          <w:sz w:val="18"/>
          <w:szCs w:val="18"/>
        </w:rPr>
      </w:pPr>
      <w:r w:rsidRPr="008F6595">
        <w:rPr>
          <w:rFonts w:ascii="Arial" w:hAnsi="Arial" w:cs="Arial"/>
          <w:sz w:val="18"/>
          <w:szCs w:val="18"/>
        </w:rPr>
        <w:t>savjetovanje s</w:t>
      </w:r>
      <w:r w:rsidR="00D3349E" w:rsidRPr="008F6595">
        <w:rPr>
          <w:rFonts w:ascii="Arial" w:hAnsi="Arial" w:cs="Arial"/>
          <w:sz w:val="18"/>
          <w:szCs w:val="18"/>
        </w:rPr>
        <w:t>a zainteresiranom javnošću Grada Karlovca</w:t>
      </w:r>
      <w:r w:rsidR="005B3E2C">
        <w:rPr>
          <w:rFonts w:ascii="Arial" w:hAnsi="Arial" w:cs="Arial"/>
          <w:sz w:val="18"/>
          <w:szCs w:val="18"/>
        </w:rPr>
        <w:tab/>
      </w:r>
      <w:r w:rsidR="005B3E2C">
        <w:rPr>
          <w:rFonts w:ascii="Arial" w:hAnsi="Arial" w:cs="Arial"/>
          <w:sz w:val="18"/>
          <w:szCs w:val="18"/>
        </w:rPr>
        <w:tab/>
        <w:t>1028.</w:t>
      </w:r>
    </w:p>
    <w:p w14:paraId="5940A342" w14:textId="77777777" w:rsidR="00674A4B" w:rsidRPr="008F6595" w:rsidRDefault="00674A4B" w:rsidP="008F6595">
      <w:pPr>
        <w:spacing w:after="0" w:line="240" w:lineRule="auto"/>
        <w:rPr>
          <w:rFonts w:ascii="Arial" w:hAnsi="Arial" w:cs="Arial"/>
          <w:b/>
          <w:bCs/>
          <w:sz w:val="18"/>
          <w:szCs w:val="18"/>
        </w:rPr>
      </w:pPr>
    </w:p>
    <w:p w14:paraId="4A81AD62" w14:textId="77777777" w:rsidR="00674A4B" w:rsidRPr="008F6595" w:rsidRDefault="00674A4B" w:rsidP="008F6595">
      <w:pPr>
        <w:spacing w:after="0" w:line="240" w:lineRule="auto"/>
        <w:rPr>
          <w:rFonts w:ascii="Arial" w:hAnsi="Arial" w:cs="Arial"/>
          <w:b/>
          <w:bCs/>
          <w:sz w:val="18"/>
          <w:szCs w:val="18"/>
        </w:rPr>
      </w:pPr>
    </w:p>
    <w:p w14:paraId="753B358B" w14:textId="23CA917D" w:rsidR="00DD0B85"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MANDATNO</w:t>
      </w:r>
    </w:p>
    <w:p w14:paraId="78C9C552" w14:textId="57B9807D"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IMUNITETNA</w:t>
      </w:r>
    </w:p>
    <w:p w14:paraId="7A5D03B6" w14:textId="286DC3DE"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KOMISIJA</w:t>
      </w:r>
    </w:p>
    <w:p w14:paraId="3CACE190" w14:textId="77777777" w:rsidR="00D3349E" w:rsidRPr="008F6595" w:rsidRDefault="00D3349E" w:rsidP="008F6595">
      <w:pPr>
        <w:spacing w:after="0" w:line="240" w:lineRule="auto"/>
        <w:rPr>
          <w:rFonts w:ascii="Arial" w:hAnsi="Arial" w:cs="Arial"/>
          <w:b/>
          <w:bCs/>
          <w:sz w:val="18"/>
          <w:szCs w:val="18"/>
        </w:rPr>
      </w:pPr>
    </w:p>
    <w:p w14:paraId="35BCE01F" w14:textId="7D5ED3F0" w:rsidR="00D3349E" w:rsidRPr="008F6595" w:rsidRDefault="00D3349E" w:rsidP="008F6595">
      <w:pPr>
        <w:spacing w:after="0" w:line="240" w:lineRule="auto"/>
        <w:rPr>
          <w:rFonts w:ascii="Arial" w:hAnsi="Arial" w:cs="Arial"/>
          <w:sz w:val="18"/>
          <w:szCs w:val="18"/>
        </w:rPr>
      </w:pPr>
      <w:r w:rsidRPr="008F6595">
        <w:rPr>
          <w:rFonts w:ascii="Arial" w:hAnsi="Arial" w:cs="Arial"/>
          <w:sz w:val="18"/>
          <w:szCs w:val="18"/>
        </w:rPr>
        <w:t>14</w:t>
      </w:r>
      <w:r w:rsidR="00530232">
        <w:rPr>
          <w:rFonts w:ascii="Arial" w:hAnsi="Arial" w:cs="Arial"/>
          <w:sz w:val="18"/>
          <w:szCs w:val="18"/>
        </w:rPr>
        <w:t>3</w:t>
      </w:r>
      <w:r w:rsidRPr="008F6595">
        <w:rPr>
          <w:rFonts w:ascii="Arial" w:hAnsi="Arial" w:cs="Arial"/>
          <w:sz w:val="18"/>
          <w:szCs w:val="18"/>
        </w:rPr>
        <w:t xml:space="preserve">. </w:t>
      </w:r>
      <w:r w:rsidR="00FC4042" w:rsidRPr="008F6595">
        <w:rPr>
          <w:rFonts w:ascii="Arial" w:hAnsi="Arial" w:cs="Arial"/>
          <w:sz w:val="18"/>
          <w:szCs w:val="18"/>
        </w:rPr>
        <w:t>IZVJEŠĆE</w:t>
      </w:r>
      <w:r w:rsidR="00FC4042" w:rsidRPr="008F6595">
        <w:rPr>
          <w:rFonts w:ascii="Arial" w:hAnsi="Arial" w:cs="Arial"/>
          <w:sz w:val="18"/>
          <w:szCs w:val="18"/>
        </w:rPr>
        <w:tab/>
      </w:r>
      <w:r w:rsidR="00FC4042" w:rsidRPr="008F6595">
        <w:rPr>
          <w:rFonts w:ascii="Arial" w:hAnsi="Arial" w:cs="Arial"/>
          <w:sz w:val="18"/>
          <w:szCs w:val="18"/>
        </w:rPr>
        <w:tab/>
      </w:r>
      <w:r w:rsidR="00FC4042" w:rsidRPr="008F6595">
        <w:rPr>
          <w:rFonts w:ascii="Arial" w:hAnsi="Arial" w:cs="Arial"/>
          <w:sz w:val="18"/>
          <w:szCs w:val="18"/>
        </w:rPr>
        <w:tab/>
      </w:r>
      <w:r w:rsidR="008F6595" w:rsidRPr="008F6595">
        <w:rPr>
          <w:rFonts w:ascii="Arial" w:hAnsi="Arial" w:cs="Arial"/>
          <w:sz w:val="18"/>
          <w:szCs w:val="18"/>
        </w:rPr>
        <w:t>o prestanku i početku mandata člana Gradskog vijeć</w:t>
      </w:r>
      <w:r w:rsidR="005B3E2C">
        <w:rPr>
          <w:rFonts w:ascii="Arial" w:hAnsi="Arial" w:cs="Arial"/>
          <w:sz w:val="18"/>
          <w:szCs w:val="18"/>
        </w:rPr>
        <w:t>a</w:t>
      </w:r>
      <w:r w:rsidR="005B3E2C">
        <w:rPr>
          <w:rFonts w:ascii="Arial" w:hAnsi="Arial" w:cs="Arial"/>
          <w:sz w:val="18"/>
          <w:szCs w:val="18"/>
        </w:rPr>
        <w:tab/>
      </w:r>
      <w:r w:rsidR="005B3E2C">
        <w:rPr>
          <w:rFonts w:ascii="Arial" w:hAnsi="Arial" w:cs="Arial"/>
          <w:sz w:val="18"/>
          <w:szCs w:val="18"/>
        </w:rPr>
        <w:tab/>
        <w:t>1029.</w:t>
      </w:r>
    </w:p>
    <w:p w14:paraId="4750D3BE" w14:textId="77777777" w:rsidR="00DD0B85" w:rsidRPr="008F6595" w:rsidRDefault="00DD0B85" w:rsidP="008F6595">
      <w:pPr>
        <w:spacing w:after="0" w:line="240" w:lineRule="auto"/>
        <w:rPr>
          <w:rFonts w:ascii="Arial" w:hAnsi="Arial" w:cs="Arial"/>
          <w:b/>
          <w:bCs/>
          <w:sz w:val="18"/>
          <w:szCs w:val="18"/>
        </w:rPr>
      </w:pPr>
    </w:p>
    <w:p w14:paraId="314BF3F6" w14:textId="77777777" w:rsidR="00DD0B85" w:rsidRPr="008F6595" w:rsidRDefault="00DD0B85" w:rsidP="008F6595">
      <w:pPr>
        <w:spacing w:after="0" w:line="240" w:lineRule="auto"/>
        <w:rPr>
          <w:rFonts w:ascii="Arial" w:hAnsi="Arial" w:cs="Arial"/>
          <w:sz w:val="18"/>
          <w:szCs w:val="18"/>
        </w:rPr>
      </w:pPr>
    </w:p>
    <w:p w14:paraId="1D2E30AC" w14:textId="77777777" w:rsidR="00EC27D0" w:rsidRDefault="00EC27D0" w:rsidP="008F6595">
      <w:pPr>
        <w:spacing w:after="0" w:line="240" w:lineRule="auto"/>
        <w:rPr>
          <w:rFonts w:ascii="Arial" w:hAnsi="Arial" w:cs="Arial"/>
          <w:sz w:val="18"/>
          <w:szCs w:val="18"/>
        </w:rPr>
        <w:sectPr w:rsidR="00EC27D0">
          <w:footerReference w:type="default" r:id="rId9"/>
          <w:pgSz w:w="11906" w:h="16838"/>
          <w:pgMar w:top="1440" w:right="1440" w:bottom="1440" w:left="1440" w:header="708" w:footer="708" w:gutter="0"/>
          <w:cols w:space="708"/>
          <w:docGrid w:linePitch="360"/>
        </w:sectPr>
      </w:pPr>
    </w:p>
    <w:p w14:paraId="392104A7" w14:textId="403A6140"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GRADSKO VIJEĆE</w:t>
      </w:r>
    </w:p>
    <w:p w14:paraId="2CF4EB0E" w14:textId="6362069D"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GRADA KARLOVCA</w:t>
      </w:r>
    </w:p>
    <w:p w14:paraId="3F0F8D47" w14:textId="77777777" w:rsidR="00DD0B85" w:rsidRPr="008F6595" w:rsidRDefault="00DD0B85" w:rsidP="008F6595">
      <w:pPr>
        <w:spacing w:after="0" w:line="240" w:lineRule="auto"/>
        <w:rPr>
          <w:rFonts w:ascii="Arial" w:hAnsi="Arial" w:cs="Arial"/>
          <w:sz w:val="18"/>
          <w:szCs w:val="18"/>
        </w:rPr>
      </w:pPr>
    </w:p>
    <w:p w14:paraId="21C3886E" w14:textId="18197DC9"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117.</w:t>
      </w:r>
    </w:p>
    <w:p w14:paraId="53AD69F9" w14:textId="77777777" w:rsidR="00E125C6" w:rsidRPr="008F6595" w:rsidRDefault="00E125C6" w:rsidP="008F6595">
      <w:pPr>
        <w:pStyle w:val="T-98-2"/>
        <w:spacing w:after="0"/>
        <w:ind w:firstLine="0"/>
        <w:rPr>
          <w:rFonts w:ascii="Arial" w:hAnsi="Arial" w:cs="Arial"/>
          <w:bCs/>
          <w:sz w:val="18"/>
          <w:szCs w:val="18"/>
        </w:rPr>
      </w:pPr>
    </w:p>
    <w:p w14:paraId="3EC75631" w14:textId="77777777" w:rsidR="00E125C6" w:rsidRPr="008F6595" w:rsidRDefault="00E125C6" w:rsidP="008F6595">
      <w:pPr>
        <w:spacing w:after="0" w:line="240" w:lineRule="auto"/>
        <w:ind w:firstLine="708"/>
        <w:jc w:val="both"/>
        <w:rPr>
          <w:rFonts w:ascii="Arial" w:hAnsi="Arial" w:cs="Arial"/>
          <w:bCs/>
          <w:sz w:val="18"/>
          <w:szCs w:val="18"/>
        </w:rPr>
      </w:pPr>
      <w:r w:rsidRPr="008F6595">
        <w:rPr>
          <w:rFonts w:ascii="Arial" w:hAnsi="Arial" w:cs="Arial"/>
          <w:bCs/>
          <w:sz w:val="18"/>
          <w:szCs w:val="18"/>
        </w:rPr>
        <w:t xml:space="preserve">Na temelju članaka 34. i 97. Statuta Grada Karlovca (Glasnik Grada Karlovca broj 9/21 - potpuni tekst i 10/22) Gradsko vijeće Grada Karlovca na 37. sjednici održanoj dana 18. lipnja 2024. godine donijelo je sljedeću         </w:t>
      </w:r>
    </w:p>
    <w:p w14:paraId="00425C63" w14:textId="77777777" w:rsidR="00E125C6" w:rsidRPr="008F6595" w:rsidRDefault="00E125C6" w:rsidP="008F6595">
      <w:pPr>
        <w:spacing w:after="0" w:line="240" w:lineRule="auto"/>
        <w:jc w:val="both"/>
        <w:rPr>
          <w:rFonts w:ascii="Arial" w:hAnsi="Arial" w:cs="Arial"/>
          <w:bCs/>
          <w:sz w:val="18"/>
          <w:szCs w:val="18"/>
        </w:rPr>
      </w:pPr>
    </w:p>
    <w:p w14:paraId="0CDEF97D" w14:textId="77777777" w:rsidR="00E125C6" w:rsidRPr="008F6595" w:rsidRDefault="00E125C6" w:rsidP="008F6595">
      <w:pPr>
        <w:spacing w:after="0" w:line="240" w:lineRule="auto"/>
        <w:jc w:val="center"/>
        <w:outlineLvl w:val="0"/>
        <w:rPr>
          <w:rFonts w:ascii="Arial" w:hAnsi="Arial" w:cs="Arial"/>
          <w:b/>
          <w:bCs/>
          <w:sz w:val="18"/>
          <w:szCs w:val="18"/>
        </w:rPr>
      </w:pPr>
      <w:r w:rsidRPr="008F6595">
        <w:rPr>
          <w:rFonts w:ascii="Arial" w:hAnsi="Arial" w:cs="Arial"/>
          <w:b/>
          <w:bCs/>
          <w:sz w:val="18"/>
          <w:szCs w:val="18"/>
        </w:rPr>
        <w:t>O D L U K U</w:t>
      </w:r>
    </w:p>
    <w:p w14:paraId="2B4F4FF6" w14:textId="77777777" w:rsidR="004D0BA4" w:rsidRDefault="00E125C6" w:rsidP="004D0BA4">
      <w:pPr>
        <w:spacing w:after="0" w:line="240" w:lineRule="auto"/>
        <w:jc w:val="center"/>
        <w:rPr>
          <w:rFonts w:ascii="Arial" w:hAnsi="Arial" w:cs="Arial"/>
          <w:bCs/>
          <w:sz w:val="18"/>
          <w:szCs w:val="18"/>
        </w:rPr>
      </w:pPr>
      <w:r w:rsidRPr="008F6595">
        <w:rPr>
          <w:rFonts w:ascii="Arial" w:hAnsi="Arial" w:cs="Arial"/>
          <w:bCs/>
          <w:sz w:val="18"/>
          <w:szCs w:val="18"/>
        </w:rPr>
        <w:t>o dodjeli javnih priznanja u 2024. godini</w:t>
      </w:r>
    </w:p>
    <w:p w14:paraId="5D003AC3" w14:textId="77777777" w:rsidR="004D0BA4" w:rsidRDefault="004D0BA4" w:rsidP="004D0BA4">
      <w:pPr>
        <w:spacing w:after="0" w:line="240" w:lineRule="auto"/>
        <w:jc w:val="center"/>
        <w:rPr>
          <w:rFonts w:ascii="Arial" w:hAnsi="Arial" w:cs="Arial"/>
          <w:bCs/>
          <w:sz w:val="18"/>
          <w:szCs w:val="18"/>
        </w:rPr>
      </w:pPr>
    </w:p>
    <w:p w14:paraId="62AE1EB2" w14:textId="1CBB6AE3" w:rsidR="00E125C6" w:rsidRPr="004D0BA4" w:rsidRDefault="00E125C6" w:rsidP="004D0BA4">
      <w:pPr>
        <w:spacing w:after="0" w:line="240" w:lineRule="auto"/>
        <w:jc w:val="center"/>
        <w:rPr>
          <w:rFonts w:ascii="Arial" w:hAnsi="Arial" w:cs="Arial"/>
          <w:bCs/>
          <w:sz w:val="18"/>
          <w:szCs w:val="18"/>
        </w:rPr>
      </w:pPr>
      <w:r w:rsidRPr="008F6595">
        <w:rPr>
          <w:rFonts w:ascii="Arial" w:hAnsi="Arial" w:cs="Arial"/>
          <w:iCs/>
          <w:sz w:val="18"/>
          <w:szCs w:val="18"/>
        </w:rPr>
        <w:t>I.</w:t>
      </w:r>
    </w:p>
    <w:p w14:paraId="4CDC7CC3" w14:textId="77777777" w:rsidR="00E125C6" w:rsidRPr="008F6595" w:rsidRDefault="00E125C6" w:rsidP="008F6595">
      <w:pPr>
        <w:pStyle w:val="BodyTextIndent3"/>
        <w:spacing w:after="0" w:line="240" w:lineRule="auto"/>
        <w:rPr>
          <w:rFonts w:ascii="Arial" w:hAnsi="Arial" w:cs="Arial"/>
          <w:b/>
          <w:iCs/>
          <w:sz w:val="18"/>
          <w:szCs w:val="18"/>
        </w:rPr>
      </w:pPr>
      <w:r w:rsidRPr="008F6595">
        <w:rPr>
          <w:rFonts w:ascii="Arial" w:hAnsi="Arial" w:cs="Arial"/>
          <w:b/>
          <w:iCs/>
          <w:sz w:val="18"/>
          <w:szCs w:val="18"/>
        </w:rPr>
        <w:t>Nagrada Grada Karlovca dodjeljuje se:</w:t>
      </w:r>
    </w:p>
    <w:p w14:paraId="41AB2679" w14:textId="77777777" w:rsidR="00E125C6" w:rsidRPr="008F6595" w:rsidRDefault="00E125C6" w:rsidP="008F6595">
      <w:pPr>
        <w:pStyle w:val="BodyTextIndent3"/>
        <w:numPr>
          <w:ilvl w:val="0"/>
          <w:numId w:val="4"/>
        </w:numPr>
        <w:spacing w:after="0" w:line="240" w:lineRule="auto"/>
        <w:rPr>
          <w:rFonts w:ascii="Arial" w:hAnsi="Arial" w:cs="Arial"/>
          <w:iCs/>
          <w:sz w:val="18"/>
          <w:szCs w:val="18"/>
        </w:rPr>
      </w:pPr>
      <w:r w:rsidRPr="008F6595">
        <w:rPr>
          <w:rFonts w:ascii="Arial" w:hAnsi="Arial" w:cs="Arial"/>
          <w:iCs/>
          <w:sz w:val="18"/>
          <w:szCs w:val="18"/>
        </w:rPr>
        <w:t>Udruga Frendofon</w:t>
      </w:r>
    </w:p>
    <w:p w14:paraId="5DEFBD6E" w14:textId="77777777" w:rsidR="00E125C6" w:rsidRPr="008F6595" w:rsidRDefault="00E125C6" w:rsidP="008F6595">
      <w:pPr>
        <w:pStyle w:val="BodyTextIndent3"/>
        <w:numPr>
          <w:ilvl w:val="0"/>
          <w:numId w:val="4"/>
        </w:numPr>
        <w:spacing w:after="0" w:line="240" w:lineRule="auto"/>
        <w:rPr>
          <w:rFonts w:ascii="Arial" w:hAnsi="Arial" w:cs="Arial"/>
          <w:iCs/>
          <w:sz w:val="18"/>
          <w:szCs w:val="18"/>
        </w:rPr>
      </w:pPr>
      <w:r w:rsidRPr="008F6595">
        <w:rPr>
          <w:rFonts w:ascii="Arial" w:hAnsi="Arial" w:cs="Arial"/>
          <w:iCs/>
          <w:sz w:val="18"/>
          <w:szCs w:val="18"/>
        </w:rPr>
        <w:t>Udruga slijepih USKA</w:t>
      </w:r>
    </w:p>
    <w:p w14:paraId="51431E1F" w14:textId="77777777" w:rsidR="00E125C6" w:rsidRPr="008F6595" w:rsidRDefault="00E125C6" w:rsidP="008F6595">
      <w:pPr>
        <w:pStyle w:val="BodyTextIndent3"/>
        <w:spacing w:after="0" w:line="240" w:lineRule="auto"/>
        <w:jc w:val="center"/>
        <w:rPr>
          <w:rFonts w:ascii="Arial" w:hAnsi="Arial" w:cs="Arial"/>
          <w:iCs/>
          <w:sz w:val="18"/>
          <w:szCs w:val="18"/>
        </w:rPr>
      </w:pPr>
    </w:p>
    <w:p w14:paraId="16E75A17" w14:textId="77777777" w:rsidR="00E125C6" w:rsidRPr="008F6595" w:rsidRDefault="00E125C6" w:rsidP="008F6595">
      <w:pPr>
        <w:pStyle w:val="BodyTextIndent3"/>
        <w:spacing w:after="0" w:line="240" w:lineRule="auto"/>
        <w:jc w:val="center"/>
        <w:rPr>
          <w:rFonts w:ascii="Arial" w:hAnsi="Arial" w:cs="Arial"/>
          <w:iCs/>
          <w:sz w:val="18"/>
          <w:szCs w:val="18"/>
        </w:rPr>
      </w:pPr>
      <w:r w:rsidRPr="008F6595">
        <w:rPr>
          <w:rFonts w:ascii="Arial" w:hAnsi="Arial" w:cs="Arial"/>
          <w:iCs/>
          <w:sz w:val="18"/>
          <w:szCs w:val="18"/>
        </w:rPr>
        <w:t>II.</w:t>
      </w:r>
    </w:p>
    <w:p w14:paraId="4477DB21" w14:textId="77777777" w:rsidR="00E125C6" w:rsidRPr="008F6595" w:rsidRDefault="00E125C6" w:rsidP="008F6595">
      <w:pPr>
        <w:pStyle w:val="BodyTextIndent3"/>
        <w:spacing w:after="0" w:line="240" w:lineRule="auto"/>
        <w:rPr>
          <w:rFonts w:ascii="Arial" w:hAnsi="Arial" w:cs="Arial"/>
          <w:b/>
          <w:iCs/>
          <w:sz w:val="18"/>
          <w:szCs w:val="18"/>
        </w:rPr>
      </w:pPr>
      <w:r w:rsidRPr="008F6595">
        <w:rPr>
          <w:rFonts w:ascii="Arial" w:hAnsi="Arial" w:cs="Arial"/>
          <w:b/>
          <w:iCs/>
          <w:sz w:val="18"/>
          <w:szCs w:val="18"/>
        </w:rPr>
        <w:t>Plaketa Grada Karlovca dodjeljuje se:</w:t>
      </w:r>
    </w:p>
    <w:p w14:paraId="451E525C"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Ivana Moškun Štefanac</w:t>
      </w:r>
    </w:p>
    <w:p w14:paraId="374A774D"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Srećko Klarić</w:t>
      </w:r>
    </w:p>
    <w:p w14:paraId="3ECFA3AF"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Damir Bračić</w:t>
      </w:r>
    </w:p>
    <w:p w14:paraId="3EC73AD4"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Morana Rožman</w:t>
      </w:r>
    </w:p>
    <w:p w14:paraId="7C28B113"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 xml:space="preserve">prim. Marija Spajić, dr.med. </w:t>
      </w:r>
    </w:p>
    <w:p w14:paraId="401E32D8"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 xml:space="preserve">Časne sestre Kćeri Božje Ljubavi </w:t>
      </w:r>
    </w:p>
    <w:p w14:paraId="61915591"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Vitomir Murganić</w:t>
      </w:r>
    </w:p>
    <w:p w14:paraId="1F8C985C"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Dubravko Pranjić – posthumno</w:t>
      </w:r>
    </w:p>
    <w:p w14:paraId="6FBDBE7C" w14:textId="77777777" w:rsidR="00E125C6" w:rsidRPr="008F6595" w:rsidRDefault="00E125C6" w:rsidP="008F6595">
      <w:pPr>
        <w:pStyle w:val="BodyTextIndent3"/>
        <w:numPr>
          <w:ilvl w:val="0"/>
          <w:numId w:val="5"/>
        </w:numPr>
        <w:spacing w:after="0" w:line="240" w:lineRule="auto"/>
        <w:rPr>
          <w:rFonts w:ascii="Arial" w:hAnsi="Arial" w:cs="Arial"/>
          <w:bCs/>
          <w:iCs/>
          <w:sz w:val="18"/>
          <w:szCs w:val="18"/>
        </w:rPr>
      </w:pPr>
      <w:r w:rsidRPr="008F6595">
        <w:rPr>
          <w:rFonts w:ascii="Arial" w:hAnsi="Arial" w:cs="Arial"/>
          <w:bCs/>
          <w:iCs/>
          <w:sz w:val="18"/>
          <w:szCs w:val="18"/>
        </w:rPr>
        <w:t>Nikola Sertić</w:t>
      </w:r>
    </w:p>
    <w:p w14:paraId="5D419CAC" w14:textId="77777777" w:rsidR="00E125C6" w:rsidRPr="008F6595" w:rsidRDefault="00E125C6" w:rsidP="008F6595">
      <w:pPr>
        <w:pStyle w:val="BodyTextIndent3"/>
        <w:spacing w:after="0" w:line="240" w:lineRule="auto"/>
        <w:rPr>
          <w:rFonts w:ascii="Arial" w:hAnsi="Arial" w:cs="Arial"/>
          <w:b/>
          <w:iCs/>
          <w:sz w:val="18"/>
          <w:szCs w:val="18"/>
        </w:rPr>
      </w:pPr>
    </w:p>
    <w:p w14:paraId="3924559E" w14:textId="77777777" w:rsidR="00E125C6" w:rsidRPr="008F6595" w:rsidRDefault="00E125C6" w:rsidP="008F6595">
      <w:pPr>
        <w:pStyle w:val="BodyTextIndent3"/>
        <w:spacing w:after="0" w:line="240" w:lineRule="auto"/>
        <w:ind w:left="0"/>
        <w:jc w:val="center"/>
        <w:rPr>
          <w:rFonts w:ascii="Arial" w:hAnsi="Arial" w:cs="Arial"/>
          <w:iCs/>
          <w:sz w:val="18"/>
          <w:szCs w:val="18"/>
        </w:rPr>
      </w:pPr>
      <w:r w:rsidRPr="008F6595">
        <w:rPr>
          <w:rFonts w:ascii="Arial" w:hAnsi="Arial" w:cs="Arial"/>
          <w:iCs/>
          <w:sz w:val="18"/>
          <w:szCs w:val="18"/>
        </w:rPr>
        <w:t>III.</w:t>
      </w:r>
    </w:p>
    <w:p w14:paraId="41F54DCA" w14:textId="77777777" w:rsidR="00E125C6" w:rsidRPr="008F6595" w:rsidRDefault="00E125C6" w:rsidP="008F6595">
      <w:pPr>
        <w:pStyle w:val="Heading7"/>
        <w:spacing w:before="0" w:line="240" w:lineRule="auto"/>
        <w:ind w:firstLine="720"/>
        <w:jc w:val="both"/>
        <w:rPr>
          <w:rFonts w:ascii="Arial" w:hAnsi="Arial" w:cs="Arial"/>
          <w:bCs/>
          <w:i/>
          <w:iCs/>
          <w:color w:val="auto"/>
          <w:sz w:val="18"/>
          <w:szCs w:val="18"/>
        </w:rPr>
      </w:pPr>
      <w:r w:rsidRPr="008F6595">
        <w:rPr>
          <w:rFonts w:ascii="Arial" w:hAnsi="Arial" w:cs="Arial"/>
          <w:bCs/>
          <w:color w:val="auto"/>
          <w:sz w:val="18"/>
          <w:szCs w:val="18"/>
        </w:rPr>
        <w:t xml:space="preserve">Nagrađenima iz točke I. i  II.  ove Odluke izdat će se odgovarajuće isprave i odati počasti koje im pripadaju po Statutu i odlukama Grada Karlovca.   </w:t>
      </w:r>
    </w:p>
    <w:p w14:paraId="7AB60B7B" w14:textId="77777777" w:rsidR="00E125C6" w:rsidRPr="008F6595" w:rsidRDefault="00E125C6" w:rsidP="008F6595">
      <w:pPr>
        <w:spacing w:after="0" w:line="240" w:lineRule="auto"/>
        <w:rPr>
          <w:rFonts w:ascii="Arial" w:hAnsi="Arial" w:cs="Arial"/>
          <w:sz w:val="18"/>
          <w:szCs w:val="18"/>
        </w:rPr>
      </w:pPr>
    </w:p>
    <w:p w14:paraId="34E36A5E" w14:textId="77777777" w:rsidR="00E125C6" w:rsidRPr="008F6595" w:rsidRDefault="00E125C6" w:rsidP="008F6595">
      <w:pPr>
        <w:pStyle w:val="Heading7"/>
        <w:spacing w:before="0" w:line="240" w:lineRule="auto"/>
        <w:jc w:val="center"/>
        <w:rPr>
          <w:rFonts w:ascii="Arial" w:hAnsi="Arial" w:cs="Arial"/>
          <w:bCs/>
          <w:i/>
          <w:sz w:val="18"/>
          <w:szCs w:val="18"/>
        </w:rPr>
      </w:pPr>
      <w:r w:rsidRPr="008F6595">
        <w:rPr>
          <w:rFonts w:ascii="Arial" w:hAnsi="Arial" w:cs="Arial"/>
          <w:bCs/>
          <w:sz w:val="18"/>
          <w:szCs w:val="18"/>
        </w:rPr>
        <w:t>IV.</w:t>
      </w:r>
    </w:p>
    <w:p w14:paraId="13745538" w14:textId="77777777" w:rsidR="00E125C6" w:rsidRPr="008F6595" w:rsidRDefault="00E125C6" w:rsidP="008F6595">
      <w:pPr>
        <w:spacing w:after="0" w:line="240" w:lineRule="auto"/>
        <w:jc w:val="both"/>
        <w:rPr>
          <w:rFonts w:ascii="Arial" w:hAnsi="Arial" w:cs="Arial"/>
          <w:bCs/>
          <w:sz w:val="18"/>
          <w:szCs w:val="18"/>
        </w:rPr>
      </w:pPr>
      <w:r w:rsidRPr="008F6595">
        <w:rPr>
          <w:rFonts w:ascii="Arial" w:hAnsi="Arial" w:cs="Arial"/>
          <w:bCs/>
          <w:sz w:val="18"/>
          <w:szCs w:val="18"/>
        </w:rPr>
        <w:tab/>
        <w:t xml:space="preserve">Javna priznanja dodijelit će se na Svečanoj sjednici Gradskog vijeća koja će se održati povodom Dana Grada Karlovca. </w:t>
      </w:r>
    </w:p>
    <w:p w14:paraId="70F5FA3E" w14:textId="77777777" w:rsidR="00E125C6" w:rsidRPr="008F6595" w:rsidRDefault="00E125C6" w:rsidP="008F6595">
      <w:pPr>
        <w:spacing w:after="0" w:line="240" w:lineRule="auto"/>
        <w:jc w:val="both"/>
        <w:rPr>
          <w:rFonts w:ascii="Arial" w:hAnsi="Arial" w:cs="Arial"/>
          <w:bCs/>
          <w:sz w:val="18"/>
          <w:szCs w:val="18"/>
        </w:rPr>
      </w:pPr>
    </w:p>
    <w:p w14:paraId="278DFF81" w14:textId="77777777" w:rsidR="00E125C6" w:rsidRPr="008F6595" w:rsidRDefault="00E125C6" w:rsidP="008F6595">
      <w:pPr>
        <w:spacing w:after="0" w:line="240" w:lineRule="auto"/>
        <w:jc w:val="center"/>
        <w:rPr>
          <w:rFonts w:ascii="Arial" w:hAnsi="Arial" w:cs="Arial"/>
          <w:sz w:val="18"/>
          <w:szCs w:val="18"/>
        </w:rPr>
      </w:pPr>
      <w:r w:rsidRPr="008F6595">
        <w:rPr>
          <w:rFonts w:ascii="Arial" w:hAnsi="Arial" w:cs="Arial"/>
          <w:sz w:val="18"/>
          <w:szCs w:val="18"/>
        </w:rPr>
        <w:t>V.</w:t>
      </w:r>
    </w:p>
    <w:p w14:paraId="0D8FCFC2" w14:textId="77777777" w:rsidR="00E125C6" w:rsidRPr="008F6595" w:rsidRDefault="00E125C6" w:rsidP="008F6595">
      <w:pPr>
        <w:spacing w:after="0" w:line="240" w:lineRule="auto"/>
        <w:rPr>
          <w:rFonts w:ascii="Arial" w:hAnsi="Arial" w:cs="Arial"/>
          <w:sz w:val="18"/>
          <w:szCs w:val="18"/>
        </w:rPr>
      </w:pPr>
      <w:r w:rsidRPr="008F6595">
        <w:rPr>
          <w:rFonts w:ascii="Arial" w:hAnsi="Arial" w:cs="Arial"/>
          <w:sz w:val="18"/>
          <w:szCs w:val="18"/>
        </w:rPr>
        <w:tab/>
        <w:t>Ova Odluka objaviti će se u Glasniku Grada Karlovca i stupa na snagu 8 (osam) dana od dana objave.</w:t>
      </w:r>
    </w:p>
    <w:p w14:paraId="4F47E2F7" w14:textId="77777777" w:rsidR="00E125C6" w:rsidRPr="008F6595" w:rsidRDefault="00E125C6" w:rsidP="008F6595">
      <w:pPr>
        <w:spacing w:after="0" w:line="240" w:lineRule="auto"/>
        <w:rPr>
          <w:rFonts w:ascii="Arial" w:hAnsi="Arial" w:cs="Arial"/>
          <w:sz w:val="18"/>
          <w:szCs w:val="18"/>
        </w:rPr>
      </w:pPr>
    </w:p>
    <w:p w14:paraId="43343889" w14:textId="77777777" w:rsidR="00E125C6" w:rsidRPr="008F6595" w:rsidRDefault="00E125C6" w:rsidP="008F6595">
      <w:pPr>
        <w:spacing w:after="0" w:line="240" w:lineRule="auto"/>
        <w:rPr>
          <w:rFonts w:ascii="Arial" w:hAnsi="Arial" w:cs="Arial"/>
          <w:sz w:val="18"/>
          <w:szCs w:val="18"/>
        </w:rPr>
      </w:pPr>
      <w:r w:rsidRPr="008F6595">
        <w:rPr>
          <w:rFonts w:ascii="Arial" w:hAnsi="Arial" w:cs="Arial"/>
          <w:sz w:val="18"/>
          <w:szCs w:val="18"/>
        </w:rPr>
        <w:t>GRADSKO VIJEĆE</w:t>
      </w:r>
    </w:p>
    <w:p w14:paraId="4569AB26" w14:textId="77777777" w:rsidR="00E125C6" w:rsidRPr="008F6595" w:rsidRDefault="00E125C6"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01D7A04F" w14:textId="77777777" w:rsidR="00E125C6" w:rsidRPr="008F6595" w:rsidRDefault="00E125C6" w:rsidP="008F6595">
      <w:pPr>
        <w:spacing w:after="0" w:line="240" w:lineRule="auto"/>
        <w:jc w:val="both"/>
        <w:rPr>
          <w:rFonts w:ascii="Arial" w:hAnsi="Arial" w:cs="Arial"/>
          <w:sz w:val="18"/>
          <w:szCs w:val="18"/>
        </w:rPr>
      </w:pPr>
      <w:r w:rsidRPr="008F6595">
        <w:rPr>
          <w:rFonts w:ascii="Arial" w:hAnsi="Arial" w:cs="Arial"/>
          <w:iCs/>
          <w:sz w:val="18"/>
          <w:szCs w:val="18"/>
        </w:rPr>
        <w:t>URBROJ: 2133-1-01/01-24-3</w:t>
      </w:r>
      <w:r w:rsidRPr="008F6595">
        <w:rPr>
          <w:rFonts w:ascii="Arial" w:hAnsi="Arial" w:cs="Arial"/>
          <w:sz w:val="18"/>
          <w:szCs w:val="18"/>
        </w:rPr>
        <w:tab/>
      </w:r>
    </w:p>
    <w:p w14:paraId="482D9F76" w14:textId="77777777" w:rsidR="00E125C6" w:rsidRPr="008F6595" w:rsidRDefault="00E125C6"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2B6C891C" w14:textId="6269C819"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7DD4CCD0" w14:textId="4E2E7E0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67C23900"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580EC750" w14:textId="77777777" w:rsidR="00DD0B85" w:rsidRPr="008F6595" w:rsidRDefault="00DD0B85" w:rsidP="008F6595">
      <w:pPr>
        <w:spacing w:after="0" w:line="240" w:lineRule="auto"/>
        <w:rPr>
          <w:rFonts w:ascii="Arial" w:hAnsi="Arial" w:cs="Arial"/>
          <w:sz w:val="18"/>
          <w:szCs w:val="18"/>
        </w:rPr>
      </w:pPr>
    </w:p>
    <w:p w14:paraId="6005C27A" w14:textId="77777777" w:rsidR="004D0BA4" w:rsidRDefault="004D0BA4" w:rsidP="008F6595">
      <w:pPr>
        <w:spacing w:after="0" w:line="240" w:lineRule="auto"/>
        <w:rPr>
          <w:rFonts w:ascii="Arial" w:hAnsi="Arial" w:cs="Arial"/>
          <w:b/>
          <w:bCs/>
          <w:sz w:val="18"/>
          <w:szCs w:val="18"/>
        </w:rPr>
      </w:pPr>
    </w:p>
    <w:p w14:paraId="2972C199" w14:textId="50517517"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118.</w:t>
      </w:r>
    </w:p>
    <w:p w14:paraId="0DD445A4" w14:textId="77777777" w:rsidR="00D07C58" w:rsidRPr="008F6595" w:rsidRDefault="00D07C58" w:rsidP="008F6595">
      <w:pPr>
        <w:spacing w:after="0" w:line="240" w:lineRule="auto"/>
        <w:jc w:val="both"/>
        <w:rPr>
          <w:rFonts w:ascii="Arial" w:hAnsi="Arial" w:cs="Arial"/>
          <w:bCs/>
          <w:sz w:val="18"/>
          <w:szCs w:val="18"/>
        </w:rPr>
      </w:pPr>
    </w:p>
    <w:p w14:paraId="23806BB0" w14:textId="77777777" w:rsidR="00D07C58" w:rsidRPr="008F6595" w:rsidRDefault="00D07C58" w:rsidP="008F6595">
      <w:pPr>
        <w:spacing w:after="0" w:line="240" w:lineRule="auto"/>
        <w:jc w:val="both"/>
        <w:rPr>
          <w:rFonts w:ascii="Arial" w:hAnsi="Arial" w:cs="Arial"/>
          <w:sz w:val="18"/>
          <w:szCs w:val="18"/>
        </w:rPr>
      </w:pPr>
      <w:r w:rsidRPr="008F6595">
        <w:rPr>
          <w:rFonts w:ascii="Arial" w:hAnsi="Arial" w:cs="Arial"/>
          <w:sz w:val="18"/>
          <w:szCs w:val="18"/>
        </w:rPr>
        <w:t>Na temelju članka 5. i 40. stavak 1 i 2 Zakona o općem upravnom postupku („Narodne novine“ broj 47/09 i 110/21), članka 77a Zakona o lokalnoj i područnoj (regionalnoj) samoupravi („Narodne novine“ broj 33/01, 60/01, 129/05, 109/07, 125/08, 36/09, 150/11, 144/12, 19/13, 137/15, 123/17, 98/19 i 144/20), članka 14. Zakona o ugostiteljskoj djelatnosti ("Narodne novine" broj 85/15, 121/16, 99/18, 25/19, 98/19, 32/20, 42/20 i 126/21), članka 13. stavak 3 Odluke o ugostiteljskoj djelatnosti na području Grada Karlovca ("Glasnik Grada Karlovca" br. 6/22), članka16. Odluke o komunalnom redu („Glasnik Grada Karlovca“ broj 6/19) i članka 34. i  97. Statuta Grada Karlovca ("Glasnik Grada Karlovca" br. 9/21-potpuni tekst i 10/22), a temeljem Zahtjeva tvrtke Frajle j.d.o.o. za ugostiteljstvo Karlovac, Bašćinska cesta 49, Gradsko vijeće Grada Karlovca na 37. sjednici održanoj dana 18. lipnja 2024. god. donosi</w:t>
      </w:r>
    </w:p>
    <w:p w14:paraId="10B000E1" w14:textId="77777777" w:rsidR="00D07C58" w:rsidRPr="008F6595" w:rsidRDefault="00D07C58" w:rsidP="008F6595">
      <w:pPr>
        <w:spacing w:after="0" w:line="240" w:lineRule="auto"/>
        <w:jc w:val="both"/>
        <w:rPr>
          <w:rFonts w:ascii="Arial" w:hAnsi="Arial" w:cs="Arial"/>
          <w:sz w:val="18"/>
          <w:szCs w:val="18"/>
        </w:rPr>
      </w:pPr>
    </w:p>
    <w:p w14:paraId="4B1E6538"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RJEŠENJE</w:t>
      </w:r>
    </w:p>
    <w:p w14:paraId="681DF8FF"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za odobrenje lokacije za postavljanja pokretne naprave – kiosk</w:t>
      </w:r>
    </w:p>
    <w:p w14:paraId="60E63ECD"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za pružanje ugostiteljske usluge brze prehrane na adresi Riječka 5 B u Karlovcu</w:t>
      </w:r>
    </w:p>
    <w:p w14:paraId="7C043B73" w14:textId="77777777" w:rsidR="00D07C58" w:rsidRPr="008F6595" w:rsidRDefault="00D07C58" w:rsidP="008F6595">
      <w:pPr>
        <w:spacing w:after="0" w:line="240" w:lineRule="auto"/>
        <w:rPr>
          <w:rFonts w:ascii="Arial" w:hAnsi="Arial" w:cs="Arial"/>
          <w:sz w:val="18"/>
          <w:szCs w:val="18"/>
        </w:rPr>
      </w:pPr>
    </w:p>
    <w:p w14:paraId="4969AA15"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I.</w:t>
      </w:r>
    </w:p>
    <w:p w14:paraId="75AEB27B" w14:textId="77777777" w:rsidR="00D07C58" w:rsidRPr="008F6595" w:rsidRDefault="00D07C58" w:rsidP="008F6595">
      <w:pPr>
        <w:spacing w:after="0" w:line="240" w:lineRule="auto"/>
        <w:jc w:val="both"/>
        <w:rPr>
          <w:rFonts w:ascii="Arial" w:hAnsi="Arial" w:cs="Arial"/>
          <w:sz w:val="18"/>
          <w:szCs w:val="18"/>
        </w:rPr>
      </w:pPr>
      <w:r w:rsidRPr="008F6595">
        <w:rPr>
          <w:rFonts w:ascii="Arial" w:hAnsi="Arial" w:cs="Arial"/>
          <w:sz w:val="18"/>
          <w:szCs w:val="18"/>
        </w:rPr>
        <w:tab/>
        <w:t xml:space="preserve">Odobrava se podnositelju Zahtjeva, tvrtki Frajle j.d.o.o za ugostiteljstvo Karlovac, Bašćinska cesta 49, OIB: 56283837335 (u daljnjem tekstu: Frajle j.d.o.o.), lokaciju za postavljanje pokretne naprave površine do 15 m2 </w:t>
      </w:r>
      <w:r w:rsidRPr="008F6595">
        <w:rPr>
          <w:rFonts w:ascii="Arial" w:hAnsi="Arial" w:cs="Arial"/>
          <w:sz w:val="18"/>
          <w:szCs w:val="18"/>
        </w:rPr>
        <w:lastRenderedPageBreak/>
        <w:t>– kiosk za obavljanje djelatnosti pružanja ugostiteljske usluge BRZE PREHRANE (fast food) na adresi riječka 5B u Karlovcu, k.č.br. 3448, k.o. Karlovac II na zemljištu u privatnom vlasništvu Darka Matovine, Riječka 27, Karlovac.</w:t>
      </w:r>
    </w:p>
    <w:p w14:paraId="4A020421" w14:textId="77777777" w:rsidR="00D07C58" w:rsidRPr="008F6595" w:rsidRDefault="00D07C58" w:rsidP="008F6595">
      <w:pPr>
        <w:spacing w:after="0" w:line="240" w:lineRule="auto"/>
        <w:jc w:val="both"/>
        <w:rPr>
          <w:rFonts w:ascii="Arial" w:hAnsi="Arial" w:cs="Arial"/>
          <w:sz w:val="18"/>
          <w:szCs w:val="18"/>
        </w:rPr>
      </w:pPr>
    </w:p>
    <w:p w14:paraId="4A65521C"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II.</w:t>
      </w:r>
    </w:p>
    <w:p w14:paraId="2C0BDA22" w14:textId="77777777" w:rsidR="00D07C58" w:rsidRPr="008F6595" w:rsidRDefault="00D07C58" w:rsidP="008F6595">
      <w:pPr>
        <w:spacing w:after="0" w:line="240" w:lineRule="auto"/>
        <w:jc w:val="both"/>
        <w:rPr>
          <w:rFonts w:ascii="Arial" w:hAnsi="Arial" w:cs="Arial"/>
          <w:sz w:val="18"/>
          <w:szCs w:val="18"/>
        </w:rPr>
      </w:pPr>
      <w:r w:rsidRPr="008F6595">
        <w:rPr>
          <w:rFonts w:ascii="Arial" w:hAnsi="Arial" w:cs="Arial"/>
          <w:sz w:val="18"/>
          <w:szCs w:val="18"/>
        </w:rPr>
        <w:tab/>
        <w:t>Postavljanje kioska dozvoljava se  uz poštivanje prometnih i ostalih uvjeta:</w:t>
      </w:r>
    </w:p>
    <w:p w14:paraId="5DBC1BA6"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Svi nogostupi i pješačke površine koji se nalaze u blizini zauzete površine za postavljanje kioska  moraju biti prohodni tako da se osigura siguran i nesmetan prolaz pješaka.</w:t>
      </w:r>
    </w:p>
    <w:p w14:paraId="147D8C38"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Zaustavljanje i parkiranje vozila radi opskrbe i dostave nije dopušteno na način zaustavljanja vozila na cesti ili nogostupu.</w:t>
      </w:r>
    </w:p>
    <w:p w14:paraId="2F78FCD0"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Nije dopušteno odlagati opremu i druge stvari na prometnu površinu – nogostup uz kiosk.</w:t>
      </w:r>
    </w:p>
    <w:p w14:paraId="4F878171"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Radovi i aktivnosti moraju se obnašati tako da se ne ugrozi stabilnost ili ošteti nogostup ili kolnik.</w:t>
      </w:r>
    </w:p>
    <w:p w14:paraId="1C7DA9A4"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Frajle j.d.o.o. odgovoran je za svaku štetu koja bi nastala zbog neodgovarajuće izvršenih pripremnih radova kojima se osigurava javni promet.</w:t>
      </w:r>
    </w:p>
    <w:p w14:paraId="1BE1A709"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Sva nastala oštećenja na javnim prometnim površinama, prometnoj signalizaciji, prometnim objektima, javnim zelenim površinama, te pripadajućoj infrastrukturi sanirat će se i dovesti u prvobitno stanje u roku 15 dana o  trošku Frajle d.o.o..</w:t>
      </w:r>
    </w:p>
    <w:p w14:paraId="3AD1CF6C"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Kiosk mora biti tehnički ispravan, estetski oblikovan i usklađen s izgledom okoliša.</w:t>
      </w:r>
    </w:p>
    <w:p w14:paraId="1E0F4332" w14:textId="77777777" w:rsidR="00D07C58" w:rsidRPr="008F6595" w:rsidRDefault="00D07C58"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Prostor oko kioska Frajle j.d.o.o. je dužan držati urednim i čistim te se mora osigurati posuda za zbrinjavanje otpada i otpad propisno zbrinjavati.</w:t>
      </w:r>
    </w:p>
    <w:p w14:paraId="4A918A4A" w14:textId="77777777" w:rsidR="00D07C58" w:rsidRPr="008F6595" w:rsidRDefault="00D07C58" w:rsidP="008F6595">
      <w:pPr>
        <w:spacing w:after="0" w:line="240" w:lineRule="auto"/>
        <w:jc w:val="both"/>
        <w:rPr>
          <w:rFonts w:ascii="Arial" w:hAnsi="Arial" w:cs="Arial"/>
          <w:sz w:val="18"/>
          <w:szCs w:val="18"/>
        </w:rPr>
      </w:pPr>
    </w:p>
    <w:p w14:paraId="4C730A68"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III.</w:t>
      </w:r>
    </w:p>
    <w:p w14:paraId="7463033B" w14:textId="77777777" w:rsidR="00D07C58" w:rsidRPr="008F6595" w:rsidRDefault="00D07C58" w:rsidP="008F6595">
      <w:pPr>
        <w:spacing w:after="0" w:line="240" w:lineRule="auto"/>
        <w:jc w:val="both"/>
        <w:rPr>
          <w:rFonts w:ascii="Arial" w:hAnsi="Arial" w:cs="Arial"/>
          <w:sz w:val="18"/>
          <w:szCs w:val="18"/>
        </w:rPr>
      </w:pPr>
      <w:r w:rsidRPr="008F6595">
        <w:rPr>
          <w:rFonts w:ascii="Arial" w:hAnsi="Arial" w:cs="Arial"/>
          <w:sz w:val="18"/>
          <w:szCs w:val="18"/>
        </w:rPr>
        <w:tab/>
        <w:t>Ugostiteljsku uslugu iz točke I. ovog Rješenja Frajle j.d.o.o. može obavljati sve dok je kod nadležnog tijela registriran za obavljanje djelatnosti objekta brze prehrane.</w:t>
      </w:r>
    </w:p>
    <w:p w14:paraId="157FEB44" w14:textId="77777777" w:rsidR="00D07C58" w:rsidRPr="008F6595" w:rsidRDefault="00D07C58" w:rsidP="008F6595">
      <w:pPr>
        <w:spacing w:after="0" w:line="240" w:lineRule="auto"/>
        <w:jc w:val="both"/>
        <w:rPr>
          <w:rFonts w:ascii="Arial" w:hAnsi="Arial" w:cs="Arial"/>
          <w:sz w:val="18"/>
          <w:szCs w:val="18"/>
        </w:rPr>
      </w:pPr>
    </w:p>
    <w:p w14:paraId="67715ADB"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IV.</w:t>
      </w:r>
    </w:p>
    <w:p w14:paraId="02B76485" w14:textId="77777777" w:rsidR="00D07C58" w:rsidRPr="008F6595" w:rsidRDefault="00D07C58" w:rsidP="008F6595">
      <w:pPr>
        <w:spacing w:after="0" w:line="240" w:lineRule="auto"/>
        <w:ind w:firstLine="708"/>
        <w:jc w:val="both"/>
        <w:rPr>
          <w:rFonts w:ascii="Arial" w:hAnsi="Arial" w:cs="Arial"/>
          <w:sz w:val="18"/>
          <w:szCs w:val="18"/>
        </w:rPr>
      </w:pPr>
      <w:r w:rsidRPr="008F6595">
        <w:rPr>
          <w:rFonts w:ascii="Arial" w:hAnsi="Arial" w:cs="Arial"/>
          <w:sz w:val="18"/>
          <w:szCs w:val="18"/>
        </w:rPr>
        <w:t>Grad Karlovac kod postavljanja kioska i obavljanja djelatnosti Frajle j.d.o.o. ne odgovara za štetu nastalu iz bilo kojeg razloga.</w:t>
      </w:r>
    </w:p>
    <w:p w14:paraId="5097F771" w14:textId="77777777" w:rsidR="00D07C58" w:rsidRPr="008F6595" w:rsidRDefault="00D07C58" w:rsidP="008F6595">
      <w:pPr>
        <w:spacing w:after="0" w:line="240" w:lineRule="auto"/>
        <w:jc w:val="center"/>
        <w:rPr>
          <w:rFonts w:ascii="Arial" w:hAnsi="Arial" w:cs="Arial"/>
          <w:color w:val="FF0000"/>
          <w:sz w:val="18"/>
          <w:szCs w:val="18"/>
        </w:rPr>
      </w:pPr>
    </w:p>
    <w:p w14:paraId="70FC7B93"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V.</w:t>
      </w:r>
    </w:p>
    <w:p w14:paraId="211D98DC" w14:textId="77777777" w:rsidR="00D07C58" w:rsidRPr="008F6595" w:rsidRDefault="00D07C58" w:rsidP="008F6595">
      <w:pPr>
        <w:spacing w:after="0" w:line="240" w:lineRule="auto"/>
        <w:ind w:firstLine="708"/>
        <w:jc w:val="both"/>
        <w:rPr>
          <w:rFonts w:ascii="Arial" w:hAnsi="Arial" w:cs="Arial"/>
          <w:sz w:val="18"/>
          <w:szCs w:val="18"/>
        </w:rPr>
      </w:pPr>
      <w:r w:rsidRPr="008F6595">
        <w:rPr>
          <w:rFonts w:ascii="Arial" w:hAnsi="Arial" w:cs="Arial"/>
          <w:sz w:val="18"/>
          <w:szCs w:val="18"/>
        </w:rPr>
        <w:t>Ovim Rješenjem Frajle j.d.o.o. dokazuje pravo korištenja lokacije na privatnoj površini za postavljanje kioska kod ishođenja minimalno tehničkih, općih sanitarnih i zdravstvenih uvjeta koje izdaje Upravni odjel za gospodarstvo Karlovačke županije.</w:t>
      </w:r>
    </w:p>
    <w:p w14:paraId="077DFD7A" w14:textId="77777777" w:rsidR="00D07C58" w:rsidRPr="008F6595" w:rsidRDefault="00D07C58" w:rsidP="008F6595">
      <w:pPr>
        <w:spacing w:after="0" w:line="240" w:lineRule="auto"/>
        <w:ind w:firstLine="708"/>
        <w:jc w:val="both"/>
        <w:rPr>
          <w:rFonts w:ascii="Arial" w:hAnsi="Arial" w:cs="Arial"/>
          <w:sz w:val="18"/>
          <w:szCs w:val="18"/>
        </w:rPr>
      </w:pPr>
    </w:p>
    <w:p w14:paraId="0771E4BA"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VI.</w:t>
      </w:r>
    </w:p>
    <w:p w14:paraId="376057E9" w14:textId="77777777" w:rsidR="00D07C58" w:rsidRPr="008F6595" w:rsidRDefault="00D07C58" w:rsidP="008F6595">
      <w:pPr>
        <w:spacing w:after="0" w:line="240" w:lineRule="auto"/>
        <w:ind w:firstLine="708"/>
        <w:jc w:val="both"/>
        <w:rPr>
          <w:rFonts w:ascii="Arial" w:hAnsi="Arial" w:cs="Arial"/>
          <w:sz w:val="18"/>
          <w:szCs w:val="18"/>
        </w:rPr>
      </w:pPr>
      <w:r w:rsidRPr="008F6595">
        <w:rPr>
          <w:rFonts w:ascii="Arial" w:hAnsi="Arial" w:cs="Arial"/>
          <w:sz w:val="18"/>
          <w:szCs w:val="18"/>
        </w:rPr>
        <w:t>Protiv ovog Rješenja ne može se izjaviti žalba, već se može pokrenuti upravni spor.</w:t>
      </w:r>
    </w:p>
    <w:p w14:paraId="06196329" w14:textId="77777777" w:rsidR="00D07C58" w:rsidRPr="008F6595" w:rsidRDefault="00D07C58" w:rsidP="008F6595">
      <w:pPr>
        <w:spacing w:after="0" w:line="240" w:lineRule="auto"/>
        <w:jc w:val="center"/>
        <w:rPr>
          <w:rFonts w:ascii="Arial" w:hAnsi="Arial" w:cs="Arial"/>
          <w:sz w:val="18"/>
          <w:szCs w:val="18"/>
        </w:rPr>
      </w:pPr>
    </w:p>
    <w:p w14:paraId="16FDC362" w14:textId="77777777" w:rsidR="00D07C58" w:rsidRPr="008F6595" w:rsidRDefault="00D07C58" w:rsidP="008F6595">
      <w:pPr>
        <w:spacing w:after="0" w:line="240" w:lineRule="auto"/>
        <w:jc w:val="center"/>
        <w:rPr>
          <w:rFonts w:ascii="Arial" w:hAnsi="Arial" w:cs="Arial"/>
          <w:sz w:val="18"/>
          <w:szCs w:val="18"/>
        </w:rPr>
      </w:pPr>
      <w:r w:rsidRPr="008F6595">
        <w:rPr>
          <w:rFonts w:ascii="Arial" w:hAnsi="Arial" w:cs="Arial"/>
          <w:sz w:val="18"/>
          <w:szCs w:val="18"/>
        </w:rPr>
        <w:t>VII.</w:t>
      </w:r>
    </w:p>
    <w:p w14:paraId="203D55E1" w14:textId="77777777" w:rsidR="00D07C58" w:rsidRPr="008F6595" w:rsidRDefault="00D07C58" w:rsidP="008F6595">
      <w:pPr>
        <w:spacing w:after="0" w:line="240" w:lineRule="auto"/>
        <w:ind w:firstLine="708"/>
        <w:jc w:val="both"/>
        <w:rPr>
          <w:rFonts w:ascii="Arial" w:hAnsi="Arial" w:cs="Arial"/>
          <w:sz w:val="18"/>
          <w:szCs w:val="18"/>
        </w:rPr>
      </w:pPr>
      <w:r w:rsidRPr="008F6595">
        <w:rPr>
          <w:rFonts w:ascii="Arial" w:hAnsi="Arial" w:cs="Arial"/>
          <w:sz w:val="18"/>
          <w:szCs w:val="18"/>
        </w:rPr>
        <w:t>Ovo Rješenje objavit će se u „Glasniku Grada Karlovca“.</w:t>
      </w:r>
    </w:p>
    <w:p w14:paraId="3B2FD511" w14:textId="77777777" w:rsidR="00D07C58" w:rsidRPr="008F6595" w:rsidRDefault="00D07C58" w:rsidP="008F6595">
      <w:pPr>
        <w:spacing w:after="0" w:line="240" w:lineRule="auto"/>
        <w:jc w:val="both"/>
        <w:rPr>
          <w:rFonts w:ascii="Arial" w:hAnsi="Arial" w:cs="Arial"/>
          <w:sz w:val="18"/>
          <w:szCs w:val="18"/>
        </w:rPr>
      </w:pPr>
    </w:p>
    <w:p w14:paraId="752BE02C" w14:textId="77777777" w:rsidR="00D07C58" w:rsidRPr="008F6595" w:rsidRDefault="00D07C58" w:rsidP="008F6595">
      <w:pPr>
        <w:spacing w:after="0" w:line="240" w:lineRule="auto"/>
        <w:rPr>
          <w:rFonts w:ascii="Arial" w:hAnsi="Arial" w:cs="Arial"/>
          <w:sz w:val="18"/>
          <w:szCs w:val="18"/>
        </w:rPr>
      </w:pPr>
      <w:r w:rsidRPr="008F6595">
        <w:rPr>
          <w:rFonts w:ascii="Arial" w:hAnsi="Arial" w:cs="Arial"/>
          <w:sz w:val="18"/>
          <w:szCs w:val="18"/>
        </w:rPr>
        <w:t>GRADSKO VIJEĆE</w:t>
      </w:r>
    </w:p>
    <w:p w14:paraId="2F43F4E4" w14:textId="77777777" w:rsidR="00D07C58" w:rsidRPr="008F6595" w:rsidRDefault="00D07C58"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5D16A0E0" w14:textId="77777777" w:rsidR="00D07C58" w:rsidRPr="008F6595" w:rsidRDefault="00D07C58" w:rsidP="008F6595">
      <w:pPr>
        <w:spacing w:after="0" w:line="240" w:lineRule="auto"/>
        <w:jc w:val="both"/>
        <w:rPr>
          <w:rFonts w:ascii="Arial" w:hAnsi="Arial" w:cs="Arial"/>
          <w:sz w:val="18"/>
          <w:szCs w:val="18"/>
        </w:rPr>
      </w:pPr>
      <w:r w:rsidRPr="008F6595">
        <w:rPr>
          <w:rFonts w:ascii="Arial" w:hAnsi="Arial" w:cs="Arial"/>
          <w:iCs/>
          <w:sz w:val="18"/>
          <w:szCs w:val="18"/>
        </w:rPr>
        <w:t>URBROJ: 2133-1-01/01-24-5</w:t>
      </w:r>
      <w:r w:rsidRPr="008F6595">
        <w:rPr>
          <w:rFonts w:ascii="Arial" w:hAnsi="Arial" w:cs="Arial"/>
          <w:sz w:val="18"/>
          <w:szCs w:val="18"/>
        </w:rPr>
        <w:tab/>
      </w:r>
    </w:p>
    <w:p w14:paraId="4826873E" w14:textId="77777777" w:rsidR="00D07C58" w:rsidRPr="008F6595" w:rsidRDefault="00D07C58"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0DF9F270"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48D67CF1"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6784039D"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2432A8F9" w14:textId="77777777" w:rsidR="00DD0B85" w:rsidRPr="008F6595" w:rsidRDefault="00DD0B85" w:rsidP="008F6595">
      <w:pPr>
        <w:spacing w:after="0" w:line="240" w:lineRule="auto"/>
        <w:rPr>
          <w:rFonts w:ascii="Arial" w:hAnsi="Arial" w:cs="Arial"/>
          <w:sz w:val="18"/>
          <w:szCs w:val="18"/>
        </w:rPr>
      </w:pPr>
    </w:p>
    <w:p w14:paraId="1281C2AA" w14:textId="6C36304C"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119.</w:t>
      </w:r>
    </w:p>
    <w:p w14:paraId="0FF65013" w14:textId="77777777" w:rsidR="00D07C58" w:rsidRDefault="00D07C58" w:rsidP="008F6595">
      <w:pPr>
        <w:spacing w:after="0" w:line="240" w:lineRule="auto"/>
        <w:rPr>
          <w:rFonts w:ascii="Arial" w:hAnsi="Arial" w:cs="Arial"/>
          <w:b/>
          <w:bCs/>
          <w:sz w:val="18"/>
          <w:szCs w:val="18"/>
        </w:rPr>
      </w:pPr>
    </w:p>
    <w:p w14:paraId="04453ACA" w14:textId="77777777" w:rsidR="00C022B4" w:rsidRPr="008F6595" w:rsidRDefault="00C022B4" w:rsidP="008F6595">
      <w:pPr>
        <w:spacing w:after="0" w:line="240" w:lineRule="auto"/>
        <w:rPr>
          <w:rFonts w:ascii="Arial" w:hAnsi="Arial" w:cs="Arial"/>
          <w:b/>
          <w:bCs/>
          <w:sz w:val="18"/>
          <w:szCs w:val="18"/>
        </w:rPr>
      </w:pPr>
    </w:p>
    <w:p w14:paraId="1B7FEAC0" w14:textId="77777777" w:rsidR="00530E61" w:rsidRPr="008F6595" w:rsidRDefault="00530E61" w:rsidP="008F6595">
      <w:pPr>
        <w:spacing w:after="0" w:line="240" w:lineRule="auto"/>
        <w:jc w:val="both"/>
        <w:rPr>
          <w:rFonts w:ascii="Arial" w:hAnsi="Arial" w:cs="Arial"/>
          <w:sz w:val="18"/>
          <w:szCs w:val="18"/>
        </w:rPr>
      </w:pPr>
      <w:r w:rsidRPr="008F6595">
        <w:rPr>
          <w:rFonts w:ascii="Arial" w:hAnsi="Arial" w:cs="Arial"/>
          <w:sz w:val="18"/>
          <w:szCs w:val="18"/>
        </w:rPr>
        <w:t>Na temelju članka 5. i 40. stavak 1 i 2 Zakona o općem upravnom postupku („Narodne novine“ broj 47/09 i 110/21), članka 77a Zakona o lokalnoj i područnoj (regionalnoj) samoupravi („Narodne novine“ broj 33/01, 60/01, 129/05, 109/07, 125/08, 36/09, 150/11, 144/12, 19/13, 137/15, 123/17, 98/19 i 144/20), članka 14. Zakona o ugostiteljskoj djelatnosti ("Narodne novine" broj 85/15, 121/16, 99/18, 25/19, 98/19, 32/20, 42/20 i 126/21), članka 13. stavak 3 Odluke o ugostiteljskoj djelatnosti na području Grada Karlovca ("Glasnik Grada Karlovca" br. 6/22), članka16. Odluke o komunalnom redu („Glasnik Grada Karlovca“ broj 6/19) i članka 34. i  97. Statuta Grada Karlovca ("Glasnik Grada Karlovca" br. 9/21-potpuni tekst i 10/22), a temeljem Zahtjeva tvrtke AM 047 j.d.o.o. za usluge Karlovac, Ljudevita Šestića 4,  Gradsko vijeće Grada Karlovca na 37. sjednici održanoj dana 18. lipnja 2024. god. donosi</w:t>
      </w:r>
    </w:p>
    <w:p w14:paraId="3F7B042A" w14:textId="77777777" w:rsidR="00530E61" w:rsidRPr="008F6595" w:rsidRDefault="00530E61" w:rsidP="008F6595">
      <w:pPr>
        <w:spacing w:after="0" w:line="240" w:lineRule="auto"/>
        <w:jc w:val="both"/>
        <w:rPr>
          <w:rFonts w:ascii="Arial" w:hAnsi="Arial" w:cs="Arial"/>
          <w:sz w:val="18"/>
          <w:szCs w:val="18"/>
        </w:rPr>
      </w:pPr>
    </w:p>
    <w:p w14:paraId="6D5B8DEE"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RJEŠENJE</w:t>
      </w:r>
    </w:p>
    <w:p w14:paraId="6C60D905"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 xml:space="preserve">za odobrenje lokacije za postavljanja pokretnih naprava (šator, klupa ili druga pokretna naprava) </w:t>
      </w:r>
    </w:p>
    <w:p w14:paraId="5A7294DE"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za pružanje ugostiteljske usluge pripreme i usluživanja pića na lokaciji: katastarska čestica broj 16/1, katastarska općina Mala Švarča 1 u Karlovcu</w:t>
      </w:r>
    </w:p>
    <w:p w14:paraId="78C5F2D2" w14:textId="77777777" w:rsidR="00530E61" w:rsidRPr="008F6595" w:rsidRDefault="00530E61" w:rsidP="008F6595">
      <w:pPr>
        <w:spacing w:after="0" w:line="240" w:lineRule="auto"/>
        <w:jc w:val="center"/>
        <w:rPr>
          <w:rFonts w:ascii="Arial" w:hAnsi="Arial" w:cs="Arial"/>
          <w:sz w:val="18"/>
          <w:szCs w:val="18"/>
        </w:rPr>
      </w:pPr>
    </w:p>
    <w:p w14:paraId="5D014AE3"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I.</w:t>
      </w:r>
    </w:p>
    <w:p w14:paraId="15A2D630" w14:textId="77777777" w:rsidR="00530E61" w:rsidRPr="008F6595" w:rsidRDefault="00530E61" w:rsidP="008F6595">
      <w:pPr>
        <w:spacing w:after="0" w:line="240" w:lineRule="auto"/>
        <w:jc w:val="both"/>
        <w:rPr>
          <w:rFonts w:ascii="Arial" w:hAnsi="Arial" w:cs="Arial"/>
          <w:sz w:val="18"/>
          <w:szCs w:val="18"/>
        </w:rPr>
      </w:pPr>
      <w:r w:rsidRPr="008F6595">
        <w:rPr>
          <w:rFonts w:ascii="Arial" w:hAnsi="Arial" w:cs="Arial"/>
          <w:sz w:val="18"/>
          <w:szCs w:val="18"/>
        </w:rPr>
        <w:tab/>
        <w:t xml:space="preserve">Odobrava se podnositelju Zahtjeva, tvrtki AM 047 j.d.o.o za usluge Karlovac, Ljudevita Šestića 4, OIB: 30964886349 (u daljnjem tekstu: AM 047 j.d.o.o.), lokacija za postavljanje pokretnih naprava (šator, klupa ili druga </w:t>
      </w:r>
      <w:r w:rsidRPr="008F6595">
        <w:rPr>
          <w:rFonts w:ascii="Arial" w:hAnsi="Arial" w:cs="Arial"/>
          <w:sz w:val="18"/>
          <w:szCs w:val="18"/>
        </w:rPr>
        <w:lastRenderedPageBreak/>
        <w:t>pokretna naprava) za obavljanje djelatnosti pružanja ugostiteljske usluge pripreme i usluživanja pića na lokaciji: katastarska čestica broj 16/1, katastarska općina Mala Švarča 1 u Karlovcu, u naravni nerazvrstano poljoprivredno zemljište, koje je u privatnom vlasništvu Vesne Lemić, Turan 9, Karlovac.</w:t>
      </w:r>
    </w:p>
    <w:p w14:paraId="213764F0" w14:textId="77777777" w:rsidR="00C43895" w:rsidRDefault="00C43895" w:rsidP="008F6595">
      <w:pPr>
        <w:spacing w:after="0" w:line="240" w:lineRule="auto"/>
        <w:jc w:val="center"/>
        <w:rPr>
          <w:rFonts w:ascii="Arial" w:hAnsi="Arial" w:cs="Arial"/>
          <w:sz w:val="18"/>
          <w:szCs w:val="18"/>
        </w:rPr>
      </w:pPr>
    </w:p>
    <w:p w14:paraId="22FF9C3F" w14:textId="6C3AA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II.</w:t>
      </w:r>
    </w:p>
    <w:p w14:paraId="4319E831" w14:textId="77777777" w:rsidR="00530E61" w:rsidRPr="008F6595" w:rsidRDefault="00530E61" w:rsidP="008F6595">
      <w:pPr>
        <w:spacing w:after="0" w:line="240" w:lineRule="auto"/>
        <w:jc w:val="both"/>
        <w:rPr>
          <w:rFonts w:ascii="Arial" w:hAnsi="Arial" w:cs="Arial"/>
          <w:sz w:val="18"/>
          <w:szCs w:val="18"/>
        </w:rPr>
      </w:pPr>
      <w:r w:rsidRPr="008F6595">
        <w:rPr>
          <w:rFonts w:ascii="Arial" w:hAnsi="Arial" w:cs="Arial"/>
          <w:sz w:val="18"/>
          <w:szCs w:val="18"/>
        </w:rPr>
        <w:tab/>
        <w:t>Postavljanje pokretnih naprava dozvoljava se  uz poštivanje uvjeta:</w:t>
      </w:r>
    </w:p>
    <w:p w14:paraId="53ED6855" w14:textId="77777777" w:rsidR="00530E61" w:rsidRPr="008F6595" w:rsidRDefault="00530E61"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Pokretna naprava mora biti tehnički ispravna, estetski oblikovana i usklađena s izgledom okoliša.</w:t>
      </w:r>
    </w:p>
    <w:p w14:paraId="55C85820" w14:textId="77777777" w:rsidR="00530E61" w:rsidRPr="008F6595" w:rsidRDefault="00530E61" w:rsidP="008F6595">
      <w:pPr>
        <w:pStyle w:val="ListParagraph"/>
        <w:numPr>
          <w:ilvl w:val="0"/>
          <w:numId w:val="6"/>
        </w:numPr>
        <w:spacing w:after="0" w:line="240" w:lineRule="auto"/>
        <w:jc w:val="both"/>
        <w:rPr>
          <w:rFonts w:ascii="Arial" w:hAnsi="Arial" w:cs="Arial"/>
          <w:sz w:val="18"/>
          <w:szCs w:val="18"/>
        </w:rPr>
      </w:pPr>
      <w:r w:rsidRPr="008F6595">
        <w:rPr>
          <w:rFonts w:ascii="Arial" w:hAnsi="Arial" w:cs="Arial"/>
          <w:sz w:val="18"/>
          <w:szCs w:val="18"/>
        </w:rPr>
        <w:t>Prostor oko pokretne naprave AM 047 j.d.o.o. je dužan držati urednim i čistim te osigurati posudu za zbrinjavanje otpada i otpad propisno zbrinjavati.</w:t>
      </w:r>
    </w:p>
    <w:p w14:paraId="01E995E6" w14:textId="77777777" w:rsidR="00530E61" w:rsidRPr="008F6595" w:rsidRDefault="00530E61" w:rsidP="008F6595">
      <w:pPr>
        <w:pStyle w:val="ListParagraph"/>
        <w:spacing w:after="0" w:line="240" w:lineRule="auto"/>
        <w:jc w:val="both"/>
        <w:rPr>
          <w:rFonts w:ascii="Arial" w:hAnsi="Arial" w:cs="Arial"/>
          <w:sz w:val="18"/>
          <w:szCs w:val="18"/>
        </w:rPr>
      </w:pPr>
    </w:p>
    <w:p w14:paraId="79285CF6"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III.</w:t>
      </w:r>
    </w:p>
    <w:p w14:paraId="1C83435B" w14:textId="77777777" w:rsidR="00530E61" w:rsidRPr="008F6595" w:rsidRDefault="00530E61" w:rsidP="008F6595">
      <w:pPr>
        <w:spacing w:after="0" w:line="240" w:lineRule="auto"/>
        <w:jc w:val="both"/>
        <w:rPr>
          <w:rFonts w:ascii="Arial" w:hAnsi="Arial" w:cs="Arial"/>
          <w:sz w:val="18"/>
          <w:szCs w:val="18"/>
        </w:rPr>
      </w:pPr>
      <w:r w:rsidRPr="008F6595">
        <w:rPr>
          <w:rFonts w:ascii="Arial" w:hAnsi="Arial" w:cs="Arial"/>
          <w:sz w:val="18"/>
          <w:szCs w:val="18"/>
        </w:rPr>
        <w:tab/>
        <w:t>Ugostiteljsku uslugu iz točke I. ovog Rješenja AM 047 j.d.o.o. može obavljati sve dok je kod nadležnog tijela registriran za obavljanje djelatnosti.</w:t>
      </w:r>
    </w:p>
    <w:p w14:paraId="72BBB985" w14:textId="77777777" w:rsidR="00530E61" w:rsidRPr="008F6595" w:rsidRDefault="00530E61" w:rsidP="008F6595">
      <w:pPr>
        <w:spacing w:after="0" w:line="240" w:lineRule="auto"/>
        <w:jc w:val="both"/>
        <w:rPr>
          <w:rFonts w:ascii="Arial" w:hAnsi="Arial" w:cs="Arial"/>
          <w:sz w:val="18"/>
          <w:szCs w:val="18"/>
        </w:rPr>
      </w:pPr>
    </w:p>
    <w:p w14:paraId="26C91DC0"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IV.</w:t>
      </w:r>
    </w:p>
    <w:p w14:paraId="0C87211A" w14:textId="77777777" w:rsidR="00530E61" w:rsidRPr="008F6595" w:rsidRDefault="00530E61" w:rsidP="008F6595">
      <w:pPr>
        <w:spacing w:after="0" w:line="240" w:lineRule="auto"/>
        <w:ind w:firstLine="708"/>
        <w:jc w:val="both"/>
        <w:rPr>
          <w:rFonts w:ascii="Arial" w:hAnsi="Arial" w:cs="Arial"/>
          <w:sz w:val="18"/>
          <w:szCs w:val="18"/>
        </w:rPr>
      </w:pPr>
      <w:r w:rsidRPr="008F6595">
        <w:rPr>
          <w:rFonts w:ascii="Arial" w:hAnsi="Arial" w:cs="Arial"/>
          <w:sz w:val="18"/>
          <w:szCs w:val="18"/>
        </w:rPr>
        <w:t>Grad Karlovac kod postavljanja pokretnih naprava i obavljanja djelatnosti AM 047 j.d.o.o. ne odgovara za štetu nastalu iz bilo kojeg razloga.</w:t>
      </w:r>
    </w:p>
    <w:p w14:paraId="370D8776" w14:textId="77777777" w:rsidR="00530E61" w:rsidRPr="008F6595" w:rsidRDefault="00530E61" w:rsidP="008F6595">
      <w:pPr>
        <w:spacing w:after="0" w:line="240" w:lineRule="auto"/>
        <w:jc w:val="center"/>
        <w:rPr>
          <w:rFonts w:ascii="Arial" w:hAnsi="Arial" w:cs="Arial"/>
          <w:sz w:val="18"/>
          <w:szCs w:val="18"/>
        </w:rPr>
      </w:pPr>
    </w:p>
    <w:p w14:paraId="1D12895E"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V.</w:t>
      </w:r>
    </w:p>
    <w:p w14:paraId="6B2CAA45" w14:textId="77777777" w:rsidR="00530E61" w:rsidRPr="008F6595" w:rsidRDefault="00530E61" w:rsidP="008F6595">
      <w:pPr>
        <w:spacing w:after="0" w:line="240" w:lineRule="auto"/>
        <w:ind w:firstLine="708"/>
        <w:jc w:val="both"/>
        <w:rPr>
          <w:rFonts w:ascii="Arial" w:hAnsi="Arial" w:cs="Arial"/>
          <w:sz w:val="18"/>
          <w:szCs w:val="18"/>
        </w:rPr>
      </w:pPr>
      <w:r w:rsidRPr="008F6595">
        <w:rPr>
          <w:rFonts w:ascii="Arial" w:hAnsi="Arial" w:cs="Arial"/>
          <w:sz w:val="18"/>
          <w:szCs w:val="18"/>
        </w:rPr>
        <w:t>Ovim Rješenjem AM 047 j.d.o.o. dokazuje pravo korištenja lokacije na privatnoj površini za postavljanje pokretnih naprava kod ishođenja minimalno tehničkih, općih sanitarnih i zdravstvenih uvjeta koje izdaje Upravni odjel za gospodarstvo Karlovačke županije.</w:t>
      </w:r>
    </w:p>
    <w:p w14:paraId="5DFB4A3A" w14:textId="77777777" w:rsidR="00530E61" w:rsidRPr="008F6595" w:rsidRDefault="00530E61" w:rsidP="008F6595">
      <w:pPr>
        <w:spacing w:after="0" w:line="240" w:lineRule="auto"/>
        <w:jc w:val="center"/>
        <w:rPr>
          <w:rFonts w:ascii="Arial" w:hAnsi="Arial" w:cs="Arial"/>
          <w:sz w:val="18"/>
          <w:szCs w:val="18"/>
        </w:rPr>
      </w:pPr>
    </w:p>
    <w:p w14:paraId="0C5B7F6C"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VI.</w:t>
      </w:r>
    </w:p>
    <w:p w14:paraId="2D33F860" w14:textId="77777777" w:rsidR="00530E61" w:rsidRPr="008F6595" w:rsidRDefault="00530E61" w:rsidP="008F6595">
      <w:pPr>
        <w:spacing w:after="0" w:line="240" w:lineRule="auto"/>
        <w:ind w:firstLine="708"/>
        <w:jc w:val="both"/>
        <w:rPr>
          <w:rFonts w:ascii="Arial" w:hAnsi="Arial" w:cs="Arial"/>
          <w:sz w:val="18"/>
          <w:szCs w:val="18"/>
        </w:rPr>
      </w:pPr>
      <w:r w:rsidRPr="008F6595">
        <w:rPr>
          <w:rFonts w:ascii="Arial" w:hAnsi="Arial" w:cs="Arial"/>
          <w:sz w:val="18"/>
          <w:szCs w:val="18"/>
        </w:rPr>
        <w:t>Protiv ovog Rješenja ne može se izjaviti žalba, već se može pokrenuti upravni spor.</w:t>
      </w:r>
    </w:p>
    <w:p w14:paraId="3DCC3FCF" w14:textId="77777777" w:rsidR="00530E61" w:rsidRPr="008F6595" w:rsidRDefault="00530E61" w:rsidP="008F6595">
      <w:pPr>
        <w:spacing w:after="0" w:line="240" w:lineRule="auto"/>
        <w:jc w:val="center"/>
        <w:rPr>
          <w:rFonts w:ascii="Arial" w:hAnsi="Arial" w:cs="Arial"/>
          <w:sz w:val="18"/>
          <w:szCs w:val="18"/>
        </w:rPr>
      </w:pPr>
    </w:p>
    <w:p w14:paraId="5FB8C63C" w14:textId="77777777" w:rsidR="00530E61" w:rsidRPr="008F6595" w:rsidRDefault="00530E61" w:rsidP="008F6595">
      <w:pPr>
        <w:spacing w:after="0" w:line="240" w:lineRule="auto"/>
        <w:jc w:val="center"/>
        <w:rPr>
          <w:rFonts w:ascii="Arial" w:hAnsi="Arial" w:cs="Arial"/>
          <w:sz w:val="18"/>
          <w:szCs w:val="18"/>
        </w:rPr>
      </w:pPr>
      <w:r w:rsidRPr="008F6595">
        <w:rPr>
          <w:rFonts w:ascii="Arial" w:hAnsi="Arial" w:cs="Arial"/>
          <w:sz w:val="18"/>
          <w:szCs w:val="18"/>
        </w:rPr>
        <w:t>VII.</w:t>
      </w:r>
    </w:p>
    <w:p w14:paraId="4E99C410" w14:textId="77777777" w:rsidR="00530E61" w:rsidRPr="008F6595" w:rsidRDefault="00530E61" w:rsidP="008F6595">
      <w:pPr>
        <w:spacing w:after="0" w:line="240" w:lineRule="auto"/>
        <w:ind w:firstLine="708"/>
        <w:jc w:val="both"/>
        <w:rPr>
          <w:rFonts w:ascii="Arial" w:hAnsi="Arial" w:cs="Arial"/>
          <w:sz w:val="18"/>
          <w:szCs w:val="18"/>
        </w:rPr>
      </w:pPr>
      <w:r w:rsidRPr="008F6595">
        <w:rPr>
          <w:rFonts w:ascii="Arial" w:hAnsi="Arial" w:cs="Arial"/>
          <w:sz w:val="18"/>
          <w:szCs w:val="18"/>
        </w:rPr>
        <w:t>Ovo Rješenje objavit će se u „Glasniku Grada Karlovca“.</w:t>
      </w:r>
    </w:p>
    <w:p w14:paraId="47C0B29D" w14:textId="77777777" w:rsidR="00530E61" w:rsidRPr="008F6595" w:rsidRDefault="00530E61" w:rsidP="008F6595">
      <w:pPr>
        <w:spacing w:after="0" w:line="240" w:lineRule="auto"/>
        <w:jc w:val="both"/>
        <w:rPr>
          <w:rFonts w:ascii="Arial" w:hAnsi="Arial" w:cs="Arial"/>
          <w:sz w:val="18"/>
          <w:szCs w:val="18"/>
        </w:rPr>
      </w:pPr>
    </w:p>
    <w:p w14:paraId="1C3A412B" w14:textId="77777777" w:rsidR="00530E61" w:rsidRPr="008F6595" w:rsidRDefault="00530E61" w:rsidP="008F6595">
      <w:pPr>
        <w:spacing w:after="0" w:line="240" w:lineRule="auto"/>
        <w:rPr>
          <w:rFonts w:ascii="Arial" w:hAnsi="Arial" w:cs="Arial"/>
          <w:sz w:val="18"/>
          <w:szCs w:val="18"/>
        </w:rPr>
      </w:pPr>
      <w:r w:rsidRPr="008F6595">
        <w:rPr>
          <w:rFonts w:ascii="Arial" w:hAnsi="Arial" w:cs="Arial"/>
          <w:sz w:val="18"/>
          <w:szCs w:val="18"/>
        </w:rPr>
        <w:t>GRADSKO VIJEĆE</w:t>
      </w:r>
    </w:p>
    <w:p w14:paraId="01E2C16D" w14:textId="77777777" w:rsidR="00530E61" w:rsidRPr="008F6595" w:rsidRDefault="00530E61"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73232BEA" w14:textId="77777777" w:rsidR="00530E61" w:rsidRPr="008F6595" w:rsidRDefault="00530E61" w:rsidP="008F6595">
      <w:pPr>
        <w:spacing w:after="0" w:line="240" w:lineRule="auto"/>
        <w:jc w:val="both"/>
        <w:rPr>
          <w:rFonts w:ascii="Arial" w:hAnsi="Arial" w:cs="Arial"/>
          <w:sz w:val="18"/>
          <w:szCs w:val="18"/>
        </w:rPr>
      </w:pPr>
      <w:r w:rsidRPr="008F6595">
        <w:rPr>
          <w:rFonts w:ascii="Arial" w:hAnsi="Arial" w:cs="Arial"/>
          <w:iCs/>
          <w:sz w:val="18"/>
          <w:szCs w:val="18"/>
        </w:rPr>
        <w:t>URBROJ: 2133-1-01/01-24-6</w:t>
      </w:r>
      <w:r w:rsidRPr="008F6595">
        <w:rPr>
          <w:rFonts w:ascii="Arial" w:hAnsi="Arial" w:cs="Arial"/>
          <w:sz w:val="18"/>
          <w:szCs w:val="18"/>
        </w:rPr>
        <w:tab/>
      </w:r>
    </w:p>
    <w:p w14:paraId="2758AE7E" w14:textId="77777777" w:rsidR="00530E61" w:rsidRPr="008F6595" w:rsidRDefault="00530E61"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6EAADD79"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2BFF5761"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7DC7F7C8"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57378105" w14:textId="77777777" w:rsidR="00DD0B85" w:rsidRPr="008F6595" w:rsidRDefault="00DD0B85" w:rsidP="008F6595">
      <w:pPr>
        <w:spacing w:after="0" w:line="240" w:lineRule="auto"/>
        <w:rPr>
          <w:rFonts w:ascii="Arial" w:hAnsi="Arial" w:cs="Arial"/>
          <w:sz w:val="18"/>
          <w:szCs w:val="18"/>
        </w:rPr>
      </w:pPr>
    </w:p>
    <w:p w14:paraId="6DCC596C" w14:textId="77777777" w:rsidR="00530E61" w:rsidRPr="008F6595" w:rsidRDefault="00530E61" w:rsidP="008F6595">
      <w:pPr>
        <w:spacing w:after="0" w:line="240" w:lineRule="auto"/>
        <w:rPr>
          <w:rFonts w:ascii="Arial" w:hAnsi="Arial" w:cs="Arial"/>
          <w:b/>
          <w:bCs/>
          <w:sz w:val="18"/>
          <w:szCs w:val="18"/>
        </w:rPr>
      </w:pPr>
    </w:p>
    <w:p w14:paraId="14C9A27D" w14:textId="77777777" w:rsidR="00C022B4" w:rsidRDefault="00C022B4" w:rsidP="008F6595">
      <w:pPr>
        <w:spacing w:after="0" w:line="240" w:lineRule="auto"/>
        <w:rPr>
          <w:rFonts w:ascii="Arial" w:hAnsi="Arial" w:cs="Arial"/>
          <w:b/>
          <w:bCs/>
          <w:sz w:val="18"/>
          <w:szCs w:val="18"/>
        </w:rPr>
      </w:pPr>
    </w:p>
    <w:p w14:paraId="27BA9B69" w14:textId="6EECFD98"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120.</w:t>
      </w:r>
    </w:p>
    <w:p w14:paraId="65331A42" w14:textId="77777777" w:rsidR="00867C7E" w:rsidRDefault="00867C7E" w:rsidP="008F6595">
      <w:pPr>
        <w:spacing w:after="0" w:line="240" w:lineRule="auto"/>
        <w:jc w:val="both"/>
        <w:rPr>
          <w:rFonts w:ascii="Arial" w:hAnsi="Arial" w:cs="Arial"/>
          <w:bCs/>
          <w:sz w:val="18"/>
          <w:szCs w:val="18"/>
        </w:rPr>
      </w:pPr>
      <w:r w:rsidRPr="008F6595">
        <w:rPr>
          <w:rFonts w:ascii="Arial" w:hAnsi="Arial" w:cs="Arial"/>
          <w:bCs/>
          <w:sz w:val="18"/>
          <w:szCs w:val="18"/>
        </w:rPr>
        <w:tab/>
      </w:r>
    </w:p>
    <w:p w14:paraId="2CDDBDE1" w14:textId="77777777" w:rsidR="00C022B4" w:rsidRPr="008F6595" w:rsidRDefault="00C022B4" w:rsidP="008F6595">
      <w:pPr>
        <w:spacing w:after="0" w:line="240" w:lineRule="auto"/>
        <w:jc w:val="both"/>
        <w:rPr>
          <w:rFonts w:ascii="Arial" w:hAnsi="Arial" w:cs="Arial"/>
          <w:bCs/>
          <w:sz w:val="18"/>
          <w:szCs w:val="18"/>
        </w:rPr>
      </w:pPr>
    </w:p>
    <w:p w14:paraId="74834CA9" w14:textId="77777777" w:rsidR="00867C7E" w:rsidRPr="008F6595" w:rsidRDefault="00867C7E" w:rsidP="008F6595">
      <w:pPr>
        <w:spacing w:after="0" w:line="240" w:lineRule="auto"/>
        <w:jc w:val="both"/>
        <w:rPr>
          <w:rFonts w:ascii="Arial" w:hAnsi="Arial" w:cs="Arial"/>
          <w:sz w:val="18"/>
          <w:szCs w:val="18"/>
        </w:rPr>
      </w:pPr>
      <w:r w:rsidRPr="008F6595">
        <w:rPr>
          <w:rFonts w:ascii="Arial" w:hAnsi="Arial" w:cs="Arial"/>
          <w:sz w:val="18"/>
          <w:szCs w:val="18"/>
        </w:rPr>
        <w:t>Na temelju članka 5. i 40. stavak 1 i 2 Zakona o općem upravnom postupku („Narodne novine“ broj 47/09 i 110/21), članka 77a Zakona o lokalnoj i područnoj (regionalnoj) samoupravi („Narodne novine“ broj 33/01, 60/01, 129/05, 109/07, 125/08, 36/09, 150/11, 144/12, 19/13, 137/15, 123/17, 98/19 i 144/20), članka 10., stavka 5 Zakona o trgovini („Narodne novine“ broj 87/08, 96/08, 116/08, 76/09, 114/11, 68/13, 30/14, 32/19, 98/19 i 32/20) i članka 34. i  97. Statuta Grada Karlovca ( "Glasnik Grada Karlovca" br. 9/21-potpuni tekst i 10/22), a temeljem Zahtjeva tvrtke AM 047 j.d.o.o. za usluge Karlovac, Ljudevita Šestića 4, Gradsko vijeće Grada Karlovca na 37. sjednici održanoj dana 18. lipnja 2024. god. donosi</w:t>
      </w:r>
    </w:p>
    <w:p w14:paraId="6C20E4CE" w14:textId="77777777" w:rsidR="00867C7E" w:rsidRPr="008F6595" w:rsidRDefault="00867C7E" w:rsidP="008F6595">
      <w:pPr>
        <w:spacing w:after="0" w:line="240" w:lineRule="auto"/>
        <w:jc w:val="both"/>
        <w:rPr>
          <w:rFonts w:ascii="Arial" w:hAnsi="Arial" w:cs="Arial"/>
          <w:sz w:val="18"/>
          <w:szCs w:val="18"/>
        </w:rPr>
      </w:pPr>
    </w:p>
    <w:p w14:paraId="44F6A4F4" w14:textId="77777777"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RJEŠENJE</w:t>
      </w:r>
    </w:p>
    <w:p w14:paraId="4522F0B1" w14:textId="77777777"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 xml:space="preserve">za odobrenje postavljanja pokretnih naprava (šator, klupa ili druga pokretna naprava) </w:t>
      </w:r>
    </w:p>
    <w:p w14:paraId="68789E26" w14:textId="77777777"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 xml:space="preserve">za prodaju sladoleda, kokica i sličnih proizvoda na lokaciji: katastarska čestica 16/1, </w:t>
      </w:r>
    </w:p>
    <w:p w14:paraId="76580E90" w14:textId="77777777"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katastarska općina Mala Švarča 1 u Karlovcu</w:t>
      </w:r>
    </w:p>
    <w:p w14:paraId="2B33A6B2" w14:textId="77777777" w:rsidR="00867C7E" w:rsidRPr="008F6595" w:rsidRDefault="00867C7E" w:rsidP="008F6595">
      <w:pPr>
        <w:spacing w:after="0" w:line="240" w:lineRule="auto"/>
        <w:rPr>
          <w:rFonts w:ascii="Arial" w:hAnsi="Arial" w:cs="Arial"/>
          <w:sz w:val="18"/>
          <w:szCs w:val="18"/>
        </w:rPr>
      </w:pPr>
    </w:p>
    <w:p w14:paraId="72804C77" w14:textId="77777777" w:rsidR="00C022B4" w:rsidRDefault="00C022B4" w:rsidP="008F6595">
      <w:pPr>
        <w:spacing w:after="0" w:line="240" w:lineRule="auto"/>
        <w:jc w:val="center"/>
        <w:rPr>
          <w:rFonts w:ascii="Arial" w:hAnsi="Arial" w:cs="Arial"/>
          <w:sz w:val="18"/>
          <w:szCs w:val="18"/>
        </w:rPr>
      </w:pPr>
    </w:p>
    <w:p w14:paraId="778EC238" w14:textId="11A7EEC9"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I.</w:t>
      </w:r>
    </w:p>
    <w:p w14:paraId="3ABDCA17" w14:textId="77777777" w:rsidR="00867C7E" w:rsidRPr="008F6595" w:rsidRDefault="00867C7E" w:rsidP="008F6595">
      <w:pPr>
        <w:spacing w:after="0" w:line="240" w:lineRule="auto"/>
        <w:jc w:val="both"/>
        <w:rPr>
          <w:rFonts w:ascii="Arial" w:hAnsi="Arial" w:cs="Arial"/>
          <w:sz w:val="18"/>
          <w:szCs w:val="18"/>
        </w:rPr>
      </w:pPr>
      <w:r w:rsidRPr="008F6595">
        <w:rPr>
          <w:rFonts w:ascii="Arial" w:hAnsi="Arial" w:cs="Arial"/>
          <w:sz w:val="18"/>
          <w:szCs w:val="18"/>
        </w:rPr>
        <w:tab/>
        <w:t>Odobrava se podnositelju Zahtjeva, tvrtki AM 047 j.d.o.o za usluge Karlovac, Ljudevita Šestića 4, OIB: 30964886349 (u daljnjem tekstu: AM 047 j.d.o.o.), lokacija za postavljanje pokretnih naprava (šator, klupa ili druga pokretna naprava) za prodaju sladoleda, kokica i sličnih proizvoda na lokaciji: katastarska čestica broj 16/1, katastarska općina Mala Švarča 1 u Karlovcu, u naravni nerazvrstano poljoprivredno zemljište, koje je u privatnom vlasništvu Vesne Lemić, Turan 9, Karlovac.</w:t>
      </w:r>
    </w:p>
    <w:p w14:paraId="1DFEB5FD" w14:textId="77777777" w:rsidR="00867C7E" w:rsidRPr="008F6595" w:rsidRDefault="00867C7E" w:rsidP="008F6595">
      <w:pPr>
        <w:spacing w:after="0" w:line="240" w:lineRule="auto"/>
        <w:jc w:val="both"/>
        <w:rPr>
          <w:rFonts w:ascii="Arial" w:hAnsi="Arial" w:cs="Arial"/>
          <w:sz w:val="18"/>
          <w:szCs w:val="18"/>
        </w:rPr>
      </w:pPr>
    </w:p>
    <w:p w14:paraId="586827DE" w14:textId="77777777" w:rsidR="00C022B4" w:rsidRDefault="00C022B4" w:rsidP="008F6595">
      <w:pPr>
        <w:spacing w:after="0" w:line="240" w:lineRule="auto"/>
        <w:jc w:val="center"/>
        <w:rPr>
          <w:rFonts w:ascii="Arial" w:hAnsi="Arial" w:cs="Arial"/>
          <w:sz w:val="18"/>
          <w:szCs w:val="18"/>
        </w:rPr>
      </w:pPr>
    </w:p>
    <w:p w14:paraId="4F987863" w14:textId="3F025AF4"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II.</w:t>
      </w:r>
    </w:p>
    <w:p w14:paraId="274F40C3" w14:textId="77777777" w:rsidR="00867C7E" w:rsidRPr="008F6595" w:rsidRDefault="00867C7E" w:rsidP="008F6595">
      <w:pPr>
        <w:spacing w:after="0" w:line="240" w:lineRule="auto"/>
        <w:rPr>
          <w:rFonts w:ascii="Arial" w:hAnsi="Arial" w:cs="Arial"/>
          <w:sz w:val="18"/>
          <w:szCs w:val="18"/>
        </w:rPr>
      </w:pPr>
      <w:r w:rsidRPr="008F6595">
        <w:rPr>
          <w:rFonts w:ascii="Arial" w:hAnsi="Arial" w:cs="Arial"/>
          <w:sz w:val="18"/>
          <w:szCs w:val="18"/>
        </w:rPr>
        <w:tab/>
        <w:t>Postavljanje pokretnih naprava dozvoljava se uz poštivanje uvjeta:</w:t>
      </w:r>
    </w:p>
    <w:p w14:paraId="267447AB" w14:textId="77777777" w:rsidR="00867C7E" w:rsidRPr="008F6595" w:rsidRDefault="00867C7E" w:rsidP="008F6595">
      <w:pPr>
        <w:pStyle w:val="ListParagraph"/>
        <w:numPr>
          <w:ilvl w:val="0"/>
          <w:numId w:val="7"/>
        </w:numPr>
        <w:spacing w:after="0" w:line="240" w:lineRule="auto"/>
        <w:rPr>
          <w:rFonts w:ascii="Arial" w:hAnsi="Arial" w:cs="Arial"/>
          <w:sz w:val="18"/>
          <w:szCs w:val="18"/>
        </w:rPr>
      </w:pPr>
      <w:r w:rsidRPr="008F6595">
        <w:rPr>
          <w:rFonts w:ascii="Arial" w:hAnsi="Arial" w:cs="Arial"/>
          <w:sz w:val="18"/>
          <w:szCs w:val="18"/>
        </w:rPr>
        <w:t>Pokretna naprava mora biti tehnički ispravna, estetski oblikovana i usklađena s izgledom okoliša.</w:t>
      </w:r>
    </w:p>
    <w:p w14:paraId="55EE21E5" w14:textId="77777777" w:rsidR="00867C7E" w:rsidRPr="008F6595" w:rsidRDefault="00867C7E" w:rsidP="008F6595">
      <w:pPr>
        <w:pStyle w:val="ListParagraph"/>
        <w:numPr>
          <w:ilvl w:val="0"/>
          <w:numId w:val="7"/>
        </w:numPr>
        <w:spacing w:after="0" w:line="240" w:lineRule="auto"/>
        <w:rPr>
          <w:rFonts w:ascii="Arial" w:hAnsi="Arial" w:cs="Arial"/>
          <w:sz w:val="18"/>
          <w:szCs w:val="18"/>
        </w:rPr>
      </w:pPr>
      <w:r w:rsidRPr="008F6595">
        <w:rPr>
          <w:rFonts w:ascii="Arial" w:hAnsi="Arial" w:cs="Arial"/>
          <w:sz w:val="18"/>
          <w:szCs w:val="18"/>
        </w:rPr>
        <w:lastRenderedPageBreak/>
        <w:t>Prostor oko pokretne naprave AM 047 j.d.o.o. je dužan držati urednim i čistim, te osigurati posudu za zbrinjavanje otpada i otpad propisno zbrinjavati.</w:t>
      </w:r>
    </w:p>
    <w:p w14:paraId="3D2D97D4" w14:textId="77777777" w:rsidR="00C022B4" w:rsidRDefault="00C022B4" w:rsidP="008F6595">
      <w:pPr>
        <w:spacing w:after="0" w:line="240" w:lineRule="auto"/>
        <w:jc w:val="center"/>
        <w:rPr>
          <w:rFonts w:ascii="Arial" w:hAnsi="Arial" w:cs="Arial"/>
          <w:sz w:val="18"/>
          <w:szCs w:val="18"/>
        </w:rPr>
      </w:pPr>
    </w:p>
    <w:p w14:paraId="7528EC33" w14:textId="77777777" w:rsidR="00C022B4" w:rsidRDefault="00C022B4" w:rsidP="008F6595">
      <w:pPr>
        <w:spacing w:after="0" w:line="240" w:lineRule="auto"/>
        <w:jc w:val="center"/>
        <w:rPr>
          <w:rFonts w:ascii="Arial" w:hAnsi="Arial" w:cs="Arial"/>
          <w:sz w:val="18"/>
          <w:szCs w:val="18"/>
        </w:rPr>
      </w:pPr>
    </w:p>
    <w:p w14:paraId="5FA2BB31" w14:textId="192680D3"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III.</w:t>
      </w:r>
    </w:p>
    <w:p w14:paraId="00F42584" w14:textId="77777777" w:rsidR="00867C7E" w:rsidRPr="008F6595" w:rsidRDefault="00867C7E" w:rsidP="008F6595">
      <w:pPr>
        <w:spacing w:after="0" w:line="240" w:lineRule="auto"/>
        <w:jc w:val="both"/>
        <w:rPr>
          <w:rFonts w:ascii="Arial" w:hAnsi="Arial" w:cs="Arial"/>
          <w:sz w:val="18"/>
          <w:szCs w:val="18"/>
        </w:rPr>
      </w:pPr>
      <w:r w:rsidRPr="008F6595">
        <w:rPr>
          <w:rFonts w:ascii="Arial" w:hAnsi="Arial" w:cs="Arial"/>
          <w:sz w:val="18"/>
          <w:szCs w:val="18"/>
        </w:rPr>
        <w:tab/>
        <w:t>Prodaju iz točke I. ovog Rješenja AM 047 j.d.o.o. može obavljati sve dok je kod nadležnog tijela registriran za obavljanje djelatnosti.</w:t>
      </w:r>
    </w:p>
    <w:p w14:paraId="314FDCD8" w14:textId="77777777" w:rsidR="00867C7E" w:rsidRPr="008F6595" w:rsidRDefault="00867C7E" w:rsidP="008F6595">
      <w:pPr>
        <w:spacing w:after="0" w:line="240" w:lineRule="auto"/>
        <w:jc w:val="center"/>
        <w:rPr>
          <w:rFonts w:ascii="Arial" w:hAnsi="Arial" w:cs="Arial"/>
          <w:sz w:val="18"/>
          <w:szCs w:val="18"/>
        </w:rPr>
      </w:pPr>
    </w:p>
    <w:p w14:paraId="495AD7E2" w14:textId="77777777" w:rsidR="00C022B4" w:rsidRDefault="00C022B4" w:rsidP="008F6595">
      <w:pPr>
        <w:spacing w:after="0" w:line="240" w:lineRule="auto"/>
        <w:jc w:val="center"/>
        <w:rPr>
          <w:rFonts w:ascii="Arial" w:hAnsi="Arial" w:cs="Arial"/>
          <w:sz w:val="18"/>
          <w:szCs w:val="18"/>
        </w:rPr>
      </w:pPr>
    </w:p>
    <w:p w14:paraId="5FD82488" w14:textId="3DFA60A8"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IV.</w:t>
      </w:r>
    </w:p>
    <w:p w14:paraId="01FE677D" w14:textId="77777777" w:rsidR="00867C7E" w:rsidRPr="008F6595" w:rsidRDefault="00867C7E" w:rsidP="008F6595">
      <w:pPr>
        <w:spacing w:after="0" w:line="240" w:lineRule="auto"/>
        <w:ind w:firstLine="708"/>
        <w:jc w:val="both"/>
        <w:rPr>
          <w:rFonts w:ascii="Arial" w:hAnsi="Arial" w:cs="Arial"/>
          <w:sz w:val="18"/>
          <w:szCs w:val="18"/>
        </w:rPr>
      </w:pPr>
      <w:r w:rsidRPr="008F6595">
        <w:rPr>
          <w:rFonts w:ascii="Arial" w:hAnsi="Arial" w:cs="Arial"/>
          <w:sz w:val="18"/>
          <w:szCs w:val="18"/>
        </w:rPr>
        <w:t>Grad Karlovac kod postavljanja pokretnih naprava i obavljanja djelatnosti AM 047 j.d.o.o. ne odgovara za štetu nastalu iz bilo kojeg razloga.</w:t>
      </w:r>
    </w:p>
    <w:p w14:paraId="17D4DBC3" w14:textId="77777777" w:rsidR="00867C7E" w:rsidRPr="008F6595" w:rsidRDefault="00867C7E" w:rsidP="008F6595">
      <w:pPr>
        <w:spacing w:after="0" w:line="240" w:lineRule="auto"/>
        <w:jc w:val="center"/>
        <w:rPr>
          <w:rFonts w:ascii="Arial" w:hAnsi="Arial" w:cs="Arial"/>
          <w:sz w:val="18"/>
          <w:szCs w:val="18"/>
        </w:rPr>
      </w:pPr>
    </w:p>
    <w:p w14:paraId="7F04BAD4" w14:textId="77777777" w:rsidR="00C022B4" w:rsidRDefault="00C022B4" w:rsidP="008F6595">
      <w:pPr>
        <w:spacing w:after="0" w:line="240" w:lineRule="auto"/>
        <w:jc w:val="center"/>
        <w:rPr>
          <w:rFonts w:ascii="Arial" w:hAnsi="Arial" w:cs="Arial"/>
          <w:sz w:val="18"/>
          <w:szCs w:val="18"/>
        </w:rPr>
      </w:pPr>
    </w:p>
    <w:p w14:paraId="5BFF87E8" w14:textId="3D18E48D"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V.</w:t>
      </w:r>
    </w:p>
    <w:p w14:paraId="750DA55F" w14:textId="77777777" w:rsidR="00867C7E" w:rsidRPr="008F6595" w:rsidRDefault="00867C7E" w:rsidP="008F6595">
      <w:pPr>
        <w:spacing w:after="0" w:line="240" w:lineRule="auto"/>
        <w:ind w:firstLine="708"/>
        <w:jc w:val="both"/>
        <w:rPr>
          <w:rFonts w:ascii="Arial" w:hAnsi="Arial" w:cs="Arial"/>
          <w:sz w:val="18"/>
          <w:szCs w:val="18"/>
        </w:rPr>
      </w:pPr>
      <w:r w:rsidRPr="008F6595">
        <w:rPr>
          <w:rFonts w:ascii="Arial" w:hAnsi="Arial" w:cs="Arial"/>
          <w:sz w:val="18"/>
          <w:szCs w:val="18"/>
        </w:rPr>
        <w:t>Ovim Rješenjem AM 047 j.d.o.o. dokazuje pravo korištenja lokacije na privatnoj površini za postavljanje pokretnih naprava kod ishođenja minimalno tehničkih, općih sanitarnih i zdravstvenih uvjeta koje izdaje Upravni odjel za gospodarstvo Karlovačke županije.</w:t>
      </w:r>
    </w:p>
    <w:p w14:paraId="278E2267" w14:textId="77777777" w:rsidR="00867C7E" w:rsidRPr="008F6595" w:rsidRDefault="00867C7E" w:rsidP="008F6595">
      <w:pPr>
        <w:spacing w:after="0" w:line="240" w:lineRule="auto"/>
        <w:jc w:val="center"/>
        <w:rPr>
          <w:rFonts w:ascii="Arial" w:hAnsi="Arial" w:cs="Arial"/>
          <w:sz w:val="18"/>
          <w:szCs w:val="18"/>
        </w:rPr>
      </w:pPr>
    </w:p>
    <w:p w14:paraId="1C2641F6" w14:textId="77777777" w:rsidR="00C022B4" w:rsidRDefault="00C022B4" w:rsidP="008F6595">
      <w:pPr>
        <w:spacing w:after="0" w:line="240" w:lineRule="auto"/>
        <w:jc w:val="center"/>
        <w:rPr>
          <w:rFonts w:ascii="Arial" w:hAnsi="Arial" w:cs="Arial"/>
          <w:sz w:val="18"/>
          <w:szCs w:val="18"/>
        </w:rPr>
      </w:pPr>
    </w:p>
    <w:p w14:paraId="7F7CC98E" w14:textId="73804D66"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VI.</w:t>
      </w:r>
    </w:p>
    <w:p w14:paraId="714D3974" w14:textId="77777777" w:rsidR="00867C7E" w:rsidRPr="008F6595" w:rsidRDefault="00867C7E" w:rsidP="008F6595">
      <w:pPr>
        <w:spacing w:after="0" w:line="240" w:lineRule="auto"/>
        <w:ind w:firstLine="708"/>
        <w:jc w:val="both"/>
        <w:rPr>
          <w:rFonts w:ascii="Arial" w:hAnsi="Arial" w:cs="Arial"/>
          <w:sz w:val="18"/>
          <w:szCs w:val="18"/>
        </w:rPr>
      </w:pPr>
      <w:r w:rsidRPr="008F6595">
        <w:rPr>
          <w:rFonts w:ascii="Arial" w:hAnsi="Arial" w:cs="Arial"/>
          <w:sz w:val="18"/>
          <w:szCs w:val="18"/>
        </w:rPr>
        <w:t>Protiv ovog Rješenja ne može se izjaviti žalba, već se može pokrenuti upravni spor.</w:t>
      </w:r>
    </w:p>
    <w:p w14:paraId="3AA2147F" w14:textId="77777777" w:rsidR="00867C7E" w:rsidRPr="008F6595" w:rsidRDefault="00867C7E" w:rsidP="008F6595">
      <w:pPr>
        <w:spacing w:after="0" w:line="240" w:lineRule="auto"/>
        <w:jc w:val="center"/>
        <w:rPr>
          <w:rFonts w:ascii="Arial" w:hAnsi="Arial" w:cs="Arial"/>
          <w:sz w:val="18"/>
          <w:szCs w:val="18"/>
        </w:rPr>
      </w:pPr>
    </w:p>
    <w:p w14:paraId="2EF08501" w14:textId="77777777" w:rsidR="00C022B4" w:rsidRDefault="00C022B4" w:rsidP="008F6595">
      <w:pPr>
        <w:spacing w:after="0" w:line="240" w:lineRule="auto"/>
        <w:jc w:val="center"/>
        <w:rPr>
          <w:rFonts w:ascii="Arial" w:hAnsi="Arial" w:cs="Arial"/>
          <w:sz w:val="18"/>
          <w:szCs w:val="18"/>
        </w:rPr>
      </w:pPr>
    </w:p>
    <w:p w14:paraId="76F921A0" w14:textId="02BD303F" w:rsidR="00867C7E" w:rsidRPr="008F6595" w:rsidRDefault="00867C7E" w:rsidP="008F6595">
      <w:pPr>
        <w:spacing w:after="0" w:line="240" w:lineRule="auto"/>
        <w:jc w:val="center"/>
        <w:rPr>
          <w:rFonts w:ascii="Arial" w:hAnsi="Arial" w:cs="Arial"/>
          <w:sz w:val="18"/>
          <w:szCs w:val="18"/>
        </w:rPr>
      </w:pPr>
      <w:r w:rsidRPr="008F6595">
        <w:rPr>
          <w:rFonts w:ascii="Arial" w:hAnsi="Arial" w:cs="Arial"/>
          <w:sz w:val="18"/>
          <w:szCs w:val="18"/>
        </w:rPr>
        <w:t>VII.</w:t>
      </w:r>
    </w:p>
    <w:p w14:paraId="4E8C00FE" w14:textId="77777777" w:rsidR="00867C7E" w:rsidRPr="008F6595" w:rsidRDefault="00867C7E" w:rsidP="008F6595">
      <w:pPr>
        <w:spacing w:after="0" w:line="240" w:lineRule="auto"/>
        <w:ind w:firstLine="708"/>
        <w:jc w:val="both"/>
        <w:rPr>
          <w:rFonts w:ascii="Arial" w:hAnsi="Arial" w:cs="Arial"/>
          <w:sz w:val="18"/>
          <w:szCs w:val="18"/>
        </w:rPr>
      </w:pPr>
      <w:r w:rsidRPr="008F6595">
        <w:rPr>
          <w:rFonts w:ascii="Arial" w:hAnsi="Arial" w:cs="Arial"/>
          <w:sz w:val="18"/>
          <w:szCs w:val="18"/>
        </w:rPr>
        <w:t>Ovo Rješenje objaviti će se u „Glasniku Grada Karlovca“.</w:t>
      </w:r>
    </w:p>
    <w:p w14:paraId="2900B766" w14:textId="77777777" w:rsidR="00867C7E" w:rsidRPr="008F6595" w:rsidRDefault="00867C7E" w:rsidP="008F6595">
      <w:pPr>
        <w:spacing w:after="0" w:line="240" w:lineRule="auto"/>
        <w:jc w:val="both"/>
        <w:rPr>
          <w:rFonts w:ascii="Arial" w:hAnsi="Arial" w:cs="Arial"/>
          <w:sz w:val="18"/>
          <w:szCs w:val="18"/>
        </w:rPr>
      </w:pPr>
    </w:p>
    <w:p w14:paraId="434076FB" w14:textId="77777777" w:rsidR="00867C7E" w:rsidRPr="008F6595" w:rsidRDefault="00867C7E" w:rsidP="008F6595">
      <w:pPr>
        <w:spacing w:after="0" w:line="240" w:lineRule="auto"/>
        <w:rPr>
          <w:rFonts w:ascii="Arial" w:hAnsi="Arial" w:cs="Arial"/>
          <w:sz w:val="18"/>
          <w:szCs w:val="18"/>
        </w:rPr>
      </w:pPr>
      <w:r w:rsidRPr="008F6595">
        <w:rPr>
          <w:rFonts w:ascii="Arial" w:hAnsi="Arial" w:cs="Arial"/>
          <w:sz w:val="18"/>
          <w:szCs w:val="18"/>
        </w:rPr>
        <w:t>GRADSKO VIJEĆE</w:t>
      </w:r>
    </w:p>
    <w:p w14:paraId="1B21607D" w14:textId="77777777" w:rsidR="00867C7E" w:rsidRPr="008F6595" w:rsidRDefault="00867C7E"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6A7F6510" w14:textId="77777777" w:rsidR="00867C7E" w:rsidRPr="008F6595" w:rsidRDefault="00867C7E" w:rsidP="008F6595">
      <w:pPr>
        <w:spacing w:after="0" w:line="240" w:lineRule="auto"/>
        <w:jc w:val="both"/>
        <w:rPr>
          <w:rFonts w:ascii="Arial" w:hAnsi="Arial" w:cs="Arial"/>
          <w:sz w:val="18"/>
          <w:szCs w:val="18"/>
        </w:rPr>
      </w:pPr>
      <w:r w:rsidRPr="008F6595">
        <w:rPr>
          <w:rFonts w:ascii="Arial" w:hAnsi="Arial" w:cs="Arial"/>
          <w:iCs/>
          <w:sz w:val="18"/>
          <w:szCs w:val="18"/>
        </w:rPr>
        <w:t>URBROJ: 2133-1-01/01-24-7</w:t>
      </w:r>
      <w:r w:rsidRPr="008F6595">
        <w:rPr>
          <w:rFonts w:ascii="Arial" w:hAnsi="Arial" w:cs="Arial"/>
          <w:sz w:val="18"/>
          <w:szCs w:val="18"/>
        </w:rPr>
        <w:tab/>
      </w:r>
    </w:p>
    <w:p w14:paraId="5F33047F" w14:textId="64C7C6AE" w:rsidR="00867C7E" w:rsidRPr="008F6595" w:rsidRDefault="00867C7E"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10EE0A2B"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1708D0B1"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483ACB33"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76D5827D" w14:textId="77777777" w:rsidR="00DD0B85" w:rsidRPr="008F6595" w:rsidRDefault="00DD0B85" w:rsidP="008F6595">
      <w:pPr>
        <w:spacing w:after="0" w:line="240" w:lineRule="auto"/>
        <w:rPr>
          <w:rFonts w:ascii="Arial" w:hAnsi="Arial" w:cs="Arial"/>
          <w:sz w:val="18"/>
          <w:szCs w:val="18"/>
        </w:rPr>
      </w:pPr>
    </w:p>
    <w:p w14:paraId="148C2AFF" w14:textId="77777777" w:rsidR="00C022B4" w:rsidRDefault="00C022B4" w:rsidP="008F6595">
      <w:pPr>
        <w:spacing w:after="0" w:line="240" w:lineRule="auto"/>
        <w:rPr>
          <w:rFonts w:ascii="Arial" w:hAnsi="Arial" w:cs="Arial"/>
          <w:b/>
          <w:bCs/>
          <w:sz w:val="18"/>
          <w:szCs w:val="18"/>
        </w:rPr>
      </w:pPr>
    </w:p>
    <w:p w14:paraId="0241FE51" w14:textId="77777777" w:rsidR="00C022B4" w:rsidRDefault="00C022B4" w:rsidP="008F6595">
      <w:pPr>
        <w:spacing w:after="0" w:line="240" w:lineRule="auto"/>
        <w:rPr>
          <w:rFonts w:ascii="Arial" w:hAnsi="Arial" w:cs="Arial"/>
          <w:b/>
          <w:bCs/>
          <w:sz w:val="18"/>
          <w:szCs w:val="18"/>
        </w:rPr>
      </w:pPr>
    </w:p>
    <w:p w14:paraId="20335F6B" w14:textId="77777777" w:rsidR="00C022B4" w:rsidRDefault="00C022B4" w:rsidP="008F6595">
      <w:pPr>
        <w:spacing w:after="0" w:line="240" w:lineRule="auto"/>
        <w:rPr>
          <w:rFonts w:ascii="Arial" w:hAnsi="Arial" w:cs="Arial"/>
          <w:b/>
          <w:bCs/>
          <w:sz w:val="18"/>
          <w:szCs w:val="18"/>
        </w:rPr>
      </w:pPr>
    </w:p>
    <w:p w14:paraId="19496B81" w14:textId="1B57DB7E"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121.</w:t>
      </w:r>
    </w:p>
    <w:p w14:paraId="3BEFDB92" w14:textId="77777777" w:rsidR="00867C7E" w:rsidRDefault="00867C7E" w:rsidP="008F6595">
      <w:pPr>
        <w:spacing w:after="0" w:line="240" w:lineRule="auto"/>
        <w:rPr>
          <w:rFonts w:ascii="Arial" w:hAnsi="Arial" w:cs="Arial"/>
          <w:b/>
          <w:bCs/>
          <w:sz w:val="18"/>
          <w:szCs w:val="18"/>
        </w:rPr>
      </w:pPr>
    </w:p>
    <w:p w14:paraId="7F217D48" w14:textId="77777777" w:rsidR="00C022B4" w:rsidRPr="008F6595" w:rsidRDefault="00C022B4" w:rsidP="008F6595">
      <w:pPr>
        <w:spacing w:after="0" w:line="240" w:lineRule="auto"/>
        <w:rPr>
          <w:rFonts w:ascii="Arial" w:hAnsi="Arial" w:cs="Arial"/>
          <w:b/>
          <w:bCs/>
          <w:sz w:val="18"/>
          <w:szCs w:val="18"/>
        </w:rPr>
      </w:pPr>
    </w:p>
    <w:p w14:paraId="287D6566" w14:textId="77777777" w:rsidR="00C9735E" w:rsidRPr="008F6595" w:rsidRDefault="00C9735E" w:rsidP="008F6595">
      <w:pPr>
        <w:pStyle w:val="NoSpacing"/>
        <w:jc w:val="both"/>
        <w:rPr>
          <w:rFonts w:ascii="Arial" w:hAnsi="Arial" w:cs="Arial"/>
          <w:sz w:val="18"/>
          <w:szCs w:val="18"/>
        </w:rPr>
      </w:pPr>
      <w:r w:rsidRPr="008F6595">
        <w:rPr>
          <w:rFonts w:ascii="Arial" w:eastAsia="Times New Roman" w:hAnsi="Arial" w:cs="Arial"/>
          <w:iCs/>
          <w:color w:val="000000"/>
          <w:sz w:val="18"/>
          <w:szCs w:val="18"/>
        </w:rPr>
        <w:t xml:space="preserve">            Na temelju </w:t>
      </w:r>
      <w:r w:rsidRPr="008F6595">
        <w:rPr>
          <w:rFonts w:ascii="Arial" w:hAnsi="Arial" w:cs="Arial"/>
          <w:sz w:val="18"/>
          <w:szCs w:val="18"/>
        </w:rPr>
        <w:t>članka 35. Zakona o lokalnoj i područnoj (regionalnoj) samoupravi (NN broj 33/01, 60/01, 129/05, 109/07, 125/08, 36/09, 36/09, 150/11, 144/12, 19/13, 137/15, 123/17, 98/19 i 144/20) i članka 34. i 97. Statuta Grada Karlovca (Glasnik Grada Karlovca broj 9/21 – potpuni tekst, 10/22) Gradsko vijeće Grada Karlovca je na 37. sjednici održanoj dana 18. lipnja 2024. godine donijelo sljedeći</w:t>
      </w:r>
    </w:p>
    <w:p w14:paraId="560F1CB0" w14:textId="77777777" w:rsidR="00C9735E" w:rsidRPr="008F6595" w:rsidRDefault="00C9735E" w:rsidP="008F6595">
      <w:pPr>
        <w:overflowPunct w:val="0"/>
        <w:autoSpaceDE w:val="0"/>
        <w:autoSpaceDN w:val="0"/>
        <w:adjustRightInd w:val="0"/>
        <w:spacing w:after="0" w:line="240" w:lineRule="auto"/>
        <w:jc w:val="center"/>
        <w:textAlignment w:val="baseline"/>
        <w:rPr>
          <w:rFonts w:ascii="Arial" w:eastAsia="Times New Roman" w:hAnsi="Arial" w:cs="Arial"/>
          <w:b/>
          <w:bCs/>
          <w:i/>
          <w:iCs/>
          <w:color w:val="000000"/>
          <w:sz w:val="18"/>
          <w:szCs w:val="18"/>
        </w:rPr>
      </w:pPr>
    </w:p>
    <w:p w14:paraId="1CCC6DB9" w14:textId="77777777" w:rsidR="00C9735E" w:rsidRPr="008F6595" w:rsidRDefault="00C9735E" w:rsidP="008F6595">
      <w:pPr>
        <w:overflowPunct w:val="0"/>
        <w:autoSpaceDE w:val="0"/>
        <w:autoSpaceDN w:val="0"/>
        <w:adjustRightInd w:val="0"/>
        <w:spacing w:after="0" w:line="240" w:lineRule="auto"/>
        <w:jc w:val="center"/>
        <w:textAlignment w:val="baseline"/>
        <w:rPr>
          <w:rFonts w:ascii="Arial" w:eastAsia="Times New Roman" w:hAnsi="Arial" w:cs="Arial"/>
          <w:b/>
          <w:bCs/>
          <w:iCs/>
          <w:color w:val="000000"/>
          <w:sz w:val="18"/>
          <w:szCs w:val="18"/>
        </w:rPr>
      </w:pPr>
      <w:r w:rsidRPr="008F6595">
        <w:rPr>
          <w:rFonts w:ascii="Arial" w:eastAsia="Times New Roman" w:hAnsi="Arial" w:cs="Arial"/>
          <w:b/>
          <w:bCs/>
          <w:iCs/>
          <w:color w:val="000000"/>
          <w:sz w:val="18"/>
          <w:szCs w:val="18"/>
        </w:rPr>
        <w:t>ZAKLJUČAK</w:t>
      </w:r>
    </w:p>
    <w:p w14:paraId="699A0741" w14:textId="77777777" w:rsidR="00C9735E" w:rsidRPr="008F6595" w:rsidRDefault="00C9735E" w:rsidP="008F6595">
      <w:pPr>
        <w:overflowPunct w:val="0"/>
        <w:autoSpaceDE w:val="0"/>
        <w:autoSpaceDN w:val="0"/>
        <w:adjustRightInd w:val="0"/>
        <w:spacing w:after="0" w:line="240" w:lineRule="auto"/>
        <w:jc w:val="center"/>
        <w:textAlignment w:val="baseline"/>
        <w:rPr>
          <w:rFonts w:ascii="Arial" w:eastAsia="Times New Roman" w:hAnsi="Arial" w:cs="Arial"/>
          <w:iCs/>
          <w:color w:val="000000"/>
          <w:sz w:val="18"/>
          <w:szCs w:val="18"/>
        </w:rPr>
      </w:pPr>
      <w:r w:rsidRPr="008F6595">
        <w:rPr>
          <w:rFonts w:ascii="Arial" w:eastAsia="Times New Roman" w:hAnsi="Arial" w:cs="Arial"/>
          <w:iCs/>
          <w:color w:val="000000"/>
          <w:sz w:val="18"/>
          <w:szCs w:val="18"/>
        </w:rPr>
        <w:t>o prihvaćanju Izvješća o realizaciji programa Javnih potreba osnovnih škola iznad zakonskog standarda za 2023.  godinu i ostalih aktivnosti i programa odgoja i obrazovanja za 2023. godinu</w:t>
      </w:r>
    </w:p>
    <w:p w14:paraId="55153987" w14:textId="77777777" w:rsidR="00C9735E" w:rsidRPr="008F6595" w:rsidRDefault="00C9735E" w:rsidP="008F6595">
      <w:pPr>
        <w:overflowPunct w:val="0"/>
        <w:autoSpaceDE w:val="0"/>
        <w:autoSpaceDN w:val="0"/>
        <w:adjustRightInd w:val="0"/>
        <w:spacing w:after="0" w:line="240" w:lineRule="auto"/>
        <w:jc w:val="both"/>
        <w:textAlignment w:val="baseline"/>
        <w:rPr>
          <w:rFonts w:ascii="Arial" w:eastAsia="Times New Roman" w:hAnsi="Arial" w:cs="Arial"/>
          <w:b/>
          <w:i/>
          <w:iCs/>
          <w:color w:val="000000"/>
          <w:sz w:val="18"/>
          <w:szCs w:val="18"/>
        </w:rPr>
      </w:pPr>
    </w:p>
    <w:p w14:paraId="2A4CE5FB" w14:textId="77777777" w:rsidR="00C9735E" w:rsidRPr="008F6595" w:rsidRDefault="00C9735E" w:rsidP="008F6595">
      <w:pPr>
        <w:spacing w:after="0" w:line="240" w:lineRule="auto"/>
        <w:jc w:val="center"/>
        <w:rPr>
          <w:rFonts w:ascii="Arial" w:eastAsia="Times New Roman" w:hAnsi="Arial" w:cs="Arial"/>
          <w:sz w:val="18"/>
          <w:szCs w:val="18"/>
          <w:lang w:eastAsia="hr-HR"/>
        </w:rPr>
      </w:pPr>
      <w:r w:rsidRPr="008F6595">
        <w:rPr>
          <w:rFonts w:ascii="Arial" w:eastAsia="Times New Roman" w:hAnsi="Arial" w:cs="Arial"/>
          <w:sz w:val="18"/>
          <w:szCs w:val="18"/>
          <w:lang w:eastAsia="hr-HR"/>
        </w:rPr>
        <w:t>I</w:t>
      </w:r>
    </w:p>
    <w:p w14:paraId="631FA446" w14:textId="77777777" w:rsidR="00C9735E" w:rsidRPr="008F6595" w:rsidRDefault="00C9735E" w:rsidP="008F6595">
      <w:pPr>
        <w:tabs>
          <w:tab w:val="left" w:pos="142"/>
          <w:tab w:val="left" w:pos="709"/>
        </w:tabs>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8F6595">
        <w:rPr>
          <w:rFonts w:ascii="Arial" w:eastAsia="Times New Roman" w:hAnsi="Arial" w:cs="Arial"/>
          <w:color w:val="000000"/>
          <w:sz w:val="18"/>
          <w:szCs w:val="18"/>
        </w:rPr>
        <w:t xml:space="preserve">Prihvaća se </w:t>
      </w:r>
      <w:bookmarkStart w:id="0" w:name="_Hlk133480428"/>
      <w:r w:rsidRPr="008F6595">
        <w:rPr>
          <w:rFonts w:ascii="Arial" w:eastAsia="Times New Roman" w:hAnsi="Arial" w:cs="Arial"/>
          <w:sz w:val="18"/>
          <w:szCs w:val="18"/>
        </w:rPr>
        <w:t xml:space="preserve">Izvješće o realizaciji programa Javnih potreba osnovnih škola iznad zakonskog standarda za 2023.  godinu i ostalih aktivnosti i programa odgoja i obrazovanja za 2023. godinu </w:t>
      </w:r>
      <w:bookmarkEnd w:id="0"/>
      <w:r w:rsidRPr="008F6595">
        <w:rPr>
          <w:rFonts w:ascii="Arial" w:eastAsia="Times New Roman" w:hAnsi="Arial" w:cs="Arial"/>
          <w:sz w:val="18"/>
          <w:szCs w:val="18"/>
        </w:rPr>
        <w:t xml:space="preserve">koje je sastavni dio ovog Zaključka. </w:t>
      </w:r>
    </w:p>
    <w:p w14:paraId="4FEE0651" w14:textId="77777777" w:rsidR="00C9735E" w:rsidRPr="008F6595" w:rsidRDefault="00C9735E" w:rsidP="008F6595">
      <w:pPr>
        <w:spacing w:after="0" w:line="240" w:lineRule="auto"/>
        <w:rPr>
          <w:rFonts w:ascii="Arial" w:eastAsia="Times New Roman" w:hAnsi="Arial" w:cs="Arial"/>
          <w:sz w:val="18"/>
          <w:szCs w:val="18"/>
          <w:lang w:eastAsia="hr-HR"/>
        </w:rPr>
      </w:pPr>
      <w:r w:rsidRPr="008F6595">
        <w:rPr>
          <w:rFonts w:ascii="Arial" w:eastAsia="Times New Roman" w:hAnsi="Arial" w:cs="Arial"/>
          <w:sz w:val="18"/>
          <w:szCs w:val="18"/>
          <w:lang w:eastAsia="hr-HR"/>
        </w:rPr>
        <w:t xml:space="preserve"> </w:t>
      </w:r>
    </w:p>
    <w:p w14:paraId="7975390C" w14:textId="77777777" w:rsidR="00C9735E" w:rsidRPr="008F6595" w:rsidRDefault="00C9735E" w:rsidP="008F6595">
      <w:pPr>
        <w:spacing w:after="0" w:line="240" w:lineRule="auto"/>
        <w:rPr>
          <w:rFonts w:ascii="Arial" w:eastAsia="Times New Roman" w:hAnsi="Arial" w:cs="Arial"/>
          <w:sz w:val="18"/>
          <w:szCs w:val="18"/>
          <w:lang w:eastAsia="hr-HR"/>
        </w:rPr>
      </w:pPr>
      <w:r w:rsidRPr="008F6595">
        <w:rPr>
          <w:rFonts w:ascii="Arial" w:eastAsia="Times New Roman" w:hAnsi="Arial" w:cs="Arial"/>
          <w:sz w:val="18"/>
          <w:szCs w:val="18"/>
          <w:lang w:eastAsia="hr-HR"/>
        </w:rPr>
        <w:tab/>
      </w:r>
    </w:p>
    <w:p w14:paraId="211A8995" w14:textId="77777777" w:rsidR="00C9735E" w:rsidRPr="008F6595" w:rsidRDefault="00C9735E" w:rsidP="008F6595">
      <w:pPr>
        <w:spacing w:after="0" w:line="240" w:lineRule="auto"/>
        <w:jc w:val="center"/>
        <w:rPr>
          <w:rFonts w:ascii="Arial" w:eastAsia="Times New Roman" w:hAnsi="Arial" w:cs="Arial"/>
          <w:sz w:val="18"/>
          <w:szCs w:val="18"/>
          <w:lang w:eastAsia="hr-HR"/>
        </w:rPr>
      </w:pPr>
      <w:r w:rsidRPr="008F6595">
        <w:rPr>
          <w:rFonts w:ascii="Arial" w:eastAsia="Times New Roman" w:hAnsi="Arial" w:cs="Arial"/>
          <w:sz w:val="18"/>
          <w:szCs w:val="18"/>
          <w:lang w:eastAsia="hr-HR"/>
        </w:rPr>
        <w:t>II</w:t>
      </w:r>
    </w:p>
    <w:p w14:paraId="121CD54D" w14:textId="77777777" w:rsidR="00C9735E" w:rsidRPr="008F6595" w:rsidRDefault="00C9735E" w:rsidP="008F6595">
      <w:pPr>
        <w:spacing w:after="0" w:line="240" w:lineRule="auto"/>
        <w:jc w:val="both"/>
        <w:rPr>
          <w:rFonts w:ascii="Arial" w:eastAsia="Times New Roman" w:hAnsi="Arial" w:cs="Arial"/>
          <w:sz w:val="18"/>
          <w:szCs w:val="18"/>
          <w:lang w:eastAsia="hr-HR"/>
        </w:rPr>
      </w:pPr>
      <w:r w:rsidRPr="008F6595">
        <w:rPr>
          <w:rFonts w:ascii="Arial" w:eastAsia="Times New Roman" w:hAnsi="Arial" w:cs="Arial"/>
          <w:sz w:val="18"/>
          <w:szCs w:val="18"/>
          <w:lang w:eastAsia="hr-HR"/>
        </w:rPr>
        <w:t>Ovaj Zaključak objavit će se u Glasniku Grada Karlovca, a izvornik teksta Izvješća  neće se objaviti, nego će se pohraniti uz izvornik ovog Zaključka.</w:t>
      </w:r>
    </w:p>
    <w:p w14:paraId="7B5906BD" w14:textId="77777777" w:rsidR="00C9735E" w:rsidRPr="008F6595" w:rsidRDefault="00C9735E" w:rsidP="008F6595">
      <w:pPr>
        <w:spacing w:after="0" w:line="240" w:lineRule="auto"/>
        <w:jc w:val="both"/>
        <w:rPr>
          <w:rFonts w:ascii="Arial" w:eastAsia="Times New Roman" w:hAnsi="Arial" w:cs="Arial"/>
          <w:sz w:val="18"/>
          <w:szCs w:val="18"/>
          <w:lang w:eastAsia="hr-HR"/>
        </w:rPr>
      </w:pPr>
    </w:p>
    <w:p w14:paraId="3150514A" w14:textId="77777777" w:rsidR="00C9735E" w:rsidRPr="008F6595" w:rsidRDefault="00C9735E" w:rsidP="008F6595">
      <w:pPr>
        <w:spacing w:after="0" w:line="240" w:lineRule="auto"/>
        <w:rPr>
          <w:rFonts w:ascii="Arial" w:hAnsi="Arial" w:cs="Arial"/>
          <w:sz w:val="18"/>
          <w:szCs w:val="18"/>
        </w:rPr>
      </w:pPr>
      <w:r w:rsidRPr="008F6595">
        <w:rPr>
          <w:rFonts w:ascii="Arial" w:hAnsi="Arial" w:cs="Arial"/>
          <w:sz w:val="18"/>
          <w:szCs w:val="18"/>
        </w:rPr>
        <w:t>GRADSKO VIJEĆE</w:t>
      </w:r>
    </w:p>
    <w:p w14:paraId="714B418C" w14:textId="77777777" w:rsidR="00C9735E" w:rsidRPr="008F6595" w:rsidRDefault="00C9735E"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6F1E8481" w14:textId="77777777" w:rsidR="00C9735E" w:rsidRPr="008F6595" w:rsidRDefault="00C9735E" w:rsidP="008F6595">
      <w:pPr>
        <w:spacing w:after="0" w:line="240" w:lineRule="auto"/>
        <w:jc w:val="both"/>
        <w:rPr>
          <w:rFonts w:ascii="Arial" w:hAnsi="Arial" w:cs="Arial"/>
          <w:sz w:val="18"/>
          <w:szCs w:val="18"/>
        </w:rPr>
      </w:pPr>
      <w:r w:rsidRPr="008F6595">
        <w:rPr>
          <w:rFonts w:ascii="Arial" w:hAnsi="Arial" w:cs="Arial"/>
          <w:iCs/>
          <w:sz w:val="18"/>
          <w:szCs w:val="18"/>
        </w:rPr>
        <w:t>URBROJ: 2133-1-01/01-24-8</w:t>
      </w:r>
      <w:r w:rsidRPr="008F6595">
        <w:rPr>
          <w:rFonts w:ascii="Arial" w:hAnsi="Arial" w:cs="Arial"/>
          <w:sz w:val="18"/>
          <w:szCs w:val="18"/>
        </w:rPr>
        <w:tab/>
      </w:r>
    </w:p>
    <w:p w14:paraId="25044ED0" w14:textId="7A7ACBA8" w:rsidR="00C9735E" w:rsidRPr="008F6595" w:rsidRDefault="00C9735E" w:rsidP="008F6595">
      <w:pPr>
        <w:spacing w:after="0" w:line="240" w:lineRule="auto"/>
        <w:jc w:val="both"/>
        <w:rPr>
          <w:rFonts w:ascii="Arial" w:eastAsia="Times New Roman" w:hAnsi="Arial" w:cs="Arial"/>
          <w:sz w:val="18"/>
          <w:szCs w:val="18"/>
          <w:lang w:eastAsia="hr-HR"/>
        </w:rPr>
      </w:pPr>
      <w:r w:rsidRPr="008F6595">
        <w:rPr>
          <w:rFonts w:ascii="Arial" w:hAnsi="Arial" w:cs="Arial"/>
          <w:sz w:val="18"/>
          <w:szCs w:val="18"/>
        </w:rPr>
        <w:t>Karlovac, 18. lipnja 2024. godine</w:t>
      </w:r>
    </w:p>
    <w:p w14:paraId="252B2847" w14:textId="77777777" w:rsidR="00867C7E" w:rsidRPr="008F6595" w:rsidRDefault="00867C7E" w:rsidP="008F6595">
      <w:pPr>
        <w:spacing w:after="0" w:line="240" w:lineRule="auto"/>
        <w:rPr>
          <w:rFonts w:ascii="Arial" w:hAnsi="Arial" w:cs="Arial"/>
          <w:b/>
          <w:bCs/>
          <w:sz w:val="18"/>
          <w:szCs w:val="18"/>
        </w:rPr>
      </w:pPr>
    </w:p>
    <w:p w14:paraId="086FAF9F"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3FB11059"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06CCF8E8"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1E909BA1" w14:textId="73D3FD41"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122.</w:t>
      </w:r>
    </w:p>
    <w:p w14:paraId="37BA419E" w14:textId="77777777" w:rsidR="00A464C5" w:rsidRPr="008F6595" w:rsidRDefault="00A464C5" w:rsidP="008F6595">
      <w:pPr>
        <w:pStyle w:val="T-98-2"/>
        <w:spacing w:after="0"/>
        <w:ind w:firstLine="0"/>
        <w:rPr>
          <w:rFonts w:ascii="Arial" w:hAnsi="Arial" w:cs="Arial"/>
          <w:bCs/>
          <w:sz w:val="18"/>
          <w:szCs w:val="18"/>
        </w:rPr>
      </w:pPr>
    </w:p>
    <w:p w14:paraId="7F741EFD" w14:textId="77777777" w:rsidR="00A464C5" w:rsidRPr="008F6595" w:rsidRDefault="00A464C5" w:rsidP="008F6595">
      <w:pPr>
        <w:spacing w:after="0" w:line="240" w:lineRule="auto"/>
        <w:jc w:val="both"/>
        <w:rPr>
          <w:rFonts w:ascii="Arial" w:hAnsi="Arial" w:cs="Arial"/>
          <w:noProof/>
          <w:sz w:val="18"/>
          <w:szCs w:val="18"/>
        </w:rPr>
      </w:pPr>
      <w:r w:rsidRPr="008F6595">
        <w:rPr>
          <w:rFonts w:ascii="Arial" w:hAnsi="Arial" w:cs="Arial"/>
          <w:noProof/>
          <w:sz w:val="18"/>
          <w:szCs w:val="18"/>
        </w:rPr>
        <w:t xml:space="preserve">Na temelju članka 35. Zakona o lokalnoj i područnoj (regionalnoj) samoupravi („Narodne novine“ broj 33/01, 60/01, 129/05, 109/07, 125/08, 36/09, 36/09, 150/11, 144/12, 19/13, 137/15, 123/17, 98/19 i 144/20) i članaka 34. i 97. Statuta Grada Karlovca („Glasnik Grada Karlovca“ broj 9/2021-potpuni tekst, 10/22) Gradsko vijeće Grada Karlovca je na 37. sjednici održanoj dana 18. lipnja 2024. godine donijelo sljedeći           </w:t>
      </w:r>
    </w:p>
    <w:p w14:paraId="3A08156C" w14:textId="77777777" w:rsidR="00A464C5" w:rsidRPr="008F6595" w:rsidRDefault="00A464C5" w:rsidP="008F6595">
      <w:pPr>
        <w:pStyle w:val="NoSpacing"/>
        <w:jc w:val="both"/>
        <w:rPr>
          <w:rFonts w:ascii="Arial" w:hAnsi="Arial" w:cs="Arial"/>
          <w:noProof/>
          <w:sz w:val="18"/>
          <w:szCs w:val="18"/>
        </w:rPr>
      </w:pPr>
    </w:p>
    <w:p w14:paraId="632AAA99" w14:textId="77777777" w:rsidR="00A464C5" w:rsidRPr="008F6595" w:rsidRDefault="00A464C5" w:rsidP="008F6595">
      <w:pPr>
        <w:pStyle w:val="NoSpacing"/>
        <w:jc w:val="center"/>
        <w:rPr>
          <w:rFonts w:ascii="Arial" w:hAnsi="Arial" w:cs="Arial"/>
          <w:b/>
          <w:bCs/>
          <w:noProof/>
          <w:sz w:val="18"/>
          <w:szCs w:val="18"/>
        </w:rPr>
      </w:pPr>
      <w:r w:rsidRPr="008F6595">
        <w:rPr>
          <w:rFonts w:ascii="Arial" w:hAnsi="Arial" w:cs="Arial"/>
          <w:b/>
          <w:bCs/>
          <w:noProof/>
          <w:sz w:val="18"/>
          <w:szCs w:val="18"/>
        </w:rPr>
        <w:t>Z A K LJ U Č A K</w:t>
      </w:r>
    </w:p>
    <w:p w14:paraId="76DF8BAA" w14:textId="77777777" w:rsidR="00A464C5" w:rsidRPr="008F6595" w:rsidRDefault="00A464C5" w:rsidP="008F6595">
      <w:pPr>
        <w:pStyle w:val="NoSpacing"/>
        <w:jc w:val="center"/>
        <w:rPr>
          <w:rFonts w:ascii="Arial" w:hAnsi="Arial" w:cs="Arial"/>
          <w:noProof/>
          <w:sz w:val="18"/>
          <w:szCs w:val="18"/>
        </w:rPr>
      </w:pPr>
      <w:r w:rsidRPr="008F6595">
        <w:rPr>
          <w:rFonts w:ascii="Arial" w:hAnsi="Arial" w:cs="Arial"/>
          <w:noProof/>
          <w:sz w:val="18"/>
          <w:szCs w:val="18"/>
        </w:rPr>
        <w:t>o prihvaćanju Izvješća o provedenim programima u području socijalne skrbi, zdravstva i međugeneracijske solidarnosti u 2023. godini</w:t>
      </w:r>
    </w:p>
    <w:p w14:paraId="78FE0206" w14:textId="77777777" w:rsidR="00A464C5" w:rsidRPr="008F6595" w:rsidRDefault="00A464C5" w:rsidP="008F6595">
      <w:pPr>
        <w:pStyle w:val="NoSpacing"/>
        <w:rPr>
          <w:rFonts w:ascii="Arial" w:hAnsi="Arial" w:cs="Arial"/>
          <w:noProof/>
          <w:sz w:val="18"/>
          <w:szCs w:val="18"/>
        </w:rPr>
      </w:pPr>
    </w:p>
    <w:p w14:paraId="43A09764" w14:textId="77777777" w:rsidR="00A464C5" w:rsidRPr="008F6595" w:rsidRDefault="00A464C5" w:rsidP="008F6595">
      <w:pPr>
        <w:pStyle w:val="NoSpacing"/>
        <w:jc w:val="center"/>
        <w:rPr>
          <w:rFonts w:ascii="Arial" w:hAnsi="Arial" w:cs="Arial"/>
          <w:noProof/>
          <w:sz w:val="18"/>
          <w:szCs w:val="18"/>
        </w:rPr>
      </w:pPr>
      <w:r w:rsidRPr="008F6595">
        <w:rPr>
          <w:rFonts w:ascii="Arial" w:hAnsi="Arial" w:cs="Arial"/>
          <w:noProof/>
          <w:sz w:val="18"/>
          <w:szCs w:val="18"/>
        </w:rPr>
        <w:t>I</w:t>
      </w:r>
    </w:p>
    <w:p w14:paraId="02DCB0DF" w14:textId="77777777" w:rsidR="00A464C5" w:rsidRPr="008F6595" w:rsidRDefault="00A464C5" w:rsidP="008F6595">
      <w:pPr>
        <w:pStyle w:val="NoSpacing"/>
        <w:jc w:val="both"/>
        <w:rPr>
          <w:rFonts w:ascii="Arial" w:hAnsi="Arial" w:cs="Arial"/>
          <w:noProof/>
          <w:sz w:val="18"/>
          <w:szCs w:val="18"/>
        </w:rPr>
      </w:pPr>
      <w:r w:rsidRPr="008F6595">
        <w:rPr>
          <w:rFonts w:ascii="Arial" w:hAnsi="Arial" w:cs="Arial"/>
          <w:sz w:val="18"/>
          <w:szCs w:val="18"/>
        </w:rPr>
        <w:tab/>
      </w:r>
      <w:r w:rsidRPr="008F6595">
        <w:rPr>
          <w:rFonts w:ascii="Arial" w:hAnsi="Arial" w:cs="Arial"/>
          <w:noProof/>
          <w:sz w:val="18"/>
          <w:szCs w:val="18"/>
        </w:rPr>
        <w:t>Prihvaća se “Izvješće o provedenim programima u području socijalne skrbi, zdravstva i međugeneracijske solidarnosti u 2023. godini ” koje se nalazi u privitku ovoga Zaključka i čini njegov sastavni dio.</w:t>
      </w:r>
    </w:p>
    <w:p w14:paraId="677A10CF" w14:textId="77777777" w:rsidR="00A464C5" w:rsidRPr="008F6595" w:rsidRDefault="00A464C5" w:rsidP="008F6595">
      <w:pPr>
        <w:pStyle w:val="NoSpacing"/>
        <w:rPr>
          <w:rFonts w:ascii="Arial" w:hAnsi="Arial" w:cs="Arial"/>
          <w:noProof/>
          <w:sz w:val="18"/>
          <w:szCs w:val="18"/>
        </w:rPr>
      </w:pPr>
    </w:p>
    <w:p w14:paraId="50E3BF13" w14:textId="77777777" w:rsidR="00A464C5" w:rsidRPr="008F6595" w:rsidRDefault="00A464C5" w:rsidP="008F6595">
      <w:pPr>
        <w:pStyle w:val="NoSpacing"/>
        <w:jc w:val="center"/>
        <w:rPr>
          <w:rFonts w:ascii="Arial" w:hAnsi="Arial" w:cs="Arial"/>
          <w:noProof/>
          <w:sz w:val="18"/>
          <w:szCs w:val="18"/>
        </w:rPr>
      </w:pPr>
      <w:r w:rsidRPr="008F6595">
        <w:rPr>
          <w:rFonts w:ascii="Arial" w:hAnsi="Arial" w:cs="Arial"/>
          <w:noProof/>
          <w:sz w:val="18"/>
          <w:szCs w:val="18"/>
        </w:rPr>
        <w:t>II</w:t>
      </w:r>
    </w:p>
    <w:p w14:paraId="4C261FA2" w14:textId="77777777" w:rsidR="00A464C5" w:rsidRPr="008F6595" w:rsidRDefault="00A464C5" w:rsidP="008F6595">
      <w:pPr>
        <w:pStyle w:val="NoSpacing"/>
        <w:ind w:firstLine="708"/>
        <w:jc w:val="both"/>
        <w:rPr>
          <w:rFonts w:ascii="Arial" w:hAnsi="Arial" w:cs="Arial"/>
          <w:noProof/>
          <w:sz w:val="18"/>
          <w:szCs w:val="18"/>
        </w:rPr>
      </w:pPr>
      <w:r w:rsidRPr="008F6595">
        <w:rPr>
          <w:rFonts w:ascii="Arial" w:hAnsi="Arial" w:cs="Arial"/>
          <w:noProof/>
          <w:sz w:val="18"/>
          <w:szCs w:val="18"/>
        </w:rPr>
        <w:t>Ovaj Zaključak objavit će se u Glasniku Grada Karlovca.</w:t>
      </w:r>
    </w:p>
    <w:p w14:paraId="44C350AE" w14:textId="77777777" w:rsidR="00A27679" w:rsidRPr="008F6595" w:rsidRDefault="00A27679" w:rsidP="008F6595">
      <w:pPr>
        <w:spacing w:after="0" w:line="240" w:lineRule="auto"/>
        <w:rPr>
          <w:rFonts w:ascii="Arial" w:hAnsi="Arial" w:cs="Arial"/>
          <w:sz w:val="18"/>
          <w:szCs w:val="18"/>
        </w:rPr>
      </w:pPr>
    </w:p>
    <w:p w14:paraId="139FCEFF" w14:textId="0B57DCEE" w:rsidR="00A27679" w:rsidRPr="008F6595" w:rsidRDefault="00A27679" w:rsidP="008F6595">
      <w:pPr>
        <w:spacing w:after="0" w:line="240" w:lineRule="auto"/>
        <w:rPr>
          <w:rFonts w:ascii="Arial" w:hAnsi="Arial" w:cs="Arial"/>
          <w:sz w:val="18"/>
          <w:szCs w:val="18"/>
        </w:rPr>
      </w:pPr>
      <w:r w:rsidRPr="008F6595">
        <w:rPr>
          <w:rFonts w:ascii="Arial" w:hAnsi="Arial" w:cs="Arial"/>
          <w:sz w:val="18"/>
          <w:szCs w:val="18"/>
        </w:rPr>
        <w:t>GRADSKO VIJEĆE</w:t>
      </w:r>
    </w:p>
    <w:p w14:paraId="74D4B625" w14:textId="77777777" w:rsidR="00A27679" w:rsidRPr="008F6595" w:rsidRDefault="00A27679"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1F5C9B69" w14:textId="77777777" w:rsidR="00A27679" w:rsidRPr="008F6595" w:rsidRDefault="00A27679" w:rsidP="008F6595">
      <w:pPr>
        <w:spacing w:after="0" w:line="240" w:lineRule="auto"/>
        <w:jc w:val="both"/>
        <w:rPr>
          <w:rFonts w:ascii="Arial" w:hAnsi="Arial" w:cs="Arial"/>
          <w:sz w:val="18"/>
          <w:szCs w:val="18"/>
        </w:rPr>
      </w:pPr>
      <w:r w:rsidRPr="008F6595">
        <w:rPr>
          <w:rFonts w:ascii="Arial" w:hAnsi="Arial" w:cs="Arial"/>
          <w:iCs/>
          <w:sz w:val="18"/>
          <w:szCs w:val="18"/>
        </w:rPr>
        <w:t>URBROJ: 2133-1-01/01-24-9</w:t>
      </w:r>
      <w:r w:rsidRPr="008F6595">
        <w:rPr>
          <w:rFonts w:ascii="Arial" w:hAnsi="Arial" w:cs="Arial"/>
          <w:sz w:val="18"/>
          <w:szCs w:val="18"/>
        </w:rPr>
        <w:tab/>
      </w:r>
    </w:p>
    <w:p w14:paraId="3EC2C943" w14:textId="77777777" w:rsidR="00A27679" w:rsidRPr="008F6595" w:rsidRDefault="00A27679"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564E386F" w14:textId="77777777" w:rsidR="008630EC" w:rsidRPr="008F6595" w:rsidRDefault="008630EC" w:rsidP="008F6595">
      <w:pPr>
        <w:spacing w:after="0" w:line="240" w:lineRule="auto"/>
        <w:rPr>
          <w:rFonts w:ascii="Arial" w:hAnsi="Arial" w:cs="Arial"/>
          <w:b/>
          <w:bCs/>
          <w:sz w:val="18"/>
          <w:szCs w:val="18"/>
        </w:rPr>
      </w:pPr>
    </w:p>
    <w:p w14:paraId="521046D5"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557A2E7F"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4B56A52A"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1F910479" w14:textId="77777777" w:rsidR="00A27679" w:rsidRPr="008F6595" w:rsidRDefault="00A27679" w:rsidP="008F6595">
      <w:pPr>
        <w:spacing w:after="0" w:line="240" w:lineRule="auto"/>
        <w:jc w:val="both"/>
        <w:rPr>
          <w:rFonts w:ascii="Arial" w:hAnsi="Arial" w:cs="Arial"/>
          <w:sz w:val="18"/>
          <w:szCs w:val="18"/>
        </w:rPr>
      </w:pPr>
    </w:p>
    <w:p w14:paraId="610EF2D8" w14:textId="77777777" w:rsidR="00A27679" w:rsidRPr="008F6595" w:rsidRDefault="00A27679" w:rsidP="008F6595">
      <w:pPr>
        <w:spacing w:after="0" w:line="240" w:lineRule="auto"/>
        <w:jc w:val="both"/>
        <w:rPr>
          <w:rFonts w:ascii="Arial" w:hAnsi="Arial" w:cs="Arial"/>
          <w:sz w:val="18"/>
          <w:szCs w:val="18"/>
        </w:rPr>
      </w:pPr>
    </w:p>
    <w:p w14:paraId="7DF3CE95" w14:textId="77777777" w:rsidR="00A27679" w:rsidRDefault="00A27679" w:rsidP="008F6595">
      <w:pPr>
        <w:spacing w:after="0" w:line="240" w:lineRule="auto"/>
        <w:jc w:val="both"/>
        <w:rPr>
          <w:rFonts w:ascii="Arial" w:hAnsi="Arial" w:cs="Arial"/>
          <w:sz w:val="18"/>
          <w:szCs w:val="18"/>
        </w:rPr>
      </w:pPr>
    </w:p>
    <w:p w14:paraId="56D3E5A6" w14:textId="77777777" w:rsidR="00C022B4" w:rsidRDefault="00C022B4" w:rsidP="008F6595">
      <w:pPr>
        <w:spacing w:after="0" w:line="240" w:lineRule="auto"/>
        <w:jc w:val="both"/>
        <w:rPr>
          <w:rFonts w:ascii="Arial" w:hAnsi="Arial" w:cs="Arial"/>
          <w:sz w:val="18"/>
          <w:szCs w:val="18"/>
        </w:rPr>
      </w:pPr>
    </w:p>
    <w:p w14:paraId="0AC6E59D" w14:textId="77777777" w:rsidR="00C022B4" w:rsidRDefault="00C022B4" w:rsidP="008F6595">
      <w:pPr>
        <w:spacing w:after="0" w:line="240" w:lineRule="auto"/>
        <w:jc w:val="both"/>
        <w:rPr>
          <w:rFonts w:ascii="Arial" w:hAnsi="Arial" w:cs="Arial"/>
          <w:sz w:val="18"/>
          <w:szCs w:val="18"/>
        </w:rPr>
      </w:pPr>
    </w:p>
    <w:p w14:paraId="01D53E9C" w14:textId="77777777" w:rsidR="00C022B4" w:rsidRDefault="00C022B4" w:rsidP="008F6595">
      <w:pPr>
        <w:spacing w:after="0" w:line="240" w:lineRule="auto"/>
        <w:jc w:val="both"/>
        <w:rPr>
          <w:rFonts w:ascii="Arial" w:hAnsi="Arial" w:cs="Arial"/>
          <w:sz w:val="18"/>
          <w:szCs w:val="18"/>
        </w:rPr>
      </w:pPr>
    </w:p>
    <w:p w14:paraId="71654BFB" w14:textId="77777777" w:rsidR="00C022B4" w:rsidRDefault="00C022B4" w:rsidP="008F6595">
      <w:pPr>
        <w:spacing w:after="0" w:line="240" w:lineRule="auto"/>
        <w:jc w:val="both"/>
        <w:rPr>
          <w:rFonts w:ascii="Arial" w:hAnsi="Arial" w:cs="Arial"/>
          <w:sz w:val="18"/>
          <w:szCs w:val="18"/>
        </w:rPr>
      </w:pPr>
    </w:p>
    <w:p w14:paraId="4191C34E" w14:textId="77777777" w:rsidR="00C022B4" w:rsidRDefault="00C022B4" w:rsidP="008F6595">
      <w:pPr>
        <w:spacing w:after="0" w:line="240" w:lineRule="auto"/>
        <w:jc w:val="both"/>
        <w:rPr>
          <w:rFonts w:ascii="Arial" w:hAnsi="Arial" w:cs="Arial"/>
          <w:sz w:val="18"/>
          <w:szCs w:val="18"/>
        </w:rPr>
      </w:pPr>
    </w:p>
    <w:p w14:paraId="2B2B00CF" w14:textId="77777777" w:rsidR="00C022B4" w:rsidRDefault="00C022B4" w:rsidP="008F6595">
      <w:pPr>
        <w:spacing w:after="0" w:line="240" w:lineRule="auto"/>
        <w:jc w:val="both"/>
        <w:rPr>
          <w:rFonts w:ascii="Arial" w:hAnsi="Arial" w:cs="Arial"/>
          <w:sz w:val="18"/>
          <w:szCs w:val="18"/>
        </w:rPr>
      </w:pPr>
    </w:p>
    <w:p w14:paraId="1D8B5A75" w14:textId="77777777" w:rsidR="00C022B4" w:rsidRDefault="00C022B4" w:rsidP="008F6595">
      <w:pPr>
        <w:spacing w:after="0" w:line="240" w:lineRule="auto"/>
        <w:jc w:val="both"/>
        <w:rPr>
          <w:rFonts w:ascii="Arial" w:hAnsi="Arial" w:cs="Arial"/>
          <w:sz w:val="18"/>
          <w:szCs w:val="18"/>
        </w:rPr>
      </w:pPr>
    </w:p>
    <w:p w14:paraId="2FB0FAFB" w14:textId="77777777" w:rsidR="00C022B4" w:rsidRDefault="00C022B4" w:rsidP="008F6595">
      <w:pPr>
        <w:spacing w:after="0" w:line="240" w:lineRule="auto"/>
        <w:jc w:val="both"/>
        <w:rPr>
          <w:rFonts w:ascii="Arial" w:hAnsi="Arial" w:cs="Arial"/>
          <w:sz w:val="18"/>
          <w:szCs w:val="18"/>
        </w:rPr>
      </w:pPr>
    </w:p>
    <w:p w14:paraId="18ECAFDD" w14:textId="77777777" w:rsidR="00C022B4" w:rsidRDefault="00C022B4" w:rsidP="008F6595">
      <w:pPr>
        <w:spacing w:after="0" w:line="240" w:lineRule="auto"/>
        <w:jc w:val="both"/>
        <w:rPr>
          <w:rFonts w:ascii="Arial" w:hAnsi="Arial" w:cs="Arial"/>
          <w:sz w:val="18"/>
          <w:szCs w:val="18"/>
        </w:rPr>
      </w:pPr>
    </w:p>
    <w:p w14:paraId="2C584AEA" w14:textId="77777777" w:rsidR="00C022B4" w:rsidRDefault="00C022B4" w:rsidP="008F6595">
      <w:pPr>
        <w:spacing w:after="0" w:line="240" w:lineRule="auto"/>
        <w:jc w:val="both"/>
        <w:rPr>
          <w:rFonts w:ascii="Arial" w:hAnsi="Arial" w:cs="Arial"/>
          <w:sz w:val="18"/>
          <w:szCs w:val="18"/>
        </w:rPr>
      </w:pPr>
    </w:p>
    <w:p w14:paraId="49408C50" w14:textId="77777777" w:rsidR="00C022B4" w:rsidRDefault="00C022B4" w:rsidP="008F6595">
      <w:pPr>
        <w:spacing w:after="0" w:line="240" w:lineRule="auto"/>
        <w:jc w:val="both"/>
        <w:rPr>
          <w:rFonts w:ascii="Arial" w:hAnsi="Arial" w:cs="Arial"/>
          <w:sz w:val="18"/>
          <w:szCs w:val="18"/>
        </w:rPr>
      </w:pPr>
    </w:p>
    <w:p w14:paraId="420BB934" w14:textId="77777777" w:rsidR="00C022B4" w:rsidRDefault="00C022B4" w:rsidP="008F6595">
      <w:pPr>
        <w:spacing w:after="0" w:line="240" w:lineRule="auto"/>
        <w:jc w:val="both"/>
        <w:rPr>
          <w:rFonts w:ascii="Arial" w:hAnsi="Arial" w:cs="Arial"/>
          <w:sz w:val="18"/>
          <w:szCs w:val="18"/>
        </w:rPr>
      </w:pPr>
    </w:p>
    <w:p w14:paraId="09DE22B9" w14:textId="77777777" w:rsidR="00C022B4" w:rsidRDefault="00C022B4" w:rsidP="008F6595">
      <w:pPr>
        <w:spacing w:after="0" w:line="240" w:lineRule="auto"/>
        <w:jc w:val="both"/>
        <w:rPr>
          <w:rFonts w:ascii="Arial" w:hAnsi="Arial" w:cs="Arial"/>
          <w:sz w:val="18"/>
          <w:szCs w:val="18"/>
        </w:rPr>
      </w:pPr>
    </w:p>
    <w:p w14:paraId="176F0195" w14:textId="77777777" w:rsidR="00C022B4" w:rsidRDefault="00C022B4" w:rsidP="008F6595">
      <w:pPr>
        <w:spacing w:after="0" w:line="240" w:lineRule="auto"/>
        <w:jc w:val="both"/>
        <w:rPr>
          <w:rFonts w:ascii="Arial" w:hAnsi="Arial" w:cs="Arial"/>
          <w:sz w:val="18"/>
          <w:szCs w:val="18"/>
        </w:rPr>
      </w:pPr>
    </w:p>
    <w:p w14:paraId="44B22A20" w14:textId="77777777" w:rsidR="00C022B4" w:rsidRDefault="00C022B4" w:rsidP="008F6595">
      <w:pPr>
        <w:spacing w:after="0" w:line="240" w:lineRule="auto"/>
        <w:jc w:val="both"/>
        <w:rPr>
          <w:rFonts w:ascii="Arial" w:hAnsi="Arial" w:cs="Arial"/>
          <w:sz w:val="18"/>
          <w:szCs w:val="18"/>
        </w:rPr>
      </w:pPr>
    </w:p>
    <w:p w14:paraId="5CF63CE5" w14:textId="77777777" w:rsidR="00C022B4" w:rsidRDefault="00C022B4" w:rsidP="008F6595">
      <w:pPr>
        <w:spacing w:after="0" w:line="240" w:lineRule="auto"/>
        <w:jc w:val="both"/>
        <w:rPr>
          <w:rFonts w:ascii="Arial" w:hAnsi="Arial" w:cs="Arial"/>
          <w:sz w:val="18"/>
          <w:szCs w:val="18"/>
        </w:rPr>
      </w:pPr>
    </w:p>
    <w:p w14:paraId="07E32EB2" w14:textId="77777777" w:rsidR="00C022B4" w:rsidRDefault="00C022B4" w:rsidP="008F6595">
      <w:pPr>
        <w:spacing w:after="0" w:line="240" w:lineRule="auto"/>
        <w:jc w:val="both"/>
        <w:rPr>
          <w:rFonts w:ascii="Arial" w:hAnsi="Arial" w:cs="Arial"/>
          <w:sz w:val="18"/>
          <w:szCs w:val="18"/>
        </w:rPr>
      </w:pPr>
    </w:p>
    <w:p w14:paraId="0E20274E" w14:textId="77777777" w:rsidR="00C022B4" w:rsidRDefault="00C022B4" w:rsidP="008F6595">
      <w:pPr>
        <w:spacing w:after="0" w:line="240" w:lineRule="auto"/>
        <w:jc w:val="both"/>
        <w:rPr>
          <w:rFonts w:ascii="Arial" w:hAnsi="Arial" w:cs="Arial"/>
          <w:sz w:val="18"/>
          <w:szCs w:val="18"/>
        </w:rPr>
      </w:pPr>
    </w:p>
    <w:p w14:paraId="7DB55F63" w14:textId="77777777" w:rsidR="00C022B4" w:rsidRDefault="00C022B4" w:rsidP="008F6595">
      <w:pPr>
        <w:spacing w:after="0" w:line="240" w:lineRule="auto"/>
        <w:jc w:val="both"/>
        <w:rPr>
          <w:rFonts w:ascii="Arial" w:hAnsi="Arial" w:cs="Arial"/>
          <w:sz w:val="18"/>
          <w:szCs w:val="18"/>
        </w:rPr>
      </w:pPr>
    </w:p>
    <w:p w14:paraId="11FD299C" w14:textId="77777777" w:rsidR="00C022B4" w:rsidRDefault="00C022B4" w:rsidP="008F6595">
      <w:pPr>
        <w:spacing w:after="0" w:line="240" w:lineRule="auto"/>
        <w:jc w:val="both"/>
        <w:rPr>
          <w:rFonts w:ascii="Arial" w:hAnsi="Arial" w:cs="Arial"/>
          <w:sz w:val="18"/>
          <w:szCs w:val="18"/>
        </w:rPr>
      </w:pPr>
    </w:p>
    <w:p w14:paraId="705556CB" w14:textId="77777777" w:rsidR="00C022B4" w:rsidRDefault="00C022B4" w:rsidP="008F6595">
      <w:pPr>
        <w:spacing w:after="0" w:line="240" w:lineRule="auto"/>
        <w:jc w:val="both"/>
        <w:rPr>
          <w:rFonts w:ascii="Arial" w:hAnsi="Arial" w:cs="Arial"/>
          <w:sz w:val="18"/>
          <w:szCs w:val="18"/>
        </w:rPr>
      </w:pPr>
    </w:p>
    <w:p w14:paraId="46FEDC21" w14:textId="77777777" w:rsidR="00C022B4" w:rsidRDefault="00C022B4" w:rsidP="008F6595">
      <w:pPr>
        <w:spacing w:after="0" w:line="240" w:lineRule="auto"/>
        <w:jc w:val="both"/>
        <w:rPr>
          <w:rFonts w:ascii="Arial" w:hAnsi="Arial" w:cs="Arial"/>
          <w:sz w:val="18"/>
          <w:szCs w:val="18"/>
        </w:rPr>
      </w:pPr>
    </w:p>
    <w:p w14:paraId="1E29BEC0" w14:textId="77777777" w:rsidR="00C022B4" w:rsidRDefault="00C022B4" w:rsidP="008F6595">
      <w:pPr>
        <w:spacing w:after="0" w:line="240" w:lineRule="auto"/>
        <w:jc w:val="both"/>
        <w:rPr>
          <w:rFonts w:ascii="Arial" w:hAnsi="Arial" w:cs="Arial"/>
          <w:sz w:val="18"/>
          <w:szCs w:val="18"/>
        </w:rPr>
      </w:pPr>
    </w:p>
    <w:p w14:paraId="67F9CE42" w14:textId="77777777" w:rsidR="00C022B4" w:rsidRDefault="00C022B4" w:rsidP="008F6595">
      <w:pPr>
        <w:spacing w:after="0" w:line="240" w:lineRule="auto"/>
        <w:jc w:val="both"/>
        <w:rPr>
          <w:rFonts w:ascii="Arial" w:hAnsi="Arial" w:cs="Arial"/>
          <w:sz w:val="18"/>
          <w:szCs w:val="18"/>
        </w:rPr>
      </w:pPr>
    </w:p>
    <w:p w14:paraId="19E86EB9" w14:textId="77777777" w:rsidR="00C022B4" w:rsidRDefault="00C022B4" w:rsidP="008F6595">
      <w:pPr>
        <w:spacing w:after="0" w:line="240" w:lineRule="auto"/>
        <w:jc w:val="both"/>
        <w:rPr>
          <w:rFonts w:ascii="Arial" w:hAnsi="Arial" w:cs="Arial"/>
          <w:sz w:val="18"/>
          <w:szCs w:val="18"/>
        </w:rPr>
      </w:pPr>
    </w:p>
    <w:p w14:paraId="7D08546E" w14:textId="77777777" w:rsidR="00C022B4" w:rsidRDefault="00C022B4" w:rsidP="008F6595">
      <w:pPr>
        <w:spacing w:after="0" w:line="240" w:lineRule="auto"/>
        <w:jc w:val="both"/>
        <w:rPr>
          <w:rFonts w:ascii="Arial" w:hAnsi="Arial" w:cs="Arial"/>
          <w:sz w:val="18"/>
          <w:szCs w:val="18"/>
        </w:rPr>
      </w:pPr>
    </w:p>
    <w:p w14:paraId="52E19B74" w14:textId="77777777" w:rsidR="00C022B4" w:rsidRDefault="00C022B4" w:rsidP="008F6595">
      <w:pPr>
        <w:spacing w:after="0" w:line="240" w:lineRule="auto"/>
        <w:jc w:val="both"/>
        <w:rPr>
          <w:rFonts w:ascii="Arial" w:hAnsi="Arial" w:cs="Arial"/>
          <w:sz w:val="18"/>
          <w:szCs w:val="18"/>
        </w:rPr>
      </w:pPr>
    </w:p>
    <w:p w14:paraId="38D238BF" w14:textId="77777777" w:rsidR="00C022B4" w:rsidRDefault="00C022B4" w:rsidP="008F6595">
      <w:pPr>
        <w:spacing w:after="0" w:line="240" w:lineRule="auto"/>
        <w:jc w:val="both"/>
        <w:rPr>
          <w:rFonts w:ascii="Arial" w:hAnsi="Arial" w:cs="Arial"/>
          <w:sz w:val="18"/>
          <w:szCs w:val="18"/>
        </w:rPr>
      </w:pPr>
    </w:p>
    <w:p w14:paraId="36DEEE22" w14:textId="77777777" w:rsidR="00C022B4" w:rsidRDefault="00C022B4" w:rsidP="008F6595">
      <w:pPr>
        <w:spacing w:after="0" w:line="240" w:lineRule="auto"/>
        <w:jc w:val="both"/>
        <w:rPr>
          <w:rFonts w:ascii="Arial" w:hAnsi="Arial" w:cs="Arial"/>
          <w:sz w:val="18"/>
          <w:szCs w:val="18"/>
        </w:rPr>
      </w:pPr>
    </w:p>
    <w:p w14:paraId="589CE1F4" w14:textId="77777777" w:rsidR="00C022B4" w:rsidRDefault="00C022B4" w:rsidP="008F6595">
      <w:pPr>
        <w:spacing w:after="0" w:line="240" w:lineRule="auto"/>
        <w:jc w:val="both"/>
        <w:rPr>
          <w:rFonts w:ascii="Arial" w:hAnsi="Arial" w:cs="Arial"/>
          <w:sz w:val="18"/>
          <w:szCs w:val="18"/>
        </w:rPr>
      </w:pPr>
    </w:p>
    <w:p w14:paraId="16A824E4" w14:textId="77777777" w:rsidR="00C022B4" w:rsidRDefault="00C022B4" w:rsidP="008F6595">
      <w:pPr>
        <w:spacing w:after="0" w:line="240" w:lineRule="auto"/>
        <w:jc w:val="both"/>
        <w:rPr>
          <w:rFonts w:ascii="Arial" w:hAnsi="Arial" w:cs="Arial"/>
          <w:sz w:val="18"/>
          <w:szCs w:val="18"/>
        </w:rPr>
      </w:pPr>
    </w:p>
    <w:p w14:paraId="3C37C324" w14:textId="77777777" w:rsidR="00C022B4" w:rsidRDefault="00C022B4" w:rsidP="008F6595">
      <w:pPr>
        <w:spacing w:after="0" w:line="240" w:lineRule="auto"/>
        <w:jc w:val="both"/>
        <w:rPr>
          <w:rFonts w:ascii="Arial" w:hAnsi="Arial" w:cs="Arial"/>
          <w:sz w:val="18"/>
          <w:szCs w:val="18"/>
        </w:rPr>
      </w:pPr>
    </w:p>
    <w:p w14:paraId="1602E733" w14:textId="77777777" w:rsidR="00C022B4" w:rsidRDefault="00C022B4" w:rsidP="008F6595">
      <w:pPr>
        <w:spacing w:after="0" w:line="240" w:lineRule="auto"/>
        <w:jc w:val="both"/>
        <w:rPr>
          <w:rFonts w:ascii="Arial" w:hAnsi="Arial" w:cs="Arial"/>
          <w:sz w:val="18"/>
          <w:szCs w:val="18"/>
        </w:rPr>
      </w:pPr>
    </w:p>
    <w:p w14:paraId="3FEB25A7" w14:textId="77777777" w:rsidR="00C022B4" w:rsidRDefault="00C022B4" w:rsidP="008F6595">
      <w:pPr>
        <w:spacing w:after="0" w:line="240" w:lineRule="auto"/>
        <w:jc w:val="both"/>
        <w:rPr>
          <w:rFonts w:ascii="Arial" w:hAnsi="Arial" w:cs="Arial"/>
          <w:sz w:val="18"/>
          <w:szCs w:val="18"/>
        </w:rPr>
      </w:pPr>
    </w:p>
    <w:p w14:paraId="79DA9380" w14:textId="77777777" w:rsidR="00C022B4" w:rsidRDefault="00C022B4" w:rsidP="008F6595">
      <w:pPr>
        <w:spacing w:after="0" w:line="240" w:lineRule="auto"/>
        <w:jc w:val="both"/>
        <w:rPr>
          <w:rFonts w:ascii="Arial" w:hAnsi="Arial" w:cs="Arial"/>
          <w:sz w:val="18"/>
          <w:szCs w:val="18"/>
        </w:rPr>
      </w:pPr>
    </w:p>
    <w:p w14:paraId="764C5B10" w14:textId="77777777" w:rsidR="00C022B4" w:rsidRDefault="00C022B4" w:rsidP="008F6595">
      <w:pPr>
        <w:spacing w:after="0" w:line="240" w:lineRule="auto"/>
        <w:jc w:val="both"/>
        <w:rPr>
          <w:rFonts w:ascii="Arial" w:hAnsi="Arial" w:cs="Arial"/>
          <w:sz w:val="18"/>
          <w:szCs w:val="18"/>
        </w:rPr>
      </w:pPr>
    </w:p>
    <w:p w14:paraId="5EDD8CEB" w14:textId="77777777" w:rsidR="00C022B4" w:rsidRPr="008F6595" w:rsidRDefault="00C022B4" w:rsidP="008F6595">
      <w:pPr>
        <w:spacing w:after="0" w:line="240" w:lineRule="auto"/>
        <w:jc w:val="both"/>
        <w:rPr>
          <w:rFonts w:ascii="Arial" w:hAnsi="Arial" w:cs="Arial"/>
          <w:sz w:val="18"/>
          <w:szCs w:val="18"/>
        </w:rPr>
      </w:pPr>
    </w:p>
    <w:p w14:paraId="61FB9164" w14:textId="77777777" w:rsidR="00A27679" w:rsidRPr="008F6595" w:rsidRDefault="00A27679" w:rsidP="008F6595">
      <w:pPr>
        <w:autoSpaceDE w:val="0"/>
        <w:autoSpaceDN w:val="0"/>
        <w:adjustRightInd w:val="0"/>
        <w:spacing w:after="0" w:line="240" w:lineRule="auto"/>
        <w:jc w:val="both"/>
        <w:rPr>
          <w:rFonts w:ascii="Arial" w:hAnsi="Arial" w:cs="Arial"/>
          <w:sz w:val="18"/>
          <w:szCs w:val="18"/>
          <w:lang w:eastAsia="hr-HR"/>
        </w:rPr>
      </w:pPr>
    </w:p>
    <w:p w14:paraId="0B058C9D" w14:textId="77777777" w:rsidR="00A27679" w:rsidRPr="008F6595" w:rsidRDefault="00A27679" w:rsidP="008F6595">
      <w:pPr>
        <w:spacing w:after="0" w:line="240" w:lineRule="auto"/>
        <w:jc w:val="center"/>
        <w:rPr>
          <w:rFonts w:ascii="Arial" w:hAnsi="Arial" w:cs="Arial"/>
          <w:b/>
          <w:i/>
          <w:sz w:val="18"/>
          <w:szCs w:val="18"/>
        </w:rPr>
      </w:pPr>
      <w:bookmarkStart w:id="1" w:name="_Hlk168918098"/>
      <w:r w:rsidRPr="008F6595">
        <w:rPr>
          <w:rFonts w:ascii="Arial" w:hAnsi="Arial" w:cs="Arial"/>
          <w:b/>
          <w:sz w:val="18"/>
          <w:szCs w:val="18"/>
        </w:rPr>
        <w:lastRenderedPageBreak/>
        <w:t>IZVJEŠĆE O PROVEDENIM PROGRAMIMA U PODRUČJU</w:t>
      </w:r>
    </w:p>
    <w:p w14:paraId="6EF009FF" w14:textId="77777777" w:rsidR="00A27679" w:rsidRPr="008F6595" w:rsidRDefault="00A27679" w:rsidP="008F6595">
      <w:pPr>
        <w:spacing w:after="0" w:line="240" w:lineRule="auto"/>
        <w:jc w:val="center"/>
        <w:rPr>
          <w:rFonts w:ascii="Arial" w:hAnsi="Arial" w:cs="Arial"/>
          <w:b/>
          <w:i/>
          <w:sz w:val="18"/>
          <w:szCs w:val="18"/>
        </w:rPr>
      </w:pPr>
      <w:r w:rsidRPr="008F6595">
        <w:rPr>
          <w:rFonts w:ascii="Arial" w:hAnsi="Arial" w:cs="Arial"/>
          <w:b/>
          <w:sz w:val="18"/>
          <w:szCs w:val="18"/>
        </w:rPr>
        <w:t>SOCIJALNE SKRBI, ZDRAVSTVA I MEĐUGENERACIJSKE SOLIDARNOSTI U 2023. GODINI</w:t>
      </w:r>
    </w:p>
    <w:bookmarkEnd w:id="1"/>
    <w:p w14:paraId="09BC66DD" w14:textId="77777777" w:rsidR="00A27679" w:rsidRPr="008F6595" w:rsidRDefault="00A27679" w:rsidP="008F6595">
      <w:pPr>
        <w:spacing w:after="0" w:line="240" w:lineRule="auto"/>
        <w:rPr>
          <w:rFonts w:ascii="Arial" w:hAnsi="Arial" w:cs="Arial"/>
          <w:b/>
          <w:i/>
          <w:sz w:val="18"/>
          <w:szCs w:val="18"/>
        </w:rPr>
      </w:pPr>
    </w:p>
    <w:p w14:paraId="1BC2DD11" w14:textId="77777777" w:rsidR="00A27679" w:rsidRPr="008F6595" w:rsidRDefault="00A27679" w:rsidP="008F6595">
      <w:pPr>
        <w:pStyle w:val="ListParagraph"/>
        <w:numPr>
          <w:ilvl w:val="0"/>
          <w:numId w:val="8"/>
        </w:numPr>
        <w:shd w:val="clear" w:color="auto" w:fill="C1F0C7" w:themeFill="accent3" w:themeFillTint="33"/>
        <w:spacing w:after="0" w:line="240" w:lineRule="auto"/>
        <w:rPr>
          <w:rFonts w:ascii="Arial" w:hAnsi="Arial" w:cs="Arial"/>
          <w:b/>
          <w:i/>
          <w:sz w:val="18"/>
          <w:szCs w:val="18"/>
        </w:rPr>
      </w:pPr>
      <w:r w:rsidRPr="008F6595">
        <w:rPr>
          <w:rFonts w:ascii="Arial" w:hAnsi="Arial" w:cs="Arial"/>
          <w:b/>
          <w:sz w:val="18"/>
          <w:szCs w:val="18"/>
        </w:rPr>
        <w:t>Programi Grada Karlovca na području socijalne skrbi u 2023. godini</w:t>
      </w:r>
    </w:p>
    <w:p w14:paraId="1DA7922B" w14:textId="77777777" w:rsidR="00A27679" w:rsidRPr="008F6595" w:rsidRDefault="00A27679" w:rsidP="008F6595">
      <w:pPr>
        <w:spacing w:after="0" w:line="240" w:lineRule="auto"/>
        <w:ind w:firstLine="708"/>
        <w:jc w:val="both"/>
        <w:rPr>
          <w:rFonts w:ascii="Arial" w:hAnsi="Arial" w:cs="Arial"/>
          <w:i/>
          <w:sz w:val="18"/>
          <w:szCs w:val="18"/>
        </w:rPr>
      </w:pPr>
    </w:p>
    <w:p w14:paraId="409F4FEA" w14:textId="77777777" w:rsidR="00A27679" w:rsidRPr="008F6595" w:rsidRDefault="00A27679" w:rsidP="008F6595">
      <w:pPr>
        <w:spacing w:after="0" w:line="240" w:lineRule="auto"/>
        <w:ind w:firstLine="708"/>
        <w:jc w:val="both"/>
        <w:rPr>
          <w:rFonts w:ascii="Arial" w:hAnsi="Arial" w:cs="Arial"/>
          <w:i/>
          <w:sz w:val="18"/>
          <w:szCs w:val="18"/>
        </w:rPr>
      </w:pPr>
      <w:bookmarkStart w:id="2" w:name="_Hlk168919295"/>
      <w:r w:rsidRPr="008F6595">
        <w:rPr>
          <w:rFonts w:ascii="Arial" w:hAnsi="Arial" w:cs="Arial"/>
          <w:sz w:val="18"/>
          <w:szCs w:val="18"/>
        </w:rPr>
        <w:t xml:space="preserve">Socijalno djelovanje Grada Karlovca sastoji se od nekoliko segmenata: djelovanje temeljem obveza definiranih Zakonom o socijalnoj skrbi (NN </w:t>
      </w:r>
      <w:hyperlink r:id="rId10" w:tgtFrame="_blank" w:history="1">
        <w:r w:rsidRPr="008F6595">
          <w:rPr>
            <w:rFonts w:ascii="Arial" w:hAnsi="Arial" w:cs="Arial"/>
            <w:sz w:val="18"/>
            <w:szCs w:val="18"/>
          </w:rPr>
          <w:t>18/22</w:t>
        </w:r>
      </w:hyperlink>
      <w:r w:rsidRPr="008F6595">
        <w:rPr>
          <w:rFonts w:ascii="Arial" w:hAnsi="Arial" w:cs="Arial"/>
          <w:sz w:val="18"/>
          <w:szCs w:val="18"/>
        </w:rPr>
        <w:t xml:space="preserve">, </w:t>
      </w:r>
      <w:hyperlink r:id="rId11" w:tgtFrame="_blank" w:history="1">
        <w:r w:rsidRPr="008F6595">
          <w:rPr>
            <w:rFonts w:ascii="Arial" w:hAnsi="Arial" w:cs="Arial"/>
            <w:sz w:val="18"/>
            <w:szCs w:val="18"/>
          </w:rPr>
          <w:t>46/22</w:t>
        </w:r>
      </w:hyperlink>
      <w:r w:rsidRPr="008F6595">
        <w:rPr>
          <w:rFonts w:ascii="Arial" w:hAnsi="Arial" w:cs="Arial"/>
          <w:sz w:val="18"/>
          <w:szCs w:val="18"/>
        </w:rPr>
        <w:t>, 119/22, 71/23, 156/23), (u daljnjem tekstu Zakonski program) i djelovanje kroz Program subvencija troškova stanovanja i drugih prava iz socijalne skrbi za 2023. godinu (Glasnik Grada Karlovca, 20/22, 19/23) (u daljnjem tekstu Gradski program).</w:t>
      </w:r>
    </w:p>
    <w:p w14:paraId="3AC9AB1C"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Gradsko vijeće Grada Karlovca donijelo je Gradski program u kojem su definirana socijalna davanja koja se kroz navedeni Program ostvaruju, planirana sredstva te uvjete i način ostvarivanja prava.</w:t>
      </w:r>
    </w:p>
    <w:p w14:paraId="65B6289C" w14:textId="77777777" w:rsidR="00A27679" w:rsidRPr="008F6595" w:rsidRDefault="00A27679" w:rsidP="008F6595">
      <w:pPr>
        <w:spacing w:after="0" w:line="240" w:lineRule="auto"/>
        <w:ind w:firstLine="708"/>
        <w:jc w:val="both"/>
        <w:rPr>
          <w:rFonts w:ascii="Arial" w:hAnsi="Arial" w:cs="Arial"/>
          <w:i/>
          <w:sz w:val="18"/>
          <w:szCs w:val="18"/>
        </w:rPr>
      </w:pPr>
    </w:p>
    <w:p w14:paraId="1840E7E7"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Zakonskim programom, osiguravale su se pomoći korisnicima socijalnih potpora temeljem rješenja Hrvatskog zavoda za socijalni rad, dok su se Gradskim programom osiguravala dodatna socijalna prava i pomoći korisnicima iznad zakonski propisanih kriterija, kao što su subvencije troškova stanovanja,  pomoć socijalno ugroženoj djeci i mladima, umirovljenicima, starijim i bolesnim osobama,  pomoć u prehrani i slično.</w:t>
      </w:r>
    </w:p>
    <w:p w14:paraId="0D0D4CBB" w14:textId="77777777" w:rsidR="00A27679" w:rsidRPr="008F6595" w:rsidRDefault="00A27679" w:rsidP="008F6595">
      <w:pPr>
        <w:spacing w:after="0" w:line="240" w:lineRule="auto"/>
        <w:ind w:firstLine="708"/>
        <w:jc w:val="both"/>
        <w:rPr>
          <w:rFonts w:ascii="Arial" w:hAnsi="Arial" w:cs="Arial"/>
          <w:i/>
          <w:sz w:val="18"/>
          <w:szCs w:val="18"/>
        </w:rPr>
      </w:pPr>
    </w:p>
    <w:bookmarkEnd w:id="2"/>
    <w:p w14:paraId="5245642B"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Tijekom 2023. godine gradskim socijalnim mjerama ukupno je 6360 korisnika ostvarilo neke od oblika pomoći (cjelokupna kućanstva ili pojedini članovi kućanstava), od kojih je 1651 korisnika koji ostvaruju prava po cenzusnim kriterijima dok su preostali korisnici ostvarili jednokratno isplaćen energetski dodatak. </w:t>
      </w:r>
    </w:p>
    <w:p w14:paraId="4B20B557"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Među stalnim korisnicima navedenog programa, od ukupno 1651 kućanstva 31% (508) je onih o kojima Grad skrbi sukladno zakonskoj obvezi, a preostalih 69% (1143) ostvaruje prava iz Gradskog  programa.</w:t>
      </w:r>
    </w:p>
    <w:p w14:paraId="40D99DC7"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Od ukupnog broja korisnika 11% (185) je onih koji koriste prava samo putem Zakonskog programa, 20% (323) korisnika ostvaruje prava putem Zakonskog i Gradskog programa, dok 69% (1143) korisnika ostvaruje  prava i pomoći isključivo putem Gradskog programa.</w:t>
      </w:r>
    </w:p>
    <w:p w14:paraId="7786A698"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Posebno izdvajamo jednokratni energetski dodatak kojim su u 2023. godini bila obuhvaćena 4709 korisnika – umirovljenika.</w:t>
      </w:r>
    </w:p>
    <w:p w14:paraId="03B2041E" w14:textId="77777777" w:rsidR="00A27679" w:rsidRPr="008F6595" w:rsidRDefault="00A27679" w:rsidP="008F6595">
      <w:pPr>
        <w:spacing w:after="0" w:line="240" w:lineRule="auto"/>
        <w:ind w:firstLine="708"/>
        <w:jc w:val="both"/>
        <w:rPr>
          <w:rFonts w:ascii="Arial" w:hAnsi="Arial" w:cs="Arial"/>
          <w:i/>
          <w:sz w:val="18"/>
          <w:szCs w:val="18"/>
        </w:rPr>
      </w:pPr>
    </w:p>
    <w:p w14:paraId="5F549FC7"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U 2023. godini Grad Karlovac nastavio je skrbiti za osobe koje imaju status azilanta ili stranca pod supsidijarnom zaštitom s prijavljenim prebivalištem na području Grada Karlovca odnosno status stranca pod privremenom zaštitom s prijavljenim prebivalištem na području Grada Karlovca, a temeljem Zakona o međunarodnoj i privremenoj zaštiti (NN </w:t>
      </w:r>
      <w:hyperlink r:id="rId12" w:history="1">
        <w:r w:rsidRPr="008F6595">
          <w:rPr>
            <w:rFonts w:ascii="Arial" w:hAnsi="Arial" w:cs="Arial"/>
            <w:sz w:val="18"/>
            <w:szCs w:val="18"/>
          </w:rPr>
          <w:t>70/15</w:t>
        </w:r>
      </w:hyperlink>
      <w:r w:rsidRPr="008F6595">
        <w:rPr>
          <w:rFonts w:ascii="Arial" w:hAnsi="Arial" w:cs="Arial"/>
          <w:sz w:val="18"/>
          <w:szCs w:val="18"/>
        </w:rPr>
        <w:t xml:space="preserve">, </w:t>
      </w:r>
      <w:hyperlink r:id="rId13" w:history="1">
        <w:r w:rsidRPr="008F6595">
          <w:rPr>
            <w:rFonts w:ascii="Arial" w:hAnsi="Arial" w:cs="Arial"/>
            <w:sz w:val="18"/>
            <w:szCs w:val="18"/>
          </w:rPr>
          <w:t>127/17</w:t>
        </w:r>
      </w:hyperlink>
      <w:r w:rsidRPr="008F6595">
        <w:rPr>
          <w:rFonts w:ascii="Arial" w:hAnsi="Arial" w:cs="Arial"/>
          <w:sz w:val="18"/>
          <w:szCs w:val="18"/>
        </w:rPr>
        <w:t xml:space="preserve">, </w:t>
      </w:r>
      <w:hyperlink r:id="rId14" w:tgtFrame="_blank" w:history="1">
        <w:r w:rsidRPr="008F6595">
          <w:rPr>
            <w:rFonts w:ascii="Arial" w:hAnsi="Arial" w:cs="Arial"/>
            <w:sz w:val="18"/>
            <w:szCs w:val="18"/>
          </w:rPr>
          <w:t>33/23</w:t>
        </w:r>
      </w:hyperlink>
      <w:r w:rsidRPr="008F6595">
        <w:rPr>
          <w:rFonts w:ascii="Arial" w:hAnsi="Arial" w:cs="Arial"/>
          <w:sz w:val="18"/>
          <w:szCs w:val="18"/>
        </w:rPr>
        <w:t>).</w:t>
      </w:r>
    </w:p>
    <w:p w14:paraId="4C828DED"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Posebne skupine s osobito teškom socijalnom situacijom su i starije i bolesne osobe, branitelji oboljeli od PTSP-a kao i skupina beskućnika o kojoj je Grad Karlovac dužan skrbiti osiguravajući smještaj i topli obrok. Temeljem Zakona o hrvatskim braniteljima Domovinskog rata (NN</w:t>
      </w:r>
      <w:hyperlink r:id="rId15" w:tgtFrame="_blank" w:history="1">
        <w:r w:rsidRPr="008F6595">
          <w:rPr>
            <w:rFonts w:ascii="Arial" w:hAnsi="Arial" w:cs="Arial"/>
            <w:sz w:val="18"/>
            <w:szCs w:val="18"/>
          </w:rPr>
          <w:t>121/17</w:t>
        </w:r>
      </w:hyperlink>
      <w:r w:rsidRPr="008F6595">
        <w:rPr>
          <w:rFonts w:ascii="Arial" w:hAnsi="Arial" w:cs="Arial"/>
          <w:sz w:val="18"/>
          <w:szCs w:val="18"/>
        </w:rPr>
        <w:t xml:space="preserve">, </w:t>
      </w:r>
      <w:hyperlink r:id="rId16" w:tgtFrame="_blank" w:history="1">
        <w:r w:rsidRPr="008F6595">
          <w:rPr>
            <w:rFonts w:ascii="Arial" w:hAnsi="Arial" w:cs="Arial"/>
            <w:sz w:val="18"/>
            <w:szCs w:val="18"/>
          </w:rPr>
          <w:t>98/19</w:t>
        </w:r>
      </w:hyperlink>
      <w:r w:rsidRPr="008F6595">
        <w:rPr>
          <w:rFonts w:ascii="Arial" w:hAnsi="Arial" w:cs="Arial"/>
          <w:sz w:val="18"/>
          <w:szCs w:val="18"/>
        </w:rPr>
        <w:t xml:space="preserve">, </w:t>
      </w:r>
      <w:hyperlink r:id="rId17" w:tgtFrame="_blank" w:history="1">
        <w:r w:rsidRPr="008F6595">
          <w:rPr>
            <w:rFonts w:ascii="Arial" w:hAnsi="Arial" w:cs="Arial"/>
            <w:sz w:val="18"/>
            <w:szCs w:val="18"/>
          </w:rPr>
          <w:t>84/21</w:t>
        </w:r>
      </w:hyperlink>
      <w:r w:rsidRPr="008F6595">
        <w:rPr>
          <w:rFonts w:ascii="Arial" w:hAnsi="Arial" w:cs="Arial"/>
          <w:sz w:val="18"/>
          <w:szCs w:val="18"/>
        </w:rPr>
        <w:t>, 156/23) Grad Karlovac sufinancira trošak ukopa hrvatskih branitelja koji nemaju osigurano grobno mjesto.</w:t>
      </w:r>
    </w:p>
    <w:p w14:paraId="478BA7DF" w14:textId="6F48E21F" w:rsidR="00A27679" w:rsidRPr="008F6595" w:rsidRDefault="00A27679" w:rsidP="008F6595">
      <w:pPr>
        <w:spacing w:after="0" w:line="240" w:lineRule="auto"/>
        <w:rPr>
          <w:rFonts w:ascii="Arial" w:hAnsi="Arial" w:cs="Arial"/>
          <w:i/>
          <w:sz w:val="18"/>
          <w:szCs w:val="18"/>
        </w:rPr>
      </w:pPr>
    </w:p>
    <w:p w14:paraId="53B3E9A1"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noProof/>
          <w:sz w:val="18"/>
          <w:szCs w:val="18"/>
        </w:rPr>
        <w:drawing>
          <wp:anchor distT="0" distB="0" distL="114300" distR="114300" simplePos="0" relativeHeight="251659264" behindDoc="0" locked="0" layoutInCell="1" allowOverlap="1" wp14:anchorId="6C8DC1F5" wp14:editId="58BD3FE4">
            <wp:simplePos x="0" y="0"/>
            <wp:positionH relativeFrom="margin">
              <wp:posOffset>38100</wp:posOffset>
            </wp:positionH>
            <wp:positionV relativeFrom="paragraph">
              <wp:posOffset>-1</wp:posOffset>
            </wp:positionV>
            <wp:extent cx="5943600" cy="2867025"/>
            <wp:effectExtent l="0" t="0" r="0" b="9525"/>
            <wp:wrapNone/>
            <wp:docPr id="2141486774" name="Grafikon 1">
              <a:extLst xmlns:a="http://schemas.openxmlformats.org/drawingml/2006/main">
                <a:ext uri="{FF2B5EF4-FFF2-40B4-BE49-F238E27FC236}">
                  <a16:creationId xmlns:a16="http://schemas.microsoft.com/office/drawing/2014/main" id="{2AC7D14A-52ED-479F-589B-16B9D83AFC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816BA9A" w14:textId="77777777" w:rsidR="00A27679" w:rsidRPr="008F6595" w:rsidRDefault="00A27679" w:rsidP="008F6595">
      <w:pPr>
        <w:spacing w:after="0" w:line="240" w:lineRule="auto"/>
        <w:ind w:firstLine="708"/>
        <w:jc w:val="both"/>
        <w:rPr>
          <w:rFonts w:ascii="Arial" w:hAnsi="Arial" w:cs="Arial"/>
          <w:i/>
          <w:sz w:val="18"/>
          <w:szCs w:val="18"/>
        </w:rPr>
      </w:pPr>
    </w:p>
    <w:p w14:paraId="5B017C1D" w14:textId="77777777" w:rsidR="00A27679" w:rsidRPr="008F6595" w:rsidRDefault="00A27679" w:rsidP="008F6595">
      <w:pPr>
        <w:spacing w:after="0" w:line="240" w:lineRule="auto"/>
        <w:ind w:firstLine="708"/>
        <w:jc w:val="both"/>
        <w:rPr>
          <w:rFonts w:ascii="Arial" w:hAnsi="Arial" w:cs="Arial"/>
          <w:i/>
          <w:sz w:val="18"/>
          <w:szCs w:val="18"/>
        </w:rPr>
      </w:pPr>
    </w:p>
    <w:p w14:paraId="63033A07" w14:textId="77777777" w:rsidR="00A27679" w:rsidRPr="008F6595" w:rsidRDefault="00A27679" w:rsidP="008F6595">
      <w:pPr>
        <w:spacing w:after="0" w:line="240" w:lineRule="auto"/>
        <w:ind w:firstLine="708"/>
        <w:jc w:val="both"/>
        <w:rPr>
          <w:rFonts w:ascii="Arial" w:hAnsi="Arial" w:cs="Arial"/>
          <w:i/>
          <w:sz w:val="18"/>
          <w:szCs w:val="18"/>
        </w:rPr>
      </w:pPr>
    </w:p>
    <w:p w14:paraId="0DD6020D" w14:textId="77777777" w:rsidR="00A27679" w:rsidRPr="008F6595" w:rsidRDefault="00A27679" w:rsidP="008F6595">
      <w:pPr>
        <w:spacing w:after="0" w:line="240" w:lineRule="auto"/>
        <w:ind w:firstLine="708"/>
        <w:jc w:val="both"/>
        <w:rPr>
          <w:rFonts w:ascii="Arial" w:hAnsi="Arial" w:cs="Arial"/>
          <w:i/>
          <w:sz w:val="18"/>
          <w:szCs w:val="18"/>
        </w:rPr>
      </w:pPr>
    </w:p>
    <w:p w14:paraId="66196897" w14:textId="77777777" w:rsidR="00A27679" w:rsidRPr="008F6595" w:rsidRDefault="00A27679" w:rsidP="008F6595">
      <w:pPr>
        <w:spacing w:after="0" w:line="240" w:lineRule="auto"/>
        <w:ind w:firstLine="708"/>
        <w:jc w:val="both"/>
        <w:rPr>
          <w:rFonts w:ascii="Arial" w:hAnsi="Arial" w:cs="Arial"/>
          <w:i/>
          <w:sz w:val="18"/>
          <w:szCs w:val="18"/>
        </w:rPr>
      </w:pPr>
    </w:p>
    <w:p w14:paraId="77CE47B6" w14:textId="77777777" w:rsidR="00A27679" w:rsidRPr="008F6595" w:rsidRDefault="00A27679" w:rsidP="008F6595">
      <w:pPr>
        <w:spacing w:after="0" w:line="240" w:lineRule="auto"/>
        <w:ind w:firstLine="708"/>
        <w:jc w:val="both"/>
        <w:rPr>
          <w:rFonts w:ascii="Arial" w:hAnsi="Arial" w:cs="Arial"/>
          <w:i/>
          <w:sz w:val="18"/>
          <w:szCs w:val="18"/>
        </w:rPr>
      </w:pPr>
    </w:p>
    <w:p w14:paraId="3FA20FAC" w14:textId="77777777" w:rsidR="00A27679" w:rsidRPr="008F6595" w:rsidRDefault="00A27679" w:rsidP="008F6595">
      <w:pPr>
        <w:spacing w:after="0" w:line="240" w:lineRule="auto"/>
        <w:ind w:firstLine="708"/>
        <w:jc w:val="both"/>
        <w:rPr>
          <w:rFonts w:ascii="Arial" w:hAnsi="Arial" w:cs="Arial"/>
          <w:i/>
          <w:sz w:val="18"/>
          <w:szCs w:val="18"/>
        </w:rPr>
      </w:pPr>
    </w:p>
    <w:p w14:paraId="47400B62" w14:textId="77777777" w:rsidR="00A27679" w:rsidRPr="008F6595" w:rsidRDefault="00A27679" w:rsidP="008F6595">
      <w:pPr>
        <w:spacing w:after="0" w:line="240" w:lineRule="auto"/>
        <w:ind w:firstLine="708"/>
        <w:jc w:val="both"/>
        <w:rPr>
          <w:rFonts w:ascii="Arial" w:hAnsi="Arial" w:cs="Arial"/>
          <w:i/>
          <w:sz w:val="18"/>
          <w:szCs w:val="18"/>
        </w:rPr>
      </w:pPr>
    </w:p>
    <w:p w14:paraId="7F017687" w14:textId="77777777" w:rsidR="00A27679" w:rsidRPr="008F6595" w:rsidRDefault="00A27679" w:rsidP="008F6595">
      <w:pPr>
        <w:spacing w:after="0" w:line="240" w:lineRule="auto"/>
        <w:ind w:firstLine="708"/>
        <w:jc w:val="both"/>
        <w:rPr>
          <w:rFonts w:ascii="Arial" w:hAnsi="Arial" w:cs="Arial"/>
          <w:i/>
          <w:sz w:val="18"/>
          <w:szCs w:val="18"/>
        </w:rPr>
      </w:pPr>
    </w:p>
    <w:p w14:paraId="762D27A1" w14:textId="77777777" w:rsidR="00A27679" w:rsidRPr="008F6595" w:rsidRDefault="00A27679" w:rsidP="008F6595">
      <w:pPr>
        <w:spacing w:after="0" w:line="240" w:lineRule="auto"/>
        <w:ind w:firstLine="708"/>
        <w:jc w:val="both"/>
        <w:rPr>
          <w:rFonts w:ascii="Arial" w:hAnsi="Arial" w:cs="Arial"/>
          <w:i/>
          <w:sz w:val="18"/>
          <w:szCs w:val="18"/>
        </w:rPr>
      </w:pPr>
    </w:p>
    <w:p w14:paraId="3D563ECE" w14:textId="77777777" w:rsidR="00A27679" w:rsidRPr="008F6595" w:rsidRDefault="00A27679" w:rsidP="008F6595">
      <w:pPr>
        <w:spacing w:after="0" w:line="240" w:lineRule="auto"/>
        <w:ind w:firstLine="708"/>
        <w:jc w:val="both"/>
        <w:rPr>
          <w:rFonts w:ascii="Arial" w:hAnsi="Arial" w:cs="Arial"/>
          <w:i/>
          <w:sz w:val="18"/>
          <w:szCs w:val="18"/>
        </w:rPr>
      </w:pPr>
    </w:p>
    <w:p w14:paraId="30B42D4B" w14:textId="77777777" w:rsidR="00A27679" w:rsidRPr="008F6595" w:rsidRDefault="00A27679" w:rsidP="008F6595">
      <w:pPr>
        <w:spacing w:after="0" w:line="240" w:lineRule="auto"/>
        <w:ind w:firstLine="708"/>
        <w:jc w:val="both"/>
        <w:rPr>
          <w:rFonts w:ascii="Arial" w:hAnsi="Arial" w:cs="Arial"/>
          <w:i/>
          <w:sz w:val="18"/>
          <w:szCs w:val="18"/>
        </w:rPr>
      </w:pPr>
    </w:p>
    <w:p w14:paraId="0B3A6287" w14:textId="77777777" w:rsidR="00A27679" w:rsidRDefault="00A27679" w:rsidP="008F6595">
      <w:pPr>
        <w:spacing w:after="0" w:line="240" w:lineRule="auto"/>
        <w:ind w:firstLine="708"/>
        <w:jc w:val="both"/>
        <w:rPr>
          <w:rFonts w:ascii="Arial" w:hAnsi="Arial" w:cs="Arial"/>
          <w:i/>
          <w:sz w:val="18"/>
          <w:szCs w:val="18"/>
        </w:rPr>
      </w:pPr>
    </w:p>
    <w:p w14:paraId="5856153A" w14:textId="77777777" w:rsidR="00C022B4" w:rsidRDefault="00C022B4" w:rsidP="008F6595">
      <w:pPr>
        <w:spacing w:after="0" w:line="240" w:lineRule="auto"/>
        <w:ind w:firstLine="708"/>
        <w:jc w:val="both"/>
        <w:rPr>
          <w:rFonts w:ascii="Arial" w:hAnsi="Arial" w:cs="Arial"/>
          <w:i/>
          <w:sz w:val="18"/>
          <w:szCs w:val="18"/>
        </w:rPr>
      </w:pPr>
    </w:p>
    <w:p w14:paraId="3870FD00" w14:textId="77777777" w:rsidR="00C022B4" w:rsidRDefault="00C022B4" w:rsidP="008F6595">
      <w:pPr>
        <w:spacing w:after="0" w:line="240" w:lineRule="auto"/>
        <w:ind w:firstLine="708"/>
        <w:jc w:val="both"/>
        <w:rPr>
          <w:rFonts w:ascii="Arial" w:hAnsi="Arial" w:cs="Arial"/>
          <w:i/>
          <w:sz w:val="18"/>
          <w:szCs w:val="18"/>
        </w:rPr>
      </w:pPr>
    </w:p>
    <w:p w14:paraId="5206EC63" w14:textId="77777777" w:rsidR="00C022B4" w:rsidRDefault="00C022B4" w:rsidP="008F6595">
      <w:pPr>
        <w:spacing w:after="0" w:line="240" w:lineRule="auto"/>
        <w:ind w:firstLine="708"/>
        <w:jc w:val="both"/>
        <w:rPr>
          <w:rFonts w:ascii="Arial" w:hAnsi="Arial" w:cs="Arial"/>
          <w:i/>
          <w:sz w:val="18"/>
          <w:szCs w:val="18"/>
        </w:rPr>
      </w:pPr>
    </w:p>
    <w:p w14:paraId="2641A222" w14:textId="77777777" w:rsidR="00C022B4" w:rsidRDefault="00C022B4" w:rsidP="008F6595">
      <w:pPr>
        <w:spacing w:after="0" w:line="240" w:lineRule="auto"/>
        <w:ind w:firstLine="708"/>
        <w:jc w:val="both"/>
        <w:rPr>
          <w:rFonts w:ascii="Arial" w:hAnsi="Arial" w:cs="Arial"/>
          <w:i/>
          <w:sz w:val="18"/>
          <w:szCs w:val="18"/>
        </w:rPr>
      </w:pPr>
    </w:p>
    <w:p w14:paraId="738DE92A" w14:textId="77777777" w:rsidR="00C022B4" w:rsidRDefault="00C022B4" w:rsidP="008F6595">
      <w:pPr>
        <w:spacing w:after="0" w:line="240" w:lineRule="auto"/>
        <w:ind w:firstLine="708"/>
        <w:jc w:val="both"/>
        <w:rPr>
          <w:rFonts w:ascii="Arial" w:hAnsi="Arial" w:cs="Arial"/>
          <w:i/>
          <w:sz w:val="18"/>
          <w:szCs w:val="18"/>
        </w:rPr>
      </w:pPr>
    </w:p>
    <w:p w14:paraId="229D08AC" w14:textId="77777777" w:rsidR="00C022B4" w:rsidRDefault="00C022B4" w:rsidP="008F6595">
      <w:pPr>
        <w:spacing w:after="0" w:line="240" w:lineRule="auto"/>
        <w:ind w:firstLine="708"/>
        <w:jc w:val="both"/>
        <w:rPr>
          <w:rFonts w:ascii="Arial" w:hAnsi="Arial" w:cs="Arial"/>
          <w:i/>
          <w:sz w:val="18"/>
          <w:szCs w:val="18"/>
        </w:rPr>
      </w:pPr>
    </w:p>
    <w:p w14:paraId="43324215" w14:textId="77777777" w:rsidR="00C022B4" w:rsidRDefault="00C022B4" w:rsidP="008F6595">
      <w:pPr>
        <w:spacing w:after="0" w:line="240" w:lineRule="auto"/>
        <w:ind w:firstLine="708"/>
        <w:jc w:val="both"/>
        <w:rPr>
          <w:rFonts w:ascii="Arial" w:hAnsi="Arial" w:cs="Arial"/>
          <w:i/>
          <w:sz w:val="18"/>
          <w:szCs w:val="18"/>
        </w:rPr>
      </w:pPr>
    </w:p>
    <w:p w14:paraId="695A54E3" w14:textId="77777777" w:rsidR="00C022B4" w:rsidRDefault="00C022B4" w:rsidP="008F6595">
      <w:pPr>
        <w:spacing w:after="0" w:line="240" w:lineRule="auto"/>
        <w:ind w:firstLine="708"/>
        <w:jc w:val="both"/>
        <w:rPr>
          <w:rFonts w:ascii="Arial" w:hAnsi="Arial" w:cs="Arial"/>
          <w:i/>
          <w:sz w:val="18"/>
          <w:szCs w:val="18"/>
        </w:rPr>
      </w:pPr>
    </w:p>
    <w:p w14:paraId="59E28512" w14:textId="77777777" w:rsidR="00A27679" w:rsidRPr="008F6595" w:rsidRDefault="00A27679" w:rsidP="008F6595">
      <w:pPr>
        <w:spacing w:after="0" w:line="240" w:lineRule="auto"/>
        <w:ind w:firstLine="708"/>
        <w:jc w:val="both"/>
        <w:rPr>
          <w:rFonts w:ascii="Arial" w:hAnsi="Arial" w:cs="Arial"/>
          <w:i/>
          <w:sz w:val="18"/>
          <w:szCs w:val="18"/>
        </w:rPr>
      </w:pPr>
    </w:p>
    <w:p w14:paraId="416C934E" w14:textId="77777777" w:rsidR="00A27679" w:rsidRPr="008F6595" w:rsidRDefault="00A27679" w:rsidP="008F6595">
      <w:pPr>
        <w:tabs>
          <w:tab w:val="center" w:pos="4890"/>
          <w:tab w:val="right" w:pos="9072"/>
        </w:tabs>
        <w:spacing w:after="0" w:line="240" w:lineRule="auto"/>
        <w:ind w:firstLine="708"/>
        <w:jc w:val="both"/>
        <w:rPr>
          <w:rFonts w:ascii="Arial" w:hAnsi="Arial" w:cs="Arial"/>
          <w:i/>
          <w:sz w:val="18"/>
          <w:szCs w:val="18"/>
        </w:rPr>
      </w:pPr>
      <w:r w:rsidRPr="008F6595">
        <w:rPr>
          <w:rFonts w:ascii="Arial" w:hAnsi="Arial" w:cs="Arial"/>
          <w:sz w:val="18"/>
          <w:szCs w:val="18"/>
        </w:rPr>
        <w:t>Navedeni socijalni programi realizirani su u suradnji s Hrvatskim zavodom za socijalni rad kroz razmjenu podataka, savjetovanje kod izvanrednih i posebno teških slučajeva, te neposrednim uviđajem na terenu u konkretnim situacijama.</w:t>
      </w:r>
    </w:p>
    <w:p w14:paraId="7D5BFE6F"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Također, za potrebe provođenja programa suradnja je ostvarena s Hrvatskim zavodom za zapošljavanje - Područni ured Karlovac, Hrvatskim zavodom za mirovinsko osiguranje - Područni ured Karlovac, te gradskim tvrtkama Inkasator d.o.o., Gradska toplana d.o.o., Hostel „Karlovac“ d.o.o, Zelenilo d.o.o. kao i s ostalim tvrtkama i ustanovama - Autotransport Karlovac d.d., HEP Elektra d.o.o., Pleter-usluge.d.o.o., Karlovačka ljekarna Karlovac, </w:t>
      </w:r>
      <w:r w:rsidRPr="008F6595">
        <w:rPr>
          <w:rFonts w:ascii="Arial" w:hAnsi="Arial" w:cs="Arial"/>
          <w:sz w:val="18"/>
          <w:szCs w:val="18"/>
        </w:rPr>
        <w:lastRenderedPageBreak/>
        <w:t>Dom zdravlja Karlovac, Opća bolnica Karlovac, Gradsko društvo Crvenog križa Karlovac te svim osnovnim školama i dječjim vrtićima na području grada Karlovca. Uvjeti suradnje i poslovni odnosi regulirani su kroz ukupno 27 ugovora sklopljenih između Grada Karlovca i navedenih partnera.</w:t>
      </w:r>
    </w:p>
    <w:p w14:paraId="4D3CE621" w14:textId="77777777" w:rsidR="00A27679" w:rsidRDefault="00A27679" w:rsidP="008F6595">
      <w:pPr>
        <w:tabs>
          <w:tab w:val="center" w:pos="4890"/>
          <w:tab w:val="right" w:pos="9072"/>
        </w:tabs>
        <w:spacing w:after="0" w:line="240" w:lineRule="auto"/>
        <w:ind w:firstLine="708"/>
        <w:jc w:val="both"/>
        <w:rPr>
          <w:rFonts w:ascii="Arial" w:hAnsi="Arial" w:cs="Arial"/>
          <w:sz w:val="18"/>
          <w:szCs w:val="18"/>
        </w:rPr>
      </w:pPr>
      <w:r w:rsidRPr="008F6595">
        <w:rPr>
          <w:rFonts w:ascii="Arial" w:hAnsi="Arial" w:cs="Arial"/>
          <w:sz w:val="18"/>
          <w:szCs w:val="18"/>
        </w:rPr>
        <w:t xml:space="preserve">U provođenju ovih programa i aktivnosti, ali i s ciljem pružanja sveobuhvatne socijalne zaštite, Grad Karlovac također usko surađuje s Karlovačkom županijom te s brojnim udrugama koje djeluju na području  pružanja socijalnih usluga i humanitarne pomoći. </w:t>
      </w:r>
    </w:p>
    <w:p w14:paraId="6029A9C3" w14:textId="77777777" w:rsidR="00C022B4" w:rsidRPr="008F6595" w:rsidRDefault="00C022B4" w:rsidP="008F6595">
      <w:pPr>
        <w:tabs>
          <w:tab w:val="center" w:pos="4890"/>
          <w:tab w:val="right" w:pos="9072"/>
        </w:tabs>
        <w:spacing w:after="0" w:line="240" w:lineRule="auto"/>
        <w:ind w:firstLine="708"/>
        <w:jc w:val="both"/>
        <w:rPr>
          <w:rFonts w:ascii="Arial" w:hAnsi="Arial" w:cs="Arial"/>
          <w:i/>
          <w:sz w:val="18"/>
          <w:szCs w:val="18"/>
        </w:rPr>
      </w:pPr>
    </w:p>
    <w:p w14:paraId="345558EE" w14:textId="0DCCDB5D"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Realizacija proračuna Grada Karlovca za 2023. godinu</w:t>
      </w:r>
    </w:p>
    <w:p w14:paraId="49416D3D" w14:textId="77777777" w:rsidR="00A27679" w:rsidRPr="008F6595" w:rsidRDefault="00A27679" w:rsidP="008F6595">
      <w:pPr>
        <w:spacing w:after="0" w:line="240" w:lineRule="auto"/>
        <w:rPr>
          <w:rFonts w:ascii="Arial" w:hAnsi="Arial" w:cs="Arial"/>
          <w:b/>
          <w:i/>
          <w:sz w:val="18"/>
          <w:szCs w:val="18"/>
        </w:rPr>
      </w:pPr>
    </w:p>
    <w:p w14:paraId="6E08A1A3" w14:textId="77777777" w:rsidR="00A27679" w:rsidRPr="008F6595" w:rsidRDefault="00A27679" w:rsidP="008F6595">
      <w:pPr>
        <w:spacing w:after="0" w:line="240" w:lineRule="auto"/>
        <w:rPr>
          <w:rFonts w:ascii="Arial" w:hAnsi="Arial" w:cs="Arial"/>
          <w:iCs/>
          <w:sz w:val="18"/>
          <w:szCs w:val="18"/>
        </w:rPr>
      </w:pPr>
      <w:r w:rsidRPr="008F6595">
        <w:rPr>
          <w:rFonts w:ascii="Arial" w:hAnsi="Arial" w:cs="Arial"/>
          <w:iCs/>
          <w:sz w:val="18"/>
          <w:szCs w:val="18"/>
        </w:rPr>
        <w:t>Tablica 1. Realizacija Proračuna za 2023.</w:t>
      </w:r>
    </w:p>
    <w:tbl>
      <w:tblPr>
        <w:tblW w:w="8931" w:type="dxa"/>
        <w:tblInd w:w="-431" w:type="dxa"/>
        <w:tblLook w:val="04A0" w:firstRow="1" w:lastRow="0" w:firstColumn="1" w:lastColumn="0" w:noHBand="0" w:noVBand="1"/>
      </w:tblPr>
      <w:tblGrid>
        <w:gridCol w:w="5388"/>
        <w:gridCol w:w="1842"/>
        <w:gridCol w:w="1701"/>
      </w:tblGrid>
      <w:tr w:rsidR="00A27679" w:rsidRPr="008F6595" w14:paraId="77500C18" w14:textId="77777777" w:rsidTr="00B93D99">
        <w:trPr>
          <w:trHeight w:val="300"/>
        </w:trPr>
        <w:tc>
          <w:tcPr>
            <w:tcW w:w="5388" w:type="dxa"/>
            <w:tcBorders>
              <w:top w:val="single" w:sz="4" w:space="0" w:color="auto"/>
              <w:left w:val="single" w:sz="4" w:space="0" w:color="auto"/>
              <w:bottom w:val="single" w:sz="4" w:space="0" w:color="auto"/>
              <w:right w:val="single" w:sz="4" w:space="0" w:color="auto"/>
            </w:tcBorders>
            <w:shd w:val="clear" w:color="0000FF" w:fill="B5E6A2"/>
            <w:vAlign w:val="center"/>
            <w:hideMark/>
          </w:tcPr>
          <w:p w14:paraId="5C2DDA4E" w14:textId="77777777" w:rsidR="00A27679" w:rsidRPr="008F6595" w:rsidRDefault="00A27679" w:rsidP="008F6595">
            <w:pPr>
              <w:spacing w:after="0" w:line="240" w:lineRule="auto"/>
              <w:rPr>
                <w:rFonts w:ascii="Arial" w:hAnsi="Arial" w:cs="Arial"/>
                <w:b/>
                <w:bCs/>
                <w:i/>
                <w:sz w:val="18"/>
                <w:szCs w:val="18"/>
              </w:rPr>
            </w:pPr>
            <w:r w:rsidRPr="008F6595">
              <w:rPr>
                <w:rFonts w:ascii="Arial" w:hAnsi="Arial" w:cs="Arial"/>
                <w:b/>
                <w:bCs/>
                <w:sz w:val="18"/>
                <w:szCs w:val="18"/>
              </w:rPr>
              <w:t>SOCIJALNA SKRB 2023.</w:t>
            </w:r>
          </w:p>
        </w:tc>
        <w:tc>
          <w:tcPr>
            <w:tcW w:w="1842" w:type="dxa"/>
            <w:tcBorders>
              <w:top w:val="single" w:sz="4" w:space="0" w:color="auto"/>
              <w:left w:val="nil"/>
              <w:bottom w:val="single" w:sz="4" w:space="0" w:color="auto"/>
              <w:right w:val="single" w:sz="4" w:space="0" w:color="auto"/>
            </w:tcBorders>
            <w:shd w:val="clear" w:color="0000FF" w:fill="B5E6A2"/>
            <w:vAlign w:val="center"/>
            <w:hideMark/>
          </w:tcPr>
          <w:p w14:paraId="661CD859" w14:textId="77777777" w:rsidR="00A27679" w:rsidRPr="008F6595" w:rsidRDefault="00A27679" w:rsidP="008F6595">
            <w:pPr>
              <w:spacing w:after="0" w:line="240" w:lineRule="auto"/>
              <w:jc w:val="right"/>
              <w:rPr>
                <w:rFonts w:ascii="Arial" w:hAnsi="Arial" w:cs="Arial"/>
                <w:b/>
                <w:bCs/>
                <w:i/>
                <w:sz w:val="18"/>
                <w:szCs w:val="18"/>
              </w:rPr>
            </w:pPr>
            <w:r w:rsidRPr="008F6595">
              <w:rPr>
                <w:rFonts w:ascii="Arial" w:hAnsi="Arial" w:cs="Arial"/>
                <w:b/>
                <w:bCs/>
                <w:sz w:val="18"/>
                <w:szCs w:val="18"/>
              </w:rPr>
              <w:t>1.006.422,00</w:t>
            </w:r>
          </w:p>
        </w:tc>
        <w:tc>
          <w:tcPr>
            <w:tcW w:w="1701" w:type="dxa"/>
            <w:tcBorders>
              <w:top w:val="single" w:sz="4" w:space="0" w:color="auto"/>
              <w:left w:val="nil"/>
              <w:bottom w:val="single" w:sz="4" w:space="0" w:color="auto"/>
              <w:right w:val="single" w:sz="4" w:space="0" w:color="auto"/>
            </w:tcBorders>
            <w:shd w:val="clear" w:color="0000FF" w:fill="B5E6A2"/>
            <w:vAlign w:val="center"/>
            <w:hideMark/>
          </w:tcPr>
          <w:p w14:paraId="7BA4AB64" w14:textId="77777777" w:rsidR="00A27679" w:rsidRPr="008F6595" w:rsidRDefault="00A27679" w:rsidP="008F6595">
            <w:pPr>
              <w:spacing w:after="0" w:line="240" w:lineRule="auto"/>
              <w:jc w:val="right"/>
              <w:rPr>
                <w:rFonts w:ascii="Arial" w:hAnsi="Arial" w:cs="Arial"/>
                <w:b/>
                <w:bCs/>
                <w:i/>
                <w:iCs/>
                <w:sz w:val="18"/>
                <w:szCs w:val="18"/>
              </w:rPr>
            </w:pPr>
            <w:r w:rsidRPr="008F6595">
              <w:rPr>
                <w:rFonts w:ascii="Arial" w:hAnsi="Arial" w:cs="Arial"/>
                <w:b/>
                <w:bCs/>
                <w:iCs/>
                <w:sz w:val="18"/>
                <w:szCs w:val="18"/>
              </w:rPr>
              <w:t>955.625,80</w:t>
            </w:r>
          </w:p>
        </w:tc>
      </w:tr>
      <w:tr w:rsidR="00A27679" w:rsidRPr="008F6595" w14:paraId="54F3ECCF"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54ECDCCB"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VRSTA RASHODA / IZDATAKA</w:t>
            </w:r>
          </w:p>
        </w:tc>
        <w:tc>
          <w:tcPr>
            <w:tcW w:w="1842" w:type="dxa"/>
            <w:tcBorders>
              <w:top w:val="nil"/>
              <w:left w:val="nil"/>
              <w:bottom w:val="single" w:sz="4" w:space="0" w:color="auto"/>
              <w:right w:val="single" w:sz="4" w:space="0" w:color="auto"/>
            </w:tcBorders>
            <w:shd w:val="clear" w:color="auto" w:fill="auto"/>
            <w:vAlign w:val="center"/>
            <w:hideMark/>
          </w:tcPr>
          <w:p w14:paraId="1DDF3D20"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PLANIRANO</w:t>
            </w:r>
          </w:p>
        </w:tc>
        <w:tc>
          <w:tcPr>
            <w:tcW w:w="1701" w:type="dxa"/>
            <w:tcBorders>
              <w:top w:val="nil"/>
              <w:left w:val="nil"/>
              <w:bottom w:val="single" w:sz="4" w:space="0" w:color="auto"/>
              <w:right w:val="single" w:sz="4" w:space="0" w:color="auto"/>
            </w:tcBorders>
            <w:shd w:val="clear" w:color="auto" w:fill="auto"/>
            <w:vAlign w:val="center"/>
            <w:hideMark/>
          </w:tcPr>
          <w:p w14:paraId="1838C540"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REALIZIRANO</w:t>
            </w:r>
          </w:p>
        </w:tc>
      </w:tr>
      <w:tr w:rsidR="00A27679" w:rsidRPr="008F6595" w14:paraId="445257AE"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2CD0A2C2"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Troškovi stanovanja za korisnike zajamčene minimalne naknade</w:t>
            </w:r>
          </w:p>
        </w:tc>
        <w:tc>
          <w:tcPr>
            <w:tcW w:w="1842" w:type="dxa"/>
            <w:tcBorders>
              <w:top w:val="nil"/>
              <w:left w:val="nil"/>
              <w:bottom w:val="single" w:sz="4" w:space="0" w:color="auto"/>
              <w:right w:val="single" w:sz="4" w:space="0" w:color="auto"/>
            </w:tcBorders>
            <w:shd w:val="clear" w:color="0000FF" w:fill="0000FF"/>
            <w:vAlign w:val="center"/>
            <w:hideMark/>
          </w:tcPr>
          <w:p w14:paraId="5B00B2FC"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173.249,00</w:t>
            </w:r>
          </w:p>
        </w:tc>
        <w:tc>
          <w:tcPr>
            <w:tcW w:w="1701" w:type="dxa"/>
            <w:tcBorders>
              <w:top w:val="nil"/>
              <w:left w:val="nil"/>
              <w:bottom w:val="single" w:sz="4" w:space="0" w:color="auto"/>
              <w:right w:val="single" w:sz="4" w:space="0" w:color="auto"/>
            </w:tcBorders>
            <w:shd w:val="clear" w:color="0000FF" w:fill="0000FF"/>
            <w:vAlign w:val="center"/>
            <w:hideMark/>
          </w:tcPr>
          <w:p w14:paraId="44DF4477"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141.927,63</w:t>
            </w:r>
          </w:p>
        </w:tc>
      </w:tr>
      <w:tr w:rsidR="00A27679" w:rsidRPr="008F6595" w14:paraId="39338E4E"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25FA8EDF"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sufinanciranje troškova komunalija</w:t>
            </w:r>
          </w:p>
        </w:tc>
        <w:tc>
          <w:tcPr>
            <w:tcW w:w="1842" w:type="dxa"/>
            <w:tcBorders>
              <w:top w:val="nil"/>
              <w:left w:val="nil"/>
              <w:bottom w:val="single" w:sz="4" w:space="0" w:color="auto"/>
              <w:right w:val="single" w:sz="4" w:space="0" w:color="auto"/>
            </w:tcBorders>
            <w:shd w:val="clear" w:color="auto" w:fill="auto"/>
            <w:vAlign w:val="center"/>
            <w:hideMark/>
          </w:tcPr>
          <w:p w14:paraId="1847C0A1"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77.725,00</w:t>
            </w:r>
          </w:p>
        </w:tc>
        <w:tc>
          <w:tcPr>
            <w:tcW w:w="1701" w:type="dxa"/>
            <w:tcBorders>
              <w:top w:val="nil"/>
              <w:left w:val="nil"/>
              <w:bottom w:val="single" w:sz="4" w:space="0" w:color="auto"/>
              <w:right w:val="single" w:sz="4" w:space="0" w:color="auto"/>
            </w:tcBorders>
            <w:shd w:val="clear" w:color="auto" w:fill="auto"/>
            <w:vAlign w:val="center"/>
            <w:hideMark/>
          </w:tcPr>
          <w:p w14:paraId="13B59C22"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74.460,35</w:t>
            </w:r>
          </w:p>
        </w:tc>
      </w:tr>
      <w:tr w:rsidR="00A27679" w:rsidRPr="008F6595" w14:paraId="118BD17A"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09E72AE5"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kućanstvima - sufinanciranje troškova centralnog grijanja</w:t>
            </w:r>
          </w:p>
        </w:tc>
        <w:tc>
          <w:tcPr>
            <w:tcW w:w="1842" w:type="dxa"/>
            <w:tcBorders>
              <w:top w:val="nil"/>
              <w:left w:val="nil"/>
              <w:bottom w:val="single" w:sz="4" w:space="0" w:color="auto"/>
              <w:right w:val="single" w:sz="4" w:space="0" w:color="auto"/>
            </w:tcBorders>
            <w:shd w:val="clear" w:color="auto" w:fill="auto"/>
            <w:vAlign w:val="center"/>
            <w:hideMark/>
          </w:tcPr>
          <w:p w14:paraId="04653D88"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18.545,00</w:t>
            </w:r>
          </w:p>
        </w:tc>
        <w:tc>
          <w:tcPr>
            <w:tcW w:w="1701" w:type="dxa"/>
            <w:tcBorders>
              <w:top w:val="nil"/>
              <w:left w:val="nil"/>
              <w:bottom w:val="single" w:sz="4" w:space="0" w:color="auto"/>
              <w:right w:val="single" w:sz="4" w:space="0" w:color="auto"/>
            </w:tcBorders>
            <w:shd w:val="clear" w:color="auto" w:fill="auto"/>
            <w:vAlign w:val="center"/>
            <w:hideMark/>
          </w:tcPr>
          <w:p w14:paraId="3AF62F92"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14.840,30</w:t>
            </w:r>
          </w:p>
        </w:tc>
      </w:tr>
      <w:tr w:rsidR="00A27679" w:rsidRPr="008F6595" w14:paraId="36154C1A"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3BEFFC34"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kućanstvima - sufinanciranje troškova ogrjeva</w:t>
            </w:r>
          </w:p>
        </w:tc>
        <w:tc>
          <w:tcPr>
            <w:tcW w:w="1842" w:type="dxa"/>
            <w:tcBorders>
              <w:top w:val="nil"/>
              <w:left w:val="nil"/>
              <w:bottom w:val="single" w:sz="4" w:space="0" w:color="auto"/>
              <w:right w:val="single" w:sz="4" w:space="0" w:color="auto"/>
            </w:tcBorders>
            <w:shd w:val="clear" w:color="auto" w:fill="auto"/>
            <w:vAlign w:val="center"/>
            <w:hideMark/>
          </w:tcPr>
          <w:p w14:paraId="00AB2A4A"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76.979,00</w:t>
            </w:r>
          </w:p>
        </w:tc>
        <w:tc>
          <w:tcPr>
            <w:tcW w:w="1701" w:type="dxa"/>
            <w:tcBorders>
              <w:top w:val="nil"/>
              <w:left w:val="nil"/>
              <w:bottom w:val="single" w:sz="4" w:space="0" w:color="auto"/>
              <w:right w:val="single" w:sz="4" w:space="0" w:color="auto"/>
            </w:tcBorders>
            <w:shd w:val="clear" w:color="auto" w:fill="auto"/>
            <w:vAlign w:val="center"/>
            <w:hideMark/>
          </w:tcPr>
          <w:p w14:paraId="418212BA"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52.626,98</w:t>
            </w:r>
          </w:p>
        </w:tc>
      </w:tr>
      <w:tr w:rsidR="00A27679" w:rsidRPr="008F6595" w14:paraId="48ED1C3F"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6A156147"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Skrb o socijalno ugroženoj djeci i mladima</w:t>
            </w:r>
          </w:p>
        </w:tc>
        <w:tc>
          <w:tcPr>
            <w:tcW w:w="1842" w:type="dxa"/>
            <w:tcBorders>
              <w:top w:val="nil"/>
              <w:left w:val="nil"/>
              <w:bottom w:val="single" w:sz="4" w:space="0" w:color="auto"/>
              <w:right w:val="single" w:sz="4" w:space="0" w:color="auto"/>
            </w:tcBorders>
            <w:shd w:val="clear" w:color="0000FF" w:fill="0000FF"/>
            <w:vAlign w:val="center"/>
            <w:hideMark/>
          </w:tcPr>
          <w:p w14:paraId="5141C6D8"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21.148,00</w:t>
            </w:r>
          </w:p>
        </w:tc>
        <w:tc>
          <w:tcPr>
            <w:tcW w:w="1701" w:type="dxa"/>
            <w:tcBorders>
              <w:top w:val="nil"/>
              <w:left w:val="nil"/>
              <w:bottom w:val="single" w:sz="4" w:space="0" w:color="auto"/>
              <w:right w:val="single" w:sz="4" w:space="0" w:color="auto"/>
            </w:tcBorders>
            <w:shd w:val="clear" w:color="0000FF" w:fill="0000FF"/>
            <w:vAlign w:val="center"/>
            <w:hideMark/>
          </w:tcPr>
          <w:p w14:paraId="63763571"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14.384,07</w:t>
            </w:r>
          </w:p>
        </w:tc>
      </w:tr>
      <w:tr w:rsidR="00A27679" w:rsidRPr="008F6595" w14:paraId="6F423B51"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4B6181D1"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za  troškove ljetovanja  djece</w:t>
            </w:r>
          </w:p>
        </w:tc>
        <w:tc>
          <w:tcPr>
            <w:tcW w:w="1842" w:type="dxa"/>
            <w:tcBorders>
              <w:top w:val="nil"/>
              <w:left w:val="nil"/>
              <w:bottom w:val="single" w:sz="4" w:space="0" w:color="auto"/>
              <w:right w:val="single" w:sz="4" w:space="0" w:color="auto"/>
            </w:tcBorders>
            <w:shd w:val="clear" w:color="auto" w:fill="auto"/>
            <w:vAlign w:val="center"/>
            <w:hideMark/>
          </w:tcPr>
          <w:p w14:paraId="76BDFC19"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6.823,00</w:t>
            </w:r>
          </w:p>
        </w:tc>
        <w:tc>
          <w:tcPr>
            <w:tcW w:w="1701" w:type="dxa"/>
            <w:tcBorders>
              <w:top w:val="nil"/>
              <w:left w:val="nil"/>
              <w:bottom w:val="single" w:sz="4" w:space="0" w:color="auto"/>
              <w:right w:val="single" w:sz="4" w:space="0" w:color="auto"/>
            </w:tcBorders>
            <w:shd w:val="clear" w:color="auto" w:fill="auto"/>
            <w:vAlign w:val="center"/>
            <w:hideMark/>
          </w:tcPr>
          <w:p w14:paraId="717D4EBA"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6.823,32</w:t>
            </w:r>
          </w:p>
        </w:tc>
      </w:tr>
      <w:tr w:rsidR="00A27679" w:rsidRPr="008F6595" w14:paraId="20D5DABF"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5AEA751B"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Naknada za učenike u osnovnim školama</w:t>
            </w:r>
          </w:p>
        </w:tc>
        <w:tc>
          <w:tcPr>
            <w:tcW w:w="1842" w:type="dxa"/>
            <w:tcBorders>
              <w:top w:val="nil"/>
              <w:left w:val="nil"/>
              <w:bottom w:val="single" w:sz="4" w:space="0" w:color="auto"/>
              <w:right w:val="single" w:sz="4" w:space="0" w:color="auto"/>
            </w:tcBorders>
            <w:shd w:val="clear" w:color="auto" w:fill="auto"/>
            <w:vAlign w:val="center"/>
            <w:hideMark/>
          </w:tcPr>
          <w:p w14:paraId="6F9B6F30"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4.525,00</w:t>
            </w:r>
          </w:p>
        </w:tc>
        <w:tc>
          <w:tcPr>
            <w:tcW w:w="1701" w:type="dxa"/>
            <w:tcBorders>
              <w:top w:val="nil"/>
              <w:left w:val="nil"/>
              <w:bottom w:val="single" w:sz="4" w:space="0" w:color="auto"/>
              <w:right w:val="single" w:sz="4" w:space="0" w:color="auto"/>
            </w:tcBorders>
            <w:shd w:val="clear" w:color="auto" w:fill="auto"/>
            <w:vAlign w:val="center"/>
            <w:hideMark/>
          </w:tcPr>
          <w:p w14:paraId="3905713C"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1.853,38</w:t>
            </w:r>
          </w:p>
        </w:tc>
      </w:tr>
      <w:tr w:rsidR="00A27679" w:rsidRPr="008F6595" w14:paraId="40E28011"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4735A3F5"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troškova za smještaj djece u vrtiće</w:t>
            </w:r>
          </w:p>
        </w:tc>
        <w:tc>
          <w:tcPr>
            <w:tcW w:w="1842" w:type="dxa"/>
            <w:tcBorders>
              <w:top w:val="nil"/>
              <w:left w:val="nil"/>
              <w:bottom w:val="single" w:sz="4" w:space="0" w:color="auto"/>
              <w:right w:val="single" w:sz="4" w:space="0" w:color="auto"/>
            </w:tcBorders>
            <w:shd w:val="clear" w:color="auto" w:fill="auto"/>
            <w:vAlign w:val="center"/>
            <w:hideMark/>
          </w:tcPr>
          <w:p w14:paraId="6FDFCE49"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9.800,00</w:t>
            </w:r>
          </w:p>
        </w:tc>
        <w:tc>
          <w:tcPr>
            <w:tcW w:w="1701" w:type="dxa"/>
            <w:tcBorders>
              <w:top w:val="nil"/>
              <w:left w:val="nil"/>
              <w:bottom w:val="single" w:sz="4" w:space="0" w:color="auto"/>
              <w:right w:val="single" w:sz="4" w:space="0" w:color="auto"/>
            </w:tcBorders>
            <w:shd w:val="clear" w:color="auto" w:fill="auto"/>
            <w:vAlign w:val="center"/>
            <w:hideMark/>
          </w:tcPr>
          <w:p w14:paraId="77F9B004"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5.707,37</w:t>
            </w:r>
          </w:p>
        </w:tc>
      </w:tr>
      <w:tr w:rsidR="00A27679" w:rsidRPr="008F6595" w14:paraId="3A89E9D3"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4C57D455"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Troškovi stanovanja za socijalno ugrožene građane</w:t>
            </w:r>
          </w:p>
        </w:tc>
        <w:tc>
          <w:tcPr>
            <w:tcW w:w="1842" w:type="dxa"/>
            <w:tcBorders>
              <w:top w:val="nil"/>
              <w:left w:val="nil"/>
              <w:bottom w:val="single" w:sz="4" w:space="0" w:color="auto"/>
              <w:right w:val="single" w:sz="4" w:space="0" w:color="auto"/>
            </w:tcBorders>
            <w:shd w:val="clear" w:color="0000FF" w:fill="0000FF"/>
            <w:vAlign w:val="center"/>
            <w:hideMark/>
          </w:tcPr>
          <w:p w14:paraId="607997A5"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200.702,00</w:t>
            </w:r>
          </w:p>
        </w:tc>
        <w:tc>
          <w:tcPr>
            <w:tcW w:w="1701" w:type="dxa"/>
            <w:tcBorders>
              <w:top w:val="nil"/>
              <w:left w:val="nil"/>
              <w:bottom w:val="single" w:sz="4" w:space="0" w:color="auto"/>
              <w:right w:val="single" w:sz="4" w:space="0" w:color="auto"/>
            </w:tcBorders>
            <w:shd w:val="clear" w:color="0000FF" w:fill="0000FF"/>
            <w:vAlign w:val="center"/>
            <w:hideMark/>
          </w:tcPr>
          <w:p w14:paraId="33BB7BD2"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192.935,49</w:t>
            </w:r>
          </w:p>
        </w:tc>
      </w:tr>
      <w:tr w:rsidR="00A27679" w:rsidRPr="008F6595" w14:paraId="30ADDDE2"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57DC28E1"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kućanstvima - troškovi centralnog grijanja</w:t>
            </w:r>
          </w:p>
        </w:tc>
        <w:tc>
          <w:tcPr>
            <w:tcW w:w="1842" w:type="dxa"/>
            <w:tcBorders>
              <w:top w:val="nil"/>
              <w:left w:val="nil"/>
              <w:bottom w:val="single" w:sz="4" w:space="0" w:color="auto"/>
              <w:right w:val="single" w:sz="4" w:space="0" w:color="auto"/>
            </w:tcBorders>
            <w:shd w:val="clear" w:color="auto" w:fill="auto"/>
            <w:vAlign w:val="center"/>
            <w:hideMark/>
          </w:tcPr>
          <w:p w14:paraId="341928CA"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17.908,00</w:t>
            </w:r>
          </w:p>
        </w:tc>
        <w:tc>
          <w:tcPr>
            <w:tcW w:w="1701" w:type="dxa"/>
            <w:tcBorders>
              <w:top w:val="nil"/>
              <w:left w:val="nil"/>
              <w:bottom w:val="single" w:sz="4" w:space="0" w:color="auto"/>
              <w:right w:val="single" w:sz="4" w:space="0" w:color="auto"/>
            </w:tcBorders>
            <w:shd w:val="clear" w:color="auto" w:fill="auto"/>
            <w:vAlign w:val="center"/>
            <w:hideMark/>
          </w:tcPr>
          <w:p w14:paraId="443E9A2F"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15.677,81</w:t>
            </w:r>
          </w:p>
        </w:tc>
      </w:tr>
      <w:tr w:rsidR="00A27679" w:rsidRPr="008F6595" w14:paraId="7A67270D"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1925F4A8"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kućanstvima - nabava ogrijeva</w:t>
            </w:r>
          </w:p>
        </w:tc>
        <w:tc>
          <w:tcPr>
            <w:tcW w:w="1842" w:type="dxa"/>
            <w:tcBorders>
              <w:top w:val="nil"/>
              <w:left w:val="nil"/>
              <w:bottom w:val="single" w:sz="4" w:space="0" w:color="auto"/>
              <w:right w:val="single" w:sz="4" w:space="0" w:color="auto"/>
            </w:tcBorders>
            <w:shd w:val="clear" w:color="auto" w:fill="auto"/>
            <w:vAlign w:val="center"/>
            <w:hideMark/>
          </w:tcPr>
          <w:p w14:paraId="6027846E"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55.744,00</w:t>
            </w:r>
          </w:p>
        </w:tc>
        <w:tc>
          <w:tcPr>
            <w:tcW w:w="1701" w:type="dxa"/>
            <w:tcBorders>
              <w:top w:val="nil"/>
              <w:left w:val="nil"/>
              <w:bottom w:val="single" w:sz="4" w:space="0" w:color="auto"/>
              <w:right w:val="single" w:sz="4" w:space="0" w:color="auto"/>
            </w:tcBorders>
            <w:shd w:val="clear" w:color="auto" w:fill="auto"/>
            <w:vAlign w:val="center"/>
            <w:hideMark/>
          </w:tcPr>
          <w:p w14:paraId="67106107"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51.975,00</w:t>
            </w:r>
          </w:p>
        </w:tc>
      </w:tr>
      <w:tr w:rsidR="00A27679" w:rsidRPr="008F6595" w14:paraId="0E1442AE"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625211EF"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kućanstvima - troškovi komunalija</w:t>
            </w:r>
          </w:p>
        </w:tc>
        <w:tc>
          <w:tcPr>
            <w:tcW w:w="1842" w:type="dxa"/>
            <w:tcBorders>
              <w:top w:val="nil"/>
              <w:left w:val="nil"/>
              <w:bottom w:val="single" w:sz="4" w:space="0" w:color="auto"/>
              <w:right w:val="single" w:sz="4" w:space="0" w:color="auto"/>
            </w:tcBorders>
            <w:shd w:val="clear" w:color="auto" w:fill="auto"/>
            <w:vAlign w:val="center"/>
            <w:hideMark/>
          </w:tcPr>
          <w:p w14:paraId="0186F38A"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65.325,00</w:t>
            </w:r>
          </w:p>
        </w:tc>
        <w:tc>
          <w:tcPr>
            <w:tcW w:w="1701" w:type="dxa"/>
            <w:tcBorders>
              <w:top w:val="nil"/>
              <w:left w:val="nil"/>
              <w:bottom w:val="single" w:sz="4" w:space="0" w:color="auto"/>
              <w:right w:val="single" w:sz="4" w:space="0" w:color="auto"/>
            </w:tcBorders>
            <w:shd w:val="clear" w:color="auto" w:fill="auto"/>
            <w:vAlign w:val="center"/>
            <w:hideMark/>
          </w:tcPr>
          <w:p w14:paraId="3139B652"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69.208,68</w:t>
            </w:r>
          </w:p>
        </w:tc>
      </w:tr>
      <w:tr w:rsidR="00A27679" w:rsidRPr="008F6595" w14:paraId="78F4F85D"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3A4ED8DA"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kućanstvima - troškovi električne energije</w:t>
            </w:r>
          </w:p>
        </w:tc>
        <w:tc>
          <w:tcPr>
            <w:tcW w:w="1842" w:type="dxa"/>
            <w:tcBorders>
              <w:top w:val="nil"/>
              <w:left w:val="nil"/>
              <w:bottom w:val="single" w:sz="4" w:space="0" w:color="auto"/>
              <w:right w:val="single" w:sz="4" w:space="0" w:color="auto"/>
            </w:tcBorders>
            <w:shd w:val="clear" w:color="auto" w:fill="auto"/>
            <w:vAlign w:val="center"/>
            <w:hideMark/>
          </w:tcPr>
          <w:p w14:paraId="7DE1F7E6"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61.725,00</w:t>
            </w:r>
          </w:p>
        </w:tc>
        <w:tc>
          <w:tcPr>
            <w:tcW w:w="1701" w:type="dxa"/>
            <w:tcBorders>
              <w:top w:val="nil"/>
              <w:left w:val="nil"/>
              <w:bottom w:val="single" w:sz="4" w:space="0" w:color="auto"/>
              <w:right w:val="single" w:sz="4" w:space="0" w:color="auto"/>
            </w:tcBorders>
            <w:shd w:val="clear" w:color="auto" w:fill="auto"/>
            <w:vAlign w:val="center"/>
            <w:hideMark/>
          </w:tcPr>
          <w:p w14:paraId="60F02CD6"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56.074,00</w:t>
            </w:r>
          </w:p>
        </w:tc>
      </w:tr>
      <w:tr w:rsidR="00A27679" w:rsidRPr="008F6595" w14:paraId="47DB98C7"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68E8F3D4"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Skrb o umirovljenicima</w:t>
            </w:r>
          </w:p>
        </w:tc>
        <w:tc>
          <w:tcPr>
            <w:tcW w:w="1842" w:type="dxa"/>
            <w:tcBorders>
              <w:top w:val="nil"/>
              <w:left w:val="nil"/>
              <w:bottom w:val="single" w:sz="4" w:space="0" w:color="auto"/>
              <w:right w:val="single" w:sz="4" w:space="0" w:color="auto"/>
            </w:tcBorders>
            <w:shd w:val="clear" w:color="0000FF" w:fill="0000FF"/>
            <w:vAlign w:val="center"/>
            <w:hideMark/>
          </w:tcPr>
          <w:p w14:paraId="4BDF0985"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360.572,00</w:t>
            </w:r>
          </w:p>
        </w:tc>
        <w:tc>
          <w:tcPr>
            <w:tcW w:w="1701" w:type="dxa"/>
            <w:tcBorders>
              <w:top w:val="nil"/>
              <w:left w:val="nil"/>
              <w:bottom w:val="single" w:sz="4" w:space="0" w:color="auto"/>
              <w:right w:val="single" w:sz="4" w:space="0" w:color="auto"/>
            </w:tcBorders>
            <w:shd w:val="clear" w:color="0000FF" w:fill="0000FF"/>
            <w:vAlign w:val="center"/>
            <w:hideMark/>
          </w:tcPr>
          <w:p w14:paraId="467D16AC"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360.263,37</w:t>
            </w:r>
          </w:p>
        </w:tc>
      </w:tr>
      <w:tr w:rsidR="00A27679" w:rsidRPr="008F6595" w14:paraId="78B5B427"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4E80F165"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troškovi prijevoza</w:t>
            </w:r>
          </w:p>
        </w:tc>
        <w:tc>
          <w:tcPr>
            <w:tcW w:w="1842" w:type="dxa"/>
            <w:tcBorders>
              <w:top w:val="nil"/>
              <w:left w:val="nil"/>
              <w:bottom w:val="single" w:sz="4" w:space="0" w:color="auto"/>
              <w:right w:val="single" w:sz="4" w:space="0" w:color="auto"/>
            </w:tcBorders>
            <w:shd w:val="clear" w:color="auto" w:fill="auto"/>
            <w:vAlign w:val="center"/>
            <w:hideMark/>
          </w:tcPr>
          <w:p w14:paraId="43B98722"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29.199,00</w:t>
            </w:r>
          </w:p>
        </w:tc>
        <w:tc>
          <w:tcPr>
            <w:tcW w:w="1701" w:type="dxa"/>
            <w:tcBorders>
              <w:top w:val="nil"/>
              <w:left w:val="nil"/>
              <w:bottom w:val="single" w:sz="4" w:space="0" w:color="auto"/>
              <w:right w:val="single" w:sz="4" w:space="0" w:color="auto"/>
            </w:tcBorders>
            <w:shd w:val="clear" w:color="auto" w:fill="auto"/>
            <w:vAlign w:val="center"/>
            <w:hideMark/>
          </w:tcPr>
          <w:p w14:paraId="3F81FC38"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29.199,02</w:t>
            </w:r>
          </w:p>
        </w:tc>
      </w:tr>
      <w:tr w:rsidR="00A27679" w:rsidRPr="008F6595" w14:paraId="79C2D187"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6DCD24C4"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troškovi prijevoza za soc. ugrož. kateg</w:t>
            </w:r>
          </w:p>
        </w:tc>
        <w:tc>
          <w:tcPr>
            <w:tcW w:w="1842" w:type="dxa"/>
            <w:tcBorders>
              <w:top w:val="nil"/>
              <w:left w:val="nil"/>
              <w:bottom w:val="single" w:sz="4" w:space="0" w:color="auto"/>
              <w:right w:val="single" w:sz="4" w:space="0" w:color="auto"/>
            </w:tcBorders>
            <w:shd w:val="clear" w:color="auto" w:fill="auto"/>
            <w:vAlign w:val="center"/>
            <w:hideMark/>
          </w:tcPr>
          <w:p w14:paraId="720862EB"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3.683,00</w:t>
            </w:r>
          </w:p>
        </w:tc>
        <w:tc>
          <w:tcPr>
            <w:tcW w:w="1701" w:type="dxa"/>
            <w:tcBorders>
              <w:top w:val="nil"/>
              <w:left w:val="nil"/>
              <w:bottom w:val="single" w:sz="4" w:space="0" w:color="auto"/>
              <w:right w:val="single" w:sz="4" w:space="0" w:color="auto"/>
            </w:tcBorders>
            <w:shd w:val="clear" w:color="auto" w:fill="auto"/>
            <w:vAlign w:val="center"/>
            <w:hideMark/>
          </w:tcPr>
          <w:p w14:paraId="46C7CAFB"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3.683,35</w:t>
            </w:r>
          </w:p>
        </w:tc>
      </w:tr>
      <w:tr w:rsidR="00A27679" w:rsidRPr="008F6595" w14:paraId="6731997A"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41ED19C9"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"Božićnica"  za umirovljenike</w:t>
            </w:r>
          </w:p>
        </w:tc>
        <w:tc>
          <w:tcPr>
            <w:tcW w:w="1842" w:type="dxa"/>
            <w:tcBorders>
              <w:top w:val="nil"/>
              <w:left w:val="nil"/>
              <w:bottom w:val="single" w:sz="4" w:space="0" w:color="auto"/>
              <w:right w:val="single" w:sz="4" w:space="0" w:color="auto"/>
            </w:tcBorders>
            <w:shd w:val="clear" w:color="auto" w:fill="auto"/>
            <w:vAlign w:val="center"/>
            <w:hideMark/>
          </w:tcPr>
          <w:p w14:paraId="400303AB"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19.908,00</w:t>
            </w:r>
          </w:p>
        </w:tc>
        <w:tc>
          <w:tcPr>
            <w:tcW w:w="1701" w:type="dxa"/>
            <w:tcBorders>
              <w:top w:val="nil"/>
              <w:left w:val="nil"/>
              <w:bottom w:val="single" w:sz="4" w:space="0" w:color="auto"/>
              <w:right w:val="single" w:sz="4" w:space="0" w:color="auto"/>
            </w:tcBorders>
            <w:shd w:val="clear" w:color="auto" w:fill="auto"/>
            <w:vAlign w:val="center"/>
            <w:hideMark/>
          </w:tcPr>
          <w:p w14:paraId="4EB0942E"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19.440,00</w:t>
            </w:r>
          </w:p>
        </w:tc>
      </w:tr>
      <w:tr w:rsidR="00A27679" w:rsidRPr="008F6595" w14:paraId="07AAED99"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74D9C551"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umirovljenici nižeg soc. stanja</w:t>
            </w:r>
          </w:p>
        </w:tc>
        <w:tc>
          <w:tcPr>
            <w:tcW w:w="1842" w:type="dxa"/>
            <w:tcBorders>
              <w:top w:val="nil"/>
              <w:left w:val="nil"/>
              <w:bottom w:val="single" w:sz="4" w:space="0" w:color="auto"/>
              <w:right w:val="single" w:sz="4" w:space="0" w:color="auto"/>
            </w:tcBorders>
            <w:shd w:val="clear" w:color="auto" w:fill="auto"/>
            <w:vAlign w:val="center"/>
            <w:hideMark/>
          </w:tcPr>
          <w:p w14:paraId="6173B91F"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33.436,00</w:t>
            </w:r>
          </w:p>
        </w:tc>
        <w:tc>
          <w:tcPr>
            <w:tcW w:w="1701" w:type="dxa"/>
            <w:tcBorders>
              <w:top w:val="nil"/>
              <w:left w:val="nil"/>
              <w:bottom w:val="single" w:sz="4" w:space="0" w:color="auto"/>
              <w:right w:val="single" w:sz="4" w:space="0" w:color="auto"/>
            </w:tcBorders>
            <w:shd w:val="clear" w:color="auto" w:fill="auto"/>
            <w:vAlign w:val="center"/>
            <w:hideMark/>
          </w:tcPr>
          <w:p w14:paraId="2F91CE7A"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33.650,00</w:t>
            </w:r>
          </w:p>
        </w:tc>
      </w:tr>
      <w:tr w:rsidR="00A27679" w:rsidRPr="008F6595" w14:paraId="77CAC824"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4369C0CD"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Ostale naknade umirovljenicima</w:t>
            </w:r>
          </w:p>
        </w:tc>
        <w:tc>
          <w:tcPr>
            <w:tcW w:w="1842" w:type="dxa"/>
            <w:tcBorders>
              <w:top w:val="nil"/>
              <w:left w:val="nil"/>
              <w:bottom w:val="single" w:sz="4" w:space="0" w:color="auto"/>
              <w:right w:val="single" w:sz="4" w:space="0" w:color="auto"/>
            </w:tcBorders>
            <w:shd w:val="clear" w:color="auto" w:fill="auto"/>
            <w:vAlign w:val="center"/>
            <w:hideMark/>
          </w:tcPr>
          <w:p w14:paraId="4B16577B"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14.346,00</w:t>
            </w:r>
          </w:p>
        </w:tc>
        <w:tc>
          <w:tcPr>
            <w:tcW w:w="1701" w:type="dxa"/>
            <w:tcBorders>
              <w:top w:val="nil"/>
              <w:left w:val="nil"/>
              <w:bottom w:val="single" w:sz="4" w:space="0" w:color="auto"/>
              <w:right w:val="single" w:sz="4" w:space="0" w:color="auto"/>
            </w:tcBorders>
            <w:shd w:val="clear" w:color="auto" w:fill="auto"/>
            <w:vAlign w:val="center"/>
            <w:hideMark/>
          </w:tcPr>
          <w:p w14:paraId="3326EFD0"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14.291,00</w:t>
            </w:r>
          </w:p>
        </w:tc>
      </w:tr>
      <w:tr w:rsidR="00A27679" w:rsidRPr="008F6595" w14:paraId="4250469B"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396CF527"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Potpore umirovljenicima s nižim mirovinama</w:t>
            </w:r>
          </w:p>
        </w:tc>
        <w:tc>
          <w:tcPr>
            <w:tcW w:w="1842" w:type="dxa"/>
            <w:tcBorders>
              <w:top w:val="nil"/>
              <w:left w:val="nil"/>
              <w:bottom w:val="single" w:sz="4" w:space="0" w:color="auto"/>
              <w:right w:val="single" w:sz="4" w:space="0" w:color="auto"/>
            </w:tcBorders>
            <w:shd w:val="clear" w:color="auto" w:fill="auto"/>
            <w:vAlign w:val="center"/>
            <w:hideMark/>
          </w:tcPr>
          <w:p w14:paraId="2405BE8C"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260.000,00</w:t>
            </w:r>
          </w:p>
        </w:tc>
        <w:tc>
          <w:tcPr>
            <w:tcW w:w="1701" w:type="dxa"/>
            <w:tcBorders>
              <w:top w:val="nil"/>
              <w:left w:val="nil"/>
              <w:bottom w:val="single" w:sz="4" w:space="0" w:color="auto"/>
              <w:right w:val="single" w:sz="4" w:space="0" w:color="auto"/>
            </w:tcBorders>
            <w:shd w:val="clear" w:color="auto" w:fill="auto"/>
            <w:vAlign w:val="center"/>
            <w:hideMark/>
          </w:tcPr>
          <w:p w14:paraId="0B6BD17C"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260.000,00</w:t>
            </w:r>
          </w:p>
        </w:tc>
      </w:tr>
      <w:tr w:rsidR="00A27679" w:rsidRPr="008F6595" w14:paraId="7458BB39"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1CB189DE"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Skrb o prehrani</w:t>
            </w:r>
          </w:p>
        </w:tc>
        <w:tc>
          <w:tcPr>
            <w:tcW w:w="1842" w:type="dxa"/>
            <w:tcBorders>
              <w:top w:val="nil"/>
              <w:left w:val="nil"/>
              <w:bottom w:val="single" w:sz="4" w:space="0" w:color="auto"/>
              <w:right w:val="single" w:sz="4" w:space="0" w:color="auto"/>
            </w:tcBorders>
            <w:shd w:val="clear" w:color="0000FF" w:fill="0000FF"/>
            <w:vAlign w:val="center"/>
            <w:hideMark/>
          </w:tcPr>
          <w:p w14:paraId="6202D027"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105.733,00</w:t>
            </w:r>
          </w:p>
        </w:tc>
        <w:tc>
          <w:tcPr>
            <w:tcW w:w="1701" w:type="dxa"/>
            <w:tcBorders>
              <w:top w:val="nil"/>
              <w:left w:val="nil"/>
              <w:bottom w:val="single" w:sz="4" w:space="0" w:color="auto"/>
              <w:right w:val="single" w:sz="4" w:space="0" w:color="auto"/>
            </w:tcBorders>
            <w:shd w:val="clear" w:color="0000FF" w:fill="0000FF"/>
            <w:vAlign w:val="center"/>
            <w:hideMark/>
          </w:tcPr>
          <w:p w14:paraId="20F86573"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107.086,05</w:t>
            </w:r>
          </w:p>
        </w:tc>
      </w:tr>
      <w:tr w:rsidR="00A27679" w:rsidRPr="008F6595" w14:paraId="3484FB63"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0B1380BB"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mlijeko za dojenčad</w:t>
            </w:r>
          </w:p>
        </w:tc>
        <w:tc>
          <w:tcPr>
            <w:tcW w:w="1842" w:type="dxa"/>
            <w:tcBorders>
              <w:top w:val="nil"/>
              <w:left w:val="nil"/>
              <w:bottom w:val="single" w:sz="4" w:space="0" w:color="auto"/>
              <w:right w:val="single" w:sz="4" w:space="0" w:color="auto"/>
            </w:tcBorders>
            <w:shd w:val="clear" w:color="auto" w:fill="auto"/>
            <w:vAlign w:val="center"/>
            <w:hideMark/>
          </w:tcPr>
          <w:p w14:paraId="063E45B4"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4.691,00</w:t>
            </w:r>
          </w:p>
        </w:tc>
        <w:tc>
          <w:tcPr>
            <w:tcW w:w="1701" w:type="dxa"/>
            <w:tcBorders>
              <w:top w:val="nil"/>
              <w:left w:val="nil"/>
              <w:bottom w:val="single" w:sz="4" w:space="0" w:color="auto"/>
              <w:right w:val="single" w:sz="4" w:space="0" w:color="auto"/>
            </w:tcBorders>
            <w:shd w:val="clear" w:color="auto" w:fill="auto"/>
            <w:vAlign w:val="center"/>
            <w:hideMark/>
          </w:tcPr>
          <w:p w14:paraId="1E04AD9C"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4.060,28</w:t>
            </w:r>
          </w:p>
        </w:tc>
      </w:tr>
      <w:tr w:rsidR="00A27679" w:rsidRPr="008F6595" w14:paraId="2F66ECB4"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6CACC3E7"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u naravi - topli obroci</w:t>
            </w:r>
          </w:p>
        </w:tc>
        <w:tc>
          <w:tcPr>
            <w:tcW w:w="1842" w:type="dxa"/>
            <w:tcBorders>
              <w:top w:val="nil"/>
              <w:left w:val="nil"/>
              <w:bottom w:val="single" w:sz="4" w:space="0" w:color="auto"/>
              <w:right w:val="single" w:sz="4" w:space="0" w:color="auto"/>
            </w:tcBorders>
            <w:shd w:val="clear" w:color="auto" w:fill="auto"/>
            <w:vAlign w:val="center"/>
            <w:hideMark/>
          </w:tcPr>
          <w:p w14:paraId="3AE464F0"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79.634,00</w:t>
            </w:r>
          </w:p>
        </w:tc>
        <w:tc>
          <w:tcPr>
            <w:tcW w:w="1701" w:type="dxa"/>
            <w:tcBorders>
              <w:top w:val="nil"/>
              <w:left w:val="nil"/>
              <w:bottom w:val="single" w:sz="4" w:space="0" w:color="auto"/>
              <w:right w:val="single" w:sz="4" w:space="0" w:color="auto"/>
            </w:tcBorders>
            <w:shd w:val="clear" w:color="auto" w:fill="auto"/>
            <w:vAlign w:val="center"/>
            <w:hideMark/>
          </w:tcPr>
          <w:p w14:paraId="670113F1"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81.606,81</w:t>
            </w:r>
          </w:p>
        </w:tc>
      </w:tr>
      <w:tr w:rsidR="00A27679" w:rsidRPr="008F6595" w14:paraId="074AC9D2"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1A937B4D"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u naravi -paketi suhe hrane</w:t>
            </w:r>
          </w:p>
        </w:tc>
        <w:tc>
          <w:tcPr>
            <w:tcW w:w="1842" w:type="dxa"/>
            <w:tcBorders>
              <w:top w:val="nil"/>
              <w:left w:val="nil"/>
              <w:bottom w:val="single" w:sz="4" w:space="0" w:color="auto"/>
              <w:right w:val="single" w:sz="4" w:space="0" w:color="auto"/>
            </w:tcBorders>
            <w:shd w:val="clear" w:color="auto" w:fill="auto"/>
            <w:vAlign w:val="center"/>
            <w:hideMark/>
          </w:tcPr>
          <w:p w14:paraId="26EDFE82"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21.408,00</w:t>
            </w:r>
          </w:p>
        </w:tc>
        <w:tc>
          <w:tcPr>
            <w:tcW w:w="1701" w:type="dxa"/>
            <w:tcBorders>
              <w:top w:val="nil"/>
              <w:left w:val="nil"/>
              <w:bottom w:val="single" w:sz="4" w:space="0" w:color="auto"/>
              <w:right w:val="single" w:sz="4" w:space="0" w:color="auto"/>
            </w:tcBorders>
            <w:shd w:val="clear" w:color="auto" w:fill="auto"/>
            <w:vAlign w:val="center"/>
            <w:hideMark/>
          </w:tcPr>
          <w:p w14:paraId="13498A49"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21.418,96</w:t>
            </w:r>
          </w:p>
        </w:tc>
      </w:tr>
      <w:tr w:rsidR="00A27679" w:rsidRPr="008F6595" w14:paraId="237474C7"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5B2D32B6"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Skrb o starijim i bolesnim osobama</w:t>
            </w:r>
          </w:p>
        </w:tc>
        <w:tc>
          <w:tcPr>
            <w:tcW w:w="1842" w:type="dxa"/>
            <w:tcBorders>
              <w:top w:val="nil"/>
              <w:left w:val="nil"/>
              <w:bottom w:val="single" w:sz="4" w:space="0" w:color="auto"/>
              <w:right w:val="single" w:sz="4" w:space="0" w:color="auto"/>
            </w:tcBorders>
            <w:shd w:val="clear" w:color="0000FF" w:fill="0000FF"/>
            <w:vAlign w:val="center"/>
            <w:hideMark/>
          </w:tcPr>
          <w:p w14:paraId="6FFF5D83"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78.165,00</w:t>
            </w:r>
          </w:p>
        </w:tc>
        <w:tc>
          <w:tcPr>
            <w:tcW w:w="1701" w:type="dxa"/>
            <w:tcBorders>
              <w:top w:val="nil"/>
              <w:left w:val="nil"/>
              <w:bottom w:val="single" w:sz="4" w:space="0" w:color="auto"/>
              <w:right w:val="single" w:sz="4" w:space="0" w:color="auto"/>
            </w:tcBorders>
            <w:shd w:val="clear" w:color="0000FF" w:fill="0000FF"/>
            <w:vAlign w:val="center"/>
            <w:hideMark/>
          </w:tcPr>
          <w:p w14:paraId="32B34BEC"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73.785,16</w:t>
            </w:r>
          </w:p>
        </w:tc>
      </w:tr>
      <w:tr w:rsidR="00A27679" w:rsidRPr="008F6595" w14:paraId="32EA10DB"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45B0BA2E"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Pomoć u kući starim i bolesnim osobama</w:t>
            </w:r>
          </w:p>
        </w:tc>
        <w:tc>
          <w:tcPr>
            <w:tcW w:w="1842" w:type="dxa"/>
            <w:tcBorders>
              <w:top w:val="nil"/>
              <w:left w:val="nil"/>
              <w:bottom w:val="single" w:sz="4" w:space="0" w:color="auto"/>
              <w:right w:val="single" w:sz="4" w:space="0" w:color="auto"/>
            </w:tcBorders>
            <w:shd w:val="clear" w:color="auto" w:fill="auto"/>
            <w:vAlign w:val="center"/>
            <w:hideMark/>
          </w:tcPr>
          <w:p w14:paraId="27E33FEB"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53.435,00</w:t>
            </w:r>
          </w:p>
        </w:tc>
        <w:tc>
          <w:tcPr>
            <w:tcW w:w="1701" w:type="dxa"/>
            <w:tcBorders>
              <w:top w:val="nil"/>
              <w:left w:val="nil"/>
              <w:bottom w:val="single" w:sz="4" w:space="0" w:color="auto"/>
              <w:right w:val="single" w:sz="4" w:space="0" w:color="auto"/>
            </w:tcBorders>
            <w:shd w:val="clear" w:color="auto" w:fill="auto"/>
            <w:vAlign w:val="center"/>
            <w:hideMark/>
          </w:tcPr>
          <w:p w14:paraId="5417DF9B"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53.389,17</w:t>
            </w:r>
          </w:p>
        </w:tc>
      </w:tr>
      <w:tr w:rsidR="00A27679" w:rsidRPr="008F6595" w14:paraId="3BBAD3BA"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58956957"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Zdravstvena njega u kući starih i bolesnih osoba</w:t>
            </w:r>
          </w:p>
        </w:tc>
        <w:tc>
          <w:tcPr>
            <w:tcW w:w="1842" w:type="dxa"/>
            <w:tcBorders>
              <w:top w:val="nil"/>
              <w:left w:val="nil"/>
              <w:bottom w:val="single" w:sz="4" w:space="0" w:color="auto"/>
              <w:right w:val="single" w:sz="4" w:space="0" w:color="auto"/>
            </w:tcBorders>
            <w:shd w:val="clear" w:color="auto" w:fill="auto"/>
            <w:vAlign w:val="center"/>
            <w:hideMark/>
          </w:tcPr>
          <w:p w14:paraId="76F708E4"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22.076,00</w:t>
            </w:r>
          </w:p>
        </w:tc>
        <w:tc>
          <w:tcPr>
            <w:tcW w:w="1701" w:type="dxa"/>
            <w:tcBorders>
              <w:top w:val="nil"/>
              <w:left w:val="nil"/>
              <w:bottom w:val="single" w:sz="4" w:space="0" w:color="auto"/>
              <w:right w:val="single" w:sz="4" w:space="0" w:color="auto"/>
            </w:tcBorders>
            <w:shd w:val="clear" w:color="auto" w:fill="auto"/>
            <w:vAlign w:val="center"/>
            <w:hideMark/>
          </w:tcPr>
          <w:p w14:paraId="7E1D0E4E"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17.741,99</w:t>
            </w:r>
          </w:p>
        </w:tc>
      </w:tr>
      <w:tr w:rsidR="00A27679" w:rsidRPr="008F6595" w14:paraId="21D24C83"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0959571F"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Tekuće donacije za program dnevnog boravka za starije</w:t>
            </w:r>
          </w:p>
        </w:tc>
        <w:tc>
          <w:tcPr>
            <w:tcW w:w="1842" w:type="dxa"/>
            <w:tcBorders>
              <w:top w:val="nil"/>
              <w:left w:val="nil"/>
              <w:bottom w:val="single" w:sz="4" w:space="0" w:color="auto"/>
              <w:right w:val="single" w:sz="4" w:space="0" w:color="auto"/>
            </w:tcBorders>
            <w:shd w:val="clear" w:color="auto" w:fill="auto"/>
            <w:vAlign w:val="center"/>
            <w:hideMark/>
          </w:tcPr>
          <w:p w14:paraId="436FFDDA"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2.654,00</w:t>
            </w:r>
          </w:p>
        </w:tc>
        <w:tc>
          <w:tcPr>
            <w:tcW w:w="1701" w:type="dxa"/>
            <w:tcBorders>
              <w:top w:val="nil"/>
              <w:left w:val="nil"/>
              <w:bottom w:val="single" w:sz="4" w:space="0" w:color="auto"/>
              <w:right w:val="single" w:sz="4" w:space="0" w:color="auto"/>
            </w:tcBorders>
            <w:shd w:val="clear" w:color="auto" w:fill="auto"/>
            <w:vAlign w:val="center"/>
            <w:hideMark/>
          </w:tcPr>
          <w:p w14:paraId="3A6A79E0"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2.654,00</w:t>
            </w:r>
          </w:p>
        </w:tc>
      </w:tr>
      <w:tr w:rsidR="00A27679" w:rsidRPr="008F6595" w14:paraId="5CEDBA8E"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1BCDF1AB"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Skrb o braniteljima</w:t>
            </w:r>
          </w:p>
        </w:tc>
        <w:tc>
          <w:tcPr>
            <w:tcW w:w="1842" w:type="dxa"/>
            <w:tcBorders>
              <w:top w:val="nil"/>
              <w:left w:val="nil"/>
              <w:bottom w:val="single" w:sz="4" w:space="0" w:color="auto"/>
              <w:right w:val="single" w:sz="4" w:space="0" w:color="auto"/>
            </w:tcBorders>
            <w:shd w:val="clear" w:color="0000FF" w:fill="0000FF"/>
            <w:vAlign w:val="center"/>
            <w:hideMark/>
          </w:tcPr>
          <w:p w14:paraId="46BCE9D0"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5.877,00</w:t>
            </w:r>
          </w:p>
        </w:tc>
        <w:tc>
          <w:tcPr>
            <w:tcW w:w="1701" w:type="dxa"/>
            <w:tcBorders>
              <w:top w:val="nil"/>
              <w:left w:val="nil"/>
              <w:bottom w:val="single" w:sz="4" w:space="0" w:color="auto"/>
              <w:right w:val="single" w:sz="4" w:space="0" w:color="auto"/>
            </w:tcBorders>
            <w:shd w:val="clear" w:color="0000FF" w:fill="0000FF"/>
            <w:vAlign w:val="center"/>
            <w:hideMark/>
          </w:tcPr>
          <w:p w14:paraId="5862AF58"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4.280,90</w:t>
            </w:r>
          </w:p>
        </w:tc>
      </w:tr>
      <w:tr w:rsidR="00A27679" w:rsidRPr="008F6595" w14:paraId="49369A2F"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271AAF88"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Rashodi za usluge</w:t>
            </w:r>
          </w:p>
        </w:tc>
        <w:tc>
          <w:tcPr>
            <w:tcW w:w="1842" w:type="dxa"/>
            <w:tcBorders>
              <w:top w:val="nil"/>
              <w:left w:val="nil"/>
              <w:bottom w:val="single" w:sz="4" w:space="0" w:color="auto"/>
              <w:right w:val="single" w:sz="4" w:space="0" w:color="auto"/>
            </w:tcBorders>
            <w:shd w:val="clear" w:color="auto" w:fill="auto"/>
            <w:vAlign w:val="center"/>
            <w:hideMark/>
          </w:tcPr>
          <w:p w14:paraId="45CCB4FF"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5.877,00</w:t>
            </w:r>
          </w:p>
        </w:tc>
        <w:tc>
          <w:tcPr>
            <w:tcW w:w="1701" w:type="dxa"/>
            <w:tcBorders>
              <w:top w:val="nil"/>
              <w:left w:val="nil"/>
              <w:bottom w:val="single" w:sz="4" w:space="0" w:color="auto"/>
              <w:right w:val="single" w:sz="4" w:space="0" w:color="auto"/>
            </w:tcBorders>
            <w:shd w:val="clear" w:color="auto" w:fill="auto"/>
            <w:vAlign w:val="center"/>
            <w:hideMark/>
          </w:tcPr>
          <w:p w14:paraId="59486424"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4.280,90</w:t>
            </w:r>
          </w:p>
        </w:tc>
      </w:tr>
      <w:tr w:rsidR="00A27679" w:rsidRPr="008F6595" w14:paraId="38D06859"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4EC5E67F"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Tekuće pomoći u novcu</w:t>
            </w:r>
          </w:p>
        </w:tc>
        <w:tc>
          <w:tcPr>
            <w:tcW w:w="1842" w:type="dxa"/>
            <w:tcBorders>
              <w:top w:val="nil"/>
              <w:left w:val="nil"/>
              <w:bottom w:val="single" w:sz="4" w:space="0" w:color="auto"/>
              <w:right w:val="single" w:sz="4" w:space="0" w:color="auto"/>
            </w:tcBorders>
            <w:shd w:val="clear" w:color="auto" w:fill="auto"/>
            <w:vAlign w:val="center"/>
            <w:hideMark/>
          </w:tcPr>
          <w:p w14:paraId="192885C8"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14:paraId="42A115DC"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0,00</w:t>
            </w:r>
          </w:p>
        </w:tc>
      </w:tr>
      <w:tr w:rsidR="00A27679" w:rsidRPr="008F6595" w14:paraId="4939849B" w14:textId="77777777" w:rsidTr="00B93D99">
        <w:trPr>
          <w:trHeight w:val="300"/>
        </w:trPr>
        <w:tc>
          <w:tcPr>
            <w:tcW w:w="5388" w:type="dxa"/>
            <w:tcBorders>
              <w:top w:val="nil"/>
              <w:left w:val="single" w:sz="4" w:space="0" w:color="auto"/>
              <w:bottom w:val="single" w:sz="4" w:space="0" w:color="auto"/>
              <w:right w:val="single" w:sz="4" w:space="0" w:color="auto"/>
            </w:tcBorders>
            <w:shd w:val="clear" w:color="0000FF" w:fill="0000FF"/>
            <w:vAlign w:val="center"/>
            <w:hideMark/>
          </w:tcPr>
          <w:p w14:paraId="2E3FE67D" w14:textId="77777777" w:rsidR="00A27679" w:rsidRPr="008F6595" w:rsidRDefault="00A27679" w:rsidP="008F6595">
            <w:pPr>
              <w:spacing w:after="0" w:line="240" w:lineRule="auto"/>
              <w:rPr>
                <w:rFonts w:ascii="Arial" w:hAnsi="Arial" w:cs="Arial"/>
                <w:b/>
                <w:bCs/>
                <w:i/>
                <w:color w:val="FFFFFF"/>
                <w:sz w:val="18"/>
                <w:szCs w:val="18"/>
              </w:rPr>
            </w:pPr>
            <w:r w:rsidRPr="008F6595">
              <w:rPr>
                <w:rFonts w:ascii="Arial" w:hAnsi="Arial" w:cs="Arial"/>
                <w:b/>
                <w:bCs/>
                <w:color w:val="FFFFFF"/>
                <w:sz w:val="18"/>
                <w:szCs w:val="18"/>
              </w:rPr>
              <w:t>Ostale naknade i pomoći građanima</w:t>
            </w:r>
          </w:p>
        </w:tc>
        <w:tc>
          <w:tcPr>
            <w:tcW w:w="1842" w:type="dxa"/>
            <w:tcBorders>
              <w:top w:val="nil"/>
              <w:left w:val="nil"/>
              <w:bottom w:val="single" w:sz="4" w:space="0" w:color="auto"/>
              <w:right w:val="single" w:sz="4" w:space="0" w:color="auto"/>
            </w:tcBorders>
            <w:shd w:val="clear" w:color="0000FF" w:fill="0000FF"/>
            <w:vAlign w:val="center"/>
            <w:hideMark/>
          </w:tcPr>
          <w:p w14:paraId="647A202D" w14:textId="77777777" w:rsidR="00A27679" w:rsidRPr="008F6595" w:rsidRDefault="00A27679" w:rsidP="008F6595">
            <w:pPr>
              <w:spacing w:after="0" w:line="240" w:lineRule="auto"/>
              <w:jc w:val="right"/>
              <w:rPr>
                <w:rFonts w:ascii="Arial" w:hAnsi="Arial" w:cs="Arial"/>
                <w:b/>
                <w:bCs/>
                <w:i/>
                <w:color w:val="FFFFFF"/>
                <w:sz w:val="18"/>
                <w:szCs w:val="18"/>
              </w:rPr>
            </w:pPr>
            <w:r w:rsidRPr="008F6595">
              <w:rPr>
                <w:rFonts w:ascii="Arial" w:hAnsi="Arial" w:cs="Arial"/>
                <w:b/>
                <w:bCs/>
                <w:color w:val="FFFFFF"/>
                <w:sz w:val="18"/>
                <w:szCs w:val="18"/>
              </w:rPr>
              <w:t>60.976,00</w:t>
            </w:r>
          </w:p>
        </w:tc>
        <w:tc>
          <w:tcPr>
            <w:tcW w:w="1701" w:type="dxa"/>
            <w:tcBorders>
              <w:top w:val="nil"/>
              <w:left w:val="nil"/>
              <w:bottom w:val="single" w:sz="4" w:space="0" w:color="auto"/>
              <w:right w:val="single" w:sz="4" w:space="0" w:color="auto"/>
            </w:tcBorders>
            <w:shd w:val="clear" w:color="0000FF" w:fill="0000FF"/>
            <w:vAlign w:val="center"/>
            <w:hideMark/>
          </w:tcPr>
          <w:p w14:paraId="3C31453A" w14:textId="77777777" w:rsidR="00A27679" w:rsidRPr="008F6595" w:rsidRDefault="00A27679" w:rsidP="008F6595">
            <w:pPr>
              <w:spacing w:after="0" w:line="240" w:lineRule="auto"/>
              <w:jc w:val="right"/>
              <w:rPr>
                <w:rFonts w:ascii="Arial" w:hAnsi="Arial" w:cs="Arial"/>
                <w:b/>
                <w:bCs/>
                <w:i/>
                <w:iCs/>
                <w:color w:val="FFFFFF"/>
                <w:sz w:val="18"/>
                <w:szCs w:val="18"/>
              </w:rPr>
            </w:pPr>
            <w:r w:rsidRPr="008F6595">
              <w:rPr>
                <w:rFonts w:ascii="Arial" w:hAnsi="Arial" w:cs="Arial"/>
                <w:b/>
                <w:bCs/>
                <w:iCs/>
                <w:color w:val="FFFFFF"/>
                <w:sz w:val="18"/>
                <w:szCs w:val="18"/>
              </w:rPr>
              <w:t>60.963,13</w:t>
            </w:r>
          </w:p>
        </w:tc>
      </w:tr>
      <w:tr w:rsidR="00A27679" w:rsidRPr="008F6595" w14:paraId="5251B329"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3EA1138A"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usluge  prijevoza i ukopa pokojnika</w:t>
            </w:r>
          </w:p>
        </w:tc>
        <w:tc>
          <w:tcPr>
            <w:tcW w:w="1842" w:type="dxa"/>
            <w:tcBorders>
              <w:top w:val="nil"/>
              <w:left w:val="nil"/>
              <w:bottom w:val="single" w:sz="4" w:space="0" w:color="auto"/>
              <w:right w:val="single" w:sz="4" w:space="0" w:color="auto"/>
            </w:tcBorders>
            <w:shd w:val="clear" w:color="auto" w:fill="auto"/>
            <w:vAlign w:val="center"/>
            <w:hideMark/>
          </w:tcPr>
          <w:p w14:paraId="447757D2"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2.479,00</w:t>
            </w:r>
          </w:p>
        </w:tc>
        <w:tc>
          <w:tcPr>
            <w:tcW w:w="1701" w:type="dxa"/>
            <w:tcBorders>
              <w:top w:val="nil"/>
              <w:left w:val="nil"/>
              <w:bottom w:val="single" w:sz="4" w:space="0" w:color="auto"/>
              <w:right w:val="single" w:sz="4" w:space="0" w:color="auto"/>
            </w:tcBorders>
            <w:shd w:val="clear" w:color="auto" w:fill="auto"/>
            <w:vAlign w:val="center"/>
            <w:hideMark/>
          </w:tcPr>
          <w:p w14:paraId="3170E017"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2.702,43</w:t>
            </w:r>
          </w:p>
        </w:tc>
      </w:tr>
      <w:tr w:rsidR="00A27679" w:rsidRPr="008F6595" w14:paraId="68F83ED5"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23531FD0"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Naknade građanima -  nabava pogrebne opreme</w:t>
            </w:r>
          </w:p>
        </w:tc>
        <w:tc>
          <w:tcPr>
            <w:tcW w:w="1842" w:type="dxa"/>
            <w:tcBorders>
              <w:top w:val="nil"/>
              <w:left w:val="nil"/>
              <w:bottom w:val="single" w:sz="4" w:space="0" w:color="auto"/>
              <w:right w:val="single" w:sz="4" w:space="0" w:color="auto"/>
            </w:tcBorders>
            <w:shd w:val="clear" w:color="auto" w:fill="auto"/>
            <w:vAlign w:val="center"/>
            <w:hideMark/>
          </w:tcPr>
          <w:p w14:paraId="46F821F7"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1.408,00</w:t>
            </w:r>
          </w:p>
        </w:tc>
        <w:tc>
          <w:tcPr>
            <w:tcW w:w="1701" w:type="dxa"/>
            <w:tcBorders>
              <w:top w:val="nil"/>
              <w:left w:val="nil"/>
              <w:bottom w:val="single" w:sz="4" w:space="0" w:color="auto"/>
              <w:right w:val="single" w:sz="4" w:space="0" w:color="auto"/>
            </w:tcBorders>
            <w:shd w:val="clear" w:color="auto" w:fill="auto"/>
            <w:vAlign w:val="center"/>
            <w:hideMark/>
          </w:tcPr>
          <w:p w14:paraId="383BCB6F"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830,82</w:t>
            </w:r>
          </w:p>
        </w:tc>
      </w:tr>
      <w:tr w:rsidR="00A27679" w:rsidRPr="008F6595" w14:paraId="61D3BB11" w14:textId="77777777" w:rsidTr="00B93D99">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168F6598"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Ostale pomoći  po posebnim odlukama</w:t>
            </w:r>
          </w:p>
        </w:tc>
        <w:tc>
          <w:tcPr>
            <w:tcW w:w="1842" w:type="dxa"/>
            <w:tcBorders>
              <w:top w:val="nil"/>
              <w:left w:val="nil"/>
              <w:bottom w:val="single" w:sz="4" w:space="0" w:color="auto"/>
              <w:right w:val="single" w:sz="4" w:space="0" w:color="auto"/>
            </w:tcBorders>
            <w:shd w:val="clear" w:color="auto" w:fill="auto"/>
            <w:vAlign w:val="center"/>
            <w:hideMark/>
          </w:tcPr>
          <w:p w14:paraId="1639477F" w14:textId="77777777" w:rsidR="00A27679" w:rsidRPr="008F6595" w:rsidRDefault="00A27679" w:rsidP="008F6595">
            <w:pPr>
              <w:spacing w:after="0" w:line="240" w:lineRule="auto"/>
              <w:jc w:val="right"/>
              <w:rPr>
                <w:rFonts w:ascii="Arial" w:hAnsi="Arial" w:cs="Arial"/>
                <w:i/>
                <w:color w:val="000000"/>
                <w:sz w:val="18"/>
                <w:szCs w:val="18"/>
              </w:rPr>
            </w:pPr>
            <w:r w:rsidRPr="008F6595">
              <w:rPr>
                <w:rFonts w:ascii="Arial" w:hAnsi="Arial" w:cs="Arial"/>
                <w:color w:val="000000"/>
                <w:sz w:val="18"/>
                <w:szCs w:val="18"/>
              </w:rPr>
              <w:t>57.089,00</w:t>
            </w:r>
          </w:p>
        </w:tc>
        <w:tc>
          <w:tcPr>
            <w:tcW w:w="1701" w:type="dxa"/>
            <w:tcBorders>
              <w:top w:val="nil"/>
              <w:left w:val="nil"/>
              <w:bottom w:val="single" w:sz="4" w:space="0" w:color="auto"/>
              <w:right w:val="single" w:sz="4" w:space="0" w:color="auto"/>
            </w:tcBorders>
            <w:shd w:val="clear" w:color="auto" w:fill="auto"/>
            <w:vAlign w:val="center"/>
            <w:hideMark/>
          </w:tcPr>
          <w:p w14:paraId="2E788D5B" w14:textId="77777777" w:rsidR="00A27679" w:rsidRPr="008F6595" w:rsidRDefault="00A27679" w:rsidP="008F6595">
            <w:pPr>
              <w:spacing w:after="0" w:line="240" w:lineRule="auto"/>
              <w:jc w:val="right"/>
              <w:rPr>
                <w:rFonts w:ascii="Arial" w:hAnsi="Arial" w:cs="Arial"/>
                <w:i/>
                <w:iCs/>
                <w:color w:val="000000"/>
                <w:sz w:val="18"/>
                <w:szCs w:val="18"/>
              </w:rPr>
            </w:pPr>
            <w:r w:rsidRPr="008F6595">
              <w:rPr>
                <w:rFonts w:ascii="Arial" w:hAnsi="Arial" w:cs="Arial"/>
                <w:iCs/>
                <w:color w:val="000000"/>
                <w:sz w:val="18"/>
                <w:szCs w:val="18"/>
              </w:rPr>
              <w:t>57.429,88</w:t>
            </w:r>
          </w:p>
        </w:tc>
      </w:tr>
    </w:tbl>
    <w:p w14:paraId="5DD01CBE" w14:textId="77777777" w:rsidR="00C022B4" w:rsidRDefault="00A27679" w:rsidP="008F6595">
      <w:pPr>
        <w:spacing w:after="0" w:line="240" w:lineRule="auto"/>
        <w:ind w:firstLine="708"/>
        <w:jc w:val="both"/>
        <w:rPr>
          <w:rFonts w:ascii="Arial" w:hAnsi="Arial" w:cs="Arial"/>
          <w:sz w:val="18"/>
          <w:szCs w:val="18"/>
        </w:rPr>
      </w:pPr>
      <w:r w:rsidRPr="008F6595">
        <w:rPr>
          <w:rFonts w:ascii="Arial" w:hAnsi="Arial" w:cs="Arial"/>
          <w:sz w:val="18"/>
          <w:szCs w:val="18"/>
        </w:rPr>
        <w:lastRenderedPageBreak/>
        <w:t>Tijekom 2023. godine ukupno je na sve socijalne programe utrošeno 955.625,80 € što je 94,</w:t>
      </w:r>
      <w:r w:rsidRPr="008F6595">
        <w:rPr>
          <w:rFonts w:ascii="Arial" w:hAnsi="Arial" w:cs="Arial"/>
          <w:bCs/>
          <w:sz w:val="18"/>
          <w:szCs w:val="18"/>
        </w:rPr>
        <w:t>95</w:t>
      </w:r>
      <w:r w:rsidRPr="008F6595">
        <w:rPr>
          <w:rFonts w:ascii="Arial" w:hAnsi="Arial" w:cs="Arial"/>
          <w:sz w:val="18"/>
          <w:szCs w:val="18"/>
        </w:rPr>
        <w:t>% od planiranog iznosa u Proračunu Grada Karlovca.</w:t>
      </w:r>
    </w:p>
    <w:p w14:paraId="50D86322" w14:textId="77777777" w:rsidR="00C022B4" w:rsidRDefault="00C022B4" w:rsidP="008F6595">
      <w:pPr>
        <w:spacing w:after="0" w:line="240" w:lineRule="auto"/>
        <w:ind w:firstLine="708"/>
        <w:jc w:val="both"/>
        <w:rPr>
          <w:rFonts w:ascii="Arial" w:hAnsi="Arial" w:cs="Arial"/>
          <w:sz w:val="18"/>
          <w:szCs w:val="18"/>
        </w:rPr>
      </w:pPr>
    </w:p>
    <w:p w14:paraId="3D8F1715" w14:textId="77777777" w:rsidR="00A27679" w:rsidRPr="008F6595" w:rsidRDefault="00A27679" w:rsidP="008F6595">
      <w:pPr>
        <w:pStyle w:val="ListParagraph"/>
        <w:numPr>
          <w:ilvl w:val="0"/>
          <w:numId w:val="8"/>
        </w:numPr>
        <w:shd w:val="clear" w:color="auto" w:fill="C1F0C7" w:themeFill="accent3" w:themeFillTint="33"/>
        <w:spacing w:after="0" w:line="240" w:lineRule="auto"/>
        <w:rPr>
          <w:rFonts w:ascii="Arial" w:hAnsi="Arial" w:cs="Arial"/>
          <w:b/>
          <w:i/>
          <w:sz w:val="18"/>
          <w:szCs w:val="18"/>
        </w:rPr>
      </w:pPr>
      <w:r w:rsidRPr="008F6595">
        <w:rPr>
          <w:rFonts w:ascii="Arial" w:hAnsi="Arial" w:cs="Arial"/>
          <w:b/>
          <w:sz w:val="18"/>
          <w:szCs w:val="18"/>
        </w:rPr>
        <w:t>Realizacija i provođenje programa u području socijalne skrbi temeljem Zakona o socijalnoj skrbi i Odluke o socijalnoj skrbi u 2023. godini -Zakonski program</w:t>
      </w:r>
    </w:p>
    <w:p w14:paraId="357565EF" w14:textId="77777777" w:rsidR="00A27679" w:rsidRPr="008F6595" w:rsidRDefault="00A27679" w:rsidP="008F6595">
      <w:pPr>
        <w:spacing w:after="0" w:line="240" w:lineRule="auto"/>
        <w:rPr>
          <w:rFonts w:ascii="Arial" w:hAnsi="Arial" w:cs="Arial"/>
          <w:sz w:val="18"/>
          <w:szCs w:val="18"/>
        </w:rPr>
      </w:pPr>
    </w:p>
    <w:p w14:paraId="73D44B7A"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Zakonom o socijalnoj skrbi (NN 18/22, 46/22, 119/22, 71/23, 156/23) i Odlukom o socijalnoj skrbi (Glasnik Grada Karlovca, 07/14, 13/15, 15/15, 13/17, 20/22) korisnicima zajamčene minimalne naknade definirano je pravo na troškove stanovanja.</w:t>
      </w:r>
    </w:p>
    <w:p w14:paraId="3260765D"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Naime, troškovi stanovanja za koje Grad Karlovac ima obvezu financiranja odnose se na trošak najamnine, </w:t>
      </w:r>
      <w:r w:rsidRPr="008F6595">
        <w:rPr>
          <w:rFonts w:ascii="Arial" w:hAnsi="Arial" w:cs="Arial"/>
          <w:color w:val="000000" w:themeColor="text1"/>
          <w:sz w:val="18"/>
          <w:szCs w:val="18"/>
        </w:rPr>
        <w:t xml:space="preserve">komunalne naknade, troškove grijanja, vodne usluge te troškove koji su nastali zbog radova na povećanju energetske učinkovitosti </w:t>
      </w:r>
      <w:r w:rsidRPr="008F6595">
        <w:rPr>
          <w:rFonts w:ascii="Arial" w:hAnsi="Arial" w:cs="Arial"/>
          <w:sz w:val="18"/>
          <w:szCs w:val="18"/>
        </w:rPr>
        <w:t>zgrade.</w:t>
      </w:r>
    </w:p>
    <w:p w14:paraId="39A9AF1E"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Grad Karlovac dodatno subvencionira i stavke koje nisu obvezne zakonom, a to su trošak komunalne naknade, čistoće, vodne usluge (naknade za uslugu javne vodoopskrbe, uslugu sakupljanja otpadnih voda i uslugu pročišćavanja otpadnih voda, fiksni i varijabilni dio), a koji se naplaćuju putem tvrtke Inkasator d.o.o. </w:t>
      </w:r>
    </w:p>
    <w:p w14:paraId="3DAFE9DD" w14:textId="77777777" w:rsidR="00A27679" w:rsidRPr="008F6595" w:rsidRDefault="00A27679" w:rsidP="008F6595">
      <w:pPr>
        <w:spacing w:after="0" w:line="240" w:lineRule="auto"/>
        <w:jc w:val="both"/>
        <w:rPr>
          <w:rFonts w:ascii="Arial" w:hAnsi="Arial" w:cs="Arial"/>
          <w:i/>
          <w:sz w:val="18"/>
          <w:szCs w:val="18"/>
        </w:rPr>
      </w:pPr>
      <w:r w:rsidRPr="008F6595">
        <w:rPr>
          <w:rFonts w:ascii="Arial" w:hAnsi="Arial" w:cs="Arial"/>
          <w:sz w:val="18"/>
          <w:szCs w:val="18"/>
        </w:rPr>
        <w:t>Planirani iznos za ostvarivanje ovog programa u 2023. godini bio je 173.249,00 €, a utrošeno je 141.927,63 € odnosno 81,92%.</w:t>
      </w:r>
    </w:p>
    <w:p w14:paraId="20ABA691" w14:textId="77777777" w:rsidR="00A27679" w:rsidRPr="008F6595" w:rsidRDefault="00A27679" w:rsidP="008F6595">
      <w:pPr>
        <w:spacing w:after="0" w:line="240" w:lineRule="auto"/>
        <w:jc w:val="both"/>
        <w:rPr>
          <w:rFonts w:ascii="Arial" w:hAnsi="Arial" w:cs="Arial"/>
          <w:i/>
          <w:sz w:val="18"/>
          <w:szCs w:val="18"/>
        </w:rPr>
      </w:pPr>
    </w:p>
    <w:p w14:paraId="7421D600" w14:textId="77777777" w:rsidR="00A27679" w:rsidRPr="008F6595" w:rsidRDefault="00A27679" w:rsidP="008F6595">
      <w:pPr>
        <w:spacing w:after="0" w:line="240" w:lineRule="auto"/>
        <w:ind w:firstLine="708"/>
        <w:rPr>
          <w:rFonts w:ascii="Arial" w:hAnsi="Arial" w:cs="Arial"/>
          <w:b/>
          <w:bCs/>
          <w:iCs/>
          <w:sz w:val="18"/>
          <w:szCs w:val="18"/>
        </w:rPr>
      </w:pPr>
      <w:r w:rsidRPr="008F6595">
        <w:rPr>
          <w:rFonts w:ascii="Arial" w:hAnsi="Arial" w:cs="Arial"/>
          <w:b/>
          <w:bCs/>
          <w:iCs/>
          <w:sz w:val="18"/>
          <w:szCs w:val="18"/>
        </w:rPr>
        <w:t>Tablica 2. Ukupan broj korisnika Pomoći troškova stanovanja temeljem Zakona o socijalnoj skrbi</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tblGrid>
      <w:tr w:rsidR="00A27679" w:rsidRPr="008F6595" w14:paraId="4FD45630" w14:textId="77777777" w:rsidTr="00881592">
        <w:trPr>
          <w:trHeight w:val="173"/>
          <w:jc w:val="center"/>
        </w:trPr>
        <w:tc>
          <w:tcPr>
            <w:tcW w:w="2689" w:type="dxa"/>
            <w:shd w:val="clear" w:color="auto" w:fill="C1F0C7" w:themeFill="accent3" w:themeFillTint="33"/>
            <w:vAlign w:val="center"/>
          </w:tcPr>
          <w:p w14:paraId="511BA939" w14:textId="77777777" w:rsidR="00A27679" w:rsidRPr="008F6595" w:rsidRDefault="00A27679" w:rsidP="008F6595">
            <w:pPr>
              <w:spacing w:after="0" w:line="240" w:lineRule="auto"/>
              <w:rPr>
                <w:rFonts w:ascii="Arial" w:hAnsi="Arial" w:cs="Arial"/>
                <w:sz w:val="18"/>
                <w:szCs w:val="18"/>
              </w:rPr>
            </w:pPr>
            <w:r w:rsidRPr="008F6595">
              <w:rPr>
                <w:rFonts w:ascii="Arial" w:hAnsi="Arial" w:cs="Arial"/>
                <w:sz w:val="18"/>
                <w:szCs w:val="18"/>
              </w:rPr>
              <w:t>Broj samaca:</w:t>
            </w:r>
          </w:p>
        </w:tc>
        <w:tc>
          <w:tcPr>
            <w:tcW w:w="2693" w:type="dxa"/>
            <w:vAlign w:val="center"/>
          </w:tcPr>
          <w:p w14:paraId="2D37C6DA" w14:textId="77777777" w:rsidR="00A27679" w:rsidRPr="008F6595" w:rsidRDefault="00A27679" w:rsidP="008F6595">
            <w:pPr>
              <w:spacing w:after="0" w:line="240" w:lineRule="auto"/>
              <w:jc w:val="center"/>
              <w:rPr>
                <w:rFonts w:ascii="Arial" w:hAnsi="Arial" w:cs="Arial"/>
                <w:iCs/>
                <w:sz w:val="18"/>
                <w:szCs w:val="18"/>
              </w:rPr>
            </w:pPr>
            <w:r w:rsidRPr="008F6595">
              <w:rPr>
                <w:rFonts w:ascii="Arial" w:hAnsi="Arial" w:cs="Arial"/>
                <w:b/>
                <w:bCs/>
                <w:color w:val="000000"/>
                <w:sz w:val="18"/>
                <w:szCs w:val="18"/>
              </w:rPr>
              <w:t>271</w:t>
            </w:r>
          </w:p>
        </w:tc>
      </w:tr>
      <w:tr w:rsidR="00A27679" w:rsidRPr="008F6595" w14:paraId="25D8E4B6" w14:textId="77777777" w:rsidTr="00881592">
        <w:trPr>
          <w:trHeight w:val="247"/>
          <w:jc w:val="center"/>
        </w:trPr>
        <w:tc>
          <w:tcPr>
            <w:tcW w:w="2689" w:type="dxa"/>
            <w:shd w:val="clear" w:color="auto" w:fill="C1F0C7" w:themeFill="accent3" w:themeFillTint="33"/>
            <w:vAlign w:val="center"/>
          </w:tcPr>
          <w:p w14:paraId="1FFB43BC" w14:textId="77777777" w:rsidR="00A27679" w:rsidRPr="008F6595" w:rsidRDefault="00A27679" w:rsidP="008F6595">
            <w:pPr>
              <w:spacing w:after="0" w:line="240" w:lineRule="auto"/>
              <w:rPr>
                <w:rFonts w:ascii="Arial" w:hAnsi="Arial" w:cs="Arial"/>
                <w:sz w:val="18"/>
                <w:szCs w:val="18"/>
              </w:rPr>
            </w:pPr>
            <w:r w:rsidRPr="008F6595">
              <w:rPr>
                <w:rFonts w:ascii="Arial" w:hAnsi="Arial" w:cs="Arial"/>
                <w:sz w:val="18"/>
                <w:szCs w:val="18"/>
              </w:rPr>
              <w:t>Broj kućanstva:</w:t>
            </w:r>
          </w:p>
        </w:tc>
        <w:tc>
          <w:tcPr>
            <w:tcW w:w="2693" w:type="dxa"/>
            <w:vAlign w:val="center"/>
          </w:tcPr>
          <w:p w14:paraId="0562440A" w14:textId="77777777" w:rsidR="00A27679" w:rsidRPr="008F6595" w:rsidRDefault="00A27679" w:rsidP="008F6595">
            <w:pPr>
              <w:spacing w:after="0" w:line="240" w:lineRule="auto"/>
              <w:jc w:val="center"/>
              <w:rPr>
                <w:rFonts w:ascii="Arial" w:hAnsi="Arial" w:cs="Arial"/>
                <w:iCs/>
                <w:sz w:val="18"/>
                <w:szCs w:val="18"/>
              </w:rPr>
            </w:pPr>
            <w:r w:rsidRPr="008F6595">
              <w:rPr>
                <w:rFonts w:ascii="Arial" w:hAnsi="Arial" w:cs="Arial"/>
                <w:b/>
                <w:bCs/>
                <w:color w:val="000000"/>
                <w:sz w:val="18"/>
                <w:szCs w:val="18"/>
              </w:rPr>
              <w:t>237</w:t>
            </w:r>
          </w:p>
        </w:tc>
      </w:tr>
      <w:tr w:rsidR="00A27679" w:rsidRPr="008F6595" w14:paraId="6A8198A8" w14:textId="77777777" w:rsidTr="00881592">
        <w:trPr>
          <w:trHeight w:val="109"/>
          <w:jc w:val="center"/>
        </w:trPr>
        <w:tc>
          <w:tcPr>
            <w:tcW w:w="2689" w:type="dxa"/>
            <w:shd w:val="clear" w:color="auto" w:fill="C1F0C7" w:themeFill="accent3" w:themeFillTint="33"/>
            <w:vAlign w:val="center"/>
          </w:tcPr>
          <w:p w14:paraId="0CCAF2FC" w14:textId="77777777" w:rsidR="00A27679" w:rsidRPr="008F6595" w:rsidRDefault="00A27679" w:rsidP="00881592">
            <w:pPr>
              <w:spacing w:after="0" w:line="240" w:lineRule="auto"/>
              <w:rPr>
                <w:rFonts w:ascii="Arial" w:hAnsi="Arial" w:cs="Arial"/>
                <w:b/>
                <w:bCs/>
                <w:sz w:val="18"/>
                <w:szCs w:val="18"/>
              </w:rPr>
            </w:pPr>
            <w:r w:rsidRPr="008F6595">
              <w:rPr>
                <w:rFonts w:ascii="Arial" w:hAnsi="Arial" w:cs="Arial"/>
                <w:b/>
                <w:sz w:val="18"/>
                <w:szCs w:val="18"/>
              </w:rPr>
              <w:t>UKUPNO kućanstava:</w:t>
            </w:r>
          </w:p>
        </w:tc>
        <w:tc>
          <w:tcPr>
            <w:tcW w:w="2693" w:type="dxa"/>
            <w:vAlign w:val="center"/>
          </w:tcPr>
          <w:p w14:paraId="60D8715B"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color w:val="000000"/>
                <w:sz w:val="18"/>
                <w:szCs w:val="18"/>
              </w:rPr>
              <w:t>508</w:t>
            </w:r>
          </w:p>
        </w:tc>
      </w:tr>
    </w:tbl>
    <w:p w14:paraId="55221CEB" w14:textId="77777777" w:rsidR="00A27679" w:rsidRPr="008F6595" w:rsidRDefault="00A27679" w:rsidP="008F6595">
      <w:pPr>
        <w:spacing w:after="0" w:line="240" w:lineRule="auto"/>
        <w:ind w:firstLine="708"/>
        <w:rPr>
          <w:rFonts w:ascii="Arial" w:hAnsi="Arial" w:cs="Arial"/>
          <w:i/>
          <w:sz w:val="18"/>
          <w:szCs w:val="18"/>
        </w:rPr>
      </w:pPr>
    </w:p>
    <w:p w14:paraId="18BC550A"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Ukupan broj kućanstava, korisnika zajamčene minimalne naknade, u 2023. godini koji su koristili neki oblik prava iz ovog programa bio je 508.</w:t>
      </w:r>
    </w:p>
    <w:p w14:paraId="0C17292B"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Subvencije za troškove stanovanja - centralno grijanje i komunalije iz Zakonskog programa tijekom 2023. godine koristilo je 428 kućanstava što je smanjenje od 14% u odnosu na prethodnu godinu, čime se nastavio trend smanjivanja broja korisnika ovih oblika socijalne pomoći, a isto je u skladu s padom broja korisnika usluga Hrvatskog zavoda za socijalni rad.</w:t>
      </w:r>
    </w:p>
    <w:p w14:paraId="6F930380"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Naknada za troškove stanovanja kojom se podmiruju troškovi ogrjeva korisnika koji se griju na drva, isplaćuje se izravno na račun korisnika, a sredstva za ovu naknadu osigurana su u Državnom proračunu Republike Hrvatske. Grad Karlovac je proveo isplatu naknade za troškove ogrjeva u 2023. godini i u ovu je svrhu utrošeno 52.626,98€, a pravo je iskoristilo 366 korisnika zajamčene minimalne naknade.</w:t>
      </w:r>
    </w:p>
    <w:p w14:paraId="75FA3E22" w14:textId="77777777" w:rsidR="00A27679" w:rsidRPr="008F6595" w:rsidRDefault="00A27679" w:rsidP="008F6595">
      <w:pPr>
        <w:spacing w:after="0" w:line="240" w:lineRule="auto"/>
        <w:ind w:firstLine="708"/>
        <w:jc w:val="both"/>
        <w:rPr>
          <w:rFonts w:ascii="Arial" w:hAnsi="Arial" w:cs="Arial"/>
          <w:i/>
          <w:sz w:val="18"/>
          <w:szCs w:val="18"/>
        </w:rPr>
      </w:pPr>
    </w:p>
    <w:p w14:paraId="1C2E8947" w14:textId="77777777" w:rsidR="00A27679" w:rsidRPr="008F6595" w:rsidRDefault="00A27679" w:rsidP="008F6595">
      <w:pPr>
        <w:spacing w:after="0" w:line="240" w:lineRule="auto"/>
        <w:ind w:firstLine="708"/>
        <w:rPr>
          <w:rFonts w:ascii="Arial" w:hAnsi="Arial" w:cs="Arial"/>
          <w:b/>
          <w:bCs/>
          <w:iCs/>
          <w:sz w:val="18"/>
          <w:szCs w:val="18"/>
        </w:rPr>
      </w:pPr>
      <w:r w:rsidRPr="008F6595">
        <w:rPr>
          <w:rFonts w:ascii="Arial" w:hAnsi="Arial" w:cs="Arial"/>
          <w:b/>
          <w:bCs/>
          <w:iCs/>
          <w:sz w:val="18"/>
          <w:szCs w:val="18"/>
        </w:rPr>
        <w:t>Tablica 3. Prikaz broja naknada i realizacije naknada za troškove stanovanja u 2023. godini</w:t>
      </w:r>
    </w:p>
    <w:p w14:paraId="40552410" w14:textId="77777777" w:rsidR="00A27679" w:rsidRPr="008F6595" w:rsidRDefault="00A27679" w:rsidP="008F6595">
      <w:pPr>
        <w:spacing w:after="0" w:line="240" w:lineRule="auto"/>
        <w:rPr>
          <w:rFonts w:ascii="Arial" w:hAnsi="Arial" w:cs="Arial"/>
          <w:b/>
          <w:bCs/>
          <w:iCs/>
          <w:sz w:val="18"/>
          <w:szCs w:val="18"/>
        </w:rPr>
      </w:pPr>
    </w:p>
    <w:tbl>
      <w:tblPr>
        <w:tblW w:w="7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804"/>
      </w:tblGrid>
      <w:tr w:rsidR="00A27679" w:rsidRPr="008F6595" w14:paraId="38A7A468" w14:textId="77777777" w:rsidTr="00C022B4">
        <w:trPr>
          <w:trHeight w:val="262"/>
          <w:jc w:val="center"/>
        </w:trPr>
        <w:tc>
          <w:tcPr>
            <w:tcW w:w="4248" w:type="dxa"/>
            <w:shd w:val="clear" w:color="auto" w:fill="C1F0C7" w:themeFill="accent3" w:themeFillTint="33"/>
            <w:noWrap/>
            <w:vAlign w:val="center"/>
            <w:hideMark/>
          </w:tcPr>
          <w:p w14:paraId="1D55474A" w14:textId="77777777" w:rsidR="00A27679" w:rsidRPr="008F6595" w:rsidRDefault="00A27679" w:rsidP="008F6595">
            <w:pPr>
              <w:spacing w:after="0" w:line="240" w:lineRule="auto"/>
              <w:rPr>
                <w:rFonts w:ascii="Arial" w:hAnsi="Arial" w:cs="Arial"/>
                <w:b/>
                <w:bCs/>
                <w:iCs/>
                <w:sz w:val="18"/>
                <w:szCs w:val="18"/>
              </w:rPr>
            </w:pPr>
            <w:r w:rsidRPr="008F6595">
              <w:rPr>
                <w:rFonts w:ascii="Arial" w:hAnsi="Arial" w:cs="Arial"/>
                <w:b/>
                <w:bCs/>
                <w:iCs/>
                <w:sz w:val="18"/>
                <w:szCs w:val="18"/>
              </w:rPr>
              <w:t>Naknada</w:t>
            </w:r>
          </w:p>
        </w:tc>
        <w:tc>
          <w:tcPr>
            <w:tcW w:w="1701" w:type="dxa"/>
            <w:shd w:val="clear" w:color="auto" w:fill="C1F0C7" w:themeFill="accent3" w:themeFillTint="33"/>
            <w:vAlign w:val="center"/>
            <w:hideMark/>
          </w:tcPr>
          <w:p w14:paraId="6B9CB4AD"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color w:val="000000"/>
                <w:sz w:val="18"/>
                <w:szCs w:val="18"/>
              </w:rPr>
              <w:t>Broj naknada</w:t>
            </w:r>
          </w:p>
        </w:tc>
        <w:tc>
          <w:tcPr>
            <w:tcW w:w="1804" w:type="dxa"/>
            <w:shd w:val="clear" w:color="auto" w:fill="C1F0C7" w:themeFill="accent3" w:themeFillTint="33"/>
            <w:vAlign w:val="center"/>
          </w:tcPr>
          <w:p w14:paraId="75CC4608"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Iznos €</w:t>
            </w:r>
          </w:p>
        </w:tc>
      </w:tr>
      <w:tr w:rsidR="00A27679" w:rsidRPr="008F6595" w14:paraId="4B726EFF" w14:textId="77777777" w:rsidTr="00C022B4">
        <w:trPr>
          <w:trHeight w:val="267"/>
          <w:jc w:val="center"/>
        </w:trPr>
        <w:tc>
          <w:tcPr>
            <w:tcW w:w="4248" w:type="dxa"/>
            <w:shd w:val="clear" w:color="auto" w:fill="C1F0C7" w:themeFill="accent3" w:themeFillTint="33"/>
            <w:noWrap/>
            <w:vAlign w:val="center"/>
            <w:hideMark/>
          </w:tcPr>
          <w:p w14:paraId="125AFB3B" w14:textId="77777777" w:rsidR="00A27679" w:rsidRPr="008F6595" w:rsidRDefault="00A27679" w:rsidP="008F6595">
            <w:pPr>
              <w:spacing w:after="0" w:line="240" w:lineRule="auto"/>
              <w:rPr>
                <w:rFonts w:ascii="Arial" w:hAnsi="Arial" w:cs="Arial"/>
                <w:b/>
                <w:bCs/>
                <w:sz w:val="18"/>
                <w:szCs w:val="18"/>
              </w:rPr>
            </w:pPr>
            <w:r w:rsidRPr="008F6595">
              <w:rPr>
                <w:rFonts w:ascii="Arial" w:hAnsi="Arial" w:cs="Arial"/>
                <w:b/>
                <w:bCs/>
                <w:sz w:val="18"/>
                <w:szCs w:val="18"/>
              </w:rPr>
              <w:t>Subvencija troškova komunalija</w:t>
            </w:r>
          </w:p>
        </w:tc>
        <w:tc>
          <w:tcPr>
            <w:tcW w:w="1701" w:type="dxa"/>
            <w:shd w:val="clear" w:color="auto" w:fill="auto"/>
            <w:noWrap/>
            <w:vAlign w:val="center"/>
            <w:hideMark/>
          </w:tcPr>
          <w:p w14:paraId="4764CAEB"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428</w:t>
            </w:r>
          </w:p>
        </w:tc>
        <w:tc>
          <w:tcPr>
            <w:tcW w:w="1804" w:type="dxa"/>
            <w:vAlign w:val="center"/>
          </w:tcPr>
          <w:p w14:paraId="00C973F7"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74.460,35</w:t>
            </w:r>
          </w:p>
        </w:tc>
      </w:tr>
      <w:tr w:rsidR="00A27679" w:rsidRPr="008F6595" w14:paraId="493F39F8" w14:textId="77777777" w:rsidTr="00C022B4">
        <w:trPr>
          <w:trHeight w:val="270"/>
          <w:jc w:val="center"/>
        </w:trPr>
        <w:tc>
          <w:tcPr>
            <w:tcW w:w="4248" w:type="dxa"/>
            <w:shd w:val="clear" w:color="auto" w:fill="C1F0C7" w:themeFill="accent3" w:themeFillTint="33"/>
            <w:noWrap/>
            <w:vAlign w:val="center"/>
            <w:hideMark/>
          </w:tcPr>
          <w:p w14:paraId="0019032F" w14:textId="77777777" w:rsidR="00A27679" w:rsidRPr="008F6595" w:rsidRDefault="00A27679" w:rsidP="008F6595">
            <w:pPr>
              <w:spacing w:after="0" w:line="240" w:lineRule="auto"/>
              <w:rPr>
                <w:rFonts w:ascii="Arial" w:hAnsi="Arial" w:cs="Arial"/>
                <w:b/>
                <w:bCs/>
                <w:sz w:val="18"/>
                <w:szCs w:val="18"/>
              </w:rPr>
            </w:pPr>
            <w:r w:rsidRPr="008F6595">
              <w:rPr>
                <w:rFonts w:ascii="Arial" w:hAnsi="Arial" w:cs="Arial"/>
                <w:b/>
                <w:bCs/>
                <w:sz w:val="18"/>
                <w:szCs w:val="18"/>
              </w:rPr>
              <w:t>Subvencija troškova centralnog grijanja</w:t>
            </w:r>
          </w:p>
        </w:tc>
        <w:tc>
          <w:tcPr>
            <w:tcW w:w="1701" w:type="dxa"/>
            <w:shd w:val="clear" w:color="auto" w:fill="auto"/>
            <w:noWrap/>
            <w:vAlign w:val="center"/>
            <w:hideMark/>
          </w:tcPr>
          <w:p w14:paraId="5A9BD925"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57</w:t>
            </w:r>
          </w:p>
        </w:tc>
        <w:tc>
          <w:tcPr>
            <w:tcW w:w="1804" w:type="dxa"/>
            <w:vAlign w:val="center"/>
          </w:tcPr>
          <w:p w14:paraId="27E64DB1"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14.840,30</w:t>
            </w:r>
          </w:p>
        </w:tc>
      </w:tr>
      <w:tr w:rsidR="00A27679" w:rsidRPr="008F6595" w14:paraId="3B0B9796" w14:textId="77777777" w:rsidTr="00C022B4">
        <w:trPr>
          <w:trHeight w:val="289"/>
          <w:jc w:val="center"/>
        </w:trPr>
        <w:tc>
          <w:tcPr>
            <w:tcW w:w="4248" w:type="dxa"/>
            <w:shd w:val="clear" w:color="auto" w:fill="C1F0C7" w:themeFill="accent3" w:themeFillTint="33"/>
            <w:noWrap/>
            <w:vAlign w:val="center"/>
          </w:tcPr>
          <w:p w14:paraId="199FC18D" w14:textId="77777777" w:rsidR="00A27679" w:rsidRPr="008F6595" w:rsidRDefault="00A27679" w:rsidP="008F6595">
            <w:pPr>
              <w:spacing w:after="0" w:line="240" w:lineRule="auto"/>
              <w:rPr>
                <w:rFonts w:ascii="Arial" w:hAnsi="Arial" w:cs="Arial"/>
                <w:b/>
                <w:bCs/>
                <w:sz w:val="18"/>
                <w:szCs w:val="18"/>
              </w:rPr>
            </w:pPr>
            <w:r w:rsidRPr="008F6595">
              <w:rPr>
                <w:rFonts w:ascii="Arial" w:hAnsi="Arial" w:cs="Arial"/>
                <w:b/>
                <w:bCs/>
                <w:sz w:val="18"/>
                <w:szCs w:val="18"/>
              </w:rPr>
              <w:t>Naknada za ogrjev</w:t>
            </w:r>
          </w:p>
        </w:tc>
        <w:tc>
          <w:tcPr>
            <w:tcW w:w="1701" w:type="dxa"/>
            <w:shd w:val="clear" w:color="auto" w:fill="auto"/>
            <w:noWrap/>
            <w:vAlign w:val="center"/>
          </w:tcPr>
          <w:p w14:paraId="20D10BA0"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366</w:t>
            </w:r>
          </w:p>
        </w:tc>
        <w:tc>
          <w:tcPr>
            <w:tcW w:w="1804" w:type="dxa"/>
            <w:vAlign w:val="center"/>
          </w:tcPr>
          <w:p w14:paraId="0EB7C4F5"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52.626,98</w:t>
            </w:r>
          </w:p>
        </w:tc>
      </w:tr>
      <w:tr w:rsidR="00A27679" w:rsidRPr="008F6595" w14:paraId="34A6C82B" w14:textId="77777777" w:rsidTr="00C022B4">
        <w:trPr>
          <w:trHeight w:val="264"/>
          <w:jc w:val="center"/>
        </w:trPr>
        <w:tc>
          <w:tcPr>
            <w:tcW w:w="4248" w:type="dxa"/>
            <w:shd w:val="clear" w:color="auto" w:fill="C1F0C7" w:themeFill="accent3" w:themeFillTint="33"/>
            <w:noWrap/>
            <w:vAlign w:val="center"/>
            <w:hideMark/>
          </w:tcPr>
          <w:p w14:paraId="46C33241" w14:textId="77777777" w:rsidR="00A27679" w:rsidRPr="008F6595" w:rsidRDefault="00A27679" w:rsidP="008F6595">
            <w:pPr>
              <w:spacing w:after="0" w:line="240" w:lineRule="auto"/>
              <w:rPr>
                <w:rFonts w:ascii="Arial" w:hAnsi="Arial" w:cs="Arial"/>
                <w:b/>
                <w:bCs/>
                <w:sz w:val="18"/>
                <w:szCs w:val="18"/>
              </w:rPr>
            </w:pPr>
            <w:r w:rsidRPr="008F6595">
              <w:rPr>
                <w:rFonts w:ascii="Arial" w:hAnsi="Arial" w:cs="Arial"/>
                <w:b/>
                <w:bCs/>
                <w:sz w:val="18"/>
                <w:szCs w:val="18"/>
              </w:rPr>
              <w:t>UKUPNO:</w:t>
            </w:r>
          </w:p>
        </w:tc>
        <w:tc>
          <w:tcPr>
            <w:tcW w:w="1701" w:type="dxa"/>
            <w:shd w:val="clear" w:color="auto" w:fill="auto"/>
            <w:noWrap/>
            <w:vAlign w:val="center"/>
          </w:tcPr>
          <w:p w14:paraId="496BBC82"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851</w:t>
            </w:r>
          </w:p>
        </w:tc>
        <w:tc>
          <w:tcPr>
            <w:tcW w:w="1804" w:type="dxa"/>
            <w:vAlign w:val="center"/>
          </w:tcPr>
          <w:p w14:paraId="452B9959"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141.927,63</w:t>
            </w:r>
          </w:p>
        </w:tc>
      </w:tr>
    </w:tbl>
    <w:p w14:paraId="7D59F57B" w14:textId="77777777" w:rsidR="00A27679" w:rsidRPr="008F6595" w:rsidRDefault="00A27679" w:rsidP="008F6595">
      <w:pPr>
        <w:spacing w:after="0" w:line="240" w:lineRule="auto"/>
        <w:rPr>
          <w:rFonts w:ascii="Arial" w:hAnsi="Arial" w:cs="Arial"/>
          <w:sz w:val="18"/>
          <w:szCs w:val="18"/>
        </w:rPr>
      </w:pPr>
    </w:p>
    <w:p w14:paraId="1A748254" w14:textId="77777777" w:rsidR="00A27679" w:rsidRPr="008F6595" w:rsidRDefault="00A27679" w:rsidP="008F6595">
      <w:pPr>
        <w:pStyle w:val="ListParagraph"/>
        <w:numPr>
          <w:ilvl w:val="0"/>
          <w:numId w:val="8"/>
        </w:numPr>
        <w:shd w:val="clear" w:color="auto" w:fill="C1F0C7" w:themeFill="accent3" w:themeFillTint="33"/>
        <w:spacing w:after="0" w:line="240" w:lineRule="auto"/>
        <w:rPr>
          <w:rFonts w:ascii="Arial" w:hAnsi="Arial" w:cs="Arial"/>
          <w:b/>
          <w:i/>
          <w:sz w:val="18"/>
          <w:szCs w:val="18"/>
        </w:rPr>
      </w:pPr>
      <w:r w:rsidRPr="008F6595">
        <w:rPr>
          <w:rFonts w:ascii="Arial" w:hAnsi="Arial" w:cs="Arial"/>
          <w:b/>
          <w:sz w:val="18"/>
          <w:szCs w:val="18"/>
        </w:rPr>
        <w:t>Realizacija i provođenje Programa subvencija troškova stanovanja i drugih prava iz socijalne skrbi za 2023. godinu - Gradski program</w:t>
      </w:r>
    </w:p>
    <w:p w14:paraId="02B88CC3" w14:textId="77777777" w:rsidR="00A27679" w:rsidRPr="008F6595" w:rsidRDefault="00A27679" w:rsidP="008F6595">
      <w:pPr>
        <w:pStyle w:val="ListParagraph"/>
        <w:spacing w:after="0" w:line="240" w:lineRule="auto"/>
        <w:ind w:left="0"/>
        <w:rPr>
          <w:rFonts w:ascii="Arial" w:hAnsi="Arial" w:cs="Arial"/>
          <w:sz w:val="18"/>
          <w:szCs w:val="18"/>
        </w:rPr>
      </w:pPr>
    </w:p>
    <w:p w14:paraId="7CFCC9D0"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 2023. godini Gradski program obuhvaćao je 17 oblika pomoći. Pomoći su se odnosile na subvenciju troškova stanovanja - subvencija komunalija, električne energije i centralnog grijanja ili nabave drva za ogrjev. Zatim, sufinanciranje ljetovanja za djecu, subvencija smještaja u vrtiće, mlijeko za novorođenčad kojoj je prema medicinskoj indikaciji to neophodno i bebe do 12 mjeseci starosti, topli obroci ili paketi suhe hrane, zdravstvena njega u kući starih i bolesnih, pomoć u kući starim i bolesnim osobama te jednokratne potpore u posebno teškim životnim situacijama.</w:t>
      </w:r>
    </w:p>
    <w:p w14:paraId="08D71A84" w14:textId="77777777" w:rsidR="00A27679" w:rsidRPr="008F6595" w:rsidRDefault="00A27679" w:rsidP="008F6595">
      <w:pPr>
        <w:spacing w:after="0" w:line="240" w:lineRule="auto"/>
        <w:ind w:firstLine="708"/>
        <w:jc w:val="both"/>
        <w:rPr>
          <w:rFonts w:ascii="Arial" w:hAnsi="Arial" w:cs="Arial"/>
          <w:i/>
          <w:sz w:val="18"/>
          <w:szCs w:val="18"/>
        </w:rPr>
      </w:pPr>
    </w:p>
    <w:p w14:paraId="3F20FE5D"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Grad Karlovac dao je svoj doprinos i pomogao umirovljenicima donošenjem mjere za pomoć u svrhu ublažavanja posljedica rasta troškova života u obliku jednokratne naknade tzv. energetskog dodatka. </w:t>
      </w:r>
    </w:p>
    <w:p w14:paraId="6FCB0967"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Pojedine oblike pomoći iz navedenog programa, tijekom 2023. godine koristilo je 6360 kućanstava od toga je 4709 umirovljenika,  što  je ujedno i razlog za znatnije povećanje  broja korisnika ovog programa u 2023.godini. Mjerom su bili obuhvaćeni svi umirovljenici s prebivalištem na području Grada Karlovca čija ukupna mirovinska primanja (tuzemna i/ili inozemna sa svim dodacima) nisu prelazila iznos od 470€.</w:t>
      </w:r>
    </w:p>
    <w:p w14:paraId="248D85F6" w14:textId="77777777" w:rsidR="00C022B4" w:rsidRPr="008F6595" w:rsidRDefault="00C022B4" w:rsidP="008F6595">
      <w:pPr>
        <w:spacing w:after="0" w:line="240" w:lineRule="auto"/>
        <w:ind w:firstLine="708"/>
        <w:jc w:val="both"/>
        <w:rPr>
          <w:rFonts w:ascii="Arial" w:hAnsi="Arial" w:cs="Arial"/>
          <w:i/>
          <w:sz w:val="18"/>
          <w:szCs w:val="18"/>
        </w:rPr>
      </w:pPr>
    </w:p>
    <w:p w14:paraId="0E589CA7" w14:textId="77777777" w:rsidR="00A27679" w:rsidRPr="008F6595" w:rsidRDefault="00A27679" w:rsidP="008F6595">
      <w:pPr>
        <w:spacing w:after="0" w:line="240" w:lineRule="auto"/>
        <w:rPr>
          <w:rFonts w:ascii="Arial" w:hAnsi="Arial" w:cs="Arial"/>
          <w:b/>
          <w:iCs/>
          <w:sz w:val="18"/>
          <w:szCs w:val="18"/>
        </w:rPr>
      </w:pPr>
      <w:r w:rsidRPr="008F6595">
        <w:rPr>
          <w:rFonts w:ascii="Arial" w:hAnsi="Arial" w:cs="Arial"/>
          <w:b/>
          <w:iCs/>
          <w:sz w:val="18"/>
          <w:szCs w:val="18"/>
        </w:rPr>
        <w:t>Tablica 4. Usporedba raspodjele sveukupno utrošenih sredstava – Gradski program</w:t>
      </w:r>
    </w:p>
    <w:p w14:paraId="787E68C3" w14:textId="7B739602" w:rsidR="00A27679" w:rsidRPr="008F6595" w:rsidRDefault="00A27679" w:rsidP="008F6595">
      <w:pPr>
        <w:spacing w:after="0" w:line="240" w:lineRule="auto"/>
        <w:rPr>
          <w:rFonts w:ascii="Arial" w:hAnsi="Arial" w:cs="Arial"/>
          <w:b/>
          <w:sz w:val="18"/>
          <w:szCs w:val="18"/>
        </w:rPr>
      </w:pPr>
    </w:p>
    <w:tbl>
      <w:tblPr>
        <w:tblStyle w:val="TableGrid"/>
        <w:tblW w:w="8653" w:type="dxa"/>
        <w:jc w:val="center"/>
        <w:tblLayout w:type="fixed"/>
        <w:tblLook w:val="04A0" w:firstRow="1" w:lastRow="0" w:firstColumn="1" w:lastColumn="0" w:noHBand="0" w:noVBand="1"/>
      </w:tblPr>
      <w:tblGrid>
        <w:gridCol w:w="5382"/>
        <w:gridCol w:w="1701"/>
        <w:gridCol w:w="1570"/>
      </w:tblGrid>
      <w:tr w:rsidR="00A27679" w:rsidRPr="008F6595" w14:paraId="5062F94A" w14:textId="77777777" w:rsidTr="00B93D99">
        <w:trPr>
          <w:trHeight w:val="397"/>
          <w:jc w:val="center"/>
        </w:trPr>
        <w:tc>
          <w:tcPr>
            <w:tcW w:w="5382" w:type="dxa"/>
            <w:shd w:val="clear" w:color="auto" w:fill="C1F0C7" w:themeFill="accent3" w:themeFillTint="33"/>
            <w:vAlign w:val="center"/>
          </w:tcPr>
          <w:p w14:paraId="24860697" w14:textId="77777777" w:rsidR="00A27679" w:rsidRPr="008F6595" w:rsidRDefault="00A27679" w:rsidP="008F6595">
            <w:pPr>
              <w:jc w:val="center"/>
              <w:rPr>
                <w:rFonts w:ascii="Arial" w:hAnsi="Arial" w:cs="Arial"/>
                <w:b/>
                <w:sz w:val="18"/>
                <w:szCs w:val="18"/>
              </w:rPr>
            </w:pPr>
            <w:r w:rsidRPr="008F6595">
              <w:rPr>
                <w:rFonts w:ascii="Arial" w:hAnsi="Arial" w:cs="Arial"/>
                <w:b/>
                <w:iCs/>
                <w:sz w:val="18"/>
                <w:szCs w:val="18"/>
              </w:rPr>
              <w:t>Program subvencija troškova stanovanja i drugih prava iz socijalne skrbi za 2023.</w:t>
            </w:r>
          </w:p>
        </w:tc>
        <w:tc>
          <w:tcPr>
            <w:tcW w:w="3271" w:type="dxa"/>
            <w:gridSpan w:val="2"/>
            <w:vAlign w:val="center"/>
          </w:tcPr>
          <w:p w14:paraId="44B78B2C" w14:textId="77777777" w:rsidR="00A27679" w:rsidRPr="008F6595" w:rsidRDefault="00A27679" w:rsidP="008F6595">
            <w:pPr>
              <w:jc w:val="center"/>
              <w:rPr>
                <w:rFonts w:ascii="Arial" w:hAnsi="Arial" w:cs="Arial"/>
                <w:b/>
                <w:sz w:val="18"/>
                <w:szCs w:val="18"/>
              </w:rPr>
            </w:pPr>
            <w:r w:rsidRPr="008F6595">
              <w:rPr>
                <w:rFonts w:ascii="Arial" w:hAnsi="Arial" w:cs="Arial"/>
                <w:b/>
                <w:sz w:val="18"/>
                <w:szCs w:val="18"/>
              </w:rPr>
              <w:t>2023.</w:t>
            </w:r>
          </w:p>
        </w:tc>
      </w:tr>
      <w:tr w:rsidR="00A27679" w:rsidRPr="008F6595" w14:paraId="48DEEE84" w14:textId="77777777" w:rsidTr="00C022B4">
        <w:trPr>
          <w:trHeight w:val="286"/>
          <w:jc w:val="center"/>
        </w:trPr>
        <w:tc>
          <w:tcPr>
            <w:tcW w:w="5382" w:type="dxa"/>
            <w:shd w:val="clear" w:color="auto" w:fill="C1F0C7" w:themeFill="accent3" w:themeFillTint="33"/>
            <w:vAlign w:val="center"/>
          </w:tcPr>
          <w:p w14:paraId="000271B7" w14:textId="77777777" w:rsidR="00A27679" w:rsidRPr="008F6595" w:rsidRDefault="00A27679" w:rsidP="008F6595">
            <w:pPr>
              <w:rPr>
                <w:rFonts w:ascii="Arial" w:hAnsi="Arial" w:cs="Arial"/>
                <w:b/>
                <w:sz w:val="18"/>
                <w:szCs w:val="18"/>
              </w:rPr>
            </w:pPr>
            <w:r w:rsidRPr="008F6595">
              <w:rPr>
                <w:rFonts w:ascii="Arial" w:hAnsi="Arial" w:cs="Arial"/>
                <w:b/>
                <w:sz w:val="18"/>
                <w:szCs w:val="18"/>
              </w:rPr>
              <w:t>Skrb o socijalno ugroženoj djeci i mladima</w:t>
            </w:r>
          </w:p>
        </w:tc>
        <w:tc>
          <w:tcPr>
            <w:tcW w:w="1701" w:type="dxa"/>
            <w:vAlign w:val="center"/>
          </w:tcPr>
          <w:p w14:paraId="78D1272F"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14.384,07</w:t>
            </w:r>
          </w:p>
        </w:tc>
        <w:tc>
          <w:tcPr>
            <w:tcW w:w="1570" w:type="dxa"/>
            <w:vAlign w:val="center"/>
          </w:tcPr>
          <w:p w14:paraId="0AD92EA4" w14:textId="77777777" w:rsidR="00A27679" w:rsidRPr="008F6595" w:rsidRDefault="00A27679" w:rsidP="008F6595">
            <w:pPr>
              <w:jc w:val="center"/>
              <w:rPr>
                <w:rFonts w:ascii="Arial" w:hAnsi="Arial" w:cs="Arial"/>
                <w:b/>
                <w:bCs/>
                <w:color w:val="000000"/>
                <w:sz w:val="18"/>
                <w:szCs w:val="18"/>
              </w:rPr>
            </w:pPr>
            <w:r w:rsidRPr="008F6595">
              <w:rPr>
                <w:rFonts w:ascii="Arial" w:hAnsi="Arial" w:cs="Arial"/>
                <w:b/>
                <w:bCs/>
                <w:color w:val="000000"/>
                <w:sz w:val="18"/>
                <w:szCs w:val="18"/>
              </w:rPr>
              <w:t>2%</w:t>
            </w:r>
          </w:p>
        </w:tc>
      </w:tr>
      <w:tr w:rsidR="00A27679" w:rsidRPr="008F6595" w14:paraId="490E538B" w14:textId="77777777" w:rsidTr="00C022B4">
        <w:trPr>
          <w:trHeight w:val="262"/>
          <w:jc w:val="center"/>
        </w:trPr>
        <w:tc>
          <w:tcPr>
            <w:tcW w:w="5382" w:type="dxa"/>
            <w:shd w:val="clear" w:color="auto" w:fill="C1F0C7" w:themeFill="accent3" w:themeFillTint="33"/>
            <w:vAlign w:val="center"/>
          </w:tcPr>
          <w:p w14:paraId="2B712CD9" w14:textId="77777777" w:rsidR="00A27679" w:rsidRPr="008F6595" w:rsidRDefault="00A27679" w:rsidP="008F6595">
            <w:pPr>
              <w:rPr>
                <w:rFonts w:ascii="Arial" w:hAnsi="Arial" w:cs="Arial"/>
                <w:b/>
                <w:sz w:val="18"/>
                <w:szCs w:val="18"/>
              </w:rPr>
            </w:pPr>
            <w:r w:rsidRPr="008F6595">
              <w:rPr>
                <w:rFonts w:ascii="Arial" w:hAnsi="Arial" w:cs="Arial"/>
                <w:b/>
                <w:sz w:val="18"/>
                <w:szCs w:val="18"/>
              </w:rPr>
              <w:lastRenderedPageBreak/>
              <w:t>Troškovi stanovanja za socijalno ugrožene građane</w:t>
            </w:r>
          </w:p>
        </w:tc>
        <w:tc>
          <w:tcPr>
            <w:tcW w:w="1701" w:type="dxa"/>
            <w:vAlign w:val="center"/>
          </w:tcPr>
          <w:p w14:paraId="2FD25414"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192.935,49</w:t>
            </w:r>
          </w:p>
        </w:tc>
        <w:tc>
          <w:tcPr>
            <w:tcW w:w="1570" w:type="dxa"/>
            <w:vAlign w:val="center"/>
          </w:tcPr>
          <w:p w14:paraId="32F0558A" w14:textId="77777777" w:rsidR="00A27679" w:rsidRPr="008F6595" w:rsidRDefault="00A27679" w:rsidP="008F6595">
            <w:pPr>
              <w:jc w:val="center"/>
              <w:rPr>
                <w:rFonts w:ascii="Arial" w:hAnsi="Arial" w:cs="Arial"/>
                <w:b/>
                <w:bCs/>
                <w:color w:val="000000"/>
                <w:sz w:val="18"/>
                <w:szCs w:val="18"/>
              </w:rPr>
            </w:pPr>
            <w:r w:rsidRPr="008F6595">
              <w:rPr>
                <w:rFonts w:ascii="Arial" w:hAnsi="Arial" w:cs="Arial"/>
                <w:b/>
                <w:bCs/>
                <w:color w:val="000000"/>
                <w:sz w:val="18"/>
                <w:szCs w:val="18"/>
              </w:rPr>
              <w:t>24%</w:t>
            </w:r>
          </w:p>
        </w:tc>
      </w:tr>
      <w:tr w:rsidR="00A27679" w:rsidRPr="008F6595" w14:paraId="1D439574" w14:textId="77777777" w:rsidTr="00C022B4">
        <w:trPr>
          <w:trHeight w:val="279"/>
          <w:jc w:val="center"/>
        </w:trPr>
        <w:tc>
          <w:tcPr>
            <w:tcW w:w="5382" w:type="dxa"/>
            <w:shd w:val="clear" w:color="auto" w:fill="C1F0C7" w:themeFill="accent3" w:themeFillTint="33"/>
            <w:vAlign w:val="center"/>
          </w:tcPr>
          <w:p w14:paraId="45A7CF1E" w14:textId="77777777" w:rsidR="00A27679" w:rsidRPr="008F6595" w:rsidRDefault="00A27679" w:rsidP="008F6595">
            <w:pPr>
              <w:rPr>
                <w:rFonts w:ascii="Arial" w:hAnsi="Arial" w:cs="Arial"/>
                <w:b/>
                <w:sz w:val="18"/>
                <w:szCs w:val="18"/>
              </w:rPr>
            </w:pPr>
            <w:r w:rsidRPr="008F6595">
              <w:rPr>
                <w:rFonts w:ascii="Arial" w:hAnsi="Arial" w:cs="Arial"/>
                <w:b/>
                <w:sz w:val="18"/>
                <w:szCs w:val="18"/>
              </w:rPr>
              <w:t>Skrb o umirovljenicima</w:t>
            </w:r>
          </w:p>
        </w:tc>
        <w:tc>
          <w:tcPr>
            <w:tcW w:w="1701" w:type="dxa"/>
            <w:vAlign w:val="center"/>
          </w:tcPr>
          <w:p w14:paraId="51C180A6"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360.263,37</w:t>
            </w:r>
          </w:p>
        </w:tc>
        <w:tc>
          <w:tcPr>
            <w:tcW w:w="1570" w:type="dxa"/>
            <w:vAlign w:val="center"/>
          </w:tcPr>
          <w:p w14:paraId="0771367A" w14:textId="77777777" w:rsidR="00A27679" w:rsidRPr="008F6595" w:rsidRDefault="00A27679" w:rsidP="008F6595">
            <w:pPr>
              <w:jc w:val="center"/>
              <w:rPr>
                <w:rFonts w:ascii="Arial" w:hAnsi="Arial" w:cs="Arial"/>
                <w:b/>
                <w:bCs/>
                <w:color w:val="000000"/>
                <w:sz w:val="18"/>
                <w:szCs w:val="18"/>
              </w:rPr>
            </w:pPr>
            <w:r w:rsidRPr="008F6595">
              <w:rPr>
                <w:rFonts w:ascii="Arial" w:hAnsi="Arial" w:cs="Arial"/>
                <w:b/>
                <w:bCs/>
                <w:color w:val="000000"/>
                <w:sz w:val="18"/>
                <w:szCs w:val="18"/>
              </w:rPr>
              <w:t>44%</w:t>
            </w:r>
          </w:p>
        </w:tc>
      </w:tr>
      <w:tr w:rsidR="00A27679" w:rsidRPr="008F6595" w14:paraId="767526FD" w14:textId="77777777" w:rsidTr="00C022B4">
        <w:trPr>
          <w:trHeight w:val="141"/>
          <w:jc w:val="center"/>
        </w:trPr>
        <w:tc>
          <w:tcPr>
            <w:tcW w:w="5382" w:type="dxa"/>
            <w:shd w:val="clear" w:color="auto" w:fill="C1F0C7" w:themeFill="accent3" w:themeFillTint="33"/>
            <w:vAlign w:val="center"/>
          </w:tcPr>
          <w:p w14:paraId="44C94048" w14:textId="77777777" w:rsidR="00A27679" w:rsidRPr="008F6595" w:rsidRDefault="00A27679" w:rsidP="008F6595">
            <w:pPr>
              <w:rPr>
                <w:rFonts w:ascii="Arial" w:hAnsi="Arial" w:cs="Arial"/>
                <w:b/>
                <w:sz w:val="18"/>
                <w:szCs w:val="18"/>
              </w:rPr>
            </w:pPr>
            <w:r w:rsidRPr="008F6595">
              <w:rPr>
                <w:rFonts w:ascii="Arial" w:hAnsi="Arial" w:cs="Arial"/>
                <w:b/>
                <w:sz w:val="18"/>
                <w:szCs w:val="18"/>
              </w:rPr>
              <w:t>Skrb o prehrani</w:t>
            </w:r>
          </w:p>
        </w:tc>
        <w:tc>
          <w:tcPr>
            <w:tcW w:w="1701" w:type="dxa"/>
            <w:vAlign w:val="center"/>
          </w:tcPr>
          <w:p w14:paraId="77B3EC62"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107.086,05</w:t>
            </w:r>
          </w:p>
        </w:tc>
        <w:tc>
          <w:tcPr>
            <w:tcW w:w="1570" w:type="dxa"/>
            <w:vAlign w:val="center"/>
          </w:tcPr>
          <w:p w14:paraId="4C8070D3" w14:textId="77777777" w:rsidR="00A27679" w:rsidRPr="008F6595" w:rsidRDefault="00A27679" w:rsidP="008F6595">
            <w:pPr>
              <w:jc w:val="center"/>
              <w:rPr>
                <w:rFonts w:ascii="Arial" w:hAnsi="Arial" w:cs="Arial"/>
                <w:b/>
                <w:bCs/>
                <w:color w:val="000000"/>
                <w:sz w:val="18"/>
                <w:szCs w:val="18"/>
              </w:rPr>
            </w:pPr>
            <w:r w:rsidRPr="008F6595">
              <w:rPr>
                <w:rFonts w:ascii="Arial" w:hAnsi="Arial" w:cs="Arial"/>
                <w:b/>
                <w:bCs/>
                <w:color w:val="000000"/>
                <w:sz w:val="18"/>
                <w:szCs w:val="18"/>
              </w:rPr>
              <w:t>13%</w:t>
            </w:r>
          </w:p>
        </w:tc>
      </w:tr>
      <w:tr w:rsidR="00A27679" w:rsidRPr="008F6595" w14:paraId="70010FF7" w14:textId="77777777" w:rsidTr="00C022B4">
        <w:trPr>
          <w:trHeight w:val="201"/>
          <w:jc w:val="center"/>
        </w:trPr>
        <w:tc>
          <w:tcPr>
            <w:tcW w:w="5382" w:type="dxa"/>
            <w:shd w:val="clear" w:color="auto" w:fill="C1F0C7" w:themeFill="accent3" w:themeFillTint="33"/>
            <w:vAlign w:val="center"/>
          </w:tcPr>
          <w:p w14:paraId="0765BE09" w14:textId="77777777" w:rsidR="00A27679" w:rsidRPr="008F6595" w:rsidRDefault="00A27679" w:rsidP="008F6595">
            <w:pPr>
              <w:rPr>
                <w:rFonts w:ascii="Arial" w:hAnsi="Arial" w:cs="Arial"/>
                <w:b/>
                <w:sz w:val="18"/>
                <w:szCs w:val="18"/>
              </w:rPr>
            </w:pPr>
            <w:r w:rsidRPr="008F6595">
              <w:rPr>
                <w:rFonts w:ascii="Arial" w:hAnsi="Arial" w:cs="Arial"/>
                <w:b/>
                <w:sz w:val="18"/>
                <w:szCs w:val="18"/>
              </w:rPr>
              <w:t>Skrb o starijim i bolesnim osobama</w:t>
            </w:r>
          </w:p>
        </w:tc>
        <w:tc>
          <w:tcPr>
            <w:tcW w:w="1701" w:type="dxa"/>
            <w:vAlign w:val="center"/>
          </w:tcPr>
          <w:p w14:paraId="65381823"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73.785,16</w:t>
            </w:r>
          </w:p>
        </w:tc>
        <w:tc>
          <w:tcPr>
            <w:tcW w:w="1570" w:type="dxa"/>
            <w:vAlign w:val="center"/>
          </w:tcPr>
          <w:p w14:paraId="3402F1C0" w14:textId="77777777" w:rsidR="00A27679" w:rsidRPr="008F6595" w:rsidRDefault="00A27679" w:rsidP="008F6595">
            <w:pPr>
              <w:jc w:val="center"/>
              <w:rPr>
                <w:rFonts w:ascii="Arial" w:hAnsi="Arial" w:cs="Arial"/>
                <w:b/>
                <w:bCs/>
                <w:color w:val="000000"/>
                <w:sz w:val="18"/>
                <w:szCs w:val="18"/>
              </w:rPr>
            </w:pPr>
            <w:r w:rsidRPr="008F6595">
              <w:rPr>
                <w:rFonts w:ascii="Arial" w:hAnsi="Arial" w:cs="Arial"/>
                <w:b/>
                <w:bCs/>
                <w:color w:val="000000"/>
                <w:sz w:val="18"/>
                <w:szCs w:val="18"/>
              </w:rPr>
              <w:t>9%</w:t>
            </w:r>
          </w:p>
        </w:tc>
      </w:tr>
      <w:tr w:rsidR="00A27679" w:rsidRPr="008F6595" w14:paraId="2C9BF7E4" w14:textId="77777777" w:rsidTr="00C022B4">
        <w:trPr>
          <w:trHeight w:val="275"/>
          <w:jc w:val="center"/>
        </w:trPr>
        <w:tc>
          <w:tcPr>
            <w:tcW w:w="5382" w:type="dxa"/>
            <w:shd w:val="clear" w:color="auto" w:fill="C1F0C7" w:themeFill="accent3" w:themeFillTint="33"/>
            <w:vAlign w:val="center"/>
          </w:tcPr>
          <w:p w14:paraId="73CE5FED" w14:textId="77777777" w:rsidR="00A27679" w:rsidRPr="008F6595" w:rsidRDefault="00A27679" w:rsidP="008F6595">
            <w:pPr>
              <w:rPr>
                <w:rFonts w:ascii="Arial" w:hAnsi="Arial" w:cs="Arial"/>
                <w:b/>
                <w:sz w:val="18"/>
                <w:szCs w:val="18"/>
              </w:rPr>
            </w:pPr>
            <w:r w:rsidRPr="008F6595">
              <w:rPr>
                <w:rFonts w:ascii="Arial" w:hAnsi="Arial" w:cs="Arial"/>
                <w:b/>
                <w:sz w:val="18"/>
                <w:szCs w:val="18"/>
              </w:rPr>
              <w:t>Skrb o braniteljima</w:t>
            </w:r>
          </w:p>
        </w:tc>
        <w:tc>
          <w:tcPr>
            <w:tcW w:w="1701" w:type="dxa"/>
            <w:vAlign w:val="center"/>
          </w:tcPr>
          <w:p w14:paraId="4F430833"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4.280,90</w:t>
            </w:r>
          </w:p>
        </w:tc>
        <w:tc>
          <w:tcPr>
            <w:tcW w:w="1570" w:type="dxa"/>
            <w:vAlign w:val="center"/>
          </w:tcPr>
          <w:p w14:paraId="599E652B" w14:textId="77777777" w:rsidR="00A27679" w:rsidRPr="008F6595" w:rsidRDefault="00A27679" w:rsidP="008F6595">
            <w:pPr>
              <w:jc w:val="center"/>
              <w:rPr>
                <w:rFonts w:ascii="Arial" w:hAnsi="Arial" w:cs="Arial"/>
                <w:b/>
                <w:bCs/>
                <w:color w:val="000000"/>
                <w:sz w:val="18"/>
                <w:szCs w:val="18"/>
              </w:rPr>
            </w:pPr>
            <w:r w:rsidRPr="008F6595">
              <w:rPr>
                <w:rFonts w:ascii="Arial" w:hAnsi="Arial" w:cs="Arial"/>
                <w:b/>
                <w:bCs/>
                <w:color w:val="000000"/>
                <w:sz w:val="18"/>
                <w:szCs w:val="18"/>
              </w:rPr>
              <w:t>1%</w:t>
            </w:r>
          </w:p>
        </w:tc>
      </w:tr>
      <w:tr w:rsidR="00A27679" w:rsidRPr="008F6595" w14:paraId="13AD9387" w14:textId="77777777" w:rsidTr="00C022B4">
        <w:trPr>
          <w:trHeight w:val="265"/>
          <w:jc w:val="center"/>
        </w:trPr>
        <w:tc>
          <w:tcPr>
            <w:tcW w:w="5382" w:type="dxa"/>
            <w:shd w:val="clear" w:color="auto" w:fill="C1F0C7" w:themeFill="accent3" w:themeFillTint="33"/>
            <w:vAlign w:val="center"/>
          </w:tcPr>
          <w:p w14:paraId="7681B46D" w14:textId="77777777" w:rsidR="00A27679" w:rsidRPr="008F6595" w:rsidRDefault="00A27679" w:rsidP="008F6595">
            <w:pPr>
              <w:rPr>
                <w:rFonts w:ascii="Arial" w:hAnsi="Arial" w:cs="Arial"/>
                <w:b/>
                <w:sz w:val="18"/>
                <w:szCs w:val="18"/>
              </w:rPr>
            </w:pPr>
            <w:r w:rsidRPr="008F6595">
              <w:rPr>
                <w:rFonts w:ascii="Arial" w:hAnsi="Arial" w:cs="Arial"/>
                <w:b/>
                <w:sz w:val="18"/>
                <w:szCs w:val="18"/>
              </w:rPr>
              <w:t>Ostale naknade i pomoći građanima</w:t>
            </w:r>
          </w:p>
        </w:tc>
        <w:tc>
          <w:tcPr>
            <w:tcW w:w="1701" w:type="dxa"/>
            <w:vAlign w:val="center"/>
          </w:tcPr>
          <w:p w14:paraId="68F3A831"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60.963,13</w:t>
            </w:r>
          </w:p>
        </w:tc>
        <w:tc>
          <w:tcPr>
            <w:tcW w:w="1570" w:type="dxa"/>
            <w:vAlign w:val="center"/>
          </w:tcPr>
          <w:p w14:paraId="66883D89" w14:textId="77777777" w:rsidR="00A27679" w:rsidRPr="008F6595" w:rsidRDefault="00A27679" w:rsidP="008F6595">
            <w:pPr>
              <w:jc w:val="center"/>
              <w:rPr>
                <w:rFonts w:ascii="Arial" w:hAnsi="Arial" w:cs="Arial"/>
                <w:b/>
                <w:bCs/>
                <w:color w:val="000000"/>
                <w:sz w:val="18"/>
                <w:szCs w:val="18"/>
              </w:rPr>
            </w:pPr>
            <w:r w:rsidRPr="008F6595">
              <w:rPr>
                <w:rFonts w:ascii="Arial" w:hAnsi="Arial" w:cs="Arial"/>
                <w:b/>
                <w:bCs/>
                <w:color w:val="000000"/>
                <w:sz w:val="18"/>
                <w:szCs w:val="18"/>
              </w:rPr>
              <w:t>7%</w:t>
            </w:r>
          </w:p>
        </w:tc>
      </w:tr>
      <w:tr w:rsidR="00A27679" w:rsidRPr="008F6595" w14:paraId="5A0B58F7" w14:textId="77777777" w:rsidTr="00C022B4">
        <w:trPr>
          <w:trHeight w:val="127"/>
          <w:jc w:val="center"/>
        </w:trPr>
        <w:tc>
          <w:tcPr>
            <w:tcW w:w="5382" w:type="dxa"/>
            <w:shd w:val="clear" w:color="auto" w:fill="C1F0C7" w:themeFill="accent3" w:themeFillTint="33"/>
            <w:vAlign w:val="center"/>
          </w:tcPr>
          <w:p w14:paraId="050164F5" w14:textId="77777777" w:rsidR="00A27679" w:rsidRPr="008F6595" w:rsidRDefault="00A27679" w:rsidP="008F6595">
            <w:pPr>
              <w:rPr>
                <w:rFonts w:ascii="Arial" w:hAnsi="Arial" w:cs="Arial"/>
                <w:b/>
                <w:sz w:val="18"/>
                <w:szCs w:val="18"/>
              </w:rPr>
            </w:pPr>
            <w:r w:rsidRPr="008F6595">
              <w:rPr>
                <w:rFonts w:ascii="Arial" w:hAnsi="Arial" w:cs="Arial"/>
                <w:b/>
                <w:bCs/>
                <w:iCs/>
                <w:color w:val="000000"/>
                <w:sz w:val="18"/>
                <w:szCs w:val="18"/>
              </w:rPr>
              <w:t>UKUPNO</w:t>
            </w:r>
          </w:p>
        </w:tc>
        <w:tc>
          <w:tcPr>
            <w:tcW w:w="1701" w:type="dxa"/>
            <w:vAlign w:val="center"/>
          </w:tcPr>
          <w:p w14:paraId="218AC659" w14:textId="77777777" w:rsidR="00A27679" w:rsidRPr="008F6595" w:rsidRDefault="00A27679" w:rsidP="008F6595">
            <w:pPr>
              <w:jc w:val="right"/>
              <w:rPr>
                <w:rFonts w:ascii="Arial" w:hAnsi="Arial" w:cs="Arial"/>
                <w:b/>
                <w:bCs/>
                <w:color w:val="000000"/>
                <w:sz w:val="18"/>
                <w:szCs w:val="18"/>
              </w:rPr>
            </w:pPr>
            <w:r w:rsidRPr="008F6595">
              <w:rPr>
                <w:rFonts w:ascii="Arial" w:hAnsi="Arial" w:cs="Arial"/>
                <w:b/>
                <w:bCs/>
                <w:color w:val="000000"/>
                <w:sz w:val="18"/>
                <w:szCs w:val="18"/>
              </w:rPr>
              <w:t>813.698,17</w:t>
            </w:r>
          </w:p>
        </w:tc>
        <w:tc>
          <w:tcPr>
            <w:tcW w:w="1570" w:type="dxa"/>
            <w:vAlign w:val="center"/>
          </w:tcPr>
          <w:p w14:paraId="63E818C6" w14:textId="77777777" w:rsidR="00A27679" w:rsidRPr="008F6595" w:rsidRDefault="00A27679" w:rsidP="008F6595">
            <w:pPr>
              <w:jc w:val="center"/>
              <w:rPr>
                <w:rFonts w:ascii="Arial" w:hAnsi="Arial" w:cs="Arial"/>
                <w:b/>
                <w:sz w:val="18"/>
                <w:szCs w:val="18"/>
              </w:rPr>
            </w:pPr>
            <w:r w:rsidRPr="008F6595">
              <w:rPr>
                <w:rFonts w:ascii="Arial" w:hAnsi="Arial" w:cs="Arial"/>
                <w:b/>
                <w:bCs/>
                <w:color w:val="000000"/>
                <w:sz w:val="18"/>
                <w:szCs w:val="18"/>
              </w:rPr>
              <w:t>100%</w:t>
            </w:r>
          </w:p>
        </w:tc>
      </w:tr>
    </w:tbl>
    <w:p w14:paraId="2806A602" w14:textId="7B27BC16" w:rsidR="00881592" w:rsidRDefault="00881592" w:rsidP="00881592">
      <w:pPr>
        <w:spacing w:after="0" w:line="240" w:lineRule="auto"/>
        <w:jc w:val="both"/>
        <w:rPr>
          <w:rFonts w:ascii="Arial" w:hAnsi="Arial" w:cs="Arial"/>
          <w:bCs/>
          <w:sz w:val="18"/>
          <w:szCs w:val="18"/>
        </w:rPr>
      </w:pPr>
    </w:p>
    <w:p w14:paraId="7E3485FF" w14:textId="0BBF8C39" w:rsidR="00A27679" w:rsidRPr="008F6595" w:rsidRDefault="00881592" w:rsidP="008F6595">
      <w:pPr>
        <w:spacing w:after="0" w:line="240" w:lineRule="auto"/>
        <w:ind w:firstLine="708"/>
        <w:jc w:val="both"/>
        <w:rPr>
          <w:rFonts w:ascii="Arial" w:hAnsi="Arial" w:cs="Arial"/>
          <w:bCs/>
          <w:i/>
          <w:sz w:val="18"/>
          <w:szCs w:val="18"/>
        </w:rPr>
      </w:pPr>
      <w:r w:rsidRPr="008F6595">
        <w:rPr>
          <w:rFonts w:ascii="Arial" w:hAnsi="Arial" w:cs="Arial"/>
          <w:noProof/>
          <w:sz w:val="18"/>
          <w:szCs w:val="18"/>
        </w:rPr>
        <w:drawing>
          <wp:anchor distT="0" distB="0" distL="114300" distR="114300" simplePos="0" relativeHeight="251660288" behindDoc="0" locked="0" layoutInCell="1" allowOverlap="1" wp14:anchorId="3B912F9C" wp14:editId="51D46857">
            <wp:simplePos x="0" y="0"/>
            <wp:positionH relativeFrom="margin">
              <wp:align>left</wp:align>
            </wp:positionH>
            <wp:positionV relativeFrom="paragraph">
              <wp:posOffset>8890</wp:posOffset>
            </wp:positionV>
            <wp:extent cx="5638800" cy="6800850"/>
            <wp:effectExtent l="0" t="0" r="0" b="0"/>
            <wp:wrapNone/>
            <wp:docPr id="1145429299" name="Grafikon 1">
              <a:extLst xmlns:a="http://schemas.openxmlformats.org/drawingml/2006/main">
                <a:ext uri="{FF2B5EF4-FFF2-40B4-BE49-F238E27FC236}">
                  <a16:creationId xmlns:a16="http://schemas.microsoft.com/office/drawing/2014/main" id="{08CB1CDC-F601-4840-BE7D-8BDD9E456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C7034ED" w14:textId="72358F18" w:rsidR="00A27679" w:rsidRPr="008F6595" w:rsidRDefault="00A27679" w:rsidP="008F6595">
      <w:pPr>
        <w:pStyle w:val="ListParagraph"/>
        <w:spacing w:after="0" w:line="240" w:lineRule="auto"/>
        <w:rPr>
          <w:rFonts w:ascii="Arial" w:hAnsi="Arial" w:cs="Arial"/>
          <w:b/>
          <w:iCs/>
          <w:sz w:val="18"/>
          <w:szCs w:val="18"/>
        </w:rPr>
      </w:pPr>
    </w:p>
    <w:p w14:paraId="67AB3AAB" w14:textId="3163FA42" w:rsidR="00A27679" w:rsidRPr="008F6595" w:rsidRDefault="00A27679" w:rsidP="008F6595">
      <w:pPr>
        <w:pStyle w:val="ListParagraph"/>
        <w:spacing w:after="0" w:line="240" w:lineRule="auto"/>
        <w:rPr>
          <w:rFonts w:ascii="Arial" w:hAnsi="Arial" w:cs="Arial"/>
          <w:b/>
          <w:iCs/>
          <w:sz w:val="18"/>
          <w:szCs w:val="18"/>
        </w:rPr>
      </w:pPr>
    </w:p>
    <w:p w14:paraId="2EF69268" w14:textId="77777777" w:rsidR="00A27679" w:rsidRPr="008F6595" w:rsidRDefault="00A27679" w:rsidP="008F6595">
      <w:pPr>
        <w:pStyle w:val="ListParagraph"/>
        <w:spacing w:after="0" w:line="240" w:lineRule="auto"/>
        <w:rPr>
          <w:rFonts w:ascii="Arial" w:hAnsi="Arial" w:cs="Arial"/>
          <w:b/>
          <w:iCs/>
          <w:sz w:val="18"/>
          <w:szCs w:val="18"/>
        </w:rPr>
      </w:pPr>
    </w:p>
    <w:p w14:paraId="445B62EB" w14:textId="77777777" w:rsidR="00A27679" w:rsidRPr="008F6595" w:rsidRDefault="00A27679" w:rsidP="008F6595">
      <w:pPr>
        <w:pStyle w:val="ListParagraph"/>
        <w:spacing w:after="0" w:line="240" w:lineRule="auto"/>
        <w:rPr>
          <w:rFonts w:ascii="Arial" w:hAnsi="Arial" w:cs="Arial"/>
          <w:b/>
          <w:iCs/>
          <w:sz w:val="18"/>
          <w:szCs w:val="18"/>
        </w:rPr>
      </w:pPr>
    </w:p>
    <w:p w14:paraId="00EEA1A0" w14:textId="77777777" w:rsidR="00A27679" w:rsidRPr="008F6595" w:rsidRDefault="00A27679" w:rsidP="008F6595">
      <w:pPr>
        <w:pStyle w:val="ListParagraph"/>
        <w:spacing w:after="0" w:line="240" w:lineRule="auto"/>
        <w:rPr>
          <w:rFonts w:ascii="Arial" w:hAnsi="Arial" w:cs="Arial"/>
          <w:b/>
          <w:iCs/>
          <w:sz w:val="18"/>
          <w:szCs w:val="18"/>
        </w:rPr>
      </w:pPr>
    </w:p>
    <w:p w14:paraId="5DBB18D7" w14:textId="77777777" w:rsidR="00A27679" w:rsidRPr="008F6595" w:rsidRDefault="00A27679" w:rsidP="008F6595">
      <w:pPr>
        <w:pStyle w:val="ListParagraph"/>
        <w:spacing w:after="0" w:line="240" w:lineRule="auto"/>
        <w:rPr>
          <w:rFonts w:ascii="Arial" w:hAnsi="Arial" w:cs="Arial"/>
          <w:b/>
          <w:iCs/>
          <w:sz w:val="18"/>
          <w:szCs w:val="18"/>
        </w:rPr>
      </w:pPr>
    </w:p>
    <w:p w14:paraId="6DB4E644" w14:textId="77777777" w:rsidR="00A27679" w:rsidRPr="008F6595" w:rsidRDefault="00A27679" w:rsidP="008F6595">
      <w:pPr>
        <w:pStyle w:val="ListParagraph"/>
        <w:spacing w:after="0" w:line="240" w:lineRule="auto"/>
        <w:rPr>
          <w:rFonts w:ascii="Arial" w:hAnsi="Arial" w:cs="Arial"/>
          <w:b/>
          <w:iCs/>
          <w:sz w:val="18"/>
          <w:szCs w:val="18"/>
        </w:rPr>
      </w:pPr>
    </w:p>
    <w:p w14:paraId="4FF2B52A" w14:textId="77777777" w:rsidR="00A27679" w:rsidRDefault="00A27679" w:rsidP="008F6595">
      <w:pPr>
        <w:pStyle w:val="ListParagraph"/>
        <w:spacing w:after="0" w:line="240" w:lineRule="auto"/>
        <w:rPr>
          <w:rFonts w:ascii="Arial" w:hAnsi="Arial" w:cs="Arial"/>
          <w:b/>
          <w:iCs/>
          <w:sz w:val="18"/>
          <w:szCs w:val="18"/>
        </w:rPr>
      </w:pPr>
    </w:p>
    <w:p w14:paraId="7248A5D1" w14:textId="77777777" w:rsidR="00C97B21" w:rsidRDefault="00C97B21" w:rsidP="008F6595">
      <w:pPr>
        <w:pStyle w:val="ListParagraph"/>
        <w:spacing w:after="0" w:line="240" w:lineRule="auto"/>
        <w:rPr>
          <w:rFonts w:ascii="Arial" w:hAnsi="Arial" w:cs="Arial"/>
          <w:b/>
          <w:iCs/>
          <w:sz w:val="18"/>
          <w:szCs w:val="18"/>
        </w:rPr>
      </w:pPr>
    </w:p>
    <w:p w14:paraId="0488ADE1" w14:textId="77777777" w:rsidR="00C97B21" w:rsidRDefault="00C97B21" w:rsidP="008F6595">
      <w:pPr>
        <w:pStyle w:val="ListParagraph"/>
        <w:spacing w:after="0" w:line="240" w:lineRule="auto"/>
        <w:rPr>
          <w:rFonts w:ascii="Arial" w:hAnsi="Arial" w:cs="Arial"/>
          <w:b/>
          <w:iCs/>
          <w:sz w:val="18"/>
          <w:szCs w:val="18"/>
        </w:rPr>
      </w:pPr>
    </w:p>
    <w:p w14:paraId="69415F20" w14:textId="77777777" w:rsidR="00C97B21" w:rsidRDefault="00C97B21" w:rsidP="008F6595">
      <w:pPr>
        <w:pStyle w:val="ListParagraph"/>
        <w:spacing w:after="0" w:line="240" w:lineRule="auto"/>
        <w:rPr>
          <w:rFonts w:ascii="Arial" w:hAnsi="Arial" w:cs="Arial"/>
          <w:b/>
          <w:iCs/>
          <w:sz w:val="18"/>
          <w:szCs w:val="18"/>
        </w:rPr>
      </w:pPr>
    </w:p>
    <w:p w14:paraId="58CC7FC5" w14:textId="77777777" w:rsidR="00C97B21" w:rsidRDefault="00C97B21" w:rsidP="008F6595">
      <w:pPr>
        <w:pStyle w:val="ListParagraph"/>
        <w:spacing w:after="0" w:line="240" w:lineRule="auto"/>
        <w:rPr>
          <w:rFonts w:ascii="Arial" w:hAnsi="Arial" w:cs="Arial"/>
          <w:b/>
          <w:iCs/>
          <w:sz w:val="18"/>
          <w:szCs w:val="18"/>
        </w:rPr>
      </w:pPr>
    </w:p>
    <w:p w14:paraId="3957A5A6" w14:textId="77777777" w:rsidR="00C97B21" w:rsidRDefault="00C97B21" w:rsidP="008F6595">
      <w:pPr>
        <w:pStyle w:val="ListParagraph"/>
        <w:spacing w:after="0" w:line="240" w:lineRule="auto"/>
        <w:rPr>
          <w:rFonts w:ascii="Arial" w:hAnsi="Arial" w:cs="Arial"/>
          <w:b/>
          <w:iCs/>
          <w:sz w:val="18"/>
          <w:szCs w:val="18"/>
        </w:rPr>
      </w:pPr>
    </w:p>
    <w:p w14:paraId="66666339" w14:textId="77777777" w:rsidR="00C97B21" w:rsidRDefault="00C97B21" w:rsidP="008F6595">
      <w:pPr>
        <w:pStyle w:val="ListParagraph"/>
        <w:spacing w:after="0" w:line="240" w:lineRule="auto"/>
        <w:rPr>
          <w:rFonts w:ascii="Arial" w:hAnsi="Arial" w:cs="Arial"/>
          <w:b/>
          <w:iCs/>
          <w:sz w:val="18"/>
          <w:szCs w:val="18"/>
        </w:rPr>
      </w:pPr>
    </w:p>
    <w:p w14:paraId="7E64200A" w14:textId="77777777" w:rsidR="00C97B21" w:rsidRDefault="00C97B21" w:rsidP="008F6595">
      <w:pPr>
        <w:pStyle w:val="ListParagraph"/>
        <w:spacing w:after="0" w:line="240" w:lineRule="auto"/>
        <w:rPr>
          <w:rFonts w:ascii="Arial" w:hAnsi="Arial" w:cs="Arial"/>
          <w:b/>
          <w:iCs/>
          <w:sz w:val="18"/>
          <w:szCs w:val="18"/>
        </w:rPr>
      </w:pPr>
    </w:p>
    <w:p w14:paraId="1C158E39" w14:textId="77777777" w:rsidR="00C97B21" w:rsidRDefault="00C97B21" w:rsidP="008F6595">
      <w:pPr>
        <w:pStyle w:val="ListParagraph"/>
        <w:spacing w:after="0" w:line="240" w:lineRule="auto"/>
        <w:rPr>
          <w:rFonts w:ascii="Arial" w:hAnsi="Arial" w:cs="Arial"/>
          <w:b/>
          <w:iCs/>
          <w:sz w:val="18"/>
          <w:szCs w:val="18"/>
        </w:rPr>
      </w:pPr>
    </w:p>
    <w:p w14:paraId="04FADBA2" w14:textId="77777777" w:rsidR="00C97B21" w:rsidRDefault="00C97B21" w:rsidP="008F6595">
      <w:pPr>
        <w:pStyle w:val="ListParagraph"/>
        <w:spacing w:after="0" w:line="240" w:lineRule="auto"/>
        <w:rPr>
          <w:rFonts w:ascii="Arial" w:hAnsi="Arial" w:cs="Arial"/>
          <w:b/>
          <w:iCs/>
          <w:sz w:val="18"/>
          <w:szCs w:val="18"/>
        </w:rPr>
      </w:pPr>
    </w:p>
    <w:p w14:paraId="773219B4" w14:textId="77777777" w:rsidR="00C97B21" w:rsidRDefault="00C97B21" w:rsidP="008F6595">
      <w:pPr>
        <w:pStyle w:val="ListParagraph"/>
        <w:spacing w:after="0" w:line="240" w:lineRule="auto"/>
        <w:rPr>
          <w:rFonts w:ascii="Arial" w:hAnsi="Arial" w:cs="Arial"/>
          <w:b/>
          <w:iCs/>
          <w:sz w:val="18"/>
          <w:szCs w:val="18"/>
        </w:rPr>
      </w:pPr>
    </w:p>
    <w:p w14:paraId="1F6B75E3" w14:textId="77777777" w:rsidR="00C97B21" w:rsidRDefault="00C97B21" w:rsidP="008F6595">
      <w:pPr>
        <w:pStyle w:val="ListParagraph"/>
        <w:spacing w:after="0" w:line="240" w:lineRule="auto"/>
        <w:rPr>
          <w:rFonts w:ascii="Arial" w:hAnsi="Arial" w:cs="Arial"/>
          <w:b/>
          <w:iCs/>
          <w:sz w:val="18"/>
          <w:szCs w:val="18"/>
        </w:rPr>
      </w:pPr>
    </w:p>
    <w:p w14:paraId="36EADD86" w14:textId="77777777" w:rsidR="00C97B21" w:rsidRDefault="00C97B21" w:rsidP="008F6595">
      <w:pPr>
        <w:pStyle w:val="ListParagraph"/>
        <w:spacing w:after="0" w:line="240" w:lineRule="auto"/>
        <w:rPr>
          <w:rFonts w:ascii="Arial" w:hAnsi="Arial" w:cs="Arial"/>
          <w:b/>
          <w:iCs/>
          <w:sz w:val="18"/>
          <w:szCs w:val="18"/>
        </w:rPr>
      </w:pPr>
    </w:p>
    <w:p w14:paraId="3F99FF63" w14:textId="77777777" w:rsidR="00C97B21" w:rsidRDefault="00C97B21" w:rsidP="008F6595">
      <w:pPr>
        <w:pStyle w:val="ListParagraph"/>
        <w:spacing w:after="0" w:line="240" w:lineRule="auto"/>
        <w:rPr>
          <w:rFonts w:ascii="Arial" w:hAnsi="Arial" w:cs="Arial"/>
          <w:b/>
          <w:iCs/>
          <w:sz w:val="18"/>
          <w:szCs w:val="18"/>
        </w:rPr>
      </w:pPr>
    </w:p>
    <w:p w14:paraId="704F924D" w14:textId="77777777" w:rsidR="00C97B21" w:rsidRDefault="00C97B21" w:rsidP="008F6595">
      <w:pPr>
        <w:pStyle w:val="ListParagraph"/>
        <w:spacing w:after="0" w:line="240" w:lineRule="auto"/>
        <w:rPr>
          <w:rFonts w:ascii="Arial" w:hAnsi="Arial" w:cs="Arial"/>
          <w:b/>
          <w:iCs/>
          <w:sz w:val="18"/>
          <w:szCs w:val="18"/>
        </w:rPr>
      </w:pPr>
    </w:p>
    <w:p w14:paraId="71532463" w14:textId="77777777" w:rsidR="00C97B21" w:rsidRDefault="00C97B21" w:rsidP="008F6595">
      <w:pPr>
        <w:pStyle w:val="ListParagraph"/>
        <w:spacing w:after="0" w:line="240" w:lineRule="auto"/>
        <w:rPr>
          <w:rFonts w:ascii="Arial" w:hAnsi="Arial" w:cs="Arial"/>
          <w:b/>
          <w:iCs/>
          <w:sz w:val="18"/>
          <w:szCs w:val="18"/>
        </w:rPr>
      </w:pPr>
    </w:p>
    <w:p w14:paraId="4C1D38D2" w14:textId="77777777" w:rsidR="00C97B21" w:rsidRDefault="00C97B21" w:rsidP="008F6595">
      <w:pPr>
        <w:pStyle w:val="ListParagraph"/>
        <w:spacing w:after="0" w:line="240" w:lineRule="auto"/>
        <w:rPr>
          <w:rFonts w:ascii="Arial" w:hAnsi="Arial" w:cs="Arial"/>
          <w:b/>
          <w:iCs/>
          <w:sz w:val="18"/>
          <w:szCs w:val="18"/>
        </w:rPr>
      </w:pPr>
    </w:p>
    <w:p w14:paraId="2CD417D3" w14:textId="77777777" w:rsidR="00C97B21" w:rsidRDefault="00C97B21" w:rsidP="008F6595">
      <w:pPr>
        <w:pStyle w:val="ListParagraph"/>
        <w:spacing w:after="0" w:line="240" w:lineRule="auto"/>
        <w:rPr>
          <w:rFonts w:ascii="Arial" w:hAnsi="Arial" w:cs="Arial"/>
          <w:b/>
          <w:iCs/>
          <w:sz w:val="18"/>
          <w:szCs w:val="18"/>
        </w:rPr>
      </w:pPr>
    </w:p>
    <w:p w14:paraId="01AFDBF2" w14:textId="77777777" w:rsidR="00C97B21" w:rsidRDefault="00C97B21" w:rsidP="008F6595">
      <w:pPr>
        <w:pStyle w:val="ListParagraph"/>
        <w:spacing w:after="0" w:line="240" w:lineRule="auto"/>
        <w:rPr>
          <w:rFonts w:ascii="Arial" w:hAnsi="Arial" w:cs="Arial"/>
          <w:b/>
          <w:iCs/>
          <w:sz w:val="18"/>
          <w:szCs w:val="18"/>
        </w:rPr>
      </w:pPr>
    </w:p>
    <w:p w14:paraId="4C3AA88C" w14:textId="77777777" w:rsidR="00C97B21" w:rsidRDefault="00C97B21" w:rsidP="008F6595">
      <w:pPr>
        <w:pStyle w:val="ListParagraph"/>
        <w:spacing w:after="0" w:line="240" w:lineRule="auto"/>
        <w:rPr>
          <w:rFonts w:ascii="Arial" w:hAnsi="Arial" w:cs="Arial"/>
          <w:b/>
          <w:iCs/>
          <w:sz w:val="18"/>
          <w:szCs w:val="18"/>
        </w:rPr>
      </w:pPr>
    </w:p>
    <w:p w14:paraId="7C0B102E" w14:textId="77777777" w:rsidR="00C97B21" w:rsidRDefault="00C97B21" w:rsidP="008F6595">
      <w:pPr>
        <w:pStyle w:val="ListParagraph"/>
        <w:spacing w:after="0" w:line="240" w:lineRule="auto"/>
        <w:rPr>
          <w:rFonts w:ascii="Arial" w:hAnsi="Arial" w:cs="Arial"/>
          <w:b/>
          <w:iCs/>
          <w:sz w:val="18"/>
          <w:szCs w:val="18"/>
        </w:rPr>
      </w:pPr>
    </w:p>
    <w:p w14:paraId="6237AF85" w14:textId="77777777" w:rsidR="00C97B21" w:rsidRDefault="00C97B21" w:rsidP="008F6595">
      <w:pPr>
        <w:pStyle w:val="ListParagraph"/>
        <w:spacing w:after="0" w:line="240" w:lineRule="auto"/>
        <w:rPr>
          <w:rFonts w:ascii="Arial" w:hAnsi="Arial" w:cs="Arial"/>
          <w:b/>
          <w:iCs/>
          <w:sz w:val="18"/>
          <w:szCs w:val="18"/>
        </w:rPr>
      </w:pPr>
    </w:p>
    <w:p w14:paraId="2100E366" w14:textId="77777777" w:rsidR="00C97B21" w:rsidRDefault="00C97B21" w:rsidP="008F6595">
      <w:pPr>
        <w:pStyle w:val="ListParagraph"/>
        <w:spacing w:after="0" w:line="240" w:lineRule="auto"/>
        <w:rPr>
          <w:rFonts w:ascii="Arial" w:hAnsi="Arial" w:cs="Arial"/>
          <w:b/>
          <w:iCs/>
          <w:sz w:val="18"/>
          <w:szCs w:val="18"/>
        </w:rPr>
      </w:pPr>
    </w:p>
    <w:p w14:paraId="0F1E9EFB" w14:textId="77777777" w:rsidR="00C97B21" w:rsidRDefault="00C97B21" w:rsidP="008F6595">
      <w:pPr>
        <w:pStyle w:val="ListParagraph"/>
        <w:spacing w:after="0" w:line="240" w:lineRule="auto"/>
        <w:rPr>
          <w:rFonts w:ascii="Arial" w:hAnsi="Arial" w:cs="Arial"/>
          <w:b/>
          <w:iCs/>
          <w:sz w:val="18"/>
          <w:szCs w:val="18"/>
        </w:rPr>
      </w:pPr>
    </w:p>
    <w:p w14:paraId="4F64E9EC" w14:textId="77777777" w:rsidR="00C97B21" w:rsidRDefault="00C97B21" w:rsidP="008F6595">
      <w:pPr>
        <w:pStyle w:val="ListParagraph"/>
        <w:spacing w:after="0" w:line="240" w:lineRule="auto"/>
        <w:rPr>
          <w:rFonts w:ascii="Arial" w:hAnsi="Arial" w:cs="Arial"/>
          <w:b/>
          <w:iCs/>
          <w:sz w:val="18"/>
          <w:szCs w:val="18"/>
        </w:rPr>
      </w:pPr>
    </w:p>
    <w:p w14:paraId="4F3C3A27" w14:textId="77777777" w:rsidR="00C97B21" w:rsidRDefault="00C97B21" w:rsidP="008F6595">
      <w:pPr>
        <w:pStyle w:val="ListParagraph"/>
        <w:spacing w:after="0" w:line="240" w:lineRule="auto"/>
        <w:rPr>
          <w:rFonts w:ascii="Arial" w:hAnsi="Arial" w:cs="Arial"/>
          <w:b/>
          <w:iCs/>
          <w:sz w:val="18"/>
          <w:szCs w:val="18"/>
        </w:rPr>
      </w:pPr>
    </w:p>
    <w:p w14:paraId="2D3F314B" w14:textId="77777777" w:rsidR="00C97B21" w:rsidRDefault="00C97B21" w:rsidP="008F6595">
      <w:pPr>
        <w:pStyle w:val="ListParagraph"/>
        <w:spacing w:after="0" w:line="240" w:lineRule="auto"/>
        <w:rPr>
          <w:rFonts w:ascii="Arial" w:hAnsi="Arial" w:cs="Arial"/>
          <w:b/>
          <w:iCs/>
          <w:sz w:val="18"/>
          <w:szCs w:val="18"/>
        </w:rPr>
      </w:pPr>
    </w:p>
    <w:p w14:paraId="4013D38C" w14:textId="77777777" w:rsidR="00C97B21" w:rsidRDefault="00C97B21" w:rsidP="008F6595">
      <w:pPr>
        <w:pStyle w:val="ListParagraph"/>
        <w:spacing w:after="0" w:line="240" w:lineRule="auto"/>
        <w:rPr>
          <w:rFonts w:ascii="Arial" w:hAnsi="Arial" w:cs="Arial"/>
          <w:b/>
          <w:iCs/>
          <w:sz w:val="18"/>
          <w:szCs w:val="18"/>
        </w:rPr>
      </w:pPr>
    </w:p>
    <w:p w14:paraId="5C04CAE7" w14:textId="77777777" w:rsidR="00C97B21" w:rsidRDefault="00C97B21" w:rsidP="008F6595">
      <w:pPr>
        <w:pStyle w:val="ListParagraph"/>
        <w:spacing w:after="0" w:line="240" w:lineRule="auto"/>
        <w:rPr>
          <w:rFonts w:ascii="Arial" w:hAnsi="Arial" w:cs="Arial"/>
          <w:b/>
          <w:iCs/>
          <w:sz w:val="18"/>
          <w:szCs w:val="18"/>
        </w:rPr>
      </w:pPr>
    </w:p>
    <w:p w14:paraId="09E4CBE3" w14:textId="77777777" w:rsidR="00C97B21" w:rsidRDefault="00C97B21" w:rsidP="008F6595">
      <w:pPr>
        <w:pStyle w:val="ListParagraph"/>
        <w:spacing w:after="0" w:line="240" w:lineRule="auto"/>
        <w:rPr>
          <w:rFonts w:ascii="Arial" w:hAnsi="Arial" w:cs="Arial"/>
          <w:b/>
          <w:iCs/>
          <w:sz w:val="18"/>
          <w:szCs w:val="18"/>
        </w:rPr>
      </w:pPr>
    </w:p>
    <w:p w14:paraId="1014B35C" w14:textId="77777777" w:rsidR="00C97B21" w:rsidRDefault="00C97B21" w:rsidP="008F6595">
      <w:pPr>
        <w:pStyle w:val="ListParagraph"/>
        <w:spacing w:after="0" w:line="240" w:lineRule="auto"/>
        <w:rPr>
          <w:rFonts w:ascii="Arial" w:hAnsi="Arial" w:cs="Arial"/>
          <w:b/>
          <w:iCs/>
          <w:sz w:val="18"/>
          <w:szCs w:val="18"/>
        </w:rPr>
      </w:pPr>
    </w:p>
    <w:p w14:paraId="5A837EDC" w14:textId="77777777" w:rsidR="00C97B21" w:rsidRDefault="00C97B21" w:rsidP="008F6595">
      <w:pPr>
        <w:pStyle w:val="ListParagraph"/>
        <w:spacing w:after="0" w:line="240" w:lineRule="auto"/>
        <w:rPr>
          <w:rFonts w:ascii="Arial" w:hAnsi="Arial" w:cs="Arial"/>
          <w:b/>
          <w:iCs/>
          <w:sz w:val="18"/>
          <w:szCs w:val="18"/>
        </w:rPr>
      </w:pPr>
    </w:p>
    <w:p w14:paraId="70AB5367" w14:textId="77777777" w:rsidR="00C97B21" w:rsidRDefault="00C97B21" w:rsidP="008F6595">
      <w:pPr>
        <w:pStyle w:val="ListParagraph"/>
        <w:spacing w:after="0" w:line="240" w:lineRule="auto"/>
        <w:rPr>
          <w:rFonts w:ascii="Arial" w:hAnsi="Arial" w:cs="Arial"/>
          <w:b/>
          <w:iCs/>
          <w:sz w:val="18"/>
          <w:szCs w:val="18"/>
        </w:rPr>
      </w:pPr>
    </w:p>
    <w:p w14:paraId="0C73726A" w14:textId="77777777" w:rsidR="00C97B21" w:rsidRDefault="00C97B21" w:rsidP="008F6595">
      <w:pPr>
        <w:pStyle w:val="ListParagraph"/>
        <w:spacing w:after="0" w:line="240" w:lineRule="auto"/>
        <w:rPr>
          <w:rFonts w:ascii="Arial" w:hAnsi="Arial" w:cs="Arial"/>
          <w:b/>
          <w:iCs/>
          <w:sz w:val="18"/>
          <w:szCs w:val="18"/>
        </w:rPr>
      </w:pPr>
    </w:p>
    <w:p w14:paraId="42253C5B" w14:textId="77777777" w:rsidR="00C97B21" w:rsidRDefault="00C97B21" w:rsidP="008F6595">
      <w:pPr>
        <w:pStyle w:val="ListParagraph"/>
        <w:spacing w:after="0" w:line="240" w:lineRule="auto"/>
        <w:rPr>
          <w:rFonts w:ascii="Arial" w:hAnsi="Arial" w:cs="Arial"/>
          <w:b/>
          <w:iCs/>
          <w:sz w:val="18"/>
          <w:szCs w:val="18"/>
        </w:rPr>
      </w:pPr>
    </w:p>
    <w:p w14:paraId="15311509" w14:textId="77777777" w:rsidR="00C97B21" w:rsidRDefault="00C97B21" w:rsidP="008F6595">
      <w:pPr>
        <w:pStyle w:val="ListParagraph"/>
        <w:spacing w:after="0" w:line="240" w:lineRule="auto"/>
        <w:rPr>
          <w:rFonts w:ascii="Arial" w:hAnsi="Arial" w:cs="Arial"/>
          <w:b/>
          <w:iCs/>
          <w:sz w:val="18"/>
          <w:szCs w:val="18"/>
        </w:rPr>
      </w:pPr>
    </w:p>
    <w:p w14:paraId="135DA44C" w14:textId="77777777" w:rsidR="00C97B21" w:rsidRDefault="00C97B21" w:rsidP="008F6595">
      <w:pPr>
        <w:pStyle w:val="ListParagraph"/>
        <w:spacing w:after="0" w:line="240" w:lineRule="auto"/>
        <w:rPr>
          <w:rFonts w:ascii="Arial" w:hAnsi="Arial" w:cs="Arial"/>
          <w:b/>
          <w:iCs/>
          <w:sz w:val="18"/>
          <w:szCs w:val="18"/>
        </w:rPr>
      </w:pPr>
    </w:p>
    <w:p w14:paraId="3C66538A" w14:textId="77777777" w:rsidR="00C97B21" w:rsidRDefault="00C97B21" w:rsidP="008F6595">
      <w:pPr>
        <w:pStyle w:val="ListParagraph"/>
        <w:spacing w:after="0" w:line="240" w:lineRule="auto"/>
        <w:rPr>
          <w:rFonts w:ascii="Arial" w:hAnsi="Arial" w:cs="Arial"/>
          <w:b/>
          <w:iCs/>
          <w:sz w:val="18"/>
          <w:szCs w:val="18"/>
        </w:rPr>
      </w:pPr>
    </w:p>
    <w:p w14:paraId="540B6382" w14:textId="77777777" w:rsidR="00C97B21" w:rsidRDefault="00C97B21" w:rsidP="008F6595">
      <w:pPr>
        <w:pStyle w:val="ListParagraph"/>
        <w:spacing w:after="0" w:line="240" w:lineRule="auto"/>
        <w:rPr>
          <w:rFonts w:ascii="Arial" w:hAnsi="Arial" w:cs="Arial"/>
          <w:b/>
          <w:iCs/>
          <w:sz w:val="18"/>
          <w:szCs w:val="18"/>
        </w:rPr>
      </w:pPr>
    </w:p>
    <w:p w14:paraId="06FD9CA0" w14:textId="77777777" w:rsidR="00C97B21" w:rsidRDefault="00C97B21" w:rsidP="008F6595">
      <w:pPr>
        <w:pStyle w:val="ListParagraph"/>
        <w:spacing w:after="0" w:line="240" w:lineRule="auto"/>
        <w:rPr>
          <w:rFonts w:ascii="Arial" w:hAnsi="Arial" w:cs="Arial"/>
          <w:b/>
          <w:iCs/>
          <w:sz w:val="18"/>
          <w:szCs w:val="18"/>
        </w:rPr>
      </w:pPr>
    </w:p>
    <w:p w14:paraId="04C6CDC3" w14:textId="77777777" w:rsidR="00C97B21" w:rsidRDefault="00C97B21" w:rsidP="008F6595">
      <w:pPr>
        <w:pStyle w:val="ListParagraph"/>
        <w:spacing w:after="0" w:line="240" w:lineRule="auto"/>
        <w:rPr>
          <w:rFonts w:ascii="Arial" w:hAnsi="Arial" w:cs="Arial"/>
          <w:b/>
          <w:iCs/>
          <w:sz w:val="18"/>
          <w:szCs w:val="18"/>
        </w:rPr>
      </w:pPr>
    </w:p>
    <w:p w14:paraId="2A24ED9A" w14:textId="77777777" w:rsidR="00C97B21" w:rsidRDefault="00C97B21" w:rsidP="008F6595">
      <w:pPr>
        <w:pStyle w:val="ListParagraph"/>
        <w:spacing w:after="0" w:line="240" w:lineRule="auto"/>
        <w:rPr>
          <w:rFonts w:ascii="Arial" w:hAnsi="Arial" w:cs="Arial"/>
          <w:b/>
          <w:iCs/>
          <w:sz w:val="18"/>
          <w:szCs w:val="18"/>
        </w:rPr>
      </w:pPr>
    </w:p>
    <w:p w14:paraId="74DF526B" w14:textId="77777777" w:rsidR="00C97B21" w:rsidRDefault="00C97B21" w:rsidP="008F6595">
      <w:pPr>
        <w:pStyle w:val="ListParagraph"/>
        <w:spacing w:after="0" w:line="240" w:lineRule="auto"/>
        <w:rPr>
          <w:rFonts w:ascii="Arial" w:hAnsi="Arial" w:cs="Arial"/>
          <w:b/>
          <w:iCs/>
          <w:sz w:val="18"/>
          <w:szCs w:val="18"/>
        </w:rPr>
      </w:pPr>
    </w:p>
    <w:p w14:paraId="1494147F" w14:textId="77777777" w:rsidR="00C97B21" w:rsidRDefault="00C97B21" w:rsidP="008F6595">
      <w:pPr>
        <w:pStyle w:val="ListParagraph"/>
        <w:spacing w:after="0" w:line="240" w:lineRule="auto"/>
        <w:rPr>
          <w:rFonts w:ascii="Arial" w:hAnsi="Arial" w:cs="Arial"/>
          <w:b/>
          <w:iCs/>
          <w:sz w:val="18"/>
          <w:szCs w:val="18"/>
        </w:rPr>
      </w:pPr>
    </w:p>
    <w:p w14:paraId="1585B867" w14:textId="77777777" w:rsidR="00C97B21" w:rsidRDefault="00C97B21" w:rsidP="008F6595">
      <w:pPr>
        <w:pStyle w:val="ListParagraph"/>
        <w:spacing w:after="0" w:line="240" w:lineRule="auto"/>
        <w:rPr>
          <w:rFonts w:ascii="Arial" w:hAnsi="Arial" w:cs="Arial"/>
          <w:b/>
          <w:iCs/>
          <w:sz w:val="18"/>
          <w:szCs w:val="18"/>
        </w:rPr>
      </w:pPr>
    </w:p>
    <w:p w14:paraId="0C176906" w14:textId="77777777" w:rsidR="00C97B21" w:rsidRPr="0018303A" w:rsidRDefault="00C97B21" w:rsidP="008F6595">
      <w:pPr>
        <w:pStyle w:val="ListParagraph"/>
        <w:spacing w:after="0" w:line="240" w:lineRule="auto"/>
        <w:rPr>
          <w:rFonts w:ascii="Arial" w:hAnsi="Arial" w:cs="Arial"/>
          <w:b/>
          <w:iCs/>
          <w:sz w:val="18"/>
          <w:szCs w:val="18"/>
        </w:rPr>
      </w:pPr>
    </w:p>
    <w:p w14:paraId="14FD3ED0" w14:textId="5A9AFEEB" w:rsidR="00C97B21" w:rsidRPr="0018303A" w:rsidRDefault="0018303A" w:rsidP="0018303A">
      <w:pPr>
        <w:spacing w:after="0" w:line="240" w:lineRule="auto"/>
        <w:ind w:firstLine="708"/>
        <w:rPr>
          <w:rFonts w:ascii="Arial" w:hAnsi="Arial" w:cs="Arial"/>
          <w:b/>
          <w:iCs/>
          <w:sz w:val="18"/>
          <w:szCs w:val="18"/>
        </w:rPr>
      </w:pPr>
      <w:r w:rsidRPr="0018303A">
        <w:rPr>
          <w:rFonts w:ascii="Arial" w:hAnsi="Arial" w:cs="Arial"/>
          <w:bCs/>
          <w:sz w:val="18"/>
          <w:szCs w:val="18"/>
        </w:rPr>
        <w:t>U 2023. godini ostvareno je 8978 naknada i usluga od čega se 4709 odnosi na energetski dodatak umirovljenicima.</w:t>
      </w:r>
    </w:p>
    <w:p w14:paraId="33AAE02A" w14:textId="77777777" w:rsidR="00C97B21" w:rsidRDefault="00C97B21" w:rsidP="008F6595">
      <w:pPr>
        <w:pStyle w:val="ListParagraph"/>
        <w:spacing w:after="0" w:line="240" w:lineRule="auto"/>
        <w:rPr>
          <w:rFonts w:ascii="Arial" w:hAnsi="Arial" w:cs="Arial"/>
          <w:b/>
          <w:iCs/>
          <w:sz w:val="18"/>
          <w:szCs w:val="18"/>
        </w:rPr>
      </w:pPr>
    </w:p>
    <w:p w14:paraId="1EEABA54" w14:textId="6E54FC01" w:rsidR="00C97B21" w:rsidRDefault="00152727" w:rsidP="008F6595">
      <w:pPr>
        <w:pStyle w:val="ListParagraph"/>
        <w:spacing w:after="0" w:line="240" w:lineRule="auto"/>
        <w:rPr>
          <w:rFonts w:ascii="Arial" w:hAnsi="Arial" w:cs="Arial"/>
          <w:b/>
          <w:iCs/>
          <w:sz w:val="18"/>
          <w:szCs w:val="18"/>
        </w:rPr>
      </w:pPr>
      <w:r w:rsidRPr="008F6595">
        <w:rPr>
          <w:noProof/>
        </w:rPr>
        <w:lastRenderedPageBreak/>
        <w:drawing>
          <wp:anchor distT="0" distB="0" distL="114300" distR="114300" simplePos="0" relativeHeight="251661312" behindDoc="0" locked="0" layoutInCell="1" allowOverlap="1" wp14:anchorId="5D03D2DB" wp14:editId="15668852">
            <wp:simplePos x="0" y="0"/>
            <wp:positionH relativeFrom="margin">
              <wp:posOffset>-504824</wp:posOffset>
            </wp:positionH>
            <wp:positionV relativeFrom="paragraph">
              <wp:posOffset>0</wp:posOffset>
            </wp:positionV>
            <wp:extent cx="6819900" cy="7667625"/>
            <wp:effectExtent l="0" t="0" r="0" b="9525"/>
            <wp:wrapNone/>
            <wp:docPr id="897278936" name="Grafikon 1">
              <a:extLst xmlns:a="http://schemas.openxmlformats.org/drawingml/2006/main">
                <a:ext uri="{FF2B5EF4-FFF2-40B4-BE49-F238E27FC236}">
                  <a16:creationId xmlns:a16="http://schemas.microsoft.com/office/drawing/2014/main" id="{1AA55F3D-B5F7-4487-BC53-4FAA5E8CF9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0E20D691" w14:textId="011436CF" w:rsidR="00C97B21" w:rsidRDefault="00C97B21" w:rsidP="008F6595">
      <w:pPr>
        <w:pStyle w:val="ListParagraph"/>
        <w:spacing w:after="0" w:line="240" w:lineRule="auto"/>
        <w:rPr>
          <w:rFonts w:ascii="Arial" w:hAnsi="Arial" w:cs="Arial"/>
          <w:b/>
          <w:iCs/>
          <w:sz w:val="18"/>
          <w:szCs w:val="18"/>
        </w:rPr>
      </w:pPr>
    </w:p>
    <w:p w14:paraId="131BE0EE" w14:textId="43A566F2" w:rsidR="00C97B21" w:rsidRDefault="00C97B21" w:rsidP="008F6595">
      <w:pPr>
        <w:pStyle w:val="ListParagraph"/>
        <w:spacing w:after="0" w:line="240" w:lineRule="auto"/>
        <w:rPr>
          <w:rFonts w:ascii="Arial" w:hAnsi="Arial" w:cs="Arial"/>
          <w:b/>
          <w:iCs/>
          <w:sz w:val="18"/>
          <w:szCs w:val="18"/>
        </w:rPr>
      </w:pPr>
    </w:p>
    <w:p w14:paraId="5E497811" w14:textId="77777777" w:rsidR="00C97B21" w:rsidRDefault="00C97B21" w:rsidP="008F6595">
      <w:pPr>
        <w:pStyle w:val="ListParagraph"/>
        <w:spacing w:after="0" w:line="240" w:lineRule="auto"/>
        <w:rPr>
          <w:rFonts w:ascii="Arial" w:hAnsi="Arial" w:cs="Arial"/>
          <w:b/>
          <w:iCs/>
          <w:sz w:val="18"/>
          <w:szCs w:val="18"/>
        </w:rPr>
      </w:pPr>
    </w:p>
    <w:p w14:paraId="06E5678F" w14:textId="00300127" w:rsidR="00C97B21" w:rsidRPr="008F6595" w:rsidRDefault="00C97B21" w:rsidP="008F6595">
      <w:pPr>
        <w:pStyle w:val="ListParagraph"/>
        <w:spacing w:after="0" w:line="240" w:lineRule="auto"/>
        <w:rPr>
          <w:rFonts w:ascii="Arial" w:hAnsi="Arial" w:cs="Arial"/>
          <w:b/>
          <w:iCs/>
          <w:sz w:val="18"/>
          <w:szCs w:val="18"/>
        </w:rPr>
      </w:pPr>
    </w:p>
    <w:p w14:paraId="2D1CECD8" w14:textId="11DB8464" w:rsidR="00A27679" w:rsidRPr="008F6595" w:rsidRDefault="00A27679" w:rsidP="008F6595">
      <w:pPr>
        <w:pStyle w:val="ListParagraph"/>
        <w:spacing w:after="0" w:line="240" w:lineRule="auto"/>
        <w:rPr>
          <w:rFonts w:ascii="Arial" w:hAnsi="Arial" w:cs="Arial"/>
          <w:b/>
          <w:iCs/>
          <w:sz w:val="18"/>
          <w:szCs w:val="18"/>
        </w:rPr>
      </w:pPr>
    </w:p>
    <w:p w14:paraId="49B6D31D" w14:textId="2AD1A30B" w:rsidR="00A27679" w:rsidRPr="008F6595" w:rsidRDefault="00A27679" w:rsidP="008F6595">
      <w:pPr>
        <w:pStyle w:val="ListParagraph"/>
        <w:spacing w:after="0" w:line="240" w:lineRule="auto"/>
        <w:rPr>
          <w:rFonts w:ascii="Arial" w:hAnsi="Arial" w:cs="Arial"/>
          <w:b/>
          <w:iCs/>
          <w:sz w:val="18"/>
          <w:szCs w:val="18"/>
        </w:rPr>
      </w:pPr>
    </w:p>
    <w:p w14:paraId="05CDE5AB" w14:textId="2317CC9A" w:rsidR="00A27679" w:rsidRPr="008F6595" w:rsidRDefault="00A27679" w:rsidP="008F6595">
      <w:pPr>
        <w:pStyle w:val="ListParagraph"/>
        <w:spacing w:after="0" w:line="240" w:lineRule="auto"/>
        <w:rPr>
          <w:rFonts w:ascii="Arial" w:hAnsi="Arial" w:cs="Arial"/>
          <w:b/>
          <w:iCs/>
          <w:sz w:val="18"/>
          <w:szCs w:val="18"/>
        </w:rPr>
      </w:pPr>
    </w:p>
    <w:p w14:paraId="46F07456" w14:textId="6EF0D4F4" w:rsidR="00A27679" w:rsidRPr="008F6595" w:rsidRDefault="00A27679" w:rsidP="008F6595">
      <w:pPr>
        <w:pStyle w:val="ListParagraph"/>
        <w:spacing w:after="0" w:line="240" w:lineRule="auto"/>
        <w:rPr>
          <w:rFonts w:ascii="Arial" w:hAnsi="Arial" w:cs="Arial"/>
          <w:b/>
          <w:iCs/>
          <w:sz w:val="18"/>
          <w:szCs w:val="18"/>
        </w:rPr>
      </w:pPr>
    </w:p>
    <w:p w14:paraId="11ABEF52" w14:textId="63239CCE" w:rsidR="00A27679" w:rsidRPr="008F6595" w:rsidRDefault="00A27679" w:rsidP="008F6595">
      <w:pPr>
        <w:pStyle w:val="ListParagraph"/>
        <w:spacing w:after="0" w:line="240" w:lineRule="auto"/>
        <w:rPr>
          <w:rFonts w:ascii="Arial" w:hAnsi="Arial" w:cs="Arial"/>
          <w:b/>
          <w:iCs/>
          <w:sz w:val="18"/>
          <w:szCs w:val="18"/>
        </w:rPr>
      </w:pPr>
    </w:p>
    <w:p w14:paraId="0C08DBBB" w14:textId="1621024E" w:rsidR="00A27679" w:rsidRPr="008F6595" w:rsidRDefault="00A27679" w:rsidP="008F6595">
      <w:pPr>
        <w:pStyle w:val="ListParagraph"/>
        <w:spacing w:after="0" w:line="240" w:lineRule="auto"/>
        <w:rPr>
          <w:rFonts w:ascii="Arial" w:hAnsi="Arial" w:cs="Arial"/>
          <w:b/>
          <w:iCs/>
          <w:sz w:val="18"/>
          <w:szCs w:val="18"/>
        </w:rPr>
      </w:pPr>
    </w:p>
    <w:p w14:paraId="4AE25E96" w14:textId="7462CA44" w:rsidR="00A27679" w:rsidRPr="008F6595" w:rsidRDefault="00A27679" w:rsidP="008F6595">
      <w:pPr>
        <w:pStyle w:val="ListParagraph"/>
        <w:spacing w:after="0" w:line="240" w:lineRule="auto"/>
        <w:rPr>
          <w:rFonts w:ascii="Arial" w:hAnsi="Arial" w:cs="Arial"/>
          <w:b/>
          <w:iCs/>
          <w:sz w:val="18"/>
          <w:szCs w:val="18"/>
        </w:rPr>
      </w:pPr>
    </w:p>
    <w:p w14:paraId="69538F89" w14:textId="4606C0B6" w:rsidR="00A27679" w:rsidRPr="008F6595" w:rsidRDefault="00A27679" w:rsidP="008F6595">
      <w:pPr>
        <w:pStyle w:val="ListParagraph"/>
        <w:spacing w:after="0" w:line="240" w:lineRule="auto"/>
        <w:rPr>
          <w:rFonts w:ascii="Arial" w:hAnsi="Arial" w:cs="Arial"/>
          <w:b/>
          <w:iCs/>
          <w:sz w:val="18"/>
          <w:szCs w:val="18"/>
        </w:rPr>
      </w:pPr>
    </w:p>
    <w:p w14:paraId="45B65BF4" w14:textId="6815297B" w:rsidR="00A27679" w:rsidRPr="008F6595" w:rsidRDefault="00A27679" w:rsidP="008F6595">
      <w:pPr>
        <w:pStyle w:val="ListParagraph"/>
        <w:spacing w:after="0" w:line="240" w:lineRule="auto"/>
        <w:rPr>
          <w:rFonts w:ascii="Arial" w:hAnsi="Arial" w:cs="Arial"/>
          <w:b/>
          <w:iCs/>
          <w:sz w:val="18"/>
          <w:szCs w:val="18"/>
        </w:rPr>
      </w:pPr>
    </w:p>
    <w:p w14:paraId="7FF269AB" w14:textId="77777777" w:rsidR="00A27679" w:rsidRPr="008F6595" w:rsidRDefault="00A27679" w:rsidP="008F6595">
      <w:pPr>
        <w:pStyle w:val="ListParagraph"/>
        <w:spacing w:after="0" w:line="240" w:lineRule="auto"/>
        <w:rPr>
          <w:rFonts w:ascii="Arial" w:hAnsi="Arial" w:cs="Arial"/>
          <w:b/>
          <w:iCs/>
          <w:sz w:val="18"/>
          <w:szCs w:val="18"/>
        </w:rPr>
      </w:pPr>
    </w:p>
    <w:p w14:paraId="11CCB0A5" w14:textId="77777777" w:rsidR="00A27679" w:rsidRPr="008F6595" w:rsidRDefault="00A27679" w:rsidP="008F6595">
      <w:pPr>
        <w:pStyle w:val="ListParagraph"/>
        <w:spacing w:after="0" w:line="240" w:lineRule="auto"/>
        <w:rPr>
          <w:rFonts w:ascii="Arial" w:hAnsi="Arial" w:cs="Arial"/>
          <w:b/>
          <w:iCs/>
          <w:sz w:val="18"/>
          <w:szCs w:val="18"/>
        </w:rPr>
      </w:pPr>
    </w:p>
    <w:p w14:paraId="74A17697" w14:textId="77777777" w:rsidR="00A27679" w:rsidRPr="008F6595" w:rsidRDefault="00A27679" w:rsidP="008F6595">
      <w:pPr>
        <w:pStyle w:val="ListParagraph"/>
        <w:spacing w:after="0" w:line="240" w:lineRule="auto"/>
        <w:rPr>
          <w:rFonts w:ascii="Arial" w:hAnsi="Arial" w:cs="Arial"/>
          <w:b/>
          <w:iCs/>
          <w:sz w:val="18"/>
          <w:szCs w:val="18"/>
        </w:rPr>
      </w:pPr>
    </w:p>
    <w:p w14:paraId="714F7816" w14:textId="77777777" w:rsidR="00A27679" w:rsidRPr="008F6595" w:rsidRDefault="00A27679" w:rsidP="008F6595">
      <w:pPr>
        <w:pStyle w:val="ListParagraph"/>
        <w:spacing w:after="0" w:line="240" w:lineRule="auto"/>
        <w:rPr>
          <w:rFonts w:ascii="Arial" w:hAnsi="Arial" w:cs="Arial"/>
          <w:b/>
          <w:iCs/>
          <w:sz w:val="18"/>
          <w:szCs w:val="18"/>
        </w:rPr>
      </w:pPr>
    </w:p>
    <w:p w14:paraId="10BEE04D" w14:textId="3F1D9A14" w:rsidR="00A27679" w:rsidRPr="008F6595" w:rsidRDefault="00A27679" w:rsidP="008F6595">
      <w:pPr>
        <w:pStyle w:val="ListParagraph"/>
        <w:spacing w:after="0" w:line="240" w:lineRule="auto"/>
        <w:rPr>
          <w:rFonts w:ascii="Arial" w:hAnsi="Arial" w:cs="Arial"/>
          <w:b/>
          <w:iCs/>
          <w:sz w:val="18"/>
          <w:szCs w:val="18"/>
        </w:rPr>
      </w:pPr>
    </w:p>
    <w:p w14:paraId="05AFAAA4" w14:textId="77777777" w:rsidR="00A27679" w:rsidRPr="008F6595" w:rsidRDefault="00A27679" w:rsidP="008F6595">
      <w:pPr>
        <w:pStyle w:val="ListParagraph"/>
        <w:spacing w:after="0" w:line="240" w:lineRule="auto"/>
        <w:rPr>
          <w:rFonts w:ascii="Arial" w:hAnsi="Arial" w:cs="Arial"/>
          <w:b/>
          <w:iCs/>
          <w:sz w:val="18"/>
          <w:szCs w:val="18"/>
        </w:rPr>
      </w:pPr>
    </w:p>
    <w:p w14:paraId="3F31FFB0" w14:textId="77777777" w:rsidR="00A27679" w:rsidRPr="008F6595" w:rsidRDefault="00A27679" w:rsidP="008F6595">
      <w:pPr>
        <w:pStyle w:val="ListParagraph"/>
        <w:spacing w:after="0" w:line="240" w:lineRule="auto"/>
        <w:rPr>
          <w:rFonts w:ascii="Arial" w:hAnsi="Arial" w:cs="Arial"/>
          <w:b/>
          <w:iCs/>
          <w:sz w:val="18"/>
          <w:szCs w:val="18"/>
        </w:rPr>
      </w:pPr>
    </w:p>
    <w:p w14:paraId="7C2ADFEC" w14:textId="7948864C" w:rsidR="00A27679" w:rsidRPr="008F6595" w:rsidRDefault="00A27679" w:rsidP="008F6595">
      <w:pPr>
        <w:pStyle w:val="ListParagraph"/>
        <w:spacing w:after="0" w:line="240" w:lineRule="auto"/>
        <w:rPr>
          <w:rFonts w:ascii="Arial" w:hAnsi="Arial" w:cs="Arial"/>
          <w:b/>
          <w:iCs/>
          <w:sz w:val="18"/>
          <w:szCs w:val="18"/>
        </w:rPr>
      </w:pPr>
    </w:p>
    <w:p w14:paraId="13DD4A89" w14:textId="77777777" w:rsidR="00A27679" w:rsidRPr="008F6595" w:rsidRDefault="00A27679" w:rsidP="008F6595">
      <w:pPr>
        <w:pStyle w:val="ListParagraph"/>
        <w:spacing w:after="0" w:line="240" w:lineRule="auto"/>
        <w:rPr>
          <w:rFonts w:ascii="Arial" w:hAnsi="Arial" w:cs="Arial"/>
          <w:b/>
          <w:iCs/>
          <w:sz w:val="18"/>
          <w:szCs w:val="18"/>
        </w:rPr>
      </w:pPr>
    </w:p>
    <w:p w14:paraId="2B812F88" w14:textId="77777777" w:rsidR="00A27679" w:rsidRPr="008F6595" w:rsidRDefault="00A27679" w:rsidP="008F6595">
      <w:pPr>
        <w:pStyle w:val="ListParagraph"/>
        <w:spacing w:after="0" w:line="240" w:lineRule="auto"/>
        <w:rPr>
          <w:rFonts w:ascii="Arial" w:hAnsi="Arial" w:cs="Arial"/>
          <w:b/>
          <w:iCs/>
          <w:sz w:val="18"/>
          <w:szCs w:val="18"/>
        </w:rPr>
      </w:pPr>
    </w:p>
    <w:p w14:paraId="16092C02" w14:textId="7765E936" w:rsidR="00A27679" w:rsidRPr="008F6595" w:rsidRDefault="00A27679" w:rsidP="008F6595">
      <w:pPr>
        <w:pStyle w:val="ListParagraph"/>
        <w:spacing w:after="0" w:line="240" w:lineRule="auto"/>
        <w:rPr>
          <w:rFonts w:ascii="Arial" w:hAnsi="Arial" w:cs="Arial"/>
          <w:b/>
          <w:iCs/>
          <w:sz w:val="18"/>
          <w:szCs w:val="18"/>
        </w:rPr>
      </w:pPr>
    </w:p>
    <w:p w14:paraId="78E9F3A8" w14:textId="77777777" w:rsidR="00A27679" w:rsidRPr="008F6595" w:rsidRDefault="00A27679" w:rsidP="008F6595">
      <w:pPr>
        <w:pStyle w:val="ListParagraph"/>
        <w:spacing w:after="0" w:line="240" w:lineRule="auto"/>
        <w:rPr>
          <w:rFonts w:ascii="Arial" w:hAnsi="Arial" w:cs="Arial"/>
          <w:b/>
          <w:iCs/>
          <w:sz w:val="18"/>
          <w:szCs w:val="18"/>
        </w:rPr>
      </w:pPr>
    </w:p>
    <w:p w14:paraId="4235774E" w14:textId="77777777" w:rsidR="00A27679" w:rsidRPr="008F6595" w:rsidRDefault="00A27679" w:rsidP="008F6595">
      <w:pPr>
        <w:pStyle w:val="ListParagraph"/>
        <w:spacing w:after="0" w:line="240" w:lineRule="auto"/>
        <w:rPr>
          <w:rFonts w:ascii="Arial" w:hAnsi="Arial" w:cs="Arial"/>
          <w:b/>
          <w:iCs/>
          <w:sz w:val="18"/>
          <w:szCs w:val="18"/>
        </w:rPr>
      </w:pPr>
    </w:p>
    <w:p w14:paraId="182ECE2B" w14:textId="77777777" w:rsidR="00A27679" w:rsidRPr="008F6595" w:rsidRDefault="00A27679" w:rsidP="008F6595">
      <w:pPr>
        <w:pStyle w:val="ListParagraph"/>
        <w:spacing w:after="0" w:line="240" w:lineRule="auto"/>
        <w:rPr>
          <w:rFonts w:ascii="Arial" w:hAnsi="Arial" w:cs="Arial"/>
          <w:b/>
          <w:iCs/>
          <w:sz w:val="18"/>
          <w:szCs w:val="18"/>
        </w:rPr>
      </w:pPr>
    </w:p>
    <w:p w14:paraId="56A81180" w14:textId="77777777" w:rsidR="00A27679" w:rsidRPr="008F6595" w:rsidRDefault="00A27679" w:rsidP="008F6595">
      <w:pPr>
        <w:pStyle w:val="ListParagraph"/>
        <w:spacing w:after="0" w:line="240" w:lineRule="auto"/>
        <w:rPr>
          <w:rFonts w:ascii="Arial" w:hAnsi="Arial" w:cs="Arial"/>
          <w:b/>
          <w:iCs/>
          <w:sz w:val="18"/>
          <w:szCs w:val="18"/>
        </w:rPr>
      </w:pPr>
    </w:p>
    <w:p w14:paraId="08B43917" w14:textId="4E9480BE" w:rsidR="00A27679" w:rsidRPr="008F6595" w:rsidRDefault="00A27679" w:rsidP="008F6595">
      <w:pPr>
        <w:pStyle w:val="ListParagraph"/>
        <w:spacing w:after="0" w:line="240" w:lineRule="auto"/>
        <w:rPr>
          <w:rFonts w:ascii="Arial" w:hAnsi="Arial" w:cs="Arial"/>
          <w:b/>
          <w:iCs/>
          <w:sz w:val="18"/>
          <w:szCs w:val="18"/>
        </w:rPr>
      </w:pPr>
    </w:p>
    <w:p w14:paraId="04FED5D1" w14:textId="0CCEFB11" w:rsidR="00A27679" w:rsidRPr="008F6595" w:rsidRDefault="00A27679" w:rsidP="008F6595">
      <w:pPr>
        <w:pStyle w:val="ListParagraph"/>
        <w:spacing w:after="0" w:line="240" w:lineRule="auto"/>
        <w:rPr>
          <w:rFonts w:ascii="Arial" w:hAnsi="Arial" w:cs="Arial"/>
          <w:b/>
          <w:iCs/>
          <w:sz w:val="18"/>
          <w:szCs w:val="18"/>
        </w:rPr>
      </w:pPr>
    </w:p>
    <w:p w14:paraId="3F5D57B7" w14:textId="77777777" w:rsidR="00A27679" w:rsidRPr="008F6595" w:rsidRDefault="00A27679" w:rsidP="008F6595">
      <w:pPr>
        <w:pStyle w:val="ListParagraph"/>
        <w:spacing w:after="0" w:line="240" w:lineRule="auto"/>
        <w:rPr>
          <w:rFonts w:ascii="Arial" w:hAnsi="Arial" w:cs="Arial"/>
          <w:b/>
          <w:iCs/>
          <w:sz w:val="18"/>
          <w:szCs w:val="18"/>
        </w:rPr>
      </w:pPr>
    </w:p>
    <w:p w14:paraId="7AFAE86F" w14:textId="77777777" w:rsidR="00A27679" w:rsidRPr="008F6595" w:rsidRDefault="00A27679" w:rsidP="008F6595">
      <w:pPr>
        <w:pStyle w:val="ListParagraph"/>
        <w:spacing w:after="0" w:line="240" w:lineRule="auto"/>
        <w:rPr>
          <w:rFonts w:ascii="Arial" w:hAnsi="Arial" w:cs="Arial"/>
          <w:b/>
          <w:iCs/>
          <w:sz w:val="18"/>
          <w:szCs w:val="18"/>
        </w:rPr>
      </w:pPr>
    </w:p>
    <w:p w14:paraId="06B3EC2E" w14:textId="5CB35808" w:rsidR="00A27679" w:rsidRPr="008F6595" w:rsidRDefault="00A27679" w:rsidP="008F6595">
      <w:pPr>
        <w:pStyle w:val="ListParagraph"/>
        <w:spacing w:after="0" w:line="240" w:lineRule="auto"/>
        <w:rPr>
          <w:rFonts w:ascii="Arial" w:hAnsi="Arial" w:cs="Arial"/>
          <w:b/>
          <w:iCs/>
          <w:sz w:val="18"/>
          <w:szCs w:val="18"/>
        </w:rPr>
      </w:pPr>
    </w:p>
    <w:p w14:paraId="3F784BF2" w14:textId="086EC381" w:rsidR="00A27679" w:rsidRPr="008F6595" w:rsidRDefault="00A27679" w:rsidP="008F6595">
      <w:pPr>
        <w:pStyle w:val="ListParagraph"/>
        <w:spacing w:after="0" w:line="240" w:lineRule="auto"/>
        <w:rPr>
          <w:rFonts w:ascii="Arial" w:hAnsi="Arial" w:cs="Arial"/>
          <w:b/>
          <w:iCs/>
          <w:sz w:val="18"/>
          <w:szCs w:val="18"/>
        </w:rPr>
      </w:pPr>
    </w:p>
    <w:p w14:paraId="05065557" w14:textId="66416218" w:rsidR="00A27679" w:rsidRPr="008F6595" w:rsidRDefault="00A27679" w:rsidP="008F6595">
      <w:pPr>
        <w:pStyle w:val="ListParagraph"/>
        <w:spacing w:after="0" w:line="240" w:lineRule="auto"/>
        <w:rPr>
          <w:rFonts w:ascii="Arial" w:hAnsi="Arial" w:cs="Arial"/>
          <w:b/>
          <w:iCs/>
          <w:sz w:val="18"/>
          <w:szCs w:val="18"/>
        </w:rPr>
      </w:pPr>
    </w:p>
    <w:p w14:paraId="5F049696" w14:textId="4E0A0229" w:rsidR="00A27679" w:rsidRPr="008F6595" w:rsidRDefault="00A27679" w:rsidP="008F6595">
      <w:pPr>
        <w:pStyle w:val="ListParagraph"/>
        <w:spacing w:after="0" w:line="240" w:lineRule="auto"/>
        <w:rPr>
          <w:rFonts w:ascii="Arial" w:hAnsi="Arial" w:cs="Arial"/>
          <w:b/>
          <w:iCs/>
          <w:sz w:val="18"/>
          <w:szCs w:val="18"/>
        </w:rPr>
      </w:pPr>
    </w:p>
    <w:p w14:paraId="4E11EA3C" w14:textId="54F8978D" w:rsidR="00A27679" w:rsidRPr="008F6595" w:rsidRDefault="00A27679" w:rsidP="008F6595">
      <w:pPr>
        <w:pStyle w:val="ListParagraph"/>
        <w:spacing w:after="0" w:line="240" w:lineRule="auto"/>
        <w:rPr>
          <w:rFonts w:ascii="Arial" w:hAnsi="Arial" w:cs="Arial"/>
          <w:b/>
          <w:iCs/>
          <w:sz w:val="18"/>
          <w:szCs w:val="18"/>
        </w:rPr>
      </w:pPr>
    </w:p>
    <w:p w14:paraId="2053CF4C" w14:textId="77777777" w:rsidR="00A27679" w:rsidRPr="008F6595" w:rsidRDefault="00A27679" w:rsidP="008F6595">
      <w:pPr>
        <w:pStyle w:val="ListParagraph"/>
        <w:spacing w:after="0" w:line="240" w:lineRule="auto"/>
        <w:rPr>
          <w:rFonts w:ascii="Arial" w:hAnsi="Arial" w:cs="Arial"/>
          <w:b/>
          <w:iCs/>
          <w:sz w:val="18"/>
          <w:szCs w:val="18"/>
        </w:rPr>
      </w:pPr>
    </w:p>
    <w:p w14:paraId="4A4465BC" w14:textId="14A06052" w:rsidR="00A27679" w:rsidRPr="008F6595" w:rsidRDefault="00A27679" w:rsidP="008F6595">
      <w:pPr>
        <w:pStyle w:val="ListParagraph"/>
        <w:spacing w:after="0" w:line="240" w:lineRule="auto"/>
        <w:rPr>
          <w:rFonts w:ascii="Arial" w:hAnsi="Arial" w:cs="Arial"/>
          <w:b/>
          <w:iCs/>
          <w:sz w:val="18"/>
          <w:szCs w:val="18"/>
        </w:rPr>
      </w:pPr>
    </w:p>
    <w:p w14:paraId="3CFFAFF1" w14:textId="23A687B1" w:rsidR="00A27679" w:rsidRDefault="00A27679" w:rsidP="008F6595">
      <w:pPr>
        <w:pStyle w:val="ListParagraph"/>
        <w:spacing w:after="0" w:line="240" w:lineRule="auto"/>
        <w:rPr>
          <w:rFonts w:ascii="Arial" w:hAnsi="Arial" w:cs="Arial"/>
          <w:b/>
          <w:iCs/>
          <w:sz w:val="18"/>
          <w:szCs w:val="18"/>
        </w:rPr>
      </w:pPr>
    </w:p>
    <w:p w14:paraId="598E783C" w14:textId="1D69E46F" w:rsidR="00881592" w:rsidRDefault="00881592" w:rsidP="008F6595">
      <w:pPr>
        <w:pStyle w:val="ListParagraph"/>
        <w:spacing w:after="0" w:line="240" w:lineRule="auto"/>
        <w:rPr>
          <w:rFonts w:ascii="Arial" w:hAnsi="Arial" w:cs="Arial"/>
          <w:b/>
          <w:iCs/>
          <w:sz w:val="18"/>
          <w:szCs w:val="18"/>
        </w:rPr>
      </w:pPr>
    </w:p>
    <w:p w14:paraId="3AC28BBC" w14:textId="77777777" w:rsidR="00881592" w:rsidRDefault="00881592" w:rsidP="008F6595">
      <w:pPr>
        <w:pStyle w:val="ListParagraph"/>
        <w:spacing w:after="0" w:line="240" w:lineRule="auto"/>
        <w:rPr>
          <w:rFonts w:ascii="Arial" w:hAnsi="Arial" w:cs="Arial"/>
          <w:b/>
          <w:iCs/>
          <w:sz w:val="18"/>
          <w:szCs w:val="18"/>
        </w:rPr>
      </w:pPr>
    </w:p>
    <w:p w14:paraId="09F32D9A" w14:textId="77777777" w:rsidR="00881592" w:rsidRDefault="00881592" w:rsidP="008F6595">
      <w:pPr>
        <w:pStyle w:val="ListParagraph"/>
        <w:spacing w:after="0" w:line="240" w:lineRule="auto"/>
        <w:rPr>
          <w:rFonts w:ascii="Arial" w:hAnsi="Arial" w:cs="Arial"/>
          <w:b/>
          <w:iCs/>
          <w:sz w:val="18"/>
          <w:szCs w:val="18"/>
        </w:rPr>
      </w:pPr>
    </w:p>
    <w:p w14:paraId="380D97CE" w14:textId="3FAFBA60" w:rsidR="00A27679" w:rsidRPr="008F6595" w:rsidRDefault="00A27679" w:rsidP="008F6595">
      <w:pPr>
        <w:pStyle w:val="ListParagraph"/>
        <w:spacing w:after="0" w:line="240" w:lineRule="auto"/>
        <w:rPr>
          <w:rFonts w:ascii="Arial" w:hAnsi="Arial" w:cs="Arial"/>
          <w:b/>
          <w:iCs/>
          <w:sz w:val="18"/>
          <w:szCs w:val="18"/>
        </w:rPr>
      </w:pPr>
    </w:p>
    <w:p w14:paraId="7C8578D9" w14:textId="2190E86E" w:rsidR="00A27679" w:rsidRPr="008F6595" w:rsidRDefault="00A27679" w:rsidP="008F6595">
      <w:pPr>
        <w:pStyle w:val="ListParagraph"/>
        <w:spacing w:after="0" w:line="240" w:lineRule="auto"/>
        <w:rPr>
          <w:rFonts w:ascii="Arial" w:hAnsi="Arial" w:cs="Arial"/>
          <w:b/>
          <w:iCs/>
          <w:sz w:val="18"/>
          <w:szCs w:val="18"/>
        </w:rPr>
      </w:pPr>
    </w:p>
    <w:p w14:paraId="277A13D2" w14:textId="77777777" w:rsidR="00A27679" w:rsidRPr="008F6595" w:rsidRDefault="00A27679" w:rsidP="008F6595">
      <w:pPr>
        <w:pStyle w:val="ListParagraph"/>
        <w:spacing w:after="0" w:line="240" w:lineRule="auto"/>
        <w:rPr>
          <w:rFonts w:ascii="Arial" w:hAnsi="Arial" w:cs="Arial"/>
          <w:b/>
          <w:iCs/>
          <w:sz w:val="18"/>
          <w:szCs w:val="18"/>
        </w:rPr>
      </w:pPr>
    </w:p>
    <w:p w14:paraId="115723DA" w14:textId="77777777" w:rsidR="00A27679" w:rsidRPr="008F6595" w:rsidRDefault="00A27679" w:rsidP="008F6595">
      <w:pPr>
        <w:pStyle w:val="ListParagraph"/>
        <w:spacing w:after="0" w:line="240" w:lineRule="auto"/>
        <w:rPr>
          <w:rFonts w:ascii="Arial" w:hAnsi="Arial" w:cs="Arial"/>
          <w:b/>
          <w:iCs/>
          <w:sz w:val="18"/>
          <w:szCs w:val="18"/>
        </w:rPr>
      </w:pPr>
    </w:p>
    <w:p w14:paraId="57071D63" w14:textId="77777777" w:rsidR="00A27679" w:rsidRPr="008F6595" w:rsidRDefault="00A27679" w:rsidP="008F6595">
      <w:pPr>
        <w:pStyle w:val="ListParagraph"/>
        <w:spacing w:after="0" w:line="240" w:lineRule="auto"/>
        <w:rPr>
          <w:rFonts w:ascii="Arial" w:hAnsi="Arial" w:cs="Arial"/>
          <w:b/>
          <w:iCs/>
          <w:sz w:val="18"/>
          <w:szCs w:val="18"/>
        </w:rPr>
      </w:pPr>
    </w:p>
    <w:p w14:paraId="32B23FAA" w14:textId="77777777" w:rsidR="00881592" w:rsidRDefault="00881592" w:rsidP="008F6595">
      <w:pPr>
        <w:spacing w:after="0" w:line="240" w:lineRule="auto"/>
        <w:ind w:firstLine="360"/>
        <w:jc w:val="both"/>
        <w:rPr>
          <w:rFonts w:ascii="Arial" w:hAnsi="Arial" w:cs="Arial"/>
          <w:bCs/>
          <w:sz w:val="18"/>
          <w:szCs w:val="18"/>
        </w:rPr>
      </w:pPr>
    </w:p>
    <w:p w14:paraId="0C32274A" w14:textId="77777777" w:rsidR="00881592" w:rsidRDefault="00881592" w:rsidP="008F6595">
      <w:pPr>
        <w:spacing w:after="0" w:line="240" w:lineRule="auto"/>
        <w:ind w:firstLine="360"/>
        <w:jc w:val="both"/>
        <w:rPr>
          <w:rFonts w:ascii="Arial" w:hAnsi="Arial" w:cs="Arial"/>
          <w:bCs/>
          <w:sz w:val="18"/>
          <w:szCs w:val="18"/>
        </w:rPr>
      </w:pPr>
    </w:p>
    <w:p w14:paraId="2D56E290" w14:textId="77777777" w:rsidR="00881592" w:rsidRDefault="00881592" w:rsidP="008F6595">
      <w:pPr>
        <w:spacing w:after="0" w:line="240" w:lineRule="auto"/>
        <w:ind w:firstLine="360"/>
        <w:jc w:val="both"/>
        <w:rPr>
          <w:rFonts w:ascii="Arial" w:hAnsi="Arial" w:cs="Arial"/>
          <w:bCs/>
          <w:sz w:val="18"/>
          <w:szCs w:val="18"/>
        </w:rPr>
      </w:pPr>
    </w:p>
    <w:p w14:paraId="6B4B3C42" w14:textId="77777777" w:rsidR="00881592" w:rsidRDefault="00881592" w:rsidP="008F6595">
      <w:pPr>
        <w:spacing w:after="0" w:line="240" w:lineRule="auto"/>
        <w:ind w:firstLine="360"/>
        <w:jc w:val="both"/>
        <w:rPr>
          <w:rFonts w:ascii="Arial" w:hAnsi="Arial" w:cs="Arial"/>
          <w:bCs/>
          <w:sz w:val="18"/>
          <w:szCs w:val="18"/>
        </w:rPr>
      </w:pPr>
    </w:p>
    <w:p w14:paraId="612859AB" w14:textId="61E6CE09" w:rsidR="00881592" w:rsidRPr="008F6595" w:rsidRDefault="00881592" w:rsidP="008F6595">
      <w:pPr>
        <w:spacing w:after="0" w:line="240" w:lineRule="auto"/>
        <w:ind w:firstLine="360"/>
        <w:jc w:val="both"/>
        <w:rPr>
          <w:rFonts w:ascii="Arial" w:hAnsi="Arial" w:cs="Arial"/>
          <w:bCs/>
          <w:i/>
          <w:sz w:val="18"/>
          <w:szCs w:val="18"/>
        </w:rPr>
      </w:pPr>
    </w:p>
    <w:p w14:paraId="45AAAC96" w14:textId="77777777" w:rsidR="00C97B21" w:rsidRDefault="00C97B21" w:rsidP="00C97B21">
      <w:pPr>
        <w:spacing w:after="0" w:line="240" w:lineRule="auto"/>
        <w:rPr>
          <w:rFonts w:ascii="Arial" w:hAnsi="Arial" w:cs="Arial"/>
          <w:b/>
          <w:iCs/>
          <w:sz w:val="18"/>
          <w:szCs w:val="18"/>
        </w:rPr>
      </w:pPr>
    </w:p>
    <w:p w14:paraId="12C9494A" w14:textId="77777777" w:rsidR="00E056DB" w:rsidRDefault="00E056DB" w:rsidP="00C97B21">
      <w:pPr>
        <w:spacing w:after="0" w:line="240" w:lineRule="auto"/>
        <w:rPr>
          <w:rFonts w:ascii="Arial" w:hAnsi="Arial" w:cs="Arial"/>
          <w:b/>
          <w:iCs/>
          <w:sz w:val="18"/>
          <w:szCs w:val="18"/>
        </w:rPr>
      </w:pPr>
    </w:p>
    <w:p w14:paraId="4F8A2CFC" w14:textId="77777777" w:rsidR="00E056DB" w:rsidRDefault="00E056DB" w:rsidP="00C97B21">
      <w:pPr>
        <w:spacing w:after="0" w:line="240" w:lineRule="auto"/>
        <w:rPr>
          <w:rFonts w:ascii="Arial" w:hAnsi="Arial" w:cs="Arial"/>
          <w:b/>
          <w:iCs/>
          <w:sz w:val="18"/>
          <w:szCs w:val="18"/>
        </w:rPr>
      </w:pPr>
    </w:p>
    <w:p w14:paraId="4C93DC4E" w14:textId="77777777" w:rsidR="00E056DB" w:rsidRDefault="00E056DB" w:rsidP="00C97B21">
      <w:pPr>
        <w:spacing w:after="0" w:line="240" w:lineRule="auto"/>
        <w:rPr>
          <w:rFonts w:ascii="Arial" w:hAnsi="Arial" w:cs="Arial"/>
          <w:b/>
          <w:iCs/>
          <w:sz w:val="18"/>
          <w:szCs w:val="18"/>
        </w:rPr>
      </w:pPr>
    </w:p>
    <w:p w14:paraId="05C0FC3B" w14:textId="77777777" w:rsidR="00E056DB" w:rsidRDefault="00E056DB" w:rsidP="00C97B21">
      <w:pPr>
        <w:spacing w:after="0" w:line="240" w:lineRule="auto"/>
        <w:rPr>
          <w:rFonts w:ascii="Arial" w:hAnsi="Arial" w:cs="Arial"/>
          <w:b/>
          <w:iCs/>
          <w:sz w:val="18"/>
          <w:szCs w:val="18"/>
        </w:rPr>
      </w:pPr>
    </w:p>
    <w:p w14:paraId="29A2FCB4" w14:textId="77777777" w:rsidR="00E056DB" w:rsidRPr="00E056DB" w:rsidRDefault="00E056DB" w:rsidP="00C97B21">
      <w:pPr>
        <w:spacing w:after="0" w:line="240" w:lineRule="auto"/>
        <w:rPr>
          <w:rFonts w:ascii="Arial" w:hAnsi="Arial" w:cs="Arial"/>
          <w:b/>
          <w:iCs/>
          <w:sz w:val="18"/>
          <w:szCs w:val="18"/>
        </w:rPr>
      </w:pPr>
    </w:p>
    <w:p w14:paraId="5A1A680C" w14:textId="3BFAD697" w:rsidR="00E056DB" w:rsidRPr="00E056DB" w:rsidRDefault="00E056DB" w:rsidP="00E056DB">
      <w:pPr>
        <w:spacing w:after="200" w:line="276" w:lineRule="auto"/>
        <w:ind w:firstLine="708"/>
        <w:rPr>
          <w:rFonts w:ascii="Arial" w:hAnsi="Arial" w:cs="Arial"/>
          <w:b/>
          <w:iCs/>
          <w:sz w:val="18"/>
          <w:szCs w:val="18"/>
        </w:rPr>
      </w:pPr>
      <w:r w:rsidRPr="00E056DB">
        <w:rPr>
          <w:rFonts w:ascii="Arial" w:hAnsi="Arial" w:cs="Arial"/>
          <w:bCs/>
          <w:sz w:val="18"/>
          <w:szCs w:val="18"/>
        </w:rPr>
        <w:t xml:space="preserve">U 2023. godini ukupno je realizirano </w:t>
      </w:r>
      <w:r w:rsidRPr="00E056DB">
        <w:rPr>
          <w:rFonts w:ascii="Arial" w:hAnsi="Arial" w:cs="Arial"/>
          <w:color w:val="000000"/>
          <w:sz w:val="18"/>
          <w:szCs w:val="18"/>
        </w:rPr>
        <w:t>955.625,80</w:t>
      </w:r>
      <w:r w:rsidRPr="00E056DB">
        <w:rPr>
          <w:rFonts w:ascii="Arial" w:hAnsi="Arial" w:cs="Arial"/>
          <w:bCs/>
          <w:sz w:val="18"/>
          <w:szCs w:val="18"/>
        </w:rPr>
        <w:t xml:space="preserve"> eura od čega je 240.000,00 utrošeno na energetski dodatak umirovljenicima.</w:t>
      </w:r>
    </w:p>
    <w:p w14:paraId="508839F7" w14:textId="42167D7C" w:rsidR="00E056DB" w:rsidRDefault="00E056DB" w:rsidP="00E056DB">
      <w:pPr>
        <w:tabs>
          <w:tab w:val="left" w:pos="1140"/>
        </w:tabs>
        <w:spacing w:after="0" w:line="240" w:lineRule="auto"/>
        <w:rPr>
          <w:rFonts w:ascii="Arial" w:hAnsi="Arial" w:cs="Arial"/>
          <w:b/>
          <w:iCs/>
          <w:sz w:val="18"/>
          <w:szCs w:val="18"/>
        </w:rPr>
      </w:pPr>
    </w:p>
    <w:p w14:paraId="4B0D27A9" w14:textId="1D31785E" w:rsidR="00A27679" w:rsidRPr="00C97B21" w:rsidRDefault="00A27679" w:rsidP="00C97B21">
      <w:pPr>
        <w:spacing w:after="0" w:line="240" w:lineRule="auto"/>
        <w:rPr>
          <w:rFonts w:ascii="Arial" w:hAnsi="Arial" w:cs="Arial"/>
          <w:b/>
          <w:iCs/>
          <w:sz w:val="18"/>
          <w:szCs w:val="18"/>
        </w:rPr>
      </w:pPr>
      <w:r w:rsidRPr="00E056DB">
        <w:rPr>
          <w:rFonts w:ascii="Arial" w:hAnsi="Arial" w:cs="Arial"/>
          <w:sz w:val="18"/>
          <w:szCs w:val="18"/>
        </w:rPr>
        <w:br w:type="page"/>
      </w:r>
      <w:r w:rsidR="00E056DB">
        <w:rPr>
          <w:rFonts w:ascii="Arial" w:hAnsi="Arial" w:cs="Arial"/>
          <w:sz w:val="18"/>
          <w:szCs w:val="18"/>
        </w:rPr>
        <w:lastRenderedPageBreak/>
        <w:t>3.1.</w:t>
      </w:r>
      <w:r w:rsidRPr="00C97B21">
        <w:rPr>
          <w:rFonts w:ascii="Arial" w:hAnsi="Arial" w:cs="Arial"/>
          <w:b/>
          <w:iCs/>
          <w:sz w:val="18"/>
          <w:szCs w:val="18"/>
        </w:rPr>
        <w:t xml:space="preserve"> </w:t>
      </w:r>
      <w:r w:rsidRPr="00C97B21">
        <w:rPr>
          <w:rFonts w:ascii="Arial" w:hAnsi="Arial" w:cs="Arial"/>
          <w:b/>
          <w:sz w:val="18"/>
          <w:szCs w:val="18"/>
        </w:rPr>
        <w:t>Skrb o socijalno ugroženoj djeci i mladima</w:t>
      </w:r>
    </w:p>
    <w:p w14:paraId="52B74CD8"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Ovo područje obuhvaća naknade troškova za smještaj djece u vrtićima, prehranu učenika u produženom boravku osnovnim školama i ljetovanje u Hostelu „Karlovac“ u Selcu.</w:t>
      </w:r>
    </w:p>
    <w:p w14:paraId="5D0BDB20" w14:textId="0BA107DC" w:rsidR="00A27679" w:rsidRPr="008F6595" w:rsidRDefault="00A27679" w:rsidP="008F6595">
      <w:pPr>
        <w:spacing w:after="0" w:line="240" w:lineRule="auto"/>
        <w:ind w:firstLine="708"/>
        <w:jc w:val="both"/>
        <w:rPr>
          <w:rFonts w:ascii="Arial" w:hAnsi="Arial" w:cs="Arial"/>
          <w:bCs/>
          <w:i/>
          <w:sz w:val="18"/>
          <w:szCs w:val="18"/>
        </w:rPr>
      </w:pPr>
      <w:r w:rsidRPr="008F6595">
        <w:rPr>
          <w:rFonts w:ascii="Arial" w:hAnsi="Arial" w:cs="Arial"/>
          <w:bCs/>
          <w:sz w:val="18"/>
          <w:szCs w:val="18"/>
        </w:rPr>
        <w:t>Pravo na naknadu troška ljetovanja u Hostelu „Karlovac“ u Selcu, jednom godišnje u trajanju najviše do 10 dana u razdoblju od lipnja do kolovoza tekuće godine, uz voditelje iz nadležne udruge ostvaruju i djeca osnovnoškolske i srednjoškolske dobi iz udomiteljskih obitelji. U 2023. godini za 17-ero udomljene djece utrošeno je ukupno 6.823,32 eura.</w:t>
      </w:r>
    </w:p>
    <w:p w14:paraId="2AE2409B" w14:textId="30E5FFFF" w:rsidR="00A27679" w:rsidRPr="008F6595" w:rsidRDefault="00A27679" w:rsidP="008F6595">
      <w:pPr>
        <w:spacing w:after="0" w:line="240" w:lineRule="auto"/>
        <w:jc w:val="both"/>
        <w:rPr>
          <w:rFonts w:ascii="Arial" w:hAnsi="Arial" w:cs="Arial"/>
          <w:i/>
          <w:sz w:val="18"/>
          <w:szCs w:val="18"/>
        </w:rPr>
      </w:pPr>
      <w:r w:rsidRPr="008F6595">
        <w:rPr>
          <w:rFonts w:ascii="Arial" w:hAnsi="Arial" w:cs="Arial"/>
          <w:sz w:val="18"/>
          <w:szCs w:val="18"/>
        </w:rPr>
        <w:t xml:space="preserve"> </w:t>
      </w:r>
      <w:r w:rsidRPr="008F6595">
        <w:rPr>
          <w:rFonts w:ascii="Arial" w:hAnsi="Arial" w:cs="Arial"/>
          <w:sz w:val="18"/>
          <w:szCs w:val="18"/>
        </w:rPr>
        <w:tab/>
        <w:t>Pravo na naknadu za trošak smještaja u vrtić u visini od 100% troškova za djecu iz udomiteljskih obitelji ostvarilo je šestero djece.</w:t>
      </w:r>
    </w:p>
    <w:p w14:paraId="44D535F4" w14:textId="38DAFE82"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Tijekom 2023. godine ukupno je na Pomoći za socijalno ugroženu djecu i mlade utrošeno </w:t>
      </w:r>
      <w:r w:rsidRPr="008F6595">
        <w:rPr>
          <w:rFonts w:ascii="Arial" w:hAnsi="Arial" w:cs="Arial"/>
          <w:bCs/>
          <w:iCs/>
          <w:sz w:val="18"/>
          <w:szCs w:val="18"/>
        </w:rPr>
        <w:t>14.384,07</w:t>
      </w:r>
      <w:r w:rsidRPr="008F6595">
        <w:rPr>
          <w:rFonts w:ascii="Arial" w:hAnsi="Arial" w:cs="Arial"/>
          <w:sz w:val="18"/>
          <w:szCs w:val="18"/>
        </w:rPr>
        <w:t>€.</w:t>
      </w:r>
    </w:p>
    <w:p w14:paraId="42839B98" w14:textId="77777777" w:rsidR="00A27679" w:rsidRPr="008F6595" w:rsidRDefault="00A27679" w:rsidP="008F6595">
      <w:pPr>
        <w:spacing w:after="0" w:line="240" w:lineRule="auto"/>
        <w:rPr>
          <w:rFonts w:ascii="Arial" w:hAnsi="Arial" w:cs="Arial"/>
          <w:b/>
          <w:sz w:val="18"/>
          <w:szCs w:val="18"/>
        </w:rPr>
      </w:pPr>
    </w:p>
    <w:p w14:paraId="4DF4FAC6" w14:textId="77777777" w:rsidR="00A27679" w:rsidRPr="008F6595" w:rsidRDefault="00A27679" w:rsidP="008F6595">
      <w:pPr>
        <w:spacing w:after="0" w:line="240" w:lineRule="auto"/>
        <w:rPr>
          <w:rFonts w:ascii="Arial" w:hAnsi="Arial" w:cs="Arial"/>
          <w:b/>
          <w:iCs/>
          <w:sz w:val="18"/>
          <w:szCs w:val="18"/>
        </w:rPr>
      </w:pPr>
      <w:r w:rsidRPr="008F6595">
        <w:rPr>
          <w:rFonts w:ascii="Arial" w:hAnsi="Arial" w:cs="Arial"/>
          <w:b/>
          <w:iCs/>
          <w:sz w:val="18"/>
          <w:szCs w:val="18"/>
        </w:rPr>
        <w:t>Tablica 5. Skrb o socijalno ugroženoj djeci i mladima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560"/>
        <w:gridCol w:w="1696"/>
      </w:tblGrid>
      <w:tr w:rsidR="00A27679" w:rsidRPr="008F6595" w14:paraId="771AA1B5" w14:textId="77777777" w:rsidTr="00B93D99">
        <w:trPr>
          <w:trHeight w:val="331"/>
          <w:jc w:val="center"/>
        </w:trPr>
        <w:tc>
          <w:tcPr>
            <w:tcW w:w="5670" w:type="dxa"/>
            <w:vMerge w:val="restart"/>
            <w:shd w:val="clear" w:color="auto" w:fill="C1F0C7" w:themeFill="accent3" w:themeFillTint="33"/>
            <w:vAlign w:val="center"/>
          </w:tcPr>
          <w:p w14:paraId="5FE64204" w14:textId="77777777" w:rsidR="00A27679" w:rsidRPr="008F6595" w:rsidRDefault="00A27679" w:rsidP="008F6595">
            <w:pPr>
              <w:spacing w:after="0" w:line="240" w:lineRule="auto"/>
              <w:rPr>
                <w:rFonts w:ascii="Arial" w:hAnsi="Arial" w:cs="Arial"/>
                <w:b/>
                <w:bCs/>
                <w:iCs/>
                <w:sz w:val="18"/>
                <w:szCs w:val="18"/>
              </w:rPr>
            </w:pPr>
            <w:bookmarkStart w:id="3" w:name="_Hlk39404218"/>
            <w:r w:rsidRPr="008F6595">
              <w:rPr>
                <w:rFonts w:ascii="Arial" w:hAnsi="Arial" w:cs="Arial"/>
                <w:b/>
                <w:bCs/>
                <w:iCs/>
                <w:sz w:val="18"/>
                <w:szCs w:val="18"/>
              </w:rPr>
              <w:t>Oblici naknada</w:t>
            </w:r>
          </w:p>
        </w:tc>
        <w:tc>
          <w:tcPr>
            <w:tcW w:w="3256" w:type="dxa"/>
            <w:gridSpan w:val="2"/>
            <w:shd w:val="clear" w:color="auto" w:fill="C1F0C7" w:themeFill="accent3" w:themeFillTint="33"/>
            <w:vAlign w:val="center"/>
          </w:tcPr>
          <w:p w14:paraId="1F7F70E4"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iCs/>
                <w:sz w:val="18"/>
                <w:szCs w:val="18"/>
              </w:rPr>
              <w:t>2023.</w:t>
            </w:r>
          </w:p>
        </w:tc>
      </w:tr>
      <w:tr w:rsidR="00A27679" w:rsidRPr="008F6595" w14:paraId="70042CD6" w14:textId="77777777" w:rsidTr="00B93D99">
        <w:trPr>
          <w:trHeight w:val="255"/>
          <w:jc w:val="center"/>
        </w:trPr>
        <w:tc>
          <w:tcPr>
            <w:tcW w:w="5670" w:type="dxa"/>
            <w:vMerge/>
            <w:shd w:val="clear" w:color="auto" w:fill="C1F0C7" w:themeFill="accent3" w:themeFillTint="33"/>
            <w:vAlign w:val="center"/>
          </w:tcPr>
          <w:p w14:paraId="53BA9683" w14:textId="77777777" w:rsidR="00A27679" w:rsidRPr="008F6595" w:rsidRDefault="00A27679" w:rsidP="008F6595">
            <w:pPr>
              <w:spacing w:after="0" w:line="240" w:lineRule="auto"/>
              <w:rPr>
                <w:rFonts w:ascii="Arial" w:hAnsi="Arial" w:cs="Arial"/>
                <w:b/>
                <w:bCs/>
                <w:iCs/>
                <w:sz w:val="18"/>
                <w:szCs w:val="18"/>
              </w:rPr>
            </w:pPr>
          </w:p>
        </w:tc>
        <w:tc>
          <w:tcPr>
            <w:tcW w:w="1560" w:type="dxa"/>
            <w:shd w:val="clear" w:color="auto" w:fill="C1F0C7" w:themeFill="accent3" w:themeFillTint="33"/>
            <w:vAlign w:val="center"/>
          </w:tcPr>
          <w:p w14:paraId="382CFFE0"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color w:val="000000"/>
                <w:sz w:val="18"/>
                <w:szCs w:val="18"/>
              </w:rPr>
              <w:t>Broj naknada</w:t>
            </w:r>
          </w:p>
        </w:tc>
        <w:tc>
          <w:tcPr>
            <w:tcW w:w="1696" w:type="dxa"/>
            <w:shd w:val="clear" w:color="auto" w:fill="C1F0C7" w:themeFill="accent3" w:themeFillTint="33"/>
            <w:vAlign w:val="center"/>
          </w:tcPr>
          <w:p w14:paraId="3160F783"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sz w:val="18"/>
                <w:szCs w:val="18"/>
              </w:rPr>
              <w:t>Iznos €</w:t>
            </w:r>
          </w:p>
        </w:tc>
      </w:tr>
      <w:tr w:rsidR="00A27679" w:rsidRPr="008F6595" w14:paraId="268F04ED" w14:textId="77777777" w:rsidTr="00E056DB">
        <w:trPr>
          <w:trHeight w:hRule="exact" w:val="269"/>
          <w:jc w:val="center"/>
        </w:trPr>
        <w:tc>
          <w:tcPr>
            <w:tcW w:w="5670" w:type="dxa"/>
            <w:vAlign w:val="center"/>
          </w:tcPr>
          <w:p w14:paraId="6B38FC2F"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Naknada troškova produženog boravka</w:t>
            </w:r>
          </w:p>
        </w:tc>
        <w:tc>
          <w:tcPr>
            <w:tcW w:w="1560" w:type="dxa"/>
            <w:vAlign w:val="center"/>
          </w:tcPr>
          <w:p w14:paraId="042F8D64" w14:textId="77777777" w:rsidR="00A27679" w:rsidRPr="008F6595" w:rsidRDefault="00A27679" w:rsidP="008F6595">
            <w:pPr>
              <w:spacing w:after="0" w:line="240" w:lineRule="auto"/>
              <w:jc w:val="center"/>
              <w:rPr>
                <w:rFonts w:ascii="Arial" w:hAnsi="Arial" w:cs="Arial"/>
                <w:b/>
                <w:sz w:val="18"/>
                <w:szCs w:val="18"/>
              </w:rPr>
            </w:pPr>
            <w:r w:rsidRPr="008F6595">
              <w:rPr>
                <w:rFonts w:ascii="Arial" w:hAnsi="Arial" w:cs="Arial"/>
                <w:b/>
                <w:sz w:val="18"/>
                <w:szCs w:val="18"/>
              </w:rPr>
              <w:t>5</w:t>
            </w:r>
          </w:p>
        </w:tc>
        <w:tc>
          <w:tcPr>
            <w:tcW w:w="1696" w:type="dxa"/>
            <w:vAlign w:val="center"/>
          </w:tcPr>
          <w:p w14:paraId="2F4FE19D"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1.853,38</w:t>
            </w:r>
          </w:p>
        </w:tc>
      </w:tr>
      <w:tr w:rsidR="00A27679" w:rsidRPr="008F6595" w14:paraId="3CF8ACC6" w14:textId="77777777" w:rsidTr="00E056DB">
        <w:trPr>
          <w:trHeight w:hRule="exact" w:val="287"/>
          <w:jc w:val="center"/>
        </w:trPr>
        <w:tc>
          <w:tcPr>
            <w:tcW w:w="5670" w:type="dxa"/>
            <w:vAlign w:val="center"/>
          </w:tcPr>
          <w:p w14:paraId="57BCB71C"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za troškove ljetovanja  djece</w:t>
            </w:r>
          </w:p>
        </w:tc>
        <w:tc>
          <w:tcPr>
            <w:tcW w:w="1560" w:type="dxa"/>
            <w:vAlign w:val="center"/>
          </w:tcPr>
          <w:p w14:paraId="7DC9A428" w14:textId="77777777" w:rsidR="00A27679" w:rsidRPr="008F6595" w:rsidRDefault="00A27679" w:rsidP="008F6595">
            <w:pPr>
              <w:spacing w:after="0" w:line="240" w:lineRule="auto"/>
              <w:jc w:val="center"/>
              <w:rPr>
                <w:rFonts w:ascii="Arial" w:hAnsi="Arial" w:cs="Arial"/>
                <w:b/>
                <w:sz w:val="18"/>
                <w:szCs w:val="18"/>
              </w:rPr>
            </w:pPr>
            <w:r w:rsidRPr="008F6595">
              <w:rPr>
                <w:rFonts w:ascii="Arial" w:hAnsi="Arial" w:cs="Arial"/>
                <w:b/>
                <w:sz w:val="18"/>
                <w:szCs w:val="18"/>
              </w:rPr>
              <w:t>17</w:t>
            </w:r>
          </w:p>
        </w:tc>
        <w:tc>
          <w:tcPr>
            <w:tcW w:w="1696" w:type="dxa"/>
            <w:vAlign w:val="center"/>
          </w:tcPr>
          <w:p w14:paraId="3BAB7D74"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6.823,32</w:t>
            </w:r>
          </w:p>
        </w:tc>
      </w:tr>
      <w:tr w:rsidR="00A27679" w:rsidRPr="008F6595" w14:paraId="47EB7AFE" w14:textId="77777777" w:rsidTr="00E056DB">
        <w:trPr>
          <w:trHeight w:hRule="exact" w:val="277"/>
          <w:jc w:val="center"/>
        </w:trPr>
        <w:tc>
          <w:tcPr>
            <w:tcW w:w="5670" w:type="dxa"/>
            <w:vAlign w:val="center"/>
          </w:tcPr>
          <w:p w14:paraId="2B08F568"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troškova za smještaj djece u vrtiće</w:t>
            </w:r>
          </w:p>
        </w:tc>
        <w:tc>
          <w:tcPr>
            <w:tcW w:w="1560" w:type="dxa"/>
            <w:vAlign w:val="center"/>
          </w:tcPr>
          <w:p w14:paraId="11BB6995" w14:textId="77777777" w:rsidR="00A27679" w:rsidRPr="008F6595" w:rsidRDefault="00A27679" w:rsidP="008F6595">
            <w:pPr>
              <w:spacing w:after="0" w:line="240" w:lineRule="auto"/>
              <w:jc w:val="center"/>
              <w:rPr>
                <w:rFonts w:ascii="Arial" w:hAnsi="Arial" w:cs="Arial"/>
                <w:b/>
                <w:sz w:val="18"/>
                <w:szCs w:val="18"/>
              </w:rPr>
            </w:pPr>
            <w:r w:rsidRPr="008F6595">
              <w:rPr>
                <w:rFonts w:ascii="Arial" w:hAnsi="Arial" w:cs="Arial"/>
                <w:b/>
                <w:sz w:val="18"/>
                <w:szCs w:val="18"/>
              </w:rPr>
              <w:t>10</w:t>
            </w:r>
          </w:p>
        </w:tc>
        <w:tc>
          <w:tcPr>
            <w:tcW w:w="1696" w:type="dxa"/>
            <w:vAlign w:val="center"/>
          </w:tcPr>
          <w:p w14:paraId="5DCE2197"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5.707,37</w:t>
            </w:r>
          </w:p>
        </w:tc>
      </w:tr>
      <w:tr w:rsidR="00A27679" w:rsidRPr="008F6595" w14:paraId="379EA941" w14:textId="77777777" w:rsidTr="00E056DB">
        <w:trPr>
          <w:trHeight w:val="261"/>
          <w:jc w:val="center"/>
        </w:trPr>
        <w:tc>
          <w:tcPr>
            <w:tcW w:w="5670" w:type="dxa"/>
            <w:shd w:val="clear" w:color="auto" w:fill="C1F0C7" w:themeFill="accent3" w:themeFillTint="33"/>
            <w:vAlign w:val="center"/>
          </w:tcPr>
          <w:p w14:paraId="2FDA33A6"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UKUPNO</w:t>
            </w:r>
          </w:p>
        </w:tc>
        <w:tc>
          <w:tcPr>
            <w:tcW w:w="1560" w:type="dxa"/>
            <w:shd w:val="clear" w:color="auto" w:fill="C1F0C7" w:themeFill="accent3" w:themeFillTint="33"/>
            <w:vAlign w:val="center"/>
          </w:tcPr>
          <w:p w14:paraId="60FC24D2" w14:textId="77777777" w:rsidR="00A27679" w:rsidRPr="008F6595" w:rsidRDefault="00A27679" w:rsidP="008F6595">
            <w:pPr>
              <w:spacing w:after="0" w:line="240" w:lineRule="auto"/>
              <w:jc w:val="center"/>
              <w:rPr>
                <w:rFonts w:ascii="Arial" w:hAnsi="Arial" w:cs="Arial"/>
                <w:b/>
                <w:sz w:val="18"/>
                <w:szCs w:val="18"/>
              </w:rPr>
            </w:pPr>
            <w:r w:rsidRPr="008F6595">
              <w:rPr>
                <w:rFonts w:ascii="Arial" w:hAnsi="Arial" w:cs="Arial"/>
                <w:b/>
                <w:sz w:val="18"/>
                <w:szCs w:val="18"/>
              </w:rPr>
              <w:t>32</w:t>
            </w:r>
          </w:p>
        </w:tc>
        <w:tc>
          <w:tcPr>
            <w:tcW w:w="1696" w:type="dxa"/>
            <w:shd w:val="clear" w:color="auto" w:fill="C1F0C7" w:themeFill="accent3" w:themeFillTint="33"/>
            <w:vAlign w:val="center"/>
          </w:tcPr>
          <w:p w14:paraId="441D6B00"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14.384,07</w:t>
            </w:r>
          </w:p>
        </w:tc>
      </w:tr>
      <w:bookmarkEnd w:id="3"/>
    </w:tbl>
    <w:p w14:paraId="5CCFFCAD" w14:textId="77777777" w:rsidR="00A27679" w:rsidRPr="008F6595" w:rsidRDefault="00A27679" w:rsidP="008F6595">
      <w:pPr>
        <w:spacing w:after="0" w:line="240" w:lineRule="auto"/>
        <w:rPr>
          <w:rFonts w:ascii="Arial" w:hAnsi="Arial" w:cs="Arial"/>
          <w:b/>
          <w:sz w:val="18"/>
          <w:szCs w:val="18"/>
        </w:rPr>
      </w:pPr>
    </w:p>
    <w:p w14:paraId="2BE2A5A0" w14:textId="77777777" w:rsidR="00A27679" w:rsidRPr="008F6595" w:rsidRDefault="00A27679" w:rsidP="008F6595">
      <w:pPr>
        <w:spacing w:after="0" w:line="240" w:lineRule="auto"/>
        <w:ind w:firstLine="360"/>
        <w:rPr>
          <w:rFonts w:ascii="Arial" w:hAnsi="Arial" w:cs="Arial"/>
          <w:b/>
          <w:iCs/>
          <w:sz w:val="18"/>
          <w:szCs w:val="18"/>
        </w:rPr>
      </w:pPr>
      <w:r w:rsidRPr="008F6595">
        <w:rPr>
          <w:rFonts w:ascii="Arial" w:hAnsi="Arial" w:cs="Arial"/>
          <w:b/>
          <w:iCs/>
          <w:sz w:val="18"/>
          <w:szCs w:val="18"/>
        </w:rPr>
        <w:t>3.2. Troškovi stanovanja za socijalno ugrožene građane</w:t>
      </w:r>
    </w:p>
    <w:p w14:paraId="30F8BA7A" w14:textId="77777777" w:rsidR="00A27679" w:rsidRPr="008F6595" w:rsidRDefault="00A27679" w:rsidP="008F6595">
      <w:pPr>
        <w:spacing w:after="0" w:line="240" w:lineRule="auto"/>
        <w:ind w:firstLine="360"/>
        <w:jc w:val="both"/>
        <w:rPr>
          <w:rFonts w:ascii="Arial" w:hAnsi="Arial" w:cs="Arial"/>
          <w:i/>
          <w:sz w:val="18"/>
          <w:szCs w:val="18"/>
        </w:rPr>
      </w:pPr>
      <w:r w:rsidRPr="008F6595">
        <w:rPr>
          <w:rFonts w:ascii="Arial" w:hAnsi="Arial" w:cs="Arial"/>
          <w:sz w:val="18"/>
          <w:szCs w:val="18"/>
        </w:rPr>
        <w:t>Ova područje u 2023.g. obuhvaća 1223 naknada građanima i kućanstvima za nabavku ogrjeva, naknada za troškove komunalija, električne energije i centralnog grijanja.</w:t>
      </w:r>
    </w:p>
    <w:p w14:paraId="51169B82" w14:textId="77777777" w:rsidR="00A27679" w:rsidRPr="008F6595" w:rsidRDefault="00A27679" w:rsidP="008F6595">
      <w:pPr>
        <w:spacing w:after="0" w:line="240" w:lineRule="auto"/>
        <w:ind w:firstLine="360"/>
        <w:jc w:val="both"/>
        <w:rPr>
          <w:rFonts w:ascii="Arial" w:hAnsi="Arial" w:cs="Arial"/>
          <w:i/>
          <w:sz w:val="18"/>
          <w:szCs w:val="18"/>
        </w:rPr>
      </w:pPr>
      <w:r w:rsidRPr="008F6595">
        <w:rPr>
          <w:rFonts w:ascii="Arial" w:hAnsi="Arial" w:cs="Arial"/>
          <w:sz w:val="18"/>
          <w:szCs w:val="18"/>
        </w:rPr>
        <w:t>Naknadu za troškove stanovanja ukupno su primila 427 kućanstava ukupnog broja članova 547. Od navedenog broja kućanstva 360 su samačka (jednočlana) kućanstva.</w:t>
      </w:r>
    </w:p>
    <w:p w14:paraId="6B58A51D" w14:textId="77777777" w:rsidR="00A27679" w:rsidRPr="008F6595" w:rsidRDefault="00A27679" w:rsidP="008F6595">
      <w:pPr>
        <w:spacing w:after="0" w:line="240" w:lineRule="auto"/>
        <w:ind w:firstLine="360"/>
        <w:jc w:val="both"/>
        <w:rPr>
          <w:rFonts w:ascii="Arial" w:hAnsi="Arial" w:cs="Arial"/>
          <w:i/>
          <w:sz w:val="18"/>
          <w:szCs w:val="18"/>
        </w:rPr>
      </w:pPr>
      <w:r w:rsidRPr="008F6595">
        <w:rPr>
          <w:rFonts w:ascii="Arial" w:hAnsi="Arial" w:cs="Arial"/>
          <w:sz w:val="18"/>
          <w:szCs w:val="18"/>
        </w:rPr>
        <w:t>U 2023. godini za ove naknade utrošeno je ukupno 192.935,49€.</w:t>
      </w:r>
    </w:p>
    <w:p w14:paraId="42C3300A" w14:textId="77777777" w:rsidR="00A27679" w:rsidRPr="008F6595" w:rsidRDefault="00A27679" w:rsidP="008F6595">
      <w:pPr>
        <w:spacing w:after="0" w:line="240" w:lineRule="auto"/>
        <w:rPr>
          <w:rFonts w:ascii="Arial" w:hAnsi="Arial" w:cs="Arial"/>
          <w:b/>
          <w:sz w:val="18"/>
          <w:szCs w:val="18"/>
        </w:rPr>
      </w:pPr>
    </w:p>
    <w:p w14:paraId="5516B5B1" w14:textId="77777777" w:rsidR="00A27679" w:rsidRPr="008F6595" w:rsidRDefault="00A27679" w:rsidP="008F6595">
      <w:pPr>
        <w:spacing w:after="0" w:line="240" w:lineRule="auto"/>
        <w:rPr>
          <w:rFonts w:ascii="Arial" w:hAnsi="Arial" w:cs="Arial"/>
          <w:b/>
          <w:iCs/>
          <w:sz w:val="18"/>
          <w:szCs w:val="18"/>
        </w:rPr>
      </w:pPr>
      <w:r w:rsidRPr="008F6595">
        <w:rPr>
          <w:rFonts w:ascii="Arial" w:hAnsi="Arial" w:cs="Arial"/>
          <w:b/>
          <w:iCs/>
          <w:sz w:val="18"/>
          <w:szCs w:val="18"/>
        </w:rPr>
        <w:t>Tablica 6. Troškovi stanovanja za socijalno ugrožene građane</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691"/>
        <w:gridCol w:w="1476"/>
      </w:tblGrid>
      <w:tr w:rsidR="00A27679" w:rsidRPr="008F6595" w14:paraId="30C06012" w14:textId="77777777" w:rsidTr="00B93D99">
        <w:trPr>
          <w:trHeight w:val="328"/>
          <w:jc w:val="center"/>
        </w:trPr>
        <w:tc>
          <w:tcPr>
            <w:tcW w:w="5481" w:type="dxa"/>
            <w:vMerge w:val="restart"/>
            <w:shd w:val="clear" w:color="auto" w:fill="C1F0C7" w:themeFill="accent3" w:themeFillTint="33"/>
            <w:vAlign w:val="center"/>
          </w:tcPr>
          <w:p w14:paraId="6D20DEBD" w14:textId="77777777" w:rsidR="00A27679" w:rsidRPr="008F6595" w:rsidRDefault="00A27679" w:rsidP="008F6595">
            <w:pPr>
              <w:spacing w:after="0" w:line="240" w:lineRule="auto"/>
              <w:rPr>
                <w:rFonts w:ascii="Arial" w:hAnsi="Arial" w:cs="Arial"/>
                <w:b/>
                <w:bCs/>
                <w:iCs/>
                <w:sz w:val="18"/>
                <w:szCs w:val="18"/>
              </w:rPr>
            </w:pPr>
            <w:bookmarkStart w:id="4" w:name="_Hlk39404234"/>
            <w:r w:rsidRPr="008F6595">
              <w:rPr>
                <w:rFonts w:ascii="Arial" w:hAnsi="Arial" w:cs="Arial"/>
                <w:b/>
                <w:bCs/>
                <w:iCs/>
                <w:sz w:val="18"/>
                <w:szCs w:val="18"/>
              </w:rPr>
              <w:t>Oblici pomoći</w:t>
            </w:r>
          </w:p>
        </w:tc>
        <w:tc>
          <w:tcPr>
            <w:tcW w:w="3167" w:type="dxa"/>
            <w:gridSpan w:val="2"/>
            <w:shd w:val="clear" w:color="auto" w:fill="C1F0C7" w:themeFill="accent3" w:themeFillTint="33"/>
            <w:vAlign w:val="center"/>
          </w:tcPr>
          <w:p w14:paraId="210DFD6F"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iCs/>
                <w:sz w:val="18"/>
                <w:szCs w:val="18"/>
              </w:rPr>
              <w:t>2023.</w:t>
            </w:r>
          </w:p>
        </w:tc>
      </w:tr>
      <w:tr w:rsidR="00A27679" w:rsidRPr="008F6595" w14:paraId="3DA196E5" w14:textId="77777777" w:rsidTr="00B93D99">
        <w:trPr>
          <w:trHeight w:val="255"/>
          <w:jc w:val="center"/>
        </w:trPr>
        <w:tc>
          <w:tcPr>
            <w:tcW w:w="5481" w:type="dxa"/>
            <w:vMerge/>
            <w:shd w:val="clear" w:color="auto" w:fill="C1F0C7" w:themeFill="accent3" w:themeFillTint="33"/>
            <w:vAlign w:val="center"/>
          </w:tcPr>
          <w:p w14:paraId="5F3256B9" w14:textId="77777777" w:rsidR="00A27679" w:rsidRPr="008F6595" w:rsidRDefault="00A27679" w:rsidP="008F6595">
            <w:pPr>
              <w:spacing w:after="0" w:line="240" w:lineRule="auto"/>
              <w:rPr>
                <w:rFonts w:ascii="Arial" w:hAnsi="Arial" w:cs="Arial"/>
                <w:b/>
                <w:bCs/>
                <w:iCs/>
                <w:sz w:val="18"/>
                <w:szCs w:val="18"/>
              </w:rPr>
            </w:pPr>
          </w:p>
        </w:tc>
        <w:tc>
          <w:tcPr>
            <w:tcW w:w="1691" w:type="dxa"/>
            <w:shd w:val="clear" w:color="auto" w:fill="C1F0C7" w:themeFill="accent3" w:themeFillTint="33"/>
            <w:vAlign w:val="center"/>
          </w:tcPr>
          <w:p w14:paraId="2935DC49"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color w:val="000000"/>
                <w:sz w:val="18"/>
                <w:szCs w:val="18"/>
              </w:rPr>
              <w:t>Broj naknada</w:t>
            </w:r>
          </w:p>
        </w:tc>
        <w:tc>
          <w:tcPr>
            <w:tcW w:w="1476" w:type="dxa"/>
            <w:shd w:val="clear" w:color="auto" w:fill="C1F0C7" w:themeFill="accent3" w:themeFillTint="33"/>
            <w:vAlign w:val="center"/>
          </w:tcPr>
          <w:p w14:paraId="1250B7A3"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sz w:val="18"/>
                <w:szCs w:val="18"/>
              </w:rPr>
              <w:t>Iznos €</w:t>
            </w:r>
          </w:p>
        </w:tc>
      </w:tr>
      <w:tr w:rsidR="00A27679" w:rsidRPr="008F6595" w14:paraId="3555A975" w14:textId="77777777" w:rsidTr="00E056DB">
        <w:trPr>
          <w:trHeight w:val="274"/>
          <w:jc w:val="center"/>
        </w:trPr>
        <w:tc>
          <w:tcPr>
            <w:tcW w:w="5481" w:type="dxa"/>
            <w:vAlign w:val="center"/>
          </w:tcPr>
          <w:p w14:paraId="7B26AF3F"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kućanstvima - troškovi centralnog grijanja</w:t>
            </w:r>
          </w:p>
        </w:tc>
        <w:tc>
          <w:tcPr>
            <w:tcW w:w="1691" w:type="dxa"/>
            <w:vAlign w:val="center"/>
          </w:tcPr>
          <w:p w14:paraId="161DFED9"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106</w:t>
            </w:r>
          </w:p>
        </w:tc>
        <w:tc>
          <w:tcPr>
            <w:tcW w:w="1476" w:type="dxa"/>
            <w:vAlign w:val="center"/>
          </w:tcPr>
          <w:p w14:paraId="17C68128"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15.677,81</w:t>
            </w:r>
          </w:p>
        </w:tc>
      </w:tr>
      <w:tr w:rsidR="00A27679" w:rsidRPr="008F6595" w14:paraId="4CC0D696" w14:textId="77777777" w:rsidTr="00E056DB">
        <w:trPr>
          <w:trHeight w:val="279"/>
          <w:jc w:val="center"/>
        </w:trPr>
        <w:tc>
          <w:tcPr>
            <w:tcW w:w="5481" w:type="dxa"/>
            <w:vAlign w:val="center"/>
          </w:tcPr>
          <w:p w14:paraId="3252C3BF"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kućanstvima - nabava ogrijeva</w:t>
            </w:r>
          </w:p>
        </w:tc>
        <w:tc>
          <w:tcPr>
            <w:tcW w:w="1691" w:type="dxa"/>
            <w:vAlign w:val="center"/>
          </w:tcPr>
          <w:p w14:paraId="2C2C52DA"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317</w:t>
            </w:r>
          </w:p>
        </w:tc>
        <w:tc>
          <w:tcPr>
            <w:tcW w:w="1476" w:type="dxa"/>
            <w:vAlign w:val="center"/>
          </w:tcPr>
          <w:p w14:paraId="3B732E37"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51.975,00</w:t>
            </w:r>
          </w:p>
        </w:tc>
      </w:tr>
      <w:tr w:rsidR="00A27679" w:rsidRPr="008F6595" w14:paraId="374E4351" w14:textId="77777777" w:rsidTr="00E056DB">
        <w:trPr>
          <w:trHeight w:val="282"/>
          <w:jc w:val="center"/>
        </w:trPr>
        <w:tc>
          <w:tcPr>
            <w:tcW w:w="5481" w:type="dxa"/>
            <w:vAlign w:val="center"/>
          </w:tcPr>
          <w:p w14:paraId="1CF513D5"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kućanstvima - troškovi komunalija</w:t>
            </w:r>
          </w:p>
        </w:tc>
        <w:tc>
          <w:tcPr>
            <w:tcW w:w="1691" w:type="dxa"/>
            <w:vAlign w:val="center"/>
          </w:tcPr>
          <w:p w14:paraId="010695F8"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413</w:t>
            </w:r>
          </w:p>
        </w:tc>
        <w:tc>
          <w:tcPr>
            <w:tcW w:w="1476" w:type="dxa"/>
            <w:vAlign w:val="center"/>
          </w:tcPr>
          <w:p w14:paraId="74B3F86C"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69.208,68</w:t>
            </w:r>
          </w:p>
        </w:tc>
      </w:tr>
      <w:tr w:rsidR="00A27679" w:rsidRPr="008F6595" w14:paraId="7B54AB10" w14:textId="77777777" w:rsidTr="00E056DB">
        <w:trPr>
          <w:trHeight w:val="259"/>
          <w:jc w:val="center"/>
        </w:trPr>
        <w:tc>
          <w:tcPr>
            <w:tcW w:w="5481" w:type="dxa"/>
            <w:vAlign w:val="center"/>
          </w:tcPr>
          <w:p w14:paraId="50795803"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kućanstvima - troškovi električne energije</w:t>
            </w:r>
          </w:p>
        </w:tc>
        <w:tc>
          <w:tcPr>
            <w:tcW w:w="1691" w:type="dxa"/>
            <w:vAlign w:val="center"/>
          </w:tcPr>
          <w:p w14:paraId="5A323FE8"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387</w:t>
            </w:r>
          </w:p>
        </w:tc>
        <w:tc>
          <w:tcPr>
            <w:tcW w:w="1476" w:type="dxa"/>
            <w:vAlign w:val="center"/>
          </w:tcPr>
          <w:p w14:paraId="54CA98CC"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56.074,00</w:t>
            </w:r>
          </w:p>
        </w:tc>
      </w:tr>
      <w:tr w:rsidR="00A27679" w:rsidRPr="008F6595" w14:paraId="023E22E8" w14:textId="77777777" w:rsidTr="00E056DB">
        <w:trPr>
          <w:trHeight w:val="277"/>
          <w:jc w:val="center"/>
        </w:trPr>
        <w:tc>
          <w:tcPr>
            <w:tcW w:w="5481" w:type="dxa"/>
            <w:shd w:val="clear" w:color="auto" w:fill="C1F0C7" w:themeFill="accent3" w:themeFillTint="33"/>
            <w:vAlign w:val="center"/>
          </w:tcPr>
          <w:p w14:paraId="7A3386A9"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UKUPNO</w:t>
            </w:r>
          </w:p>
        </w:tc>
        <w:tc>
          <w:tcPr>
            <w:tcW w:w="1691" w:type="dxa"/>
            <w:shd w:val="clear" w:color="auto" w:fill="C1F0C7" w:themeFill="accent3" w:themeFillTint="33"/>
            <w:vAlign w:val="center"/>
          </w:tcPr>
          <w:p w14:paraId="25C1F95B"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1223</w:t>
            </w:r>
          </w:p>
        </w:tc>
        <w:tc>
          <w:tcPr>
            <w:tcW w:w="1476" w:type="dxa"/>
            <w:shd w:val="clear" w:color="auto" w:fill="C1F0C7" w:themeFill="accent3" w:themeFillTint="33"/>
            <w:vAlign w:val="center"/>
          </w:tcPr>
          <w:p w14:paraId="1D87EA8F" w14:textId="77777777" w:rsidR="00A27679" w:rsidRPr="008F6595" w:rsidRDefault="00A27679" w:rsidP="008F6595">
            <w:pPr>
              <w:spacing w:after="0" w:line="240" w:lineRule="auto"/>
              <w:jc w:val="right"/>
              <w:rPr>
                <w:rFonts w:ascii="Arial" w:hAnsi="Arial" w:cs="Arial"/>
                <w:b/>
                <w:sz w:val="18"/>
                <w:szCs w:val="18"/>
              </w:rPr>
            </w:pPr>
            <w:r w:rsidRPr="008F6595">
              <w:rPr>
                <w:rFonts w:ascii="Arial" w:hAnsi="Arial" w:cs="Arial"/>
                <w:b/>
                <w:sz w:val="18"/>
                <w:szCs w:val="18"/>
              </w:rPr>
              <w:t>192.935,49</w:t>
            </w:r>
          </w:p>
        </w:tc>
      </w:tr>
      <w:bookmarkEnd w:id="4"/>
    </w:tbl>
    <w:p w14:paraId="24CDBF2D" w14:textId="77777777" w:rsidR="00A27679" w:rsidRPr="008F6595" w:rsidRDefault="00A27679" w:rsidP="008F6595">
      <w:pPr>
        <w:spacing w:after="0" w:line="240" w:lineRule="auto"/>
        <w:rPr>
          <w:rFonts w:ascii="Arial" w:hAnsi="Arial" w:cs="Arial"/>
          <w:b/>
          <w:sz w:val="18"/>
          <w:szCs w:val="18"/>
        </w:rPr>
      </w:pPr>
    </w:p>
    <w:p w14:paraId="24D1FA51" w14:textId="77777777" w:rsidR="00A27679" w:rsidRPr="008F6595" w:rsidRDefault="00A27679" w:rsidP="008F6595">
      <w:pPr>
        <w:spacing w:after="0" w:line="240" w:lineRule="auto"/>
        <w:ind w:firstLine="360"/>
        <w:rPr>
          <w:rFonts w:ascii="Arial" w:hAnsi="Arial" w:cs="Arial"/>
          <w:b/>
          <w:sz w:val="18"/>
          <w:szCs w:val="18"/>
        </w:rPr>
      </w:pPr>
      <w:r w:rsidRPr="008F6595">
        <w:rPr>
          <w:rFonts w:ascii="Arial" w:hAnsi="Arial" w:cs="Arial"/>
          <w:b/>
          <w:sz w:val="18"/>
          <w:szCs w:val="18"/>
        </w:rPr>
        <w:t>3.3. Skrb o umirovljenicima</w:t>
      </w:r>
    </w:p>
    <w:p w14:paraId="17A1F502" w14:textId="77777777" w:rsidR="00A27679" w:rsidRPr="008F6595" w:rsidRDefault="00A27679" w:rsidP="008F6595">
      <w:pPr>
        <w:spacing w:after="0" w:line="240" w:lineRule="auto"/>
        <w:ind w:firstLine="360"/>
        <w:jc w:val="both"/>
        <w:rPr>
          <w:rFonts w:ascii="Arial" w:hAnsi="Arial" w:cs="Arial"/>
          <w:i/>
          <w:sz w:val="18"/>
          <w:szCs w:val="18"/>
        </w:rPr>
      </w:pPr>
      <w:r w:rsidRPr="008F6595">
        <w:rPr>
          <w:rFonts w:ascii="Arial" w:hAnsi="Arial" w:cs="Arial"/>
          <w:sz w:val="18"/>
          <w:szCs w:val="18"/>
        </w:rPr>
        <w:t>Skrb o umirovljenicima u 2023. godini obuhvaćala je isplatu Božićnice za umirovljenike koji koriste subvencije troškova stanovanja, novčane naknade za umirovljenike s izrazito malim mirovinama, sufinanciranje troškove prijevoza za osobe starije od 65 godina kao i za osobe s invaliditetom te jednokratnu pomoć po osnovi režijskih troškova, odnosno jednokratni dodatak na mirovinu.</w:t>
      </w:r>
    </w:p>
    <w:p w14:paraId="3B40FB0F" w14:textId="77777777" w:rsidR="00A27679" w:rsidRPr="008F6595" w:rsidRDefault="00A27679" w:rsidP="008F6595">
      <w:pPr>
        <w:spacing w:after="0" w:line="240" w:lineRule="auto"/>
        <w:ind w:firstLine="360"/>
        <w:jc w:val="both"/>
        <w:rPr>
          <w:rFonts w:ascii="Arial" w:hAnsi="Arial" w:cs="Arial"/>
          <w:i/>
          <w:sz w:val="18"/>
          <w:szCs w:val="18"/>
        </w:rPr>
      </w:pPr>
      <w:r w:rsidRPr="008F6595">
        <w:rPr>
          <w:rFonts w:ascii="Arial" w:hAnsi="Arial" w:cs="Arial"/>
          <w:sz w:val="18"/>
          <w:szCs w:val="18"/>
        </w:rPr>
        <w:t>Tijekom 2023. godine ukupno je na pomoći umirovljenicima utrošeno 360.263,37€, za ukupno 4.386 umirovljenika, odnosno ostvareno je 5.815 naknada.</w:t>
      </w:r>
    </w:p>
    <w:p w14:paraId="46EC442B" w14:textId="77777777" w:rsidR="00A27679" w:rsidRPr="008F6595" w:rsidRDefault="00A27679" w:rsidP="008F6595">
      <w:pPr>
        <w:spacing w:after="0" w:line="240" w:lineRule="auto"/>
        <w:ind w:firstLine="708"/>
        <w:jc w:val="both"/>
        <w:rPr>
          <w:rFonts w:ascii="Arial" w:hAnsi="Arial" w:cs="Arial"/>
          <w:i/>
          <w:iCs/>
          <w:sz w:val="18"/>
          <w:szCs w:val="18"/>
        </w:rPr>
      </w:pPr>
      <w:r w:rsidRPr="008F6595">
        <w:rPr>
          <w:rFonts w:ascii="Arial" w:hAnsi="Arial" w:cs="Arial"/>
          <w:iCs/>
          <w:sz w:val="18"/>
          <w:szCs w:val="18"/>
        </w:rPr>
        <w:t xml:space="preserve">Grad Karlovac sufinancirao je rekreativne aktivnosti i troškove boravka umirovljenika i starijih osoba u Hostelu Karlovac s ciljem provođenja rekreacije, unapređenja zdravlja i kvalitete života. </w:t>
      </w:r>
    </w:p>
    <w:p w14:paraId="70FFF7AA" w14:textId="77777777" w:rsidR="00A27679" w:rsidRPr="008F6595" w:rsidRDefault="00A27679" w:rsidP="008F6595">
      <w:pPr>
        <w:spacing w:after="0" w:line="240" w:lineRule="auto"/>
        <w:ind w:firstLine="708"/>
        <w:jc w:val="both"/>
        <w:rPr>
          <w:rFonts w:ascii="Arial" w:hAnsi="Arial" w:cs="Arial"/>
          <w:i/>
          <w:iCs/>
          <w:sz w:val="18"/>
          <w:szCs w:val="18"/>
        </w:rPr>
      </w:pPr>
      <w:r w:rsidRPr="008F6595">
        <w:rPr>
          <w:rFonts w:ascii="Arial" w:hAnsi="Arial" w:cs="Arial"/>
          <w:iCs/>
          <w:sz w:val="18"/>
          <w:szCs w:val="18"/>
        </w:rPr>
        <w:t xml:space="preserve">Organizaciju (termini, prijevoz, grupe, voditelji) su proveli </w:t>
      </w:r>
      <w:r w:rsidRPr="008F6595">
        <w:rPr>
          <w:rFonts w:ascii="Arial" w:hAnsi="Arial" w:cs="Arial"/>
          <w:iCs/>
          <w:color w:val="000000" w:themeColor="text1"/>
          <w:sz w:val="18"/>
          <w:szCs w:val="18"/>
        </w:rPr>
        <w:t>Klub umirovljenika i Matica umirovljenika Karlovac</w:t>
      </w:r>
      <w:r w:rsidRPr="008F6595">
        <w:rPr>
          <w:rFonts w:ascii="Arial" w:hAnsi="Arial" w:cs="Arial"/>
          <w:iCs/>
          <w:sz w:val="18"/>
          <w:szCs w:val="18"/>
        </w:rPr>
        <w:t xml:space="preserve"> u suradnji s Hostelom Karlovac.</w:t>
      </w:r>
    </w:p>
    <w:p w14:paraId="26CD30FE" w14:textId="77777777" w:rsidR="00A27679" w:rsidRPr="008F6595" w:rsidRDefault="00A27679" w:rsidP="008F6595">
      <w:pPr>
        <w:spacing w:after="0" w:line="240" w:lineRule="auto"/>
        <w:rPr>
          <w:rFonts w:ascii="Arial" w:hAnsi="Arial" w:cs="Arial"/>
          <w:b/>
          <w:sz w:val="18"/>
          <w:szCs w:val="18"/>
        </w:rPr>
      </w:pPr>
    </w:p>
    <w:p w14:paraId="28DD3A0B" w14:textId="77777777" w:rsidR="00A27679" w:rsidRPr="008F6595" w:rsidRDefault="00A27679" w:rsidP="008F6595">
      <w:pPr>
        <w:spacing w:after="0" w:line="240" w:lineRule="auto"/>
        <w:rPr>
          <w:rFonts w:ascii="Arial" w:hAnsi="Arial" w:cs="Arial"/>
          <w:b/>
          <w:iCs/>
          <w:sz w:val="18"/>
          <w:szCs w:val="18"/>
        </w:rPr>
      </w:pPr>
      <w:r w:rsidRPr="008F6595">
        <w:rPr>
          <w:rFonts w:ascii="Arial" w:hAnsi="Arial" w:cs="Arial"/>
          <w:b/>
          <w:iCs/>
          <w:sz w:val="18"/>
          <w:szCs w:val="18"/>
        </w:rPr>
        <w:t>Tablica 7. Naknade umirovljenicima u 2023. godini</w:t>
      </w:r>
    </w:p>
    <w:tbl>
      <w:tblPr>
        <w:tblW w:w="8784" w:type="dxa"/>
        <w:tblLook w:val="04A0" w:firstRow="1" w:lastRow="0" w:firstColumn="1" w:lastColumn="0" w:noHBand="0" w:noVBand="1"/>
      </w:tblPr>
      <w:tblGrid>
        <w:gridCol w:w="5382"/>
        <w:gridCol w:w="1559"/>
        <w:gridCol w:w="1843"/>
      </w:tblGrid>
      <w:tr w:rsidR="00A27679" w:rsidRPr="008F6595" w14:paraId="01847973" w14:textId="77777777" w:rsidTr="00B93D99">
        <w:trPr>
          <w:trHeight w:val="315"/>
        </w:trPr>
        <w:tc>
          <w:tcPr>
            <w:tcW w:w="5382" w:type="dxa"/>
            <w:vMerge w:val="restart"/>
            <w:tcBorders>
              <w:top w:val="single" w:sz="4" w:space="0" w:color="auto"/>
              <w:left w:val="single" w:sz="4" w:space="0" w:color="auto"/>
              <w:bottom w:val="single" w:sz="4" w:space="0" w:color="000000"/>
              <w:right w:val="nil"/>
            </w:tcBorders>
            <w:shd w:val="clear" w:color="auto" w:fill="C1F0C7" w:themeFill="accent3" w:themeFillTint="33"/>
            <w:vAlign w:val="center"/>
            <w:hideMark/>
          </w:tcPr>
          <w:p w14:paraId="4611AD71" w14:textId="77777777" w:rsidR="00A27679" w:rsidRPr="008F6595" w:rsidRDefault="00A27679" w:rsidP="008F6595">
            <w:pPr>
              <w:spacing w:after="0" w:line="240" w:lineRule="auto"/>
              <w:rPr>
                <w:rFonts w:ascii="Arial" w:hAnsi="Arial" w:cs="Arial"/>
                <w:b/>
                <w:bCs/>
                <w:i/>
                <w:iCs/>
                <w:color w:val="000000"/>
                <w:sz w:val="18"/>
                <w:szCs w:val="18"/>
              </w:rPr>
            </w:pPr>
            <w:r w:rsidRPr="008F6595">
              <w:rPr>
                <w:rFonts w:ascii="Arial" w:hAnsi="Arial" w:cs="Arial"/>
                <w:b/>
                <w:bCs/>
                <w:iCs/>
                <w:sz w:val="18"/>
                <w:szCs w:val="18"/>
              </w:rPr>
              <w:t>Naknade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2F378F62" w14:textId="77777777" w:rsidR="00A27679" w:rsidRPr="008F6595" w:rsidRDefault="00A27679" w:rsidP="008F6595">
            <w:pPr>
              <w:spacing w:after="0" w:line="240" w:lineRule="auto"/>
              <w:jc w:val="center"/>
              <w:rPr>
                <w:rFonts w:ascii="Arial" w:hAnsi="Arial" w:cs="Arial"/>
                <w:b/>
                <w:bCs/>
                <w:i/>
                <w:iCs/>
                <w:color w:val="000000"/>
                <w:sz w:val="18"/>
                <w:szCs w:val="18"/>
              </w:rPr>
            </w:pPr>
            <w:r w:rsidRPr="008F6595">
              <w:rPr>
                <w:rFonts w:ascii="Arial" w:hAnsi="Arial" w:cs="Arial"/>
                <w:b/>
                <w:bCs/>
                <w:iCs/>
                <w:color w:val="000000"/>
                <w:sz w:val="18"/>
                <w:szCs w:val="18"/>
              </w:rPr>
              <w:t>2023.</w:t>
            </w:r>
          </w:p>
        </w:tc>
      </w:tr>
      <w:tr w:rsidR="00A27679" w:rsidRPr="008F6595" w14:paraId="02C58369" w14:textId="77777777" w:rsidTr="00B93D99">
        <w:trPr>
          <w:trHeight w:val="330"/>
        </w:trPr>
        <w:tc>
          <w:tcPr>
            <w:tcW w:w="5382" w:type="dxa"/>
            <w:vMerge/>
            <w:tcBorders>
              <w:top w:val="single" w:sz="4" w:space="0" w:color="auto"/>
              <w:left w:val="single" w:sz="4" w:space="0" w:color="auto"/>
              <w:bottom w:val="single" w:sz="4" w:space="0" w:color="000000"/>
              <w:right w:val="nil"/>
            </w:tcBorders>
            <w:shd w:val="clear" w:color="auto" w:fill="C1F0C7" w:themeFill="accent3" w:themeFillTint="33"/>
            <w:vAlign w:val="center"/>
            <w:hideMark/>
          </w:tcPr>
          <w:p w14:paraId="5233D1E5" w14:textId="77777777" w:rsidR="00A27679" w:rsidRPr="008F6595" w:rsidRDefault="00A27679" w:rsidP="008F6595">
            <w:pPr>
              <w:spacing w:after="0" w:line="240" w:lineRule="auto"/>
              <w:rPr>
                <w:rFonts w:ascii="Arial" w:hAnsi="Arial" w:cs="Arial"/>
                <w:b/>
                <w:bCs/>
                <w:iCs/>
                <w:color w:val="000000"/>
                <w:sz w:val="18"/>
                <w:szCs w:val="18"/>
              </w:rPr>
            </w:pPr>
          </w:p>
        </w:tc>
        <w:tc>
          <w:tcPr>
            <w:tcW w:w="1559"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290822F9" w14:textId="77777777" w:rsidR="00A27679" w:rsidRPr="008F6595" w:rsidRDefault="00A27679" w:rsidP="008F6595">
            <w:pPr>
              <w:spacing w:after="0" w:line="240" w:lineRule="auto"/>
              <w:jc w:val="center"/>
              <w:rPr>
                <w:rFonts w:ascii="Arial" w:hAnsi="Arial" w:cs="Arial"/>
                <w:b/>
                <w:bCs/>
                <w:i/>
                <w:iCs/>
                <w:color w:val="000000"/>
                <w:sz w:val="18"/>
                <w:szCs w:val="18"/>
              </w:rPr>
            </w:pPr>
            <w:r w:rsidRPr="008F6595">
              <w:rPr>
                <w:rFonts w:ascii="Arial" w:hAnsi="Arial" w:cs="Arial"/>
                <w:b/>
                <w:bCs/>
                <w:color w:val="000000"/>
                <w:sz w:val="18"/>
                <w:szCs w:val="18"/>
              </w:rPr>
              <w:t>Broj naknada</w:t>
            </w:r>
          </w:p>
        </w:tc>
        <w:tc>
          <w:tcPr>
            <w:tcW w:w="1843" w:type="dxa"/>
            <w:tcBorders>
              <w:top w:val="nil"/>
              <w:left w:val="nil"/>
              <w:bottom w:val="single" w:sz="4" w:space="0" w:color="auto"/>
              <w:right w:val="single" w:sz="4" w:space="0" w:color="auto"/>
            </w:tcBorders>
            <w:shd w:val="clear" w:color="auto" w:fill="C1F0C7" w:themeFill="accent3" w:themeFillTint="33"/>
            <w:vAlign w:val="center"/>
            <w:hideMark/>
          </w:tcPr>
          <w:p w14:paraId="38327529" w14:textId="77777777" w:rsidR="00A27679" w:rsidRPr="008F6595" w:rsidRDefault="00A27679" w:rsidP="008F6595">
            <w:pPr>
              <w:spacing w:after="0" w:line="240" w:lineRule="auto"/>
              <w:jc w:val="center"/>
              <w:rPr>
                <w:rFonts w:ascii="Arial" w:hAnsi="Arial" w:cs="Arial"/>
                <w:b/>
                <w:bCs/>
                <w:i/>
                <w:iCs/>
                <w:color w:val="000000"/>
                <w:sz w:val="18"/>
                <w:szCs w:val="18"/>
              </w:rPr>
            </w:pPr>
            <w:r w:rsidRPr="008F6595">
              <w:rPr>
                <w:rFonts w:ascii="Arial" w:hAnsi="Arial" w:cs="Arial"/>
                <w:b/>
                <w:bCs/>
                <w:sz w:val="18"/>
                <w:szCs w:val="18"/>
              </w:rPr>
              <w:t>Iznos €</w:t>
            </w:r>
          </w:p>
        </w:tc>
      </w:tr>
      <w:tr w:rsidR="00A27679" w:rsidRPr="008F6595" w14:paraId="17B4CC6F" w14:textId="77777777" w:rsidTr="00E056DB">
        <w:trPr>
          <w:trHeight w:val="247"/>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E4EFAA1"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građanima - troškovi prijevoza</w:t>
            </w:r>
          </w:p>
        </w:tc>
        <w:tc>
          <w:tcPr>
            <w:tcW w:w="1559" w:type="dxa"/>
            <w:tcBorders>
              <w:top w:val="nil"/>
              <w:left w:val="nil"/>
              <w:bottom w:val="single" w:sz="4" w:space="0" w:color="auto"/>
              <w:right w:val="single" w:sz="4" w:space="0" w:color="auto"/>
            </w:tcBorders>
            <w:shd w:val="clear" w:color="auto" w:fill="auto"/>
            <w:vAlign w:val="center"/>
            <w:hideMark/>
          </w:tcPr>
          <w:p w14:paraId="66F1E820"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499</w:t>
            </w:r>
          </w:p>
        </w:tc>
        <w:tc>
          <w:tcPr>
            <w:tcW w:w="1843" w:type="dxa"/>
            <w:tcBorders>
              <w:top w:val="nil"/>
              <w:left w:val="nil"/>
              <w:bottom w:val="single" w:sz="4" w:space="0" w:color="auto"/>
              <w:right w:val="single" w:sz="4" w:space="0" w:color="auto"/>
            </w:tcBorders>
            <w:shd w:val="clear" w:color="auto" w:fill="auto"/>
            <w:vAlign w:val="center"/>
            <w:hideMark/>
          </w:tcPr>
          <w:p w14:paraId="69630B49" w14:textId="77777777" w:rsidR="00A27679" w:rsidRPr="008F6595" w:rsidRDefault="00A27679" w:rsidP="008F6595">
            <w:pPr>
              <w:spacing w:after="0" w:line="240" w:lineRule="auto"/>
              <w:jc w:val="right"/>
              <w:rPr>
                <w:rFonts w:ascii="Arial" w:hAnsi="Arial" w:cs="Arial"/>
                <w:b/>
                <w:bCs/>
                <w:i/>
                <w:color w:val="000000"/>
                <w:sz w:val="18"/>
                <w:szCs w:val="18"/>
              </w:rPr>
            </w:pPr>
            <w:r w:rsidRPr="008F6595">
              <w:rPr>
                <w:rFonts w:ascii="Arial" w:hAnsi="Arial" w:cs="Arial"/>
                <w:b/>
                <w:bCs/>
                <w:color w:val="000000"/>
                <w:sz w:val="18"/>
                <w:szCs w:val="18"/>
              </w:rPr>
              <w:t>29.199,02</w:t>
            </w:r>
          </w:p>
        </w:tc>
      </w:tr>
      <w:tr w:rsidR="00A27679" w:rsidRPr="008F6595" w14:paraId="413334F0" w14:textId="77777777" w:rsidTr="00E056DB">
        <w:trPr>
          <w:trHeight w:val="26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E137ACB"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građanima - troškovi prijevoza za soc. ugrož. kateg</w:t>
            </w:r>
          </w:p>
        </w:tc>
        <w:tc>
          <w:tcPr>
            <w:tcW w:w="1559" w:type="dxa"/>
            <w:tcBorders>
              <w:top w:val="nil"/>
              <w:left w:val="nil"/>
              <w:bottom w:val="single" w:sz="4" w:space="0" w:color="auto"/>
              <w:right w:val="single" w:sz="4" w:space="0" w:color="auto"/>
            </w:tcBorders>
            <w:shd w:val="clear" w:color="auto" w:fill="auto"/>
            <w:vAlign w:val="center"/>
            <w:hideMark/>
          </w:tcPr>
          <w:p w14:paraId="1C5A87A1"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45</w:t>
            </w:r>
          </w:p>
        </w:tc>
        <w:tc>
          <w:tcPr>
            <w:tcW w:w="1843" w:type="dxa"/>
            <w:tcBorders>
              <w:top w:val="nil"/>
              <w:left w:val="nil"/>
              <w:bottom w:val="single" w:sz="4" w:space="0" w:color="auto"/>
              <w:right w:val="single" w:sz="4" w:space="0" w:color="auto"/>
            </w:tcBorders>
            <w:shd w:val="clear" w:color="auto" w:fill="auto"/>
            <w:vAlign w:val="center"/>
            <w:hideMark/>
          </w:tcPr>
          <w:p w14:paraId="5811E2B6" w14:textId="77777777" w:rsidR="00A27679" w:rsidRPr="008F6595" w:rsidRDefault="00A27679" w:rsidP="008F6595">
            <w:pPr>
              <w:spacing w:after="0" w:line="240" w:lineRule="auto"/>
              <w:jc w:val="right"/>
              <w:rPr>
                <w:rFonts w:ascii="Arial" w:hAnsi="Arial" w:cs="Arial"/>
                <w:b/>
                <w:bCs/>
                <w:i/>
                <w:color w:val="000000"/>
                <w:sz w:val="18"/>
                <w:szCs w:val="18"/>
              </w:rPr>
            </w:pPr>
            <w:r w:rsidRPr="008F6595">
              <w:rPr>
                <w:rFonts w:ascii="Arial" w:hAnsi="Arial" w:cs="Arial"/>
                <w:b/>
                <w:bCs/>
                <w:color w:val="000000"/>
                <w:sz w:val="18"/>
                <w:szCs w:val="18"/>
              </w:rPr>
              <w:t>3.683,35</w:t>
            </w:r>
          </w:p>
        </w:tc>
      </w:tr>
      <w:tr w:rsidR="00A27679" w:rsidRPr="008F6595" w14:paraId="6C7FD4FF" w14:textId="77777777" w:rsidTr="00E056DB">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482A657"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građanima - "Božićnica"  za umirovljenike</w:t>
            </w:r>
          </w:p>
        </w:tc>
        <w:tc>
          <w:tcPr>
            <w:tcW w:w="1559" w:type="dxa"/>
            <w:tcBorders>
              <w:top w:val="nil"/>
              <w:left w:val="nil"/>
              <w:bottom w:val="single" w:sz="4" w:space="0" w:color="auto"/>
              <w:right w:val="single" w:sz="4" w:space="0" w:color="auto"/>
            </w:tcBorders>
            <w:shd w:val="clear" w:color="auto" w:fill="auto"/>
            <w:vAlign w:val="center"/>
            <w:hideMark/>
          </w:tcPr>
          <w:p w14:paraId="03343891"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435</w:t>
            </w:r>
          </w:p>
        </w:tc>
        <w:tc>
          <w:tcPr>
            <w:tcW w:w="1843" w:type="dxa"/>
            <w:tcBorders>
              <w:top w:val="nil"/>
              <w:left w:val="nil"/>
              <w:bottom w:val="single" w:sz="4" w:space="0" w:color="auto"/>
              <w:right w:val="single" w:sz="4" w:space="0" w:color="auto"/>
            </w:tcBorders>
            <w:shd w:val="clear" w:color="auto" w:fill="auto"/>
            <w:vAlign w:val="center"/>
            <w:hideMark/>
          </w:tcPr>
          <w:p w14:paraId="056AC7CE" w14:textId="77777777" w:rsidR="00A27679" w:rsidRPr="008F6595" w:rsidRDefault="00A27679" w:rsidP="008F6595">
            <w:pPr>
              <w:spacing w:after="0" w:line="240" w:lineRule="auto"/>
              <w:jc w:val="right"/>
              <w:rPr>
                <w:rFonts w:ascii="Arial" w:hAnsi="Arial" w:cs="Arial"/>
                <w:b/>
                <w:bCs/>
                <w:i/>
                <w:color w:val="000000"/>
                <w:sz w:val="18"/>
                <w:szCs w:val="18"/>
              </w:rPr>
            </w:pPr>
            <w:r w:rsidRPr="008F6595">
              <w:rPr>
                <w:rFonts w:ascii="Arial" w:hAnsi="Arial" w:cs="Arial"/>
                <w:b/>
                <w:bCs/>
                <w:color w:val="000000"/>
                <w:sz w:val="18"/>
                <w:szCs w:val="18"/>
              </w:rPr>
              <w:t>19.440,00</w:t>
            </w:r>
          </w:p>
        </w:tc>
      </w:tr>
      <w:tr w:rsidR="00A27679" w:rsidRPr="008F6595" w14:paraId="7055BB37" w14:textId="77777777" w:rsidTr="00E056DB">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F1B1D14"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građanima - umirovljenici nižeg socijalnog stanja</w:t>
            </w:r>
          </w:p>
        </w:tc>
        <w:tc>
          <w:tcPr>
            <w:tcW w:w="1559" w:type="dxa"/>
            <w:tcBorders>
              <w:top w:val="nil"/>
              <w:left w:val="nil"/>
              <w:bottom w:val="single" w:sz="4" w:space="0" w:color="auto"/>
              <w:right w:val="single" w:sz="4" w:space="0" w:color="auto"/>
            </w:tcBorders>
            <w:shd w:val="clear" w:color="auto" w:fill="auto"/>
            <w:vAlign w:val="center"/>
            <w:hideMark/>
          </w:tcPr>
          <w:p w14:paraId="4E379342"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62</w:t>
            </w:r>
          </w:p>
        </w:tc>
        <w:tc>
          <w:tcPr>
            <w:tcW w:w="1843" w:type="dxa"/>
            <w:tcBorders>
              <w:top w:val="nil"/>
              <w:left w:val="nil"/>
              <w:bottom w:val="single" w:sz="4" w:space="0" w:color="auto"/>
              <w:right w:val="single" w:sz="4" w:space="0" w:color="auto"/>
            </w:tcBorders>
            <w:shd w:val="clear" w:color="auto" w:fill="auto"/>
            <w:vAlign w:val="center"/>
            <w:hideMark/>
          </w:tcPr>
          <w:p w14:paraId="451922B8" w14:textId="77777777" w:rsidR="00A27679" w:rsidRPr="008F6595" w:rsidRDefault="00A27679" w:rsidP="008F6595">
            <w:pPr>
              <w:spacing w:after="0" w:line="240" w:lineRule="auto"/>
              <w:jc w:val="right"/>
              <w:rPr>
                <w:rFonts w:ascii="Arial" w:hAnsi="Arial" w:cs="Arial"/>
                <w:b/>
                <w:bCs/>
                <w:i/>
                <w:color w:val="000000"/>
                <w:sz w:val="18"/>
                <w:szCs w:val="18"/>
              </w:rPr>
            </w:pPr>
            <w:r w:rsidRPr="008F6595">
              <w:rPr>
                <w:rFonts w:ascii="Arial" w:hAnsi="Arial" w:cs="Arial"/>
                <w:b/>
                <w:bCs/>
                <w:color w:val="000000"/>
                <w:sz w:val="18"/>
                <w:szCs w:val="18"/>
              </w:rPr>
              <w:t>33.650,00</w:t>
            </w:r>
          </w:p>
        </w:tc>
      </w:tr>
      <w:tr w:rsidR="00A27679" w:rsidRPr="008F6595" w14:paraId="66D19F00" w14:textId="77777777" w:rsidTr="00E056DB">
        <w:trPr>
          <w:trHeight w:val="27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3FC2D09"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Ostale naknade umirovljenicima</w:t>
            </w:r>
          </w:p>
        </w:tc>
        <w:tc>
          <w:tcPr>
            <w:tcW w:w="1559" w:type="dxa"/>
            <w:tcBorders>
              <w:top w:val="nil"/>
              <w:left w:val="nil"/>
              <w:bottom w:val="single" w:sz="4" w:space="0" w:color="auto"/>
              <w:right w:val="single" w:sz="4" w:space="0" w:color="auto"/>
            </w:tcBorders>
            <w:shd w:val="clear" w:color="auto" w:fill="auto"/>
            <w:vAlign w:val="center"/>
            <w:hideMark/>
          </w:tcPr>
          <w:p w14:paraId="1C587615"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65</w:t>
            </w:r>
          </w:p>
        </w:tc>
        <w:tc>
          <w:tcPr>
            <w:tcW w:w="1843" w:type="dxa"/>
            <w:tcBorders>
              <w:top w:val="nil"/>
              <w:left w:val="nil"/>
              <w:bottom w:val="single" w:sz="4" w:space="0" w:color="auto"/>
              <w:right w:val="single" w:sz="4" w:space="0" w:color="auto"/>
            </w:tcBorders>
            <w:shd w:val="clear" w:color="auto" w:fill="auto"/>
            <w:vAlign w:val="center"/>
            <w:hideMark/>
          </w:tcPr>
          <w:p w14:paraId="08B6C5DF" w14:textId="77777777" w:rsidR="00A27679" w:rsidRPr="008F6595" w:rsidRDefault="00A27679" w:rsidP="008F6595">
            <w:pPr>
              <w:spacing w:after="0" w:line="240" w:lineRule="auto"/>
              <w:jc w:val="right"/>
              <w:rPr>
                <w:rFonts w:ascii="Arial" w:hAnsi="Arial" w:cs="Arial"/>
                <w:b/>
                <w:bCs/>
                <w:i/>
                <w:color w:val="000000"/>
                <w:sz w:val="18"/>
                <w:szCs w:val="18"/>
              </w:rPr>
            </w:pPr>
            <w:r w:rsidRPr="008F6595">
              <w:rPr>
                <w:rFonts w:ascii="Arial" w:hAnsi="Arial" w:cs="Arial"/>
                <w:b/>
                <w:bCs/>
                <w:color w:val="000000"/>
                <w:sz w:val="18"/>
                <w:szCs w:val="18"/>
              </w:rPr>
              <w:t>14.291,00</w:t>
            </w:r>
          </w:p>
        </w:tc>
      </w:tr>
      <w:tr w:rsidR="00A27679" w:rsidRPr="008F6595" w14:paraId="2306C992" w14:textId="77777777" w:rsidTr="00E056DB">
        <w:trPr>
          <w:trHeight w:val="27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2CDBC89"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Potpore umirovljenicima s nižim mirovinama</w:t>
            </w:r>
          </w:p>
        </w:tc>
        <w:tc>
          <w:tcPr>
            <w:tcW w:w="1559" w:type="dxa"/>
            <w:tcBorders>
              <w:top w:val="nil"/>
              <w:left w:val="nil"/>
              <w:bottom w:val="single" w:sz="4" w:space="0" w:color="auto"/>
              <w:right w:val="single" w:sz="4" w:space="0" w:color="auto"/>
            </w:tcBorders>
            <w:shd w:val="clear" w:color="auto" w:fill="auto"/>
            <w:vAlign w:val="center"/>
            <w:hideMark/>
          </w:tcPr>
          <w:p w14:paraId="79C69F12"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4709</w:t>
            </w:r>
          </w:p>
        </w:tc>
        <w:tc>
          <w:tcPr>
            <w:tcW w:w="1843" w:type="dxa"/>
            <w:tcBorders>
              <w:top w:val="nil"/>
              <w:left w:val="nil"/>
              <w:bottom w:val="single" w:sz="4" w:space="0" w:color="auto"/>
              <w:right w:val="single" w:sz="4" w:space="0" w:color="auto"/>
            </w:tcBorders>
            <w:shd w:val="clear" w:color="auto" w:fill="auto"/>
            <w:vAlign w:val="center"/>
            <w:hideMark/>
          </w:tcPr>
          <w:p w14:paraId="53D1646F" w14:textId="77777777" w:rsidR="00A27679" w:rsidRPr="008F6595" w:rsidRDefault="00A27679" w:rsidP="008F6595">
            <w:pPr>
              <w:spacing w:after="0" w:line="240" w:lineRule="auto"/>
              <w:jc w:val="right"/>
              <w:rPr>
                <w:rFonts w:ascii="Arial" w:hAnsi="Arial" w:cs="Arial"/>
                <w:b/>
                <w:bCs/>
                <w:i/>
                <w:color w:val="000000"/>
                <w:sz w:val="18"/>
                <w:szCs w:val="18"/>
              </w:rPr>
            </w:pPr>
            <w:r w:rsidRPr="008F6595">
              <w:rPr>
                <w:rFonts w:ascii="Arial" w:hAnsi="Arial" w:cs="Arial"/>
                <w:b/>
                <w:bCs/>
                <w:color w:val="000000"/>
                <w:sz w:val="18"/>
                <w:szCs w:val="18"/>
              </w:rPr>
              <w:t>260.000,00</w:t>
            </w:r>
          </w:p>
        </w:tc>
      </w:tr>
      <w:tr w:rsidR="00A27679" w:rsidRPr="008F6595" w14:paraId="399B1E84" w14:textId="77777777" w:rsidTr="00E056DB">
        <w:trPr>
          <w:trHeight w:val="70"/>
        </w:trPr>
        <w:tc>
          <w:tcPr>
            <w:tcW w:w="5382"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566FB84F" w14:textId="77777777" w:rsidR="00A27679" w:rsidRPr="008F6595" w:rsidRDefault="00A27679" w:rsidP="008F6595">
            <w:pPr>
              <w:spacing w:after="0" w:line="240" w:lineRule="auto"/>
              <w:rPr>
                <w:rFonts w:ascii="Arial" w:hAnsi="Arial" w:cs="Arial"/>
                <w:b/>
                <w:bCs/>
                <w:iCs/>
                <w:color w:val="000000"/>
                <w:sz w:val="18"/>
                <w:szCs w:val="18"/>
              </w:rPr>
            </w:pPr>
            <w:r w:rsidRPr="008F6595">
              <w:rPr>
                <w:rFonts w:ascii="Arial" w:hAnsi="Arial" w:cs="Arial"/>
                <w:b/>
                <w:sz w:val="18"/>
                <w:szCs w:val="18"/>
              </w:rPr>
              <w:t>UKUPNO</w:t>
            </w:r>
          </w:p>
        </w:tc>
        <w:tc>
          <w:tcPr>
            <w:tcW w:w="1559" w:type="dxa"/>
            <w:tcBorders>
              <w:top w:val="nil"/>
              <w:left w:val="nil"/>
              <w:bottom w:val="single" w:sz="4" w:space="0" w:color="auto"/>
              <w:right w:val="single" w:sz="4" w:space="0" w:color="auto"/>
            </w:tcBorders>
            <w:shd w:val="clear" w:color="auto" w:fill="C1F0C7" w:themeFill="accent3" w:themeFillTint="33"/>
            <w:vAlign w:val="center"/>
            <w:hideMark/>
          </w:tcPr>
          <w:p w14:paraId="16FE997A"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5815</w:t>
            </w:r>
          </w:p>
        </w:tc>
        <w:tc>
          <w:tcPr>
            <w:tcW w:w="1843" w:type="dxa"/>
            <w:tcBorders>
              <w:top w:val="nil"/>
              <w:left w:val="nil"/>
              <w:bottom w:val="single" w:sz="4" w:space="0" w:color="auto"/>
              <w:right w:val="single" w:sz="4" w:space="0" w:color="auto"/>
            </w:tcBorders>
            <w:shd w:val="clear" w:color="auto" w:fill="C1F0C7" w:themeFill="accent3" w:themeFillTint="33"/>
            <w:vAlign w:val="center"/>
            <w:hideMark/>
          </w:tcPr>
          <w:p w14:paraId="40528A94"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360.263,37</w:t>
            </w:r>
          </w:p>
        </w:tc>
      </w:tr>
    </w:tbl>
    <w:p w14:paraId="0EEE8420" w14:textId="77777777" w:rsidR="00A27679" w:rsidRPr="008F6595" w:rsidRDefault="00A27679" w:rsidP="008F6595">
      <w:pPr>
        <w:spacing w:after="0" w:line="240" w:lineRule="auto"/>
        <w:rPr>
          <w:rFonts w:ascii="Arial" w:hAnsi="Arial" w:cs="Arial"/>
          <w:b/>
          <w:sz w:val="18"/>
          <w:szCs w:val="18"/>
        </w:rPr>
      </w:pPr>
    </w:p>
    <w:p w14:paraId="5558C59E" w14:textId="77777777" w:rsidR="00A27679" w:rsidRPr="008F6595" w:rsidRDefault="00A27679" w:rsidP="008F6595">
      <w:pPr>
        <w:spacing w:after="0" w:line="240" w:lineRule="auto"/>
        <w:ind w:firstLine="708"/>
        <w:rPr>
          <w:rFonts w:ascii="Arial" w:hAnsi="Arial" w:cs="Arial"/>
          <w:b/>
          <w:sz w:val="18"/>
          <w:szCs w:val="18"/>
        </w:rPr>
      </w:pPr>
      <w:r w:rsidRPr="008F6595">
        <w:rPr>
          <w:rFonts w:ascii="Arial" w:hAnsi="Arial" w:cs="Arial"/>
          <w:b/>
          <w:sz w:val="18"/>
          <w:szCs w:val="18"/>
        </w:rPr>
        <w:lastRenderedPageBreak/>
        <w:t>3.4. Skrb o prehrani</w:t>
      </w:r>
    </w:p>
    <w:p w14:paraId="6BCA9F58"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Pomoć u prehrani odobrava se na preporuku Hrvatskog zavoda za socijalni rad, Područnog ureda Karlovac za najugroženiju kategoriju korisnika socijalne pomoći. </w:t>
      </w:r>
    </w:p>
    <w:p w14:paraId="574FF186"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Mlijeko za dojenčad se odobrava za novorođenčad koja po medicinskoj indikaciji mora koristiti dohranu do 6. odnosno do 12. mjeseca života. </w:t>
      </w:r>
    </w:p>
    <w:p w14:paraId="30F17394"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Topli obroci građanima se dijele u prostorijama Centra za beskućnike u Karlovcu gdje se dnevni obrok obogaćuje dodatnim količinama iz raznih donacija kao i prehrambenim proizvodima koji se uzgoje i proizvode na prostoru Centra za beskućnike. Paketi suhe hrane građanima se dostavljaju na kućnu adresu. </w:t>
      </w:r>
    </w:p>
    <w:p w14:paraId="39EBBCB3"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Za provedbu ovih oblika pomoći u 2023. godini utrošeno je ukupno 107.086,05€. </w:t>
      </w:r>
    </w:p>
    <w:p w14:paraId="23B2E0E4" w14:textId="77777777" w:rsidR="00A27679" w:rsidRPr="008F6595" w:rsidRDefault="00A27679" w:rsidP="008F6595">
      <w:pPr>
        <w:spacing w:after="0" w:line="240" w:lineRule="auto"/>
        <w:ind w:firstLine="708"/>
        <w:jc w:val="both"/>
        <w:rPr>
          <w:rFonts w:ascii="Arial" w:hAnsi="Arial" w:cs="Arial"/>
          <w:i/>
          <w:sz w:val="18"/>
          <w:szCs w:val="18"/>
        </w:rPr>
      </w:pPr>
    </w:p>
    <w:p w14:paraId="2AB37C2B" w14:textId="77777777" w:rsidR="00A27679" w:rsidRPr="008F6595" w:rsidRDefault="00A27679" w:rsidP="008F6595">
      <w:pPr>
        <w:spacing w:after="0" w:line="240" w:lineRule="auto"/>
        <w:rPr>
          <w:rFonts w:ascii="Arial" w:hAnsi="Arial" w:cs="Arial"/>
          <w:b/>
          <w:iCs/>
          <w:sz w:val="18"/>
          <w:szCs w:val="18"/>
        </w:rPr>
      </w:pPr>
      <w:r w:rsidRPr="008F6595">
        <w:rPr>
          <w:rFonts w:ascii="Arial" w:hAnsi="Arial" w:cs="Arial"/>
          <w:b/>
          <w:iCs/>
          <w:sz w:val="18"/>
          <w:szCs w:val="18"/>
        </w:rPr>
        <w:t xml:space="preserve">Tablica 8. </w:t>
      </w:r>
      <w:r w:rsidRPr="008F6595">
        <w:rPr>
          <w:rFonts w:ascii="Arial" w:hAnsi="Arial" w:cs="Arial"/>
          <w:b/>
          <w:sz w:val="18"/>
          <w:szCs w:val="18"/>
        </w:rPr>
        <w:t>Skrb o prehrani u 2023.godini</w:t>
      </w:r>
    </w:p>
    <w:tbl>
      <w:tblPr>
        <w:tblW w:w="8784" w:type="dxa"/>
        <w:tblLook w:val="04A0" w:firstRow="1" w:lastRow="0" w:firstColumn="1" w:lastColumn="0" w:noHBand="0" w:noVBand="1"/>
      </w:tblPr>
      <w:tblGrid>
        <w:gridCol w:w="5382"/>
        <w:gridCol w:w="1559"/>
        <w:gridCol w:w="1843"/>
      </w:tblGrid>
      <w:tr w:rsidR="00A27679" w:rsidRPr="008F6595" w14:paraId="6BE7847F" w14:textId="77777777" w:rsidTr="00B93D99">
        <w:trPr>
          <w:trHeight w:val="208"/>
        </w:trPr>
        <w:tc>
          <w:tcPr>
            <w:tcW w:w="5382" w:type="dxa"/>
            <w:vMerge w:val="restart"/>
            <w:tcBorders>
              <w:top w:val="single" w:sz="4" w:space="0" w:color="auto"/>
              <w:left w:val="single" w:sz="4" w:space="0" w:color="auto"/>
              <w:bottom w:val="single" w:sz="4" w:space="0" w:color="000000"/>
              <w:right w:val="nil"/>
            </w:tcBorders>
            <w:shd w:val="clear" w:color="auto" w:fill="C1F0C7" w:themeFill="accent3" w:themeFillTint="33"/>
            <w:vAlign w:val="center"/>
            <w:hideMark/>
          </w:tcPr>
          <w:p w14:paraId="594597DC" w14:textId="77777777" w:rsidR="00A27679" w:rsidRPr="008F6595" w:rsidRDefault="00A27679" w:rsidP="008F6595">
            <w:pPr>
              <w:spacing w:after="0" w:line="240" w:lineRule="auto"/>
              <w:rPr>
                <w:rFonts w:ascii="Arial" w:hAnsi="Arial" w:cs="Arial"/>
                <w:b/>
                <w:bCs/>
                <w:iCs/>
                <w:color w:val="000000"/>
                <w:sz w:val="18"/>
                <w:szCs w:val="18"/>
              </w:rPr>
            </w:pPr>
            <w:r w:rsidRPr="008F6595">
              <w:rPr>
                <w:rFonts w:ascii="Arial" w:hAnsi="Arial" w:cs="Arial"/>
                <w:b/>
                <w:bCs/>
                <w:iCs/>
                <w:sz w:val="18"/>
                <w:szCs w:val="18"/>
              </w:rPr>
              <w:t>Naknade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5DDFC077"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iCs/>
                <w:color w:val="000000"/>
                <w:sz w:val="18"/>
                <w:szCs w:val="18"/>
              </w:rPr>
              <w:t>2023.</w:t>
            </w:r>
          </w:p>
        </w:tc>
      </w:tr>
      <w:tr w:rsidR="00A27679" w:rsidRPr="008F6595" w14:paraId="58E6D5ED" w14:textId="77777777" w:rsidTr="00B93D99">
        <w:trPr>
          <w:trHeight w:val="340"/>
        </w:trPr>
        <w:tc>
          <w:tcPr>
            <w:tcW w:w="5382" w:type="dxa"/>
            <w:vMerge/>
            <w:tcBorders>
              <w:top w:val="single" w:sz="4" w:space="0" w:color="auto"/>
              <w:left w:val="single" w:sz="4" w:space="0" w:color="auto"/>
              <w:bottom w:val="single" w:sz="4" w:space="0" w:color="000000"/>
              <w:right w:val="nil"/>
            </w:tcBorders>
            <w:shd w:val="clear" w:color="auto" w:fill="C1F0C7" w:themeFill="accent3" w:themeFillTint="33"/>
            <w:vAlign w:val="center"/>
            <w:hideMark/>
          </w:tcPr>
          <w:p w14:paraId="2BD2F23A" w14:textId="77777777" w:rsidR="00A27679" w:rsidRPr="008F6595" w:rsidRDefault="00A27679" w:rsidP="008F6595">
            <w:pPr>
              <w:spacing w:after="0" w:line="240" w:lineRule="auto"/>
              <w:rPr>
                <w:rFonts w:ascii="Arial" w:hAnsi="Arial" w:cs="Arial"/>
                <w:b/>
                <w:bCs/>
                <w:iCs/>
                <w:color w:val="000000"/>
                <w:sz w:val="18"/>
                <w:szCs w:val="18"/>
              </w:rPr>
            </w:pPr>
          </w:p>
        </w:tc>
        <w:tc>
          <w:tcPr>
            <w:tcW w:w="1559"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56A358BC"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color w:val="000000"/>
                <w:sz w:val="18"/>
                <w:szCs w:val="18"/>
              </w:rPr>
              <w:t>Broj naknada</w:t>
            </w:r>
          </w:p>
        </w:tc>
        <w:tc>
          <w:tcPr>
            <w:tcW w:w="1843" w:type="dxa"/>
            <w:tcBorders>
              <w:top w:val="nil"/>
              <w:left w:val="nil"/>
              <w:bottom w:val="single" w:sz="4" w:space="0" w:color="auto"/>
              <w:right w:val="single" w:sz="4" w:space="0" w:color="auto"/>
            </w:tcBorders>
            <w:shd w:val="clear" w:color="auto" w:fill="C1F0C7" w:themeFill="accent3" w:themeFillTint="33"/>
            <w:vAlign w:val="center"/>
            <w:hideMark/>
          </w:tcPr>
          <w:p w14:paraId="539010F1"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sz w:val="18"/>
                <w:szCs w:val="18"/>
              </w:rPr>
              <w:t>Iznos €</w:t>
            </w:r>
          </w:p>
        </w:tc>
      </w:tr>
      <w:tr w:rsidR="00A27679" w:rsidRPr="008F6595" w14:paraId="135988ED" w14:textId="77777777" w:rsidTr="00B93D99">
        <w:trPr>
          <w:trHeight w:val="41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A9BFEA"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građanima - mlijeko za dojenčad</w:t>
            </w:r>
          </w:p>
        </w:tc>
        <w:tc>
          <w:tcPr>
            <w:tcW w:w="1559" w:type="dxa"/>
            <w:tcBorders>
              <w:top w:val="nil"/>
              <w:left w:val="nil"/>
              <w:bottom w:val="single" w:sz="4" w:space="0" w:color="auto"/>
              <w:right w:val="single" w:sz="4" w:space="0" w:color="auto"/>
            </w:tcBorders>
            <w:shd w:val="clear" w:color="auto" w:fill="auto"/>
            <w:vAlign w:val="center"/>
            <w:hideMark/>
          </w:tcPr>
          <w:p w14:paraId="4D342D2D"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26</w:t>
            </w:r>
          </w:p>
        </w:tc>
        <w:tc>
          <w:tcPr>
            <w:tcW w:w="1843" w:type="dxa"/>
            <w:tcBorders>
              <w:top w:val="nil"/>
              <w:left w:val="nil"/>
              <w:bottom w:val="single" w:sz="4" w:space="0" w:color="auto"/>
              <w:right w:val="single" w:sz="4" w:space="0" w:color="auto"/>
            </w:tcBorders>
            <w:shd w:val="clear" w:color="auto" w:fill="auto"/>
            <w:vAlign w:val="center"/>
            <w:hideMark/>
          </w:tcPr>
          <w:p w14:paraId="65B607E3"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4.060,28</w:t>
            </w:r>
          </w:p>
        </w:tc>
      </w:tr>
      <w:tr w:rsidR="00A27679" w:rsidRPr="008F6595" w14:paraId="73978EF6" w14:textId="77777777" w:rsidTr="00B93D99">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CE6B06E"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građanima u naravi - topli obroci</w:t>
            </w:r>
          </w:p>
        </w:tc>
        <w:tc>
          <w:tcPr>
            <w:tcW w:w="1559" w:type="dxa"/>
            <w:tcBorders>
              <w:top w:val="nil"/>
              <w:left w:val="nil"/>
              <w:bottom w:val="single" w:sz="4" w:space="0" w:color="auto"/>
              <w:right w:val="single" w:sz="4" w:space="0" w:color="auto"/>
            </w:tcBorders>
            <w:shd w:val="clear" w:color="auto" w:fill="auto"/>
            <w:vAlign w:val="center"/>
            <w:hideMark/>
          </w:tcPr>
          <w:p w14:paraId="690B5EF9"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66</w:t>
            </w:r>
          </w:p>
        </w:tc>
        <w:tc>
          <w:tcPr>
            <w:tcW w:w="1843" w:type="dxa"/>
            <w:tcBorders>
              <w:top w:val="nil"/>
              <w:left w:val="nil"/>
              <w:bottom w:val="single" w:sz="4" w:space="0" w:color="auto"/>
              <w:right w:val="single" w:sz="4" w:space="0" w:color="auto"/>
            </w:tcBorders>
            <w:shd w:val="clear" w:color="auto" w:fill="auto"/>
            <w:vAlign w:val="center"/>
            <w:hideMark/>
          </w:tcPr>
          <w:p w14:paraId="74476FC3"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81.606,81</w:t>
            </w:r>
          </w:p>
        </w:tc>
      </w:tr>
      <w:tr w:rsidR="00A27679" w:rsidRPr="008F6595" w14:paraId="7EA5EA83" w14:textId="77777777" w:rsidTr="00B93D99">
        <w:trPr>
          <w:trHeight w:val="45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8546EC7"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Naknade građanima u naravi - paketi suhe hrane</w:t>
            </w:r>
          </w:p>
        </w:tc>
        <w:tc>
          <w:tcPr>
            <w:tcW w:w="1559" w:type="dxa"/>
            <w:tcBorders>
              <w:top w:val="nil"/>
              <w:left w:val="nil"/>
              <w:bottom w:val="single" w:sz="4" w:space="0" w:color="auto"/>
              <w:right w:val="single" w:sz="4" w:space="0" w:color="auto"/>
            </w:tcBorders>
            <w:shd w:val="clear" w:color="auto" w:fill="auto"/>
            <w:vAlign w:val="center"/>
            <w:hideMark/>
          </w:tcPr>
          <w:p w14:paraId="7A2A820F"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68</w:t>
            </w:r>
          </w:p>
        </w:tc>
        <w:tc>
          <w:tcPr>
            <w:tcW w:w="1843" w:type="dxa"/>
            <w:tcBorders>
              <w:top w:val="nil"/>
              <w:left w:val="nil"/>
              <w:bottom w:val="single" w:sz="4" w:space="0" w:color="auto"/>
              <w:right w:val="single" w:sz="4" w:space="0" w:color="auto"/>
            </w:tcBorders>
            <w:shd w:val="clear" w:color="auto" w:fill="auto"/>
            <w:vAlign w:val="center"/>
            <w:hideMark/>
          </w:tcPr>
          <w:p w14:paraId="4BCC7B60"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21.418,96</w:t>
            </w:r>
          </w:p>
        </w:tc>
      </w:tr>
      <w:tr w:rsidR="00A27679" w:rsidRPr="008F6595" w14:paraId="347FBDFB" w14:textId="77777777" w:rsidTr="00B93D99">
        <w:trPr>
          <w:trHeight w:val="438"/>
        </w:trPr>
        <w:tc>
          <w:tcPr>
            <w:tcW w:w="5382"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3E229F39" w14:textId="77777777" w:rsidR="00A27679" w:rsidRPr="008F6595" w:rsidRDefault="00A27679" w:rsidP="008F6595">
            <w:pPr>
              <w:spacing w:after="0" w:line="240" w:lineRule="auto"/>
              <w:rPr>
                <w:rFonts w:ascii="Arial" w:hAnsi="Arial" w:cs="Arial"/>
                <w:b/>
                <w:bCs/>
                <w:iCs/>
                <w:color w:val="000000"/>
                <w:sz w:val="18"/>
                <w:szCs w:val="18"/>
              </w:rPr>
            </w:pPr>
            <w:r w:rsidRPr="008F6595">
              <w:rPr>
                <w:rFonts w:ascii="Arial" w:hAnsi="Arial" w:cs="Arial"/>
                <w:b/>
                <w:sz w:val="18"/>
                <w:szCs w:val="18"/>
              </w:rPr>
              <w:t>UKUPNO</w:t>
            </w:r>
          </w:p>
        </w:tc>
        <w:tc>
          <w:tcPr>
            <w:tcW w:w="1559" w:type="dxa"/>
            <w:tcBorders>
              <w:top w:val="nil"/>
              <w:left w:val="nil"/>
              <w:bottom w:val="single" w:sz="4" w:space="0" w:color="auto"/>
              <w:right w:val="single" w:sz="4" w:space="0" w:color="auto"/>
            </w:tcBorders>
            <w:shd w:val="clear" w:color="auto" w:fill="C1F0C7" w:themeFill="accent3" w:themeFillTint="33"/>
            <w:vAlign w:val="center"/>
            <w:hideMark/>
          </w:tcPr>
          <w:p w14:paraId="51431C75"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160</w:t>
            </w:r>
          </w:p>
        </w:tc>
        <w:tc>
          <w:tcPr>
            <w:tcW w:w="1843" w:type="dxa"/>
            <w:tcBorders>
              <w:top w:val="nil"/>
              <w:left w:val="nil"/>
              <w:bottom w:val="single" w:sz="4" w:space="0" w:color="auto"/>
              <w:right w:val="single" w:sz="4" w:space="0" w:color="auto"/>
            </w:tcBorders>
            <w:shd w:val="clear" w:color="auto" w:fill="C1F0C7" w:themeFill="accent3" w:themeFillTint="33"/>
            <w:vAlign w:val="center"/>
            <w:hideMark/>
          </w:tcPr>
          <w:p w14:paraId="16A78AAD"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107.086,05</w:t>
            </w:r>
          </w:p>
        </w:tc>
      </w:tr>
    </w:tbl>
    <w:p w14:paraId="7F946961" w14:textId="37629AA8" w:rsidR="00A27679" w:rsidRPr="008F6595" w:rsidRDefault="00A27679" w:rsidP="008F6595">
      <w:pPr>
        <w:spacing w:after="0" w:line="240" w:lineRule="auto"/>
        <w:rPr>
          <w:rFonts w:ascii="Arial" w:hAnsi="Arial" w:cs="Arial"/>
          <w:b/>
          <w:sz w:val="18"/>
          <w:szCs w:val="18"/>
        </w:rPr>
      </w:pPr>
    </w:p>
    <w:p w14:paraId="7B9BB375" w14:textId="77777777" w:rsidR="00A27679" w:rsidRPr="008F6595" w:rsidRDefault="00A27679" w:rsidP="008F6595">
      <w:pPr>
        <w:spacing w:after="0" w:line="240" w:lineRule="auto"/>
        <w:ind w:firstLine="708"/>
        <w:rPr>
          <w:rFonts w:ascii="Arial" w:hAnsi="Arial" w:cs="Arial"/>
          <w:b/>
          <w:sz w:val="18"/>
          <w:szCs w:val="18"/>
        </w:rPr>
      </w:pPr>
      <w:r w:rsidRPr="008F6595">
        <w:rPr>
          <w:rFonts w:ascii="Arial" w:hAnsi="Arial" w:cs="Arial"/>
          <w:b/>
          <w:sz w:val="18"/>
          <w:szCs w:val="18"/>
        </w:rPr>
        <w:t>3.5. Skrb o starijim i bolesnim osobama</w:t>
      </w:r>
    </w:p>
    <w:p w14:paraId="0A9C6717"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Usluge zdravstvene njege u kući obuhvaćaju medicinsku njegu zbrinjavanja kroničnih rana, sprječavanje komplikacija dugotrajnog mirovanja, osobnu higijenu i toaletu, lokalnu i peroralnu terapiju, mjerenje i registraciju vitalnih funkcija, uzimanje materijala za laboratorijske pretrage, te druge terapijske postupke koje odredi nadležni liječnik.</w:t>
      </w:r>
    </w:p>
    <w:p w14:paraId="2D2B9D0C"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Zdravstvena njega u kući ostvaruje se putem Ustanove za zdravstvenu njegu, temeljem ugovora o međusobnim pravima i obvezama s Gradom Karlovcem.</w:t>
      </w:r>
    </w:p>
    <w:p w14:paraId="7D3497F8"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Broj sati tretmana odobravan je u trajanju do najviše 24 sati mjesečno po korisniku, kao dodatni tretman zdravstvene njege u kući (nadopuna na sate odobrene putem HZZO-a). U 2023. godini ovaj oblik pomoći koristilo je 10 korisnika i njima je pruženo ukupno 1.414 sati zdravstvene njege.</w:t>
      </w:r>
    </w:p>
    <w:p w14:paraId="65B6F14A"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Usluge pomoći u kući obuhvaćaju održavanje osobne higijene, organiziranje prehrane u kući (dobava namirnica), zagrijavanje i pospremanje prostorija, pranje i glačanje rublja, organizacija odlaska liječniku i dostava lijekova, pomoć u komunikaciji sa službama i institucijama, usluga podmirivanja računa troškova stanovanja i drugih obveza korisnika.</w:t>
      </w:r>
    </w:p>
    <w:p w14:paraId="365388D0"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Usluge se odnose na osnovne prostorije stana ili kuće, a po sadržaju ne prelaze zadovoljavanje osnovnih životnih potreba korisnika.</w:t>
      </w:r>
    </w:p>
    <w:p w14:paraId="3DB460BD"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Pomoć u kući ostvarena je putem Gradskog društva Crvenog Križa Karlovac, temeljem ugovora o međusobnim pravima i obvezama s Gradom Karlovcem. Broj sati tretmana Pomoći u kući odobravan je u trajanju do najviše 28 sati mjesečno po korisniku. U 2023. godini ovaj oblik pomoći koristilo je 40 korisnika i njima je pruženo ukupno 5.849 sati pomoći u kući.</w:t>
      </w:r>
    </w:p>
    <w:p w14:paraId="4BF00FF2" w14:textId="77777777" w:rsidR="00A27679" w:rsidRPr="008F6595" w:rsidRDefault="00A27679" w:rsidP="008F6595">
      <w:pPr>
        <w:spacing w:after="0" w:line="240" w:lineRule="auto"/>
        <w:ind w:firstLine="708"/>
        <w:rPr>
          <w:rFonts w:ascii="Arial" w:hAnsi="Arial" w:cs="Arial"/>
          <w:i/>
          <w:iCs/>
          <w:sz w:val="18"/>
          <w:szCs w:val="18"/>
        </w:rPr>
      </w:pPr>
      <w:r w:rsidRPr="008F6595">
        <w:rPr>
          <w:rFonts w:ascii="Arial" w:hAnsi="Arial" w:cs="Arial"/>
          <w:iCs/>
          <w:sz w:val="18"/>
          <w:szCs w:val="18"/>
        </w:rPr>
        <w:t>Za ove usluge u 2023. godini utrošeno je 73.785,16</w:t>
      </w:r>
      <w:r w:rsidRPr="008F6595">
        <w:rPr>
          <w:rFonts w:ascii="Arial" w:hAnsi="Arial" w:cs="Arial"/>
          <w:sz w:val="18"/>
          <w:szCs w:val="18"/>
        </w:rPr>
        <w:t xml:space="preserve"> </w:t>
      </w:r>
      <w:r w:rsidRPr="008F6595">
        <w:rPr>
          <w:rFonts w:ascii="Arial" w:hAnsi="Arial" w:cs="Arial"/>
          <w:iCs/>
          <w:sz w:val="18"/>
          <w:szCs w:val="18"/>
        </w:rPr>
        <w:t>€.</w:t>
      </w:r>
    </w:p>
    <w:p w14:paraId="53A09639"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Dnevni boravak za starije osobe - Aktivni kutak 60+ organiziran je u prostorijama Gradskog društva Crvenog Križa Karlovac i otvoren je za sve osobe starije životne dobi.</w:t>
      </w:r>
    </w:p>
    <w:p w14:paraId="52AFE458"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Program se održava kroz aktivnosti u Dnevnom boravku Aktivni kutak 60+ u kontinuitetu već 18. godinu, prema unaprijed ugovorenom planu aktivnosti. Cilj projektnih aktivnosti bio je uključiti što veći broj izoliranih starijih osoba koje žive u samačkim domaćinstvima.</w:t>
      </w:r>
    </w:p>
    <w:p w14:paraId="40D7E36D" w14:textId="77777777" w:rsidR="00A27679" w:rsidRPr="008F6595" w:rsidRDefault="00A27679" w:rsidP="008F6595">
      <w:pPr>
        <w:spacing w:after="0" w:line="240" w:lineRule="auto"/>
        <w:rPr>
          <w:rFonts w:ascii="Arial" w:hAnsi="Arial" w:cs="Arial"/>
          <w:b/>
          <w:sz w:val="18"/>
          <w:szCs w:val="18"/>
        </w:rPr>
      </w:pPr>
    </w:p>
    <w:p w14:paraId="353CB62C" w14:textId="77777777" w:rsidR="00A27679" w:rsidRPr="008F6595" w:rsidRDefault="00A27679" w:rsidP="008F6595">
      <w:pPr>
        <w:spacing w:after="0" w:line="240" w:lineRule="auto"/>
        <w:rPr>
          <w:rFonts w:ascii="Arial" w:hAnsi="Arial" w:cs="Arial"/>
          <w:b/>
          <w:iCs/>
          <w:sz w:val="18"/>
          <w:szCs w:val="18"/>
        </w:rPr>
      </w:pPr>
      <w:r w:rsidRPr="008F6595">
        <w:rPr>
          <w:rFonts w:ascii="Arial" w:hAnsi="Arial" w:cs="Arial"/>
          <w:b/>
          <w:iCs/>
          <w:sz w:val="18"/>
          <w:szCs w:val="18"/>
        </w:rPr>
        <w:t>Tablica 9. Realizacija skrbi o starijim i bolesnim osobama</w:t>
      </w:r>
    </w:p>
    <w:tbl>
      <w:tblPr>
        <w:tblW w:w="8926" w:type="dxa"/>
        <w:tblLook w:val="04A0" w:firstRow="1" w:lastRow="0" w:firstColumn="1" w:lastColumn="0" w:noHBand="0" w:noVBand="1"/>
      </w:tblPr>
      <w:tblGrid>
        <w:gridCol w:w="4531"/>
        <w:gridCol w:w="1418"/>
        <w:gridCol w:w="1668"/>
        <w:gridCol w:w="1309"/>
      </w:tblGrid>
      <w:tr w:rsidR="00A27679" w:rsidRPr="008F6595" w14:paraId="73C2CB7E" w14:textId="77777777" w:rsidTr="00B93D99">
        <w:trPr>
          <w:trHeight w:val="300"/>
        </w:trPr>
        <w:tc>
          <w:tcPr>
            <w:tcW w:w="4531" w:type="dxa"/>
            <w:vMerge w:val="restart"/>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3CA6C7DA" w14:textId="77777777" w:rsidR="00A27679" w:rsidRPr="008F6595" w:rsidRDefault="00A27679" w:rsidP="008F6595">
            <w:pPr>
              <w:spacing w:after="0" w:line="240" w:lineRule="auto"/>
              <w:rPr>
                <w:rFonts w:ascii="Arial" w:hAnsi="Arial" w:cs="Arial"/>
                <w:b/>
                <w:bCs/>
                <w:iCs/>
                <w:color w:val="000000"/>
                <w:sz w:val="18"/>
                <w:szCs w:val="18"/>
              </w:rPr>
            </w:pPr>
            <w:r w:rsidRPr="008F6595">
              <w:rPr>
                <w:rFonts w:ascii="Arial" w:hAnsi="Arial" w:cs="Arial"/>
                <w:b/>
                <w:bCs/>
                <w:iCs/>
                <w:sz w:val="18"/>
                <w:szCs w:val="18"/>
              </w:rPr>
              <w:t>Naknade</w:t>
            </w:r>
          </w:p>
        </w:tc>
        <w:tc>
          <w:tcPr>
            <w:tcW w:w="4395" w:type="dxa"/>
            <w:gridSpan w:val="3"/>
            <w:tcBorders>
              <w:top w:val="single" w:sz="4" w:space="0" w:color="auto"/>
              <w:left w:val="nil"/>
              <w:bottom w:val="single" w:sz="4" w:space="0" w:color="auto"/>
              <w:right w:val="single" w:sz="4" w:space="0" w:color="auto"/>
            </w:tcBorders>
            <w:shd w:val="clear" w:color="auto" w:fill="C1F0C7" w:themeFill="accent3" w:themeFillTint="33"/>
            <w:vAlign w:val="center"/>
            <w:hideMark/>
          </w:tcPr>
          <w:p w14:paraId="654DC671"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iCs/>
                <w:color w:val="000000"/>
                <w:sz w:val="18"/>
                <w:szCs w:val="18"/>
              </w:rPr>
              <w:t>2023.</w:t>
            </w:r>
          </w:p>
        </w:tc>
      </w:tr>
      <w:tr w:rsidR="00A27679" w:rsidRPr="008F6595" w14:paraId="030CE590" w14:textId="77777777" w:rsidTr="00B93D99">
        <w:trPr>
          <w:trHeight w:val="300"/>
        </w:trPr>
        <w:tc>
          <w:tcPr>
            <w:tcW w:w="4531" w:type="dxa"/>
            <w:vMerge/>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130596F0" w14:textId="77777777" w:rsidR="00A27679" w:rsidRPr="008F6595" w:rsidRDefault="00A27679" w:rsidP="008F6595">
            <w:pPr>
              <w:spacing w:after="0" w:line="240" w:lineRule="auto"/>
              <w:rPr>
                <w:rFonts w:ascii="Arial" w:hAnsi="Arial" w:cs="Arial"/>
                <w:b/>
                <w:bCs/>
                <w:iCs/>
                <w:color w:val="000000"/>
                <w:sz w:val="18"/>
                <w:szCs w:val="18"/>
              </w:rPr>
            </w:pPr>
          </w:p>
        </w:tc>
        <w:tc>
          <w:tcPr>
            <w:tcW w:w="1418" w:type="dxa"/>
            <w:tcBorders>
              <w:top w:val="nil"/>
              <w:left w:val="nil"/>
              <w:bottom w:val="single" w:sz="4" w:space="0" w:color="auto"/>
              <w:right w:val="single" w:sz="4" w:space="0" w:color="auto"/>
            </w:tcBorders>
            <w:shd w:val="clear" w:color="auto" w:fill="C1F0C7" w:themeFill="accent3" w:themeFillTint="33"/>
            <w:vAlign w:val="center"/>
            <w:hideMark/>
          </w:tcPr>
          <w:p w14:paraId="587C39E5"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Broj korisnika</w:t>
            </w:r>
          </w:p>
        </w:tc>
        <w:tc>
          <w:tcPr>
            <w:tcW w:w="1668" w:type="dxa"/>
            <w:tcBorders>
              <w:top w:val="nil"/>
              <w:left w:val="nil"/>
              <w:bottom w:val="single" w:sz="4" w:space="0" w:color="auto"/>
              <w:right w:val="single" w:sz="4" w:space="0" w:color="auto"/>
            </w:tcBorders>
            <w:shd w:val="clear" w:color="auto" w:fill="C1F0C7" w:themeFill="accent3" w:themeFillTint="33"/>
            <w:vAlign w:val="center"/>
            <w:hideMark/>
          </w:tcPr>
          <w:p w14:paraId="30C5F5B0"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Broj sati</w:t>
            </w:r>
          </w:p>
        </w:tc>
        <w:tc>
          <w:tcPr>
            <w:tcW w:w="1309" w:type="dxa"/>
            <w:tcBorders>
              <w:top w:val="nil"/>
              <w:left w:val="nil"/>
              <w:bottom w:val="single" w:sz="4" w:space="0" w:color="auto"/>
              <w:right w:val="single" w:sz="4" w:space="0" w:color="auto"/>
            </w:tcBorders>
            <w:shd w:val="clear" w:color="auto" w:fill="C1F0C7" w:themeFill="accent3" w:themeFillTint="33"/>
            <w:vAlign w:val="center"/>
            <w:hideMark/>
          </w:tcPr>
          <w:p w14:paraId="356F1F34"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 xml:space="preserve">Iznos </w:t>
            </w:r>
            <w:r w:rsidRPr="008F6595">
              <w:rPr>
                <w:rFonts w:ascii="Arial" w:hAnsi="Arial" w:cs="Arial"/>
                <w:b/>
                <w:bCs/>
                <w:sz w:val="18"/>
                <w:szCs w:val="18"/>
              </w:rPr>
              <w:t>€</w:t>
            </w:r>
          </w:p>
        </w:tc>
      </w:tr>
      <w:tr w:rsidR="00A27679" w:rsidRPr="008F6595" w14:paraId="31713946" w14:textId="77777777" w:rsidTr="00B93D99">
        <w:trPr>
          <w:trHeight w:val="397"/>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0CF665C"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Zdravstvena njega u kući starih i bolesnih osoba</w:t>
            </w:r>
          </w:p>
        </w:tc>
        <w:tc>
          <w:tcPr>
            <w:tcW w:w="1418" w:type="dxa"/>
            <w:tcBorders>
              <w:top w:val="nil"/>
              <w:left w:val="nil"/>
              <w:bottom w:val="single" w:sz="4" w:space="0" w:color="auto"/>
              <w:right w:val="single" w:sz="4" w:space="0" w:color="auto"/>
            </w:tcBorders>
            <w:shd w:val="clear" w:color="auto" w:fill="auto"/>
            <w:vAlign w:val="center"/>
            <w:hideMark/>
          </w:tcPr>
          <w:p w14:paraId="4F968EDF"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10</w:t>
            </w:r>
          </w:p>
        </w:tc>
        <w:tc>
          <w:tcPr>
            <w:tcW w:w="1668" w:type="dxa"/>
            <w:tcBorders>
              <w:top w:val="nil"/>
              <w:left w:val="nil"/>
              <w:bottom w:val="single" w:sz="4" w:space="0" w:color="auto"/>
              <w:right w:val="single" w:sz="4" w:space="0" w:color="auto"/>
            </w:tcBorders>
            <w:shd w:val="clear" w:color="auto" w:fill="auto"/>
            <w:vAlign w:val="center"/>
            <w:hideMark/>
          </w:tcPr>
          <w:p w14:paraId="5DF3DB60"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1.414</w:t>
            </w:r>
          </w:p>
        </w:tc>
        <w:tc>
          <w:tcPr>
            <w:tcW w:w="1309" w:type="dxa"/>
            <w:tcBorders>
              <w:top w:val="nil"/>
              <w:left w:val="nil"/>
              <w:bottom w:val="single" w:sz="4" w:space="0" w:color="auto"/>
              <w:right w:val="single" w:sz="4" w:space="0" w:color="auto"/>
            </w:tcBorders>
            <w:shd w:val="clear" w:color="auto" w:fill="auto"/>
            <w:vAlign w:val="center"/>
            <w:hideMark/>
          </w:tcPr>
          <w:p w14:paraId="6F33CDF6"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53.389,17</w:t>
            </w:r>
          </w:p>
        </w:tc>
      </w:tr>
      <w:tr w:rsidR="00A27679" w:rsidRPr="008F6595" w14:paraId="33E821C1" w14:textId="77777777" w:rsidTr="00B93D99">
        <w:trPr>
          <w:trHeight w:val="397"/>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FAF0347"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Pomoć u kući starim i bolesnim osobama</w:t>
            </w:r>
          </w:p>
        </w:tc>
        <w:tc>
          <w:tcPr>
            <w:tcW w:w="1418" w:type="dxa"/>
            <w:tcBorders>
              <w:top w:val="nil"/>
              <w:left w:val="nil"/>
              <w:bottom w:val="single" w:sz="4" w:space="0" w:color="auto"/>
              <w:right w:val="single" w:sz="4" w:space="0" w:color="auto"/>
            </w:tcBorders>
            <w:shd w:val="clear" w:color="auto" w:fill="auto"/>
            <w:vAlign w:val="center"/>
            <w:hideMark/>
          </w:tcPr>
          <w:p w14:paraId="581D9442"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41</w:t>
            </w:r>
          </w:p>
        </w:tc>
        <w:tc>
          <w:tcPr>
            <w:tcW w:w="1668" w:type="dxa"/>
            <w:tcBorders>
              <w:top w:val="nil"/>
              <w:left w:val="nil"/>
              <w:bottom w:val="single" w:sz="4" w:space="0" w:color="auto"/>
              <w:right w:val="single" w:sz="4" w:space="0" w:color="auto"/>
            </w:tcBorders>
            <w:shd w:val="clear" w:color="auto" w:fill="auto"/>
            <w:vAlign w:val="center"/>
            <w:hideMark/>
          </w:tcPr>
          <w:p w14:paraId="01CD7D2D"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5.849</w:t>
            </w:r>
          </w:p>
        </w:tc>
        <w:tc>
          <w:tcPr>
            <w:tcW w:w="1309" w:type="dxa"/>
            <w:tcBorders>
              <w:top w:val="nil"/>
              <w:left w:val="nil"/>
              <w:bottom w:val="single" w:sz="4" w:space="0" w:color="auto"/>
              <w:right w:val="single" w:sz="4" w:space="0" w:color="auto"/>
            </w:tcBorders>
            <w:shd w:val="clear" w:color="auto" w:fill="auto"/>
            <w:vAlign w:val="center"/>
            <w:hideMark/>
          </w:tcPr>
          <w:p w14:paraId="4347C89E"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17.741,99</w:t>
            </w:r>
          </w:p>
        </w:tc>
      </w:tr>
      <w:tr w:rsidR="00A27679" w:rsidRPr="008F6595" w14:paraId="1174978C" w14:textId="77777777" w:rsidTr="00B93D99">
        <w:trPr>
          <w:trHeight w:val="397"/>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B63B71C"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Tekuće donacije za program dnevnog boravka za starije</w:t>
            </w:r>
          </w:p>
        </w:tc>
        <w:tc>
          <w:tcPr>
            <w:tcW w:w="1418" w:type="dxa"/>
            <w:tcBorders>
              <w:top w:val="nil"/>
              <w:left w:val="nil"/>
              <w:bottom w:val="single" w:sz="4" w:space="0" w:color="auto"/>
              <w:right w:val="single" w:sz="4" w:space="0" w:color="auto"/>
            </w:tcBorders>
            <w:shd w:val="clear" w:color="auto" w:fill="auto"/>
            <w:vAlign w:val="center"/>
            <w:hideMark/>
          </w:tcPr>
          <w:p w14:paraId="6B74B0BE"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20</w:t>
            </w:r>
          </w:p>
        </w:tc>
        <w:tc>
          <w:tcPr>
            <w:tcW w:w="1668" w:type="dxa"/>
            <w:tcBorders>
              <w:top w:val="nil"/>
              <w:left w:val="nil"/>
              <w:bottom w:val="single" w:sz="4" w:space="0" w:color="auto"/>
              <w:right w:val="single" w:sz="4" w:space="0" w:color="auto"/>
            </w:tcBorders>
            <w:shd w:val="clear" w:color="auto" w:fill="auto"/>
            <w:noWrap/>
            <w:vAlign w:val="bottom"/>
            <w:hideMark/>
          </w:tcPr>
          <w:p w14:paraId="76AD67B9"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w:t>
            </w:r>
          </w:p>
        </w:tc>
        <w:tc>
          <w:tcPr>
            <w:tcW w:w="1309" w:type="dxa"/>
            <w:tcBorders>
              <w:top w:val="nil"/>
              <w:left w:val="nil"/>
              <w:bottom w:val="single" w:sz="4" w:space="0" w:color="auto"/>
              <w:right w:val="single" w:sz="4" w:space="0" w:color="auto"/>
            </w:tcBorders>
            <w:shd w:val="clear" w:color="auto" w:fill="auto"/>
            <w:vAlign w:val="center"/>
            <w:hideMark/>
          </w:tcPr>
          <w:p w14:paraId="75712A67"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2.654,00</w:t>
            </w:r>
          </w:p>
        </w:tc>
      </w:tr>
      <w:tr w:rsidR="00A27679" w:rsidRPr="008F6595" w14:paraId="6D850D21" w14:textId="77777777" w:rsidTr="00B93D99">
        <w:trPr>
          <w:trHeight w:val="315"/>
        </w:trPr>
        <w:tc>
          <w:tcPr>
            <w:tcW w:w="4531"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40E69F84" w14:textId="77777777" w:rsidR="00A27679" w:rsidRPr="008F6595" w:rsidRDefault="00A27679" w:rsidP="008F6595">
            <w:pPr>
              <w:spacing w:after="0" w:line="240" w:lineRule="auto"/>
              <w:rPr>
                <w:rFonts w:ascii="Arial" w:hAnsi="Arial" w:cs="Arial"/>
                <w:b/>
                <w:bCs/>
                <w:iCs/>
                <w:color w:val="000000"/>
                <w:sz w:val="18"/>
                <w:szCs w:val="18"/>
              </w:rPr>
            </w:pPr>
            <w:r w:rsidRPr="008F6595">
              <w:rPr>
                <w:rFonts w:ascii="Arial" w:hAnsi="Arial" w:cs="Arial"/>
                <w:b/>
                <w:bCs/>
                <w:iCs/>
                <w:sz w:val="18"/>
                <w:szCs w:val="18"/>
              </w:rPr>
              <w:t>UKUPNO</w:t>
            </w:r>
          </w:p>
        </w:tc>
        <w:tc>
          <w:tcPr>
            <w:tcW w:w="1418" w:type="dxa"/>
            <w:tcBorders>
              <w:top w:val="nil"/>
              <w:left w:val="nil"/>
              <w:bottom w:val="single" w:sz="4" w:space="0" w:color="auto"/>
              <w:right w:val="single" w:sz="4" w:space="0" w:color="auto"/>
            </w:tcBorders>
            <w:shd w:val="clear" w:color="auto" w:fill="C1F0C7" w:themeFill="accent3" w:themeFillTint="33"/>
            <w:vAlign w:val="center"/>
            <w:hideMark/>
          </w:tcPr>
          <w:p w14:paraId="6A8253A2"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71</w:t>
            </w:r>
          </w:p>
        </w:tc>
        <w:tc>
          <w:tcPr>
            <w:tcW w:w="1668" w:type="dxa"/>
            <w:tcBorders>
              <w:top w:val="nil"/>
              <w:left w:val="nil"/>
              <w:bottom w:val="single" w:sz="4" w:space="0" w:color="auto"/>
              <w:right w:val="single" w:sz="4" w:space="0" w:color="auto"/>
            </w:tcBorders>
            <w:shd w:val="clear" w:color="auto" w:fill="C1F0C7" w:themeFill="accent3" w:themeFillTint="33"/>
            <w:vAlign w:val="center"/>
            <w:hideMark/>
          </w:tcPr>
          <w:p w14:paraId="24CF4F09"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7.263</w:t>
            </w:r>
          </w:p>
        </w:tc>
        <w:tc>
          <w:tcPr>
            <w:tcW w:w="1309" w:type="dxa"/>
            <w:tcBorders>
              <w:top w:val="nil"/>
              <w:left w:val="nil"/>
              <w:bottom w:val="single" w:sz="4" w:space="0" w:color="auto"/>
              <w:right w:val="single" w:sz="4" w:space="0" w:color="auto"/>
            </w:tcBorders>
            <w:shd w:val="clear" w:color="auto" w:fill="C1F0C7" w:themeFill="accent3" w:themeFillTint="33"/>
            <w:vAlign w:val="center"/>
            <w:hideMark/>
          </w:tcPr>
          <w:p w14:paraId="4017D64D" w14:textId="77777777" w:rsidR="00A27679" w:rsidRPr="008F6595" w:rsidRDefault="00A27679" w:rsidP="008F6595">
            <w:pPr>
              <w:spacing w:after="0" w:line="240" w:lineRule="auto"/>
              <w:jc w:val="right"/>
              <w:rPr>
                <w:rFonts w:ascii="Arial" w:hAnsi="Arial" w:cs="Arial"/>
                <w:b/>
                <w:bCs/>
                <w:sz w:val="18"/>
                <w:szCs w:val="18"/>
              </w:rPr>
            </w:pPr>
            <w:r w:rsidRPr="008F6595">
              <w:rPr>
                <w:rFonts w:ascii="Arial" w:hAnsi="Arial" w:cs="Arial"/>
                <w:b/>
                <w:bCs/>
                <w:sz w:val="18"/>
                <w:szCs w:val="18"/>
              </w:rPr>
              <w:t>73.785,16</w:t>
            </w:r>
          </w:p>
        </w:tc>
      </w:tr>
    </w:tbl>
    <w:p w14:paraId="24559DEE" w14:textId="77777777" w:rsidR="00A27679" w:rsidRPr="008F6595" w:rsidRDefault="00A27679" w:rsidP="008F6595">
      <w:pPr>
        <w:spacing w:after="0" w:line="240" w:lineRule="auto"/>
        <w:rPr>
          <w:rFonts w:ascii="Arial" w:hAnsi="Arial" w:cs="Arial"/>
          <w:b/>
          <w:iCs/>
          <w:sz w:val="18"/>
          <w:szCs w:val="18"/>
        </w:rPr>
      </w:pPr>
    </w:p>
    <w:p w14:paraId="0C60AC72" w14:textId="77777777" w:rsidR="00A27679" w:rsidRPr="008F6595" w:rsidRDefault="00A27679" w:rsidP="008F6595">
      <w:pPr>
        <w:spacing w:after="0" w:line="240" w:lineRule="auto"/>
        <w:ind w:firstLine="708"/>
        <w:rPr>
          <w:rFonts w:ascii="Arial" w:hAnsi="Arial" w:cs="Arial"/>
          <w:b/>
          <w:sz w:val="18"/>
          <w:szCs w:val="18"/>
        </w:rPr>
      </w:pPr>
      <w:r w:rsidRPr="008F6595">
        <w:rPr>
          <w:rFonts w:ascii="Arial" w:hAnsi="Arial" w:cs="Arial"/>
          <w:b/>
          <w:sz w:val="18"/>
          <w:szCs w:val="18"/>
        </w:rPr>
        <w:t>3.6. Skrb o braniteljima</w:t>
      </w:r>
    </w:p>
    <w:p w14:paraId="4A2980CB"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Temeljem Zakona o hrvatskim braniteljima Domovinskog rata (NN</w:t>
      </w:r>
      <w:hyperlink r:id="rId21" w:tgtFrame="_blank" w:history="1">
        <w:r w:rsidRPr="008F6595">
          <w:rPr>
            <w:rFonts w:ascii="Arial" w:hAnsi="Arial" w:cs="Arial"/>
            <w:sz w:val="18"/>
            <w:szCs w:val="18"/>
          </w:rPr>
          <w:t>121/17</w:t>
        </w:r>
      </w:hyperlink>
      <w:r w:rsidRPr="008F6595">
        <w:rPr>
          <w:rFonts w:ascii="Arial" w:hAnsi="Arial" w:cs="Arial"/>
          <w:sz w:val="18"/>
          <w:szCs w:val="18"/>
        </w:rPr>
        <w:t xml:space="preserve">, </w:t>
      </w:r>
      <w:hyperlink r:id="rId22" w:tgtFrame="_blank" w:history="1">
        <w:r w:rsidRPr="008F6595">
          <w:rPr>
            <w:rFonts w:ascii="Arial" w:hAnsi="Arial" w:cs="Arial"/>
            <w:sz w:val="18"/>
            <w:szCs w:val="18"/>
          </w:rPr>
          <w:t>98/19</w:t>
        </w:r>
      </w:hyperlink>
      <w:r w:rsidRPr="008F6595">
        <w:rPr>
          <w:rFonts w:ascii="Arial" w:hAnsi="Arial" w:cs="Arial"/>
          <w:sz w:val="18"/>
          <w:szCs w:val="18"/>
        </w:rPr>
        <w:t xml:space="preserve">, </w:t>
      </w:r>
      <w:hyperlink r:id="rId23" w:tgtFrame="_blank" w:history="1">
        <w:r w:rsidRPr="008F6595">
          <w:rPr>
            <w:rFonts w:ascii="Arial" w:hAnsi="Arial" w:cs="Arial"/>
            <w:sz w:val="18"/>
            <w:szCs w:val="18"/>
          </w:rPr>
          <w:t>84/21</w:t>
        </w:r>
      </w:hyperlink>
      <w:r w:rsidRPr="008F6595">
        <w:rPr>
          <w:rFonts w:ascii="Arial" w:hAnsi="Arial" w:cs="Arial"/>
          <w:sz w:val="18"/>
          <w:szCs w:val="18"/>
        </w:rPr>
        <w:t xml:space="preserve">) Grad Karlovac dužan je dati na korištenje grobna mjesta uz naplatu polovice predviđenog iznosa za umrle hrvatske ratne vojne invalide iz Domovinskog rata i za umrle hrvatske branitelje iz Domovinskog rata ako oni ili članovi njihove uže i šire </w:t>
      </w:r>
      <w:r w:rsidRPr="008F6595">
        <w:rPr>
          <w:rFonts w:ascii="Arial" w:hAnsi="Arial" w:cs="Arial"/>
          <w:sz w:val="18"/>
          <w:szCs w:val="18"/>
        </w:rPr>
        <w:lastRenderedPageBreak/>
        <w:t xml:space="preserve">obitelji nemaju na korištenju grobno mjesto i ako ga nisu ustupili na korištenje trećoj osobi nakon stupanja na snagu ovoga Zakona. </w:t>
      </w:r>
    </w:p>
    <w:p w14:paraId="353ED9AB"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 2023. godini Grad Karlovac subvencionirao je grobna mjesta za ukupno 11 preminulih hrvatskih branitelja za što je utrošeno 4.060,28€.</w:t>
      </w:r>
    </w:p>
    <w:p w14:paraId="47313A81" w14:textId="77777777" w:rsidR="00A27679" w:rsidRPr="008F6595" w:rsidRDefault="00A27679" w:rsidP="008F6595">
      <w:pPr>
        <w:spacing w:after="0" w:line="240" w:lineRule="auto"/>
        <w:ind w:firstLine="708"/>
        <w:jc w:val="both"/>
        <w:rPr>
          <w:rFonts w:ascii="Arial" w:hAnsi="Arial" w:cs="Arial"/>
          <w:i/>
          <w:sz w:val="18"/>
          <w:szCs w:val="18"/>
        </w:rPr>
      </w:pPr>
    </w:p>
    <w:p w14:paraId="6E9513CC" w14:textId="77777777" w:rsidR="00A27679" w:rsidRPr="008F6595" w:rsidRDefault="00A27679" w:rsidP="008F6595">
      <w:pPr>
        <w:spacing w:after="0" w:line="240" w:lineRule="auto"/>
        <w:rPr>
          <w:rFonts w:ascii="Arial" w:hAnsi="Arial" w:cs="Arial"/>
          <w:b/>
          <w:iCs/>
          <w:sz w:val="18"/>
          <w:szCs w:val="18"/>
        </w:rPr>
      </w:pPr>
      <w:r w:rsidRPr="008F6595">
        <w:rPr>
          <w:rFonts w:ascii="Arial" w:hAnsi="Arial" w:cs="Arial"/>
          <w:b/>
          <w:iCs/>
          <w:sz w:val="18"/>
          <w:szCs w:val="18"/>
        </w:rPr>
        <w:t>Tablica 10. Realizacija skrbi o braniteljima</w:t>
      </w:r>
    </w:p>
    <w:tbl>
      <w:tblPr>
        <w:tblW w:w="8784" w:type="dxa"/>
        <w:tblLook w:val="04A0" w:firstRow="1" w:lastRow="0" w:firstColumn="1" w:lastColumn="0" w:noHBand="0" w:noVBand="1"/>
      </w:tblPr>
      <w:tblGrid>
        <w:gridCol w:w="5382"/>
        <w:gridCol w:w="1559"/>
        <w:gridCol w:w="1843"/>
      </w:tblGrid>
      <w:tr w:rsidR="00A27679" w:rsidRPr="008F6595" w14:paraId="7F685837" w14:textId="77777777" w:rsidTr="00B93D99">
        <w:trPr>
          <w:trHeight w:val="208"/>
        </w:trPr>
        <w:tc>
          <w:tcPr>
            <w:tcW w:w="5382" w:type="dxa"/>
            <w:vMerge w:val="restart"/>
            <w:tcBorders>
              <w:top w:val="single" w:sz="4" w:space="0" w:color="auto"/>
              <w:left w:val="single" w:sz="4" w:space="0" w:color="auto"/>
              <w:bottom w:val="single" w:sz="4" w:space="0" w:color="000000"/>
              <w:right w:val="nil"/>
            </w:tcBorders>
            <w:shd w:val="clear" w:color="auto" w:fill="C1F0C7" w:themeFill="accent3" w:themeFillTint="33"/>
            <w:vAlign w:val="center"/>
            <w:hideMark/>
          </w:tcPr>
          <w:p w14:paraId="7C78B42C" w14:textId="77777777" w:rsidR="00A27679" w:rsidRPr="008F6595" w:rsidRDefault="00A27679" w:rsidP="008F6595">
            <w:pPr>
              <w:spacing w:after="0" w:line="240" w:lineRule="auto"/>
              <w:rPr>
                <w:rFonts w:ascii="Arial" w:hAnsi="Arial" w:cs="Arial"/>
                <w:b/>
                <w:bCs/>
                <w:iCs/>
                <w:color w:val="000000"/>
                <w:sz w:val="18"/>
                <w:szCs w:val="18"/>
              </w:rPr>
            </w:pPr>
            <w:r w:rsidRPr="008F6595">
              <w:rPr>
                <w:rFonts w:ascii="Arial" w:hAnsi="Arial" w:cs="Arial"/>
                <w:b/>
                <w:bCs/>
                <w:iCs/>
                <w:sz w:val="18"/>
                <w:szCs w:val="18"/>
              </w:rPr>
              <w:t>Naknade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3DA50973"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iCs/>
                <w:color w:val="000000"/>
                <w:sz w:val="18"/>
                <w:szCs w:val="18"/>
              </w:rPr>
              <w:t>2023.</w:t>
            </w:r>
          </w:p>
        </w:tc>
      </w:tr>
      <w:tr w:rsidR="00A27679" w:rsidRPr="008F6595" w14:paraId="1C2DC3AA" w14:textId="77777777" w:rsidTr="00B93D99">
        <w:trPr>
          <w:trHeight w:val="340"/>
        </w:trPr>
        <w:tc>
          <w:tcPr>
            <w:tcW w:w="5382" w:type="dxa"/>
            <w:vMerge/>
            <w:tcBorders>
              <w:top w:val="single" w:sz="4" w:space="0" w:color="auto"/>
              <w:left w:val="single" w:sz="4" w:space="0" w:color="auto"/>
              <w:bottom w:val="single" w:sz="4" w:space="0" w:color="000000"/>
              <w:right w:val="nil"/>
            </w:tcBorders>
            <w:shd w:val="clear" w:color="auto" w:fill="C1F0C7" w:themeFill="accent3" w:themeFillTint="33"/>
            <w:vAlign w:val="center"/>
            <w:hideMark/>
          </w:tcPr>
          <w:p w14:paraId="610D3535" w14:textId="77777777" w:rsidR="00A27679" w:rsidRPr="008F6595" w:rsidRDefault="00A27679" w:rsidP="008F6595">
            <w:pPr>
              <w:spacing w:after="0" w:line="240" w:lineRule="auto"/>
              <w:rPr>
                <w:rFonts w:ascii="Arial" w:hAnsi="Arial" w:cs="Arial"/>
                <w:b/>
                <w:bCs/>
                <w:iCs/>
                <w:color w:val="000000"/>
                <w:sz w:val="18"/>
                <w:szCs w:val="18"/>
              </w:rPr>
            </w:pPr>
          </w:p>
        </w:tc>
        <w:tc>
          <w:tcPr>
            <w:tcW w:w="1559"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52BF1C94"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color w:val="000000"/>
                <w:sz w:val="18"/>
                <w:szCs w:val="18"/>
              </w:rPr>
              <w:t>Broj naknada</w:t>
            </w:r>
          </w:p>
        </w:tc>
        <w:tc>
          <w:tcPr>
            <w:tcW w:w="1843" w:type="dxa"/>
            <w:tcBorders>
              <w:top w:val="nil"/>
              <w:left w:val="nil"/>
              <w:bottom w:val="single" w:sz="4" w:space="0" w:color="auto"/>
              <w:right w:val="single" w:sz="4" w:space="0" w:color="auto"/>
            </w:tcBorders>
            <w:shd w:val="clear" w:color="auto" w:fill="C1F0C7" w:themeFill="accent3" w:themeFillTint="33"/>
            <w:vAlign w:val="center"/>
            <w:hideMark/>
          </w:tcPr>
          <w:p w14:paraId="08B829F1"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sz w:val="18"/>
                <w:szCs w:val="18"/>
              </w:rPr>
              <w:t>Iznos €</w:t>
            </w:r>
          </w:p>
        </w:tc>
      </w:tr>
      <w:tr w:rsidR="00A27679" w:rsidRPr="008F6595" w14:paraId="289BD892" w14:textId="77777777" w:rsidTr="00B93D99">
        <w:trPr>
          <w:trHeight w:val="41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2B824AE"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bCs/>
                <w:color w:val="000000"/>
                <w:sz w:val="18"/>
                <w:szCs w:val="18"/>
              </w:rPr>
              <w:t>Usluga pogrebnih troškova</w:t>
            </w:r>
          </w:p>
        </w:tc>
        <w:tc>
          <w:tcPr>
            <w:tcW w:w="1559" w:type="dxa"/>
            <w:tcBorders>
              <w:top w:val="nil"/>
              <w:left w:val="nil"/>
              <w:bottom w:val="single" w:sz="4" w:space="0" w:color="auto"/>
              <w:right w:val="single" w:sz="4" w:space="0" w:color="auto"/>
            </w:tcBorders>
            <w:shd w:val="clear" w:color="auto" w:fill="auto"/>
            <w:vAlign w:val="center"/>
            <w:hideMark/>
          </w:tcPr>
          <w:p w14:paraId="0D63EB79"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14:paraId="4D4D46A4"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4.060,28</w:t>
            </w:r>
          </w:p>
        </w:tc>
      </w:tr>
      <w:tr w:rsidR="00A27679" w:rsidRPr="008F6595" w14:paraId="2BDD65E7" w14:textId="77777777" w:rsidTr="00B93D99">
        <w:trPr>
          <w:trHeight w:val="438"/>
        </w:trPr>
        <w:tc>
          <w:tcPr>
            <w:tcW w:w="5382"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7DD02E74" w14:textId="77777777" w:rsidR="00A27679" w:rsidRPr="008F6595" w:rsidRDefault="00A27679" w:rsidP="008F6595">
            <w:pPr>
              <w:spacing w:after="0" w:line="240" w:lineRule="auto"/>
              <w:rPr>
                <w:rFonts w:ascii="Arial" w:hAnsi="Arial" w:cs="Arial"/>
                <w:b/>
                <w:bCs/>
                <w:iCs/>
                <w:color w:val="000000"/>
                <w:sz w:val="18"/>
                <w:szCs w:val="18"/>
              </w:rPr>
            </w:pPr>
            <w:r w:rsidRPr="008F6595">
              <w:rPr>
                <w:rFonts w:ascii="Arial" w:hAnsi="Arial" w:cs="Arial"/>
                <w:b/>
                <w:sz w:val="18"/>
                <w:szCs w:val="18"/>
              </w:rPr>
              <w:t>UKUPNO</w:t>
            </w:r>
          </w:p>
        </w:tc>
        <w:tc>
          <w:tcPr>
            <w:tcW w:w="1559" w:type="dxa"/>
            <w:tcBorders>
              <w:top w:val="nil"/>
              <w:left w:val="nil"/>
              <w:bottom w:val="single" w:sz="4" w:space="0" w:color="auto"/>
              <w:right w:val="single" w:sz="4" w:space="0" w:color="auto"/>
            </w:tcBorders>
            <w:shd w:val="clear" w:color="auto" w:fill="C1F0C7" w:themeFill="accent3" w:themeFillTint="33"/>
            <w:vAlign w:val="center"/>
          </w:tcPr>
          <w:p w14:paraId="36931B0B"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11</w:t>
            </w:r>
          </w:p>
        </w:tc>
        <w:tc>
          <w:tcPr>
            <w:tcW w:w="1843" w:type="dxa"/>
            <w:tcBorders>
              <w:top w:val="nil"/>
              <w:left w:val="nil"/>
              <w:bottom w:val="single" w:sz="4" w:space="0" w:color="auto"/>
              <w:right w:val="single" w:sz="4" w:space="0" w:color="auto"/>
            </w:tcBorders>
            <w:shd w:val="clear" w:color="auto" w:fill="C1F0C7" w:themeFill="accent3" w:themeFillTint="33"/>
            <w:vAlign w:val="center"/>
          </w:tcPr>
          <w:p w14:paraId="4481350F"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4.060,28</w:t>
            </w:r>
          </w:p>
        </w:tc>
      </w:tr>
    </w:tbl>
    <w:p w14:paraId="679B2682" w14:textId="77777777" w:rsidR="00A27679" w:rsidRPr="008F6595" w:rsidRDefault="00A27679" w:rsidP="008F6595">
      <w:pPr>
        <w:spacing w:after="0" w:line="240" w:lineRule="auto"/>
        <w:rPr>
          <w:rFonts w:ascii="Arial" w:hAnsi="Arial" w:cs="Arial"/>
          <w:b/>
          <w:sz w:val="18"/>
          <w:szCs w:val="18"/>
        </w:rPr>
      </w:pPr>
    </w:p>
    <w:p w14:paraId="46213007" w14:textId="77777777" w:rsidR="00A27679" w:rsidRPr="008F6595" w:rsidRDefault="00A27679" w:rsidP="008F6595">
      <w:pPr>
        <w:spacing w:after="0" w:line="240" w:lineRule="auto"/>
        <w:rPr>
          <w:rFonts w:ascii="Arial" w:hAnsi="Arial" w:cs="Arial"/>
          <w:b/>
          <w:sz w:val="18"/>
          <w:szCs w:val="18"/>
        </w:rPr>
      </w:pPr>
    </w:p>
    <w:p w14:paraId="023C5E7A" w14:textId="77777777" w:rsidR="00A27679" w:rsidRPr="008F6595" w:rsidRDefault="00A27679" w:rsidP="008F6595">
      <w:pPr>
        <w:spacing w:after="0" w:line="240" w:lineRule="auto"/>
        <w:ind w:firstLine="708"/>
        <w:rPr>
          <w:rFonts w:ascii="Arial" w:hAnsi="Arial" w:cs="Arial"/>
          <w:b/>
          <w:sz w:val="18"/>
          <w:szCs w:val="18"/>
        </w:rPr>
      </w:pPr>
      <w:r w:rsidRPr="008F6595">
        <w:rPr>
          <w:rFonts w:ascii="Arial" w:hAnsi="Arial" w:cs="Arial"/>
          <w:b/>
          <w:sz w:val="18"/>
          <w:szCs w:val="18"/>
        </w:rPr>
        <w:t>3.7. Ostale naknade i pomoći građanima</w:t>
      </w:r>
    </w:p>
    <w:p w14:paraId="05CD6604"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U izuzetno teškim životnim, zdravstvenim situacijama Grad Karlovac svojim građanima pomaže jednokratnim potporama po posebnim odlukama gradonačelnika. Ove pomoći daju se po procjeni u situacijama kada se kućanstvo s izrazito niskim primanjima susretne s nepredviđenim financijskim izdatkom. </w:t>
      </w:r>
    </w:p>
    <w:p w14:paraId="33CF686B"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 2023. godini Grad Karlovac je ovim oblikom pomoći intervenirao 302 puta za ukupno 278 kućanstva.</w:t>
      </w:r>
    </w:p>
    <w:p w14:paraId="36E596DB"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Povodom blagdana Uskrsa darivano je ukupno 170 obitelji darom u naravi za nabavu potrebnih prehrambenih i higijenskih potrepština. Za blagdan Božića darivano je ukupno 350 obitelji darom u naravi u rasponu od 40,00 do 100,00 € ovisno u broju članova obitelji. </w:t>
      </w:r>
    </w:p>
    <w:p w14:paraId="20D91C10"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Posebni oblik pomoći odnosi se na osobe koje su preminule, a nemaju imovine niti nasljednika koji bi ih mogli o svom trošku ukopati. Za ukupno 4 pokojnika u 2023. godini Grad Karlovac je osigurao pogrebnu opremu, prijevoz i ukop.</w:t>
      </w:r>
    </w:p>
    <w:p w14:paraId="441656BF"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Za navedene naknade u 2023. godini utrošeno je 60.963,13€.</w:t>
      </w:r>
    </w:p>
    <w:p w14:paraId="280ABB6C" w14:textId="77777777" w:rsidR="00A27679" w:rsidRPr="008F6595" w:rsidRDefault="00A27679" w:rsidP="008F6595">
      <w:pPr>
        <w:spacing w:after="0" w:line="240" w:lineRule="auto"/>
        <w:rPr>
          <w:rFonts w:ascii="Arial" w:hAnsi="Arial" w:cs="Arial"/>
          <w:b/>
          <w:sz w:val="18"/>
          <w:szCs w:val="18"/>
        </w:rPr>
      </w:pPr>
    </w:p>
    <w:p w14:paraId="3EC4F680" w14:textId="77777777" w:rsidR="00A27679" w:rsidRPr="008F6595" w:rsidRDefault="00A27679" w:rsidP="008F6595">
      <w:pPr>
        <w:spacing w:after="0" w:line="240" w:lineRule="auto"/>
        <w:ind w:firstLine="708"/>
        <w:rPr>
          <w:rFonts w:ascii="Arial" w:hAnsi="Arial" w:cs="Arial"/>
          <w:b/>
          <w:iCs/>
          <w:sz w:val="18"/>
          <w:szCs w:val="18"/>
        </w:rPr>
      </w:pPr>
      <w:r w:rsidRPr="008F6595">
        <w:rPr>
          <w:rFonts w:ascii="Arial" w:hAnsi="Arial" w:cs="Arial"/>
          <w:b/>
          <w:iCs/>
          <w:sz w:val="18"/>
          <w:szCs w:val="18"/>
        </w:rPr>
        <w:t xml:space="preserve">Tablica 11. Realizacija ostalih naknada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2126"/>
      </w:tblGrid>
      <w:tr w:rsidR="00A27679" w:rsidRPr="008F6595" w14:paraId="67A0D089" w14:textId="77777777" w:rsidTr="00B93D99">
        <w:trPr>
          <w:trHeight w:val="255"/>
          <w:jc w:val="center"/>
        </w:trPr>
        <w:tc>
          <w:tcPr>
            <w:tcW w:w="4248" w:type="dxa"/>
            <w:vMerge w:val="restart"/>
            <w:shd w:val="clear" w:color="auto" w:fill="C1F0C7" w:themeFill="accent3" w:themeFillTint="33"/>
            <w:vAlign w:val="center"/>
          </w:tcPr>
          <w:p w14:paraId="7307AB16" w14:textId="77777777" w:rsidR="00A27679" w:rsidRPr="008F6595" w:rsidRDefault="00A27679" w:rsidP="008F6595">
            <w:pPr>
              <w:spacing w:after="0" w:line="240" w:lineRule="auto"/>
              <w:rPr>
                <w:rFonts w:ascii="Arial" w:hAnsi="Arial" w:cs="Arial"/>
                <w:b/>
                <w:bCs/>
                <w:iCs/>
                <w:sz w:val="18"/>
                <w:szCs w:val="18"/>
              </w:rPr>
            </w:pPr>
            <w:bookmarkStart w:id="5" w:name="_Hlk39404306"/>
            <w:r w:rsidRPr="008F6595">
              <w:rPr>
                <w:rFonts w:ascii="Arial" w:hAnsi="Arial" w:cs="Arial"/>
                <w:b/>
                <w:bCs/>
                <w:iCs/>
                <w:sz w:val="18"/>
                <w:szCs w:val="18"/>
              </w:rPr>
              <w:t>Naknade</w:t>
            </w:r>
          </w:p>
        </w:tc>
        <w:tc>
          <w:tcPr>
            <w:tcW w:w="3685" w:type="dxa"/>
            <w:gridSpan w:val="2"/>
            <w:shd w:val="clear" w:color="auto" w:fill="C1F0C7" w:themeFill="accent3" w:themeFillTint="33"/>
            <w:vAlign w:val="center"/>
          </w:tcPr>
          <w:p w14:paraId="083B57B8"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iCs/>
                <w:sz w:val="18"/>
                <w:szCs w:val="18"/>
              </w:rPr>
              <w:t>2023.</w:t>
            </w:r>
          </w:p>
        </w:tc>
      </w:tr>
      <w:tr w:rsidR="00A27679" w:rsidRPr="008F6595" w14:paraId="2BD7CDFD" w14:textId="77777777" w:rsidTr="00B93D99">
        <w:trPr>
          <w:trHeight w:val="255"/>
          <w:jc w:val="center"/>
        </w:trPr>
        <w:tc>
          <w:tcPr>
            <w:tcW w:w="4248" w:type="dxa"/>
            <w:vMerge/>
            <w:shd w:val="clear" w:color="auto" w:fill="C1F0C7" w:themeFill="accent3" w:themeFillTint="33"/>
            <w:vAlign w:val="center"/>
          </w:tcPr>
          <w:p w14:paraId="1F6CF56F" w14:textId="77777777" w:rsidR="00A27679" w:rsidRPr="008F6595" w:rsidRDefault="00A27679" w:rsidP="008F6595">
            <w:pPr>
              <w:spacing w:after="0" w:line="240" w:lineRule="auto"/>
              <w:rPr>
                <w:rFonts w:ascii="Arial" w:hAnsi="Arial" w:cs="Arial"/>
                <w:b/>
                <w:bCs/>
                <w:iCs/>
                <w:sz w:val="18"/>
                <w:szCs w:val="18"/>
              </w:rPr>
            </w:pPr>
          </w:p>
        </w:tc>
        <w:tc>
          <w:tcPr>
            <w:tcW w:w="1559" w:type="dxa"/>
            <w:shd w:val="clear" w:color="auto" w:fill="C1F0C7" w:themeFill="accent3" w:themeFillTint="33"/>
            <w:vAlign w:val="center"/>
          </w:tcPr>
          <w:p w14:paraId="321058C0" w14:textId="77777777" w:rsidR="00A27679" w:rsidRPr="008F6595" w:rsidRDefault="00A27679" w:rsidP="008F6595">
            <w:pPr>
              <w:spacing w:after="0" w:line="240" w:lineRule="auto"/>
              <w:jc w:val="center"/>
              <w:rPr>
                <w:rFonts w:ascii="Arial" w:hAnsi="Arial" w:cs="Arial"/>
                <w:b/>
                <w:bCs/>
                <w:color w:val="000000"/>
                <w:sz w:val="18"/>
                <w:szCs w:val="18"/>
              </w:rPr>
            </w:pPr>
            <w:r w:rsidRPr="008F6595">
              <w:rPr>
                <w:rFonts w:ascii="Arial" w:hAnsi="Arial" w:cs="Arial"/>
                <w:b/>
                <w:bCs/>
                <w:color w:val="000000"/>
                <w:sz w:val="18"/>
                <w:szCs w:val="18"/>
              </w:rPr>
              <w:t>Broj naknada</w:t>
            </w:r>
          </w:p>
        </w:tc>
        <w:tc>
          <w:tcPr>
            <w:tcW w:w="2126" w:type="dxa"/>
            <w:shd w:val="clear" w:color="auto" w:fill="C1F0C7" w:themeFill="accent3" w:themeFillTint="33"/>
            <w:vAlign w:val="center"/>
          </w:tcPr>
          <w:p w14:paraId="382984C8" w14:textId="77777777" w:rsidR="00A27679" w:rsidRPr="008F6595" w:rsidRDefault="00A27679" w:rsidP="008F6595">
            <w:pPr>
              <w:spacing w:after="0" w:line="240" w:lineRule="auto"/>
              <w:jc w:val="center"/>
              <w:rPr>
                <w:rFonts w:ascii="Arial" w:hAnsi="Arial" w:cs="Arial"/>
                <w:b/>
                <w:bCs/>
                <w:iCs/>
                <w:sz w:val="18"/>
                <w:szCs w:val="18"/>
              </w:rPr>
            </w:pPr>
            <w:r w:rsidRPr="008F6595">
              <w:rPr>
                <w:rFonts w:ascii="Arial" w:hAnsi="Arial" w:cs="Arial"/>
                <w:b/>
                <w:bCs/>
                <w:iCs/>
                <w:sz w:val="18"/>
                <w:szCs w:val="18"/>
              </w:rPr>
              <w:t>Iznos €</w:t>
            </w:r>
          </w:p>
        </w:tc>
      </w:tr>
      <w:tr w:rsidR="00A27679" w:rsidRPr="008F6595" w14:paraId="4A8E9648" w14:textId="77777777" w:rsidTr="00B93D99">
        <w:trPr>
          <w:trHeight w:val="340"/>
          <w:jc w:val="center"/>
        </w:trPr>
        <w:tc>
          <w:tcPr>
            <w:tcW w:w="4248" w:type="dxa"/>
            <w:shd w:val="clear" w:color="auto" w:fill="auto"/>
            <w:vAlign w:val="center"/>
          </w:tcPr>
          <w:p w14:paraId="11063AE1"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Naknada pogrebnih troškova</w:t>
            </w:r>
          </w:p>
        </w:tc>
        <w:tc>
          <w:tcPr>
            <w:tcW w:w="1559" w:type="dxa"/>
            <w:shd w:val="clear" w:color="auto" w:fill="auto"/>
            <w:vAlign w:val="center"/>
          </w:tcPr>
          <w:p w14:paraId="370D86A8"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4</w:t>
            </w:r>
          </w:p>
        </w:tc>
        <w:tc>
          <w:tcPr>
            <w:tcW w:w="2126" w:type="dxa"/>
            <w:shd w:val="clear" w:color="auto" w:fill="auto"/>
            <w:vAlign w:val="center"/>
          </w:tcPr>
          <w:p w14:paraId="1CF3A85C"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3.533,25</w:t>
            </w:r>
          </w:p>
        </w:tc>
      </w:tr>
      <w:tr w:rsidR="00A27679" w:rsidRPr="008F6595" w14:paraId="77AA8613" w14:textId="77777777" w:rsidTr="00B93D99">
        <w:trPr>
          <w:trHeight w:val="340"/>
          <w:jc w:val="center"/>
        </w:trPr>
        <w:tc>
          <w:tcPr>
            <w:tcW w:w="4248" w:type="dxa"/>
            <w:shd w:val="clear" w:color="auto" w:fill="auto"/>
            <w:vAlign w:val="center"/>
          </w:tcPr>
          <w:p w14:paraId="5B281F39"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Ostale pomoći po posebnim odlukama:</w:t>
            </w:r>
          </w:p>
        </w:tc>
        <w:tc>
          <w:tcPr>
            <w:tcW w:w="1559" w:type="dxa"/>
            <w:shd w:val="clear" w:color="auto" w:fill="auto"/>
            <w:vAlign w:val="center"/>
          </w:tcPr>
          <w:p w14:paraId="2D42AA18"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822</w:t>
            </w:r>
          </w:p>
        </w:tc>
        <w:tc>
          <w:tcPr>
            <w:tcW w:w="2126" w:type="dxa"/>
            <w:shd w:val="clear" w:color="auto" w:fill="auto"/>
            <w:vAlign w:val="center"/>
          </w:tcPr>
          <w:p w14:paraId="71843322"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57.429,88</w:t>
            </w:r>
          </w:p>
        </w:tc>
      </w:tr>
      <w:tr w:rsidR="00A27679" w:rsidRPr="008F6595" w14:paraId="25876444" w14:textId="77777777" w:rsidTr="00B93D99">
        <w:trPr>
          <w:trHeight w:val="340"/>
          <w:jc w:val="center"/>
        </w:trPr>
        <w:tc>
          <w:tcPr>
            <w:tcW w:w="4248" w:type="dxa"/>
            <w:shd w:val="clear" w:color="auto" w:fill="auto"/>
            <w:vAlign w:val="center"/>
          </w:tcPr>
          <w:p w14:paraId="63E6884D" w14:textId="77777777" w:rsidR="00A27679" w:rsidRPr="008F6595" w:rsidRDefault="00A27679" w:rsidP="008F6595">
            <w:pPr>
              <w:pStyle w:val="ListParagraph"/>
              <w:numPr>
                <w:ilvl w:val="0"/>
                <w:numId w:val="9"/>
              </w:numPr>
              <w:spacing w:after="0" w:line="240" w:lineRule="auto"/>
              <w:rPr>
                <w:rFonts w:ascii="Arial" w:hAnsi="Arial" w:cs="Arial"/>
                <w:b/>
                <w:sz w:val="18"/>
                <w:szCs w:val="18"/>
              </w:rPr>
            </w:pPr>
            <w:r w:rsidRPr="008F6595">
              <w:rPr>
                <w:rFonts w:ascii="Arial" w:hAnsi="Arial" w:cs="Arial"/>
                <w:b/>
                <w:sz w:val="18"/>
                <w:szCs w:val="18"/>
              </w:rPr>
              <w:t>Jednokratne pomoći</w:t>
            </w:r>
          </w:p>
        </w:tc>
        <w:tc>
          <w:tcPr>
            <w:tcW w:w="1559" w:type="dxa"/>
            <w:shd w:val="clear" w:color="auto" w:fill="auto"/>
            <w:vAlign w:val="center"/>
          </w:tcPr>
          <w:p w14:paraId="1E07E67D"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302</w:t>
            </w:r>
          </w:p>
        </w:tc>
        <w:tc>
          <w:tcPr>
            <w:tcW w:w="2126" w:type="dxa"/>
            <w:shd w:val="clear" w:color="auto" w:fill="auto"/>
            <w:vAlign w:val="center"/>
          </w:tcPr>
          <w:p w14:paraId="30220E32"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31.297,38</w:t>
            </w:r>
          </w:p>
        </w:tc>
      </w:tr>
      <w:tr w:rsidR="00A27679" w:rsidRPr="008F6595" w14:paraId="3C1A268C" w14:textId="77777777" w:rsidTr="00B93D99">
        <w:trPr>
          <w:trHeight w:val="340"/>
          <w:jc w:val="center"/>
        </w:trPr>
        <w:tc>
          <w:tcPr>
            <w:tcW w:w="4248" w:type="dxa"/>
            <w:shd w:val="clear" w:color="auto" w:fill="auto"/>
            <w:vAlign w:val="center"/>
          </w:tcPr>
          <w:p w14:paraId="561E3ED9" w14:textId="77777777" w:rsidR="00A27679" w:rsidRPr="008F6595" w:rsidRDefault="00A27679" w:rsidP="008F6595">
            <w:pPr>
              <w:pStyle w:val="ListParagraph"/>
              <w:numPr>
                <w:ilvl w:val="0"/>
                <w:numId w:val="9"/>
              </w:numPr>
              <w:spacing w:after="0" w:line="240" w:lineRule="auto"/>
              <w:rPr>
                <w:rFonts w:ascii="Arial" w:hAnsi="Arial" w:cs="Arial"/>
                <w:b/>
                <w:sz w:val="18"/>
                <w:szCs w:val="18"/>
              </w:rPr>
            </w:pPr>
            <w:r w:rsidRPr="008F6595">
              <w:rPr>
                <w:rFonts w:ascii="Arial" w:hAnsi="Arial" w:cs="Arial"/>
                <w:b/>
                <w:sz w:val="18"/>
                <w:szCs w:val="18"/>
              </w:rPr>
              <w:t>Bon za Uskrs</w:t>
            </w:r>
          </w:p>
        </w:tc>
        <w:tc>
          <w:tcPr>
            <w:tcW w:w="1559" w:type="dxa"/>
            <w:shd w:val="clear" w:color="auto" w:fill="auto"/>
            <w:vAlign w:val="center"/>
          </w:tcPr>
          <w:p w14:paraId="615DE2DF"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170</w:t>
            </w:r>
          </w:p>
        </w:tc>
        <w:tc>
          <w:tcPr>
            <w:tcW w:w="2126" w:type="dxa"/>
            <w:shd w:val="clear" w:color="auto" w:fill="auto"/>
            <w:vAlign w:val="center"/>
          </w:tcPr>
          <w:p w14:paraId="69D56F42"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7.750,00</w:t>
            </w:r>
          </w:p>
        </w:tc>
      </w:tr>
      <w:tr w:rsidR="00A27679" w:rsidRPr="008F6595" w14:paraId="4B341956" w14:textId="77777777" w:rsidTr="00B93D99">
        <w:trPr>
          <w:trHeight w:val="340"/>
          <w:jc w:val="center"/>
        </w:trPr>
        <w:tc>
          <w:tcPr>
            <w:tcW w:w="4248" w:type="dxa"/>
            <w:shd w:val="clear" w:color="auto" w:fill="auto"/>
            <w:vAlign w:val="center"/>
          </w:tcPr>
          <w:p w14:paraId="52458E18" w14:textId="77777777" w:rsidR="00A27679" w:rsidRPr="008F6595" w:rsidRDefault="00A27679" w:rsidP="008F6595">
            <w:pPr>
              <w:pStyle w:val="ListParagraph"/>
              <w:numPr>
                <w:ilvl w:val="0"/>
                <w:numId w:val="9"/>
              </w:numPr>
              <w:spacing w:after="0" w:line="240" w:lineRule="auto"/>
              <w:rPr>
                <w:rFonts w:ascii="Arial" w:hAnsi="Arial" w:cs="Arial"/>
                <w:b/>
                <w:sz w:val="18"/>
                <w:szCs w:val="18"/>
              </w:rPr>
            </w:pPr>
            <w:r w:rsidRPr="008F6595">
              <w:rPr>
                <w:rFonts w:ascii="Arial" w:hAnsi="Arial" w:cs="Arial"/>
                <w:b/>
                <w:sz w:val="18"/>
                <w:szCs w:val="18"/>
              </w:rPr>
              <w:t>Bon za Božić</w:t>
            </w:r>
          </w:p>
        </w:tc>
        <w:tc>
          <w:tcPr>
            <w:tcW w:w="1559" w:type="dxa"/>
            <w:shd w:val="clear" w:color="auto" w:fill="auto"/>
            <w:vAlign w:val="center"/>
          </w:tcPr>
          <w:p w14:paraId="51690243"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350</w:t>
            </w:r>
          </w:p>
        </w:tc>
        <w:tc>
          <w:tcPr>
            <w:tcW w:w="2126" w:type="dxa"/>
            <w:shd w:val="clear" w:color="auto" w:fill="auto"/>
            <w:vAlign w:val="center"/>
          </w:tcPr>
          <w:p w14:paraId="4488B27C"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18.382,50</w:t>
            </w:r>
          </w:p>
        </w:tc>
      </w:tr>
      <w:tr w:rsidR="00A27679" w:rsidRPr="008F6595" w14:paraId="79850162" w14:textId="77777777" w:rsidTr="00B93D99">
        <w:trPr>
          <w:trHeight w:val="397"/>
          <w:jc w:val="center"/>
        </w:trPr>
        <w:tc>
          <w:tcPr>
            <w:tcW w:w="4248" w:type="dxa"/>
            <w:shd w:val="clear" w:color="auto" w:fill="C1F0C7" w:themeFill="accent3" w:themeFillTint="33"/>
            <w:vAlign w:val="center"/>
          </w:tcPr>
          <w:p w14:paraId="28BCCD5D" w14:textId="77777777" w:rsidR="00A27679" w:rsidRPr="008F6595" w:rsidRDefault="00A27679" w:rsidP="008F6595">
            <w:pPr>
              <w:spacing w:after="0" w:line="240" w:lineRule="auto"/>
              <w:rPr>
                <w:rFonts w:ascii="Arial" w:hAnsi="Arial" w:cs="Arial"/>
                <w:b/>
                <w:sz w:val="18"/>
                <w:szCs w:val="18"/>
              </w:rPr>
            </w:pPr>
            <w:r w:rsidRPr="008F6595">
              <w:rPr>
                <w:rFonts w:ascii="Arial" w:hAnsi="Arial" w:cs="Arial"/>
                <w:b/>
                <w:sz w:val="18"/>
                <w:szCs w:val="18"/>
              </w:rPr>
              <w:t>UKUPNO</w:t>
            </w:r>
          </w:p>
        </w:tc>
        <w:tc>
          <w:tcPr>
            <w:tcW w:w="1559" w:type="dxa"/>
            <w:shd w:val="clear" w:color="auto" w:fill="C1F0C7" w:themeFill="accent3" w:themeFillTint="33"/>
            <w:vAlign w:val="center"/>
          </w:tcPr>
          <w:p w14:paraId="6E1F2972" w14:textId="77777777" w:rsidR="00A27679" w:rsidRPr="008F6595" w:rsidRDefault="00A27679" w:rsidP="008F6595">
            <w:pPr>
              <w:spacing w:after="0" w:line="240" w:lineRule="auto"/>
              <w:jc w:val="center"/>
              <w:rPr>
                <w:rFonts w:ascii="Arial" w:hAnsi="Arial" w:cs="Arial"/>
                <w:b/>
                <w:bCs/>
                <w:sz w:val="18"/>
                <w:szCs w:val="18"/>
              </w:rPr>
            </w:pPr>
            <w:r w:rsidRPr="008F6595">
              <w:rPr>
                <w:rFonts w:ascii="Arial" w:hAnsi="Arial" w:cs="Arial"/>
                <w:b/>
                <w:bCs/>
                <w:sz w:val="18"/>
                <w:szCs w:val="18"/>
              </w:rPr>
              <w:t>826</w:t>
            </w:r>
          </w:p>
        </w:tc>
        <w:tc>
          <w:tcPr>
            <w:tcW w:w="2126" w:type="dxa"/>
            <w:shd w:val="clear" w:color="auto" w:fill="C1F0C7" w:themeFill="accent3" w:themeFillTint="33"/>
            <w:vAlign w:val="center"/>
          </w:tcPr>
          <w:p w14:paraId="3C85F140"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60.963,13</w:t>
            </w:r>
          </w:p>
        </w:tc>
      </w:tr>
      <w:bookmarkEnd w:id="5"/>
    </w:tbl>
    <w:p w14:paraId="7E930455" w14:textId="77777777" w:rsidR="00A27679" w:rsidRPr="008F6595" w:rsidRDefault="00A27679" w:rsidP="008F6595">
      <w:pPr>
        <w:spacing w:after="0" w:line="240" w:lineRule="auto"/>
        <w:rPr>
          <w:rFonts w:ascii="Arial" w:hAnsi="Arial" w:cs="Arial"/>
          <w:b/>
          <w:sz w:val="18"/>
          <w:szCs w:val="18"/>
        </w:rPr>
      </w:pPr>
    </w:p>
    <w:p w14:paraId="691A3B45" w14:textId="622F859F" w:rsidR="00A27679" w:rsidRPr="008F6595" w:rsidRDefault="00A27679" w:rsidP="008F6595">
      <w:pPr>
        <w:spacing w:after="0" w:line="240" w:lineRule="auto"/>
        <w:rPr>
          <w:rFonts w:ascii="Arial" w:hAnsi="Arial" w:cs="Arial"/>
          <w:b/>
          <w:sz w:val="18"/>
          <w:szCs w:val="18"/>
        </w:rPr>
      </w:pPr>
    </w:p>
    <w:p w14:paraId="2E60B2CA" w14:textId="77777777" w:rsidR="00A27679" w:rsidRPr="008F6595" w:rsidRDefault="00A27679" w:rsidP="008F6595">
      <w:pPr>
        <w:pStyle w:val="ListParagraph"/>
        <w:numPr>
          <w:ilvl w:val="0"/>
          <w:numId w:val="8"/>
        </w:numPr>
        <w:shd w:val="clear" w:color="auto" w:fill="C1F0C7" w:themeFill="accent3" w:themeFillTint="33"/>
        <w:spacing w:after="0" w:line="240" w:lineRule="auto"/>
        <w:rPr>
          <w:rFonts w:ascii="Arial" w:hAnsi="Arial" w:cs="Arial"/>
          <w:b/>
          <w:i/>
          <w:sz w:val="18"/>
          <w:szCs w:val="18"/>
        </w:rPr>
      </w:pPr>
      <w:r w:rsidRPr="008F6595">
        <w:rPr>
          <w:rFonts w:ascii="Arial" w:hAnsi="Arial" w:cs="Arial"/>
          <w:b/>
          <w:sz w:val="18"/>
          <w:szCs w:val="18"/>
        </w:rPr>
        <w:t>Ostale aktivnosti</w:t>
      </w:r>
    </w:p>
    <w:p w14:paraId="4EB7B85D" w14:textId="77777777" w:rsidR="00A27679" w:rsidRPr="008F6595" w:rsidRDefault="00A27679" w:rsidP="008F6595">
      <w:pPr>
        <w:spacing w:after="0" w:line="240" w:lineRule="auto"/>
        <w:rPr>
          <w:rFonts w:ascii="Arial" w:hAnsi="Arial" w:cs="Arial"/>
          <w:sz w:val="18"/>
          <w:szCs w:val="18"/>
        </w:rPr>
      </w:pPr>
    </w:p>
    <w:p w14:paraId="79289E79" w14:textId="77777777" w:rsidR="00A27679" w:rsidRPr="008F6595" w:rsidRDefault="00A27679" w:rsidP="008F6595">
      <w:pPr>
        <w:pStyle w:val="ListParagraph"/>
        <w:numPr>
          <w:ilvl w:val="1"/>
          <w:numId w:val="8"/>
        </w:numPr>
        <w:spacing w:after="0" w:line="240" w:lineRule="auto"/>
        <w:rPr>
          <w:rFonts w:ascii="Arial" w:hAnsi="Arial" w:cs="Arial"/>
          <w:b/>
          <w:sz w:val="18"/>
          <w:szCs w:val="18"/>
        </w:rPr>
      </w:pPr>
      <w:r w:rsidRPr="008F6595">
        <w:rPr>
          <w:rFonts w:ascii="Arial" w:hAnsi="Arial" w:cs="Arial"/>
          <w:b/>
          <w:sz w:val="18"/>
          <w:szCs w:val="18"/>
        </w:rPr>
        <w:t xml:space="preserve"> Socijalna samoposluga</w:t>
      </w:r>
    </w:p>
    <w:p w14:paraId="14E13418"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Socijalna samoposluga, utemeljena u partnerskoj suradnji Grada Karlovca i Gradskog društva Crvenog križa Karlovac i u 2023. godini prikupljala je i socijalno ugroženim građanima vršila podjelu namirnica i higijenskih potrepština. </w:t>
      </w:r>
    </w:p>
    <w:p w14:paraId="1E983B36"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U 2023. godini Gradsko društvo Crvenog križa Karlovac sa svojih 53 volontera organiziralo je više akcija prikupljanja donacija. Akcije su održavane ispred trgovačkih centara, u školama, tvrtkama i drugim mjestima.</w:t>
      </w:r>
    </w:p>
    <w:p w14:paraId="51244CD3" w14:textId="77777777" w:rsidR="00A27679" w:rsidRPr="008F6595" w:rsidRDefault="00A27679" w:rsidP="008F6595">
      <w:pPr>
        <w:spacing w:after="0" w:line="240" w:lineRule="auto"/>
        <w:ind w:firstLine="708"/>
        <w:jc w:val="both"/>
        <w:rPr>
          <w:rFonts w:ascii="Arial" w:hAnsi="Arial" w:cs="Arial"/>
          <w:i/>
          <w:sz w:val="18"/>
          <w:szCs w:val="18"/>
        </w:rPr>
      </w:pPr>
    </w:p>
    <w:p w14:paraId="78A41C0E" w14:textId="77777777" w:rsidR="00A27679" w:rsidRPr="008F6595" w:rsidRDefault="00A27679" w:rsidP="008F6595">
      <w:pPr>
        <w:pStyle w:val="ListParagraph"/>
        <w:numPr>
          <w:ilvl w:val="1"/>
          <w:numId w:val="8"/>
        </w:numPr>
        <w:spacing w:after="0" w:line="240" w:lineRule="auto"/>
        <w:jc w:val="both"/>
        <w:rPr>
          <w:rFonts w:ascii="Arial" w:hAnsi="Arial" w:cs="Arial"/>
          <w:b/>
          <w:sz w:val="18"/>
          <w:szCs w:val="18"/>
        </w:rPr>
      </w:pPr>
      <w:r w:rsidRPr="008F6595">
        <w:rPr>
          <w:rFonts w:ascii="Arial" w:hAnsi="Arial" w:cs="Arial"/>
          <w:b/>
          <w:sz w:val="18"/>
          <w:szCs w:val="18"/>
        </w:rPr>
        <w:t xml:space="preserve"> Institucionalna podrška organizacijama civilnog društva koje se bave društveno osjetljivim skupinama</w:t>
      </w:r>
    </w:p>
    <w:p w14:paraId="739370D5" w14:textId="77777777" w:rsidR="00A27679" w:rsidRPr="008F6595" w:rsidRDefault="00A27679" w:rsidP="008F6595">
      <w:pPr>
        <w:spacing w:after="0" w:line="240" w:lineRule="auto"/>
        <w:ind w:firstLine="360"/>
        <w:jc w:val="both"/>
        <w:rPr>
          <w:rFonts w:ascii="Arial" w:hAnsi="Arial" w:cs="Arial"/>
          <w:i/>
          <w:color w:val="000000"/>
          <w:sz w:val="18"/>
          <w:szCs w:val="18"/>
        </w:rPr>
      </w:pPr>
      <w:r w:rsidRPr="008F6595">
        <w:rPr>
          <w:rFonts w:ascii="Arial" w:hAnsi="Arial" w:cs="Arial"/>
          <w:sz w:val="18"/>
          <w:szCs w:val="18"/>
        </w:rPr>
        <w:t>Kroz institucionalnu potporu za razdoblje od 2023. do 2024. godine financira se 13 programa u ukupnoj vrijednosti od 111.870,21€, a u 2023.g. planirano je 114.485,00€:</w:t>
      </w:r>
    </w:p>
    <w:p w14:paraId="7A5C9668" w14:textId="77777777" w:rsidR="00A27679" w:rsidRPr="008F6595" w:rsidRDefault="00A27679" w:rsidP="008F6595">
      <w:pPr>
        <w:spacing w:after="0" w:line="240" w:lineRule="auto"/>
        <w:ind w:firstLine="708"/>
        <w:jc w:val="both"/>
        <w:rPr>
          <w:rFonts w:ascii="Arial" w:hAnsi="Arial" w:cs="Arial"/>
          <w:i/>
          <w:sz w:val="18"/>
          <w:szCs w:val="18"/>
        </w:rPr>
      </w:pPr>
    </w:p>
    <w:p w14:paraId="4D031DE0" w14:textId="77777777" w:rsidR="00A27679" w:rsidRPr="008F6595" w:rsidRDefault="00A27679" w:rsidP="008F6595">
      <w:pPr>
        <w:spacing w:after="0" w:line="240" w:lineRule="auto"/>
        <w:ind w:firstLine="708"/>
        <w:jc w:val="both"/>
        <w:rPr>
          <w:rFonts w:ascii="Arial" w:hAnsi="Arial" w:cs="Arial"/>
          <w:b/>
          <w:sz w:val="18"/>
          <w:szCs w:val="18"/>
        </w:rPr>
      </w:pPr>
      <w:r w:rsidRPr="008F6595">
        <w:rPr>
          <w:rFonts w:ascii="Arial" w:hAnsi="Arial" w:cs="Arial"/>
          <w:b/>
          <w:iCs/>
          <w:sz w:val="18"/>
          <w:szCs w:val="18"/>
        </w:rPr>
        <w:t>Tablica 12. Institucionalna potpora organizacija civilnog društva:</w:t>
      </w:r>
    </w:p>
    <w:tbl>
      <w:tblPr>
        <w:tblpPr w:leftFromText="180" w:rightFromText="180" w:vertAnchor="text" w:horzAnchor="margin" w:tblpXSpec="center" w:tblpY="124"/>
        <w:tblW w:w="9073" w:type="dxa"/>
        <w:tblLook w:val="04A0" w:firstRow="1" w:lastRow="0" w:firstColumn="1" w:lastColumn="0" w:noHBand="0" w:noVBand="1"/>
      </w:tblPr>
      <w:tblGrid>
        <w:gridCol w:w="507"/>
        <w:gridCol w:w="3787"/>
        <w:gridCol w:w="3575"/>
        <w:gridCol w:w="1204"/>
      </w:tblGrid>
      <w:tr w:rsidR="00A27679" w:rsidRPr="008F6595" w14:paraId="5885DC52" w14:textId="77777777" w:rsidTr="00B93D99">
        <w:trPr>
          <w:trHeight w:val="274"/>
        </w:trPr>
        <w:tc>
          <w:tcPr>
            <w:tcW w:w="421"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0B9DEB3A"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iCs/>
                <w:sz w:val="18"/>
                <w:szCs w:val="18"/>
              </w:rPr>
              <w:t>Rb.</w:t>
            </w:r>
          </w:p>
        </w:tc>
        <w:tc>
          <w:tcPr>
            <w:tcW w:w="3832" w:type="dxa"/>
            <w:tcBorders>
              <w:top w:val="single" w:sz="4" w:space="0" w:color="auto"/>
              <w:left w:val="nil"/>
              <w:bottom w:val="single" w:sz="4" w:space="0" w:color="auto"/>
              <w:right w:val="single" w:sz="4" w:space="0" w:color="auto"/>
            </w:tcBorders>
            <w:shd w:val="clear" w:color="auto" w:fill="C1F0C7" w:themeFill="accent3" w:themeFillTint="33"/>
            <w:vAlign w:val="center"/>
            <w:hideMark/>
          </w:tcPr>
          <w:p w14:paraId="4455C32C"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iCs/>
                <w:sz w:val="18"/>
                <w:szCs w:val="18"/>
              </w:rPr>
              <w:t>Udruga</w:t>
            </w:r>
          </w:p>
        </w:tc>
        <w:tc>
          <w:tcPr>
            <w:tcW w:w="3614" w:type="dxa"/>
            <w:tcBorders>
              <w:top w:val="single" w:sz="4" w:space="0" w:color="auto"/>
              <w:left w:val="nil"/>
              <w:bottom w:val="single" w:sz="4" w:space="0" w:color="auto"/>
              <w:right w:val="single" w:sz="4" w:space="0" w:color="auto"/>
            </w:tcBorders>
            <w:shd w:val="clear" w:color="auto" w:fill="C1F0C7" w:themeFill="accent3" w:themeFillTint="33"/>
            <w:vAlign w:val="center"/>
            <w:hideMark/>
          </w:tcPr>
          <w:p w14:paraId="292D442E"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iCs/>
                <w:sz w:val="18"/>
                <w:szCs w:val="18"/>
              </w:rPr>
              <w:t>Naziv Programa</w:t>
            </w:r>
          </w:p>
        </w:tc>
        <w:tc>
          <w:tcPr>
            <w:tcW w:w="1206" w:type="dxa"/>
            <w:tcBorders>
              <w:top w:val="single" w:sz="4" w:space="0" w:color="auto"/>
              <w:left w:val="nil"/>
              <w:bottom w:val="single" w:sz="4" w:space="0" w:color="auto"/>
              <w:right w:val="single" w:sz="4" w:space="0" w:color="auto"/>
            </w:tcBorders>
            <w:shd w:val="clear" w:color="auto" w:fill="C1F0C7" w:themeFill="accent3" w:themeFillTint="33"/>
            <w:vAlign w:val="center"/>
            <w:hideMark/>
          </w:tcPr>
          <w:p w14:paraId="489D6058" w14:textId="77777777" w:rsidR="00A27679" w:rsidRPr="008F6595" w:rsidRDefault="00A27679" w:rsidP="008F6595">
            <w:pPr>
              <w:spacing w:after="0" w:line="240" w:lineRule="auto"/>
              <w:jc w:val="center"/>
              <w:rPr>
                <w:rFonts w:ascii="Arial" w:hAnsi="Arial" w:cs="Arial"/>
                <w:b/>
                <w:bCs/>
                <w:iCs/>
                <w:color w:val="000000"/>
                <w:sz w:val="18"/>
                <w:szCs w:val="18"/>
              </w:rPr>
            </w:pPr>
            <w:r w:rsidRPr="008F6595">
              <w:rPr>
                <w:rFonts w:ascii="Arial" w:hAnsi="Arial" w:cs="Arial"/>
                <w:b/>
                <w:bCs/>
                <w:iCs/>
                <w:sz w:val="18"/>
                <w:szCs w:val="18"/>
              </w:rPr>
              <w:t>Odobreni iznos</w:t>
            </w:r>
          </w:p>
        </w:tc>
      </w:tr>
      <w:tr w:rsidR="00A27679" w:rsidRPr="008F6595" w14:paraId="3AD4627C"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2621327"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1.</w:t>
            </w:r>
          </w:p>
        </w:tc>
        <w:tc>
          <w:tcPr>
            <w:tcW w:w="3832" w:type="dxa"/>
            <w:tcBorders>
              <w:top w:val="nil"/>
              <w:left w:val="nil"/>
              <w:bottom w:val="single" w:sz="4" w:space="0" w:color="auto"/>
              <w:right w:val="single" w:sz="4" w:space="0" w:color="auto"/>
            </w:tcBorders>
            <w:shd w:val="clear" w:color="auto" w:fill="auto"/>
            <w:vAlign w:val="center"/>
            <w:hideMark/>
          </w:tcPr>
          <w:p w14:paraId="27857F15"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Savez udruga osoba s invaliditetom Karlovačke županije</w:t>
            </w:r>
          </w:p>
        </w:tc>
        <w:tc>
          <w:tcPr>
            <w:tcW w:w="3614" w:type="dxa"/>
            <w:tcBorders>
              <w:top w:val="nil"/>
              <w:left w:val="nil"/>
              <w:bottom w:val="single" w:sz="4" w:space="0" w:color="auto"/>
              <w:right w:val="single" w:sz="4" w:space="0" w:color="auto"/>
            </w:tcBorders>
            <w:shd w:val="clear" w:color="auto" w:fill="auto"/>
            <w:vAlign w:val="center"/>
            <w:hideMark/>
          </w:tcPr>
          <w:p w14:paraId="47692025"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Institucionalna potpora Savezu udruga osoba s invaliditetom Karlovačke županije</w:t>
            </w:r>
          </w:p>
        </w:tc>
        <w:tc>
          <w:tcPr>
            <w:tcW w:w="1206" w:type="dxa"/>
            <w:tcBorders>
              <w:top w:val="nil"/>
              <w:left w:val="nil"/>
              <w:bottom w:val="single" w:sz="4" w:space="0" w:color="auto"/>
              <w:right w:val="single" w:sz="4" w:space="0" w:color="auto"/>
            </w:tcBorders>
            <w:shd w:val="clear" w:color="auto" w:fill="auto"/>
            <w:vAlign w:val="center"/>
            <w:hideMark/>
          </w:tcPr>
          <w:p w14:paraId="27030B47"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15.130,00</w:t>
            </w:r>
          </w:p>
        </w:tc>
      </w:tr>
      <w:tr w:rsidR="00A27679" w:rsidRPr="008F6595" w14:paraId="0604E4DA"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D2F1AA"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lastRenderedPageBreak/>
              <w:t>2.</w:t>
            </w:r>
          </w:p>
        </w:tc>
        <w:tc>
          <w:tcPr>
            <w:tcW w:w="3832" w:type="dxa"/>
            <w:tcBorders>
              <w:top w:val="nil"/>
              <w:left w:val="nil"/>
              <w:bottom w:val="single" w:sz="4" w:space="0" w:color="auto"/>
              <w:right w:val="single" w:sz="4" w:space="0" w:color="auto"/>
            </w:tcBorders>
            <w:shd w:val="clear" w:color="auto" w:fill="auto"/>
            <w:vAlign w:val="center"/>
            <w:hideMark/>
          </w:tcPr>
          <w:p w14:paraId="378DA63B"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Društvo multiple skleroze Karlovačke županije</w:t>
            </w:r>
          </w:p>
        </w:tc>
        <w:tc>
          <w:tcPr>
            <w:tcW w:w="3614" w:type="dxa"/>
            <w:tcBorders>
              <w:top w:val="nil"/>
              <w:left w:val="nil"/>
              <w:bottom w:val="single" w:sz="4" w:space="0" w:color="auto"/>
              <w:right w:val="single" w:sz="4" w:space="0" w:color="auto"/>
            </w:tcBorders>
            <w:shd w:val="clear" w:color="auto" w:fill="auto"/>
            <w:vAlign w:val="center"/>
            <w:hideMark/>
          </w:tcPr>
          <w:p w14:paraId="502EE400"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Jačanje kapaciteta rada Društva multiple skleroze Karlovačke županije</w:t>
            </w:r>
          </w:p>
        </w:tc>
        <w:tc>
          <w:tcPr>
            <w:tcW w:w="1206" w:type="dxa"/>
            <w:tcBorders>
              <w:top w:val="nil"/>
              <w:left w:val="nil"/>
              <w:bottom w:val="single" w:sz="4" w:space="0" w:color="auto"/>
              <w:right w:val="single" w:sz="4" w:space="0" w:color="auto"/>
            </w:tcBorders>
            <w:shd w:val="clear" w:color="auto" w:fill="auto"/>
            <w:vAlign w:val="center"/>
            <w:hideMark/>
          </w:tcPr>
          <w:p w14:paraId="31EDACA4"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1.976,00 </w:t>
            </w:r>
          </w:p>
        </w:tc>
      </w:tr>
      <w:tr w:rsidR="00A27679" w:rsidRPr="008F6595" w14:paraId="1CAEAFC6"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CC2770"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3.</w:t>
            </w:r>
          </w:p>
        </w:tc>
        <w:tc>
          <w:tcPr>
            <w:tcW w:w="3832" w:type="dxa"/>
            <w:tcBorders>
              <w:top w:val="nil"/>
              <w:left w:val="nil"/>
              <w:bottom w:val="single" w:sz="4" w:space="0" w:color="auto"/>
              <w:right w:val="single" w:sz="4" w:space="0" w:color="auto"/>
            </w:tcBorders>
            <w:shd w:val="clear" w:color="auto" w:fill="auto"/>
            <w:vAlign w:val="center"/>
            <w:hideMark/>
          </w:tcPr>
          <w:p w14:paraId="2711958F"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Udruga gluhih i nagluhih Karlovačke županije</w:t>
            </w:r>
          </w:p>
        </w:tc>
        <w:tc>
          <w:tcPr>
            <w:tcW w:w="3614" w:type="dxa"/>
            <w:tcBorders>
              <w:top w:val="nil"/>
              <w:left w:val="nil"/>
              <w:bottom w:val="single" w:sz="4" w:space="0" w:color="auto"/>
              <w:right w:val="single" w:sz="4" w:space="0" w:color="auto"/>
            </w:tcBorders>
            <w:shd w:val="clear" w:color="auto" w:fill="auto"/>
            <w:vAlign w:val="center"/>
            <w:hideMark/>
          </w:tcPr>
          <w:p w14:paraId="68A34652"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Uključenost i sudjelovanje osoba oštećena sluha</w:t>
            </w:r>
          </w:p>
        </w:tc>
        <w:tc>
          <w:tcPr>
            <w:tcW w:w="1206" w:type="dxa"/>
            <w:tcBorders>
              <w:top w:val="nil"/>
              <w:left w:val="nil"/>
              <w:bottom w:val="single" w:sz="4" w:space="0" w:color="auto"/>
              <w:right w:val="single" w:sz="4" w:space="0" w:color="auto"/>
            </w:tcBorders>
            <w:shd w:val="clear" w:color="auto" w:fill="auto"/>
            <w:vAlign w:val="center"/>
            <w:hideMark/>
          </w:tcPr>
          <w:p w14:paraId="5ACD9A8B"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2.125,00</w:t>
            </w:r>
          </w:p>
        </w:tc>
      </w:tr>
      <w:tr w:rsidR="00A27679" w:rsidRPr="008F6595" w14:paraId="29C9CD3E"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99FA45"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4.</w:t>
            </w:r>
          </w:p>
        </w:tc>
        <w:tc>
          <w:tcPr>
            <w:tcW w:w="3832" w:type="dxa"/>
            <w:tcBorders>
              <w:top w:val="nil"/>
              <w:left w:val="nil"/>
              <w:bottom w:val="single" w:sz="4" w:space="0" w:color="auto"/>
              <w:right w:val="single" w:sz="4" w:space="0" w:color="auto"/>
            </w:tcBorders>
            <w:shd w:val="clear" w:color="auto" w:fill="auto"/>
            <w:vAlign w:val="center"/>
            <w:hideMark/>
          </w:tcPr>
          <w:p w14:paraId="522323E0"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Udruga slijepih Karlovačke županije</w:t>
            </w:r>
          </w:p>
        </w:tc>
        <w:tc>
          <w:tcPr>
            <w:tcW w:w="3614" w:type="dxa"/>
            <w:tcBorders>
              <w:top w:val="nil"/>
              <w:left w:val="nil"/>
              <w:bottom w:val="single" w:sz="4" w:space="0" w:color="auto"/>
              <w:right w:val="single" w:sz="4" w:space="0" w:color="auto"/>
            </w:tcBorders>
            <w:shd w:val="clear" w:color="auto" w:fill="auto"/>
            <w:vAlign w:val="center"/>
            <w:hideMark/>
          </w:tcPr>
          <w:p w14:paraId="29241720"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Želim dom, a ne DOM</w:t>
            </w:r>
          </w:p>
        </w:tc>
        <w:tc>
          <w:tcPr>
            <w:tcW w:w="1206" w:type="dxa"/>
            <w:tcBorders>
              <w:top w:val="nil"/>
              <w:left w:val="nil"/>
              <w:bottom w:val="single" w:sz="4" w:space="0" w:color="auto"/>
              <w:right w:val="single" w:sz="4" w:space="0" w:color="auto"/>
            </w:tcBorders>
            <w:shd w:val="clear" w:color="auto" w:fill="auto"/>
            <w:vAlign w:val="center"/>
            <w:hideMark/>
          </w:tcPr>
          <w:p w14:paraId="6897FCCA"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4.250,00 </w:t>
            </w:r>
          </w:p>
        </w:tc>
      </w:tr>
      <w:tr w:rsidR="00A27679" w:rsidRPr="008F6595" w14:paraId="65EBBC0A"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DD380AA"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5.</w:t>
            </w:r>
          </w:p>
        </w:tc>
        <w:tc>
          <w:tcPr>
            <w:tcW w:w="3832" w:type="dxa"/>
            <w:tcBorders>
              <w:top w:val="nil"/>
              <w:left w:val="nil"/>
              <w:bottom w:val="single" w:sz="4" w:space="0" w:color="auto"/>
              <w:right w:val="single" w:sz="4" w:space="0" w:color="auto"/>
            </w:tcBorders>
            <w:shd w:val="clear" w:color="auto" w:fill="auto"/>
            <w:vAlign w:val="center"/>
            <w:hideMark/>
          </w:tcPr>
          <w:p w14:paraId="75FBDBFC"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Rajska ptica Udruga za osobe s intelektualnim teškoćama KŽ</w:t>
            </w:r>
          </w:p>
        </w:tc>
        <w:tc>
          <w:tcPr>
            <w:tcW w:w="3614" w:type="dxa"/>
            <w:tcBorders>
              <w:top w:val="nil"/>
              <w:left w:val="nil"/>
              <w:bottom w:val="single" w:sz="4" w:space="0" w:color="auto"/>
              <w:right w:val="single" w:sz="4" w:space="0" w:color="auto"/>
            </w:tcBorders>
            <w:shd w:val="clear" w:color="auto" w:fill="auto"/>
            <w:vAlign w:val="center"/>
            <w:hideMark/>
          </w:tcPr>
          <w:p w14:paraId="5A3357C5"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Uz podršku je lakše III</w:t>
            </w:r>
          </w:p>
        </w:tc>
        <w:tc>
          <w:tcPr>
            <w:tcW w:w="1206" w:type="dxa"/>
            <w:tcBorders>
              <w:top w:val="nil"/>
              <w:left w:val="nil"/>
              <w:bottom w:val="single" w:sz="4" w:space="0" w:color="auto"/>
              <w:right w:val="single" w:sz="4" w:space="0" w:color="auto"/>
            </w:tcBorders>
            <w:shd w:val="clear" w:color="auto" w:fill="auto"/>
            <w:vAlign w:val="center"/>
            <w:hideMark/>
          </w:tcPr>
          <w:p w14:paraId="7EBAF8E7"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1.726,00 </w:t>
            </w:r>
          </w:p>
        </w:tc>
      </w:tr>
      <w:tr w:rsidR="00A27679" w:rsidRPr="008F6595" w14:paraId="5F34A80D" w14:textId="77777777" w:rsidTr="00B93D99">
        <w:trPr>
          <w:trHeight w:val="49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F99AADE"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6.</w:t>
            </w:r>
          </w:p>
        </w:tc>
        <w:tc>
          <w:tcPr>
            <w:tcW w:w="3832" w:type="dxa"/>
            <w:tcBorders>
              <w:top w:val="nil"/>
              <w:left w:val="nil"/>
              <w:bottom w:val="single" w:sz="4" w:space="0" w:color="auto"/>
              <w:right w:val="single" w:sz="4" w:space="0" w:color="auto"/>
            </w:tcBorders>
            <w:shd w:val="clear" w:color="auto" w:fill="auto"/>
            <w:vAlign w:val="center"/>
            <w:hideMark/>
          </w:tcPr>
          <w:p w14:paraId="653CDB51"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Udruga slijepih Uska</w:t>
            </w:r>
          </w:p>
        </w:tc>
        <w:tc>
          <w:tcPr>
            <w:tcW w:w="3614" w:type="dxa"/>
            <w:tcBorders>
              <w:top w:val="nil"/>
              <w:left w:val="nil"/>
              <w:bottom w:val="single" w:sz="4" w:space="0" w:color="auto"/>
              <w:right w:val="single" w:sz="4" w:space="0" w:color="auto"/>
            </w:tcBorders>
            <w:shd w:val="clear" w:color="auto" w:fill="auto"/>
            <w:vAlign w:val="center"/>
            <w:hideMark/>
          </w:tcPr>
          <w:p w14:paraId="6AB69601"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Zajedno smo jači</w:t>
            </w:r>
          </w:p>
        </w:tc>
        <w:tc>
          <w:tcPr>
            <w:tcW w:w="1206" w:type="dxa"/>
            <w:tcBorders>
              <w:top w:val="nil"/>
              <w:left w:val="nil"/>
              <w:bottom w:val="single" w:sz="4" w:space="0" w:color="auto"/>
              <w:right w:val="single" w:sz="4" w:space="0" w:color="auto"/>
            </w:tcBorders>
            <w:shd w:val="clear" w:color="auto" w:fill="auto"/>
            <w:vAlign w:val="center"/>
            <w:hideMark/>
          </w:tcPr>
          <w:p w14:paraId="79A58D8F"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4.250,00</w:t>
            </w:r>
          </w:p>
        </w:tc>
      </w:tr>
      <w:tr w:rsidR="00A27679" w:rsidRPr="008F6595" w14:paraId="1E3BCAA8"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21FD35E"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7.</w:t>
            </w:r>
          </w:p>
        </w:tc>
        <w:tc>
          <w:tcPr>
            <w:tcW w:w="3832" w:type="dxa"/>
            <w:tcBorders>
              <w:top w:val="nil"/>
              <w:left w:val="nil"/>
              <w:bottom w:val="single" w:sz="4" w:space="0" w:color="auto"/>
              <w:right w:val="single" w:sz="4" w:space="0" w:color="auto"/>
            </w:tcBorders>
            <w:shd w:val="clear" w:color="auto" w:fill="auto"/>
            <w:vAlign w:val="center"/>
            <w:hideMark/>
          </w:tcPr>
          <w:p w14:paraId="19FC6C0E"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Udruga za djecu teškoćama u razvoju Zvončići</w:t>
            </w:r>
          </w:p>
        </w:tc>
        <w:tc>
          <w:tcPr>
            <w:tcW w:w="3614" w:type="dxa"/>
            <w:tcBorders>
              <w:top w:val="nil"/>
              <w:left w:val="nil"/>
              <w:bottom w:val="single" w:sz="4" w:space="0" w:color="auto"/>
              <w:right w:val="single" w:sz="4" w:space="0" w:color="auto"/>
            </w:tcBorders>
            <w:shd w:val="clear" w:color="auto" w:fill="auto"/>
            <w:vAlign w:val="center"/>
            <w:hideMark/>
          </w:tcPr>
          <w:p w14:paraId="03CA23B1"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Buđenje III</w:t>
            </w:r>
          </w:p>
        </w:tc>
        <w:tc>
          <w:tcPr>
            <w:tcW w:w="1206" w:type="dxa"/>
            <w:tcBorders>
              <w:top w:val="nil"/>
              <w:left w:val="nil"/>
              <w:bottom w:val="single" w:sz="4" w:space="0" w:color="auto"/>
              <w:right w:val="single" w:sz="4" w:space="0" w:color="auto"/>
            </w:tcBorders>
            <w:shd w:val="clear" w:color="auto" w:fill="auto"/>
            <w:vAlign w:val="center"/>
            <w:hideMark/>
          </w:tcPr>
          <w:p w14:paraId="7CC7F62B"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2.655,00 </w:t>
            </w:r>
          </w:p>
        </w:tc>
      </w:tr>
      <w:tr w:rsidR="00A27679" w:rsidRPr="008F6595" w14:paraId="0202C953" w14:textId="77777777" w:rsidTr="00B93D99">
        <w:trPr>
          <w:trHeight w:val="38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6DA4C65"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8.</w:t>
            </w:r>
          </w:p>
        </w:tc>
        <w:tc>
          <w:tcPr>
            <w:tcW w:w="3832" w:type="dxa"/>
            <w:tcBorders>
              <w:top w:val="nil"/>
              <w:left w:val="nil"/>
              <w:bottom w:val="single" w:sz="4" w:space="0" w:color="auto"/>
              <w:right w:val="single" w:sz="4" w:space="0" w:color="auto"/>
            </w:tcBorders>
            <w:shd w:val="clear" w:color="auto" w:fill="auto"/>
            <w:vAlign w:val="center"/>
            <w:hideMark/>
          </w:tcPr>
          <w:p w14:paraId="2FB1B5D4"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Jak kao Jakov</w:t>
            </w:r>
          </w:p>
        </w:tc>
        <w:tc>
          <w:tcPr>
            <w:tcW w:w="3614" w:type="dxa"/>
            <w:tcBorders>
              <w:top w:val="nil"/>
              <w:left w:val="nil"/>
              <w:bottom w:val="single" w:sz="4" w:space="0" w:color="auto"/>
              <w:right w:val="single" w:sz="4" w:space="0" w:color="auto"/>
            </w:tcBorders>
            <w:shd w:val="clear" w:color="auto" w:fill="auto"/>
            <w:vAlign w:val="center"/>
            <w:hideMark/>
          </w:tcPr>
          <w:p w14:paraId="4F9958A9"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Volonterska snaga-pomoć oboljeloj djeci</w:t>
            </w:r>
          </w:p>
        </w:tc>
        <w:tc>
          <w:tcPr>
            <w:tcW w:w="1206" w:type="dxa"/>
            <w:tcBorders>
              <w:top w:val="nil"/>
              <w:left w:val="nil"/>
              <w:bottom w:val="single" w:sz="4" w:space="0" w:color="auto"/>
              <w:right w:val="single" w:sz="4" w:space="0" w:color="auto"/>
            </w:tcBorders>
            <w:shd w:val="clear" w:color="auto" w:fill="auto"/>
            <w:vAlign w:val="center"/>
            <w:hideMark/>
          </w:tcPr>
          <w:p w14:paraId="48EB32A5"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2.390,00 </w:t>
            </w:r>
          </w:p>
        </w:tc>
      </w:tr>
      <w:tr w:rsidR="00A27679" w:rsidRPr="008F6595" w14:paraId="4F29C330"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tcPr>
          <w:p w14:paraId="3FF21F6A"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9.</w:t>
            </w:r>
          </w:p>
        </w:tc>
        <w:tc>
          <w:tcPr>
            <w:tcW w:w="3832" w:type="dxa"/>
            <w:tcBorders>
              <w:top w:val="nil"/>
              <w:left w:val="nil"/>
              <w:bottom w:val="single" w:sz="4" w:space="0" w:color="auto"/>
              <w:right w:val="single" w:sz="4" w:space="0" w:color="auto"/>
            </w:tcBorders>
            <w:shd w:val="clear" w:color="auto" w:fill="auto"/>
            <w:vAlign w:val="center"/>
          </w:tcPr>
          <w:p w14:paraId="46ABEA12"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Udruga za inkluziju i promicanje kvalitete življenja djece i mladih s teškoćama Frendofon</w:t>
            </w:r>
          </w:p>
        </w:tc>
        <w:tc>
          <w:tcPr>
            <w:tcW w:w="3614" w:type="dxa"/>
            <w:tcBorders>
              <w:top w:val="nil"/>
              <w:left w:val="nil"/>
              <w:bottom w:val="single" w:sz="4" w:space="0" w:color="auto"/>
              <w:right w:val="single" w:sz="4" w:space="0" w:color="auto"/>
            </w:tcBorders>
            <w:shd w:val="clear" w:color="auto" w:fill="auto"/>
            <w:vAlign w:val="center"/>
          </w:tcPr>
          <w:p w14:paraId="4C3F86BC"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Podrška obiteljima djece s teškoćama u razvoju</w:t>
            </w:r>
          </w:p>
        </w:tc>
        <w:tc>
          <w:tcPr>
            <w:tcW w:w="1206" w:type="dxa"/>
            <w:tcBorders>
              <w:top w:val="nil"/>
              <w:left w:val="nil"/>
              <w:bottom w:val="single" w:sz="4" w:space="0" w:color="auto"/>
              <w:right w:val="single" w:sz="4" w:space="0" w:color="auto"/>
            </w:tcBorders>
            <w:shd w:val="clear" w:color="auto" w:fill="auto"/>
            <w:vAlign w:val="center"/>
          </w:tcPr>
          <w:p w14:paraId="3C20BE1A"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9.955,00 </w:t>
            </w:r>
          </w:p>
        </w:tc>
      </w:tr>
      <w:tr w:rsidR="00A27679" w:rsidRPr="008F6595" w14:paraId="0957E436"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tcPr>
          <w:p w14:paraId="1031D6D1"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10.</w:t>
            </w:r>
          </w:p>
        </w:tc>
        <w:tc>
          <w:tcPr>
            <w:tcW w:w="3832" w:type="dxa"/>
            <w:tcBorders>
              <w:top w:val="nil"/>
              <w:left w:val="nil"/>
              <w:bottom w:val="single" w:sz="4" w:space="0" w:color="auto"/>
              <w:right w:val="single" w:sz="4" w:space="0" w:color="auto"/>
            </w:tcBorders>
            <w:shd w:val="clear" w:color="auto" w:fill="auto"/>
            <w:vAlign w:val="center"/>
          </w:tcPr>
          <w:p w14:paraId="630AC340" w14:textId="77777777" w:rsidR="00A27679" w:rsidRPr="008F6595" w:rsidRDefault="00A27679" w:rsidP="008F6595">
            <w:pPr>
              <w:spacing w:after="0" w:line="240" w:lineRule="auto"/>
              <w:rPr>
                <w:rFonts w:ascii="Arial" w:hAnsi="Arial" w:cs="Arial"/>
                <w:sz w:val="18"/>
                <w:szCs w:val="18"/>
              </w:rPr>
            </w:pPr>
            <w:r w:rsidRPr="008F6595">
              <w:rPr>
                <w:rFonts w:ascii="Arial" w:hAnsi="Arial" w:cs="Arial"/>
                <w:sz w:val="18"/>
                <w:szCs w:val="18"/>
              </w:rPr>
              <w:t>Udruga osoba s invaliditetom Karlovačke županije</w:t>
            </w:r>
          </w:p>
        </w:tc>
        <w:tc>
          <w:tcPr>
            <w:tcW w:w="3614" w:type="dxa"/>
            <w:tcBorders>
              <w:top w:val="nil"/>
              <w:left w:val="nil"/>
              <w:bottom w:val="single" w:sz="4" w:space="0" w:color="auto"/>
              <w:right w:val="single" w:sz="4" w:space="0" w:color="auto"/>
            </w:tcBorders>
            <w:shd w:val="clear" w:color="auto" w:fill="auto"/>
            <w:vAlign w:val="center"/>
          </w:tcPr>
          <w:p w14:paraId="2EF1585A" w14:textId="77777777" w:rsidR="00A27679" w:rsidRPr="008F6595" w:rsidRDefault="00A27679" w:rsidP="008F6595">
            <w:pPr>
              <w:spacing w:after="0" w:line="240" w:lineRule="auto"/>
              <w:rPr>
                <w:rFonts w:ascii="Arial" w:hAnsi="Arial" w:cs="Arial"/>
                <w:sz w:val="18"/>
                <w:szCs w:val="18"/>
              </w:rPr>
            </w:pPr>
            <w:r w:rsidRPr="008F6595">
              <w:rPr>
                <w:rFonts w:ascii="Arial" w:hAnsi="Arial" w:cs="Arial"/>
                <w:sz w:val="18"/>
                <w:szCs w:val="18"/>
              </w:rPr>
              <w:t>Institucionalna podrška-podrška društvenim vrijednostima</w:t>
            </w:r>
          </w:p>
        </w:tc>
        <w:tc>
          <w:tcPr>
            <w:tcW w:w="1206" w:type="dxa"/>
            <w:tcBorders>
              <w:top w:val="nil"/>
              <w:left w:val="nil"/>
              <w:bottom w:val="single" w:sz="4" w:space="0" w:color="auto"/>
              <w:right w:val="single" w:sz="4" w:space="0" w:color="auto"/>
            </w:tcBorders>
            <w:shd w:val="clear" w:color="auto" w:fill="auto"/>
            <w:vAlign w:val="center"/>
          </w:tcPr>
          <w:p w14:paraId="7BD72FF6" w14:textId="77777777" w:rsidR="00A27679" w:rsidRPr="008F6595" w:rsidRDefault="00A27679" w:rsidP="008F6595">
            <w:pPr>
              <w:spacing w:after="0" w:line="240" w:lineRule="auto"/>
              <w:jc w:val="right"/>
              <w:rPr>
                <w:rFonts w:ascii="Arial" w:hAnsi="Arial" w:cs="Arial"/>
                <w:sz w:val="18"/>
                <w:szCs w:val="18"/>
              </w:rPr>
            </w:pPr>
            <w:r w:rsidRPr="008F6595">
              <w:rPr>
                <w:rFonts w:ascii="Arial" w:hAnsi="Arial" w:cs="Arial"/>
                <w:color w:val="000000"/>
                <w:sz w:val="18"/>
                <w:szCs w:val="18"/>
              </w:rPr>
              <w:t xml:space="preserve">5.310,00 </w:t>
            </w:r>
          </w:p>
        </w:tc>
      </w:tr>
      <w:tr w:rsidR="00A27679" w:rsidRPr="008F6595" w14:paraId="11057359"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tcPr>
          <w:p w14:paraId="0BDA9834"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11.</w:t>
            </w:r>
          </w:p>
        </w:tc>
        <w:tc>
          <w:tcPr>
            <w:tcW w:w="3832" w:type="dxa"/>
            <w:tcBorders>
              <w:top w:val="nil"/>
              <w:left w:val="nil"/>
              <w:bottom w:val="single" w:sz="4" w:space="0" w:color="auto"/>
              <w:right w:val="single" w:sz="4" w:space="0" w:color="auto"/>
            </w:tcBorders>
            <w:shd w:val="clear" w:color="auto" w:fill="auto"/>
            <w:hideMark/>
          </w:tcPr>
          <w:p w14:paraId="5C0DB94A"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Udruga hrvatskih vojnih invalida Domovinskog rata Karlovac</w:t>
            </w:r>
          </w:p>
        </w:tc>
        <w:tc>
          <w:tcPr>
            <w:tcW w:w="3614" w:type="dxa"/>
            <w:tcBorders>
              <w:top w:val="nil"/>
              <w:left w:val="nil"/>
              <w:bottom w:val="single" w:sz="4" w:space="0" w:color="auto"/>
              <w:right w:val="single" w:sz="4" w:space="0" w:color="auto"/>
            </w:tcBorders>
            <w:shd w:val="clear" w:color="auto" w:fill="auto"/>
            <w:vAlign w:val="center"/>
            <w:hideMark/>
          </w:tcPr>
          <w:p w14:paraId="158A20C8"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Administrativno jačanja kapaciteta udruga</w:t>
            </w:r>
          </w:p>
        </w:tc>
        <w:tc>
          <w:tcPr>
            <w:tcW w:w="1206" w:type="dxa"/>
            <w:tcBorders>
              <w:top w:val="nil"/>
              <w:left w:val="nil"/>
              <w:bottom w:val="single" w:sz="4" w:space="0" w:color="auto"/>
              <w:right w:val="single" w:sz="4" w:space="0" w:color="auto"/>
            </w:tcBorders>
            <w:shd w:val="clear" w:color="auto" w:fill="auto"/>
            <w:vAlign w:val="center"/>
            <w:hideMark/>
          </w:tcPr>
          <w:p w14:paraId="6F184469"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13.275,00 </w:t>
            </w:r>
          </w:p>
        </w:tc>
      </w:tr>
      <w:tr w:rsidR="00A27679" w:rsidRPr="008F6595" w14:paraId="69FFAA86" w14:textId="77777777" w:rsidTr="00B93D99">
        <w:trPr>
          <w:trHeight w:val="600"/>
        </w:trPr>
        <w:tc>
          <w:tcPr>
            <w:tcW w:w="421" w:type="dxa"/>
            <w:tcBorders>
              <w:top w:val="nil"/>
              <w:left w:val="single" w:sz="4" w:space="0" w:color="auto"/>
              <w:bottom w:val="single" w:sz="4" w:space="0" w:color="auto"/>
              <w:right w:val="single" w:sz="4" w:space="0" w:color="auto"/>
            </w:tcBorders>
            <w:shd w:val="clear" w:color="auto" w:fill="auto"/>
            <w:vAlign w:val="center"/>
          </w:tcPr>
          <w:p w14:paraId="1926D2E9"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12.</w:t>
            </w:r>
          </w:p>
        </w:tc>
        <w:tc>
          <w:tcPr>
            <w:tcW w:w="3832" w:type="dxa"/>
            <w:tcBorders>
              <w:top w:val="nil"/>
              <w:left w:val="nil"/>
              <w:bottom w:val="single" w:sz="4" w:space="0" w:color="auto"/>
              <w:right w:val="single" w:sz="4" w:space="0" w:color="auto"/>
            </w:tcBorders>
            <w:shd w:val="clear" w:color="auto" w:fill="auto"/>
            <w:vAlign w:val="center"/>
            <w:hideMark/>
          </w:tcPr>
          <w:p w14:paraId="0175E341"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Udruga Milosrđe-Centar za beskućnike Karlovac</w:t>
            </w:r>
          </w:p>
        </w:tc>
        <w:tc>
          <w:tcPr>
            <w:tcW w:w="3614" w:type="dxa"/>
            <w:tcBorders>
              <w:top w:val="nil"/>
              <w:left w:val="nil"/>
              <w:bottom w:val="single" w:sz="4" w:space="0" w:color="auto"/>
              <w:right w:val="single" w:sz="4" w:space="0" w:color="auto"/>
            </w:tcBorders>
            <w:shd w:val="clear" w:color="auto" w:fill="auto"/>
            <w:vAlign w:val="center"/>
            <w:hideMark/>
          </w:tcPr>
          <w:p w14:paraId="229BE758"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Pružanje usluge prenoćišta beskućnicima i soc. ugroženim osobama</w:t>
            </w:r>
          </w:p>
        </w:tc>
        <w:tc>
          <w:tcPr>
            <w:tcW w:w="1206" w:type="dxa"/>
            <w:tcBorders>
              <w:top w:val="nil"/>
              <w:left w:val="nil"/>
              <w:bottom w:val="single" w:sz="4" w:space="0" w:color="auto"/>
              <w:right w:val="single" w:sz="4" w:space="0" w:color="auto"/>
            </w:tcBorders>
            <w:shd w:val="clear" w:color="auto" w:fill="auto"/>
            <w:vAlign w:val="center"/>
            <w:hideMark/>
          </w:tcPr>
          <w:p w14:paraId="5206CD52"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18.582,00</w:t>
            </w:r>
          </w:p>
        </w:tc>
      </w:tr>
      <w:tr w:rsidR="00A27679" w:rsidRPr="008F6595" w14:paraId="05DE18E3" w14:textId="77777777" w:rsidTr="00B93D99">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03DD636" w14:textId="77777777" w:rsidR="00A27679" w:rsidRPr="008F6595" w:rsidRDefault="00A27679" w:rsidP="008F6595">
            <w:pPr>
              <w:spacing w:after="0" w:line="240" w:lineRule="auto"/>
              <w:jc w:val="both"/>
              <w:rPr>
                <w:rFonts w:ascii="Arial" w:hAnsi="Arial" w:cs="Arial"/>
                <w:iCs/>
                <w:color w:val="000000"/>
                <w:sz w:val="18"/>
                <w:szCs w:val="18"/>
              </w:rPr>
            </w:pPr>
            <w:r w:rsidRPr="008F6595">
              <w:rPr>
                <w:rFonts w:ascii="Arial" w:hAnsi="Arial" w:cs="Arial"/>
                <w:iCs/>
                <w:color w:val="000000"/>
                <w:sz w:val="18"/>
                <w:szCs w:val="18"/>
              </w:rPr>
              <w:t>13.</w:t>
            </w:r>
          </w:p>
        </w:tc>
        <w:tc>
          <w:tcPr>
            <w:tcW w:w="3832" w:type="dxa"/>
            <w:tcBorders>
              <w:top w:val="single" w:sz="4" w:space="0" w:color="auto"/>
              <w:left w:val="nil"/>
              <w:bottom w:val="single" w:sz="4" w:space="0" w:color="auto"/>
              <w:right w:val="single" w:sz="4" w:space="0" w:color="auto"/>
            </w:tcBorders>
            <w:shd w:val="clear" w:color="auto" w:fill="auto"/>
            <w:vAlign w:val="center"/>
            <w:hideMark/>
          </w:tcPr>
          <w:p w14:paraId="2F4F8EF0"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Ženska grupa Karlovac Korak</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14:paraId="1A2B654E"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sz w:val="18"/>
                <w:szCs w:val="18"/>
              </w:rPr>
              <w:t>Jačanje kapaciteta za pružanje socijalnih usluga za žene i djecu žrtve nasilja u obitelji</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0DDA2C31" w14:textId="77777777" w:rsidR="00A27679" w:rsidRPr="008F6595" w:rsidRDefault="00A27679" w:rsidP="008F6595">
            <w:pPr>
              <w:spacing w:after="0" w:line="240" w:lineRule="auto"/>
              <w:jc w:val="right"/>
              <w:rPr>
                <w:rFonts w:ascii="Arial" w:hAnsi="Arial" w:cs="Arial"/>
                <w:iCs/>
                <w:color w:val="000000"/>
                <w:sz w:val="18"/>
                <w:szCs w:val="18"/>
              </w:rPr>
            </w:pPr>
            <w:r w:rsidRPr="008F6595">
              <w:rPr>
                <w:rFonts w:ascii="Arial" w:hAnsi="Arial" w:cs="Arial"/>
                <w:color w:val="000000"/>
                <w:sz w:val="18"/>
                <w:szCs w:val="18"/>
              </w:rPr>
              <w:t xml:space="preserve">26.545,00 </w:t>
            </w:r>
          </w:p>
        </w:tc>
      </w:tr>
      <w:tr w:rsidR="00A27679" w:rsidRPr="008F6595" w14:paraId="486240C0" w14:textId="77777777" w:rsidTr="00B93D99">
        <w:trPr>
          <w:trHeight w:val="132"/>
        </w:trPr>
        <w:tc>
          <w:tcPr>
            <w:tcW w:w="421"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346D8213" w14:textId="77777777" w:rsidR="00A27679" w:rsidRPr="008F6595" w:rsidRDefault="00A27679" w:rsidP="008F6595">
            <w:pPr>
              <w:spacing w:after="0" w:line="240" w:lineRule="auto"/>
              <w:jc w:val="both"/>
              <w:rPr>
                <w:rFonts w:ascii="Arial" w:hAnsi="Arial" w:cs="Arial"/>
                <w:iCs/>
                <w:color w:val="000000"/>
                <w:sz w:val="18"/>
                <w:szCs w:val="18"/>
              </w:rPr>
            </w:pPr>
          </w:p>
        </w:tc>
        <w:tc>
          <w:tcPr>
            <w:tcW w:w="3832" w:type="dxa"/>
            <w:tcBorders>
              <w:top w:val="single" w:sz="4" w:space="0" w:color="auto"/>
              <w:left w:val="nil"/>
              <w:bottom w:val="single" w:sz="4" w:space="0" w:color="auto"/>
              <w:right w:val="single" w:sz="4" w:space="0" w:color="auto"/>
            </w:tcBorders>
            <w:shd w:val="clear" w:color="auto" w:fill="C1F0C7" w:themeFill="accent3" w:themeFillTint="33"/>
            <w:vAlign w:val="center"/>
          </w:tcPr>
          <w:p w14:paraId="6823E2EC" w14:textId="77777777" w:rsidR="00A27679" w:rsidRPr="008F6595" w:rsidRDefault="00A27679" w:rsidP="008F6595">
            <w:pPr>
              <w:spacing w:after="0" w:line="240" w:lineRule="auto"/>
              <w:rPr>
                <w:rFonts w:ascii="Arial" w:hAnsi="Arial" w:cs="Arial"/>
                <w:iCs/>
                <w:color w:val="000000"/>
                <w:sz w:val="18"/>
                <w:szCs w:val="18"/>
              </w:rPr>
            </w:pPr>
            <w:r w:rsidRPr="008F6595">
              <w:rPr>
                <w:rFonts w:ascii="Arial" w:hAnsi="Arial" w:cs="Arial"/>
                <w:iCs/>
                <w:color w:val="000000"/>
                <w:sz w:val="18"/>
                <w:szCs w:val="18"/>
              </w:rPr>
              <w:t>UKUPNO</w:t>
            </w:r>
          </w:p>
        </w:tc>
        <w:tc>
          <w:tcPr>
            <w:tcW w:w="3614" w:type="dxa"/>
            <w:tcBorders>
              <w:top w:val="single" w:sz="4" w:space="0" w:color="auto"/>
              <w:left w:val="nil"/>
              <w:bottom w:val="single" w:sz="4" w:space="0" w:color="auto"/>
              <w:right w:val="single" w:sz="4" w:space="0" w:color="auto"/>
            </w:tcBorders>
            <w:shd w:val="clear" w:color="auto" w:fill="C1F0C7" w:themeFill="accent3" w:themeFillTint="33"/>
            <w:vAlign w:val="center"/>
          </w:tcPr>
          <w:p w14:paraId="43C577A3" w14:textId="77777777" w:rsidR="00A27679" w:rsidRPr="008F6595" w:rsidRDefault="00A27679" w:rsidP="008F6595">
            <w:pPr>
              <w:spacing w:after="0" w:line="240" w:lineRule="auto"/>
              <w:rPr>
                <w:rFonts w:ascii="Arial" w:hAnsi="Arial" w:cs="Arial"/>
                <w:iCs/>
                <w:color w:val="000000"/>
                <w:sz w:val="18"/>
                <w:szCs w:val="18"/>
              </w:rPr>
            </w:pPr>
          </w:p>
        </w:tc>
        <w:tc>
          <w:tcPr>
            <w:tcW w:w="1206" w:type="dxa"/>
            <w:tcBorders>
              <w:top w:val="single" w:sz="4" w:space="0" w:color="auto"/>
              <w:left w:val="nil"/>
              <w:bottom w:val="single" w:sz="4" w:space="0" w:color="auto"/>
              <w:right w:val="single" w:sz="4" w:space="0" w:color="auto"/>
            </w:tcBorders>
            <w:shd w:val="clear" w:color="auto" w:fill="C1F0C7" w:themeFill="accent3" w:themeFillTint="33"/>
            <w:vAlign w:val="center"/>
          </w:tcPr>
          <w:p w14:paraId="098B8461" w14:textId="77777777" w:rsidR="00A27679" w:rsidRPr="008F6595" w:rsidRDefault="00A27679" w:rsidP="008F6595">
            <w:pPr>
              <w:spacing w:after="0" w:line="240" w:lineRule="auto"/>
              <w:jc w:val="right"/>
              <w:rPr>
                <w:rFonts w:ascii="Arial" w:hAnsi="Arial" w:cs="Arial"/>
                <w:b/>
                <w:bCs/>
                <w:color w:val="000000"/>
                <w:sz w:val="18"/>
                <w:szCs w:val="18"/>
              </w:rPr>
            </w:pPr>
            <w:r w:rsidRPr="008F6595">
              <w:rPr>
                <w:rFonts w:ascii="Arial" w:hAnsi="Arial" w:cs="Arial"/>
                <w:b/>
                <w:bCs/>
                <w:color w:val="000000"/>
                <w:sz w:val="18"/>
                <w:szCs w:val="18"/>
              </w:rPr>
              <w:t>114.485,00</w:t>
            </w:r>
          </w:p>
        </w:tc>
      </w:tr>
    </w:tbl>
    <w:p w14:paraId="19103167" w14:textId="77777777" w:rsidR="00E056DB" w:rsidRPr="00E056DB" w:rsidRDefault="00E056DB" w:rsidP="00E056DB">
      <w:pPr>
        <w:spacing w:after="0" w:line="240" w:lineRule="auto"/>
        <w:jc w:val="both"/>
        <w:rPr>
          <w:rFonts w:ascii="Arial" w:hAnsi="Arial" w:cs="Arial"/>
          <w:b/>
          <w:sz w:val="18"/>
          <w:szCs w:val="18"/>
        </w:rPr>
      </w:pPr>
    </w:p>
    <w:p w14:paraId="42267D0F" w14:textId="77777777" w:rsidR="00E056DB" w:rsidRDefault="00A27679" w:rsidP="00E056DB">
      <w:pPr>
        <w:spacing w:after="0" w:line="240" w:lineRule="auto"/>
        <w:ind w:left="360"/>
        <w:jc w:val="both"/>
        <w:rPr>
          <w:rFonts w:ascii="Arial" w:hAnsi="Arial" w:cs="Arial"/>
          <w:b/>
          <w:sz w:val="18"/>
          <w:szCs w:val="18"/>
        </w:rPr>
      </w:pPr>
      <w:r w:rsidRPr="00E056DB">
        <w:rPr>
          <w:rFonts w:ascii="Arial" w:hAnsi="Arial" w:cs="Arial"/>
          <w:b/>
          <w:sz w:val="18"/>
          <w:szCs w:val="18"/>
        </w:rPr>
        <w:t xml:space="preserve"> </w:t>
      </w:r>
    </w:p>
    <w:p w14:paraId="7C5AD279" w14:textId="31B306A7" w:rsidR="00A27679" w:rsidRPr="001116E0" w:rsidRDefault="00A27679" w:rsidP="001116E0">
      <w:pPr>
        <w:pStyle w:val="ListParagraph"/>
        <w:numPr>
          <w:ilvl w:val="1"/>
          <w:numId w:val="8"/>
        </w:numPr>
        <w:spacing w:after="0" w:line="240" w:lineRule="auto"/>
        <w:jc w:val="both"/>
        <w:rPr>
          <w:rFonts w:ascii="Arial" w:hAnsi="Arial" w:cs="Arial"/>
          <w:b/>
          <w:sz w:val="18"/>
          <w:szCs w:val="18"/>
        </w:rPr>
      </w:pPr>
      <w:r w:rsidRPr="001116E0">
        <w:rPr>
          <w:rFonts w:ascii="Arial" w:hAnsi="Arial" w:cs="Arial"/>
          <w:b/>
          <w:sz w:val="18"/>
          <w:szCs w:val="18"/>
        </w:rPr>
        <w:t>Centar za beskućnike</w:t>
      </w:r>
    </w:p>
    <w:p w14:paraId="72C732A3"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Centar za beskućnike koji vodi Udruga Milosrđe, a Grad Karlovac njezin rad sufinancira kroz Institucionalnu podršku organizacijama civilnog društva, u 2023. godini osigurao je smještaj za 30 beskućnika u zimskim mjesecima a 20 ih boravi kroz ljeto. U dnevnom boravku Centra boravi 50 osoba. Osim usluge smještaja, Centar za beskućnike provodi aktivnosti socijalizacije i edukacije beskućnika. </w:t>
      </w:r>
    </w:p>
    <w:p w14:paraId="5EEE9DEF"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Centar za beskućnike u 2023. godini Grad Karlovac je financirao iznosom od 18.582,00 € za plaće djelatnika, dežurstva i materijalne troškove, a Centar za beskućnike, kao partner Grada Karlovca, uključio se u podjelu toplih obroka socijalno ugroženim građanima te iz vlastitih donacija i proizvedenih poljoprivrednih proizvoda obogaćuje tople obroke.</w:t>
      </w:r>
    </w:p>
    <w:p w14:paraId="032DCA72" w14:textId="77777777" w:rsidR="00A27679" w:rsidRPr="008F6595" w:rsidRDefault="00A27679" w:rsidP="008F6595">
      <w:pPr>
        <w:spacing w:after="0" w:line="240" w:lineRule="auto"/>
        <w:ind w:firstLine="360"/>
        <w:jc w:val="both"/>
        <w:rPr>
          <w:rFonts w:ascii="Arial" w:hAnsi="Arial" w:cs="Arial"/>
          <w:i/>
          <w:sz w:val="18"/>
          <w:szCs w:val="18"/>
        </w:rPr>
      </w:pPr>
    </w:p>
    <w:p w14:paraId="0EBC2B1E" w14:textId="77777777" w:rsidR="00A27679" w:rsidRPr="008F6595" w:rsidRDefault="00A27679" w:rsidP="008F6595">
      <w:pPr>
        <w:pStyle w:val="ListParagraph"/>
        <w:numPr>
          <w:ilvl w:val="1"/>
          <w:numId w:val="8"/>
        </w:numPr>
        <w:spacing w:after="0" w:line="240" w:lineRule="auto"/>
        <w:jc w:val="both"/>
        <w:rPr>
          <w:rFonts w:ascii="Arial" w:hAnsi="Arial" w:cs="Arial"/>
          <w:b/>
          <w:sz w:val="18"/>
          <w:szCs w:val="18"/>
        </w:rPr>
      </w:pPr>
      <w:r w:rsidRPr="008F6595">
        <w:rPr>
          <w:rFonts w:ascii="Arial" w:hAnsi="Arial" w:cs="Arial"/>
          <w:b/>
          <w:sz w:val="18"/>
          <w:szCs w:val="18"/>
        </w:rPr>
        <w:t xml:space="preserve"> Sklonište za žene i djecu žrtve obiteljskog nasilja</w:t>
      </w:r>
    </w:p>
    <w:p w14:paraId="122BE291"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Sklonište za žene i djecu žrtve obiteljskog nasilja, SOS telefon i savjetovalište također je važan projekt socijalne skrbi koji Grad sufinancira temeljem institucionalne podrške Ženskoj grupi Karlovac „KORAK“ za što je u 2023. godini izdvojeno 26.545,00 € za rad djelatnika, materijalne i režijske troškove skloništa.</w:t>
      </w:r>
    </w:p>
    <w:p w14:paraId="389F9AF6"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Ženska grupa Karlovac „KORAK“ u partnerstvu s Gradom Karlovcem i Karlovačkom županijom provodi projekt „Siguran KORAK ka dostojanstvenom stanovanju“. Razdoblje provedbe projekta je od 28.09.2018. do 28.11.2023. godine te se u potpunosti financira sredstvima Europske unije iz Europskog fonda za regionalni razvoj.</w:t>
      </w:r>
    </w:p>
    <w:p w14:paraId="5E089161"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Projekt „Siguran KORAK ka dostojanstvenom stanovanju“ omogućuje socijalnu infrastrukturu za potrebe pružanja izvaninstitucijskih usluga organiziranog stanovanja i psihosocijalne podrške za žrtve obiteljskog nasilja. Projekt se sastoji od kupnje i rekonstrukcije kuće te nabave opreme za pružanje navedenih usluga.</w:t>
      </w:r>
    </w:p>
    <w:p w14:paraId="09BE110E"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Grad Karlovac je kao pridruženi partner na EU projektu „Siguran put ka neovisnom življenju“ ustupio stan na korištenje ženama i njihovoj djeci, žrtvama nasilja u obitelji, kao međufazu između života u Tajnom skloništu te samostalnog življenja. Ugovorom o korištenju usluge privremenog prijelaznog smještaja, 2 žene s djecom slobodne su koristiti osigurani smještaj bez plaćanja najamnine u razdoblju do godinu dana odnosno dok kod njih ne nastupe uvjeti za samostalno življenje.</w:t>
      </w:r>
    </w:p>
    <w:p w14:paraId="5BA0FF41" w14:textId="77777777" w:rsidR="00A27679" w:rsidRPr="008F6595" w:rsidRDefault="00A27679" w:rsidP="008F6595">
      <w:pPr>
        <w:spacing w:after="0" w:line="240" w:lineRule="auto"/>
        <w:ind w:firstLine="360"/>
        <w:jc w:val="both"/>
        <w:rPr>
          <w:rFonts w:ascii="Arial" w:hAnsi="Arial" w:cs="Arial"/>
          <w:i/>
          <w:sz w:val="18"/>
          <w:szCs w:val="18"/>
        </w:rPr>
      </w:pPr>
    </w:p>
    <w:p w14:paraId="4A6D5128" w14:textId="77777777" w:rsidR="00A27679" w:rsidRPr="008F6595" w:rsidRDefault="00A27679" w:rsidP="008F6595">
      <w:pPr>
        <w:pStyle w:val="ListParagraph"/>
        <w:numPr>
          <w:ilvl w:val="1"/>
          <w:numId w:val="8"/>
        </w:numPr>
        <w:spacing w:after="0" w:line="240" w:lineRule="auto"/>
        <w:jc w:val="both"/>
        <w:rPr>
          <w:rFonts w:ascii="Arial" w:hAnsi="Arial" w:cs="Arial"/>
          <w:b/>
          <w:sz w:val="18"/>
          <w:szCs w:val="18"/>
        </w:rPr>
      </w:pPr>
      <w:r w:rsidRPr="008F6595">
        <w:rPr>
          <w:rFonts w:ascii="Arial" w:hAnsi="Arial" w:cs="Arial"/>
          <w:b/>
          <w:sz w:val="18"/>
          <w:szCs w:val="18"/>
        </w:rPr>
        <w:t xml:space="preserve"> Gradsko društvo Crvenog križa Karlovac</w:t>
      </w:r>
    </w:p>
    <w:p w14:paraId="4FA26AD2" w14:textId="77777777" w:rsidR="00A27679" w:rsidRPr="008F6595" w:rsidRDefault="00A27679" w:rsidP="001116E0">
      <w:pPr>
        <w:spacing w:after="0" w:line="240" w:lineRule="auto"/>
        <w:jc w:val="both"/>
        <w:rPr>
          <w:rFonts w:ascii="Arial" w:hAnsi="Arial" w:cs="Arial"/>
          <w:i/>
          <w:sz w:val="18"/>
          <w:szCs w:val="18"/>
        </w:rPr>
      </w:pPr>
      <w:r w:rsidRPr="008F6595">
        <w:rPr>
          <w:rFonts w:ascii="Arial" w:hAnsi="Arial" w:cs="Arial"/>
          <w:sz w:val="18"/>
          <w:szCs w:val="18"/>
        </w:rPr>
        <w:t>Sukladno Zakonu o Hrvatskom Crvenom križu, u Proračunu Grada Karlovca osigurana su sredstva u iznosu od 114.805,00 € za sufinanciranje rada Gradskog društva Crvenog križa Karlovac.</w:t>
      </w:r>
    </w:p>
    <w:p w14:paraId="24E8ED4E"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lastRenderedPageBreak/>
        <w:t xml:space="preserve">Grad Karlovac je partner na projektu Pomažem drugima - pomažem sebi III čiji je nositelj Gradsko društvo Crvenog križa Karlovac. </w:t>
      </w:r>
    </w:p>
    <w:p w14:paraId="16E49C36" w14:textId="77777777" w:rsidR="00A27679" w:rsidRPr="008F6595" w:rsidRDefault="00A27679" w:rsidP="008F6595">
      <w:pPr>
        <w:spacing w:after="0" w:line="240" w:lineRule="auto"/>
        <w:jc w:val="both"/>
        <w:rPr>
          <w:rFonts w:ascii="Arial" w:hAnsi="Arial" w:cs="Arial"/>
          <w:i/>
          <w:sz w:val="18"/>
          <w:szCs w:val="18"/>
        </w:rPr>
      </w:pPr>
      <w:r w:rsidRPr="008F6595">
        <w:rPr>
          <w:rFonts w:ascii="Arial" w:hAnsi="Arial" w:cs="Arial"/>
          <w:sz w:val="18"/>
          <w:szCs w:val="18"/>
        </w:rPr>
        <w:t>Projektom "Pomažem drugima - pomažem sebi III" zaposleno je 30 žena pripadnica teže zapošljivih/ranjivih skupina s područja Grada Karlovca, općine Draganić, Lasinja i Vojnić. Na taj način unaprijedio se njihov radni potencijal i ublažile su se posljedice njihove nezaposlenosti i rizik od siromaštva, a istodobno se povećala razina kvalitete života za najmanje 180 krajnjih korisnika o kojima one brinu. Sufinanciranje Grada Karlovca na ovom projektu iznosi 2.654,46 €.</w:t>
      </w:r>
    </w:p>
    <w:p w14:paraId="04ADF63C" w14:textId="77777777" w:rsidR="00A27679" w:rsidRPr="008F6595" w:rsidRDefault="00A27679" w:rsidP="008F6595">
      <w:pPr>
        <w:spacing w:after="0" w:line="240" w:lineRule="auto"/>
        <w:jc w:val="both"/>
        <w:rPr>
          <w:rFonts w:ascii="Arial" w:hAnsi="Arial" w:cs="Arial"/>
          <w:i/>
          <w:sz w:val="18"/>
          <w:szCs w:val="18"/>
        </w:rPr>
      </w:pPr>
    </w:p>
    <w:p w14:paraId="20CC1C8A" w14:textId="77777777" w:rsidR="00A27679" w:rsidRPr="008F6595" w:rsidRDefault="00A27679" w:rsidP="008F6595">
      <w:pPr>
        <w:pStyle w:val="ListParagraph"/>
        <w:numPr>
          <w:ilvl w:val="0"/>
          <w:numId w:val="8"/>
        </w:numPr>
        <w:shd w:val="clear" w:color="auto" w:fill="C1F0C7" w:themeFill="accent3" w:themeFillTint="33"/>
        <w:spacing w:after="0" w:line="240" w:lineRule="auto"/>
        <w:rPr>
          <w:rFonts w:ascii="Arial" w:hAnsi="Arial" w:cs="Arial"/>
          <w:b/>
          <w:i/>
          <w:sz w:val="18"/>
          <w:szCs w:val="18"/>
        </w:rPr>
      </w:pPr>
      <w:r w:rsidRPr="008F6595">
        <w:rPr>
          <w:rFonts w:ascii="Arial" w:hAnsi="Arial" w:cs="Arial"/>
          <w:b/>
          <w:sz w:val="18"/>
          <w:szCs w:val="18"/>
        </w:rPr>
        <w:t xml:space="preserve">Zaključak </w:t>
      </w:r>
    </w:p>
    <w:p w14:paraId="516F8B36" w14:textId="77777777" w:rsidR="00A27679" w:rsidRPr="008F6595" w:rsidRDefault="00A27679" w:rsidP="008F6595">
      <w:pPr>
        <w:spacing w:after="0" w:line="240" w:lineRule="auto"/>
        <w:jc w:val="both"/>
        <w:rPr>
          <w:rFonts w:ascii="Arial" w:hAnsi="Arial" w:cs="Arial"/>
          <w:sz w:val="18"/>
          <w:szCs w:val="18"/>
        </w:rPr>
      </w:pPr>
    </w:p>
    <w:p w14:paraId="3F3C6F7C"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 xml:space="preserve">U 2023. godini, </w:t>
      </w:r>
      <w:bookmarkStart w:id="6" w:name="_Hlk168918767"/>
      <w:r w:rsidRPr="008F6595">
        <w:rPr>
          <w:rFonts w:ascii="Arial" w:hAnsi="Arial" w:cs="Arial"/>
          <w:sz w:val="18"/>
          <w:szCs w:val="18"/>
        </w:rPr>
        <w:t xml:space="preserve">za provedbu programa s područja socijalne skrbi, utrošeno je ukupno 955.625,80 € i još dodatno </w:t>
      </w:r>
      <w:r w:rsidRPr="008F6595">
        <w:rPr>
          <w:rFonts w:ascii="Arial" w:hAnsi="Arial" w:cs="Arial"/>
          <w:color w:val="000000"/>
          <w:sz w:val="18"/>
          <w:szCs w:val="18"/>
        </w:rPr>
        <w:t>111.870,21</w:t>
      </w:r>
      <w:r w:rsidRPr="008F6595">
        <w:rPr>
          <w:rFonts w:ascii="Arial" w:hAnsi="Arial" w:cs="Arial"/>
          <w:sz w:val="18"/>
          <w:szCs w:val="18"/>
        </w:rPr>
        <w:t xml:space="preserve">€ za institucionalnu podršku organizacijama civilnog društva koje se bave društveno osjetljivim skupinama, te </w:t>
      </w:r>
      <w:r w:rsidRPr="008F6595">
        <w:rPr>
          <w:rFonts w:ascii="Arial" w:hAnsi="Arial" w:cs="Arial"/>
          <w:color w:val="000000"/>
          <w:sz w:val="18"/>
          <w:szCs w:val="18"/>
        </w:rPr>
        <w:t>114.805,00</w:t>
      </w:r>
      <w:r w:rsidRPr="008F6595">
        <w:rPr>
          <w:rFonts w:ascii="Arial" w:hAnsi="Arial" w:cs="Arial"/>
          <w:sz w:val="18"/>
          <w:szCs w:val="18"/>
        </w:rPr>
        <w:t xml:space="preserve"> € za Gradsko društvo Crvenog križa Karlovac što sve zajedno čini 1.182.301,01 €. Kroz programe evidentirano je 6.360 kućanstava koja su koristila 8.982 raznih naknada i pomoći.</w:t>
      </w:r>
    </w:p>
    <w:p w14:paraId="0C8DABDC"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Broj korisnika se značajno povećava ako se u obzir uzmu i korisnici usluga udruga koje su korisnice Institucionalne podrške Grada Karlovca.</w:t>
      </w:r>
    </w:p>
    <w:bookmarkEnd w:id="6"/>
    <w:p w14:paraId="3206D929" w14:textId="77777777" w:rsidR="00A27679" w:rsidRPr="008F6595" w:rsidRDefault="00A27679" w:rsidP="008F6595">
      <w:pPr>
        <w:spacing w:after="0" w:line="240" w:lineRule="auto"/>
        <w:ind w:firstLine="708"/>
        <w:jc w:val="both"/>
        <w:rPr>
          <w:rFonts w:ascii="Arial" w:hAnsi="Arial" w:cs="Arial"/>
          <w:i/>
          <w:sz w:val="18"/>
          <w:szCs w:val="18"/>
        </w:rPr>
      </w:pPr>
      <w:r w:rsidRPr="008F6595">
        <w:rPr>
          <w:rFonts w:ascii="Arial" w:hAnsi="Arial" w:cs="Arial"/>
          <w:sz w:val="18"/>
          <w:szCs w:val="18"/>
        </w:rPr>
        <w:t>Već se nekoliko godina u nizu nastavlja trend opadanja korisnika troškova stanovanja u oba programa. Smanjenje broja kućanstava u određenim oblicima pomoći djelomično je rezultat poboljšanih uvjeta na tržištu rada i zapošljavanje korisnika, ali isto tako podizanja uvjeta i kriterija za ostvarivanje prava na pomoći, unaprjeđenja mehanizama provjera te pojačane suradnje s drugim institucijama.</w:t>
      </w:r>
    </w:p>
    <w:p w14:paraId="4BC5C340" w14:textId="77777777" w:rsidR="00A27679" w:rsidRPr="008F6595" w:rsidRDefault="00A27679" w:rsidP="008F6595">
      <w:pPr>
        <w:spacing w:after="0" w:line="240" w:lineRule="auto"/>
        <w:rPr>
          <w:rFonts w:ascii="Arial" w:hAnsi="Arial" w:cs="Arial"/>
          <w:sz w:val="18"/>
          <w:szCs w:val="18"/>
        </w:rPr>
      </w:pPr>
    </w:p>
    <w:p w14:paraId="7CE0416B" w14:textId="77777777" w:rsidR="00A27679" w:rsidRPr="008F6595" w:rsidRDefault="00A27679" w:rsidP="008F6595">
      <w:pPr>
        <w:spacing w:after="0" w:line="240" w:lineRule="auto"/>
        <w:ind w:firstLine="708"/>
        <w:jc w:val="both"/>
        <w:rPr>
          <w:rFonts w:ascii="Arial" w:hAnsi="Arial" w:cs="Arial"/>
          <w:b/>
          <w:sz w:val="18"/>
          <w:szCs w:val="18"/>
        </w:rPr>
      </w:pPr>
      <w:r w:rsidRPr="008F6595">
        <w:rPr>
          <w:rFonts w:ascii="Arial" w:hAnsi="Arial" w:cs="Arial"/>
          <w:b/>
          <w:sz w:val="18"/>
          <w:szCs w:val="18"/>
        </w:rPr>
        <w:t>Tablica 13. Prikaz broja korisnika i utrošenih sredstava za programe i aktivnosti u području socijalne skrbi u 2023. godini.</w:t>
      </w:r>
    </w:p>
    <w:p w14:paraId="423A978A" w14:textId="77777777" w:rsidR="00A27679" w:rsidRPr="008F6595" w:rsidRDefault="00A27679" w:rsidP="008F6595">
      <w:pPr>
        <w:spacing w:after="0" w:line="240" w:lineRule="auto"/>
        <w:rPr>
          <w:rFonts w:ascii="Arial" w:hAnsi="Arial" w:cs="Arial"/>
          <w:i/>
          <w:sz w:val="18"/>
          <w:szCs w:val="18"/>
        </w:rPr>
      </w:pPr>
    </w:p>
    <w:tbl>
      <w:tblPr>
        <w:tblW w:w="9060" w:type="dxa"/>
        <w:tblLook w:val="04A0" w:firstRow="1" w:lastRow="0" w:firstColumn="1" w:lastColumn="0" w:noHBand="0" w:noVBand="1"/>
      </w:tblPr>
      <w:tblGrid>
        <w:gridCol w:w="4240"/>
        <w:gridCol w:w="1860"/>
        <w:gridCol w:w="1580"/>
        <w:gridCol w:w="1380"/>
      </w:tblGrid>
      <w:tr w:rsidR="00A27679" w:rsidRPr="008F6595" w14:paraId="1CA9CC1E" w14:textId="77777777" w:rsidTr="00B93D99">
        <w:trPr>
          <w:trHeight w:val="750"/>
        </w:trPr>
        <w:tc>
          <w:tcPr>
            <w:tcW w:w="424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5CD451BD" w14:textId="77777777" w:rsidR="00A27679" w:rsidRPr="008F6595" w:rsidRDefault="00A27679" w:rsidP="008F6595">
            <w:pPr>
              <w:spacing w:after="0" w:line="240" w:lineRule="auto"/>
              <w:rPr>
                <w:rFonts w:ascii="Arial" w:hAnsi="Arial" w:cs="Arial"/>
                <w:b/>
                <w:bCs/>
                <w:i/>
                <w:color w:val="000000"/>
                <w:sz w:val="18"/>
                <w:szCs w:val="18"/>
              </w:rPr>
            </w:pPr>
            <w:r w:rsidRPr="008F6595">
              <w:rPr>
                <w:rFonts w:ascii="Arial" w:hAnsi="Arial" w:cs="Arial"/>
                <w:b/>
                <w:bCs/>
                <w:color w:val="000000"/>
                <w:sz w:val="18"/>
                <w:szCs w:val="18"/>
              </w:rPr>
              <w:t>Programi</w:t>
            </w:r>
          </w:p>
        </w:tc>
        <w:tc>
          <w:tcPr>
            <w:tcW w:w="1860" w:type="dxa"/>
            <w:tcBorders>
              <w:top w:val="single" w:sz="4" w:space="0" w:color="auto"/>
              <w:left w:val="nil"/>
              <w:bottom w:val="single" w:sz="4" w:space="0" w:color="auto"/>
              <w:right w:val="single" w:sz="4" w:space="0" w:color="auto"/>
            </w:tcBorders>
            <w:shd w:val="clear" w:color="auto" w:fill="C1F0C7" w:themeFill="accent3" w:themeFillTint="33"/>
            <w:vAlign w:val="center"/>
            <w:hideMark/>
          </w:tcPr>
          <w:p w14:paraId="585099DF" w14:textId="77777777" w:rsidR="00A27679" w:rsidRPr="008F6595" w:rsidRDefault="00A27679" w:rsidP="008F6595">
            <w:pPr>
              <w:spacing w:after="0" w:line="240" w:lineRule="auto"/>
              <w:jc w:val="center"/>
              <w:rPr>
                <w:rFonts w:ascii="Arial" w:hAnsi="Arial" w:cs="Arial"/>
                <w:b/>
                <w:bCs/>
                <w:i/>
                <w:color w:val="000000"/>
                <w:sz w:val="18"/>
                <w:szCs w:val="18"/>
              </w:rPr>
            </w:pPr>
            <w:r w:rsidRPr="008F6595">
              <w:rPr>
                <w:rFonts w:ascii="Arial" w:hAnsi="Arial" w:cs="Arial"/>
                <w:b/>
                <w:bCs/>
                <w:color w:val="000000"/>
                <w:sz w:val="18"/>
                <w:szCs w:val="18"/>
              </w:rPr>
              <w:t>Vrsta korisnika</w:t>
            </w:r>
          </w:p>
        </w:tc>
        <w:tc>
          <w:tcPr>
            <w:tcW w:w="1580" w:type="dxa"/>
            <w:tcBorders>
              <w:top w:val="single" w:sz="4" w:space="0" w:color="auto"/>
              <w:left w:val="nil"/>
              <w:bottom w:val="single" w:sz="4" w:space="0" w:color="auto"/>
              <w:right w:val="single" w:sz="4" w:space="0" w:color="auto"/>
            </w:tcBorders>
            <w:shd w:val="clear" w:color="auto" w:fill="C1F0C7" w:themeFill="accent3" w:themeFillTint="33"/>
            <w:vAlign w:val="center"/>
            <w:hideMark/>
          </w:tcPr>
          <w:p w14:paraId="272BF487" w14:textId="77777777" w:rsidR="00A27679" w:rsidRPr="008F6595" w:rsidRDefault="00A27679" w:rsidP="008F6595">
            <w:pPr>
              <w:spacing w:after="0" w:line="240" w:lineRule="auto"/>
              <w:jc w:val="center"/>
              <w:rPr>
                <w:rFonts w:ascii="Arial" w:hAnsi="Arial" w:cs="Arial"/>
                <w:b/>
                <w:bCs/>
                <w:i/>
                <w:color w:val="000000"/>
                <w:sz w:val="18"/>
                <w:szCs w:val="18"/>
              </w:rPr>
            </w:pPr>
            <w:r w:rsidRPr="008F6595">
              <w:rPr>
                <w:rFonts w:ascii="Arial" w:hAnsi="Arial" w:cs="Arial"/>
                <w:b/>
                <w:bCs/>
                <w:color w:val="000000"/>
                <w:sz w:val="18"/>
                <w:szCs w:val="18"/>
              </w:rPr>
              <w:t>Broj kućanstava</w:t>
            </w:r>
          </w:p>
        </w:tc>
        <w:tc>
          <w:tcPr>
            <w:tcW w:w="1380" w:type="dxa"/>
            <w:tcBorders>
              <w:top w:val="single" w:sz="4" w:space="0" w:color="auto"/>
              <w:left w:val="nil"/>
              <w:bottom w:val="single" w:sz="4" w:space="0" w:color="auto"/>
              <w:right w:val="single" w:sz="4" w:space="0" w:color="auto"/>
            </w:tcBorders>
            <w:shd w:val="clear" w:color="auto" w:fill="C1F0C7" w:themeFill="accent3" w:themeFillTint="33"/>
            <w:vAlign w:val="center"/>
            <w:hideMark/>
          </w:tcPr>
          <w:p w14:paraId="5C50A3D3" w14:textId="77777777" w:rsidR="00A27679" w:rsidRPr="008F6595" w:rsidRDefault="00A27679" w:rsidP="008F6595">
            <w:pPr>
              <w:spacing w:after="0" w:line="240" w:lineRule="auto"/>
              <w:jc w:val="center"/>
              <w:rPr>
                <w:rFonts w:ascii="Arial" w:hAnsi="Arial" w:cs="Arial"/>
                <w:b/>
                <w:bCs/>
                <w:i/>
                <w:color w:val="000000"/>
                <w:sz w:val="18"/>
                <w:szCs w:val="18"/>
              </w:rPr>
            </w:pPr>
            <w:r w:rsidRPr="008F6595">
              <w:rPr>
                <w:rFonts w:ascii="Arial" w:hAnsi="Arial" w:cs="Arial"/>
                <w:b/>
                <w:bCs/>
                <w:color w:val="000000"/>
                <w:sz w:val="18"/>
                <w:szCs w:val="18"/>
              </w:rPr>
              <w:t>Utrošena sredstva/€</w:t>
            </w:r>
          </w:p>
        </w:tc>
      </w:tr>
      <w:tr w:rsidR="00A27679" w:rsidRPr="008F6595" w14:paraId="518FCAFD" w14:textId="77777777" w:rsidTr="00B93D99">
        <w:trPr>
          <w:trHeight w:val="315"/>
        </w:trPr>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14:paraId="3908550B"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Subvencije temeljem Odluke o socijalnoj skrbi za primatelje zajamčene minimalne naknade</w:t>
            </w:r>
          </w:p>
        </w:tc>
        <w:tc>
          <w:tcPr>
            <w:tcW w:w="1860" w:type="dxa"/>
            <w:tcBorders>
              <w:top w:val="nil"/>
              <w:left w:val="nil"/>
              <w:bottom w:val="single" w:sz="4" w:space="0" w:color="auto"/>
              <w:right w:val="single" w:sz="4" w:space="0" w:color="auto"/>
            </w:tcBorders>
            <w:shd w:val="clear" w:color="auto" w:fill="auto"/>
            <w:vAlign w:val="center"/>
            <w:hideMark/>
          </w:tcPr>
          <w:p w14:paraId="0FB35F0A"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Samci</w:t>
            </w:r>
          </w:p>
        </w:tc>
        <w:tc>
          <w:tcPr>
            <w:tcW w:w="1580" w:type="dxa"/>
            <w:tcBorders>
              <w:top w:val="nil"/>
              <w:left w:val="nil"/>
              <w:bottom w:val="single" w:sz="4" w:space="0" w:color="auto"/>
              <w:right w:val="single" w:sz="4" w:space="0" w:color="auto"/>
            </w:tcBorders>
            <w:shd w:val="clear" w:color="auto" w:fill="auto"/>
            <w:vAlign w:val="center"/>
            <w:hideMark/>
          </w:tcPr>
          <w:p w14:paraId="6F51C684"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271</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2F39A586"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141.927,63</w:t>
            </w:r>
          </w:p>
        </w:tc>
      </w:tr>
      <w:tr w:rsidR="00A27679" w:rsidRPr="008F6595" w14:paraId="3BABB283" w14:textId="77777777" w:rsidTr="00B93D99">
        <w:trPr>
          <w:trHeight w:val="315"/>
        </w:trPr>
        <w:tc>
          <w:tcPr>
            <w:tcW w:w="4240" w:type="dxa"/>
            <w:vMerge/>
            <w:tcBorders>
              <w:top w:val="nil"/>
              <w:left w:val="single" w:sz="4" w:space="0" w:color="auto"/>
              <w:bottom w:val="single" w:sz="4" w:space="0" w:color="auto"/>
              <w:right w:val="single" w:sz="4" w:space="0" w:color="auto"/>
            </w:tcBorders>
            <w:vAlign w:val="center"/>
            <w:hideMark/>
          </w:tcPr>
          <w:p w14:paraId="146B266D" w14:textId="77777777" w:rsidR="00A27679" w:rsidRPr="008F6595" w:rsidRDefault="00A27679" w:rsidP="008F6595">
            <w:pPr>
              <w:spacing w:after="0" w:line="240" w:lineRule="auto"/>
              <w:rPr>
                <w:rFonts w:ascii="Arial" w:hAnsi="Arial" w:cs="Arial"/>
                <w:i/>
                <w:color w:val="000000"/>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6DADE741"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Obitelji</w:t>
            </w:r>
          </w:p>
        </w:tc>
        <w:tc>
          <w:tcPr>
            <w:tcW w:w="1580" w:type="dxa"/>
            <w:tcBorders>
              <w:top w:val="nil"/>
              <w:left w:val="nil"/>
              <w:bottom w:val="single" w:sz="4" w:space="0" w:color="auto"/>
              <w:right w:val="single" w:sz="4" w:space="0" w:color="auto"/>
            </w:tcBorders>
            <w:shd w:val="clear" w:color="auto" w:fill="auto"/>
            <w:vAlign w:val="center"/>
            <w:hideMark/>
          </w:tcPr>
          <w:p w14:paraId="438DA9A4"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237</w:t>
            </w:r>
          </w:p>
        </w:tc>
        <w:tc>
          <w:tcPr>
            <w:tcW w:w="1380" w:type="dxa"/>
            <w:vMerge/>
            <w:tcBorders>
              <w:top w:val="nil"/>
              <w:left w:val="single" w:sz="4" w:space="0" w:color="auto"/>
              <w:bottom w:val="single" w:sz="4" w:space="0" w:color="auto"/>
              <w:right w:val="single" w:sz="4" w:space="0" w:color="auto"/>
            </w:tcBorders>
            <w:vAlign w:val="center"/>
            <w:hideMark/>
          </w:tcPr>
          <w:p w14:paraId="2CB1CA54" w14:textId="77777777" w:rsidR="00A27679" w:rsidRPr="008F6595" w:rsidRDefault="00A27679" w:rsidP="008F6595">
            <w:pPr>
              <w:spacing w:after="0" w:line="240" w:lineRule="auto"/>
              <w:rPr>
                <w:rFonts w:ascii="Arial" w:hAnsi="Arial" w:cs="Arial"/>
                <w:i/>
                <w:color w:val="000000"/>
                <w:sz w:val="18"/>
                <w:szCs w:val="18"/>
              </w:rPr>
            </w:pPr>
          </w:p>
        </w:tc>
      </w:tr>
      <w:tr w:rsidR="00A27679" w:rsidRPr="008F6595" w14:paraId="2CFD7404" w14:textId="77777777" w:rsidTr="00B93D99">
        <w:trPr>
          <w:trHeight w:val="615"/>
        </w:trPr>
        <w:tc>
          <w:tcPr>
            <w:tcW w:w="4240" w:type="dxa"/>
            <w:vMerge/>
            <w:tcBorders>
              <w:top w:val="nil"/>
              <w:left w:val="single" w:sz="4" w:space="0" w:color="auto"/>
              <w:bottom w:val="single" w:sz="4" w:space="0" w:color="auto"/>
              <w:right w:val="single" w:sz="4" w:space="0" w:color="auto"/>
            </w:tcBorders>
            <w:vAlign w:val="center"/>
            <w:hideMark/>
          </w:tcPr>
          <w:p w14:paraId="44EC15B2" w14:textId="77777777" w:rsidR="00A27679" w:rsidRPr="008F6595" w:rsidRDefault="00A27679" w:rsidP="008F6595">
            <w:pPr>
              <w:spacing w:after="0" w:line="240" w:lineRule="auto"/>
              <w:rPr>
                <w:rFonts w:ascii="Arial" w:hAnsi="Arial" w:cs="Arial"/>
                <w:i/>
                <w:color w:val="000000"/>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300919CB"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UKUPNO kućanstva</w:t>
            </w:r>
          </w:p>
        </w:tc>
        <w:tc>
          <w:tcPr>
            <w:tcW w:w="1580" w:type="dxa"/>
            <w:tcBorders>
              <w:top w:val="nil"/>
              <w:left w:val="nil"/>
              <w:bottom w:val="single" w:sz="4" w:space="0" w:color="auto"/>
              <w:right w:val="single" w:sz="4" w:space="0" w:color="auto"/>
            </w:tcBorders>
            <w:shd w:val="clear" w:color="auto" w:fill="auto"/>
            <w:vAlign w:val="center"/>
            <w:hideMark/>
          </w:tcPr>
          <w:p w14:paraId="682F4933" w14:textId="77777777" w:rsidR="00A27679" w:rsidRPr="008F6595" w:rsidRDefault="00A27679" w:rsidP="008F6595">
            <w:pPr>
              <w:spacing w:after="0" w:line="240" w:lineRule="auto"/>
              <w:jc w:val="center"/>
              <w:rPr>
                <w:rFonts w:ascii="Arial" w:hAnsi="Arial" w:cs="Arial"/>
                <w:b/>
                <w:bCs/>
                <w:i/>
                <w:color w:val="000000"/>
                <w:sz w:val="18"/>
                <w:szCs w:val="18"/>
              </w:rPr>
            </w:pPr>
            <w:r w:rsidRPr="008F6595">
              <w:rPr>
                <w:rFonts w:ascii="Arial" w:hAnsi="Arial" w:cs="Arial"/>
                <w:b/>
                <w:bCs/>
                <w:color w:val="000000"/>
                <w:sz w:val="18"/>
                <w:szCs w:val="18"/>
              </w:rPr>
              <w:t>508</w:t>
            </w:r>
          </w:p>
        </w:tc>
        <w:tc>
          <w:tcPr>
            <w:tcW w:w="1380" w:type="dxa"/>
            <w:vMerge/>
            <w:tcBorders>
              <w:top w:val="nil"/>
              <w:left w:val="single" w:sz="4" w:space="0" w:color="auto"/>
              <w:bottom w:val="single" w:sz="4" w:space="0" w:color="auto"/>
              <w:right w:val="single" w:sz="4" w:space="0" w:color="auto"/>
            </w:tcBorders>
            <w:vAlign w:val="center"/>
            <w:hideMark/>
          </w:tcPr>
          <w:p w14:paraId="79181C2A" w14:textId="77777777" w:rsidR="00A27679" w:rsidRPr="008F6595" w:rsidRDefault="00A27679" w:rsidP="008F6595">
            <w:pPr>
              <w:spacing w:after="0" w:line="240" w:lineRule="auto"/>
              <w:rPr>
                <w:rFonts w:ascii="Arial" w:hAnsi="Arial" w:cs="Arial"/>
                <w:i/>
                <w:color w:val="000000"/>
                <w:sz w:val="18"/>
                <w:szCs w:val="18"/>
              </w:rPr>
            </w:pPr>
          </w:p>
        </w:tc>
      </w:tr>
      <w:tr w:rsidR="00A27679" w:rsidRPr="008F6595" w14:paraId="543306EB" w14:textId="77777777" w:rsidTr="00B93D99">
        <w:trPr>
          <w:trHeight w:val="300"/>
        </w:trPr>
        <w:tc>
          <w:tcPr>
            <w:tcW w:w="4240" w:type="dxa"/>
            <w:vMerge w:val="restart"/>
            <w:tcBorders>
              <w:top w:val="nil"/>
              <w:left w:val="single" w:sz="4" w:space="0" w:color="auto"/>
              <w:right w:val="single" w:sz="4" w:space="0" w:color="auto"/>
            </w:tcBorders>
            <w:shd w:val="clear" w:color="auto" w:fill="auto"/>
            <w:vAlign w:val="center"/>
            <w:hideMark/>
          </w:tcPr>
          <w:p w14:paraId="12588191"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Program subvencije troškova stanovanja i ostalih oblika socijalnih pomoći</w:t>
            </w:r>
          </w:p>
        </w:tc>
        <w:tc>
          <w:tcPr>
            <w:tcW w:w="1860" w:type="dxa"/>
            <w:tcBorders>
              <w:top w:val="nil"/>
              <w:left w:val="nil"/>
              <w:bottom w:val="single" w:sz="4" w:space="0" w:color="auto"/>
              <w:right w:val="single" w:sz="4" w:space="0" w:color="auto"/>
            </w:tcBorders>
            <w:shd w:val="clear" w:color="auto" w:fill="auto"/>
            <w:vAlign w:val="center"/>
            <w:hideMark/>
          </w:tcPr>
          <w:p w14:paraId="686F4F6C"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Samci</w:t>
            </w:r>
          </w:p>
        </w:tc>
        <w:tc>
          <w:tcPr>
            <w:tcW w:w="1580" w:type="dxa"/>
            <w:tcBorders>
              <w:top w:val="nil"/>
              <w:left w:val="nil"/>
              <w:bottom w:val="single" w:sz="4" w:space="0" w:color="auto"/>
              <w:right w:val="single" w:sz="4" w:space="0" w:color="auto"/>
            </w:tcBorders>
            <w:shd w:val="clear" w:color="auto" w:fill="auto"/>
            <w:vAlign w:val="center"/>
            <w:hideMark/>
          </w:tcPr>
          <w:p w14:paraId="1146C179"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1032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278ED43"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813.698,17</w:t>
            </w:r>
          </w:p>
        </w:tc>
      </w:tr>
      <w:tr w:rsidR="00A27679" w:rsidRPr="008F6595" w14:paraId="49B01A6D" w14:textId="77777777" w:rsidTr="00B93D99">
        <w:trPr>
          <w:trHeight w:val="315"/>
        </w:trPr>
        <w:tc>
          <w:tcPr>
            <w:tcW w:w="4240" w:type="dxa"/>
            <w:vMerge/>
            <w:tcBorders>
              <w:left w:val="single" w:sz="4" w:space="0" w:color="auto"/>
              <w:right w:val="single" w:sz="4" w:space="0" w:color="auto"/>
            </w:tcBorders>
            <w:vAlign w:val="center"/>
            <w:hideMark/>
          </w:tcPr>
          <w:p w14:paraId="449D4E92" w14:textId="77777777" w:rsidR="00A27679" w:rsidRPr="008F6595" w:rsidRDefault="00A27679" w:rsidP="008F6595">
            <w:pPr>
              <w:spacing w:after="0" w:line="240" w:lineRule="auto"/>
              <w:rPr>
                <w:rFonts w:ascii="Arial" w:hAnsi="Arial" w:cs="Arial"/>
                <w:i/>
                <w:color w:val="000000"/>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61DC11C7"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Obitelji</w:t>
            </w:r>
          </w:p>
        </w:tc>
        <w:tc>
          <w:tcPr>
            <w:tcW w:w="1580" w:type="dxa"/>
            <w:tcBorders>
              <w:top w:val="nil"/>
              <w:left w:val="nil"/>
              <w:bottom w:val="single" w:sz="4" w:space="0" w:color="auto"/>
              <w:right w:val="single" w:sz="4" w:space="0" w:color="auto"/>
            </w:tcBorders>
            <w:shd w:val="clear" w:color="auto" w:fill="auto"/>
            <w:vAlign w:val="center"/>
            <w:hideMark/>
          </w:tcPr>
          <w:p w14:paraId="52A2D7DB"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434</w:t>
            </w:r>
          </w:p>
        </w:tc>
        <w:tc>
          <w:tcPr>
            <w:tcW w:w="1380" w:type="dxa"/>
            <w:vMerge/>
            <w:tcBorders>
              <w:top w:val="nil"/>
              <w:left w:val="single" w:sz="4" w:space="0" w:color="auto"/>
              <w:bottom w:val="single" w:sz="4" w:space="0" w:color="000000"/>
              <w:right w:val="single" w:sz="4" w:space="0" w:color="auto"/>
            </w:tcBorders>
            <w:vAlign w:val="center"/>
            <w:hideMark/>
          </w:tcPr>
          <w:p w14:paraId="4C3FE139" w14:textId="77777777" w:rsidR="00A27679" w:rsidRPr="008F6595" w:rsidRDefault="00A27679" w:rsidP="008F6595">
            <w:pPr>
              <w:spacing w:after="0" w:line="240" w:lineRule="auto"/>
              <w:rPr>
                <w:rFonts w:ascii="Arial" w:hAnsi="Arial" w:cs="Arial"/>
                <w:i/>
                <w:color w:val="000000"/>
                <w:sz w:val="18"/>
                <w:szCs w:val="18"/>
              </w:rPr>
            </w:pPr>
          </w:p>
        </w:tc>
      </w:tr>
      <w:tr w:rsidR="00A27679" w:rsidRPr="008F6595" w14:paraId="6942FF80" w14:textId="77777777" w:rsidTr="00B93D99">
        <w:trPr>
          <w:trHeight w:val="318"/>
        </w:trPr>
        <w:tc>
          <w:tcPr>
            <w:tcW w:w="4240" w:type="dxa"/>
            <w:vMerge/>
            <w:tcBorders>
              <w:left w:val="single" w:sz="4" w:space="0" w:color="auto"/>
              <w:right w:val="single" w:sz="4" w:space="0" w:color="auto"/>
            </w:tcBorders>
            <w:vAlign w:val="center"/>
            <w:hideMark/>
          </w:tcPr>
          <w:p w14:paraId="03F2B5D2" w14:textId="77777777" w:rsidR="00A27679" w:rsidRPr="008F6595" w:rsidRDefault="00A27679" w:rsidP="008F6595">
            <w:pPr>
              <w:spacing w:after="0" w:line="240" w:lineRule="auto"/>
              <w:rPr>
                <w:rFonts w:ascii="Arial" w:hAnsi="Arial" w:cs="Arial"/>
                <w:i/>
                <w:color w:val="000000"/>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135F430"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umirovljenici</w:t>
            </w:r>
          </w:p>
        </w:tc>
        <w:tc>
          <w:tcPr>
            <w:tcW w:w="1580" w:type="dxa"/>
            <w:tcBorders>
              <w:top w:val="nil"/>
              <w:left w:val="nil"/>
              <w:bottom w:val="single" w:sz="4" w:space="0" w:color="auto"/>
              <w:right w:val="single" w:sz="4" w:space="0" w:color="auto"/>
            </w:tcBorders>
            <w:shd w:val="clear" w:color="auto" w:fill="auto"/>
            <w:vAlign w:val="center"/>
          </w:tcPr>
          <w:p w14:paraId="5DE58012"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4386</w:t>
            </w:r>
          </w:p>
        </w:tc>
        <w:tc>
          <w:tcPr>
            <w:tcW w:w="1380" w:type="dxa"/>
            <w:vMerge/>
            <w:tcBorders>
              <w:top w:val="nil"/>
              <w:left w:val="single" w:sz="4" w:space="0" w:color="auto"/>
              <w:bottom w:val="single" w:sz="4" w:space="0" w:color="000000"/>
              <w:right w:val="single" w:sz="4" w:space="0" w:color="auto"/>
            </w:tcBorders>
            <w:vAlign w:val="center"/>
            <w:hideMark/>
          </w:tcPr>
          <w:p w14:paraId="486F19F1" w14:textId="77777777" w:rsidR="00A27679" w:rsidRPr="008F6595" w:rsidRDefault="00A27679" w:rsidP="008F6595">
            <w:pPr>
              <w:spacing w:after="0" w:line="240" w:lineRule="auto"/>
              <w:rPr>
                <w:rFonts w:ascii="Arial" w:hAnsi="Arial" w:cs="Arial"/>
                <w:i/>
                <w:color w:val="000000"/>
                <w:sz w:val="18"/>
                <w:szCs w:val="18"/>
              </w:rPr>
            </w:pPr>
          </w:p>
        </w:tc>
      </w:tr>
      <w:tr w:rsidR="00A27679" w:rsidRPr="008F6595" w14:paraId="38CAE9C0" w14:textId="77777777" w:rsidTr="00B93D99">
        <w:trPr>
          <w:trHeight w:val="412"/>
        </w:trPr>
        <w:tc>
          <w:tcPr>
            <w:tcW w:w="4240" w:type="dxa"/>
            <w:vMerge/>
            <w:tcBorders>
              <w:left w:val="single" w:sz="4" w:space="0" w:color="auto"/>
              <w:bottom w:val="single" w:sz="4" w:space="0" w:color="auto"/>
              <w:right w:val="single" w:sz="4" w:space="0" w:color="auto"/>
            </w:tcBorders>
            <w:vAlign w:val="center"/>
          </w:tcPr>
          <w:p w14:paraId="4A50C03E" w14:textId="77777777" w:rsidR="00A27679" w:rsidRPr="008F6595" w:rsidRDefault="00A27679" w:rsidP="008F6595">
            <w:pPr>
              <w:spacing w:after="0" w:line="240" w:lineRule="auto"/>
              <w:rPr>
                <w:rFonts w:ascii="Arial" w:hAnsi="Arial" w:cs="Arial"/>
                <w:i/>
                <w:color w:val="000000"/>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6EBF633"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UKUPNO kućanstva</w:t>
            </w:r>
          </w:p>
        </w:tc>
        <w:tc>
          <w:tcPr>
            <w:tcW w:w="1580" w:type="dxa"/>
            <w:tcBorders>
              <w:top w:val="nil"/>
              <w:left w:val="nil"/>
              <w:bottom w:val="single" w:sz="4" w:space="0" w:color="auto"/>
              <w:right w:val="single" w:sz="4" w:space="0" w:color="auto"/>
            </w:tcBorders>
            <w:shd w:val="clear" w:color="auto" w:fill="auto"/>
            <w:vAlign w:val="center"/>
          </w:tcPr>
          <w:p w14:paraId="7550B6AD" w14:textId="77777777" w:rsidR="00A27679" w:rsidRPr="008F6595" w:rsidRDefault="00A27679" w:rsidP="008F6595">
            <w:pPr>
              <w:spacing w:after="0" w:line="240" w:lineRule="auto"/>
              <w:jc w:val="center"/>
              <w:rPr>
                <w:rFonts w:ascii="Arial" w:hAnsi="Arial" w:cs="Arial"/>
                <w:b/>
                <w:bCs/>
                <w:i/>
                <w:color w:val="000000"/>
                <w:sz w:val="18"/>
                <w:szCs w:val="18"/>
              </w:rPr>
            </w:pPr>
            <w:r w:rsidRPr="008F6595">
              <w:rPr>
                <w:rFonts w:ascii="Arial" w:hAnsi="Arial" w:cs="Arial"/>
                <w:b/>
                <w:bCs/>
                <w:color w:val="000000"/>
                <w:sz w:val="18"/>
                <w:szCs w:val="18"/>
              </w:rPr>
              <w:t>6.360</w:t>
            </w:r>
          </w:p>
        </w:tc>
        <w:tc>
          <w:tcPr>
            <w:tcW w:w="1380" w:type="dxa"/>
            <w:tcBorders>
              <w:top w:val="nil"/>
              <w:left w:val="single" w:sz="4" w:space="0" w:color="auto"/>
              <w:bottom w:val="single" w:sz="4" w:space="0" w:color="000000"/>
              <w:right w:val="single" w:sz="4" w:space="0" w:color="auto"/>
            </w:tcBorders>
            <w:vAlign w:val="center"/>
          </w:tcPr>
          <w:p w14:paraId="347CF4DF" w14:textId="77777777" w:rsidR="00A27679" w:rsidRPr="008F6595" w:rsidRDefault="00A27679" w:rsidP="008F6595">
            <w:pPr>
              <w:spacing w:after="0" w:line="240" w:lineRule="auto"/>
              <w:rPr>
                <w:rFonts w:ascii="Arial" w:hAnsi="Arial" w:cs="Arial"/>
                <w:i/>
                <w:color w:val="000000"/>
                <w:sz w:val="18"/>
                <w:szCs w:val="18"/>
              </w:rPr>
            </w:pPr>
          </w:p>
        </w:tc>
      </w:tr>
      <w:tr w:rsidR="00A27679" w:rsidRPr="008F6595" w14:paraId="772CC1B3" w14:textId="77777777" w:rsidTr="00B93D99">
        <w:trPr>
          <w:trHeight w:val="315"/>
        </w:trPr>
        <w:tc>
          <w:tcPr>
            <w:tcW w:w="4240" w:type="dxa"/>
            <w:tcBorders>
              <w:top w:val="nil"/>
              <w:left w:val="single" w:sz="4" w:space="0" w:color="auto"/>
              <w:bottom w:val="single" w:sz="4" w:space="0" w:color="auto"/>
              <w:right w:val="single" w:sz="4" w:space="0" w:color="auto"/>
            </w:tcBorders>
            <w:shd w:val="clear" w:color="auto" w:fill="C1F0C7" w:themeFill="accent3" w:themeFillTint="33"/>
            <w:vAlign w:val="center"/>
            <w:hideMark/>
          </w:tcPr>
          <w:p w14:paraId="5B764350"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Ostale aktivnosti</w:t>
            </w:r>
          </w:p>
        </w:tc>
        <w:tc>
          <w:tcPr>
            <w:tcW w:w="1860" w:type="dxa"/>
            <w:tcBorders>
              <w:top w:val="nil"/>
              <w:left w:val="nil"/>
              <w:bottom w:val="single" w:sz="4" w:space="0" w:color="auto"/>
              <w:right w:val="single" w:sz="4" w:space="0" w:color="auto"/>
            </w:tcBorders>
            <w:shd w:val="clear" w:color="auto" w:fill="C1F0C7" w:themeFill="accent3" w:themeFillTint="33"/>
            <w:vAlign w:val="center"/>
            <w:hideMark/>
          </w:tcPr>
          <w:p w14:paraId="630148B9" w14:textId="77777777" w:rsidR="00A27679" w:rsidRPr="008F6595" w:rsidRDefault="00A27679" w:rsidP="008F6595">
            <w:pPr>
              <w:spacing w:after="0" w:line="240" w:lineRule="auto"/>
              <w:rPr>
                <w:rFonts w:ascii="Arial" w:hAnsi="Arial" w:cs="Arial"/>
                <w:i/>
                <w:color w:val="000000"/>
                <w:sz w:val="18"/>
                <w:szCs w:val="18"/>
              </w:rPr>
            </w:pPr>
          </w:p>
        </w:tc>
        <w:tc>
          <w:tcPr>
            <w:tcW w:w="1580" w:type="dxa"/>
            <w:tcBorders>
              <w:top w:val="nil"/>
              <w:left w:val="nil"/>
              <w:bottom w:val="single" w:sz="4" w:space="0" w:color="auto"/>
              <w:right w:val="single" w:sz="4" w:space="0" w:color="auto"/>
            </w:tcBorders>
            <w:shd w:val="clear" w:color="auto" w:fill="C1F0C7" w:themeFill="accent3" w:themeFillTint="33"/>
            <w:vAlign w:val="center"/>
            <w:hideMark/>
          </w:tcPr>
          <w:p w14:paraId="434FDA4B" w14:textId="77777777" w:rsidR="00A27679" w:rsidRPr="008F6595" w:rsidRDefault="00A27679" w:rsidP="008F6595">
            <w:pPr>
              <w:spacing w:after="0" w:line="240" w:lineRule="auto"/>
              <w:jc w:val="center"/>
              <w:rPr>
                <w:rFonts w:ascii="Arial" w:hAnsi="Arial" w:cs="Arial"/>
                <w:b/>
                <w:bCs/>
                <w:i/>
                <w:color w:val="000000"/>
                <w:sz w:val="18"/>
                <w:szCs w:val="18"/>
              </w:rPr>
            </w:pPr>
          </w:p>
        </w:tc>
        <w:tc>
          <w:tcPr>
            <w:tcW w:w="1380" w:type="dxa"/>
            <w:tcBorders>
              <w:top w:val="nil"/>
              <w:left w:val="nil"/>
              <w:bottom w:val="nil"/>
              <w:right w:val="single" w:sz="4" w:space="0" w:color="auto"/>
            </w:tcBorders>
            <w:shd w:val="clear" w:color="auto" w:fill="C1F0C7" w:themeFill="accent3" w:themeFillTint="33"/>
            <w:vAlign w:val="center"/>
            <w:hideMark/>
          </w:tcPr>
          <w:p w14:paraId="6976371A" w14:textId="77777777" w:rsidR="00A27679" w:rsidRPr="008F6595" w:rsidRDefault="00A27679" w:rsidP="008F6595">
            <w:pPr>
              <w:spacing w:after="0" w:line="240" w:lineRule="auto"/>
              <w:jc w:val="center"/>
              <w:rPr>
                <w:rFonts w:ascii="Arial" w:hAnsi="Arial" w:cs="Arial"/>
                <w:i/>
                <w:color w:val="000000"/>
                <w:sz w:val="18"/>
                <w:szCs w:val="18"/>
              </w:rPr>
            </w:pPr>
          </w:p>
        </w:tc>
      </w:tr>
      <w:tr w:rsidR="00A27679" w:rsidRPr="008F6595" w14:paraId="34083687" w14:textId="77777777" w:rsidTr="00B93D99">
        <w:trPr>
          <w:trHeight w:val="33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B0FE764"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Institucionalna podrška udrugama</w:t>
            </w:r>
          </w:p>
        </w:tc>
        <w:tc>
          <w:tcPr>
            <w:tcW w:w="1860" w:type="dxa"/>
            <w:tcBorders>
              <w:top w:val="nil"/>
              <w:left w:val="nil"/>
              <w:bottom w:val="single" w:sz="4" w:space="0" w:color="auto"/>
              <w:right w:val="single" w:sz="4" w:space="0" w:color="auto"/>
            </w:tcBorders>
            <w:shd w:val="clear" w:color="auto" w:fill="auto"/>
            <w:noWrap/>
            <w:vAlign w:val="bottom"/>
            <w:hideMark/>
          </w:tcPr>
          <w:p w14:paraId="7C2CA870" w14:textId="77777777" w:rsidR="00A27679" w:rsidRPr="008F6595" w:rsidRDefault="00A27679" w:rsidP="008F6595">
            <w:pPr>
              <w:spacing w:after="0" w:line="240" w:lineRule="auto"/>
              <w:rPr>
                <w:rFonts w:ascii="Arial" w:hAnsi="Arial" w:cs="Arial"/>
                <w:i/>
                <w:color w:val="000000"/>
                <w:sz w:val="18"/>
                <w:szCs w:val="18"/>
              </w:rPr>
            </w:pPr>
          </w:p>
        </w:tc>
        <w:tc>
          <w:tcPr>
            <w:tcW w:w="1580" w:type="dxa"/>
            <w:tcBorders>
              <w:top w:val="nil"/>
              <w:left w:val="nil"/>
              <w:bottom w:val="single" w:sz="4" w:space="0" w:color="auto"/>
              <w:right w:val="single" w:sz="4" w:space="0" w:color="auto"/>
            </w:tcBorders>
            <w:shd w:val="clear" w:color="auto" w:fill="auto"/>
            <w:vAlign w:val="center"/>
            <w:hideMark/>
          </w:tcPr>
          <w:p w14:paraId="5846CAF8" w14:textId="77777777" w:rsidR="00A27679" w:rsidRPr="008F6595" w:rsidRDefault="00A27679" w:rsidP="008F6595">
            <w:pPr>
              <w:spacing w:after="0" w:line="240" w:lineRule="auto"/>
              <w:jc w:val="center"/>
              <w:rPr>
                <w:rFonts w:ascii="Arial" w:hAnsi="Arial" w:cs="Arial"/>
                <w:i/>
                <w:color w:val="000000"/>
                <w:sz w:val="18"/>
                <w:szCs w:val="18"/>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EE576B8"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111.870,21</w:t>
            </w:r>
          </w:p>
        </w:tc>
      </w:tr>
      <w:tr w:rsidR="00A27679" w:rsidRPr="008F6595" w14:paraId="3E5F4F2F" w14:textId="77777777" w:rsidTr="00B93D9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A20B009"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Gradsko društvo Crvenog križa Karlovac</w:t>
            </w:r>
          </w:p>
        </w:tc>
        <w:tc>
          <w:tcPr>
            <w:tcW w:w="1860" w:type="dxa"/>
            <w:tcBorders>
              <w:top w:val="nil"/>
              <w:left w:val="nil"/>
              <w:bottom w:val="single" w:sz="4" w:space="0" w:color="auto"/>
              <w:right w:val="single" w:sz="4" w:space="0" w:color="auto"/>
            </w:tcBorders>
            <w:shd w:val="clear" w:color="auto" w:fill="auto"/>
            <w:noWrap/>
            <w:vAlign w:val="bottom"/>
            <w:hideMark/>
          </w:tcPr>
          <w:p w14:paraId="130E1EB1" w14:textId="77777777" w:rsidR="00A27679" w:rsidRPr="008F6595" w:rsidRDefault="00A27679" w:rsidP="008F6595">
            <w:pPr>
              <w:spacing w:after="0" w:line="240" w:lineRule="auto"/>
              <w:rPr>
                <w:rFonts w:ascii="Arial" w:hAnsi="Arial" w:cs="Arial"/>
                <w:i/>
                <w:color w:val="000000"/>
                <w:sz w:val="18"/>
                <w:szCs w:val="18"/>
              </w:rPr>
            </w:pPr>
          </w:p>
        </w:tc>
        <w:tc>
          <w:tcPr>
            <w:tcW w:w="1580" w:type="dxa"/>
            <w:tcBorders>
              <w:top w:val="nil"/>
              <w:left w:val="nil"/>
              <w:bottom w:val="single" w:sz="4" w:space="0" w:color="auto"/>
              <w:right w:val="single" w:sz="4" w:space="0" w:color="auto"/>
            </w:tcBorders>
            <w:shd w:val="clear" w:color="auto" w:fill="auto"/>
            <w:vAlign w:val="center"/>
            <w:hideMark/>
          </w:tcPr>
          <w:p w14:paraId="1FBC227A" w14:textId="77777777" w:rsidR="00A27679" w:rsidRPr="008F6595" w:rsidRDefault="00A27679" w:rsidP="008F6595">
            <w:pPr>
              <w:spacing w:after="0" w:line="240" w:lineRule="auto"/>
              <w:jc w:val="center"/>
              <w:rPr>
                <w:rFonts w:ascii="Arial" w:hAnsi="Arial" w:cs="Arial"/>
                <w:i/>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center"/>
            <w:hideMark/>
          </w:tcPr>
          <w:p w14:paraId="0F836250" w14:textId="77777777" w:rsidR="00A27679" w:rsidRPr="008F6595" w:rsidRDefault="00A27679" w:rsidP="008F6595">
            <w:pPr>
              <w:spacing w:after="0" w:line="240" w:lineRule="auto"/>
              <w:jc w:val="center"/>
              <w:rPr>
                <w:rFonts w:ascii="Arial" w:hAnsi="Arial" w:cs="Arial"/>
                <w:i/>
                <w:color w:val="000000"/>
                <w:sz w:val="18"/>
                <w:szCs w:val="18"/>
              </w:rPr>
            </w:pPr>
            <w:r w:rsidRPr="008F6595">
              <w:rPr>
                <w:rFonts w:ascii="Arial" w:hAnsi="Arial" w:cs="Arial"/>
                <w:color w:val="000000"/>
                <w:sz w:val="18"/>
                <w:szCs w:val="18"/>
              </w:rPr>
              <w:t>114.805,00</w:t>
            </w:r>
          </w:p>
        </w:tc>
      </w:tr>
      <w:tr w:rsidR="00A27679" w:rsidRPr="008F6595" w14:paraId="0451D83E" w14:textId="77777777" w:rsidTr="00B93D99">
        <w:trPr>
          <w:trHeight w:val="330"/>
        </w:trPr>
        <w:tc>
          <w:tcPr>
            <w:tcW w:w="6100" w:type="dxa"/>
            <w:gridSpan w:val="2"/>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hideMark/>
          </w:tcPr>
          <w:p w14:paraId="696D99C9" w14:textId="77777777" w:rsidR="00A27679" w:rsidRPr="008F6595" w:rsidRDefault="00A27679" w:rsidP="008F6595">
            <w:pPr>
              <w:spacing w:after="0" w:line="240" w:lineRule="auto"/>
              <w:rPr>
                <w:rFonts w:ascii="Arial" w:hAnsi="Arial" w:cs="Arial"/>
                <w:b/>
                <w:bCs/>
                <w:i/>
                <w:color w:val="000000"/>
                <w:sz w:val="18"/>
                <w:szCs w:val="18"/>
              </w:rPr>
            </w:pPr>
            <w:r w:rsidRPr="008F6595">
              <w:rPr>
                <w:rFonts w:ascii="Arial" w:hAnsi="Arial" w:cs="Arial"/>
                <w:b/>
                <w:bCs/>
                <w:color w:val="000000"/>
                <w:sz w:val="18"/>
                <w:szCs w:val="18"/>
              </w:rPr>
              <w:t>SVEUKUPNO</w:t>
            </w:r>
          </w:p>
        </w:tc>
        <w:tc>
          <w:tcPr>
            <w:tcW w:w="1580" w:type="dxa"/>
            <w:tcBorders>
              <w:top w:val="nil"/>
              <w:left w:val="nil"/>
              <w:bottom w:val="single" w:sz="4" w:space="0" w:color="auto"/>
              <w:right w:val="single" w:sz="4" w:space="0" w:color="auto"/>
            </w:tcBorders>
            <w:shd w:val="clear" w:color="auto" w:fill="C1F0C7" w:themeFill="accent3" w:themeFillTint="33"/>
            <w:vAlign w:val="center"/>
            <w:hideMark/>
          </w:tcPr>
          <w:p w14:paraId="2CB19A73" w14:textId="77777777" w:rsidR="00A27679" w:rsidRPr="008F6595" w:rsidRDefault="00A27679" w:rsidP="008F6595">
            <w:pPr>
              <w:spacing w:after="0" w:line="240" w:lineRule="auto"/>
              <w:rPr>
                <w:rFonts w:ascii="Arial" w:hAnsi="Arial" w:cs="Arial"/>
                <w:i/>
                <w:color w:val="000000"/>
                <w:sz w:val="18"/>
                <w:szCs w:val="18"/>
              </w:rPr>
            </w:pPr>
            <w:r w:rsidRPr="008F6595">
              <w:rPr>
                <w:rFonts w:ascii="Arial" w:hAnsi="Arial" w:cs="Arial"/>
                <w:color w:val="000000"/>
                <w:sz w:val="18"/>
                <w:szCs w:val="18"/>
              </w:rPr>
              <w:t> </w:t>
            </w:r>
          </w:p>
        </w:tc>
        <w:tc>
          <w:tcPr>
            <w:tcW w:w="1380" w:type="dxa"/>
            <w:tcBorders>
              <w:top w:val="nil"/>
              <w:left w:val="nil"/>
              <w:bottom w:val="single" w:sz="4" w:space="0" w:color="auto"/>
              <w:right w:val="single" w:sz="4" w:space="0" w:color="auto"/>
            </w:tcBorders>
            <w:shd w:val="clear" w:color="auto" w:fill="C1F0C7" w:themeFill="accent3" w:themeFillTint="33"/>
            <w:vAlign w:val="center"/>
            <w:hideMark/>
          </w:tcPr>
          <w:p w14:paraId="347EECDE" w14:textId="77777777" w:rsidR="00A27679" w:rsidRPr="008F6595" w:rsidRDefault="00A27679" w:rsidP="008F6595">
            <w:pPr>
              <w:spacing w:after="0" w:line="240" w:lineRule="auto"/>
              <w:jc w:val="center"/>
              <w:rPr>
                <w:rFonts w:ascii="Arial" w:hAnsi="Arial" w:cs="Arial"/>
                <w:b/>
                <w:bCs/>
                <w:i/>
                <w:color w:val="000000"/>
                <w:sz w:val="18"/>
                <w:szCs w:val="18"/>
              </w:rPr>
            </w:pPr>
            <w:r w:rsidRPr="008F6595">
              <w:rPr>
                <w:rFonts w:ascii="Arial" w:hAnsi="Arial" w:cs="Arial"/>
                <w:b/>
                <w:bCs/>
                <w:color w:val="000000"/>
                <w:sz w:val="18"/>
                <w:szCs w:val="18"/>
              </w:rPr>
              <w:t>1.182.301,01</w:t>
            </w:r>
          </w:p>
        </w:tc>
      </w:tr>
    </w:tbl>
    <w:p w14:paraId="52E182F6" w14:textId="77777777" w:rsidR="00A27679" w:rsidRPr="008F6595" w:rsidRDefault="00A27679" w:rsidP="008F6595">
      <w:pPr>
        <w:spacing w:after="0" w:line="240" w:lineRule="auto"/>
        <w:rPr>
          <w:rFonts w:ascii="Arial" w:hAnsi="Arial" w:cs="Arial"/>
          <w:i/>
          <w:sz w:val="18"/>
          <w:szCs w:val="18"/>
        </w:rPr>
      </w:pPr>
    </w:p>
    <w:p w14:paraId="3069F94D" w14:textId="77777777" w:rsidR="00A27679" w:rsidRPr="008F6595" w:rsidRDefault="00A27679" w:rsidP="008F6595">
      <w:pPr>
        <w:spacing w:after="0" w:line="240" w:lineRule="auto"/>
        <w:ind w:firstLine="708"/>
        <w:rPr>
          <w:rFonts w:ascii="Arial" w:hAnsi="Arial" w:cs="Arial"/>
          <w:i/>
          <w:sz w:val="18"/>
          <w:szCs w:val="18"/>
        </w:rPr>
      </w:pPr>
      <w:r w:rsidRPr="008F6595">
        <w:rPr>
          <w:rFonts w:ascii="Arial" w:hAnsi="Arial" w:cs="Arial"/>
          <w:sz w:val="18"/>
          <w:szCs w:val="18"/>
        </w:rPr>
        <w:t>Planirana sredstva za ukupno područje socijalne skrbi u 2023. godini iznosila su 1.235.712,00€, a realizirana su u iznosu od 1.182.301,01€ odnosno 95,68 %.</w:t>
      </w:r>
    </w:p>
    <w:p w14:paraId="48578E51" w14:textId="77777777" w:rsidR="00A27679" w:rsidRPr="008F6595" w:rsidRDefault="00A27679" w:rsidP="008F6595">
      <w:pPr>
        <w:spacing w:after="0" w:line="240" w:lineRule="auto"/>
        <w:jc w:val="both"/>
        <w:rPr>
          <w:rFonts w:ascii="Arial" w:hAnsi="Arial" w:cs="Arial"/>
          <w:sz w:val="18"/>
          <w:szCs w:val="18"/>
        </w:rPr>
      </w:pPr>
    </w:p>
    <w:p w14:paraId="0FF96901" w14:textId="77777777" w:rsidR="00A27679" w:rsidRPr="008F6595" w:rsidRDefault="00A27679" w:rsidP="008F6595">
      <w:pPr>
        <w:spacing w:after="0" w:line="240" w:lineRule="auto"/>
        <w:jc w:val="both"/>
        <w:rPr>
          <w:rFonts w:ascii="Arial" w:hAnsi="Arial" w:cs="Arial"/>
          <w:sz w:val="18"/>
          <w:szCs w:val="18"/>
        </w:rPr>
      </w:pPr>
    </w:p>
    <w:p w14:paraId="75526695" w14:textId="77777777" w:rsidR="00DD0B85" w:rsidRDefault="00DD0B85" w:rsidP="008F6595">
      <w:pPr>
        <w:spacing w:after="0" w:line="240" w:lineRule="auto"/>
        <w:rPr>
          <w:rFonts w:ascii="Arial" w:hAnsi="Arial" w:cs="Arial"/>
          <w:sz w:val="18"/>
          <w:szCs w:val="18"/>
        </w:rPr>
      </w:pPr>
    </w:p>
    <w:p w14:paraId="4D148EC4" w14:textId="77777777" w:rsidR="001116E0" w:rsidRDefault="001116E0" w:rsidP="008F6595">
      <w:pPr>
        <w:spacing w:after="0" w:line="240" w:lineRule="auto"/>
        <w:rPr>
          <w:rFonts w:ascii="Arial" w:hAnsi="Arial" w:cs="Arial"/>
          <w:sz w:val="18"/>
          <w:szCs w:val="18"/>
        </w:rPr>
      </w:pPr>
    </w:p>
    <w:p w14:paraId="608A198A" w14:textId="77777777" w:rsidR="001116E0" w:rsidRDefault="001116E0" w:rsidP="008F6595">
      <w:pPr>
        <w:spacing w:after="0" w:line="240" w:lineRule="auto"/>
        <w:rPr>
          <w:rFonts w:ascii="Arial" w:hAnsi="Arial" w:cs="Arial"/>
          <w:sz w:val="18"/>
          <w:szCs w:val="18"/>
        </w:rPr>
      </w:pPr>
    </w:p>
    <w:p w14:paraId="5A43D77F" w14:textId="77777777" w:rsidR="001116E0" w:rsidRDefault="001116E0" w:rsidP="008F6595">
      <w:pPr>
        <w:spacing w:after="0" w:line="240" w:lineRule="auto"/>
        <w:rPr>
          <w:rFonts w:ascii="Arial" w:hAnsi="Arial" w:cs="Arial"/>
          <w:sz w:val="18"/>
          <w:szCs w:val="18"/>
        </w:rPr>
      </w:pPr>
    </w:p>
    <w:p w14:paraId="1042A7F3" w14:textId="77777777" w:rsidR="001116E0" w:rsidRDefault="001116E0" w:rsidP="008F6595">
      <w:pPr>
        <w:spacing w:after="0" w:line="240" w:lineRule="auto"/>
        <w:rPr>
          <w:rFonts w:ascii="Arial" w:hAnsi="Arial" w:cs="Arial"/>
          <w:sz w:val="18"/>
          <w:szCs w:val="18"/>
        </w:rPr>
      </w:pPr>
    </w:p>
    <w:p w14:paraId="5C36C005" w14:textId="77777777" w:rsidR="001116E0" w:rsidRDefault="001116E0" w:rsidP="008F6595">
      <w:pPr>
        <w:spacing w:after="0" w:line="240" w:lineRule="auto"/>
        <w:rPr>
          <w:rFonts w:ascii="Arial" w:hAnsi="Arial" w:cs="Arial"/>
          <w:sz w:val="18"/>
          <w:szCs w:val="18"/>
        </w:rPr>
      </w:pPr>
    </w:p>
    <w:p w14:paraId="0A1B6A95" w14:textId="77777777" w:rsidR="001116E0" w:rsidRDefault="001116E0" w:rsidP="008F6595">
      <w:pPr>
        <w:spacing w:after="0" w:line="240" w:lineRule="auto"/>
        <w:rPr>
          <w:rFonts w:ascii="Arial" w:hAnsi="Arial" w:cs="Arial"/>
          <w:sz w:val="18"/>
          <w:szCs w:val="18"/>
        </w:rPr>
      </w:pPr>
    </w:p>
    <w:p w14:paraId="6BB2DC5C" w14:textId="77777777" w:rsidR="001116E0" w:rsidRDefault="001116E0" w:rsidP="008F6595">
      <w:pPr>
        <w:spacing w:after="0" w:line="240" w:lineRule="auto"/>
        <w:rPr>
          <w:rFonts w:ascii="Arial" w:hAnsi="Arial" w:cs="Arial"/>
          <w:sz w:val="18"/>
          <w:szCs w:val="18"/>
        </w:rPr>
      </w:pPr>
    </w:p>
    <w:p w14:paraId="2A5A71DC" w14:textId="77777777" w:rsidR="001116E0" w:rsidRDefault="001116E0" w:rsidP="008F6595">
      <w:pPr>
        <w:spacing w:after="0" w:line="240" w:lineRule="auto"/>
        <w:rPr>
          <w:rFonts w:ascii="Arial" w:hAnsi="Arial" w:cs="Arial"/>
          <w:sz w:val="18"/>
          <w:szCs w:val="18"/>
        </w:rPr>
      </w:pPr>
    </w:p>
    <w:p w14:paraId="1CA697A1" w14:textId="77777777" w:rsidR="001116E0" w:rsidRDefault="001116E0" w:rsidP="008F6595">
      <w:pPr>
        <w:spacing w:after="0" w:line="240" w:lineRule="auto"/>
        <w:rPr>
          <w:rFonts w:ascii="Arial" w:hAnsi="Arial" w:cs="Arial"/>
          <w:sz w:val="18"/>
          <w:szCs w:val="18"/>
        </w:rPr>
      </w:pPr>
    </w:p>
    <w:p w14:paraId="13969221" w14:textId="77777777" w:rsidR="001116E0" w:rsidRDefault="001116E0" w:rsidP="008F6595">
      <w:pPr>
        <w:spacing w:after="0" w:line="240" w:lineRule="auto"/>
        <w:rPr>
          <w:rFonts w:ascii="Arial" w:hAnsi="Arial" w:cs="Arial"/>
          <w:sz w:val="18"/>
          <w:szCs w:val="18"/>
        </w:rPr>
      </w:pPr>
    </w:p>
    <w:p w14:paraId="0B5553E2" w14:textId="77777777" w:rsidR="001116E0" w:rsidRDefault="001116E0" w:rsidP="008F6595">
      <w:pPr>
        <w:spacing w:after="0" w:line="240" w:lineRule="auto"/>
        <w:rPr>
          <w:rFonts w:ascii="Arial" w:hAnsi="Arial" w:cs="Arial"/>
          <w:sz w:val="18"/>
          <w:szCs w:val="18"/>
        </w:rPr>
      </w:pPr>
    </w:p>
    <w:p w14:paraId="382EBC8A" w14:textId="77777777" w:rsidR="001116E0" w:rsidRDefault="001116E0" w:rsidP="008F6595">
      <w:pPr>
        <w:spacing w:after="0" w:line="240" w:lineRule="auto"/>
        <w:rPr>
          <w:rFonts w:ascii="Arial" w:hAnsi="Arial" w:cs="Arial"/>
          <w:sz w:val="18"/>
          <w:szCs w:val="18"/>
        </w:rPr>
      </w:pPr>
    </w:p>
    <w:p w14:paraId="4FDCA0AA" w14:textId="77777777" w:rsidR="001116E0" w:rsidRDefault="001116E0" w:rsidP="008F6595">
      <w:pPr>
        <w:spacing w:after="0" w:line="240" w:lineRule="auto"/>
        <w:rPr>
          <w:rFonts w:ascii="Arial" w:hAnsi="Arial" w:cs="Arial"/>
          <w:sz w:val="18"/>
          <w:szCs w:val="18"/>
        </w:rPr>
      </w:pPr>
    </w:p>
    <w:p w14:paraId="21D4E290" w14:textId="77777777" w:rsidR="001116E0" w:rsidRDefault="001116E0" w:rsidP="008F6595">
      <w:pPr>
        <w:spacing w:after="0" w:line="240" w:lineRule="auto"/>
        <w:rPr>
          <w:rFonts w:ascii="Arial" w:hAnsi="Arial" w:cs="Arial"/>
          <w:sz w:val="18"/>
          <w:szCs w:val="18"/>
        </w:rPr>
      </w:pPr>
    </w:p>
    <w:p w14:paraId="42B1E543" w14:textId="20015CD6"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123.</w:t>
      </w:r>
    </w:p>
    <w:p w14:paraId="5E434ECC" w14:textId="77777777" w:rsidR="00A27679" w:rsidRPr="008F6595" w:rsidRDefault="00A27679" w:rsidP="008F6595">
      <w:pPr>
        <w:spacing w:after="0" w:line="240" w:lineRule="auto"/>
        <w:rPr>
          <w:rFonts w:ascii="Arial" w:hAnsi="Arial" w:cs="Arial"/>
          <w:b/>
          <w:bCs/>
          <w:sz w:val="18"/>
          <w:szCs w:val="18"/>
        </w:rPr>
      </w:pPr>
    </w:p>
    <w:p w14:paraId="63211198" w14:textId="77777777" w:rsidR="001116E0" w:rsidRDefault="001116E0" w:rsidP="008F6595">
      <w:pPr>
        <w:spacing w:after="0" w:line="240" w:lineRule="auto"/>
        <w:jc w:val="both"/>
        <w:rPr>
          <w:rFonts w:ascii="Arial" w:hAnsi="Arial" w:cs="Arial"/>
          <w:bCs/>
          <w:sz w:val="18"/>
          <w:szCs w:val="18"/>
        </w:rPr>
      </w:pPr>
    </w:p>
    <w:p w14:paraId="5E44C23A" w14:textId="10C14FDA" w:rsidR="00FA207E" w:rsidRPr="008F6595" w:rsidRDefault="00FA207E" w:rsidP="008F6595">
      <w:pPr>
        <w:spacing w:after="0" w:line="240" w:lineRule="auto"/>
        <w:jc w:val="both"/>
        <w:rPr>
          <w:rFonts w:ascii="Arial" w:hAnsi="Arial" w:cs="Arial"/>
          <w:bCs/>
          <w:sz w:val="18"/>
          <w:szCs w:val="18"/>
        </w:rPr>
      </w:pPr>
      <w:r w:rsidRPr="008F6595">
        <w:rPr>
          <w:rFonts w:ascii="Arial" w:hAnsi="Arial" w:cs="Arial"/>
          <w:bCs/>
          <w:sz w:val="18"/>
          <w:szCs w:val="18"/>
        </w:rPr>
        <w:t xml:space="preserve">Na temelju članka 35. Zakona o lokalnoj i područnoj (regionalnoj) samoupravi („Narodne novine“ broj 33/01, 60/01, 129/05, 109/07, 125/08, 36/09, 36/09, 150/11, 144/12, 19/13, 137/15, 123/17, 98/19 i 144/20) i članaka 34. i 97. Statuta Grada Karlovca („Glasnik Grada Karlovca“ broj 9/2021-potpuni tekst, 10/22) Gradsko vijeće Grada Karlovca je na 37. sjednici održanoj dana 18. lipnja 2024. godine donijelo sljedeći           </w:t>
      </w:r>
    </w:p>
    <w:p w14:paraId="2AEBA25A" w14:textId="77777777" w:rsidR="00FA207E" w:rsidRDefault="00FA207E" w:rsidP="008F6595">
      <w:pPr>
        <w:spacing w:after="0" w:line="240" w:lineRule="auto"/>
        <w:jc w:val="both"/>
        <w:rPr>
          <w:rFonts w:ascii="Arial" w:hAnsi="Arial" w:cs="Arial"/>
          <w:bCs/>
          <w:sz w:val="18"/>
          <w:szCs w:val="18"/>
        </w:rPr>
      </w:pPr>
    </w:p>
    <w:p w14:paraId="31E4FF08" w14:textId="77777777" w:rsidR="001116E0" w:rsidRPr="008F6595" w:rsidRDefault="001116E0" w:rsidP="008F6595">
      <w:pPr>
        <w:spacing w:after="0" w:line="240" w:lineRule="auto"/>
        <w:jc w:val="both"/>
        <w:rPr>
          <w:rFonts w:ascii="Arial" w:hAnsi="Arial" w:cs="Arial"/>
          <w:bCs/>
          <w:sz w:val="18"/>
          <w:szCs w:val="18"/>
        </w:rPr>
      </w:pPr>
    </w:p>
    <w:p w14:paraId="2CC01902" w14:textId="77777777" w:rsidR="00FA207E" w:rsidRPr="008F6595" w:rsidRDefault="00FA207E" w:rsidP="008F6595">
      <w:pPr>
        <w:spacing w:after="0" w:line="240" w:lineRule="auto"/>
        <w:jc w:val="center"/>
        <w:rPr>
          <w:rFonts w:ascii="Arial" w:hAnsi="Arial" w:cs="Arial"/>
          <w:b/>
          <w:sz w:val="18"/>
          <w:szCs w:val="18"/>
        </w:rPr>
      </w:pPr>
      <w:r w:rsidRPr="008F6595">
        <w:rPr>
          <w:rFonts w:ascii="Arial" w:hAnsi="Arial" w:cs="Arial"/>
          <w:b/>
          <w:sz w:val="18"/>
          <w:szCs w:val="18"/>
        </w:rPr>
        <w:t>Z A K LJ U Č A K</w:t>
      </w:r>
    </w:p>
    <w:p w14:paraId="608C320C" w14:textId="77777777" w:rsidR="00FA207E" w:rsidRPr="008F6595" w:rsidRDefault="00FA207E" w:rsidP="008F6595">
      <w:pPr>
        <w:spacing w:after="0" w:line="240" w:lineRule="auto"/>
        <w:jc w:val="center"/>
        <w:rPr>
          <w:rFonts w:ascii="Arial" w:hAnsi="Arial" w:cs="Arial"/>
          <w:bCs/>
          <w:sz w:val="18"/>
          <w:szCs w:val="18"/>
        </w:rPr>
      </w:pPr>
      <w:r w:rsidRPr="008F6595">
        <w:rPr>
          <w:rFonts w:ascii="Arial" w:hAnsi="Arial" w:cs="Arial"/>
          <w:bCs/>
          <w:sz w:val="18"/>
          <w:szCs w:val="18"/>
        </w:rPr>
        <w:t>o prihvaćanju Izvješća o izvršenju Programa javnih potreba u kulturi Grada Karlovca za 2023. godinu</w:t>
      </w:r>
    </w:p>
    <w:p w14:paraId="3D29D69C" w14:textId="77777777" w:rsidR="00FA207E" w:rsidRDefault="00FA207E" w:rsidP="008F6595">
      <w:pPr>
        <w:spacing w:after="0" w:line="240" w:lineRule="auto"/>
        <w:jc w:val="both"/>
        <w:rPr>
          <w:rFonts w:ascii="Arial" w:hAnsi="Arial" w:cs="Arial"/>
          <w:bCs/>
          <w:sz w:val="18"/>
          <w:szCs w:val="18"/>
        </w:rPr>
      </w:pPr>
    </w:p>
    <w:p w14:paraId="014F18C1" w14:textId="77777777" w:rsidR="001116E0" w:rsidRPr="008F6595" w:rsidRDefault="001116E0" w:rsidP="008F6595">
      <w:pPr>
        <w:spacing w:after="0" w:line="240" w:lineRule="auto"/>
        <w:jc w:val="both"/>
        <w:rPr>
          <w:rFonts w:ascii="Arial" w:hAnsi="Arial" w:cs="Arial"/>
          <w:bCs/>
          <w:sz w:val="18"/>
          <w:szCs w:val="18"/>
        </w:rPr>
      </w:pPr>
    </w:p>
    <w:p w14:paraId="091AE3D6" w14:textId="77777777" w:rsidR="00FA207E" w:rsidRPr="008F6595" w:rsidRDefault="00FA207E" w:rsidP="008F6595">
      <w:pPr>
        <w:spacing w:after="0" w:line="240" w:lineRule="auto"/>
        <w:jc w:val="center"/>
        <w:rPr>
          <w:rFonts w:ascii="Arial" w:hAnsi="Arial" w:cs="Arial"/>
          <w:bCs/>
          <w:sz w:val="18"/>
          <w:szCs w:val="18"/>
        </w:rPr>
      </w:pPr>
      <w:r w:rsidRPr="008F6595">
        <w:rPr>
          <w:rFonts w:ascii="Arial" w:hAnsi="Arial" w:cs="Arial"/>
          <w:bCs/>
          <w:sz w:val="18"/>
          <w:szCs w:val="18"/>
        </w:rPr>
        <w:t>I</w:t>
      </w:r>
    </w:p>
    <w:p w14:paraId="67A32EF4" w14:textId="77777777" w:rsidR="00FA207E" w:rsidRPr="008F6595" w:rsidRDefault="00FA207E" w:rsidP="008F6595">
      <w:pPr>
        <w:spacing w:after="0" w:line="240" w:lineRule="auto"/>
        <w:jc w:val="both"/>
        <w:rPr>
          <w:rFonts w:ascii="Arial" w:hAnsi="Arial" w:cs="Arial"/>
          <w:bCs/>
          <w:sz w:val="18"/>
          <w:szCs w:val="18"/>
        </w:rPr>
      </w:pPr>
      <w:r w:rsidRPr="008F6595">
        <w:rPr>
          <w:rFonts w:ascii="Arial" w:hAnsi="Arial" w:cs="Arial"/>
          <w:bCs/>
          <w:sz w:val="18"/>
          <w:szCs w:val="18"/>
        </w:rPr>
        <w:tab/>
        <w:t>Prihvaća se “Izvješće o izvršenju Programa javnih potreba u kulturi Grada Karlovca za 2023. godinu” koje se nalazi u privitku ovoga Zaključka i čini njegov sastavni dio.</w:t>
      </w:r>
    </w:p>
    <w:p w14:paraId="7F8CF631" w14:textId="77777777" w:rsidR="00FA207E" w:rsidRDefault="00FA207E" w:rsidP="008F6595">
      <w:pPr>
        <w:spacing w:after="0" w:line="240" w:lineRule="auto"/>
        <w:jc w:val="both"/>
        <w:rPr>
          <w:rFonts w:ascii="Arial" w:hAnsi="Arial" w:cs="Arial"/>
          <w:bCs/>
          <w:sz w:val="18"/>
          <w:szCs w:val="18"/>
        </w:rPr>
      </w:pPr>
    </w:p>
    <w:p w14:paraId="7BB0C1E3" w14:textId="77777777" w:rsidR="001116E0" w:rsidRPr="008F6595" w:rsidRDefault="001116E0" w:rsidP="008F6595">
      <w:pPr>
        <w:spacing w:after="0" w:line="240" w:lineRule="auto"/>
        <w:jc w:val="both"/>
        <w:rPr>
          <w:rFonts w:ascii="Arial" w:hAnsi="Arial" w:cs="Arial"/>
          <w:bCs/>
          <w:sz w:val="18"/>
          <w:szCs w:val="18"/>
        </w:rPr>
      </w:pPr>
    </w:p>
    <w:p w14:paraId="5DCDB4CE" w14:textId="77777777" w:rsidR="00FA207E" w:rsidRPr="008F6595" w:rsidRDefault="00FA207E" w:rsidP="008F6595">
      <w:pPr>
        <w:spacing w:after="0" w:line="240" w:lineRule="auto"/>
        <w:jc w:val="center"/>
        <w:rPr>
          <w:rFonts w:ascii="Arial" w:hAnsi="Arial" w:cs="Arial"/>
          <w:bCs/>
          <w:sz w:val="18"/>
          <w:szCs w:val="18"/>
        </w:rPr>
      </w:pPr>
      <w:r w:rsidRPr="008F6595">
        <w:rPr>
          <w:rFonts w:ascii="Arial" w:hAnsi="Arial" w:cs="Arial"/>
          <w:bCs/>
          <w:sz w:val="18"/>
          <w:szCs w:val="18"/>
        </w:rPr>
        <w:t>II</w:t>
      </w:r>
    </w:p>
    <w:p w14:paraId="523D45EA" w14:textId="287283E2" w:rsidR="00FA207E" w:rsidRPr="008F6595" w:rsidRDefault="00FA207E" w:rsidP="008F6595">
      <w:pPr>
        <w:spacing w:after="0" w:line="240" w:lineRule="auto"/>
        <w:jc w:val="both"/>
        <w:rPr>
          <w:rFonts w:ascii="Arial" w:hAnsi="Arial" w:cs="Arial"/>
          <w:bCs/>
          <w:sz w:val="18"/>
          <w:szCs w:val="18"/>
        </w:rPr>
      </w:pPr>
      <w:r w:rsidRPr="008F6595">
        <w:rPr>
          <w:rFonts w:ascii="Arial" w:hAnsi="Arial" w:cs="Arial"/>
          <w:bCs/>
          <w:sz w:val="18"/>
          <w:szCs w:val="18"/>
        </w:rPr>
        <w:t>Ovaj Zaključak objavit će se u Glasniku Grada Karlovca.</w:t>
      </w:r>
    </w:p>
    <w:p w14:paraId="724CB83B" w14:textId="77777777" w:rsidR="00FA207E" w:rsidRPr="008F6595" w:rsidRDefault="00FA207E" w:rsidP="008F6595">
      <w:pPr>
        <w:spacing w:after="0" w:line="240" w:lineRule="auto"/>
        <w:jc w:val="both"/>
        <w:rPr>
          <w:rFonts w:ascii="Arial" w:hAnsi="Arial" w:cs="Arial"/>
          <w:bCs/>
          <w:sz w:val="18"/>
          <w:szCs w:val="18"/>
        </w:rPr>
      </w:pPr>
    </w:p>
    <w:p w14:paraId="71FBCCF3" w14:textId="77777777" w:rsidR="00FA207E" w:rsidRPr="008F6595" w:rsidRDefault="00FA207E" w:rsidP="008F6595">
      <w:pPr>
        <w:spacing w:after="0" w:line="240" w:lineRule="auto"/>
        <w:rPr>
          <w:rFonts w:ascii="Arial" w:hAnsi="Arial" w:cs="Arial"/>
          <w:sz w:val="18"/>
          <w:szCs w:val="18"/>
        </w:rPr>
      </w:pPr>
      <w:r w:rsidRPr="008F6595">
        <w:rPr>
          <w:rFonts w:ascii="Arial" w:hAnsi="Arial" w:cs="Arial"/>
          <w:sz w:val="18"/>
          <w:szCs w:val="18"/>
        </w:rPr>
        <w:t>GRADSKO VIJEĆE</w:t>
      </w:r>
    </w:p>
    <w:p w14:paraId="63F26EA7" w14:textId="3189FDD6" w:rsidR="00FA207E" w:rsidRPr="008F6595" w:rsidRDefault="00FA207E"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w:t>
      </w:r>
      <w:r w:rsidR="00F81298" w:rsidRPr="008F6595">
        <w:rPr>
          <w:rFonts w:ascii="Arial" w:eastAsia="Times New Roman" w:hAnsi="Arial" w:cs="Arial"/>
          <w:sz w:val="18"/>
          <w:szCs w:val="18"/>
          <w:lang w:eastAsia="hr-HR"/>
        </w:rPr>
        <w:t>6</w:t>
      </w:r>
    </w:p>
    <w:p w14:paraId="668BD78E" w14:textId="77777777" w:rsidR="00FA207E" w:rsidRPr="008F6595" w:rsidRDefault="00FA207E" w:rsidP="008F6595">
      <w:pPr>
        <w:spacing w:after="0" w:line="240" w:lineRule="auto"/>
        <w:jc w:val="both"/>
        <w:rPr>
          <w:rFonts w:ascii="Arial" w:hAnsi="Arial" w:cs="Arial"/>
          <w:sz w:val="18"/>
          <w:szCs w:val="18"/>
        </w:rPr>
      </w:pPr>
      <w:r w:rsidRPr="008F6595">
        <w:rPr>
          <w:rFonts w:ascii="Arial" w:hAnsi="Arial" w:cs="Arial"/>
          <w:iCs/>
          <w:sz w:val="18"/>
          <w:szCs w:val="18"/>
        </w:rPr>
        <w:t>URBROJ: 2133-1-01/01-24-10</w:t>
      </w:r>
      <w:r w:rsidRPr="008F6595">
        <w:rPr>
          <w:rFonts w:ascii="Arial" w:hAnsi="Arial" w:cs="Arial"/>
          <w:sz w:val="18"/>
          <w:szCs w:val="18"/>
        </w:rPr>
        <w:tab/>
      </w:r>
    </w:p>
    <w:p w14:paraId="1DD94917" w14:textId="77777777" w:rsidR="00FA207E" w:rsidRPr="008F6595" w:rsidRDefault="00FA207E"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2FA25708"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01F19B89"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2CE89124"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6A510C70" w14:textId="77777777" w:rsidR="00DD0B85" w:rsidRPr="008F6595" w:rsidRDefault="00DD0B85" w:rsidP="008F6595">
      <w:pPr>
        <w:spacing w:after="0" w:line="240" w:lineRule="auto"/>
        <w:rPr>
          <w:rFonts w:ascii="Arial" w:hAnsi="Arial" w:cs="Arial"/>
          <w:sz w:val="18"/>
          <w:szCs w:val="18"/>
        </w:rPr>
      </w:pPr>
    </w:p>
    <w:p w14:paraId="0EE6E804"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2C826467"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76B8BD8E"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28CCFD94"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4C44603F"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40DDAFF0"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6222C875"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6D52C4DC"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76F1BFA6"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75C3C63E"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7C279D9F"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497ADD69"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7E784284"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643E625C"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4CDFFBC2"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2DEBB698"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1A993F30"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70755B5F"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4FB0D232"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43065F06"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2FD23B6D"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111D172E"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6EA8122E"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4B2B7133"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62DD85EA"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7FCB95DA"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10DFD787"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43422C5C"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660D5782"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297BDBAC"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17D5C29C"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174C1872"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41EAF3B5"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69AD2DD7"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13867DB9"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5DA50AE1"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3B1CF455" w14:textId="77777777" w:rsidR="00CF5610" w:rsidRDefault="00CF5610" w:rsidP="008F6595">
      <w:pPr>
        <w:spacing w:after="0" w:line="240" w:lineRule="auto"/>
        <w:jc w:val="center"/>
        <w:rPr>
          <w:rFonts w:ascii="Arial" w:eastAsia="Times New Roman" w:hAnsi="Arial" w:cs="Arial"/>
          <w:noProof/>
          <w:sz w:val="18"/>
          <w:szCs w:val="18"/>
          <w:lang w:eastAsia="hr-HR"/>
        </w:rPr>
      </w:pPr>
    </w:p>
    <w:p w14:paraId="23C64D41" w14:textId="77777777" w:rsidR="001116E0" w:rsidRDefault="001116E0" w:rsidP="008F6595">
      <w:pPr>
        <w:spacing w:after="0" w:line="240" w:lineRule="auto"/>
        <w:jc w:val="center"/>
        <w:rPr>
          <w:rFonts w:ascii="Arial" w:eastAsia="Times New Roman" w:hAnsi="Arial" w:cs="Arial"/>
          <w:noProof/>
          <w:sz w:val="18"/>
          <w:szCs w:val="18"/>
          <w:lang w:eastAsia="hr-HR"/>
        </w:rPr>
      </w:pPr>
    </w:p>
    <w:p w14:paraId="154CB9E2" w14:textId="77777777" w:rsidR="00CF5610" w:rsidRDefault="001F7625" w:rsidP="008F6595">
      <w:pPr>
        <w:spacing w:after="0" w:line="240" w:lineRule="auto"/>
        <w:jc w:val="center"/>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lastRenderedPageBreak/>
        <w:t xml:space="preserve">IZVJEŠĆE O IZVRŠENJU PROGRAMA JAVNIH POTREBA U KULTURI GRADA KARLOVCA </w:t>
      </w:r>
    </w:p>
    <w:p w14:paraId="3CC53F81" w14:textId="60D638C5" w:rsidR="001F7625" w:rsidRPr="008F6595" w:rsidRDefault="001F7625" w:rsidP="008F6595">
      <w:pPr>
        <w:spacing w:after="0" w:line="240" w:lineRule="auto"/>
        <w:jc w:val="center"/>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ZA 2023. GODINU</w:t>
      </w:r>
    </w:p>
    <w:p w14:paraId="1230CD89" w14:textId="77777777" w:rsidR="001F7625" w:rsidRPr="008F6595" w:rsidRDefault="001F7625" w:rsidP="008F6595">
      <w:pPr>
        <w:spacing w:after="0" w:line="240" w:lineRule="auto"/>
        <w:jc w:val="center"/>
        <w:rPr>
          <w:rFonts w:ascii="Arial" w:eastAsia="Times New Roman" w:hAnsi="Arial" w:cs="Arial"/>
          <w:noProof/>
          <w:sz w:val="18"/>
          <w:szCs w:val="18"/>
          <w:lang w:eastAsia="hr-HR"/>
        </w:rPr>
      </w:pPr>
    </w:p>
    <w:p w14:paraId="7549AD59"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Na temelju odredbi </w:t>
      </w:r>
      <w:bookmarkStart w:id="7" w:name="_Hlk132374280"/>
      <w:r w:rsidRPr="008F6595">
        <w:rPr>
          <w:rFonts w:ascii="Arial" w:eastAsia="Times New Roman" w:hAnsi="Arial" w:cs="Arial"/>
          <w:noProof/>
          <w:sz w:val="18"/>
          <w:szCs w:val="18"/>
          <w:lang w:eastAsia="hr-HR"/>
        </w:rPr>
        <w:t xml:space="preserve">Zakona o kulturnim vijećima i financiranju javnih potreba u kulturi (NN 83/22) </w:t>
      </w:r>
      <w:bookmarkEnd w:id="7"/>
      <w:r w:rsidRPr="008F6595">
        <w:rPr>
          <w:rFonts w:ascii="Arial" w:eastAsia="Times New Roman" w:hAnsi="Arial" w:cs="Arial"/>
          <w:noProof/>
          <w:sz w:val="18"/>
          <w:szCs w:val="18"/>
          <w:lang w:eastAsia="hr-HR"/>
        </w:rPr>
        <w:t>Program javnih potreba u kulturi Grada Karlovca predstavlja temeljni akt namjenskog raspoređivanja sredstava i sastavni je dio Proračuna grada Karlovca.</w:t>
      </w:r>
    </w:p>
    <w:p w14:paraId="268C3275"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Grad Karlovac je putem nadležnog Odjela objavio Javni poziv za spredlaganje programa i projekata javnih potreba u kulturi Grada Karlovca za 2023. godinu.</w:t>
      </w:r>
    </w:p>
    <w:p w14:paraId="6B78878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09F4E5E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Poziv je bio otvoren od dana 15.6.2022. godine do dana 25.8.2022. godine, objavljen je na službenim mrežnim stranicama Grada Karlovca, a na poziv se javilo 40 predlagatelja sa 77 prijedloga programa/projekata. Za ponuđene programe zatražena su ukupna sredstva u iznosu od 7.481.183,48 kuna, od čega iz Gradskog proračuna 2.813.045,75</w:t>
      </w:r>
      <w:r w:rsidRPr="008F6595">
        <w:rPr>
          <w:rFonts w:ascii="Arial" w:eastAsia="Times New Roman" w:hAnsi="Arial" w:cs="Arial"/>
          <w:noProof/>
          <w:sz w:val="18"/>
          <w:szCs w:val="18"/>
        </w:rPr>
        <w:t xml:space="preserve"> </w:t>
      </w:r>
      <w:r w:rsidRPr="008F6595">
        <w:rPr>
          <w:rFonts w:ascii="Arial" w:eastAsia="Times New Roman" w:hAnsi="Arial" w:cs="Arial"/>
          <w:noProof/>
          <w:sz w:val="18"/>
          <w:szCs w:val="18"/>
          <w:lang w:eastAsia="hr-HR"/>
        </w:rPr>
        <w:t>kuna.</w:t>
      </w:r>
    </w:p>
    <w:p w14:paraId="13253D1E" w14:textId="77777777" w:rsidR="001F7625" w:rsidRPr="008F6595" w:rsidRDefault="001F7625" w:rsidP="008F6595">
      <w:pPr>
        <w:pStyle w:val="NoSpacing"/>
        <w:jc w:val="both"/>
        <w:rPr>
          <w:rFonts w:ascii="Arial" w:hAnsi="Arial" w:cs="Arial"/>
          <w:noProof/>
          <w:sz w:val="18"/>
          <w:szCs w:val="18"/>
        </w:rPr>
      </w:pPr>
      <w:r w:rsidRPr="008F6595">
        <w:rPr>
          <w:rFonts w:ascii="Arial" w:eastAsia="Times New Roman" w:hAnsi="Arial" w:cs="Arial"/>
          <w:noProof/>
          <w:sz w:val="18"/>
          <w:szCs w:val="18"/>
          <w:lang w:eastAsia="hr-HR"/>
        </w:rPr>
        <w:t xml:space="preserve">Prijedloge programa prispjelih na Poziv obradila su i dala svoje mišljenje Kulturna vijeća, kao i svake godine. Pri utvrđivanju Programa javnih potreba, rad se temeljio na Odluci o kriterijima za utvrđivanje programa/projekata i načinu financiranja javnih potreba u kulturi Grada Karlovca (GGK 10/22). </w:t>
      </w:r>
    </w:p>
    <w:p w14:paraId="16A66C1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098D46B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Program javnih potreba u kulturi čine programi ustanova u kulturi čiji osnivač nije Grad Karlovac, programi udruga građana, umjetničkih organizacija, tvrtki koje obavljaju kulturne djelatnosti, vjerskih zajednica te fizičkih osoba. Ovim Programom u 2023. godini u Proračunu Grada Karlovca planirana su sredstva kako slijedi:</w:t>
      </w:r>
    </w:p>
    <w:p w14:paraId="0BDE68D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6E69E1B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I. TEKUĆE DONACIJE U NOVCU PREMA PROGRAMU JAVNIH POTREBA – program 6004 Promicanje kulture,  aktivnost A60041 Javne potrebe u kulturi, planiran u iznosu od 132.723,00 eura,  koji se odnose  na  programe ustanova kojima Grad Karlovac nije osnivač, umjetničke organizacije, udruge civilnog društva i drugih pravnih i fizičkih osoba koje djeluju u području kulturnih djelatnosti.</w:t>
      </w:r>
    </w:p>
    <w:p w14:paraId="6F04235B"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0CCD552B"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II. KAPITALNE DONACIJE ZA OBNOVU SAKRALNIH OBJEKATA PREMA PROGRAMU JAVNIH POTREBA –- program 6004 Promicanje kulture, aktivnost A60041 Javne potrebe u kulturi u iznosu od 13.272,00 eura, koji se odnosi na vjerske zajednice koje provode projekte zaštite i očuvanja lokalne kulturne baštine prema Programu.</w:t>
      </w:r>
    </w:p>
    <w:p w14:paraId="3C4916E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5AFFA1C9"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Program javnih potreba u kulturi Grada Karlovca za 2023. godinu u iznosu od 145.995,00 eura, donesen je na 18. sjednici Gradskog vijeća dana 15.12.2022. godine. (GGK 20/22). </w:t>
      </w:r>
    </w:p>
    <w:p w14:paraId="1BEE7304"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Program javnih potreba u kulturi grada Karlovca za 2023. godinu (GGK 20/22) imao je Prve izmjene i dopune Programa (GGK 23/23) unutar planiranih sredstava.</w:t>
      </w:r>
    </w:p>
    <w:p w14:paraId="25BF0F83"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ab/>
      </w:r>
      <w:r w:rsidRPr="008F6595">
        <w:rPr>
          <w:rFonts w:ascii="Arial" w:eastAsia="Times New Roman" w:hAnsi="Arial" w:cs="Arial"/>
          <w:noProof/>
          <w:sz w:val="18"/>
          <w:szCs w:val="18"/>
          <w:lang w:eastAsia="hr-HR"/>
        </w:rPr>
        <w:tab/>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2"/>
        <w:gridCol w:w="1413"/>
        <w:gridCol w:w="1426"/>
        <w:gridCol w:w="1451"/>
        <w:gridCol w:w="1420"/>
      </w:tblGrid>
      <w:tr w:rsidR="001F7625" w:rsidRPr="008F6595" w14:paraId="408B1160" w14:textId="77777777" w:rsidTr="00B93D99">
        <w:trPr>
          <w:jc w:val="center"/>
        </w:trPr>
        <w:tc>
          <w:tcPr>
            <w:tcW w:w="2538" w:type="dxa"/>
            <w:gridSpan w:val="2"/>
          </w:tcPr>
          <w:p w14:paraId="2DC2CAC4" w14:textId="77777777" w:rsidR="001F7625" w:rsidRPr="008F6595" w:rsidRDefault="001F7625" w:rsidP="008F6595">
            <w:pPr>
              <w:spacing w:after="0" w:line="240" w:lineRule="auto"/>
              <w:contextualSpacing/>
              <w:jc w:val="center"/>
              <w:rPr>
                <w:rFonts w:ascii="Arial" w:eastAsia="Calibri" w:hAnsi="Arial" w:cs="Arial"/>
                <w:b/>
                <w:noProof/>
                <w:sz w:val="18"/>
                <w:szCs w:val="18"/>
              </w:rPr>
            </w:pPr>
            <w:r w:rsidRPr="008F6595">
              <w:rPr>
                <w:rFonts w:ascii="Arial" w:eastAsia="Calibri" w:hAnsi="Arial" w:cs="Arial"/>
                <w:b/>
                <w:noProof/>
                <w:sz w:val="18"/>
                <w:szCs w:val="18"/>
              </w:rPr>
              <w:t>PLAN RASPODJELE SREDSTAVA (euro)</w:t>
            </w:r>
          </w:p>
        </w:tc>
        <w:tc>
          <w:tcPr>
            <w:tcW w:w="1413" w:type="dxa"/>
          </w:tcPr>
          <w:p w14:paraId="24E98132" w14:textId="77777777" w:rsidR="001F7625" w:rsidRPr="008F6595" w:rsidRDefault="001F7625" w:rsidP="008F6595">
            <w:pPr>
              <w:spacing w:after="0" w:line="240" w:lineRule="auto"/>
              <w:contextualSpacing/>
              <w:jc w:val="center"/>
              <w:rPr>
                <w:rFonts w:ascii="Arial" w:eastAsia="Calibri" w:hAnsi="Arial" w:cs="Arial"/>
                <w:b/>
                <w:noProof/>
                <w:sz w:val="18"/>
                <w:szCs w:val="18"/>
              </w:rPr>
            </w:pPr>
            <w:r w:rsidRPr="008F6595">
              <w:rPr>
                <w:rFonts w:ascii="Arial" w:eastAsia="Calibri" w:hAnsi="Arial" w:cs="Arial"/>
                <w:b/>
                <w:noProof/>
                <w:sz w:val="18"/>
                <w:szCs w:val="18"/>
              </w:rPr>
              <w:t>PLAN</w:t>
            </w:r>
          </w:p>
        </w:tc>
        <w:tc>
          <w:tcPr>
            <w:tcW w:w="1426" w:type="dxa"/>
          </w:tcPr>
          <w:p w14:paraId="2D0E1349" w14:textId="77777777" w:rsidR="001F7625" w:rsidRPr="008F6595" w:rsidRDefault="001F7625" w:rsidP="008F6595">
            <w:pPr>
              <w:spacing w:after="0" w:line="240" w:lineRule="auto"/>
              <w:contextualSpacing/>
              <w:jc w:val="center"/>
              <w:rPr>
                <w:rFonts w:ascii="Arial" w:eastAsia="Calibri" w:hAnsi="Arial" w:cs="Arial"/>
                <w:b/>
                <w:noProof/>
                <w:sz w:val="18"/>
                <w:szCs w:val="18"/>
              </w:rPr>
            </w:pPr>
            <w:r w:rsidRPr="008F6595">
              <w:rPr>
                <w:rFonts w:ascii="Arial" w:eastAsia="Calibri" w:hAnsi="Arial" w:cs="Arial"/>
                <w:b/>
                <w:noProof/>
                <w:sz w:val="18"/>
                <w:szCs w:val="18"/>
              </w:rPr>
              <w:t>PRVE IZMJENE</w:t>
            </w:r>
          </w:p>
        </w:tc>
        <w:tc>
          <w:tcPr>
            <w:tcW w:w="1451" w:type="dxa"/>
          </w:tcPr>
          <w:p w14:paraId="1006B33C" w14:textId="77777777" w:rsidR="001F7625" w:rsidRPr="008F6595" w:rsidRDefault="001F7625" w:rsidP="008F6595">
            <w:pPr>
              <w:spacing w:after="0" w:line="240" w:lineRule="auto"/>
              <w:contextualSpacing/>
              <w:jc w:val="center"/>
              <w:rPr>
                <w:rFonts w:ascii="Arial" w:eastAsia="Calibri" w:hAnsi="Arial" w:cs="Arial"/>
                <w:b/>
                <w:noProof/>
                <w:sz w:val="18"/>
                <w:szCs w:val="18"/>
              </w:rPr>
            </w:pPr>
            <w:r w:rsidRPr="008F6595">
              <w:rPr>
                <w:rFonts w:ascii="Arial" w:eastAsia="Calibri" w:hAnsi="Arial" w:cs="Arial"/>
                <w:b/>
                <w:noProof/>
                <w:sz w:val="18"/>
                <w:szCs w:val="18"/>
              </w:rPr>
              <w:t>IZVRŠENJE</w:t>
            </w:r>
          </w:p>
        </w:tc>
        <w:tc>
          <w:tcPr>
            <w:tcW w:w="1420" w:type="dxa"/>
          </w:tcPr>
          <w:p w14:paraId="6C16C4DC" w14:textId="77777777" w:rsidR="001F7625" w:rsidRPr="008F6595" w:rsidRDefault="001F7625" w:rsidP="008F6595">
            <w:pPr>
              <w:spacing w:after="0" w:line="240" w:lineRule="auto"/>
              <w:contextualSpacing/>
              <w:jc w:val="center"/>
              <w:rPr>
                <w:rFonts w:ascii="Arial" w:eastAsia="Calibri" w:hAnsi="Arial" w:cs="Arial"/>
                <w:b/>
                <w:noProof/>
                <w:sz w:val="18"/>
                <w:szCs w:val="18"/>
              </w:rPr>
            </w:pPr>
            <w:r w:rsidRPr="008F6595">
              <w:rPr>
                <w:rFonts w:ascii="Arial" w:eastAsia="Calibri" w:hAnsi="Arial" w:cs="Arial"/>
                <w:b/>
                <w:noProof/>
                <w:sz w:val="18"/>
                <w:szCs w:val="18"/>
              </w:rPr>
              <w:t>POVRAT</w:t>
            </w:r>
          </w:p>
        </w:tc>
      </w:tr>
      <w:tr w:rsidR="001F7625" w:rsidRPr="008F6595" w14:paraId="0661E6C7" w14:textId="77777777" w:rsidTr="00B93D99">
        <w:trPr>
          <w:jc w:val="center"/>
        </w:trPr>
        <w:tc>
          <w:tcPr>
            <w:tcW w:w="8248" w:type="dxa"/>
            <w:gridSpan w:val="6"/>
          </w:tcPr>
          <w:p w14:paraId="3226679E" w14:textId="77777777" w:rsidR="001F7625" w:rsidRPr="008F6595" w:rsidRDefault="001F7625" w:rsidP="008F6595">
            <w:pPr>
              <w:spacing w:after="0" w:line="240" w:lineRule="auto"/>
              <w:contextualSpacing/>
              <w:rPr>
                <w:rFonts w:ascii="Arial" w:eastAsia="Calibri" w:hAnsi="Arial" w:cs="Arial"/>
                <w:b/>
                <w:noProof/>
                <w:sz w:val="18"/>
                <w:szCs w:val="18"/>
              </w:rPr>
            </w:pPr>
            <w:r w:rsidRPr="008F6595">
              <w:rPr>
                <w:rFonts w:ascii="Arial" w:eastAsia="Calibri" w:hAnsi="Arial" w:cs="Arial"/>
                <w:b/>
                <w:noProof/>
                <w:sz w:val="18"/>
                <w:szCs w:val="18"/>
              </w:rPr>
              <w:t>A)GLAZBENA I GLAZBENO-SCENSKA DJELATNOST</w:t>
            </w:r>
          </w:p>
        </w:tc>
      </w:tr>
      <w:tr w:rsidR="001F7625" w:rsidRPr="008F6595" w14:paraId="2D007E80" w14:textId="77777777" w:rsidTr="00B93D99">
        <w:trPr>
          <w:trHeight w:val="287"/>
          <w:jc w:val="center"/>
        </w:trPr>
        <w:tc>
          <w:tcPr>
            <w:tcW w:w="8248" w:type="dxa"/>
            <w:gridSpan w:val="6"/>
          </w:tcPr>
          <w:p w14:paraId="74DF139E"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1. Zajednica organizacija amaterskih kulturnih djelatnosti Karlovac - ZOAKD</w:t>
            </w:r>
          </w:p>
        </w:tc>
      </w:tr>
      <w:tr w:rsidR="001F7625" w:rsidRPr="008F6595" w14:paraId="30C79FB9" w14:textId="77777777" w:rsidTr="00B93D99">
        <w:trPr>
          <w:jc w:val="center"/>
        </w:trPr>
        <w:tc>
          <w:tcPr>
            <w:tcW w:w="2306" w:type="dxa"/>
            <w:tcBorders>
              <w:right w:val="nil"/>
            </w:tcBorders>
          </w:tcPr>
          <w:p w14:paraId="0701AFC6"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Očuvanje kulturne baštine - radionice</w:t>
            </w:r>
          </w:p>
        </w:tc>
        <w:tc>
          <w:tcPr>
            <w:tcW w:w="232" w:type="dxa"/>
            <w:tcBorders>
              <w:left w:val="nil"/>
            </w:tcBorders>
          </w:tcPr>
          <w:p w14:paraId="66C0E60A"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114606C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467F6892"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693,25</w:t>
            </w:r>
          </w:p>
        </w:tc>
        <w:tc>
          <w:tcPr>
            <w:tcW w:w="1451" w:type="dxa"/>
            <w:tcBorders>
              <w:left w:val="nil"/>
            </w:tcBorders>
          </w:tcPr>
          <w:p w14:paraId="20DB862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693,20</w:t>
            </w:r>
          </w:p>
        </w:tc>
        <w:tc>
          <w:tcPr>
            <w:tcW w:w="1420" w:type="dxa"/>
            <w:tcBorders>
              <w:left w:val="nil"/>
            </w:tcBorders>
          </w:tcPr>
          <w:p w14:paraId="20B73DB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20D5D0D4" w14:textId="77777777" w:rsidTr="00B93D99">
        <w:trPr>
          <w:jc w:val="center"/>
        </w:trPr>
        <w:tc>
          <w:tcPr>
            <w:tcW w:w="2306" w:type="dxa"/>
            <w:tcBorders>
              <w:right w:val="nil"/>
            </w:tcBorders>
          </w:tcPr>
          <w:p w14:paraId="75475AEA"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Organizacija smotri</w:t>
            </w:r>
          </w:p>
        </w:tc>
        <w:tc>
          <w:tcPr>
            <w:tcW w:w="232" w:type="dxa"/>
            <w:tcBorders>
              <w:left w:val="nil"/>
            </w:tcBorders>
          </w:tcPr>
          <w:p w14:paraId="4D77B3A0"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432DB45"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2.654,00</w:t>
            </w:r>
          </w:p>
        </w:tc>
        <w:tc>
          <w:tcPr>
            <w:tcW w:w="1426" w:type="dxa"/>
            <w:tcBorders>
              <w:left w:val="single" w:sz="4" w:space="0" w:color="auto"/>
            </w:tcBorders>
          </w:tcPr>
          <w:p w14:paraId="2E1286E3"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3.287,75</w:t>
            </w:r>
          </w:p>
        </w:tc>
        <w:tc>
          <w:tcPr>
            <w:tcW w:w="1451" w:type="dxa"/>
            <w:tcBorders>
              <w:left w:val="nil"/>
            </w:tcBorders>
          </w:tcPr>
          <w:p w14:paraId="17CD7B5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3.225,00</w:t>
            </w:r>
          </w:p>
        </w:tc>
        <w:tc>
          <w:tcPr>
            <w:tcW w:w="1420" w:type="dxa"/>
            <w:tcBorders>
              <w:left w:val="nil"/>
            </w:tcBorders>
          </w:tcPr>
          <w:p w14:paraId="4102BB3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5099A351" w14:textId="77777777" w:rsidTr="00B93D99">
        <w:trPr>
          <w:jc w:val="center"/>
        </w:trPr>
        <w:tc>
          <w:tcPr>
            <w:tcW w:w="2306" w:type="dxa"/>
            <w:tcBorders>
              <w:right w:val="nil"/>
            </w:tcBorders>
          </w:tcPr>
          <w:p w14:paraId="45B91B4C"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Tradicionalni koncerti</w:t>
            </w:r>
          </w:p>
        </w:tc>
        <w:tc>
          <w:tcPr>
            <w:tcW w:w="232" w:type="dxa"/>
            <w:tcBorders>
              <w:left w:val="nil"/>
            </w:tcBorders>
          </w:tcPr>
          <w:p w14:paraId="69591AFB"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1A6D105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651978F4"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1D42192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1.323,63</w:t>
            </w:r>
          </w:p>
        </w:tc>
        <w:tc>
          <w:tcPr>
            <w:tcW w:w="1420" w:type="dxa"/>
            <w:tcBorders>
              <w:left w:val="nil"/>
            </w:tcBorders>
          </w:tcPr>
          <w:p w14:paraId="0BCCF32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77CEE6FC" w14:textId="77777777" w:rsidTr="00B93D99">
        <w:trPr>
          <w:jc w:val="center"/>
        </w:trPr>
        <w:tc>
          <w:tcPr>
            <w:tcW w:w="2306" w:type="dxa"/>
            <w:tcBorders>
              <w:right w:val="nil"/>
            </w:tcBorders>
          </w:tcPr>
          <w:p w14:paraId="311B4D71"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Sufinanciranje sudjelovanja članica ZOAKD-a na manifestacijama državnog značaja</w:t>
            </w:r>
          </w:p>
        </w:tc>
        <w:tc>
          <w:tcPr>
            <w:tcW w:w="232" w:type="dxa"/>
            <w:tcBorders>
              <w:left w:val="nil"/>
            </w:tcBorders>
          </w:tcPr>
          <w:p w14:paraId="7F76BAEB"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8EDC58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24BFA522"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672EE21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1.247,00</w:t>
            </w:r>
          </w:p>
        </w:tc>
        <w:tc>
          <w:tcPr>
            <w:tcW w:w="1420" w:type="dxa"/>
            <w:tcBorders>
              <w:left w:val="nil"/>
            </w:tcBorders>
          </w:tcPr>
          <w:p w14:paraId="0CA3826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48F0D45" w14:textId="77777777" w:rsidTr="00B93D99">
        <w:trPr>
          <w:jc w:val="center"/>
        </w:trPr>
        <w:tc>
          <w:tcPr>
            <w:tcW w:w="2306" w:type="dxa"/>
            <w:tcBorders>
              <w:right w:val="nil"/>
            </w:tcBorders>
          </w:tcPr>
          <w:p w14:paraId="57804084"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UKUPNO                                                                                                                                   </w:t>
            </w:r>
          </w:p>
        </w:tc>
        <w:tc>
          <w:tcPr>
            <w:tcW w:w="232" w:type="dxa"/>
            <w:tcBorders>
              <w:left w:val="nil"/>
            </w:tcBorders>
          </w:tcPr>
          <w:p w14:paraId="6E37E23D"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0EF39A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6.635,00</w:t>
            </w:r>
          </w:p>
        </w:tc>
        <w:tc>
          <w:tcPr>
            <w:tcW w:w="1426" w:type="dxa"/>
            <w:tcBorders>
              <w:left w:val="single" w:sz="4" w:space="0" w:color="auto"/>
            </w:tcBorders>
          </w:tcPr>
          <w:p w14:paraId="24832F9B"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6.635,00</w:t>
            </w:r>
          </w:p>
        </w:tc>
        <w:tc>
          <w:tcPr>
            <w:tcW w:w="1451" w:type="dxa"/>
            <w:tcBorders>
              <w:left w:val="nil"/>
            </w:tcBorders>
          </w:tcPr>
          <w:p w14:paraId="57C61DDB"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6.488,83</w:t>
            </w:r>
          </w:p>
        </w:tc>
        <w:tc>
          <w:tcPr>
            <w:tcW w:w="1420" w:type="dxa"/>
            <w:tcBorders>
              <w:left w:val="nil"/>
            </w:tcBorders>
          </w:tcPr>
          <w:p w14:paraId="66743E83"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146,17</w:t>
            </w:r>
          </w:p>
        </w:tc>
      </w:tr>
      <w:tr w:rsidR="001F7625" w:rsidRPr="008F6595" w14:paraId="54B23CF7" w14:textId="77777777" w:rsidTr="00B93D99">
        <w:trPr>
          <w:jc w:val="center"/>
        </w:trPr>
        <w:tc>
          <w:tcPr>
            <w:tcW w:w="8248" w:type="dxa"/>
            <w:gridSpan w:val="6"/>
          </w:tcPr>
          <w:p w14:paraId="4EFCD63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2.</w:t>
            </w:r>
            <w:r w:rsidRPr="008F6595">
              <w:rPr>
                <w:rFonts w:ascii="Arial" w:eastAsia="Times New Roman" w:hAnsi="Arial" w:cs="Arial"/>
                <w:b/>
                <w:noProof/>
                <w:sz w:val="18"/>
                <w:szCs w:val="18"/>
              </w:rPr>
              <w:t xml:space="preserve"> </w:t>
            </w:r>
            <w:r w:rsidRPr="008F6595">
              <w:rPr>
                <w:rFonts w:ascii="Arial" w:eastAsia="Calibri" w:hAnsi="Arial" w:cs="Arial"/>
                <w:b/>
                <w:noProof/>
                <w:sz w:val="18"/>
                <w:szCs w:val="18"/>
              </w:rPr>
              <w:t xml:space="preserve">Glazbena škola Karlovac </w:t>
            </w:r>
          </w:p>
        </w:tc>
      </w:tr>
      <w:tr w:rsidR="001F7625" w:rsidRPr="008F6595" w14:paraId="646556B6" w14:textId="77777777" w:rsidTr="00B93D99">
        <w:trPr>
          <w:jc w:val="center"/>
        </w:trPr>
        <w:tc>
          <w:tcPr>
            <w:tcW w:w="2306" w:type="dxa"/>
            <w:tcBorders>
              <w:right w:val="nil"/>
            </w:tcBorders>
          </w:tcPr>
          <w:p w14:paraId="54D9B2C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Redovna djelatnost Karlovačkog komornog orkestra Glazbene škole Karlovac</w:t>
            </w:r>
          </w:p>
        </w:tc>
        <w:tc>
          <w:tcPr>
            <w:tcW w:w="232" w:type="dxa"/>
            <w:tcBorders>
              <w:left w:val="nil"/>
            </w:tcBorders>
          </w:tcPr>
          <w:p w14:paraId="3EACA7CE"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0AE5B10"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13.272,00</w:t>
            </w:r>
          </w:p>
        </w:tc>
        <w:tc>
          <w:tcPr>
            <w:tcW w:w="1426" w:type="dxa"/>
            <w:tcBorders>
              <w:left w:val="single" w:sz="4" w:space="0" w:color="auto"/>
            </w:tcBorders>
          </w:tcPr>
          <w:p w14:paraId="3BE82464"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13.272,00</w:t>
            </w:r>
          </w:p>
        </w:tc>
        <w:tc>
          <w:tcPr>
            <w:tcW w:w="1451" w:type="dxa"/>
            <w:tcBorders>
              <w:left w:val="nil"/>
            </w:tcBorders>
          </w:tcPr>
          <w:p w14:paraId="53C8F74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13.272,00</w:t>
            </w:r>
          </w:p>
        </w:tc>
        <w:tc>
          <w:tcPr>
            <w:tcW w:w="1420" w:type="dxa"/>
            <w:tcBorders>
              <w:left w:val="nil"/>
            </w:tcBorders>
          </w:tcPr>
          <w:p w14:paraId="5FC35A20"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3B96AA1B" w14:textId="77777777" w:rsidTr="00B93D99">
        <w:trPr>
          <w:jc w:val="center"/>
        </w:trPr>
        <w:tc>
          <w:tcPr>
            <w:tcW w:w="2306" w:type="dxa"/>
            <w:tcBorders>
              <w:right w:val="nil"/>
            </w:tcBorders>
          </w:tcPr>
          <w:p w14:paraId="1EBC833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Koncerti „Božićna bajka“ i „Orašar“</w:t>
            </w:r>
          </w:p>
        </w:tc>
        <w:tc>
          <w:tcPr>
            <w:tcW w:w="232" w:type="dxa"/>
            <w:tcBorders>
              <w:left w:val="nil"/>
            </w:tcBorders>
          </w:tcPr>
          <w:p w14:paraId="4101F167"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296C6E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1.991,00</w:t>
            </w:r>
          </w:p>
        </w:tc>
        <w:tc>
          <w:tcPr>
            <w:tcW w:w="1426" w:type="dxa"/>
            <w:tcBorders>
              <w:left w:val="single" w:sz="4" w:space="0" w:color="auto"/>
            </w:tcBorders>
          </w:tcPr>
          <w:p w14:paraId="6D592E28"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1.991,00</w:t>
            </w:r>
          </w:p>
        </w:tc>
        <w:tc>
          <w:tcPr>
            <w:tcW w:w="1451" w:type="dxa"/>
            <w:tcBorders>
              <w:left w:val="nil"/>
            </w:tcBorders>
          </w:tcPr>
          <w:p w14:paraId="114CB51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1.991,00</w:t>
            </w:r>
          </w:p>
        </w:tc>
        <w:tc>
          <w:tcPr>
            <w:tcW w:w="1420" w:type="dxa"/>
            <w:tcBorders>
              <w:left w:val="nil"/>
            </w:tcBorders>
          </w:tcPr>
          <w:p w14:paraId="46CCD86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0,00</w:t>
            </w:r>
          </w:p>
        </w:tc>
      </w:tr>
      <w:tr w:rsidR="001F7625" w:rsidRPr="008F6595" w14:paraId="5C05AC94" w14:textId="77777777" w:rsidTr="00B93D99">
        <w:trPr>
          <w:jc w:val="center"/>
        </w:trPr>
        <w:tc>
          <w:tcPr>
            <w:tcW w:w="2306" w:type="dxa"/>
            <w:tcBorders>
              <w:right w:val="nil"/>
            </w:tcBorders>
          </w:tcPr>
          <w:p w14:paraId="1E089A9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Koncert „Klasika u parku“</w:t>
            </w:r>
          </w:p>
        </w:tc>
        <w:tc>
          <w:tcPr>
            <w:tcW w:w="232" w:type="dxa"/>
            <w:tcBorders>
              <w:left w:val="nil"/>
            </w:tcBorders>
          </w:tcPr>
          <w:p w14:paraId="4B20337B"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2D63C33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664,00</w:t>
            </w:r>
          </w:p>
        </w:tc>
        <w:tc>
          <w:tcPr>
            <w:tcW w:w="1426" w:type="dxa"/>
            <w:tcBorders>
              <w:left w:val="single" w:sz="4" w:space="0" w:color="auto"/>
            </w:tcBorders>
          </w:tcPr>
          <w:p w14:paraId="6745AE8F"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664,00</w:t>
            </w:r>
          </w:p>
        </w:tc>
        <w:tc>
          <w:tcPr>
            <w:tcW w:w="1451" w:type="dxa"/>
            <w:tcBorders>
              <w:left w:val="nil"/>
            </w:tcBorders>
          </w:tcPr>
          <w:p w14:paraId="7746950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664,00</w:t>
            </w:r>
          </w:p>
        </w:tc>
        <w:tc>
          <w:tcPr>
            <w:tcW w:w="1420" w:type="dxa"/>
            <w:tcBorders>
              <w:left w:val="nil"/>
            </w:tcBorders>
          </w:tcPr>
          <w:p w14:paraId="69CF97F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0,00</w:t>
            </w:r>
          </w:p>
        </w:tc>
      </w:tr>
      <w:tr w:rsidR="001F7625" w:rsidRPr="008F6595" w14:paraId="6F06A3DA" w14:textId="77777777" w:rsidTr="00B93D99">
        <w:trPr>
          <w:jc w:val="center"/>
        </w:trPr>
        <w:tc>
          <w:tcPr>
            <w:tcW w:w="2306" w:type="dxa"/>
            <w:tcBorders>
              <w:right w:val="nil"/>
            </w:tcBorders>
          </w:tcPr>
          <w:p w14:paraId="60BA9F67"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728212FF"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031FC603"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15.927,00</w:t>
            </w:r>
          </w:p>
        </w:tc>
        <w:tc>
          <w:tcPr>
            <w:tcW w:w="1426" w:type="dxa"/>
            <w:tcBorders>
              <w:left w:val="single" w:sz="4" w:space="0" w:color="auto"/>
            </w:tcBorders>
          </w:tcPr>
          <w:p w14:paraId="74FC20DA"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15.927,00</w:t>
            </w:r>
          </w:p>
        </w:tc>
        <w:tc>
          <w:tcPr>
            <w:tcW w:w="1451" w:type="dxa"/>
            <w:tcBorders>
              <w:left w:val="nil"/>
            </w:tcBorders>
          </w:tcPr>
          <w:p w14:paraId="07853B25"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15.927,00</w:t>
            </w:r>
          </w:p>
        </w:tc>
        <w:tc>
          <w:tcPr>
            <w:tcW w:w="1420" w:type="dxa"/>
            <w:tcBorders>
              <w:left w:val="nil"/>
            </w:tcBorders>
          </w:tcPr>
          <w:p w14:paraId="1D3AACDF"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0,00</w:t>
            </w:r>
          </w:p>
        </w:tc>
      </w:tr>
      <w:tr w:rsidR="001F7625" w:rsidRPr="008F6595" w14:paraId="6EB6D66C" w14:textId="77777777" w:rsidTr="00B93D99">
        <w:trPr>
          <w:jc w:val="center"/>
        </w:trPr>
        <w:tc>
          <w:tcPr>
            <w:tcW w:w="8248" w:type="dxa"/>
            <w:gridSpan w:val="6"/>
          </w:tcPr>
          <w:p w14:paraId="6CC8CEEA"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3. Puhački orkestar grada Karlovca</w:t>
            </w:r>
          </w:p>
        </w:tc>
      </w:tr>
      <w:tr w:rsidR="001F7625" w:rsidRPr="008F6595" w14:paraId="3DAF5A7E" w14:textId="77777777" w:rsidTr="00B93D99">
        <w:trPr>
          <w:jc w:val="center"/>
        </w:trPr>
        <w:tc>
          <w:tcPr>
            <w:tcW w:w="2306" w:type="dxa"/>
            <w:tcBorders>
              <w:right w:val="nil"/>
            </w:tcBorders>
          </w:tcPr>
          <w:p w14:paraId="774CF154"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Redovni program rada u 2023. godini</w:t>
            </w:r>
          </w:p>
        </w:tc>
        <w:tc>
          <w:tcPr>
            <w:tcW w:w="232" w:type="dxa"/>
            <w:tcBorders>
              <w:left w:val="nil"/>
            </w:tcBorders>
          </w:tcPr>
          <w:p w14:paraId="5DD32CB5"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9670C13" w14:textId="77777777" w:rsidR="001F7625" w:rsidRPr="008F6595" w:rsidRDefault="001F7625" w:rsidP="008F6595">
            <w:pPr>
              <w:spacing w:after="0" w:line="240" w:lineRule="auto"/>
              <w:jc w:val="right"/>
              <w:rPr>
                <w:rFonts w:ascii="Arial" w:eastAsia="Calibri" w:hAnsi="Arial" w:cs="Arial"/>
                <w:sz w:val="18"/>
                <w:szCs w:val="18"/>
              </w:rPr>
            </w:pPr>
            <w:r w:rsidRPr="008F6595">
              <w:rPr>
                <w:rFonts w:ascii="Arial" w:eastAsia="Calibri" w:hAnsi="Arial" w:cs="Arial"/>
                <w:sz w:val="18"/>
                <w:szCs w:val="18"/>
              </w:rPr>
              <w:t>6.640,00</w:t>
            </w:r>
          </w:p>
        </w:tc>
        <w:tc>
          <w:tcPr>
            <w:tcW w:w="1426" w:type="dxa"/>
            <w:tcBorders>
              <w:left w:val="single" w:sz="4" w:space="0" w:color="auto"/>
            </w:tcBorders>
          </w:tcPr>
          <w:p w14:paraId="5146F318"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6.640,00</w:t>
            </w:r>
          </w:p>
        </w:tc>
        <w:tc>
          <w:tcPr>
            <w:tcW w:w="1451" w:type="dxa"/>
            <w:tcBorders>
              <w:left w:val="nil"/>
            </w:tcBorders>
          </w:tcPr>
          <w:p w14:paraId="29E8B06B"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6.640,00</w:t>
            </w:r>
          </w:p>
        </w:tc>
        <w:tc>
          <w:tcPr>
            <w:tcW w:w="1420" w:type="dxa"/>
            <w:tcBorders>
              <w:left w:val="nil"/>
            </w:tcBorders>
          </w:tcPr>
          <w:p w14:paraId="5EC4C46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25D9CF64" w14:textId="77777777" w:rsidTr="00B93D99">
        <w:trPr>
          <w:jc w:val="center"/>
        </w:trPr>
        <w:tc>
          <w:tcPr>
            <w:tcW w:w="2306" w:type="dxa"/>
            <w:tcBorders>
              <w:right w:val="nil"/>
            </w:tcBorders>
          </w:tcPr>
          <w:p w14:paraId="0B2F5AA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32B5B26D"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F8ADFC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6.640,00</w:t>
            </w:r>
          </w:p>
        </w:tc>
        <w:tc>
          <w:tcPr>
            <w:tcW w:w="1426" w:type="dxa"/>
            <w:tcBorders>
              <w:left w:val="single" w:sz="4" w:space="0" w:color="auto"/>
            </w:tcBorders>
          </w:tcPr>
          <w:p w14:paraId="0DB8C45F"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6.640,00</w:t>
            </w:r>
          </w:p>
        </w:tc>
        <w:tc>
          <w:tcPr>
            <w:tcW w:w="1451" w:type="dxa"/>
            <w:tcBorders>
              <w:left w:val="nil"/>
            </w:tcBorders>
          </w:tcPr>
          <w:p w14:paraId="04521E99"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6.640,00</w:t>
            </w:r>
          </w:p>
        </w:tc>
        <w:tc>
          <w:tcPr>
            <w:tcW w:w="1420" w:type="dxa"/>
            <w:tcBorders>
              <w:left w:val="nil"/>
            </w:tcBorders>
          </w:tcPr>
          <w:p w14:paraId="5D6C7BE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0CC1E8AF" w14:textId="77777777" w:rsidTr="00B93D99">
        <w:trPr>
          <w:jc w:val="center"/>
        </w:trPr>
        <w:tc>
          <w:tcPr>
            <w:tcW w:w="8248" w:type="dxa"/>
            <w:gridSpan w:val="6"/>
          </w:tcPr>
          <w:p w14:paraId="2FF608F2"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4. Karlovački tamburaški orkestar</w:t>
            </w:r>
          </w:p>
        </w:tc>
      </w:tr>
      <w:tr w:rsidR="001F7625" w:rsidRPr="008F6595" w14:paraId="39A588F7" w14:textId="77777777" w:rsidTr="00B93D99">
        <w:trPr>
          <w:jc w:val="center"/>
        </w:trPr>
        <w:tc>
          <w:tcPr>
            <w:tcW w:w="2306" w:type="dxa"/>
            <w:tcBorders>
              <w:right w:val="nil"/>
            </w:tcBorders>
          </w:tcPr>
          <w:p w14:paraId="060840F8"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Redovni rad orkestra</w:t>
            </w:r>
          </w:p>
        </w:tc>
        <w:tc>
          <w:tcPr>
            <w:tcW w:w="232" w:type="dxa"/>
            <w:tcBorders>
              <w:left w:val="nil"/>
            </w:tcBorders>
          </w:tcPr>
          <w:p w14:paraId="05B110D6"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74DF91B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3FE53D18"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58659D0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4D470C0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2AA92B03" w14:textId="77777777" w:rsidTr="00B93D99">
        <w:trPr>
          <w:jc w:val="center"/>
        </w:trPr>
        <w:tc>
          <w:tcPr>
            <w:tcW w:w="2306" w:type="dxa"/>
            <w:tcBorders>
              <w:right w:val="nil"/>
            </w:tcBorders>
          </w:tcPr>
          <w:p w14:paraId="1E84417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Škola tambure</w:t>
            </w:r>
          </w:p>
        </w:tc>
        <w:tc>
          <w:tcPr>
            <w:tcW w:w="232" w:type="dxa"/>
            <w:tcBorders>
              <w:left w:val="nil"/>
            </w:tcBorders>
          </w:tcPr>
          <w:p w14:paraId="52CFAAD3"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3D9368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3F0D6C4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0100939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0E2B355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08ED77C6" w14:textId="77777777" w:rsidTr="00B93D99">
        <w:trPr>
          <w:jc w:val="center"/>
        </w:trPr>
        <w:tc>
          <w:tcPr>
            <w:tcW w:w="2306" w:type="dxa"/>
            <w:tcBorders>
              <w:right w:val="nil"/>
            </w:tcBorders>
          </w:tcPr>
          <w:p w14:paraId="36E3D51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lastRenderedPageBreak/>
              <w:t>Koncert – umirovljenici svome gradu</w:t>
            </w:r>
          </w:p>
        </w:tc>
        <w:tc>
          <w:tcPr>
            <w:tcW w:w="232" w:type="dxa"/>
            <w:tcBorders>
              <w:left w:val="nil"/>
            </w:tcBorders>
          </w:tcPr>
          <w:p w14:paraId="5D739283"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35C88CF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398,00</w:t>
            </w:r>
          </w:p>
        </w:tc>
        <w:tc>
          <w:tcPr>
            <w:tcW w:w="1426" w:type="dxa"/>
            <w:tcBorders>
              <w:left w:val="single" w:sz="4" w:space="0" w:color="auto"/>
            </w:tcBorders>
          </w:tcPr>
          <w:p w14:paraId="69D5F192"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398,00</w:t>
            </w:r>
          </w:p>
        </w:tc>
        <w:tc>
          <w:tcPr>
            <w:tcW w:w="1451" w:type="dxa"/>
            <w:tcBorders>
              <w:left w:val="nil"/>
            </w:tcBorders>
          </w:tcPr>
          <w:p w14:paraId="4FA14D3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398,00</w:t>
            </w:r>
          </w:p>
        </w:tc>
        <w:tc>
          <w:tcPr>
            <w:tcW w:w="1420" w:type="dxa"/>
            <w:tcBorders>
              <w:left w:val="nil"/>
            </w:tcBorders>
          </w:tcPr>
          <w:p w14:paraId="7A1B6B3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5CECBB71" w14:textId="77777777" w:rsidTr="00B93D99">
        <w:trPr>
          <w:jc w:val="center"/>
        </w:trPr>
        <w:tc>
          <w:tcPr>
            <w:tcW w:w="2306" w:type="dxa"/>
            <w:tcBorders>
              <w:right w:val="nil"/>
            </w:tcBorders>
          </w:tcPr>
          <w:p w14:paraId="1918A965"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62273F96"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16BF4AAA"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3.052,00</w:t>
            </w:r>
          </w:p>
        </w:tc>
        <w:tc>
          <w:tcPr>
            <w:tcW w:w="1426" w:type="dxa"/>
            <w:tcBorders>
              <w:left w:val="single" w:sz="4" w:space="0" w:color="auto"/>
            </w:tcBorders>
          </w:tcPr>
          <w:p w14:paraId="43A0282F"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3.052,00</w:t>
            </w:r>
          </w:p>
        </w:tc>
        <w:tc>
          <w:tcPr>
            <w:tcW w:w="1451" w:type="dxa"/>
            <w:tcBorders>
              <w:left w:val="nil"/>
            </w:tcBorders>
          </w:tcPr>
          <w:p w14:paraId="72327767"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3.052,00</w:t>
            </w:r>
          </w:p>
        </w:tc>
        <w:tc>
          <w:tcPr>
            <w:tcW w:w="1420" w:type="dxa"/>
            <w:tcBorders>
              <w:left w:val="nil"/>
            </w:tcBorders>
          </w:tcPr>
          <w:p w14:paraId="151B8C9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2413FB2E" w14:textId="77777777" w:rsidTr="00B93D99">
        <w:trPr>
          <w:jc w:val="center"/>
        </w:trPr>
        <w:tc>
          <w:tcPr>
            <w:tcW w:w="8248" w:type="dxa"/>
            <w:gridSpan w:val="6"/>
          </w:tcPr>
          <w:p w14:paraId="00DFC84E"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5. FA „Matija Gubec“</w:t>
            </w:r>
          </w:p>
        </w:tc>
      </w:tr>
      <w:tr w:rsidR="001F7625" w:rsidRPr="008F6595" w14:paraId="474D5694" w14:textId="77777777" w:rsidTr="00B93D99">
        <w:trPr>
          <w:jc w:val="center"/>
        </w:trPr>
        <w:tc>
          <w:tcPr>
            <w:tcW w:w="2306" w:type="dxa"/>
            <w:tcBorders>
              <w:right w:val="nil"/>
            </w:tcBorders>
          </w:tcPr>
          <w:p w14:paraId="2D97D8F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Redovna djelatnost u 2023. godini</w:t>
            </w:r>
          </w:p>
        </w:tc>
        <w:tc>
          <w:tcPr>
            <w:tcW w:w="232" w:type="dxa"/>
            <w:tcBorders>
              <w:left w:val="nil"/>
            </w:tcBorders>
          </w:tcPr>
          <w:p w14:paraId="356A9AF6"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55C7A5C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4.646,00</w:t>
            </w:r>
          </w:p>
        </w:tc>
        <w:tc>
          <w:tcPr>
            <w:tcW w:w="1426" w:type="dxa"/>
            <w:tcBorders>
              <w:left w:val="single" w:sz="4" w:space="0" w:color="auto"/>
            </w:tcBorders>
          </w:tcPr>
          <w:p w14:paraId="67305DC5"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4.646,00</w:t>
            </w:r>
          </w:p>
        </w:tc>
        <w:tc>
          <w:tcPr>
            <w:tcW w:w="1451" w:type="dxa"/>
            <w:tcBorders>
              <w:left w:val="nil"/>
            </w:tcBorders>
          </w:tcPr>
          <w:p w14:paraId="458A468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4.646,00</w:t>
            </w:r>
          </w:p>
        </w:tc>
        <w:tc>
          <w:tcPr>
            <w:tcW w:w="1420" w:type="dxa"/>
            <w:tcBorders>
              <w:left w:val="nil"/>
            </w:tcBorders>
          </w:tcPr>
          <w:p w14:paraId="64C07B7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32D1BDF1" w14:textId="77777777" w:rsidTr="00B93D99">
        <w:trPr>
          <w:jc w:val="center"/>
        </w:trPr>
        <w:tc>
          <w:tcPr>
            <w:tcW w:w="2306" w:type="dxa"/>
            <w:tcBorders>
              <w:right w:val="nil"/>
            </w:tcBorders>
          </w:tcPr>
          <w:p w14:paraId="7CFF3724"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Koncertna aktivnost u 2023. godini</w:t>
            </w:r>
          </w:p>
        </w:tc>
        <w:tc>
          <w:tcPr>
            <w:tcW w:w="232" w:type="dxa"/>
            <w:tcBorders>
              <w:left w:val="nil"/>
            </w:tcBorders>
          </w:tcPr>
          <w:p w14:paraId="65F355F0"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4334CDC0"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5BC6185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59A18AE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255B18C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5DB9A72F" w14:textId="77777777" w:rsidTr="00B93D99">
        <w:trPr>
          <w:jc w:val="center"/>
        </w:trPr>
        <w:tc>
          <w:tcPr>
            <w:tcW w:w="2306" w:type="dxa"/>
            <w:tcBorders>
              <w:right w:val="nil"/>
            </w:tcBorders>
          </w:tcPr>
          <w:p w14:paraId="33709CDF"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023ED415"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3F5ADE87"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5.973,00</w:t>
            </w:r>
          </w:p>
        </w:tc>
        <w:tc>
          <w:tcPr>
            <w:tcW w:w="1426" w:type="dxa"/>
            <w:tcBorders>
              <w:left w:val="single" w:sz="4" w:space="0" w:color="auto"/>
            </w:tcBorders>
          </w:tcPr>
          <w:p w14:paraId="1C17C407"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5.973,00</w:t>
            </w:r>
          </w:p>
        </w:tc>
        <w:tc>
          <w:tcPr>
            <w:tcW w:w="1451" w:type="dxa"/>
            <w:tcBorders>
              <w:left w:val="nil"/>
            </w:tcBorders>
          </w:tcPr>
          <w:p w14:paraId="56C808FF"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5.973,00</w:t>
            </w:r>
          </w:p>
        </w:tc>
        <w:tc>
          <w:tcPr>
            <w:tcW w:w="1420" w:type="dxa"/>
            <w:tcBorders>
              <w:left w:val="nil"/>
            </w:tcBorders>
          </w:tcPr>
          <w:p w14:paraId="530E1147"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27CC191A" w14:textId="77777777" w:rsidTr="00B93D99">
        <w:trPr>
          <w:jc w:val="center"/>
        </w:trPr>
        <w:tc>
          <w:tcPr>
            <w:tcW w:w="8248" w:type="dxa"/>
            <w:gridSpan w:val="6"/>
          </w:tcPr>
          <w:p w14:paraId="364FA07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6. Chorus Carolostadien</w:t>
            </w:r>
          </w:p>
        </w:tc>
      </w:tr>
      <w:tr w:rsidR="001F7625" w:rsidRPr="008F6595" w14:paraId="1E0E17E9" w14:textId="77777777" w:rsidTr="00B93D99">
        <w:trPr>
          <w:jc w:val="center"/>
        </w:trPr>
        <w:tc>
          <w:tcPr>
            <w:tcW w:w="2306" w:type="dxa"/>
            <w:tcBorders>
              <w:right w:val="nil"/>
            </w:tcBorders>
          </w:tcPr>
          <w:p w14:paraId="5BEBB77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Redovna djelatnost</w:t>
            </w:r>
          </w:p>
        </w:tc>
        <w:tc>
          <w:tcPr>
            <w:tcW w:w="232" w:type="dxa"/>
            <w:tcBorders>
              <w:left w:val="nil"/>
            </w:tcBorders>
          </w:tcPr>
          <w:p w14:paraId="7CE917FA"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1549DF4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4E07CAF6"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1C02183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1.120,74</w:t>
            </w:r>
          </w:p>
        </w:tc>
        <w:tc>
          <w:tcPr>
            <w:tcW w:w="1420" w:type="dxa"/>
            <w:tcBorders>
              <w:left w:val="nil"/>
            </w:tcBorders>
          </w:tcPr>
          <w:p w14:paraId="1768799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206,26</w:t>
            </w:r>
          </w:p>
        </w:tc>
      </w:tr>
      <w:tr w:rsidR="001F7625" w:rsidRPr="008F6595" w14:paraId="11F9B961" w14:textId="77777777" w:rsidTr="00B93D99">
        <w:trPr>
          <w:jc w:val="center"/>
        </w:trPr>
        <w:tc>
          <w:tcPr>
            <w:tcW w:w="2306" w:type="dxa"/>
            <w:tcBorders>
              <w:right w:val="nil"/>
            </w:tcBorders>
          </w:tcPr>
          <w:p w14:paraId="1DB80F0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Obilježavanje 25. obljetnice – Buđenje s pjesmom</w:t>
            </w:r>
          </w:p>
        </w:tc>
        <w:tc>
          <w:tcPr>
            <w:tcW w:w="232" w:type="dxa"/>
            <w:tcBorders>
              <w:left w:val="nil"/>
            </w:tcBorders>
          </w:tcPr>
          <w:p w14:paraId="3924462C"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3FA4D14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30FDCC6A"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1397D1C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860,90</w:t>
            </w:r>
          </w:p>
        </w:tc>
        <w:tc>
          <w:tcPr>
            <w:tcW w:w="1420" w:type="dxa"/>
            <w:tcBorders>
              <w:left w:val="nil"/>
            </w:tcBorders>
          </w:tcPr>
          <w:p w14:paraId="4256AB6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466,10</w:t>
            </w:r>
          </w:p>
        </w:tc>
      </w:tr>
      <w:tr w:rsidR="001F7625" w:rsidRPr="008F6595" w14:paraId="7A5AE684" w14:textId="77777777" w:rsidTr="00B93D99">
        <w:trPr>
          <w:jc w:val="center"/>
        </w:trPr>
        <w:tc>
          <w:tcPr>
            <w:tcW w:w="2306" w:type="dxa"/>
            <w:tcBorders>
              <w:right w:val="nil"/>
            </w:tcBorders>
          </w:tcPr>
          <w:p w14:paraId="34496B7F" w14:textId="77777777" w:rsidR="001F7625" w:rsidRPr="008F6595" w:rsidRDefault="001F7625" w:rsidP="008F6595">
            <w:pPr>
              <w:tabs>
                <w:tab w:val="left" w:pos="2792"/>
              </w:tabs>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7FADB5E2"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46279BA2"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2.654,00</w:t>
            </w:r>
          </w:p>
        </w:tc>
        <w:tc>
          <w:tcPr>
            <w:tcW w:w="1426" w:type="dxa"/>
            <w:tcBorders>
              <w:left w:val="single" w:sz="4" w:space="0" w:color="auto"/>
            </w:tcBorders>
          </w:tcPr>
          <w:p w14:paraId="788A6B7E"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2.654,00</w:t>
            </w:r>
          </w:p>
        </w:tc>
        <w:tc>
          <w:tcPr>
            <w:tcW w:w="1451" w:type="dxa"/>
            <w:tcBorders>
              <w:left w:val="nil"/>
            </w:tcBorders>
          </w:tcPr>
          <w:p w14:paraId="714AB23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1.981,64</w:t>
            </w:r>
          </w:p>
        </w:tc>
        <w:tc>
          <w:tcPr>
            <w:tcW w:w="1420" w:type="dxa"/>
            <w:tcBorders>
              <w:left w:val="nil"/>
            </w:tcBorders>
          </w:tcPr>
          <w:p w14:paraId="59A3C21E"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672,36</w:t>
            </w:r>
          </w:p>
        </w:tc>
      </w:tr>
      <w:tr w:rsidR="001F7625" w:rsidRPr="008F6595" w14:paraId="1959BF8E" w14:textId="77777777" w:rsidTr="00B93D99">
        <w:trPr>
          <w:jc w:val="center"/>
        </w:trPr>
        <w:tc>
          <w:tcPr>
            <w:tcW w:w="8248" w:type="dxa"/>
            <w:gridSpan w:val="6"/>
          </w:tcPr>
          <w:p w14:paraId="0C4A4C32"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7. Dokumentacijsko-memorijalni centar hrvatskih branitelja „Damir Pintar“</w:t>
            </w:r>
          </w:p>
        </w:tc>
      </w:tr>
      <w:tr w:rsidR="001F7625" w:rsidRPr="008F6595" w14:paraId="1B466A0F" w14:textId="77777777" w:rsidTr="00B93D99">
        <w:trPr>
          <w:jc w:val="center"/>
        </w:trPr>
        <w:tc>
          <w:tcPr>
            <w:tcW w:w="2306" w:type="dxa"/>
            <w:tcBorders>
              <w:right w:val="nil"/>
            </w:tcBorders>
          </w:tcPr>
          <w:p w14:paraId="23167691"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15. siječnja – Dan međunarodnog priznanja RH</w:t>
            </w:r>
          </w:p>
        </w:tc>
        <w:tc>
          <w:tcPr>
            <w:tcW w:w="232" w:type="dxa"/>
            <w:tcBorders>
              <w:left w:val="nil"/>
            </w:tcBorders>
          </w:tcPr>
          <w:p w14:paraId="2FCF5332"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3FB779A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664,00</w:t>
            </w:r>
          </w:p>
        </w:tc>
        <w:tc>
          <w:tcPr>
            <w:tcW w:w="1426" w:type="dxa"/>
            <w:tcBorders>
              <w:left w:val="single" w:sz="4" w:space="0" w:color="auto"/>
            </w:tcBorders>
          </w:tcPr>
          <w:p w14:paraId="7CC40437"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664,00</w:t>
            </w:r>
          </w:p>
        </w:tc>
        <w:tc>
          <w:tcPr>
            <w:tcW w:w="1451" w:type="dxa"/>
            <w:tcBorders>
              <w:left w:val="nil"/>
            </w:tcBorders>
          </w:tcPr>
          <w:p w14:paraId="06E2A36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664,00</w:t>
            </w:r>
          </w:p>
        </w:tc>
        <w:tc>
          <w:tcPr>
            <w:tcW w:w="1420" w:type="dxa"/>
            <w:tcBorders>
              <w:left w:val="nil"/>
            </w:tcBorders>
          </w:tcPr>
          <w:p w14:paraId="3FA44060"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7F75AF90" w14:textId="77777777" w:rsidTr="00B93D99">
        <w:trPr>
          <w:jc w:val="center"/>
        </w:trPr>
        <w:tc>
          <w:tcPr>
            <w:tcW w:w="2306" w:type="dxa"/>
            <w:tcBorders>
              <w:right w:val="nil"/>
            </w:tcBorders>
          </w:tcPr>
          <w:p w14:paraId="775F8A5A"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274B94C9"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1997A0B0"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664,00</w:t>
            </w:r>
          </w:p>
        </w:tc>
        <w:tc>
          <w:tcPr>
            <w:tcW w:w="1426" w:type="dxa"/>
            <w:tcBorders>
              <w:left w:val="single" w:sz="4" w:space="0" w:color="auto"/>
            </w:tcBorders>
          </w:tcPr>
          <w:p w14:paraId="68FC4638"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664,00</w:t>
            </w:r>
          </w:p>
        </w:tc>
        <w:tc>
          <w:tcPr>
            <w:tcW w:w="1451" w:type="dxa"/>
            <w:tcBorders>
              <w:left w:val="nil"/>
            </w:tcBorders>
          </w:tcPr>
          <w:p w14:paraId="311EBAB8"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664,00</w:t>
            </w:r>
          </w:p>
        </w:tc>
        <w:tc>
          <w:tcPr>
            <w:tcW w:w="1420" w:type="dxa"/>
            <w:tcBorders>
              <w:left w:val="nil"/>
            </w:tcBorders>
          </w:tcPr>
          <w:p w14:paraId="02EDFFA9"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1CE916BC" w14:textId="77777777" w:rsidTr="00B93D99">
        <w:trPr>
          <w:jc w:val="center"/>
        </w:trPr>
        <w:tc>
          <w:tcPr>
            <w:tcW w:w="8248" w:type="dxa"/>
            <w:gridSpan w:val="6"/>
          </w:tcPr>
          <w:p w14:paraId="60DD17DB"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8. FD „Vuga“</w:t>
            </w:r>
          </w:p>
        </w:tc>
      </w:tr>
      <w:tr w:rsidR="001F7625" w:rsidRPr="008F6595" w14:paraId="16606F03" w14:textId="77777777" w:rsidTr="00B93D99">
        <w:trPr>
          <w:jc w:val="center"/>
        </w:trPr>
        <w:tc>
          <w:tcPr>
            <w:tcW w:w="2306" w:type="dxa"/>
            <w:tcBorders>
              <w:right w:val="nil"/>
            </w:tcBorders>
          </w:tcPr>
          <w:p w14:paraId="3519EC8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Cjelovečernji koncert</w:t>
            </w:r>
          </w:p>
        </w:tc>
        <w:tc>
          <w:tcPr>
            <w:tcW w:w="232" w:type="dxa"/>
            <w:tcBorders>
              <w:left w:val="nil"/>
            </w:tcBorders>
          </w:tcPr>
          <w:p w14:paraId="3E940D20"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50C857CB"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531,00</w:t>
            </w:r>
          </w:p>
        </w:tc>
        <w:tc>
          <w:tcPr>
            <w:tcW w:w="1426" w:type="dxa"/>
            <w:tcBorders>
              <w:left w:val="single" w:sz="4" w:space="0" w:color="auto"/>
            </w:tcBorders>
          </w:tcPr>
          <w:p w14:paraId="30DCF86A"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531,00</w:t>
            </w:r>
          </w:p>
        </w:tc>
        <w:tc>
          <w:tcPr>
            <w:tcW w:w="1451" w:type="dxa"/>
            <w:tcBorders>
              <w:left w:val="nil"/>
            </w:tcBorders>
          </w:tcPr>
          <w:p w14:paraId="2832C30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531,00</w:t>
            </w:r>
          </w:p>
        </w:tc>
        <w:tc>
          <w:tcPr>
            <w:tcW w:w="1420" w:type="dxa"/>
            <w:tcBorders>
              <w:left w:val="nil"/>
            </w:tcBorders>
          </w:tcPr>
          <w:p w14:paraId="3E7129E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5A47E6AA" w14:textId="77777777" w:rsidTr="00B93D99">
        <w:trPr>
          <w:jc w:val="center"/>
        </w:trPr>
        <w:tc>
          <w:tcPr>
            <w:tcW w:w="2306" w:type="dxa"/>
            <w:tcBorders>
              <w:right w:val="nil"/>
            </w:tcBorders>
          </w:tcPr>
          <w:p w14:paraId="0C8F8A81"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79C1241E"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0193880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531,00</w:t>
            </w:r>
          </w:p>
        </w:tc>
        <w:tc>
          <w:tcPr>
            <w:tcW w:w="1426" w:type="dxa"/>
            <w:tcBorders>
              <w:left w:val="single" w:sz="4" w:space="0" w:color="auto"/>
            </w:tcBorders>
          </w:tcPr>
          <w:p w14:paraId="13D5B156"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531,00</w:t>
            </w:r>
          </w:p>
        </w:tc>
        <w:tc>
          <w:tcPr>
            <w:tcW w:w="1451" w:type="dxa"/>
            <w:tcBorders>
              <w:left w:val="nil"/>
            </w:tcBorders>
          </w:tcPr>
          <w:p w14:paraId="0800E658"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531,00</w:t>
            </w:r>
          </w:p>
        </w:tc>
        <w:tc>
          <w:tcPr>
            <w:tcW w:w="1420" w:type="dxa"/>
            <w:tcBorders>
              <w:left w:val="nil"/>
            </w:tcBorders>
          </w:tcPr>
          <w:p w14:paraId="2591827E"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39ECC8FF" w14:textId="77777777" w:rsidTr="00B93D99">
        <w:trPr>
          <w:jc w:val="center"/>
        </w:trPr>
        <w:tc>
          <w:tcPr>
            <w:tcW w:w="8248" w:type="dxa"/>
            <w:gridSpan w:val="6"/>
          </w:tcPr>
          <w:p w14:paraId="1368E38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9. Karlovački vokalni oktet</w:t>
            </w:r>
          </w:p>
        </w:tc>
      </w:tr>
      <w:tr w:rsidR="001F7625" w:rsidRPr="008F6595" w14:paraId="45E04BBC" w14:textId="77777777" w:rsidTr="00B93D99">
        <w:trPr>
          <w:jc w:val="center"/>
        </w:trPr>
        <w:tc>
          <w:tcPr>
            <w:tcW w:w="2306" w:type="dxa"/>
            <w:tcBorders>
              <w:right w:val="nil"/>
            </w:tcBorders>
          </w:tcPr>
          <w:p w14:paraId="4BE79F26" w14:textId="77777777" w:rsidR="001F7625" w:rsidRPr="008F6595" w:rsidRDefault="001F7625" w:rsidP="008F6595">
            <w:pPr>
              <w:tabs>
                <w:tab w:val="left" w:pos="2228"/>
              </w:tabs>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Redovna djelatnost </w:t>
            </w:r>
          </w:p>
        </w:tc>
        <w:tc>
          <w:tcPr>
            <w:tcW w:w="232" w:type="dxa"/>
            <w:tcBorders>
              <w:left w:val="nil"/>
            </w:tcBorders>
          </w:tcPr>
          <w:p w14:paraId="0FD15DB5"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6E04A79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531,00</w:t>
            </w:r>
          </w:p>
        </w:tc>
        <w:tc>
          <w:tcPr>
            <w:tcW w:w="1426" w:type="dxa"/>
            <w:tcBorders>
              <w:left w:val="single" w:sz="4" w:space="0" w:color="auto"/>
            </w:tcBorders>
          </w:tcPr>
          <w:p w14:paraId="439F4173"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531,00</w:t>
            </w:r>
          </w:p>
        </w:tc>
        <w:tc>
          <w:tcPr>
            <w:tcW w:w="1451" w:type="dxa"/>
            <w:tcBorders>
              <w:left w:val="nil"/>
            </w:tcBorders>
          </w:tcPr>
          <w:p w14:paraId="4F9EA5B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470,15</w:t>
            </w:r>
          </w:p>
        </w:tc>
        <w:tc>
          <w:tcPr>
            <w:tcW w:w="1420" w:type="dxa"/>
            <w:tcBorders>
              <w:left w:val="nil"/>
            </w:tcBorders>
          </w:tcPr>
          <w:p w14:paraId="1448BF5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60,85</w:t>
            </w:r>
          </w:p>
        </w:tc>
      </w:tr>
      <w:tr w:rsidR="001F7625" w:rsidRPr="008F6595" w14:paraId="77250459" w14:textId="77777777" w:rsidTr="00B93D99">
        <w:trPr>
          <w:jc w:val="center"/>
        </w:trPr>
        <w:tc>
          <w:tcPr>
            <w:tcW w:w="2306" w:type="dxa"/>
            <w:tcBorders>
              <w:right w:val="nil"/>
            </w:tcBorders>
          </w:tcPr>
          <w:p w14:paraId="48C645CF"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Proslava 65. godišnjice</w:t>
            </w:r>
          </w:p>
        </w:tc>
        <w:tc>
          <w:tcPr>
            <w:tcW w:w="232" w:type="dxa"/>
            <w:tcBorders>
              <w:left w:val="nil"/>
            </w:tcBorders>
          </w:tcPr>
          <w:p w14:paraId="79710038"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F22655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6597BF42"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0991276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0" w:type="dxa"/>
            <w:tcBorders>
              <w:left w:val="nil"/>
            </w:tcBorders>
          </w:tcPr>
          <w:p w14:paraId="20A1B83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67C0BC90" w14:textId="77777777" w:rsidTr="00B93D99">
        <w:trPr>
          <w:jc w:val="center"/>
        </w:trPr>
        <w:tc>
          <w:tcPr>
            <w:tcW w:w="2306" w:type="dxa"/>
            <w:tcBorders>
              <w:right w:val="nil"/>
            </w:tcBorders>
          </w:tcPr>
          <w:p w14:paraId="6224B986"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35EE38CD"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F05D243"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1.858,00</w:t>
            </w:r>
          </w:p>
        </w:tc>
        <w:tc>
          <w:tcPr>
            <w:tcW w:w="1426" w:type="dxa"/>
            <w:tcBorders>
              <w:left w:val="single" w:sz="4" w:space="0" w:color="auto"/>
            </w:tcBorders>
          </w:tcPr>
          <w:p w14:paraId="6D601A3F"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1.858,00</w:t>
            </w:r>
          </w:p>
        </w:tc>
        <w:tc>
          <w:tcPr>
            <w:tcW w:w="1451" w:type="dxa"/>
            <w:tcBorders>
              <w:left w:val="nil"/>
            </w:tcBorders>
          </w:tcPr>
          <w:p w14:paraId="1ADBCEC9"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1.797,15</w:t>
            </w:r>
          </w:p>
        </w:tc>
        <w:tc>
          <w:tcPr>
            <w:tcW w:w="1420" w:type="dxa"/>
            <w:tcBorders>
              <w:left w:val="nil"/>
            </w:tcBorders>
          </w:tcPr>
          <w:p w14:paraId="7D98BE12"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60,85</w:t>
            </w:r>
          </w:p>
        </w:tc>
      </w:tr>
      <w:tr w:rsidR="001F7625" w:rsidRPr="008F6595" w14:paraId="1858B839" w14:textId="77777777" w:rsidTr="00B93D99">
        <w:trPr>
          <w:jc w:val="center"/>
        </w:trPr>
        <w:tc>
          <w:tcPr>
            <w:tcW w:w="8248" w:type="dxa"/>
            <w:gridSpan w:val="6"/>
          </w:tcPr>
          <w:p w14:paraId="680EBC3F"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 xml:space="preserve">10. KA–MATRIX  </w:t>
            </w:r>
          </w:p>
        </w:tc>
      </w:tr>
      <w:tr w:rsidR="001F7625" w:rsidRPr="008F6595" w14:paraId="6A63317E" w14:textId="77777777" w:rsidTr="00B93D99">
        <w:trPr>
          <w:jc w:val="center"/>
        </w:trPr>
        <w:tc>
          <w:tcPr>
            <w:tcW w:w="2306" w:type="dxa"/>
            <w:tcBorders>
              <w:right w:val="nil"/>
            </w:tcBorders>
          </w:tcPr>
          <w:p w14:paraId="1EA0157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„Udar groma 2023“  – festival suvremene glazbe                                                                         </w:t>
            </w:r>
          </w:p>
        </w:tc>
        <w:tc>
          <w:tcPr>
            <w:tcW w:w="232" w:type="dxa"/>
            <w:tcBorders>
              <w:left w:val="nil"/>
            </w:tcBorders>
          </w:tcPr>
          <w:p w14:paraId="7E631C09"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3B3787D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5C644090"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0D0DCA4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6514CF5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0CA70AF1" w14:textId="77777777" w:rsidTr="00B93D99">
        <w:trPr>
          <w:jc w:val="center"/>
        </w:trPr>
        <w:tc>
          <w:tcPr>
            <w:tcW w:w="2306" w:type="dxa"/>
            <w:tcBorders>
              <w:right w:val="nil"/>
            </w:tcBorders>
          </w:tcPr>
          <w:p w14:paraId="7A6E9665"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7F8CA8E8"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5238D52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6956F3CA"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47D3816C"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1818DB70"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73BD152D" w14:textId="77777777" w:rsidTr="00B93D99">
        <w:trPr>
          <w:trHeight w:val="332"/>
          <w:jc w:val="center"/>
        </w:trPr>
        <w:tc>
          <w:tcPr>
            <w:tcW w:w="8248" w:type="dxa"/>
            <w:gridSpan w:val="6"/>
          </w:tcPr>
          <w:p w14:paraId="7F5B7C50"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11. Orpheus</w:t>
            </w:r>
          </w:p>
        </w:tc>
      </w:tr>
      <w:tr w:rsidR="001F7625" w:rsidRPr="008F6595" w14:paraId="29EF139C" w14:textId="77777777" w:rsidTr="00B93D99">
        <w:trPr>
          <w:jc w:val="center"/>
        </w:trPr>
        <w:tc>
          <w:tcPr>
            <w:tcW w:w="2306" w:type="dxa"/>
            <w:tcBorders>
              <w:right w:val="nil"/>
            </w:tcBorders>
          </w:tcPr>
          <w:p w14:paraId="37E252F6"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 xml:space="preserve">17. međunarodni etno jazz festival </w:t>
            </w:r>
          </w:p>
        </w:tc>
        <w:tc>
          <w:tcPr>
            <w:tcW w:w="232" w:type="dxa"/>
            <w:tcBorders>
              <w:left w:val="nil"/>
            </w:tcBorders>
          </w:tcPr>
          <w:p w14:paraId="00958BB3"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041D0DD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3.982,00</w:t>
            </w:r>
          </w:p>
        </w:tc>
        <w:tc>
          <w:tcPr>
            <w:tcW w:w="1426" w:type="dxa"/>
            <w:tcBorders>
              <w:left w:val="single" w:sz="4" w:space="0" w:color="auto"/>
            </w:tcBorders>
          </w:tcPr>
          <w:p w14:paraId="69A8092E"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3.982,00</w:t>
            </w:r>
          </w:p>
        </w:tc>
        <w:tc>
          <w:tcPr>
            <w:tcW w:w="1451" w:type="dxa"/>
            <w:tcBorders>
              <w:left w:val="nil"/>
            </w:tcBorders>
          </w:tcPr>
          <w:p w14:paraId="6E751184"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3.982,00</w:t>
            </w:r>
          </w:p>
        </w:tc>
        <w:tc>
          <w:tcPr>
            <w:tcW w:w="1420" w:type="dxa"/>
            <w:tcBorders>
              <w:left w:val="nil"/>
            </w:tcBorders>
          </w:tcPr>
          <w:p w14:paraId="1C2DF3C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BD9974B" w14:textId="77777777" w:rsidTr="00B93D99">
        <w:trPr>
          <w:jc w:val="center"/>
        </w:trPr>
        <w:tc>
          <w:tcPr>
            <w:tcW w:w="2306" w:type="dxa"/>
            <w:tcBorders>
              <w:right w:val="nil"/>
            </w:tcBorders>
          </w:tcPr>
          <w:p w14:paraId="53CFFF1E"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UKUPNO</w:t>
            </w:r>
          </w:p>
        </w:tc>
        <w:tc>
          <w:tcPr>
            <w:tcW w:w="232" w:type="dxa"/>
            <w:tcBorders>
              <w:left w:val="nil"/>
            </w:tcBorders>
          </w:tcPr>
          <w:p w14:paraId="6D7B0B9F"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479B7EB"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3.982,00</w:t>
            </w:r>
          </w:p>
        </w:tc>
        <w:tc>
          <w:tcPr>
            <w:tcW w:w="1426" w:type="dxa"/>
            <w:tcBorders>
              <w:left w:val="single" w:sz="4" w:space="0" w:color="auto"/>
            </w:tcBorders>
          </w:tcPr>
          <w:p w14:paraId="6C916E3D"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3.982,00</w:t>
            </w:r>
          </w:p>
        </w:tc>
        <w:tc>
          <w:tcPr>
            <w:tcW w:w="1451" w:type="dxa"/>
            <w:tcBorders>
              <w:left w:val="nil"/>
            </w:tcBorders>
          </w:tcPr>
          <w:p w14:paraId="223EF90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3.982,00</w:t>
            </w:r>
          </w:p>
        </w:tc>
        <w:tc>
          <w:tcPr>
            <w:tcW w:w="1420" w:type="dxa"/>
            <w:tcBorders>
              <w:left w:val="nil"/>
            </w:tcBorders>
          </w:tcPr>
          <w:p w14:paraId="64E40D28"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56FBC81F" w14:textId="77777777" w:rsidTr="00B93D99">
        <w:trPr>
          <w:jc w:val="center"/>
        </w:trPr>
        <w:tc>
          <w:tcPr>
            <w:tcW w:w="2306" w:type="dxa"/>
            <w:tcBorders>
              <w:right w:val="nil"/>
            </w:tcBorders>
          </w:tcPr>
          <w:p w14:paraId="058DD0F9"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 xml:space="preserve">A)SVEUKUPNO                                                                                                                    </w:t>
            </w:r>
          </w:p>
        </w:tc>
        <w:tc>
          <w:tcPr>
            <w:tcW w:w="232" w:type="dxa"/>
            <w:tcBorders>
              <w:left w:val="nil"/>
            </w:tcBorders>
          </w:tcPr>
          <w:p w14:paraId="2C9680D4"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4D90A7A"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49.243,00</w:t>
            </w:r>
          </w:p>
        </w:tc>
        <w:tc>
          <w:tcPr>
            <w:tcW w:w="1426" w:type="dxa"/>
            <w:tcBorders>
              <w:left w:val="single" w:sz="4" w:space="0" w:color="auto"/>
            </w:tcBorders>
          </w:tcPr>
          <w:p w14:paraId="3573AC68"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49.243,00</w:t>
            </w:r>
          </w:p>
        </w:tc>
        <w:tc>
          <w:tcPr>
            <w:tcW w:w="1451" w:type="dxa"/>
            <w:tcBorders>
              <w:left w:val="nil"/>
            </w:tcBorders>
          </w:tcPr>
          <w:p w14:paraId="31A9F390"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48.363,62</w:t>
            </w:r>
          </w:p>
        </w:tc>
        <w:tc>
          <w:tcPr>
            <w:tcW w:w="1420" w:type="dxa"/>
            <w:tcBorders>
              <w:left w:val="nil"/>
            </w:tcBorders>
          </w:tcPr>
          <w:p w14:paraId="5FF1B6B9"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879,38</w:t>
            </w:r>
          </w:p>
        </w:tc>
      </w:tr>
      <w:tr w:rsidR="001F7625" w:rsidRPr="008F6595" w14:paraId="4A7441FD" w14:textId="77777777" w:rsidTr="00B93D99">
        <w:trPr>
          <w:jc w:val="center"/>
        </w:trPr>
        <w:tc>
          <w:tcPr>
            <w:tcW w:w="2538" w:type="dxa"/>
            <w:gridSpan w:val="2"/>
            <w:tcBorders>
              <w:bottom w:val="single" w:sz="4" w:space="0" w:color="auto"/>
            </w:tcBorders>
            <w:shd w:val="clear" w:color="auto" w:fill="808080"/>
          </w:tcPr>
          <w:p w14:paraId="14394334"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bottom w:val="single" w:sz="4" w:space="0" w:color="auto"/>
            </w:tcBorders>
            <w:shd w:val="clear" w:color="auto" w:fill="808080"/>
          </w:tcPr>
          <w:p w14:paraId="73D3D19E"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6" w:type="dxa"/>
            <w:tcBorders>
              <w:bottom w:val="single" w:sz="4" w:space="0" w:color="auto"/>
            </w:tcBorders>
            <w:shd w:val="clear" w:color="auto" w:fill="808080"/>
          </w:tcPr>
          <w:p w14:paraId="201D8F4A" w14:textId="77777777" w:rsidR="001F7625" w:rsidRPr="008F6595" w:rsidRDefault="001F7625" w:rsidP="008F6595">
            <w:pPr>
              <w:spacing w:after="0" w:line="240" w:lineRule="auto"/>
              <w:jc w:val="right"/>
              <w:rPr>
                <w:rFonts w:ascii="Arial" w:eastAsia="Calibri" w:hAnsi="Arial" w:cs="Arial"/>
                <w:noProof/>
                <w:sz w:val="18"/>
                <w:szCs w:val="18"/>
              </w:rPr>
            </w:pPr>
          </w:p>
        </w:tc>
        <w:tc>
          <w:tcPr>
            <w:tcW w:w="1451" w:type="dxa"/>
            <w:tcBorders>
              <w:bottom w:val="single" w:sz="4" w:space="0" w:color="auto"/>
            </w:tcBorders>
            <w:shd w:val="clear" w:color="auto" w:fill="808080"/>
          </w:tcPr>
          <w:p w14:paraId="290ECB26"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0" w:type="dxa"/>
            <w:tcBorders>
              <w:bottom w:val="single" w:sz="4" w:space="0" w:color="auto"/>
            </w:tcBorders>
            <w:shd w:val="clear" w:color="auto" w:fill="808080"/>
          </w:tcPr>
          <w:p w14:paraId="37942C4C" w14:textId="77777777" w:rsidR="001F7625" w:rsidRPr="008F6595" w:rsidRDefault="001F7625" w:rsidP="008F6595">
            <w:pPr>
              <w:spacing w:after="0" w:line="240" w:lineRule="auto"/>
              <w:jc w:val="right"/>
              <w:rPr>
                <w:rFonts w:ascii="Arial" w:eastAsia="Calibri" w:hAnsi="Arial" w:cs="Arial"/>
                <w:noProof/>
                <w:sz w:val="18"/>
                <w:szCs w:val="18"/>
              </w:rPr>
            </w:pPr>
          </w:p>
        </w:tc>
      </w:tr>
      <w:tr w:rsidR="001F7625" w:rsidRPr="008F6595" w14:paraId="50A7B6B4" w14:textId="77777777" w:rsidTr="00B93D99">
        <w:trPr>
          <w:jc w:val="center"/>
        </w:trPr>
        <w:tc>
          <w:tcPr>
            <w:tcW w:w="8248" w:type="dxa"/>
            <w:gridSpan w:val="6"/>
            <w:tcBorders>
              <w:left w:val="single" w:sz="4" w:space="0" w:color="auto"/>
            </w:tcBorders>
          </w:tcPr>
          <w:p w14:paraId="691473B4"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B) DRAMSKA I PLESNA UMJETNOST, TE IZVEDBENE UMJETNOSTI</w:t>
            </w:r>
          </w:p>
        </w:tc>
      </w:tr>
      <w:tr w:rsidR="001F7625" w:rsidRPr="008F6595" w14:paraId="4FD462A6" w14:textId="77777777" w:rsidTr="00B93D99">
        <w:trPr>
          <w:jc w:val="center"/>
        </w:trPr>
        <w:tc>
          <w:tcPr>
            <w:tcW w:w="8248" w:type="dxa"/>
            <w:gridSpan w:val="6"/>
          </w:tcPr>
          <w:p w14:paraId="4D18E9F6"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1</w:t>
            </w:r>
            <w:r w:rsidRPr="008F6595">
              <w:rPr>
                <w:rFonts w:ascii="Arial" w:eastAsia="Calibri" w:hAnsi="Arial" w:cs="Arial"/>
                <w:b/>
                <w:bCs/>
                <w:noProof/>
                <w:sz w:val="18"/>
                <w:szCs w:val="18"/>
              </w:rPr>
              <w:t>.Tranzicijsko-fikcijsko kazalište/TRAFIK</w:t>
            </w:r>
          </w:p>
        </w:tc>
      </w:tr>
      <w:tr w:rsidR="001F7625" w:rsidRPr="008F6595" w14:paraId="3D943024" w14:textId="77777777" w:rsidTr="00B93D99">
        <w:trPr>
          <w:jc w:val="center"/>
        </w:trPr>
        <w:tc>
          <w:tcPr>
            <w:tcW w:w="2306" w:type="dxa"/>
            <w:tcBorders>
              <w:right w:val="nil"/>
            </w:tcBorders>
          </w:tcPr>
          <w:p w14:paraId="21D963CE"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Premijera predstave „Drago mi je, Dragojla“</w:t>
            </w:r>
          </w:p>
        </w:tc>
        <w:tc>
          <w:tcPr>
            <w:tcW w:w="232" w:type="dxa"/>
            <w:tcBorders>
              <w:left w:val="nil"/>
            </w:tcBorders>
          </w:tcPr>
          <w:p w14:paraId="2BD6A616"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64AE6212" w14:textId="77777777" w:rsidR="001F7625" w:rsidRPr="008F6595" w:rsidRDefault="001F7625" w:rsidP="008F6595">
            <w:pPr>
              <w:spacing w:after="0" w:line="240" w:lineRule="auto"/>
              <w:jc w:val="right"/>
              <w:rPr>
                <w:rFonts w:ascii="Arial" w:eastAsia="Calibri" w:hAnsi="Arial" w:cs="Arial"/>
                <w:bCs/>
                <w:sz w:val="18"/>
                <w:szCs w:val="18"/>
                <w:lang w:val="en-GB"/>
              </w:rPr>
            </w:pPr>
            <w:r w:rsidRPr="008F6595">
              <w:rPr>
                <w:rFonts w:ascii="Arial" w:eastAsia="Calibri" w:hAnsi="Arial" w:cs="Arial"/>
                <w:noProof/>
                <w:sz w:val="18"/>
                <w:szCs w:val="18"/>
              </w:rPr>
              <w:t>1.593,00</w:t>
            </w:r>
          </w:p>
        </w:tc>
        <w:tc>
          <w:tcPr>
            <w:tcW w:w="1426" w:type="dxa"/>
            <w:tcBorders>
              <w:left w:val="single" w:sz="4" w:space="0" w:color="auto"/>
            </w:tcBorders>
          </w:tcPr>
          <w:p w14:paraId="10F542B4"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1.593,00</w:t>
            </w:r>
          </w:p>
        </w:tc>
        <w:tc>
          <w:tcPr>
            <w:tcW w:w="1451" w:type="dxa"/>
            <w:tcBorders>
              <w:left w:val="nil"/>
            </w:tcBorders>
          </w:tcPr>
          <w:p w14:paraId="2C0CB807"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950,00</w:t>
            </w:r>
          </w:p>
        </w:tc>
        <w:tc>
          <w:tcPr>
            <w:tcW w:w="1420" w:type="dxa"/>
            <w:tcBorders>
              <w:left w:val="nil"/>
            </w:tcBorders>
          </w:tcPr>
          <w:p w14:paraId="7EFCA6B3"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643,00</w:t>
            </w:r>
          </w:p>
        </w:tc>
      </w:tr>
      <w:tr w:rsidR="001F7625" w:rsidRPr="008F6595" w14:paraId="0A7596DD" w14:textId="77777777" w:rsidTr="00B93D99">
        <w:trPr>
          <w:jc w:val="center"/>
        </w:trPr>
        <w:tc>
          <w:tcPr>
            <w:tcW w:w="2306" w:type="dxa"/>
            <w:tcBorders>
              <w:right w:val="nil"/>
            </w:tcBorders>
          </w:tcPr>
          <w:p w14:paraId="7907AC84"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3672432F"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58882608" w14:textId="77777777" w:rsidR="001F7625" w:rsidRPr="008F6595" w:rsidRDefault="001F7625" w:rsidP="008F6595">
            <w:pPr>
              <w:spacing w:after="0" w:line="240" w:lineRule="auto"/>
              <w:jc w:val="right"/>
              <w:rPr>
                <w:rFonts w:ascii="Arial" w:eastAsia="Calibri" w:hAnsi="Arial" w:cs="Arial"/>
                <w:b/>
                <w:sz w:val="18"/>
                <w:szCs w:val="18"/>
                <w:lang w:val="en-GB"/>
              </w:rPr>
            </w:pPr>
            <w:r w:rsidRPr="008F6595">
              <w:rPr>
                <w:rFonts w:ascii="Arial" w:eastAsia="Calibri" w:hAnsi="Arial" w:cs="Arial"/>
                <w:b/>
                <w:sz w:val="18"/>
                <w:szCs w:val="18"/>
                <w:lang w:val="en-GB"/>
              </w:rPr>
              <w:t>1.593,00</w:t>
            </w:r>
          </w:p>
        </w:tc>
        <w:tc>
          <w:tcPr>
            <w:tcW w:w="1426" w:type="dxa"/>
            <w:tcBorders>
              <w:left w:val="single" w:sz="4" w:space="0" w:color="auto"/>
            </w:tcBorders>
          </w:tcPr>
          <w:p w14:paraId="7A27F771"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1.593,00</w:t>
            </w:r>
          </w:p>
        </w:tc>
        <w:tc>
          <w:tcPr>
            <w:tcW w:w="1451" w:type="dxa"/>
            <w:tcBorders>
              <w:left w:val="nil"/>
            </w:tcBorders>
          </w:tcPr>
          <w:p w14:paraId="6A4C9186"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950,00</w:t>
            </w:r>
          </w:p>
        </w:tc>
        <w:tc>
          <w:tcPr>
            <w:tcW w:w="1420" w:type="dxa"/>
            <w:tcBorders>
              <w:left w:val="nil"/>
            </w:tcBorders>
          </w:tcPr>
          <w:p w14:paraId="1677BC0A"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643,00</w:t>
            </w:r>
          </w:p>
        </w:tc>
      </w:tr>
      <w:tr w:rsidR="001F7625" w:rsidRPr="008F6595" w14:paraId="3A022533" w14:textId="77777777" w:rsidTr="00B93D99">
        <w:trPr>
          <w:jc w:val="center"/>
        </w:trPr>
        <w:tc>
          <w:tcPr>
            <w:tcW w:w="8248" w:type="dxa"/>
            <w:gridSpan w:val="6"/>
          </w:tcPr>
          <w:p w14:paraId="5C295DD9"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
                <w:noProof/>
                <w:sz w:val="18"/>
                <w:szCs w:val="18"/>
              </w:rPr>
              <w:t>2.Umjetnička organizacija „Lepeza“</w:t>
            </w:r>
          </w:p>
        </w:tc>
      </w:tr>
      <w:tr w:rsidR="001F7625" w:rsidRPr="008F6595" w14:paraId="57E5EBC7" w14:textId="77777777" w:rsidTr="00B93D99">
        <w:trPr>
          <w:jc w:val="center"/>
        </w:trPr>
        <w:tc>
          <w:tcPr>
            <w:tcW w:w="2306" w:type="dxa"/>
            <w:tcBorders>
              <w:right w:val="nil"/>
            </w:tcBorders>
          </w:tcPr>
          <w:p w14:paraId="7F59E76C"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30 godina umjetničkog rada</w:t>
            </w:r>
          </w:p>
        </w:tc>
        <w:tc>
          <w:tcPr>
            <w:tcW w:w="232" w:type="dxa"/>
            <w:tcBorders>
              <w:left w:val="nil"/>
            </w:tcBorders>
          </w:tcPr>
          <w:p w14:paraId="37100888"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7D240B44" w14:textId="77777777" w:rsidR="001F7625" w:rsidRPr="008F6595" w:rsidRDefault="001F7625" w:rsidP="008F6595">
            <w:pPr>
              <w:spacing w:after="0" w:line="240" w:lineRule="auto"/>
              <w:jc w:val="right"/>
              <w:rPr>
                <w:rFonts w:ascii="Arial" w:eastAsia="Calibri" w:hAnsi="Arial" w:cs="Arial"/>
                <w:bCs/>
                <w:sz w:val="18"/>
                <w:szCs w:val="18"/>
                <w:lang w:val="en-GB"/>
              </w:rPr>
            </w:pPr>
            <w:r w:rsidRPr="008F6595">
              <w:rPr>
                <w:rFonts w:ascii="Arial" w:eastAsia="Calibri" w:hAnsi="Arial" w:cs="Arial"/>
                <w:bCs/>
                <w:sz w:val="18"/>
                <w:szCs w:val="18"/>
                <w:lang w:val="en-GB"/>
              </w:rPr>
              <w:t>1.593,00</w:t>
            </w:r>
          </w:p>
        </w:tc>
        <w:tc>
          <w:tcPr>
            <w:tcW w:w="1426" w:type="dxa"/>
            <w:tcBorders>
              <w:left w:val="single" w:sz="4" w:space="0" w:color="auto"/>
            </w:tcBorders>
          </w:tcPr>
          <w:p w14:paraId="6AD122F1"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1.593,00</w:t>
            </w:r>
          </w:p>
        </w:tc>
        <w:tc>
          <w:tcPr>
            <w:tcW w:w="1451" w:type="dxa"/>
            <w:tcBorders>
              <w:left w:val="nil"/>
            </w:tcBorders>
          </w:tcPr>
          <w:p w14:paraId="74365F79"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1.585,56</w:t>
            </w:r>
          </w:p>
        </w:tc>
        <w:tc>
          <w:tcPr>
            <w:tcW w:w="1420" w:type="dxa"/>
            <w:tcBorders>
              <w:left w:val="nil"/>
            </w:tcBorders>
          </w:tcPr>
          <w:p w14:paraId="64F9A2C2"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7,44</w:t>
            </w:r>
          </w:p>
        </w:tc>
      </w:tr>
      <w:tr w:rsidR="001F7625" w:rsidRPr="008F6595" w14:paraId="341A2E9A" w14:textId="77777777" w:rsidTr="00B93D99">
        <w:trPr>
          <w:jc w:val="center"/>
        </w:trPr>
        <w:tc>
          <w:tcPr>
            <w:tcW w:w="2306" w:type="dxa"/>
            <w:tcBorders>
              <w:right w:val="nil"/>
            </w:tcBorders>
          </w:tcPr>
          <w:p w14:paraId="2A93227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699CE0CD"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42690891"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1.593,00</w:t>
            </w:r>
          </w:p>
        </w:tc>
        <w:tc>
          <w:tcPr>
            <w:tcW w:w="1426" w:type="dxa"/>
            <w:tcBorders>
              <w:left w:val="single" w:sz="4" w:space="0" w:color="auto"/>
            </w:tcBorders>
          </w:tcPr>
          <w:p w14:paraId="527A7253"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1.593,00</w:t>
            </w:r>
          </w:p>
        </w:tc>
        <w:tc>
          <w:tcPr>
            <w:tcW w:w="1451" w:type="dxa"/>
            <w:tcBorders>
              <w:left w:val="nil"/>
            </w:tcBorders>
          </w:tcPr>
          <w:p w14:paraId="3E80B737"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1.585,56</w:t>
            </w:r>
          </w:p>
        </w:tc>
        <w:tc>
          <w:tcPr>
            <w:tcW w:w="1420" w:type="dxa"/>
            <w:tcBorders>
              <w:left w:val="nil"/>
            </w:tcBorders>
          </w:tcPr>
          <w:p w14:paraId="6B018362"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7.44</w:t>
            </w:r>
          </w:p>
        </w:tc>
      </w:tr>
      <w:tr w:rsidR="001F7625" w:rsidRPr="008F6595" w14:paraId="5B969FEE" w14:textId="77777777" w:rsidTr="00B93D99">
        <w:trPr>
          <w:jc w:val="center"/>
        </w:trPr>
        <w:tc>
          <w:tcPr>
            <w:tcW w:w="8248" w:type="dxa"/>
            <w:gridSpan w:val="6"/>
          </w:tcPr>
          <w:p w14:paraId="6B7AA847"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3. Studio 23</w:t>
            </w:r>
          </w:p>
        </w:tc>
      </w:tr>
      <w:tr w:rsidR="001F7625" w:rsidRPr="008F6595" w14:paraId="777A0A4A" w14:textId="77777777" w:rsidTr="00B93D99">
        <w:trPr>
          <w:jc w:val="center"/>
        </w:trPr>
        <w:tc>
          <w:tcPr>
            <w:tcW w:w="2306" w:type="dxa"/>
            <w:tcBorders>
              <w:right w:val="nil"/>
            </w:tcBorders>
          </w:tcPr>
          <w:p w14:paraId="3C825C48"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Redovna djelatnost u 2023. godini</w:t>
            </w:r>
          </w:p>
        </w:tc>
        <w:tc>
          <w:tcPr>
            <w:tcW w:w="232" w:type="dxa"/>
            <w:tcBorders>
              <w:left w:val="nil"/>
            </w:tcBorders>
          </w:tcPr>
          <w:p w14:paraId="701B026E"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573932B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485B80F4"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796EEEB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2FCA1AF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6D1BFE75" w14:textId="77777777" w:rsidTr="00B93D99">
        <w:trPr>
          <w:trHeight w:val="199"/>
          <w:jc w:val="center"/>
        </w:trPr>
        <w:tc>
          <w:tcPr>
            <w:tcW w:w="2306" w:type="dxa"/>
            <w:tcBorders>
              <w:right w:val="nil"/>
            </w:tcBorders>
          </w:tcPr>
          <w:p w14:paraId="1FE9A36F"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612F9830"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9EE527C"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46DF5236"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0061C281"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416F7D05"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54E16839" w14:textId="77777777" w:rsidTr="00B93D99">
        <w:trPr>
          <w:jc w:val="center"/>
        </w:trPr>
        <w:tc>
          <w:tcPr>
            <w:tcW w:w="8248" w:type="dxa"/>
            <w:gridSpan w:val="6"/>
          </w:tcPr>
          <w:p w14:paraId="65FDCE54" w14:textId="77777777" w:rsidR="001F7625" w:rsidRPr="008F6595" w:rsidRDefault="001F7625" w:rsidP="008F6595">
            <w:pPr>
              <w:spacing w:after="0" w:line="240" w:lineRule="auto"/>
              <w:rPr>
                <w:rFonts w:ascii="Arial" w:eastAsia="Calibri" w:hAnsi="Arial" w:cs="Arial"/>
                <w:b/>
                <w:bCs/>
                <w:noProof/>
                <w:sz w:val="18"/>
                <w:szCs w:val="18"/>
              </w:rPr>
            </w:pPr>
            <w:r w:rsidRPr="008F6595">
              <w:rPr>
                <w:rFonts w:ascii="Arial" w:eastAsia="Calibri" w:hAnsi="Arial" w:cs="Arial"/>
                <w:b/>
                <w:bCs/>
                <w:noProof/>
                <w:sz w:val="18"/>
                <w:szCs w:val="18"/>
              </w:rPr>
              <w:t>4. F.R.E.E.  D.A.N.C.E.</w:t>
            </w:r>
          </w:p>
        </w:tc>
      </w:tr>
      <w:tr w:rsidR="001F7625" w:rsidRPr="008F6595" w14:paraId="1D4E591E" w14:textId="77777777" w:rsidTr="00B93D99">
        <w:trPr>
          <w:jc w:val="center"/>
        </w:trPr>
        <w:tc>
          <w:tcPr>
            <w:tcW w:w="2306" w:type="dxa"/>
            <w:tcBorders>
              <w:right w:val="nil"/>
            </w:tcBorders>
          </w:tcPr>
          <w:p w14:paraId="66682846"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Karlovac Dance Festival 013 – hrvatska gostovanja</w:t>
            </w:r>
          </w:p>
        </w:tc>
        <w:tc>
          <w:tcPr>
            <w:tcW w:w="232" w:type="dxa"/>
            <w:tcBorders>
              <w:left w:val="nil"/>
            </w:tcBorders>
          </w:tcPr>
          <w:p w14:paraId="44DDEFE7"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11494F0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1.991,00</w:t>
            </w:r>
          </w:p>
        </w:tc>
        <w:tc>
          <w:tcPr>
            <w:tcW w:w="1426" w:type="dxa"/>
            <w:tcBorders>
              <w:left w:val="single" w:sz="4" w:space="0" w:color="auto"/>
            </w:tcBorders>
          </w:tcPr>
          <w:p w14:paraId="44699EC7"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1.991,00</w:t>
            </w:r>
          </w:p>
        </w:tc>
        <w:tc>
          <w:tcPr>
            <w:tcW w:w="1451" w:type="dxa"/>
            <w:tcBorders>
              <w:left w:val="nil"/>
            </w:tcBorders>
          </w:tcPr>
          <w:p w14:paraId="22FD0CF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1.991,00</w:t>
            </w:r>
          </w:p>
        </w:tc>
        <w:tc>
          <w:tcPr>
            <w:tcW w:w="1420" w:type="dxa"/>
            <w:tcBorders>
              <w:left w:val="nil"/>
            </w:tcBorders>
          </w:tcPr>
          <w:p w14:paraId="60E71CF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4F2C4279" w14:textId="77777777" w:rsidTr="00B93D99">
        <w:trPr>
          <w:jc w:val="center"/>
        </w:trPr>
        <w:tc>
          <w:tcPr>
            <w:tcW w:w="2306" w:type="dxa"/>
            <w:tcBorders>
              <w:right w:val="nil"/>
            </w:tcBorders>
          </w:tcPr>
          <w:p w14:paraId="61BD8846"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Tesla on the Beach</w:t>
            </w:r>
          </w:p>
        </w:tc>
        <w:tc>
          <w:tcPr>
            <w:tcW w:w="232" w:type="dxa"/>
            <w:tcBorders>
              <w:left w:val="nil"/>
            </w:tcBorders>
          </w:tcPr>
          <w:p w14:paraId="3F21BDFF"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C82ADF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2.124,00</w:t>
            </w:r>
          </w:p>
        </w:tc>
        <w:tc>
          <w:tcPr>
            <w:tcW w:w="1426" w:type="dxa"/>
            <w:tcBorders>
              <w:left w:val="single" w:sz="4" w:space="0" w:color="auto"/>
            </w:tcBorders>
          </w:tcPr>
          <w:p w14:paraId="0C57A2E9"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2.124,00</w:t>
            </w:r>
          </w:p>
        </w:tc>
        <w:tc>
          <w:tcPr>
            <w:tcW w:w="1451" w:type="dxa"/>
            <w:tcBorders>
              <w:left w:val="nil"/>
            </w:tcBorders>
          </w:tcPr>
          <w:p w14:paraId="19118C8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2.124,00</w:t>
            </w:r>
          </w:p>
        </w:tc>
        <w:tc>
          <w:tcPr>
            <w:tcW w:w="1420" w:type="dxa"/>
            <w:tcBorders>
              <w:left w:val="nil"/>
            </w:tcBorders>
          </w:tcPr>
          <w:p w14:paraId="5147EBC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2B77C80" w14:textId="77777777" w:rsidTr="00B93D99">
        <w:trPr>
          <w:jc w:val="center"/>
        </w:trPr>
        <w:tc>
          <w:tcPr>
            <w:tcW w:w="2306" w:type="dxa"/>
            <w:tcBorders>
              <w:right w:val="nil"/>
            </w:tcBorders>
          </w:tcPr>
          <w:p w14:paraId="6FFF035B" w14:textId="77777777" w:rsidR="001F7625" w:rsidRPr="008F6595" w:rsidRDefault="001F7625" w:rsidP="008F6595">
            <w:pPr>
              <w:spacing w:after="0" w:line="240" w:lineRule="auto"/>
              <w:rPr>
                <w:rFonts w:ascii="Arial" w:eastAsia="Times New Roman" w:hAnsi="Arial" w:cs="Arial"/>
                <w:noProof/>
                <w:sz w:val="18"/>
                <w:szCs w:val="18"/>
              </w:rPr>
            </w:pPr>
            <w:r w:rsidRPr="008F6595">
              <w:rPr>
                <w:rFonts w:ascii="Arial" w:eastAsia="Times New Roman" w:hAnsi="Arial" w:cs="Arial"/>
                <w:noProof/>
                <w:sz w:val="18"/>
                <w:szCs w:val="18"/>
              </w:rPr>
              <w:t>UKUPNO</w:t>
            </w:r>
          </w:p>
        </w:tc>
        <w:tc>
          <w:tcPr>
            <w:tcW w:w="232" w:type="dxa"/>
            <w:tcBorders>
              <w:left w:val="nil"/>
            </w:tcBorders>
          </w:tcPr>
          <w:p w14:paraId="2530AD60"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5778045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4.115,00</w:t>
            </w:r>
          </w:p>
        </w:tc>
        <w:tc>
          <w:tcPr>
            <w:tcW w:w="1426" w:type="dxa"/>
            <w:tcBorders>
              <w:left w:val="single" w:sz="4" w:space="0" w:color="auto"/>
            </w:tcBorders>
          </w:tcPr>
          <w:p w14:paraId="324AFD28"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4.115,00</w:t>
            </w:r>
          </w:p>
        </w:tc>
        <w:tc>
          <w:tcPr>
            <w:tcW w:w="1451" w:type="dxa"/>
            <w:tcBorders>
              <w:left w:val="nil"/>
            </w:tcBorders>
          </w:tcPr>
          <w:p w14:paraId="01DEBDE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4.115,00</w:t>
            </w:r>
          </w:p>
        </w:tc>
        <w:tc>
          <w:tcPr>
            <w:tcW w:w="1420" w:type="dxa"/>
            <w:tcBorders>
              <w:left w:val="nil"/>
            </w:tcBorders>
          </w:tcPr>
          <w:p w14:paraId="5928F122"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5CE92B94" w14:textId="77777777" w:rsidTr="00B93D99">
        <w:trPr>
          <w:jc w:val="center"/>
        </w:trPr>
        <w:tc>
          <w:tcPr>
            <w:tcW w:w="8248" w:type="dxa"/>
            <w:gridSpan w:val="6"/>
          </w:tcPr>
          <w:p w14:paraId="242FE822"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Times New Roman" w:hAnsi="Arial" w:cs="Arial"/>
                <w:b/>
                <w:noProof/>
                <w:sz w:val="18"/>
                <w:szCs w:val="18"/>
              </w:rPr>
              <w:t>5. Bratstvo svetog Mihovila</w:t>
            </w:r>
          </w:p>
        </w:tc>
      </w:tr>
      <w:tr w:rsidR="001F7625" w:rsidRPr="008F6595" w14:paraId="43D80929" w14:textId="77777777" w:rsidTr="00B93D99">
        <w:trPr>
          <w:jc w:val="center"/>
        </w:trPr>
        <w:tc>
          <w:tcPr>
            <w:tcW w:w="2306" w:type="dxa"/>
            <w:tcBorders>
              <w:right w:val="nil"/>
            </w:tcBorders>
          </w:tcPr>
          <w:p w14:paraId="7839B4B0"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„Sajam vlastelinstva Dubovac – Bitka za Karlovac“</w:t>
            </w:r>
          </w:p>
        </w:tc>
        <w:tc>
          <w:tcPr>
            <w:tcW w:w="232" w:type="dxa"/>
            <w:tcBorders>
              <w:left w:val="nil"/>
            </w:tcBorders>
          </w:tcPr>
          <w:p w14:paraId="58D5C1AA"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1B738F2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3.318,00</w:t>
            </w:r>
          </w:p>
        </w:tc>
        <w:tc>
          <w:tcPr>
            <w:tcW w:w="1426" w:type="dxa"/>
            <w:tcBorders>
              <w:left w:val="single" w:sz="4" w:space="0" w:color="auto"/>
            </w:tcBorders>
          </w:tcPr>
          <w:p w14:paraId="3B483A7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3.318,00</w:t>
            </w:r>
          </w:p>
        </w:tc>
        <w:tc>
          <w:tcPr>
            <w:tcW w:w="1451" w:type="dxa"/>
            <w:tcBorders>
              <w:left w:val="nil"/>
            </w:tcBorders>
          </w:tcPr>
          <w:p w14:paraId="5CF8AD64"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3.318,00</w:t>
            </w:r>
          </w:p>
        </w:tc>
        <w:tc>
          <w:tcPr>
            <w:tcW w:w="1420" w:type="dxa"/>
            <w:tcBorders>
              <w:left w:val="nil"/>
            </w:tcBorders>
          </w:tcPr>
          <w:p w14:paraId="4B20C95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2FD7DEA" w14:textId="77777777" w:rsidTr="00B93D99">
        <w:trPr>
          <w:jc w:val="center"/>
        </w:trPr>
        <w:tc>
          <w:tcPr>
            <w:tcW w:w="2306" w:type="dxa"/>
            <w:tcBorders>
              <w:right w:val="nil"/>
            </w:tcBorders>
          </w:tcPr>
          <w:p w14:paraId="51E4307A" w14:textId="77777777" w:rsidR="001F7625" w:rsidRPr="008F6595" w:rsidRDefault="001F7625" w:rsidP="008F6595">
            <w:pPr>
              <w:spacing w:after="0" w:line="240" w:lineRule="auto"/>
              <w:rPr>
                <w:rFonts w:ascii="Arial" w:eastAsia="Times New Roman" w:hAnsi="Arial" w:cs="Arial"/>
                <w:noProof/>
                <w:sz w:val="18"/>
                <w:szCs w:val="18"/>
              </w:rPr>
            </w:pPr>
            <w:r w:rsidRPr="008F6595">
              <w:rPr>
                <w:rFonts w:ascii="Arial" w:eastAsia="Times New Roman" w:hAnsi="Arial" w:cs="Arial"/>
                <w:noProof/>
                <w:sz w:val="18"/>
                <w:szCs w:val="18"/>
              </w:rPr>
              <w:t>UKUPNO</w:t>
            </w:r>
          </w:p>
        </w:tc>
        <w:tc>
          <w:tcPr>
            <w:tcW w:w="232" w:type="dxa"/>
            <w:tcBorders>
              <w:left w:val="nil"/>
            </w:tcBorders>
          </w:tcPr>
          <w:p w14:paraId="3A249635"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8A3399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3.318,00</w:t>
            </w:r>
          </w:p>
        </w:tc>
        <w:tc>
          <w:tcPr>
            <w:tcW w:w="1426" w:type="dxa"/>
            <w:tcBorders>
              <w:left w:val="single" w:sz="4" w:space="0" w:color="auto"/>
            </w:tcBorders>
          </w:tcPr>
          <w:p w14:paraId="18E4EA2A"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3.318,00</w:t>
            </w:r>
          </w:p>
        </w:tc>
        <w:tc>
          <w:tcPr>
            <w:tcW w:w="1451" w:type="dxa"/>
            <w:tcBorders>
              <w:left w:val="nil"/>
            </w:tcBorders>
          </w:tcPr>
          <w:p w14:paraId="20F8095A"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3.318,00</w:t>
            </w:r>
          </w:p>
        </w:tc>
        <w:tc>
          <w:tcPr>
            <w:tcW w:w="1420" w:type="dxa"/>
            <w:tcBorders>
              <w:left w:val="nil"/>
            </w:tcBorders>
          </w:tcPr>
          <w:p w14:paraId="668B8F18"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62D94B9D" w14:textId="77777777" w:rsidTr="00B93D99">
        <w:trPr>
          <w:jc w:val="center"/>
        </w:trPr>
        <w:tc>
          <w:tcPr>
            <w:tcW w:w="8248" w:type="dxa"/>
            <w:gridSpan w:val="6"/>
          </w:tcPr>
          <w:p w14:paraId="21D42698"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Times New Roman" w:hAnsi="Arial" w:cs="Arial"/>
                <w:b/>
                <w:bCs/>
                <w:noProof/>
                <w:sz w:val="18"/>
                <w:szCs w:val="18"/>
              </w:rPr>
              <w:t>6. Kinoklub Karlovac</w:t>
            </w:r>
          </w:p>
        </w:tc>
      </w:tr>
      <w:tr w:rsidR="001F7625" w:rsidRPr="008F6595" w14:paraId="4D956A02" w14:textId="77777777" w:rsidTr="00B93D99">
        <w:trPr>
          <w:jc w:val="center"/>
        </w:trPr>
        <w:tc>
          <w:tcPr>
            <w:tcW w:w="2306" w:type="dxa"/>
            <w:tcBorders>
              <w:right w:val="nil"/>
            </w:tcBorders>
          </w:tcPr>
          <w:p w14:paraId="4536C14B" w14:textId="77777777" w:rsidR="001F7625" w:rsidRPr="008F6595" w:rsidRDefault="001F7625" w:rsidP="008F6595">
            <w:pPr>
              <w:spacing w:after="0" w:line="240" w:lineRule="auto"/>
              <w:rPr>
                <w:rFonts w:ascii="Arial" w:eastAsia="Times New Roman" w:hAnsi="Arial" w:cs="Arial"/>
                <w:noProof/>
                <w:sz w:val="18"/>
                <w:szCs w:val="18"/>
              </w:rPr>
            </w:pPr>
            <w:r w:rsidRPr="008F6595">
              <w:rPr>
                <w:rFonts w:ascii="Arial" w:eastAsia="Times New Roman" w:hAnsi="Arial" w:cs="Arial"/>
                <w:noProof/>
                <w:sz w:val="18"/>
                <w:szCs w:val="18"/>
              </w:rPr>
              <w:t>Stop Motion Scena 2023.</w:t>
            </w:r>
          </w:p>
        </w:tc>
        <w:tc>
          <w:tcPr>
            <w:tcW w:w="232" w:type="dxa"/>
            <w:tcBorders>
              <w:left w:val="nil"/>
            </w:tcBorders>
          </w:tcPr>
          <w:p w14:paraId="60A22C5E"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488CEEF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61B91568"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51" w:type="dxa"/>
            <w:tcBorders>
              <w:left w:val="nil"/>
            </w:tcBorders>
          </w:tcPr>
          <w:p w14:paraId="14772B2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3ABF07A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0FC951DA" w14:textId="77777777" w:rsidTr="00B93D99">
        <w:trPr>
          <w:jc w:val="center"/>
        </w:trPr>
        <w:tc>
          <w:tcPr>
            <w:tcW w:w="2306" w:type="dxa"/>
            <w:tcBorders>
              <w:right w:val="nil"/>
            </w:tcBorders>
          </w:tcPr>
          <w:p w14:paraId="7810AE7B" w14:textId="77777777" w:rsidR="001F7625" w:rsidRPr="008F6595" w:rsidRDefault="001F7625" w:rsidP="008F6595">
            <w:pPr>
              <w:spacing w:after="0" w:line="240" w:lineRule="auto"/>
              <w:rPr>
                <w:rFonts w:ascii="Arial" w:eastAsia="Times New Roman" w:hAnsi="Arial" w:cs="Arial"/>
                <w:noProof/>
                <w:sz w:val="18"/>
                <w:szCs w:val="18"/>
              </w:rPr>
            </w:pPr>
            <w:r w:rsidRPr="008F6595">
              <w:rPr>
                <w:rFonts w:ascii="Arial" w:eastAsia="Times New Roman" w:hAnsi="Arial" w:cs="Arial"/>
                <w:noProof/>
                <w:sz w:val="18"/>
                <w:szCs w:val="18"/>
              </w:rPr>
              <w:t>UKUPNO</w:t>
            </w:r>
          </w:p>
        </w:tc>
        <w:tc>
          <w:tcPr>
            <w:tcW w:w="232" w:type="dxa"/>
            <w:tcBorders>
              <w:left w:val="nil"/>
            </w:tcBorders>
          </w:tcPr>
          <w:p w14:paraId="3302AA22"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0845A12A"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72446E52"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4649241E"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7EFB7520"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2B39D9BF" w14:textId="77777777" w:rsidTr="00B93D99">
        <w:trPr>
          <w:jc w:val="center"/>
        </w:trPr>
        <w:tc>
          <w:tcPr>
            <w:tcW w:w="8248" w:type="dxa"/>
            <w:gridSpan w:val="6"/>
          </w:tcPr>
          <w:p w14:paraId="3955CA2C"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Times New Roman" w:hAnsi="Arial" w:cs="Arial"/>
                <w:b/>
                <w:bCs/>
                <w:noProof/>
                <w:sz w:val="18"/>
                <w:szCs w:val="18"/>
              </w:rPr>
              <w:lastRenderedPageBreak/>
              <w:t>7. Plesni klub st.Art</w:t>
            </w:r>
          </w:p>
        </w:tc>
      </w:tr>
      <w:tr w:rsidR="001F7625" w:rsidRPr="008F6595" w14:paraId="1C6307A4" w14:textId="77777777" w:rsidTr="00B93D99">
        <w:trPr>
          <w:jc w:val="center"/>
        </w:trPr>
        <w:tc>
          <w:tcPr>
            <w:tcW w:w="2306" w:type="dxa"/>
            <w:tcBorders>
              <w:right w:val="nil"/>
            </w:tcBorders>
          </w:tcPr>
          <w:p w14:paraId="65632D1B" w14:textId="77777777" w:rsidR="001F7625" w:rsidRPr="008F6595" w:rsidRDefault="001F7625" w:rsidP="008F6595">
            <w:pPr>
              <w:spacing w:after="0" w:line="240" w:lineRule="auto"/>
              <w:rPr>
                <w:rFonts w:ascii="Arial" w:eastAsia="Times New Roman" w:hAnsi="Arial" w:cs="Arial"/>
                <w:noProof/>
                <w:sz w:val="18"/>
                <w:szCs w:val="18"/>
              </w:rPr>
            </w:pPr>
            <w:r w:rsidRPr="008F6595">
              <w:rPr>
                <w:rFonts w:ascii="Arial" w:eastAsia="Times New Roman" w:hAnsi="Arial" w:cs="Arial"/>
                <w:noProof/>
                <w:sz w:val="18"/>
                <w:szCs w:val="18"/>
              </w:rPr>
              <w:t>Završna produkcija</w:t>
            </w:r>
          </w:p>
        </w:tc>
        <w:tc>
          <w:tcPr>
            <w:tcW w:w="232" w:type="dxa"/>
            <w:tcBorders>
              <w:left w:val="nil"/>
            </w:tcBorders>
          </w:tcPr>
          <w:p w14:paraId="28C651E8"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5B40F6BD"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26" w:type="dxa"/>
            <w:tcBorders>
              <w:left w:val="single" w:sz="4" w:space="0" w:color="auto"/>
            </w:tcBorders>
          </w:tcPr>
          <w:p w14:paraId="6646991C"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51" w:type="dxa"/>
            <w:tcBorders>
              <w:left w:val="nil"/>
            </w:tcBorders>
          </w:tcPr>
          <w:p w14:paraId="3D6CA8F4"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hAnsi="Arial" w:cs="Arial"/>
                <w:sz w:val="18"/>
                <w:szCs w:val="18"/>
              </w:rPr>
              <w:t>1.327,00</w:t>
            </w:r>
          </w:p>
        </w:tc>
        <w:tc>
          <w:tcPr>
            <w:tcW w:w="1420" w:type="dxa"/>
            <w:tcBorders>
              <w:left w:val="nil"/>
            </w:tcBorders>
          </w:tcPr>
          <w:p w14:paraId="0C9A740E"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0,00</w:t>
            </w:r>
          </w:p>
        </w:tc>
      </w:tr>
      <w:tr w:rsidR="001F7625" w:rsidRPr="008F6595" w14:paraId="5D2C2559" w14:textId="77777777" w:rsidTr="00B93D99">
        <w:trPr>
          <w:jc w:val="center"/>
        </w:trPr>
        <w:tc>
          <w:tcPr>
            <w:tcW w:w="2306" w:type="dxa"/>
            <w:tcBorders>
              <w:right w:val="nil"/>
            </w:tcBorders>
          </w:tcPr>
          <w:p w14:paraId="1E28EE28"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23452443"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E8CECDE"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26" w:type="dxa"/>
            <w:tcBorders>
              <w:left w:val="single" w:sz="4" w:space="0" w:color="auto"/>
            </w:tcBorders>
          </w:tcPr>
          <w:p w14:paraId="6F67C1E9"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51" w:type="dxa"/>
            <w:tcBorders>
              <w:left w:val="nil"/>
            </w:tcBorders>
          </w:tcPr>
          <w:p w14:paraId="7A86E97F"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hAnsi="Arial" w:cs="Arial"/>
                <w:b/>
                <w:bCs/>
                <w:sz w:val="18"/>
                <w:szCs w:val="18"/>
              </w:rPr>
              <w:t>1.327,00</w:t>
            </w:r>
          </w:p>
        </w:tc>
        <w:tc>
          <w:tcPr>
            <w:tcW w:w="1420" w:type="dxa"/>
            <w:tcBorders>
              <w:left w:val="nil"/>
            </w:tcBorders>
          </w:tcPr>
          <w:p w14:paraId="24B8B608"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0,00</w:t>
            </w:r>
          </w:p>
        </w:tc>
      </w:tr>
      <w:tr w:rsidR="001F7625" w:rsidRPr="008F6595" w14:paraId="5983B392" w14:textId="77777777" w:rsidTr="00B93D99">
        <w:trPr>
          <w:jc w:val="center"/>
        </w:trPr>
        <w:tc>
          <w:tcPr>
            <w:tcW w:w="2306" w:type="dxa"/>
            <w:tcBorders>
              <w:right w:val="nil"/>
            </w:tcBorders>
          </w:tcPr>
          <w:p w14:paraId="01A1BC6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 xml:space="preserve">B)SVEUKUPNO                                                                                                                    </w:t>
            </w:r>
          </w:p>
        </w:tc>
        <w:tc>
          <w:tcPr>
            <w:tcW w:w="232" w:type="dxa"/>
            <w:tcBorders>
              <w:left w:val="nil"/>
            </w:tcBorders>
          </w:tcPr>
          <w:p w14:paraId="34C457B6"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6B65BABB"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14.600,00</w:t>
            </w:r>
          </w:p>
        </w:tc>
        <w:tc>
          <w:tcPr>
            <w:tcW w:w="1426" w:type="dxa"/>
            <w:tcBorders>
              <w:left w:val="single" w:sz="4" w:space="0" w:color="auto"/>
            </w:tcBorders>
          </w:tcPr>
          <w:p w14:paraId="38B98691"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14.600,00</w:t>
            </w:r>
          </w:p>
        </w:tc>
        <w:tc>
          <w:tcPr>
            <w:tcW w:w="1451" w:type="dxa"/>
            <w:tcBorders>
              <w:left w:val="nil"/>
            </w:tcBorders>
          </w:tcPr>
          <w:p w14:paraId="406C36D4"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13.949,56</w:t>
            </w:r>
          </w:p>
        </w:tc>
        <w:tc>
          <w:tcPr>
            <w:tcW w:w="1420" w:type="dxa"/>
            <w:tcBorders>
              <w:left w:val="nil"/>
            </w:tcBorders>
          </w:tcPr>
          <w:p w14:paraId="128027CE"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650,44</w:t>
            </w:r>
          </w:p>
        </w:tc>
      </w:tr>
      <w:tr w:rsidR="001F7625" w:rsidRPr="008F6595" w14:paraId="0D87F0FB" w14:textId="77777777" w:rsidTr="00B93D99">
        <w:trPr>
          <w:jc w:val="center"/>
        </w:trPr>
        <w:tc>
          <w:tcPr>
            <w:tcW w:w="2538" w:type="dxa"/>
            <w:gridSpan w:val="2"/>
            <w:tcBorders>
              <w:bottom w:val="single" w:sz="4" w:space="0" w:color="auto"/>
            </w:tcBorders>
            <w:shd w:val="clear" w:color="auto" w:fill="808080"/>
          </w:tcPr>
          <w:p w14:paraId="2C8CC88C"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bottom w:val="single" w:sz="4" w:space="0" w:color="auto"/>
            </w:tcBorders>
            <w:shd w:val="clear" w:color="auto" w:fill="808080"/>
          </w:tcPr>
          <w:p w14:paraId="2FF67AE7"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6" w:type="dxa"/>
            <w:tcBorders>
              <w:bottom w:val="single" w:sz="4" w:space="0" w:color="auto"/>
            </w:tcBorders>
            <w:shd w:val="clear" w:color="auto" w:fill="808080"/>
          </w:tcPr>
          <w:p w14:paraId="1DD5B3CE" w14:textId="77777777" w:rsidR="001F7625" w:rsidRPr="008F6595" w:rsidRDefault="001F7625" w:rsidP="008F6595">
            <w:pPr>
              <w:spacing w:after="0" w:line="240" w:lineRule="auto"/>
              <w:jc w:val="right"/>
              <w:rPr>
                <w:rFonts w:ascii="Arial" w:eastAsia="Calibri" w:hAnsi="Arial" w:cs="Arial"/>
                <w:noProof/>
                <w:sz w:val="18"/>
                <w:szCs w:val="18"/>
              </w:rPr>
            </w:pPr>
          </w:p>
        </w:tc>
        <w:tc>
          <w:tcPr>
            <w:tcW w:w="1451" w:type="dxa"/>
            <w:tcBorders>
              <w:bottom w:val="single" w:sz="4" w:space="0" w:color="auto"/>
            </w:tcBorders>
            <w:shd w:val="clear" w:color="auto" w:fill="808080"/>
          </w:tcPr>
          <w:p w14:paraId="2A5FAF0B"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0" w:type="dxa"/>
            <w:tcBorders>
              <w:bottom w:val="single" w:sz="4" w:space="0" w:color="auto"/>
            </w:tcBorders>
            <w:shd w:val="clear" w:color="auto" w:fill="808080"/>
          </w:tcPr>
          <w:p w14:paraId="33CAFE3B" w14:textId="77777777" w:rsidR="001F7625" w:rsidRPr="008F6595" w:rsidRDefault="001F7625" w:rsidP="008F6595">
            <w:pPr>
              <w:spacing w:after="0" w:line="240" w:lineRule="auto"/>
              <w:jc w:val="right"/>
              <w:rPr>
                <w:rFonts w:ascii="Arial" w:eastAsia="Calibri" w:hAnsi="Arial" w:cs="Arial"/>
                <w:noProof/>
                <w:sz w:val="18"/>
                <w:szCs w:val="18"/>
              </w:rPr>
            </w:pPr>
          </w:p>
        </w:tc>
      </w:tr>
      <w:tr w:rsidR="001F7625" w:rsidRPr="008F6595" w14:paraId="0343A206" w14:textId="77777777" w:rsidTr="00B93D99">
        <w:trPr>
          <w:jc w:val="center"/>
        </w:trPr>
        <w:tc>
          <w:tcPr>
            <w:tcW w:w="8248" w:type="dxa"/>
            <w:gridSpan w:val="6"/>
            <w:tcBorders>
              <w:left w:val="single" w:sz="4" w:space="0" w:color="auto"/>
            </w:tcBorders>
          </w:tcPr>
          <w:p w14:paraId="333494F7"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C)KNJIŽNA,  NAKLADNIČKA I KNJIŽARSKA  DJELATNOST</w:t>
            </w:r>
          </w:p>
        </w:tc>
      </w:tr>
      <w:tr w:rsidR="001F7625" w:rsidRPr="008F6595" w14:paraId="4FCBADDA" w14:textId="77777777" w:rsidTr="00B93D99">
        <w:trPr>
          <w:jc w:val="center"/>
        </w:trPr>
        <w:tc>
          <w:tcPr>
            <w:tcW w:w="8248" w:type="dxa"/>
            <w:gridSpan w:val="6"/>
          </w:tcPr>
          <w:p w14:paraId="54AB6EEF"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1. Glazbena škola Karlovac</w:t>
            </w:r>
          </w:p>
        </w:tc>
      </w:tr>
      <w:tr w:rsidR="001F7625" w:rsidRPr="008F6595" w14:paraId="7FE2233B" w14:textId="77777777" w:rsidTr="00B93D99">
        <w:trPr>
          <w:jc w:val="center"/>
        </w:trPr>
        <w:tc>
          <w:tcPr>
            <w:tcW w:w="2306" w:type="dxa"/>
            <w:tcBorders>
              <w:right w:val="nil"/>
            </w:tcBorders>
          </w:tcPr>
          <w:p w14:paraId="53D96BAC"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Digitalizacija arhivske građe „Glazbeni Karlovac“ – treća faza</w:t>
            </w:r>
          </w:p>
        </w:tc>
        <w:tc>
          <w:tcPr>
            <w:tcW w:w="232" w:type="dxa"/>
            <w:tcBorders>
              <w:left w:val="nil"/>
            </w:tcBorders>
          </w:tcPr>
          <w:p w14:paraId="57047967"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61B24F0A"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664,00</w:t>
            </w:r>
          </w:p>
        </w:tc>
        <w:tc>
          <w:tcPr>
            <w:tcW w:w="1426" w:type="dxa"/>
            <w:tcBorders>
              <w:left w:val="single" w:sz="4" w:space="0" w:color="auto"/>
            </w:tcBorders>
          </w:tcPr>
          <w:p w14:paraId="108F1EAF"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664,00</w:t>
            </w:r>
          </w:p>
        </w:tc>
        <w:tc>
          <w:tcPr>
            <w:tcW w:w="1451" w:type="dxa"/>
            <w:tcBorders>
              <w:left w:val="nil"/>
            </w:tcBorders>
          </w:tcPr>
          <w:p w14:paraId="5D98D034"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664,00</w:t>
            </w:r>
          </w:p>
        </w:tc>
        <w:tc>
          <w:tcPr>
            <w:tcW w:w="1420" w:type="dxa"/>
            <w:tcBorders>
              <w:left w:val="nil"/>
            </w:tcBorders>
          </w:tcPr>
          <w:p w14:paraId="4A78304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D8845C6" w14:textId="77777777" w:rsidTr="00B93D99">
        <w:trPr>
          <w:jc w:val="center"/>
        </w:trPr>
        <w:tc>
          <w:tcPr>
            <w:tcW w:w="2306" w:type="dxa"/>
            <w:tcBorders>
              <w:right w:val="nil"/>
            </w:tcBorders>
          </w:tcPr>
          <w:p w14:paraId="216E9B27"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2B42DF71" w14:textId="77777777" w:rsidR="001F7625" w:rsidRPr="008F6595" w:rsidRDefault="001F7625" w:rsidP="008F6595">
            <w:pPr>
              <w:spacing w:after="0" w:line="240" w:lineRule="auto"/>
              <w:jc w:val="right"/>
              <w:rPr>
                <w:rFonts w:ascii="Arial" w:eastAsia="Calibri" w:hAnsi="Arial" w:cs="Arial"/>
                <w:b/>
                <w:bCs/>
                <w:noProof/>
                <w:sz w:val="18"/>
                <w:szCs w:val="18"/>
              </w:rPr>
            </w:pPr>
          </w:p>
        </w:tc>
        <w:tc>
          <w:tcPr>
            <w:tcW w:w="1413" w:type="dxa"/>
            <w:tcBorders>
              <w:left w:val="nil"/>
              <w:right w:val="single" w:sz="4" w:space="0" w:color="auto"/>
            </w:tcBorders>
          </w:tcPr>
          <w:p w14:paraId="3F82B55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664,00</w:t>
            </w:r>
          </w:p>
        </w:tc>
        <w:tc>
          <w:tcPr>
            <w:tcW w:w="1426" w:type="dxa"/>
            <w:tcBorders>
              <w:left w:val="single" w:sz="4" w:space="0" w:color="auto"/>
            </w:tcBorders>
          </w:tcPr>
          <w:p w14:paraId="1473826E"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664,00</w:t>
            </w:r>
          </w:p>
        </w:tc>
        <w:tc>
          <w:tcPr>
            <w:tcW w:w="1451" w:type="dxa"/>
            <w:tcBorders>
              <w:left w:val="nil"/>
            </w:tcBorders>
          </w:tcPr>
          <w:p w14:paraId="2E5F75C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664,00</w:t>
            </w:r>
          </w:p>
        </w:tc>
        <w:tc>
          <w:tcPr>
            <w:tcW w:w="1420" w:type="dxa"/>
            <w:tcBorders>
              <w:left w:val="nil"/>
            </w:tcBorders>
          </w:tcPr>
          <w:p w14:paraId="1F370A0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0B504306" w14:textId="77777777" w:rsidTr="00B93D99">
        <w:trPr>
          <w:jc w:val="center"/>
        </w:trPr>
        <w:tc>
          <w:tcPr>
            <w:tcW w:w="8248" w:type="dxa"/>
            <w:gridSpan w:val="6"/>
          </w:tcPr>
          <w:p w14:paraId="0FE97C3F"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2. KALOMA d.o.o.</w:t>
            </w:r>
          </w:p>
        </w:tc>
      </w:tr>
      <w:tr w:rsidR="001F7625" w:rsidRPr="008F6595" w14:paraId="1C3009E4" w14:textId="77777777" w:rsidTr="00B93D99">
        <w:trPr>
          <w:jc w:val="center"/>
        </w:trPr>
        <w:tc>
          <w:tcPr>
            <w:tcW w:w="2306" w:type="dxa"/>
            <w:tcBorders>
              <w:right w:val="nil"/>
            </w:tcBorders>
          </w:tcPr>
          <w:p w14:paraId="2127F142"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Glazbokaz</w:t>
            </w:r>
          </w:p>
        </w:tc>
        <w:tc>
          <w:tcPr>
            <w:tcW w:w="232" w:type="dxa"/>
            <w:tcBorders>
              <w:left w:val="nil"/>
            </w:tcBorders>
          </w:tcPr>
          <w:p w14:paraId="145F2DAC"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2267D7E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265,00</w:t>
            </w:r>
          </w:p>
        </w:tc>
        <w:tc>
          <w:tcPr>
            <w:tcW w:w="1426" w:type="dxa"/>
            <w:tcBorders>
              <w:left w:val="single" w:sz="4" w:space="0" w:color="auto"/>
            </w:tcBorders>
          </w:tcPr>
          <w:p w14:paraId="04D2B082"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265,00</w:t>
            </w:r>
          </w:p>
        </w:tc>
        <w:tc>
          <w:tcPr>
            <w:tcW w:w="1451" w:type="dxa"/>
            <w:tcBorders>
              <w:left w:val="nil"/>
            </w:tcBorders>
          </w:tcPr>
          <w:p w14:paraId="21CA1AC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265,00</w:t>
            </w:r>
          </w:p>
        </w:tc>
        <w:tc>
          <w:tcPr>
            <w:tcW w:w="1420" w:type="dxa"/>
            <w:tcBorders>
              <w:left w:val="nil"/>
            </w:tcBorders>
          </w:tcPr>
          <w:p w14:paraId="617337C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374E54FF" w14:textId="77777777" w:rsidTr="00B93D99">
        <w:trPr>
          <w:jc w:val="center"/>
        </w:trPr>
        <w:tc>
          <w:tcPr>
            <w:tcW w:w="2306" w:type="dxa"/>
            <w:tcBorders>
              <w:right w:val="nil"/>
            </w:tcBorders>
          </w:tcPr>
          <w:p w14:paraId="79F82A92"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Pričam ti priču nešto drugačije</w:t>
            </w:r>
          </w:p>
        </w:tc>
        <w:tc>
          <w:tcPr>
            <w:tcW w:w="232" w:type="dxa"/>
            <w:tcBorders>
              <w:left w:val="nil"/>
            </w:tcBorders>
          </w:tcPr>
          <w:p w14:paraId="40860C77"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7198FA95"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664,00</w:t>
            </w:r>
          </w:p>
        </w:tc>
        <w:tc>
          <w:tcPr>
            <w:tcW w:w="1426" w:type="dxa"/>
            <w:tcBorders>
              <w:left w:val="single" w:sz="4" w:space="0" w:color="auto"/>
            </w:tcBorders>
          </w:tcPr>
          <w:p w14:paraId="14D21FAA"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664,00</w:t>
            </w:r>
          </w:p>
        </w:tc>
        <w:tc>
          <w:tcPr>
            <w:tcW w:w="1451" w:type="dxa"/>
            <w:tcBorders>
              <w:left w:val="nil"/>
            </w:tcBorders>
          </w:tcPr>
          <w:p w14:paraId="5C15883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664,00</w:t>
            </w:r>
          </w:p>
        </w:tc>
        <w:tc>
          <w:tcPr>
            <w:tcW w:w="1420" w:type="dxa"/>
            <w:tcBorders>
              <w:left w:val="nil"/>
            </w:tcBorders>
          </w:tcPr>
          <w:p w14:paraId="4117561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425FA83" w14:textId="77777777" w:rsidTr="00B93D99">
        <w:trPr>
          <w:jc w:val="center"/>
        </w:trPr>
        <w:tc>
          <w:tcPr>
            <w:tcW w:w="2306" w:type="dxa"/>
            <w:tcBorders>
              <w:right w:val="nil"/>
            </w:tcBorders>
          </w:tcPr>
          <w:p w14:paraId="531F8DA8"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Susreti s dječjim književnicima</w:t>
            </w:r>
          </w:p>
        </w:tc>
        <w:tc>
          <w:tcPr>
            <w:tcW w:w="232" w:type="dxa"/>
            <w:tcBorders>
              <w:left w:val="nil"/>
            </w:tcBorders>
          </w:tcPr>
          <w:p w14:paraId="7C8A49C2"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603C8E9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398,00</w:t>
            </w:r>
          </w:p>
        </w:tc>
        <w:tc>
          <w:tcPr>
            <w:tcW w:w="1426" w:type="dxa"/>
            <w:tcBorders>
              <w:left w:val="single" w:sz="4" w:space="0" w:color="auto"/>
            </w:tcBorders>
          </w:tcPr>
          <w:p w14:paraId="0E37EFAF"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398,00</w:t>
            </w:r>
          </w:p>
        </w:tc>
        <w:tc>
          <w:tcPr>
            <w:tcW w:w="1451" w:type="dxa"/>
            <w:tcBorders>
              <w:left w:val="nil"/>
            </w:tcBorders>
          </w:tcPr>
          <w:p w14:paraId="12F2CD7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398,00</w:t>
            </w:r>
          </w:p>
        </w:tc>
        <w:tc>
          <w:tcPr>
            <w:tcW w:w="1420" w:type="dxa"/>
            <w:tcBorders>
              <w:left w:val="nil"/>
            </w:tcBorders>
          </w:tcPr>
          <w:p w14:paraId="07C10D40"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52AFABFE" w14:textId="77777777" w:rsidTr="00B93D99">
        <w:trPr>
          <w:jc w:val="center"/>
        </w:trPr>
        <w:tc>
          <w:tcPr>
            <w:tcW w:w="2306" w:type="dxa"/>
            <w:tcBorders>
              <w:right w:val="nil"/>
            </w:tcBorders>
          </w:tcPr>
          <w:p w14:paraId="10083827"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265EEB5D"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278154B"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73D5B529"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6893DAB5"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0B3A327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3E13A839" w14:textId="77777777" w:rsidTr="00B93D99">
        <w:trPr>
          <w:jc w:val="center"/>
        </w:trPr>
        <w:tc>
          <w:tcPr>
            <w:tcW w:w="8248" w:type="dxa"/>
            <w:gridSpan w:val="6"/>
          </w:tcPr>
          <w:p w14:paraId="38660D2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3. Ogranak Matice hrvatske u Karlovcu</w:t>
            </w:r>
          </w:p>
        </w:tc>
      </w:tr>
      <w:tr w:rsidR="001F7625" w:rsidRPr="008F6595" w14:paraId="4F9470BF" w14:textId="77777777" w:rsidTr="00B93D99">
        <w:trPr>
          <w:jc w:val="center"/>
        </w:trPr>
        <w:tc>
          <w:tcPr>
            <w:tcW w:w="2306" w:type="dxa"/>
            <w:tcBorders>
              <w:right w:val="nil"/>
            </w:tcBorders>
          </w:tcPr>
          <w:p w14:paraId="132973BE"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Izdavanje časopisa „Svjetlo“                                                                                                      </w:t>
            </w:r>
          </w:p>
        </w:tc>
        <w:tc>
          <w:tcPr>
            <w:tcW w:w="232" w:type="dxa"/>
            <w:tcBorders>
              <w:left w:val="nil"/>
            </w:tcBorders>
          </w:tcPr>
          <w:p w14:paraId="3849FC1E"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959D84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5.309,00</w:t>
            </w:r>
          </w:p>
        </w:tc>
        <w:tc>
          <w:tcPr>
            <w:tcW w:w="1426" w:type="dxa"/>
            <w:tcBorders>
              <w:left w:val="single" w:sz="4" w:space="0" w:color="auto"/>
            </w:tcBorders>
          </w:tcPr>
          <w:p w14:paraId="56CBCDC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5.309,00</w:t>
            </w:r>
          </w:p>
        </w:tc>
        <w:tc>
          <w:tcPr>
            <w:tcW w:w="1451" w:type="dxa"/>
            <w:tcBorders>
              <w:left w:val="nil"/>
            </w:tcBorders>
          </w:tcPr>
          <w:p w14:paraId="63A3046B"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4.834,84</w:t>
            </w:r>
          </w:p>
        </w:tc>
        <w:tc>
          <w:tcPr>
            <w:tcW w:w="1420" w:type="dxa"/>
            <w:tcBorders>
              <w:left w:val="nil"/>
            </w:tcBorders>
          </w:tcPr>
          <w:p w14:paraId="7FED59A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474,16</w:t>
            </w:r>
          </w:p>
        </w:tc>
      </w:tr>
      <w:tr w:rsidR="001F7625" w:rsidRPr="008F6595" w14:paraId="03F99F29" w14:textId="77777777" w:rsidTr="00B93D99">
        <w:trPr>
          <w:jc w:val="center"/>
        </w:trPr>
        <w:tc>
          <w:tcPr>
            <w:tcW w:w="2306" w:type="dxa"/>
            <w:tcBorders>
              <w:right w:val="nil"/>
            </w:tcBorders>
          </w:tcPr>
          <w:p w14:paraId="0CB62196"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HKN GK „Zdravko Pucak“                   </w:t>
            </w:r>
          </w:p>
        </w:tc>
        <w:tc>
          <w:tcPr>
            <w:tcW w:w="232" w:type="dxa"/>
            <w:tcBorders>
              <w:left w:val="nil"/>
            </w:tcBorders>
          </w:tcPr>
          <w:p w14:paraId="423334EF"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41828C9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2.654,00</w:t>
            </w:r>
          </w:p>
        </w:tc>
        <w:tc>
          <w:tcPr>
            <w:tcW w:w="1426" w:type="dxa"/>
            <w:tcBorders>
              <w:left w:val="single" w:sz="4" w:space="0" w:color="auto"/>
            </w:tcBorders>
          </w:tcPr>
          <w:p w14:paraId="4857650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2.654,00</w:t>
            </w:r>
          </w:p>
        </w:tc>
        <w:tc>
          <w:tcPr>
            <w:tcW w:w="1451" w:type="dxa"/>
            <w:tcBorders>
              <w:left w:val="nil"/>
            </w:tcBorders>
          </w:tcPr>
          <w:p w14:paraId="5BCC7D6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1.969,44</w:t>
            </w:r>
          </w:p>
        </w:tc>
        <w:tc>
          <w:tcPr>
            <w:tcW w:w="1420" w:type="dxa"/>
            <w:tcBorders>
              <w:left w:val="nil"/>
            </w:tcBorders>
          </w:tcPr>
          <w:p w14:paraId="4EF40F3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684,56</w:t>
            </w:r>
          </w:p>
        </w:tc>
      </w:tr>
      <w:tr w:rsidR="001F7625" w:rsidRPr="008F6595" w14:paraId="44FD8B0A" w14:textId="77777777" w:rsidTr="00B93D99">
        <w:trPr>
          <w:jc w:val="center"/>
        </w:trPr>
        <w:tc>
          <w:tcPr>
            <w:tcW w:w="2306" w:type="dxa"/>
            <w:tcBorders>
              <w:right w:val="nil"/>
            </w:tcBorders>
          </w:tcPr>
          <w:p w14:paraId="1A5B8F02"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Obilježavanje 70. rođendana dr. sc. Irene Lukšić</w:t>
            </w:r>
          </w:p>
        </w:tc>
        <w:tc>
          <w:tcPr>
            <w:tcW w:w="232" w:type="dxa"/>
            <w:tcBorders>
              <w:left w:val="nil"/>
            </w:tcBorders>
          </w:tcPr>
          <w:p w14:paraId="458A1286"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5CF56D8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4E76CB00"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1.327,00</w:t>
            </w:r>
          </w:p>
        </w:tc>
        <w:tc>
          <w:tcPr>
            <w:tcW w:w="1451" w:type="dxa"/>
            <w:tcBorders>
              <w:left w:val="nil"/>
            </w:tcBorders>
          </w:tcPr>
          <w:p w14:paraId="3E56905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675,25</w:t>
            </w:r>
          </w:p>
        </w:tc>
        <w:tc>
          <w:tcPr>
            <w:tcW w:w="1420" w:type="dxa"/>
            <w:tcBorders>
              <w:left w:val="nil"/>
            </w:tcBorders>
          </w:tcPr>
          <w:p w14:paraId="19ED7065"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651,75</w:t>
            </w:r>
          </w:p>
        </w:tc>
      </w:tr>
      <w:tr w:rsidR="001F7625" w:rsidRPr="008F6595" w14:paraId="469E5BEF" w14:textId="77777777" w:rsidTr="00B93D99">
        <w:trPr>
          <w:jc w:val="center"/>
        </w:trPr>
        <w:tc>
          <w:tcPr>
            <w:tcW w:w="2306" w:type="dxa"/>
            <w:tcBorders>
              <w:right w:val="nil"/>
            </w:tcBorders>
          </w:tcPr>
          <w:p w14:paraId="4DCBC8E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Okrugli stol u čast dr. sc. Milana Kruheka</w:t>
            </w:r>
          </w:p>
        </w:tc>
        <w:tc>
          <w:tcPr>
            <w:tcW w:w="232" w:type="dxa"/>
            <w:tcBorders>
              <w:left w:val="nil"/>
            </w:tcBorders>
          </w:tcPr>
          <w:p w14:paraId="1DE68688"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2FC3CF9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0600D3CB"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1.327,00</w:t>
            </w:r>
          </w:p>
        </w:tc>
        <w:tc>
          <w:tcPr>
            <w:tcW w:w="1451" w:type="dxa"/>
            <w:tcBorders>
              <w:left w:val="nil"/>
            </w:tcBorders>
          </w:tcPr>
          <w:p w14:paraId="68C9BBBB"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699,22</w:t>
            </w:r>
          </w:p>
        </w:tc>
        <w:tc>
          <w:tcPr>
            <w:tcW w:w="1420" w:type="dxa"/>
            <w:tcBorders>
              <w:left w:val="nil"/>
            </w:tcBorders>
          </w:tcPr>
          <w:p w14:paraId="1E33DC7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627,78</w:t>
            </w:r>
          </w:p>
        </w:tc>
      </w:tr>
      <w:tr w:rsidR="001F7625" w:rsidRPr="008F6595" w14:paraId="70F38418" w14:textId="77777777" w:rsidTr="00B93D99">
        <w:trPr>
          <w:jc w:val="center"/>
        </w:trPr>
        <w:tc>
          <w:tcPr>
            <w:tcW w:w="2306" w:type="dxa"/>
            <w:tcBorders>
              <w:right w:val="nil"/>
            </w:tcBorders>
          </w:tcPr>
          <w:p w14:paraId="4439C654"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UKUPNO                                                                                                                                   </w:t>
            </w:r>
          </w:p>
        </w:tc>
        <w:tc>
          <w:tcPr>
            <w:tcW w:w="232" w:type="dxa"/>
            <w:tcBorders>
              <w:left w:val="nil"/>
            </w:tcBorders>
          </w:tcPr>
          <w:p w14:paraId="777A4A92"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98BBCE0"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10.617,00</w:t>
            </w:r>
          </w:p>
        </w:tc>
        <w:tc>
          <w:tcPr>
            <w:tcW w:w="1426" w:type="dxa"/>
            <w:tcBorders>
              <w:left w:val="single" w:sz="4" w:space="0" w:color="auto"/>
            </w:tcBorders>
          </w:tcPr>
          <w:p w14:paraId="70D99E56"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10.617,00</w:t>
            </w:r>
          </w:p>
        </w:tc>
        <w:tc>
          <w:tcPr>
            <w:tcW w:w="1451" w:type="dxa"/>
            <w:tcBorders>
              <w:left w:val="nil"/>
            </w:tcBorders>
          </w:tcPr>
          <w:p w14:paraId="679C359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8.178,75</w:t>
            </w:r>
          </w:p>
        </w:tc>
        <w:tc>
          <w:tcPr>
            <w:tcW w:w="1420" w:type="dxa"/>
            <w:tcBorders>
              <w:left w:val="nil"/>
            </w:tcBorders>
          </w:tcPr>
          <w:p w14:paraId="6EC0AE81"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2.438,25</w:t>
            </w:r>
          </w:p>
        </w:tc>
      </w:tr>
      <w:tr w:rsidR="001F7625" w:rsidRPr="008F6595" w14:paraId="59D89234" w14:textId="77777777" w:rsidTr="00B93D99">
        <w:trPr>
          <w:jc w:val="center"/>
        </w:trPr>
        <w:tc>
          <w:tcPr>
            <w:tcW w:w="8248" w:type="dxa"/>
            <w:gridSpan w:val="6"/>
          </w:tcPr>
          <w:p w14:paraId="491F8906"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4. Književni krug Karlovac</w:t>
            </w:r>
          </w:p>
        </w:tc>
      </w:tr>
      <w:tr w:rsidR="001F7625" w:rsidRPr="008F6595" w14:paraId="74068448" w14:textId="77777777" w:rsidTr="00B93D99">
        <w:trPr>
          <w:jc w:val="center"/>
        </w:trPr>
        <w:tc>
          <w:tcPr>
            <w:tcW w:w="2306" w:type="dxa"/>
            <w:tcBorders>
              <w:right w:val="nil"/>
            </w:tcBorders>
          </w:tcPr>
          <w:p w14:paraId="646DCBBA"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24. natječaj za kratku priču „Zlatko Tomičić“</w:t>
            </w:r>
          </w:p>
        </w:tc>
        <w:tc>
          <w:tcPr>
            <w:tcW w:w="232" w:type="dxa"/>
            <w:tcBorders>
              <w:left w:val="nil"/>
            </w:tcBorders>
          </w:tcPr>
          <w:p w14:paraId="632D7B8E"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62E9E062" w14:textId="77777777" w:rsidR="001F7625" w:rsidRPr="008F6595" w:rsidRDefault="001F7625" w:rsidP="008F6595">
            <w:pPr>
              <w:spacing w:after="0" w:line="240" w:lineRule="auto"/>
              <w:jc w:val="right"/>
              <w:rPr>
                <w:rFonts w:ascii="Arial" w:eastAsia="Calibri" w:hAnsi="Arial" w:cs="Arial"/>
                <w:sz w:val="18"/>
                <w:szCs w:val="18"/>
              </w:rPr>
            </w:pPr>
            <w:r w:rsidRPr="008F6595">
              <w:rPr>
                <w:rFonts w:ascii="Arial" w:eastAsia="Calibri" w:hAnsi="Arial" w:cs="Arial"/>
                <w:sz w:val="18"/>
                <w:szCs w:val="18"/>
              </w:rPr>
              <w:t>796,00</w:t>
            </w:r>
          </w:p>
        </w:tc>
        <w:tc>
          <w:tcPr>
            <w:tcW w:w="1426" w:type="dxa"/>
            <w:tcBorders>
              <w:left w:val="single" w:sz="4" w:space="0" w:color="auto"/>
            </w:tcBorders>
          </w:tcPr>
          <w:p w14:paraId="4151FBB9"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796,00</w:t>
            </w:r>
          </w:p>
        </w:tc>
        <w:tc>
          <w:tcPr>
            <w:tcW w:w="1451" w:type="dxa"/>
            <w:tcBorders>
              <w:left w:val="nil"/>
            </w:tcBorders>
          </w:tcPr>
          <w:p w14:paraId="0132C62C" w14:textId="77777777" w:rsidR="001F7625" w:rsidRPr="008F6595" w:rsidRDefault="001F7625" w:rsidP="008F6595">
            <w:pPr>
              <w:spacing w:after="0" w:line="240" w:lineRule="auto"/>
              <w:jc w:val="right"/>
              <w:rPr>
                <w:rFonts w:ascii="Arial" w:eastAsia="Calibri" w:hAnsi="Arial" w:cs="Arial"/>
                <w:sz w:val="18"/>
                <w:szCs w:val="18"/>
              </w:rPr>
            </w:pPr>
            <w:r w:rsidRPr="008F6595">
              <w:rPr>
                <w:rFonts w:ascii="Arial" w:hAnsi="Arial" w:cs="Arial"/>
                <w:sz w:val="18"/>
                <w:szCs w:val="18"/>
              </w:rPr>
              <w:t>796,00</w:t>
            </w:r>
          </w:p>
        </w:tc>
        <w:tc>
          <w:tcPr>
            <w:tcW w:w="1420" w:type="dxa"/>
            <w:tcBorders>
              <w:left w:val="nil"/>
            </w:tcBorders>
          </w:tcPr>
          <w:p w14:paraId="13E930EC" w14:textId="77777777" w:rsidR="001F7625" w:rsidRPr="008F6595" w:rsidRDefault="001F7625" w:rsidP="008F6595">
            <w:pPr>
              <w:spacing w:after="0" w:line="240" w:lineRule="auto"/>
              <w:jc w:val="right"/>
              <w:rPr>
                <w:rFonts w:ascii="Arial" w:eastAsia="Calibri" w:hAnsi="Arial" w:cs="Arial"/>
                <w:sz w:val="18"/>
                <w:szCs w:val="18"/>
              </w:rPr>
            </w:pPr>
            <w:r w:rsidRPr="008F6595">
              <w:rPr>
                <w:rFonts w:ascii="Arial" w:eastAsia="Calibri" w:hAnsi="Arial" w:cs="Arial"/>
                <w:sz w:val="18"/>
                <w:szCs w:val="18"/>
              </w:rPr>
              <w:t>0,00</w:t>
            </w:r>
          </w:p>
        </w:tc>
      </w:tr>
      <w:tr w:rsidR="001F7625" w:rsidRPr="008F6595" w14:paraId="6065BED3" w14:textId="77777777" w:rsidTr="00B93D99">
        <w:trPr>
          <w:jc w:val="center"/>
        </w:trPr>
        <w:tc>
          <w:tcPr>
            <w:tcW w:w="2306" w:type="dxa"/>
            <w:tcBorders>
              <w:right w:val="nil"/>
            </w:tcBorders>
          </w:tcPr>
          <w:p w14:paraId="390DAC7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5C9F100D"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5D3797F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796,00</w:t>
            </w:r>
          </w:p>
        </w:tc>
        <w:tc>
          <w:tcPr>
            <w:tcW w:w="1426" w:type="dxa"/>
            <w:tcBorders>
              <w:left w:val="single" w:sz="4" w:space="0" w:color="auto"/>
            </w:tcBorders>
          </w:tcPr>
          <w:p w14:paraId="38CEB9E0"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796,00</w:t>
            </w:r>
          </w:p>
        </w:tc>
        <w:tc>
          <w:tcPr>
            <w:tcW w:w="1451" w:type="dxa"/>
            <w:tcBorders>
              <w:left w:val="nil"/>
            </w:tcBorders>
          </w:tcPr>
          <w:p w14:paraId="6DBD8E9A"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796,00</w:t>
            </w:r>
          </w:p>
        </w:tc>
        <w:tc>
          <w:tcPr>
            <w:tcW w:w="1420" w:type="dxa"/>
            <w:tcBorders>
              <w:left w:val="nil"/>
            </w:tcBorders>
          </w:tcPr>
          <w:p w14:paraId="1C14AE0C"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269AF2C7" w14:textId="77777777" w:rsidTr="00B93D99">
        <w:trPr>
          <w:jc w:val="center"/>
        </w:trPr>
        <w:tc>
          <w:tcPr>
            <w:tcW w:w="8248" w:type="dxa"/>
            <w:gridSpan w:val="6"/>
          </w:tcPr>
          <w:p w14:paraId="3A5694E5"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bCs/>
                <w:noProof/>
                <w:sz w:val="18"/>
                <w:szCs w:val="18"/>
              </w:rPr>
              <w:t>5.</w:t>
            </w:r>
            <w:r w:rsidRPr="008F6595">
              <w:rPr>
                <w:rFonts w:ascii="Arial" w:hAnsi="Arial" w:cs="Arial"/>
                <w:sz w:val="18"/>
                <w:szCs w:val="18"/>
              </w:rPr>
              <w:t xml:space="preserve"> </w:t>
            </w:r>
            <w:r w:rsidRPr="008F6595">
              <w:rPr>
                <w:rFonts w:ascii="Arial" w:eastAsia="Calibri" w:hAnsi="Arial" w:cs="Arial"/>
                <w:b/>
                <w:bCs/>
                <w:noProof/>
                <w:sz w:val="18"/>
                <w:szCs w:val="18"/>
              </w:rPr>
              <w:t>Umjetnička organizacija „Lepeza“</w:t>
            </w:r>
          </w:p>
        </w:tc>
      </w:tr>
      <w:tr w:rsidR="001F7625" w:rsidRPr="008F6595" w14:paraId="49790738" w14:textId="77777777" w:rsidTr="00B93D99">
        <w:trPr>
          <w:jc w:val="center"/>
        </w:trPr>
        <w:tc>
          <w:tcPr>
            <w:tcW w:w="2306" w:type="dxa"/>
            <w:tcBorders>
              <w:right w:val="nil"/>
            </w:tcBorders>
          </w:tcPr>
          <w:p w14:paraId="2160911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Tko šiša miša - slikovnica</w:t>
            </w:r>
          </w:p>
        </w:tc>
        <w:tc>
          <w:tcPr>
            <w:tcW w:w="232" w:type="dxa"/>
            <w:tcBorders>
              <w:left w:val="nil"/>
            </w:tcBorders>
          </w:tcPr>
          <w:p w14:paraId="10ABD0B1"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2A71D0E5"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664,00</w:t>
            </w:r>
          </w:p>
        </w:tc>
        <w:tc>
          <w:tcPr>
            <w:tcW w:w="1426" w:type="dxa"/>
            <w:tcBorders>
              <w:left w:val="single" w:sz="4" w:space="0" w:color="auto"/>
            </w:tcBorders>
          </w:tcPr>
          <w:p w14:paraId="6B67BCA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664,00</w:t>
            </w:r>
          </w:p>
        </w:tc>
        <w:tc>
          <w:tcPr>
            <w:tcW w:w="1451" w:type="dxa"/>
            <w:tcBorders>
              <w:left w:val="nil"/>
            </w:tcBorders>
          </w:tcPr>
          <w:p w14:paraId="05BE30B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664,00</w:t>
            </w:r>
          </w:p>
        </w:tc>
        <w:tc>
          <w:tcPr>
            <w:tcW w:w="1420" w:type="dxa"/>
            <w:tcBorders>
              <w:left w:val="nil"/>
            </w:tcBorders>
          </w:tcPr>
          <w:p w14:paraId="6C6067B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7A0D9F6E" w14:textId="77777777" w:rsidTr="00B93D99">
        <w:trPr>
          <w:jc w:val="center"/>
        </w:trPr>
        <w:tc>
          <w:tcPr>
            <w:tcW w:w="2306" w:type="dxa"/>
            <w:tcBorders>
              <w:right w:val="nil"/>
            </w:tcBorders>
          </w:tcPr>
          <w:p w14:paraId="4316BA7F"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59FD7B18"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6C68233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664,00</w:t>
            </w:r>
          </w:p>
        </w:tc>
        <w:tc>
          <w:tcPr>
            <w:tcW w:w="1426" w:type="dxa"/>
            <w:tcBorders>
              <w:left w:val="single" w:sz="4" w:space="0" w:color="auto"/>
            </w:tcBorders>
          </w:tcPr>
          <w:p w14:paraId="721B79C6"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664,00</w:t>
            </w:r>
          </w:p>
        </w:tc>
        <w:tc>
          <w:tcPr>
            <w:tcW w:w="1451" w:type="dxa"/>
            <w:tcBorders>
              <w:left w:val="nil"/>
            </w:tcBorders>
          </w:tcPr>
          <w:p w14:paraId="231B92BF"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664,00</w:t>
            </w:r>
          </w:p>
        </w:tc>
        <w:tc>
          <w:tcPr>
            <w:tcW w:w="1420" w:type="dxa"/>
            <w:tcBorders>
              <w:left w:val="nil"/>
            </w:tcBorders>
          </w:tcPr>
          <w:p w14:paraId="73D97FE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57A812A0" w14:textId="77777777" w:rsidTr="00B93D99">
        <w:trPr>
          <w:jc w:val="center"/>
        </w:trPr>
        <w:tc>
          <w:tcPr>
            <w:tcW w:w="8248" w:type="dxa"/>
            <w:gridSpan w:val="6"/>
          </w:tcPr>
          <w:p w14:paraId="77AA345F"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
                <w:noProof/>
                <w:sz w:val="18"/>
                <w:szCs w:val="18"/>
              </w:rPr>
              <w:t>6. Udruga slijepih Karlovačke županije</w:t>
            </w:r>
          </w:p>
        </w:tc>
      </w:tr>
      <w:tr w:rsidR="001F7625" w:rsidRPr="008F6595" w14:paraId="72E51807" w14:textId="77777777" w:rsidTr="00B93D99">
        <w:trPr>
          <w:jc w:val="center"/>
        </w:trPr>
        <w:tc>
          <w:tcPr>
            <w:tcW w:w="2306" w:type="dxa"/>
            <w:tcBorders>
              <w:right w:val="nil"/>
            </w:tcBorders>
          </w:tcPr>
          <w:p w14:paraId="65DF768A"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 xml:space="preserve">Izdavanje časopisa „Život slijepih“  </w:t>
            </w:r>
          </w:p>
        </w:tc>
        <w:tc>
          <w:tcPr>
            <w:tcW w:w="232" w:type="dxa"/>
            <w:tcBorders>
              <w:left w:val="nil"/>
            </w:tcBorders>
          </w:tcPr>
          <w:p w14:paraId="48D373FC"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73155AF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929,00</w:t>
            </w:r>
          </w:p>
        </w:tc>
        <w:tc>
          <w:tcPr>
            <w:tcW w:w="1426" w:type="dxa"/>
            <w:tcBorders>
              <w:left w:val="single" w:sz="4" w:space="0" w:color="auto"/>
            </w:tcBorders>
          </w:tcPr>
          <w:p w14:paraId="154ECBEF"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929,00</w:t>
            </w:r>
          </w:p>
        </w:tc>
        <w:tc>
          <w:tcPr>
            <w:tcW w:w="1451" w:type="dxa"/>
            <w:tcBorders>
              <w:left w:val="nil"/>
            </w:tcBorders>
          </w:tcPr>
          <w:p w14:paraId="0AF2576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929,00</w:t>
            </w:r>
          </w:p>
        </w:tc>
        <w:tc>
          <w:tcPr>
            <w:tcW w:w="1420" w:type="dxa"/>
            <w:tcBorders>
              <w:left w:val="nil"/>
            </w:tcBorders>
          </w:tcPr>
          <w:p w14:paraId="0E0F0FF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59CE6293" w14:textId="77777777" w:rsidTr="00B93D99">
        <w:trPr>
          <w:jc w:val="center"/>
        </w:trPr>
        <w:tc>
          <w:tcPr>
            <w:tcW w:w="2306" w:type="dxa"/>
            <w:tcBorders>
              <w:right w:val="nil"/>
            </w:tcBorders>
          </w:tcPr>
          <w:p w14:paraId="59D7AA72"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41B2B274"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F74DA3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929,00</w:t>
            </w:r>
          </w:p>
        </w:tc>
        <w:tc>
          <w:tcPr>
            <w:tcW w:w="1426" w:type="dxa"/>
            <w:tcBorders>
              <w:left w:val="single" w:sz="4" w:space="0" w:color="auto"/>
            </w:tcBorders>
          </w:tcPr>
          <w:p w14:paraId="40E45429"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929,00</w:t>
            </w:r>
          </w:p>
        </w:tc>
        <w:tc>
          <w:tcPr>
            <w:tcW w:w="1451" w:type="dxa"/>
            <w:tcBorders>
              <w:left w:val="nil"/>
            </w:tcBorders>
          </w:tcPr>
          <w:p w14:paraId="127D7D31"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929,00</w:t>
            </w:r>
          </w:p>
        </w:tc>
        <w:tc>
          <w:tcPr>
            <w:tcW w:w="1420" w:type="dxa"/>
            <w:tcBorders>
              <w:left w:val="nil"/>
            </w:tcBorders>
          </w:tcPr>
          <w:p w14:paraId="73388189"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236A4CC0" w14:textId="77777777" w:rsidTr="00B93D99">
        <w:trPr>
          <w:jc w:val="center"/>
        </w:trPr>
        <w:tc>
          <w:tcPr>
            <w:tcW w:w="8248" w:type="dxa"/>
            <w:gridSpan w:val="6"/>
          </w:tcPr>
          <w:p w14:paraId="5DA87A57"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7.Arheološka udruga „Kremen“</w:t>
            </w:r>
          </w:p>
        </w:tc>
      </w:tr>
      <w:tr w:rsidR="001F7625" w:rsidRPr="008F6595" w14:paraId="332FD0D8" w14:textId="77777777" w:rsidTr="00B93D99">
        <w:trPr>
          <w:jc w:val="center"/>
        </w:trPr>
        <w:tc>
          <w:tcPr>
            <w:tcW w:w="2306" w:type="dxa"/>
            <w:tcBorders>
              <w:right w:val="nil"/>
            </w:tcBorders>
          </w:tcPr>
          <w:p w14:paraId="400F1FDE"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Karlovačko arheološko blago</w:t>
            </w:r>
          </w:p>
        </w:tc>
        <w:tc>
          <w:tcPr>
            <w:tcW w:w="232" w:type="dxa"/>
            <w:tcBorders>
              <w:left w:val="nil"/>
            </w:tcBorders>
          </w:tcPr>
          <w:p w14:paraId="1F465161"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67ACC5E3"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26" w:type="dxa"/>
            <w:tcBorders>
              <w:left w:val="single" w:sz="4" w:space="0" w:color="auto"/>
            </w:tcBorders>
          </w:tcPr>
          <w:p w14:paraId="6A307286"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51" w:type="dxa"/>
            <w:tcBorders>
              <w:left w:val="nil"/>
            </w:tcBorders>
          </w:tcPr>
          <w:p w14:paraId="5FA66F7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0F0E506B"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5217EF18" w14:textId="77777777" w:rsidTr="00B93D99">
        <w:trPr>
          <w:jc w:val="center"/>
        </w:trPr>
        <w:tc>
          <w:tcPr>
            <w:tcW w:w="2306" w:type="dxa"/>
            <w:tcBorders>
              <w:right w:val="nil"/>
            </w:tcBorders>
          </w:tcPr>
          <w:p w14:paraId="4C6BBC3E"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5C218531"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0CFF8D82"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26" w:type="dxa"/>
            <w:tcBorders>
              <w:left w:val="single" w:sz="4" w:space="0" w:color="auto"/>
            </w:tcBorders>
          </w:tcPr>
          <w:p w14:paraId="42E46C7F"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51" w:type="dxa"/>
            <w:tcBorders>
              <w:left w:val="nil"/>
            </w:tcBorders>
          </w:tcPr>
          <w:p w14:paraId="50232DC9"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70A0563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50E0E0A8" w14:textId="77777777" w:rsidTr="00B93D99">
        <w:trPr>
          <w:jc w:val="center"/>
        </w:trPr>
        <w:tc>
          <w:tcPr>
            <w:tcW w:w="8248" w:type="dxa"/>
            <w:gridSpan w:val="6"/>
          </w:tcPr>
          <w:p w14:paraId="7B3C3C43" w14:textId="77777777" w:rsidR="001F7625" w:rsidRPr="008F6595" w:rsidRDefault="001F7625" w:rsidP="008F6595">
            <w:pPr>
              <w:spacing w:after="0" w:line="240" w:lineRule="auto"/>
              <w:rPr>
                <w:rFonts w:ascii="Arial" w:eastAsia="Calibri" w:hAnsi="Arial" w:cs="Arial"/>
                <w:b/>
                <w:bCs/>
                <w:sz w:val="18"/>
                <w:szCs w:val="18"/>
                <w:lang w:val="en-GB"/>
              </w:rPr>
            </w:pPr>
            <w:r w:rsidRPr="008F6595">
              <w:rPr>
                <w:rFonts w:ascii="Arial" w:eastAsia="Calibri" w:hAnsi="Arial" w:cs="Arial"/>
                <w:b/>
                <w:noProof/>
                <w:sz w:val="18"/>
                <w:szCs w:val="18"/>
              </w:rPr>
              <w:t>8.Mojca Rapo</w:t>
            </w:r>
          </w:p>
        </w:tc>
      </w:tr>
      <w:tr w:rsidR="001F7625" w:rsidRPr="008F6595" w14:paraId="72845CBC" w14:textId="77777777" w:rsidTr="00B93D99">
        <w:trPr>
          <w:jc w:val="center"/>
        </w:trPr>
        <w:tc>
          <w:tcPr>
            <w:tcW w:w="2306" w:type="dxa"/>
            <w:tcBorders>
              <w:right w:val="nil"/>
            </w:tcBorders>
          </w:tcPr>
          <w:p w14:paraId="5E1772DB"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Izdavanje pjesničke zbirke „Šaptačica vodama“</w:t>
            </w:r>
          </w:p>
        </w:tc>
        <w:tc>
          <w:tcPr>
            <w:tcW w:w="232" w:type="dxa"/>
            <w:tcBorders>
              <w:left w:val="nil"/>
            </w:tcBorders>
          </w:tcPr>
          <w:p w14:paraId="449E35FE"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048A2379"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26" w:type="dxa"/>
            <w:tcBorders>
              <w:left w:val="single" w:sz="4" w:space="0" w:color="auto"/>
            </w:tcBorders>
          </w:tcPr>
          <w:p w14:paraId="427F9666"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51" w:type="dxa"/>
            <w:tcBorders>
              <w:left w:val="nil"/>
            </w:tcBorders>
          </w:tcPr>
          <w:p w14:paraId="33B99ECC"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hAnsi="Arial" w:cs="Arial"/>
                <w:sz w:val="18"/>
                <w:szCs w:val="18"/>
              </w:rPr>
              <w:t>1.327,00</w:t>
            </w:r>
          </w:p>
        </w:tc>
        <w:tc>
          <w:tcPr>
            <w:tcW w:w="1420" w:type="dxa"/>
            <w:tcBorders>
              <w:left w:val="nil"/>
            </w:tcBorders>
          </w:tcPr>
          <w:p w14:paraId="730DC67B"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eastAsia="Calibri" w:hAnsi="Arial" w:cs="Arial"/>
                <w:bCs/>
                <w:sz w:val="18"/>
                <w:szCs w:val="18"/>
              </w:rPr>
              <w:t>0,00</w:t>
            </w:r>
          </w:p>
        </w:tc>
      </w:tr>
      <w:tr w:rsidR="001F7625" w:rsidRPr="008F6595" w14:paraId="1151823F" w14:textId="77777777" w:rsidTr="00B93D99">
        <w:trPr>
          <w:jc w:val="center"/>
        </w:trPr>
        <w:tc>
          <w:tcPr>
            <w:tcW w:w="2306" w:type="dxa"/>
            <w:tcBorders>
              <w:right w:val="nil"/>
            </w:tcBorders>
          </w:tcPr>
          <w:p w14:paraId="5AE68278"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58281E44"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161E0D64"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26" w:type="dxa"/>
            <w:tcBorders>
              <w:left w:val="single" w:sz="4" w:space="0" w:color="auto"/>
            </w:tcBorders>
          </w:tcPr>
          <w:p w14:paraId="19F48461"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51" w:type="dxa"/>
            <w:tcBorders>
              <w:left w:val="nil"/>
            </w:tcBorders>
          </w:tcPr>
          <w:p w14:paraId="548748EA"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hAnsi="Arial" w:cs="Arial"/>
                <w:b/>
                <w:bCs/>
                <w:sz w:val="18"/>
                <w:szCs w:val="18"/>
              </w:rPr>
              <w:t>1.327,00</w:t>
            </w:r>
          </w:p>
        </w:tc>
        <w:tc>
          <w:tcPr>
            <w:tcW w:w="1420" w:type="dxa"/>
            <w:tcBorders>
              <w:left w:val="nil"/>
            </w:tcBorders>
          </w:tcPr>
          <w:p w14:paraId="65052461"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eastAsia="Calibri" w:hAnsi="Arial" w:cs="Arial"/>
                <w:b/>
                <w:bCs/>
                <w:sz w:val="18"/>
                <w:szCs w:val="18"/>
              </w:rPr>
              <w:t>0,00</w:t>
            </w:r>
          </w:p>
        </w:tc>
      </w:tr>
      <w:tr w:rsidR="001F7625" w:rsidRPr="008F6595" w14:paraId="7E9C7148" w14:textId="77777777" w:rsidTr="00B93D99">
        <w:trPr>
          <w:jc w:val="center"/>
        </w:trPr>
        <w:tc>
          <w:tcPr>
            <w:tcW w:w="8248" w:type="dxa"/>
            <w:gridSpan w:val="6"/>
          </w:tcPr>
          <w:p w14:paraId="7EFE58AA" w14:textId="77777777" w:rsidR="001F7625" w:rsidRPr="008F6595" w:rsidRDefault="001F7625" w:rsidP="008F6595">
            <w:pPr>
              <w:spacing w:after="0" w:line="240" w:lineRule="auto"/>
              <w:rPr>
                <w:rFonts w:ascii="Arial" w:eastAsia="Calibri" w:hAnsi="Arial" w:cs="Arial"/>
                <w:b/>
                <w:bCs/>
                <w:sz w:val="18"/>
                <w:szCs w:val="18"/>
              </w:rPr>
            </w:pPr>
            <w:r w:rsidRPr="008F6595">
              <w:rPr>
                <w:rFonts w:ascii="Arial" w:eastAsia="Calibri" w:hAnsi="Arial" w:cs="Arial"/>
                <w:b/>
                <w:noProof/>
                <w:sz w:val="18"/>
                <w:szCs w:val="18"/>
              </w:rPr>
              <w:t>9.Tomislav Domović</w:t>
            </w:r>
          </w:p>
        </w:tc>
      </w:tr>
      <w:tr w:rsidR="001F7625" w:rsidRPr="008F6595" w14:paraId="7FF31F7D" w14:textId="77777777" w:rsidTr="00B93D99">
        <w:trPr>
          <w:jc w:val="center"/>
        </w:trPr>
        <w:tc>
          <w:tcPr>
            <w:tcW w:w="2306" w:type="dxa"/>
            <w:tcBorders>
              <w:right w:val="nil"/>
            </w:tcBorders>
          </w:tcPr>
          <w:p w14:paraId="52B2DD5A"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Antologija „Cvrčci u trubi“</w:t>
            </w:r>
          </w:p>
        </w:tc>
        <w:tc>
          <w:tcPr>
            <w:tcW w:w="232" w:type="dxa"/>
            <w:tcBorders>
              <w:left w:val="nil"/>
            </w:tcBorders>
          </w:tcPr>
          <w:p w14:paraId="32E2ABD3"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3CE6873C"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26" w:type="dxa"/>
            <w:tcBorders>
              <w:left w:val="single" w:sz="4" w:space="0" w:color="auto"/>
            </w:tcBorders>
          </w:tcPr>
          <w:p w14:paraId="72DECA82"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51" w:type="dxa"/>
            <w:tcBorders>
              <w:left w:val="nil"/>
            </w:tcBorders>
          </w:tcPr>
          <w:p w14:paraId="680BC287"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hAnsi="Arial" w:cs="Arial"/>
                <w:sz w:val="18"/>
                <w:szCs w:val="18"/>
              </w:rPr>
              <w:t>1.327,00</w:t>
            </w:r>
          </w:p>
        </w:tc>
        <w:tc>
          <w:tcPr>
            <w:tcW w:w="1420" w:type="dxa"/>
            <w:tcBorders>
              <w:left w:val="nil"/>
            </w:tcBorders>
          </w:tcPr>
          <w:p w14:paraId="2632A510"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eastAsia="Calibri" w:hAnsi="Arial" w:cs="Arial"/>
                <w:bCs/>
                <w:sz w:val="18"/>
                <w:szCs w:val="18"/>
              </w:rPr>
              <w:t>0,00</w:t>
            </w:r>
          </w:p>
        </w:tc>
      </w:tr>
      <w:tr w:rsidR="001F7625" w:rsidRPr="008F6595" w14:paraId="1ACD075D" w14:textId="77777777" w:rsidTr="00B93D99">
        <w:trPr>
          <w:jc w:val="center"/>
        </w:trPr>
        <w:tc>
          <w:tcPr>
            <w:tcW w:w="2306" w:type="dxa"/>
            <w:tcBorders>
              <w:right w:val="nil"/>
            </w:tcBorders>
          </w:tcPr>
          <w:p w14:paraId="2D0C05F5"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414D521C"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4E53C84C"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26" w:type="dxa"/>
            <w:tcBorders>
              <w:left w:val="single" w:sz="4" w:space="0" w:color="auto"/>
            </w:tcBorders>
          </w:tcPr>
          <w:p w14:paraId="7F37FA6D"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51" w:type="dxa"/>
            <w:tcBorders>
              <w:left w:val="nil"/>
            </w:tcBorders>
          </w:tcPr>
          <w:p w14:paraId="218F1A3D"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hAnsi="Arial" w:cs="Arial"/>
                <w:b/>
                <w:bCs/>
                <w:sz w:val="18"/>
                <w:szCs w:val="18"/>
              </w:rPr>
              <w:t>1.327,00</w:t>
            </w:r>
          </w:p>
        </w:tc>
        <w:tc>
          <w:tcPr>
            <w:tcW w:w="1420" w:type="dxa"/>
            <w:tcBorders>
              <w:left w:val="nil"/>
            </w:tcBorders>
          </w:tcPr>
          <w:p w14:paraId="09EE6CB5"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eastAsia="Calibri" w:hAnsi="Arial" w:cs="Arial"/>
                <w:b/>
                <w:bCs/>
                <w:sz w:val="18"/>
                <w:szCs w:val="18"/>
              </w:rPr>
              <w:t>0,00</w:t>
            </w:r>
          </w:p>
        </w:tc>
      </w:tr>
      <w:tr w:rsidR="001F7625" w:rsidRPr="008F6595" w14:paraId="0E37A2AF" w14:textId="77777777" w:rsidTr="00B93D99">
        <w:trPr>
          <w:jc w:val="center"/>
        </w:trPr>
        <w:tc>
          <w:tcPr>
            <w:tcW w:w="8248" w:type="dxa"/>
            <w:gridSpan w:val="6"/>
          </w:tcPr>
          <w:p w14:paraId="46A049AF" w14:textId="77777777" w:rsidR="001F7625" w:rsidRPr="008F6595" w:rsidRDefault="001F7625" w:rsidP="008F6595">
            <w:pPr>
              <w:spacing w:after="0" w:line="240" w:lineRule="auto"/>
              <w:rPr>
                <w:rFonts w:ascii="Arial" w:eastAsia="Calibri" w:hAnsi="Arial" w:cs="Arial"/>
                <w:b/>
                <w:bCs/>
                <w:sz w:val="18"/>
                <w:szCs w:val="18"/>
              </w:rPr>
            </w:pPr>
            <w:r w:rsidRPr="008F6595">
              <w:rPr>
                <w:rFonts w:ascii="Arial" w:eastAsia="Calibri" w:hAnsi="Arial" w:cs="Arial"/>
                <w:b/>
                <w:noProof/>
                <w:sz w:val="18"/>
                <w:szCs w:val="18"/>
              </w:rPr>
              <w:t>10.Kulturno umjetničko društvo „Rečica“</w:t>
            </w:r>
          </w:p>
        </w:tc>
      </w:tr>
      <w:tr w:rsidR="001F7625" w:rsidRPr="008F6595" w14:paraId="06EBEE92" w14:textId="77777777" w:rsidTr="00B93D99">
        <w:trPr>
          <w:jc w:val="center"/>
        </w:trPr>
        <w:tc>
          <w:tcPr>
            <w:tcW w:w="2306" w:type="dxa"/>
            <w:tcBorders>
              <w:right w:val="nil"/>
            </w:tcBorders>
          </w:tcPr>
          <w:p w14:paraId="0768BA77"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Izdavanje monografije KUD-a „Rečica“ povodom 100. obljetnice</w:t>
            </w:r>
          </w:p>
        </w:tc>
        <w:tc>
          <w:tcPr>
            <w:tcW w:w="232" w:type="dxa"/>
            <w:tcBorders>
              <w:left w:val="nil"/>
            </w:tcBorders>
          </w:tcPr>
          <w:p w14:paraId="57C6251F"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678AF173"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3.584,00</w:t>
            </w:r>
          </w:p>
        </w:tc>
        <w:tc>
          <w:tcPr>
            <w:tcW w:w="1426" w:type="dxa"/>
            <w:tcBorders>
              <w:left w:val="single" w:sz="4" w:space="0" w:color="auto"/>
            </w:tcBorders>
          </w:tcPr>
          <w:p w14:paraId="585DA4CA"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3.584,00</w:t>
            </w:r>
          </w:p>
        </w:tc>
        <w:tc>
          <w:tcPr>
            <w:tcW w:w="1451" w:type="dxa"/>
            <w:tcBorders>
              <w:left w:val="nil"/>
            </w:tcBorders>
          </w:tcPr>
          <w:p w14:paraId="1B87B553"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hAnsi="Arial" w:cs="Arial"/>
                <w:sz w:val="18"/>
                <w:szCs w:val="18"/>
              </w:rPr>
              <w:t>3.584,00</w:t>
            </w:r>
          </w:p>
        </w:tc>
        <w:tc>
          <w:tcPr>
            <w:tcW w:w="1420" w:type="dxa"/>
            <w:tcBorders>
              <w:left w:val="nil"/>
            </w:tcBorders>
          </w:tcPr>
          <w:p w14:paraId="4043DFC2"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eastAsia="Calibri" w:hAnsi="Arial" w:cs="Arial"/>
                <w:bCs/>
                <w:sz w:val="18"/>
                <w:szCs w:val="18"/>
              </w:rPr>
              <w:t>0,00</w:t>
            </w:r>
          </w:p>
        </w:tc>
      </w:tr>
      <w:tr w:rsidR="001F7625" w:rsidRPr="008F6595" w14:paraId="6D080CE4" w14:textId="77777777" w:rsidTr="00B93D99">
        <w:trPr>
          <w:jc w:val="center"/>
        </w:trPr>
        <w:tc>
          <w:tcPr>
            <w:tcW w:w="2306" w:type="dxa"/>
            <w:tcBorders>
              <w:right w:val="nil"/>
            </w:tcBorders>
          </w:tcPr>
          <w:p w14:paraId="242C0965"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48711D91"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36880E28"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3.584,00</w:t>
            </w:r>
          </w:p>
        </w:tc>
        <w:tc>
          <w:tcPr>
            <w:tcW w:w="1426" w:type="dxa"/>
            <w:tcBorders>
              <w:left w:val="single" w:sz="4" w:space="0" w:color="auto"/>
            </w:tcBorders>
          </w:tcPr>
          <w:p w14:paraId="1C93DD24"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3.584,00</w:t>
            </w:r>
          </w:p>
        </w:tc>
        <w:tc>
          <w:tcPr>
            <w:tcW w:w="1451" w:type="dxa"/>
            <w:tcBorders>
              <w:left w:val="nil"/>
            </w:tcBorders>
          </w:tcPr>
          <w:p w14:paraId="6F9761ED"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hAnsi="Arial" w:cs="Arial"/>
                <w:b/>
                <w:bCs/>
                <w:sz w:val="18"/>
                <w:szCs w:val="18"/>
              </w:rPr>
              <w:t>3.584,00</w:t>
            </w:r>
          </w:p>
        </w:tc>
        <w:tc>
          <w:tcPr>
            <w:tcW w:w="1420" w:type="dxa"/>
            <w:tcBorders>
              <w:left w:val="nil"/>
            </w:tcBorders>
          </w:tcPr>
          <w:p w14:paraId="1D94B59D"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eastAsia="Calibri" w:hAnsi="Arial" w:cs="Arial"/>
                <w:b/>
                <w:bCs/>
                <w:sz w:val="18"/>
                <w:szCs w:val="18"/>
              </w:rPr>
              <w:t>0,00</w:t>
            </w:r>
          </w:p>
        </w:tc>
      </w:tr>
      <w:tr w:rsidR="001F7625" w:rsidRPr="008F6595" w14:paraId="7B55B482" w14:textId="77777777" w:rsidTr="00B93D99">
        <w:trPr>
          <w:jc w:val="center"/>
        </w:trPr>
        <w:tc>
          <w:tcPr>
            <w:tcW w:w="8248" w:type="dxa"/>
            <w:gridSpan w:val="6"/>
          </w:tcPr>
          <w:p w14:paraId="68E38442" w14:textId="77777777" w:rsidR="001F7625" w:rsidRPr="008F6595" w:rsidRDefault="001F7625" w:rsidP="008F6595">
            <w:pPr>
              <w:spacing w:after="0" w:line="240" w:lineRule="auto"/>
              <w:rPr>
                <w:rFonts w:ascii="Arial" w:eastAsia="Calibri" w:hAnsi="Arial" w:cs="Arial"/>
                <w:b/>
                <w:bCs/>
                <w:sz w:val="18"/>
                <w:szCs w:val="18"/>
              </w:rPr>
            </w:pPr>
            <w:r w:rsidRPr="008F6595">
              <w:rPr>
                <w:rFonts w:ascii="Arial" w:eastAsia="Calibri" w:hAnsi="Arial" w:cs="Arial"/>
                <w:b/>
                <w:noProof/>
                <w:sz w:val="18"/>
                <w:szCs w:val="18"/>
              </w:rPr>
              <w:t>11.Kulturno umjetničko društvo „Mostanje“</w:t>
            </w:r>
          </w:p>
        </w:tc>
      </w:tr>
      <w:tr w:rsidR="001F7625" w:rsidRPr="008F6595" w14:paraId="6A581998" w14:textId="77777777" w:rsidTr="00B93D99">
        <w:trPr>
          <w:jc w:val="center"/>
        </w:trPr>
        <w:tc>
          <w:tcPr>
            <w:tcW w:w="2306" w:type="dxa"/>
            <w:tcBorders>
              <w:right w:val="nil"/>
            </w:tcBorders>
          </w:tcPr>
          <w:p w14:paraId="21FAEBF2"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Izdavanje monografije „Mostanje kroz vrijeme i običaje“</w:t>
            </w:r>
          </w:p>
        </w:tc>
        <w:tc>
          <w:tcPr>
            <w:tcW w:w="232" w:type="dxa"/>
            <w:tcBorders>
              <w:left w:val="nil"/>
            </w:tcBorders>
          </w:tcPr>
          <w:p w14:paraId="323A5B30"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03C903BA"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26" w:type="dxa"/>
            <w:tcBorders>
              <w:left w:val="single" w:sz="4" w:space="0" w:color="auto"/>
            </w:tcBorders>
          </w:tcPr>
          <w:p w14:paraId="51A0AE64"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51" w:type="dxa"/>
            <w:tcBorders>
              <w:left w:val="nil"/>
            </w:tcBorders>
          </w:tcPr>
          <w:p w14:paraId="1C4F1888"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hAnsi="Arial" w:cs="Arial"/>
                <w:sz w:val="18"/>
                <w:szCs w:val="18"/>
              </w:rPr>
              <w:t>1.327,00</w:t>
            </w:r>
          </w:p>
        </w:tc>
        <w:tc>
          <w:tcPr>
            <w:tcW w:w="1420" w:type="dxa"/>
            <w:tcBorders>
              <w:left w:val="nil"/>
            </w:tcBorders>
          </w:tcPr>
          <w:p w14:paraId="216CE9F5" w14:textId="77777777" w:rsidR="001F7625" w:rsidRPr="008F6595" w:rsidRDefault="001F7625" w:rsidP="008F6595">
            <w:pPr>
              <w:spacing w:after="0" w:line="240" w:lineRule="auto"/>
              <w:jc w:val="right"/>
              <w:rPr>
                <w:rFonts w:ascii="Arial" w:eastAsia="Calibri" w:hAnsi="Arial" w:cs="Arial"/>
                <w:bCs/>
                <w:sz w:val="18"/>
                <w:szCs w:val="18"/>
              </w:rPr>
            </w:pPr>
            <w:r w:rsidRPr="008F6595">
              <w:rPr>
                <w:rFonts w:ascii="Arial" w:eastAsia="Calibri" w:hAnsi="Arial" w:cs="Arial"/>
                <w:bCs/>
                <w:sz w:val="18"/>
                <w:szCs w:val="18"/>
              </w:rPr>
              <w:t>0,00</w:t>
            </w:r>
          </w:p>
        </w:tc>
      </w:tr>
      <w:tr w:rsidR="001F7625" w:rsidRPr="008F6595" w14:paraId="3747525C" w14:textId="77777777" w:rsidTr="00B93D99">
        <w:trPr>
          <w:jc w:val="center"/>
        </w:trPr>
        <w:tc>
          <w:tcPr>
            <w:tcW w:w="2306" w:type="dxa"/>
            <w:tcBorders>
              <w:right w:val="nil"/>
            </w:tcBorders>
          </w:tcPr>
          <w:p w14:paraId="50DAC1E5"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734D5AAF"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799CEC5F"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26" w:type="dxa"/>
            <w:tcBorders>
              <w:left w:val="single" w:sz="4" w:space="0" w:color="auto"/>
            </w:tcBorders>
          </w:tcPr>
          <w:p w14:paraId="14250202"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1.327,00</w:t>
            </w:r>
          </w:p>
        </w:tc>
        <w:tc>
          <w:tcPr>
            <w:tcW w:w="1451" w:type="dxa"/>
            <w:tcBorders>
              <w:left w:val="nil"/>
            </w:tcBorders>
          </w:tcPr>
          <w:p w14:paraId="6ACAC630"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hAnsi="Arial" w:cs="Arial"/>
                <w:b/>
                <w:bCs/>
                <w:sz w:val="18"/>
                <w:szCs w:val="18"/>
              </w:rPr>
              <w:t>1.327,00</w:t>
            </w:r>
          </w:p>
        </w:tc>
        <w:tc>
          <w:tcPr>
            <w:tcW w:w="1420" w:type="dxa"/>
            <w:tcBorders>
              <w:left w:val="nil"/>
            </w:tcBorders>
          </w:tcPr>
          <w:p w14:paraId="002219E0"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eastAsia="Calibri" w:hAnsi="Arial" w:cs="Arial"/>
                <w:b/>
                <w:bCs/>
                <w:sz w:val="18"/>
                <w:szCs w:val="18"/>
              </w:rPr>
              <w:t>0,00</w:t>
            </w:r>
          </w:p>
        </w:tc>
      </w:tr>
      <w:tr w:rsidR="001F7625" w:rsidRPr="008F6595" w14:paraId="39177404" w14:textId="77777777" w:rsidTr="00B93D99">
        <w:trPr>
          <w:jc w:val="center"/>
        </w:trPr>
        <w:tc>
          <w:tcPr>
            <w:tcW w:w="2306" w:type="dxa"/>
            <w:tcBorders>
              <w:right w:val="nil"/>
            </w:tcBorders>
          </w:tcPr>
          <w:p w14:paraId="462F5EC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 xml:space="preserve">C)SVEUKUPNO                                                                                                                     </w:t>
            </w:r>
          </w:p>
        </w:tc>
        <w:tc>
          <w:tcPr>
            <w:tcW w:w="232" w:type="dxa"/>
            <w:tcBorders>
              <w:left w:val="nil"/>
            </w:tcBorders>
          </w:tcPr>
          <w:p w14:paraId="2254BC5C"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7CADFC1"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23.889,00</w:t>
            </w:r>
          </w:p>
        </w:tc>
        <w:tc>
          <w:tcPr>
            <w:tcW w:w="1426" w:type="dxa"/>
            <w:tcBorders>
              <w:left w:val="single" w:sz="4" w:space="0" w:color="auto"/>
            </w:tcBorders>
          </w:tcPr>
          <w:p w14:paraId="2CF6A9C9"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23.889,00</w:t>
            </w:r>
          </w:p>
        </w:tc>
        <w:tc>
          <w:tcPr>
            <w:tcW w:w="1451" w:type="dxa"/>
            <w:tcBorders>
              <w:left w:val="nil"/>
            </w:tcBorders>
          </w:tcPr>
          <w:p w14:paraId="0DDC401E"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21.450,75</w:t>
            </w:r>
          </w:p>
        </w:tc>
        <w:tc>
          <w:tcPr>
            <w:tcW w:w="1420" w:type="dxa"/>
            <w:tcBorders>
              <w:left w:val="nil"/>
            </w:tcBorders>
          </w:tcPr>
          <w:p w14:paraId="559465EF"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2.438,25</w:t>
            </w:r>
          </w:p>
        </w:tc>
      </w:tr>
      <w:tr w:rsidR="001F7625" w:rsidRPr="008F6595" w14:paraId="123F0E0C" w14:textId="77777777" w:rsidTr="00B93D99">
        <w:trPr>
          <w:jc w:val="center"/>
        </w:trPr>
        <w:tc>
          <w:tcPr>
            <w:tcW w:w="2538" w:type="dxa"/>
            <w:gridSpan w:val="2"/>
            <w:tcBorders>
              <w:bottom w:val="single" w:sz="4" w:space="0" w:color="auto"/>
            </w:tcBorders>
            <w:shd w:val="clear" w:color="auto" w:fill="808080"/>
          </w:tcPr>
          <w:p w14:paraId="53CA9066"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bottom w:val="single" w:sz="4" w:space="0" w:color="auto"/>
            </w:tcBorders>
            <w:shd w:val="clear" w:color="auto" w:fill="808080"/>
          </w:tcPr>
          <w:p w14:paraId="1D1275D2"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6" w:type="dxa"/>
            <w:tcBorders>
              <w:bottom w:val="single" w:sz="4" w:space="0" w:color="auto"/>
            </w:tcBorders>
            <w:shd w:val="clear" w:color="auto" w:fill="808080"/>
          </w:tcPr>
          <w:p w14:paraId="683EA7D1" w14:textId="77777777" w:rsidR="001F7625" w:rsidRPr="008F6595" w:rsidRDefault="001F7625" w:rsidP="008F6595">
            <w:pPr>
              <w:spacing w:after="0" w:line="240" w:lineRule="auto"/>
              <w:jc w:val="right"/>
              <w:rPr>
                <w:rFonts w:ascii="Arial" w:eastAsia="Calibri" w:hAnsi="Arial" w:cs="Arial"/>
                <w:noProof/>
                <w:sz w:val="18"/>
                <w:szCs w:val="18"/>
              </w:rPr>
            </w:pPr>
          </w:p>
        </w:tc>
        <w:tc>
          <w:tcPr>
            <w:tcW w:w="1451" w:type="dxa"/>
            <w:tcBorders>
              <w:bottom w:val="single" w:sz="4" w:space="0" w:color="auto"/>
            </w:tcBorders>
            <w:shd w:val="clear" w:color="auto" w:fill="808080"/>
          </w:tcPr>
          <w:p w14:paraId="46B8F569"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0" w:type="dxa"/>
            <w:tcBorders>
              <w:bottom w:val="single" w:sz="4" w:space="0" w:color="auto"/>
            </w:tcBorders>
            <w:shd w:val="clear" w:color="auto" w:fill="808080"/>
          </w:tcPr>
          <w:p w14:paraId="40AB99FB" w14:textId="77777777" w:rsidR="001F7625" w:rsidRPr="008F6595" w:rsidRDefault="001F7625" w:rsidP="008F6595">
            <w:pPr>
              <w:spacing w:after="0" w:line="240" w:lineRule="auto"/>
              <w:jc w:val="right"/>
              <w:rPr>
                <w:rFonts w:ascii="Arial" w:eastAsia="Calibri" w:hAnsi="Arial" w:cs="Arial"/>
                <w:noProof/>
                <w:sz w:val="18"/>
                <w:szCs w:val="18"/>
              </w:rPr>
            </w:pPr>
          </w:p>
        </w:tc>
      </w:tr>
      <w:tr w:rsidR="001F7625" w:rsidRPr="008F6595" w14:paraId="6D1C96A1" w14:textId="77777777" w:rsidTr="00B93D99">
        <w:trPr>
          <w:jc w:val="center"/>
        </w:trPr>
        <w:tc>
          <w:tcPr>
            <w:tcW w:w="8248" w:type="dxa"/>
            <w:gridSpan w:val="6"/>
            <w:tcBorders>
              <w:left w:val="single" w:sz="4" w:space="0" w:color="auto"/>
            </w:tcBorders>
          </w:tcPr>
          <w:p w14:paraId="180AB05D"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D)VIZUALNE UMJETNOSTI</w:t>
            </w:r>
          </w:p>
        </w:tc>
      </w:tr>
      <w:tr w:rsidR="001F7625" w:rsidRPr="008F6595" w14:paraId="2A5A40A3" w14:textId="77777777" w:rsidTr="00B93D99">
        <w:trPr>
          <w:jc w:val="center"/>
        </w:trPr>
        <w:tc>
          <w:tcPr>
            <w:tcW w:w="8248" w:type="dxa"/>
            <w:gridSpan w:val="6"/>
          </w:tcPr>
          <w:p w14:paraId="7CCB9D3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hAnsi="Arial" w:cs="Arial"/>
                <w:b/>
                <w:bCs/>
                <w:sz w:val="18"/>
                <w:szCs w:val="18"/>
              </w:rPr>
              <w:t>1. Centar za pružanje usluga u zajednici „Vladimir Nazor“</w:t>
            </w:r>
          </w:p>
        </w:tc>
      </w:tr>
      <w:tr w:rsidR="001F7625" w:rsidRPr="008F6595" w14:paraId="316A6303" w14:textId="77777777" w:rsidTr="00B93D99">
        <w:trPr>
          <w:jc w:val="center"/>
        </w:trPr>
        <w:tc>
          <w:tcPr>
            <w:tcW w:w="2306" w:type="dxa"/>
            <w:tcBorders>
              <w:right w:val="nil"/>
            </w:tcBorders>
          </w:tcPr>
          <w:p w14:paraId="636E6CFA" w14:textId="77777777" w:rsidR="001F7625" w:rsidRPr="008F6595" w:rsidRDefault="001F7625" w:rsidP="008F6595">
            <w:pPr>
              <w:overflowPunct w:val="0"/>
              <w:autoSpaceDE w:val="0"/>
              <w:autoSpaceDN w:val="0"/>
              <w:adjustRightInd w:val="0"/>
              <w:spacing w:after="0" w:line="240" w:lineRule="auto"/>
              <w:textAlignment w:val="baseline"/>
              <w:rPr>
                <w:rFonts w:ascii="Arial" w:eastAsia="Calibri" w:hAnsi="Arial" w:cs="Arial"/>
                <w:noProof/>
                <w:sz w:val="18"/>
                <w:szCs w:val="18"/>
              </w:rPr>
            </w:pPr>
            <w:r w:rsidRPr="008F6595">
              <w:rPr>
                <w:rFonts w:ascii="Arial" w:hAnsi="Arial" w:cs="Arial"/>
                <w:sz w:val="18"/>
                <w:szCs w:val="18"/>
              </w:rPr>
              <w:lastRenderedPageBreak/>
              <w:t xml:space="preserve">49. zimska likovna kolonija ZILIK 2023. i izložbe u Galeriji ZILIK </w:t>
            </w:r>
          </w:p>
        </w:tc>
        <w:tc>
          <w:tcPr>
            <w:tcW w:w="232" w:type="dxa"/>
            <w:tcBorders>
              <w:left w:val="nil"/>
            </w:tcBorders>
          </w:tcPr>
          <w:p w14:paraId="1E57A2C4"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230BFAEB"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2.654,00</w:t>
            </w:r>
          </w:p>
        </w:tc>
        <w:tc>
          <w:tcPr>
            <w:tcW w:w="1426" w:type="dxa"/>
            <w:tcBorders>
              <w:left w:val="single" w:sz="4" w:space="0" w:color="auto"/>
            </w:tcBorders>
          </w:tcPr>
          <w:p w14:paraId="1DA5C850"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2.654,00</w:t>
            </w:r>
          </w:p>
        </w:tc>
        <w:tc>
          <w:tcPr>
            <w:tcW w:w="1451" w:type="dxa"/>
            <w:tcBorders>
              <w:left w:val="nil"/>
            </w:tcBorders>
          </w:tcPr>
          <w:p w14:paraId="7C026EB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2.654,00</w:t>
            </w:r>
          </w:p>
        </w:tc>
        <w:tc>
          <w:tcPr>
            <w:tcW w:w="1420" w:type="dxa"/>
            <w:tcBorders>
              <w:left w:val="nil"/>
            </w:tcBorders>
          </w:tcPr>
          <w:p w14:paraId="045E518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B8746B4" w14:textId="77777777" w:rsidTr="00B93D99">
        <w:trPr>
          <w:jc w:val="center"/>
        </w:trPr>
        <w:tc>
          <w:tcPr>
            <w:tcW w:w="2306" w:type="dxa"/>
            <w:tcBorders>
              <w:right w:val="nil"/>
            </w:tcBorders>
          </w:tcPr>
          <w:p w14:paraId="5965420E" w14:textId="77777777" w:rsidR="001F7625" w:rsidRPr="008F6595" w:rsidRDefault="001F7625" w:rsidP="008F6595">
            <w:pPr>
              <w:overflowPunct w:val="0"/>
              <w:autoSpaceDE w:val="0"/>
              <w:autoSpaceDN w:val="0"/>
              <w:adjustRightInd w:val="0"/>
              <w:spacing w:after="0" w:line="240" w:lineRule="auto"/>
              <w:textAlignment w:val="baseline"/>
              <w:rPr>
                <w:rFonts w:ascii="Arial" w:eastAsia="Calibri" w:hAnsi="Arial" w:cs="Arial"/>
                <w:noProof/>
                <w:sz w:val="18"/>
                <w:szCs w:val="18"/>
              </w:rPr>
            </w:pPr>
            <w:r w:rsidRPr="008F6595">
              <w:rPr>
                <w:rFonts w:ascii="Arial" w:hAnsi="Arial" w:cs="Arial"/>
                <w:sz w:val="18"/>
                <w:szCs w:val="18"/>
              </w:rPr>
              <w:t>UKUPNO</w:t>
            </w:r>
          </w:p>
        </w:tc>
        <w:tc>
          <w:tcPr>
            <w:tcW w:w="232" w:type="dxa"/>
            <w:tcBorders>
              <w:left w:val="nil"/>
            </w:tcBorders>
          </w:tcPr>
          <w:p w14:paraId="1CA3F65E"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592F4179"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2.654,00</w:t>
            </w:r>
          </w:p>
        </w:tc>
        <w:tc>
          <w:tcPr>
            <w:tcW w:w="1426" w:type="dxa"/>
            <w:tcBorders>
              <w:left w:val="single" w:sz="4" w:space="0" w:color="auto"/>
            </w:tcBorders>
          </w:tcPr>
          <w:p w14:paraId="04EFAA2F"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2.654,00</w:t>
            </w:r>
          </w:p>
        </w:tc>
        <w:tc>
          <w:tcPr>
            <w:tcW w:w="1451" w:type="dxa"/>
            <w:tcBorders>
              <w:left w:val="nil"/>
            </w:tcBorders>
          </w:tcPr>
          <w:p w14:paraId="79607DC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2.654,00</w:t>
            </w:r>
          </w:p>
        </w:tc>
        <w:tc>
          <w:tcPr>
            <w:tcW w:w="1420" w:type="dxa"/>
            <w:tcBorders>
              <w:left w:val="nil"/>
            </w:tcBorders>
          </w:tcPr>
          <w:p w14:paraId="05C617AF"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14FD460D" w14:textId="77777777" w:rsidTr="00B93D99">
        <w:trPr>
          <w:jc w:val="center"/>
        </w:trPr>
        <w:tc>
          <w:tcPr>
            <w:tcW w:w="8248" w:type="dxa"/>
            <w:gridSpan w:val="6"/>
          </w:tcPr>
          <w:p w14:paraId="2FB02EB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2. Udruga likovnih autora Karlovac</w:t>
            </w:r>
          </w:p>
        </w:tc>
      </w:tr>
      <w:tr w:rsidR="001F7625" w:rsidRPr="008F6595" w14:paraId="73CEDA77" w14:textId="77777777" w:rsidTr="00B93D99">
        <w:trPr>
          <w:jc w:val="center"/>
        </w:trPr>
        <w:tc>
          <w:tcPr>
            <w:tcW w:w="2306" w:type="dxa"/>
            <w:tcBorders>
              <w:right w:val="nil"/>
            </w:tcBorders>
          </w:tcPr>
          <w:p w14:paraId="53752834"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Izložbeni program 2023.</w:t>
            </w:r>
          </w:p>
        </w:tc>
        <w:tc>
          <w:tcPr>
            <w:tcW w:w="232" w:type="dxa"/>
            <w:tcBorders>
              <w:left w:val="nil"/>
            </w:tcBorders>
          </w:tcPr>
          <w:p w14:paraId="509437AB"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612880B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69DF1EBC"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2FAAF0D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4BE6E43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706FEA0" w14:textId="77777777" w:rsidTr="00B93D99">
        <w:trPr>
          <w:jc w:val="center"/>
        </w:trPr>
        <w:tc>
          <w:tcPr>
            <w:tcW w:w="2306" w:type="dxa"/>
            <w:tcBorders>
              <w:right w:val="nil"/>
            </w:tcBorders>
          </w:tcPr>
          <w:p w14:paraId="619FED0E"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4F562C98"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37F99C62"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7DF13B48"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2A7C37A3"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7A6F3311"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58B74638" w14:textId="77777777" w:rsidTr="00B93D99">
        <w:trPr>
          <w:jc w:val="center"/>
        </w:trPr>
        <w:tc>
          <w:tcPr>
            <w:tcW w:w="2306" w:type="dxa"/>
            <w:tcBorders>
              <w:right w:val="nil"/>
            </w:tcBorders>
          </w:tcPr>
          <w:p w14:paraId="026305E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 xml:space="preserve">D) SVEUKUPNO                                                                                                                   </w:t>
            </w:r>
          </w:p>
        </w:tc>
        <w:tc>
          <w:tcPr>
            <w:tcW w:w="232" w:type="dxa"/>
            <w:tcBorders>
              <w:left w:val="nil"/>
            </w:tcBorders>
          </w:tcPr>
          <w:p w14:paraId="2BE58D10"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2061701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3.981,00</w:t>
            </w:r>
          </w:p>
        </w:tc>
        <w:tc>
          <w:tcPr>
            <w:tcW w:w="1426" w:type="dxa"/>
            <w:tcBorders>
              <w:left w:val="single" w:sz="4" w:space="0" w:color="auto"/>
            </w:tcBorders>
          </w:tcPr>
          <w:p w14:paraId="5516D616"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3.981,00</w:t>
            </w:r>
          </w:p>
        </w:tc>
        <w:tc>
          <w:tcPr>
            <w:tcW w:w="1451" w:type="dxa"/>
            <w:tcBorders>
              <w:left w:val="nil"/>
            </w:tcBorders>
          </w:tcPr>
          <w:p w14:paraId="681FE3C1"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3.981,00</w:t>
            </w:r>
          </w:p>
        </w:tc>
        <w:tc>
          <w:tcPr>
            <w:tcW w:w="1420" w:type="dxa"/>
            <w:tcBorders>
              <w:left w:val="nil"/>
            </w:tcBorders>
          </w:tcPr>
          <w:p w14:paraId="2A71542F"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0,00</w:t>
            </w:r>
          </w:p>
        </w:tc>
      </w:tr>
      <w:tr w:rsidR="001F7625" w:rsidRPr="008F6595" w14:paraId="3A04DF96" w14:textId="77777777" w:rsidTr="00B93D99">
        <w:trPr>
          <w:jc w:val="center"/>
        </w:trPr>
        <w:tc>
          <w:tcPr>
            <w:tcW w:w="2538" w:type="dxa"/>
            <w:gridSpan w:val="2"/>
            <w:tcBorders>
              <w:bottom w:val="single" w:sz="4" w:space="0" w:color="auto"/>
            </w:tcBorders>
            <w:shd w:val="clear" w:color="auto" w:fill="808080"/>
          </w:tcPr>
          <w:p w14:paraId="0A0DC690"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bottom w:val="single" w:sz="4" w:space="0" w:color="auto"/>
            </w:tcBorders>
            <w:shd w:val="clear" w:color="auto" w:fill="808080"/>
          </w:tcPr>
          <w:p w14:paraId="4D872B39"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6" w:type="dxa"/>
            <w:tcBorders>
              <w:bottom w:val="single" w:sz="4" w:space="0" w:color="auto"/>
            </w:tcBorders>
            <w:shd w:val="clear" w:color="auto" w:fill="808080"/>
          </w:tcPr>
          <w:p w14:paraId="55920A4A" w14:textId="77777777" w:rsidR="001F7625" w:rsidRPr="008F6595" w:rsidRDefault="001F7625" w:rsidP="008F6595">
            <w:pPr>
              <w:spacing w:after="0" w:line="240" w:lineRule="auto"/>
              <w:jc w:val="right"/>
              <w:rPr>
                <w:rFonts w:ascii="Arial" w:eastAsia="Calibri" w:hAnsi="Arial" w:cs="Arial"/>
                <w:noProof/>
                <w:sz w:val="18"/>
                <w:szCs w:val="18"/>
              </w:rPr>
            </w:pPr>
          </w:p>
        </w:tc>
        <w:tc>
          <w:tcPr>
            <w:tcW w:w="1451" w:type="dxa"/>
            <w:tcBorders>
              <w:bottom w:val="single" w:sz="4" w:space="0" w:color="auto"/>
            </w:tcBorders>
            <w:shd w:val="clear" w:color="auto" w:fill="808080"/>
          </w:tcPr>
          <w:p w14:paraId="5EA197E4"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0" w:type="dxa"/>
            <w:tcBorders>
              <w:bottom w:val="single" w:sz="4" w:space="0" w:color="auto"/>
            </w:tcBorders>
            <w:shd w:val="clear" w:color="auto" w:fill="808080"/>
          </w:tcPr>
          <w:p w14:paraId="784CEBF4" w14:textId="77777777" w:rsidR="001F7625" w:rsidRPr="008F6595" w:rsidRDefault="001F7625" w:rsidP="008F6595">
            <w:pPr>
              <w:spacing w:after="0" w:line="240" w:lineRule="auto"/>
              <w:jc w:val="right"/>
              <w:rPr>
                <w:rFonts w:ascii="Arial" w:eastAsia="Calibri" w:hAnsi="Arial" w:cs="Arial"/>
                <w:noProof/>
                <w:sz w:val="18"/>
                <w:szCs w:val="18"/>
              </w:rPr>
            </w:pPr>
          </w:p>
        </w:tc>
      </w:tr>
      <w:tr w:rsidR="001F7625" w:rsidRPr="008F6595" w14:paraId="394552F0" w14:textId="77777777" w:rsidTr="00B93D99">
        <w:trPr>
          <w:jc w:val="center"/>
        </w:trPr>
        <w:tc>
          <w:tcPr>
            <w:tcW w:w="8248" w:type="dxa"/>
            <w:gridSpan w:val="6"/>
            <w:tcBorders>
              <w:left w:val="single" w:sz="4" w:space="0" w:color="auto"/>
            </w:tcBorders>
          </w:tcPr>
          <w:p w14:paraId="68023F5A"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 xml:space="preserve">E) INOVATIVNE UMJETNIČKE I KULTURNE PRAKSE I MEĐUNARODNA  KULTURNA SURADNJA </w:t>
            </w:r>
          </w:p>
        </w:tc>
      </w:tr>
      <w:tr w:rsidR="001F7625" w:rsidRPr="008F6595" w14:paraId="0A1E1761" w14:textId="77777777" w:rsidTr="00B93D99">
        <w:trPr>
          <w:jc w:val="center"/>
        </w:trPr>
        <w:tc>
          <w:tcPr>
            <w:tcW w:w="8248" w:type="dxa"/>
            <w:gridSpan w:val="6"/>
          </w:tcPr>
          <w:p w14:paraId="338B829A"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1. Glazbena škola Karlovac</w:t>
            </w:r>
          </w:p>
        </w:tc>
      </w:tr>
      <w:tr w:rsidR="001F7625" w:rsidRPr="008F6595" w14:paraId="5BC789BC" w14:textId="77777777" w:rsidTr="00B93D99">
        <w:trPr>
          <w:jc w:val="center"/>
        </w:trPr>
        <w:tc>
          <w:tcPr>
            <w:tcW w:w="2306" w:type="dxa"/>
            <w:tcBorders>
              <w:right w:val="nil"/>
            </w:tcBorders>
          </w:tcPr>
          <w:p w14:paraId="3F739804"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Edukacija publike kroz programe „Noć glazbe“ i „Kava s Bachom“</w:t>
            </w:r>
          </w:p>
        </w:tc>
        <w:tc>
          <w:tcPr>
            <w:tcW w:w="232" w:type="dxa"/>
            <w:tcBorders>
              <w:left w:val="nil"/>
            </w:tcBorders>
          </w:tcPr>
          <w:p w14:paraId="509B98A2"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7C3B6E1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664,00</w:t>
            </w:r>
          </w:p>
        </w:tc>
        <w:tc>
          <w:tcPr>
            <w:tcW w:w="1426" w:type="dxa"/>
            <w:tcBorders>
              <w:left w:val="single" w:sz="4" w:space="0" w:color="auto"/>
            </w:tcBorders>
          </w:tcPr>
          <w:p w14:paraId="0EFC6AF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664,00</w:t>
            </w:r>
          </w:p>
        </w:tc>
        <w:tc>
          <w:tcPr>
            <w:tcW w:w="1451" w:type="dxa"/>
            <w:tcBorders>
              <w:left w:val="nil"/>
            </w:tcBorders>
          </w:tcPr>
          <w:p w14:paraId="04A12995"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664,00</w:t>
            </w:r>
          </w:p>
        </w:tc>
        <w:tc>
          <w:tcPr>
            <w:tcW w:w="1420" w:type="dxa"/>
            <w:tcBorders>
              <w:left w:val="nil"/>
            </w:tcBorders>
          </w:tcPr>
          <w:p w14:paraId="35C4D90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16B310AD" w14:textId="77777777" w:rsidTr="00B93D99">
        <w:trPr>
          <w:jc w:val="center"/>
        </w:trPr>
        <w:tc>
          <w:tcPr>
            <w:tcW w:w="2306" w:type="dxa"/>
            <w:tcBorders>
              <w:right w:val="nil"/>
            </w:tcBorders>
          </w:tcPr>
          <w:p w14:paraId="10FBCC1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24. međunarodna ljetna škola gitare</w:t>
            </w:r>
          </w:p>
        </w:tc>
        <w:tc>
          <w:tcPr>
            <w:tcW w:w="232" w:type="dxa"/>
            <w:tcBorders>
              <w:left w:val="nil"/>
            </w:tcBorders>
          </w:tcPr>
          <w:p w14:paraId="26D22DB5"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683042E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1.991,00</w:t>
            </w:r>
          </w:p>
        </w:tc>
        <w:tc>
          <w:tcPr>
            <w:tcW w:w="1426" w:type="dxa"/>
            <w:tcBorders>
              <w:left w:val="single" w:sz="4" w:space="0" w:color="auto"/>
            </w:tcBorders>
          </w:tcPr>
          <w:p w14:paraId="1E849DEC"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1.991,00</w:t>
            </w:r>
          </w:p>
        </w:tc>
        <w:tc>
          <w:tcPr>
            <w:tcW w:w="1451" w:type="dxa"/>
            <w:tcBorders>
              <w:left w:val="nil"/>
            </w:tcBorders>
          </w:tcPr>
          <w:p w14:paraId="60AB2B1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1.991,00</w:t>
            </w:r>
          </w:p>
        </w:tc>
        <w:tc>
          <w:tcPr>
            <w:tcW w:w="1420" w:type="dxa"/>
            <w:tcBorders>
              <w:left w:val="nil"/>
            </w:tcBorders>
          </w:tcPr>
          <w:p w14:paraId="21A01E3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4C3DC7E1" w14:textId="77777777" w:rsidTr="00B93D99">
        <w:trPr>
          <w:jc w:val="center"/>
        </w:trPr>
        <w:tc>
          <w:tcPr>
            <w:tcW w:w="2306" w:type="dxa"/>
            <w:tcBorders>
              <w:right w:val="nil"/>
            </w:tcBorders>
          </w:tcPr>
          <w:p w14:paraId="6E936C46"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11. Karlovac piano festival </w:t>
            </w:r>
          </w:p>
        </w:tc>
        <w:tc>
          <w:tcPr>
            <w:tcW w:w="232" w:type="dxa"/>
            <w:tcBorders>
              <w:left w:val="nil"/>
            </w:tcBorders>
          </w:tcPr>
          <w:p w14:paraId="28ADB8CF"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2B97AEF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796,00</w:t>
            </w:r>
          </w:p>
        </w:tc>
        <w:tc>
          <w:tcPr>
            <w:tcW w:w="1426" w:type="dxa"/>
            <w:tcBorders>
              <w:left w:val="single" w:sz="4" w:space="0" w:color="auto"/>
            </w:tcBorders>
          </w:tcPr>
          <w:p w14:paraId="751F5A45"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796,00</w:t>
            </w:r>
          </w:p>
        </w:tc>
        <w:tc>
          <w:tcPr>
            <w:tcW w:w="1451" w:type="dxa"/>
            <w:tcBorders>
              <w:left w:val="nil"/>
            </w:tcBorders>
          </w:tcPr>
          <w:p w14:paraId="4ED6F98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796,00</w:t>
            </w:r>
          </w:p>
        </w:tc>
        <w:tc>
          <w:tcPr>
            <w:tcW w:w="1420" w:type="dxa"/>
            <w:tcBorders>
              <w:left w:val="nil"/>
            </w:tcBorders>
          </w:tcPr>
          <w:p w14:paraId="282FC8F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4CA6AC11" w14:textId="77777777" w:rsidTr="00B93D99">
        <w:trPr>
          <w:jc w:val="center"/>
        </w:trPr>
        <w:tc>
          <w:tcPr>
            <w:tcW w:w="2306" w:type="dxa"/>
            <w:tcBorders>
              <w:right w:val="nil"/>
            </w:tcBorders>
          </w:tcPr>
          <w:p w14:paraId="7929F141"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591947BE"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39E22B0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3.451,00</w:t>
            </w:r>
          </w:p>
        </w:tc>
        <w:tc>
          <w:tcPr>
            <w:tcW w:w="1426" w:type="dxa"/>
            <w:tcBorders>
              <w:left w:val="single" w:sz="4" w:space="0" w:color="auto"/>
            </w:tcBorders>
          </w:tcPr>
          <w:p w14:paraId="349A6232"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3.451,00</w:t>
            </w:r>
          </w:p>
        </w:tc>
        <w:tc>
          <w:tcPr>
            <w:tcW w:w="1451" w:type="dxa"/>
            <w:tcBorders>
              <w:left w:val="nil"/>
            </w:tcBorders>
          </w:tcPr>
          <w:p w14:paraId="21B5F527"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3.451,00</w:t>
            </w:r>
          </w:p>
        </w:tc>
        <w:tc>
          <w:tcPr>
            <w:tcW w:w="1420" w:type="dxa"/>
            <w:tcBorders>
              <w:left w:val="nil"/>
            </w:tcBorders>
          </w:tcPr>
          <w:p w14:paraId="5C8A9C9A"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49409E03" w14:textId="77777777" w:rsidTr="00B93D99">
        <w:trPr>
          <w:jc w:val="center"/>
        </w:trPr>
        <w:tc>
          <w:tcPr>
            <w:tcW w:w="8248" w:type="dxa"/>
            <w:gridSpan w:val="6"/>
          </w:tcPr>
          <w:p w14:paraId="3123E62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2.Folklorni ansambl „Matija Gubec“</w:t>
            </w:r>
          </w:p>
        </w:tc>
      </w:tr>
      <w:tr w:rsidR="001F7625" w:rsidRPr="008F6595" w14:paraId="2619A442" w14:textId="77777777" w:rsidTr="00B93D99">
        <w:trPr>
          <w:jc w:val="center"/>
        </w:trPr>
        <w:tc>
          <w:tcPr>
            <w:tcW w:w="2306" w:type="dxa"/>
            <w:tcBorders>
              <w:right w:val="nil"/>
            </w:tcBorders>
          </w:tcPr>
          <w:p w14:paraId="4EFAB600"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Sudjelovanje na CIOFF festivalu na Cipru</w:t>
            </w:r>
          </w:p>
        </w:tc>
        <w:tc>
          <w:tcPr>
            <w:tcW w:w="232" w:type="dxa"/>
            <w:tcBorders>
              <w:left w:val="nil"/>
            </w:tcBorders>
          </w:tcPr>
          <w:p w14:paraId="032500D6"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3D9DB54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663F8290"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1.327,00</w:t>
            </w:r>
          </w:p>
        </w:tc>
        <w:tc>
          <w:tcPr>
            <w:tcW w:w="1451" w:type="dxa"/>
            <w:tcBorders>
              <w:left w:val="nil"/>
            </w:tcBorders>
          </w:tcPr>
          <w:p w14:paraId="2D80BA23"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hAnsi="Arial" w:cs="Arial"/>
                <w:sz w:val="18"/>
                <w:szCs w:val="18"/>
              </w:rPr>
              <w:t>1.327,00</w:t>
            </w:r>
          </w:p>
        </w:tc>
        <w:tc>
          <w:tcPr>
            <w:tcW w:w="1420" w:type="dxa"/>
            <w:tcBorders>
              <w:left w:val="nil"/>
            </w:tcBorders>
          </w:tcPr>
          <w:p w14:paraId="3E7192CD"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0,00</w:t>
            </w:r>
          </w:p>
        </w:tc>
      </w:tr>
      <w:tr w:rsidR="001F7625" w:rsidRPr="008F6595" w14:paraId="0CFE380C" w14:textId="77777777" w:rsidTr="00B93D99">
        <w:trPr>
          <w:jc w:val="center"/>
        </w:trPr>
        <w:tc>
          <w:tcPr>
            <w:tcW w:w="2306" w:type="dxa"/>
            <w:tcBorders>
              <w:right w:val="nil"/>
            </w:tcBorders>
          </w:tcPr>
          <w:p w14:paraId="40BF2D07"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232" w:type="dxa"/>
            <w:tcBorders>
              <w:left w:val="nil"/>
            </w:tcBorders>
          </w:tcPr>
          <w:p w14:paraId="012F301A"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0A54FEA9"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79BA491F"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7A942AA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2135189E"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433F8744" w14:textId="77777777" w:rsidTr="00B93D99">
        <w:trPr>
          <w:jc w:val="center"/>
        </w:trPr>
        <w:tc>
          <w:tcPr>
            <w:tcW w:w="8248" w:type="dxa"/>
            <w:gridSpan w:val="6"/>
          </w:tcPr>
          <w:p w14:paraId="0FB8E54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3. KA-MATRIX</w:t>
            </w:r>
          </w:p>
        </w:tc>
      </w:tr>
      <w:tr w:rsidR="001F7625" w:rsidRPr="008F6595" w14:paraId="26EF6AF9" w14:textId="77777777" w:rsidTr="00B93D99">
        <w:trPr>
          <w:jc w:val="center"/>
        </w:trPr>
        <w:tc>
          <w:tcPr>
            <w:tcW w:w="2306" w:type="dxa"/>
            <w:tcBorders>
              <w:right w:val="nil"/>
            </w:tcBorders>
          </w:tcPr>
          <w:p w14:paraId="77350C53" w14:textId="77777777" w:rsidR="001F7625" w:rsidRPr="008F6595" w:rsidRDefault="001F7625" w:rsidP="008F6595">
            <w:pPr>
              <w:overflowPunct w:val="0"/>
              <w:autoSpaceDE w:val="0"/>
              <w:autoSpaceDN w:val="0"/>
              <w:adjustRightInd w:val="0"/>
              <w:spacing w:after="0" w:line="240" w:lineRule="auto"/>
              <w:textAlignment w:val="baseline"/>
              <w:rPr>
                <w:rFonts w:ascii="Arial" w:eastAsia="Calibri" w:hAnsi="Arial" w:cs="Arial"/>
                <w:noProof/>
                <w:sz w:val="18"/>
                <w:szCs w:val="18"/>
              </w:rPr>
            </w:pPr>
            <w:r w:rsidRPr="008F6595">
              <w:rPr>
                <w:rFonts w:ascii="Arial" w:eastAsia="Calibri" w:hAnsi="Arial" w:cs="Arial"/>
                <w:noProof/>
                <w:sz w:val="18"/>
                <w:szCs w:val="18"/>
              </w:rPr>
              <w:t xml:space="preserve">Nova kultura_Hibridni grad 023                                                                                              </w:t>
            </w:r>
          </w:p>
        </w:tc>
        <w:tc>
          <w:tcPr>
            <w:tcW w:w="232" w:type="dxa"/>
            <w:tcBorders>
              <w:left w:val="nil"/>
            </w:tcBorders>
          </w:tcPr>
          <w:p w14:paraId="4926B713"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6D4A358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929,00</w:t>
            </w:r>
          </w:p>
        </w:tc>
        <w:tc>
          <w:tcPr>
            <w:tcW w:w="1426" w:type="dxa"/>
            <w:tcBorders>
              <w:left w:val="single" w:sz="4" w:space="0" w:color="auto"/>
            </w:tcBorders>
          </w:tcPr>
          <w:p w14:paraId="52F4963F"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929,00</w:t>
            </w:r>
          </w:p>
        </w:tc>
        <w:tc>
          <w:tcPr>
            <w:tcW w:w="1451" w:type="dxa"/>
            <w:tcBorders>
              <w:left w:val="nil"/>
            </w:tcBorders>
          </w:tcPr>
          <w:p w14:paraId="0C34C1D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929,00</w:t>
            </w:r>
          </w:p>
        </w:tc>
        <w:tc>
          <w:tcPr>
            <w:tcW w:w="1420" w:type="dxa"/>
            <w:tcBorders>
              <w:left w:val="nil"/>
            </w:tcBorders>
          </w:tcPr>
          <w:p w14:paraId="5EFCE52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2D934BC3" w14:textId="77777777" w:rsidTr="00B93D99">
        <w:trPr>
          <w:jc w:val="center"/>
        </w:trPr>
        <w:tc>
          <w:tcPr>
            <w:tcW w:w="2306" w:type="dxa"/>
            <w:tcBorders>
              <w:right w:val="nil"/>
            </w:tcBorders>
          </w:tcPr>
          <w:p w14:paraId="49E7A494" w14:textId="77777777" w:rsidR="001F7625" w:rsidRPr="008F6595" w:rsidRDefault="001F7625" w:rsidP="008F6595">
            <w:pPr>
              <w:overflowPunct w:val="0"/>
              <w:autoSpaceDE w:val="0"/>
              <w:autoSpaceDN w:val="0"/>
              <w:adjustRightInd w:val="0"/>
              <w:spacing w:after="0" w:line="240" w:lineRule="auto"/>
              <w:textAlignment w:val="baseline"/>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56A19E9A"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114E55D0"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929,00</w:t>
            </w:r>
          </w:p>
        </w:tc>
        <w:tc>
          <w:tcPr>
            <w:tcW w:w="1426" w:type="dxa"/>
            <w:tcBorders>
              <w:left w:val="single" w:sz="4" w:space="0" w:color="auto"/>
            </w:tcBorders>
          </w:tcPr>
          <w:p w14:paraId="053EB434"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929,00</w:t>
            </w:r>
          </w:p>
        </w:tc>
        <w:tc>
          <w:tcPr>
            <w:tcW w:w="1451" w:type="dxa"/>
            <w:tcBorders>
              <w:left w:val="nil"/>
            </w:tcBorders>
          </w:tcPr>
          <w:p w14:paraId="5193E5B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929,00</w:t>
            </w:r>
          </w:p>
        </w:tc>
        <w:tc>
          <w:tcPr>
            <w:tcW w:w="1420" w:type="dxa"/>
            <w:tcBorders>
              <w:left w:val="nil"/>
            </w:tcBorders>
          </w:tcPr>
          <w:p w14:paraId="31E15C00"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2F29CB0C" w14:textId="77777777" w:rsidTr="00B93D99">
        <w:trPr>
          <w:jc w:val="center"/>
        </w:trPr>
        <w:tc>
          <w:tcPr>
            <w:tcW w:w="8248" w:type="dxa"/>
            <w:gridSpan w:val="6"/>
          </w:tcPr>
          <w:p w14:paraId="06CE309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bCs/>
                <w:noProof/>
                <w:sz w:val="18"/>
                <w:szCs w:val="18"/>
              </w:rPr>
              <w:t>4. F.R.E.E.  D.A.N.C.E.</w:t>
            </w:r>
          </w:p>
        </w:tc>
      </w:tr>
      <w:tr w:rsidR="001F7625" w:rsidRPr="008F6595" w14:paraId="425E2F28" w14:textId="77777777" w:rsidTr="00B93D99">
        <w:trPr>
          <w:jc w:val="center"/>
        </w:trPr>
        <w:tc>
          <w:tcPr>
            <w:tcW w:w="2306" w:type="dxa"/>
            <w:tcBorders>
              <w:right w:val="nil"/>
            </w:tcBorders>
          </w:tcPr>
          <w:p w14:paraId="715F50D1"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Karlovac Dance Festival 013 – međunarodna gostovanja</w:t>
            </w:r>
          </w:p>
        </w:tc>
        <w:tc>
          <w:tcPr>
            <w:tcW w:w="232" w:type="dxa"/>
            <w:tcBorders>
              <w:left w:val="nil"/>
            </w:tcBorders>
          </w:tcPr>
          <w:p w14:paraId="70AC4A60"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1CAE26C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60139642"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6A78519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24E00CF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4C386046" w14:textId="77777777" w:rsidTr="00B93D99">
        <w:trPr>
          <w:jc w:val="center"/>
        </w:trPr>
        <w:tc>
          <w:tcPr>
            <w:tcW w:w="2306" w:type="dxa"/>
            <w:tcBorders>
              <w:right w:val="nil"/>
            </w:tcBorders>
          </w:tcPr>
          <w:p w14:paraId="3243D9B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70030BB4"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3FE4DF44"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4A561CAD"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6497050B"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1.327,00</w:t>
            </w:r>
          </w:p>
        </w:tc>
        <w:tc>
          <w:tcPr>
            <w:tcW w:w="1420" w:type="dxa"/>
            <w:tcBorders>
              <w:left w:val="nil"/>
            </w:tcBorders>
          </w:tcPr>
          <w:p w14:paraId="10A95BE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01235DCB" w14:textId="77777777" w:rsidTr="00B93D99">
        <w:trPr>
          <w:jc w:val="center"/>
        </w:trPr>
        <w:tc>
          <w:tcPr>
            <w:tcW w:w="8248" w:type="dxa"/>
            <w:gridSpan w:val="6"/>
          </w:tcPr>
          <w:p w14:paraId="29D23AB8"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5. Međunarodni festival folklora</w:t>
            </w:r>
          </w:p>
        </w:tc>
      </w:tr>
      <w:tr w:rsidR="001F7625" w:rsidRPr="008F6595" w14:paraId="02B0C0FB" w14:textId="77777777" w:rsidTr="00B93D99">
        <w:trPr>
          <w:jc w:val="center"/>
        </w:trPr>
        <w:tc>
          <w:tcPr>
            <w:tcW w:w="2306" w:type="dxa"/>
            <w:tcBorders>
              <w:right w:val="nil"/>
            </w:tcBorders>
          </w:tcPr>
          <w:p w14:paraId="44D1EA05"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24. međunarodni festival folklora i 4. okusi svijeta                                                                                          </w:t>
            </w:r>
          </w:p>
        </w:tc>
        <w:tc>
          <w:tcPr>
            <w:tcW w:w="232" w:type="dxa"/>
            <w:tcBorders>
              <w:left w:val="nil"/>
            </w:tcBorders>
          </w:tcPr>
          <w:p w14:paraId="440BA147"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0D36EF7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19.908,00</w:t>
            </w:r>
          </w:p>
        </w:tc>
        <w:tc>
          <w:tcPr>
            <w:tcW w:w="1426" w:type="dxa"/>
            <w:tcBorders>
              <w:left w:val="single" w:sz="4" w:space="0" w:color="auto"/>
            </w:tcBorders>
          </w:tcPr>
          <w:p w14:paraId="0F8D9DCC"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19.908,00</w:t>
            </w:r>
          </w:p>
        </w:tc>
        <w:tc>
          <w:tcPr>
            <w:tcW w:w="1451" w:type="dxa"/>
            <w:tcBorders>
              <w:left w:val="nil"/>
            </w:tcBorders>
          </w:tcPr>
          <w:p w14:paraId="46EB4E5C"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19.908,00</w:t>
            </w:r>
          </w:p>
        </w:tc>
        <w:tc>
          <w:tcPr>
            <w:tcW w:w="1420" w:type="dxa"/>
            <w:tcBorders>
              <w:left w:val="nil"/>
            </w:tcBorders>
          </w:tcPr>
          <w:p w14:paraId="4C2A028D"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32340EAA" w14:textId="77777777" w:rsidTr="00B93D99">
        <w:trPr>
          <w:jc w:val="center"/>
        </w:trPr>
        <w:tc>
          <w:tcPr>
            <w:tcW w:w="2306" w:type="dxa"/>
            <w:tcBorders>
              <w:right w:val="nil"/>
            </w:tcBorders>
          </w:tcPr>
          <w:p w14:paraId="51E803EC" w14:textId="77777777" w:rsidR="001F7625" w:rsidRPr="008F6595" w:rsidRDefault="001F7625" w:rsidP="008F6595">
            <w:pPr>
              <w:overflowPunct w:val="0"/>
              <w:autoSpaceDE w:val="0"/>
              <w:autoSpaceDN w:val="0"/>
              <w:adjustRightInd w:val="0"/>
              <w:spacing w:after="0" w:line="240" w:lineRule="auto"/>
              <w:textAlignment w:val="baseline"/>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4CEB4B0E"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9AB2C27"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19.908,00</w:t>
            </w:r>
          </w:p>
        </w:tc>
        <w:tc>
          <w:tcPr>
            <w:tcW w:w="1426" w:type="dxa"/>
            <w:tcBorders>
              <w:left w:val="single" w:sz="4" w:space="0" w:color="auto"/>
            </w:tcBorders>
          </w:tcPr>
          <w:p w14:paraId="36C9CCBA"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19.908,00</w:t>
            </w:r>
          </w:p>
        </w:tc>
        <w:tc>
          <w:tcPr>
            <w:tcW w:w="1451" w:type="dxa"/>
            <w:tcBorders>
              <w:left w:val="nil"/>
            </w:tcBorders>
          </w:tcPr>
          <w:p w14:paraId="76BFDF72"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19.908,00</w:t>
            </w:r>
          </w:p>
        </w:tc>
        <w:tc>
          <w:tcPr>
            <w:tcW w:w="1420" w:type="dxa"/>
            <w:tcBorders>
              <w:left w:val="nil"/>
            </w:tcBorders>
          </w:tcPr>
          <w:p w14:paraId="39EC1D7D"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739F83DD" w14:textId="77777777" w:rsidTr="00B93D99">
        <w:trPr>
          <w:jc w:val="center"/>
        </w:trPr>
        <w:tc>
          <w:tcPr>
            <w:tcW w:w="8248" w:type="dxa"/>
            <w:gridSpan w:val="6"/>
          </w:tcPr>
          <w:p w14:paraId="122369D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 xml:space="preserve">6. </w:t>
            </w:r>
            <w:r w:rsidRPr="008F6595">
              <w:rPr>
                <w:rFonts w:ascii="Arial" w:eastAsia="Calibri" w:hAnsi="Arial" w:cs="Arial"/>
                <w:noProof/>
                <w:sz w:val="18"/>
                <w:szCs w:val="18"/>
              </w:rPr>
              <w:t xml:space="preserve"> </w:t>
            </w:r>
            <w:r w:rsidRPr="008F6595">
              <w:rPr>
                <w:rFonts w:ascii="Arial" w:eastAsia="Calibri" w:hAnsi="Arial" w:cs="Arial"/>
                <w:b/>
                <w:noProof/>
                <w:sz w:val="18"/>
                <w:szCs w:val="18"/>
              </w:rPr>
              <w:t>Kinoklub Karlovac</w:t>
            </w:r>
          </w:p>
        </w:tc>
      </w:tr>
      <w:tr w:rsidR="001F7625" w:rsidRPr="008F6595" w14:paraId="3DB0F71E" w14:textId="77777777" w:rsidTr="00B93D99">
        <w:trPr>
          <w:jc w:val="center"/>
        </w:trPr>
        <w:tc>
          <w:tcPr>
            <w:tcW w:w="2306" w:type="dxa"/>
            <w:tcBorders>
              <w:right w:val="nil"/>
            </w:tcBorders>
          </w:tcPr>
          <w:p w14:paraId="4992A8A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FUSE – Film Under Severe Experiment 2023.</w:t>
            </w:r>
          </w:p>
        </w:tc>
        <w:tc>
          <w:tcPr>
            <w:tcW w:w="232" w:type="dxa"/>
            <w:tcBorders>
              <w:left w:val="nil"/>
            </w:tcBorders>
          </w:tcPr>
          <w:p w14:paraId="1A5DC433"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1A3C99B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21E1DC5F"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70CFE8A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1.327,00</w:t>
            </w:r>
          </w:p>
        </w:tc>
        <w:tc>
          <w:tcPr>
            <w:tcW w:w="1420" w:type="dxa"/>
            <w:tcBorders>
              <w:left w:val="nil"/>
            </w:tcBorders>
          </w:tcPr>
          <w:p w14:paraId="731D14B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671860A1" w14:textId="77777777" w:rsidTr="00B93D99">
        <w:trPr>
          <w:jc w:val="center"/>
        </w:trPr>
        <w:tc>
          <w:tcPr>
            <w:tcW w:w="2306" w:type="dxa"/>
            <w:tcBorders>
              <w:right w:val="nil"/>
            </w:tcBorders>
          </w:tcPr>
          <w:p w14:paraId="490501C1"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28. filmska revija mladeži i 16. Four River Film Festival</w:t>
            </w:r>
          </w:p>
        </w:tc>
        <w:tc>
          <w:tcPr>
            <w:tcW w:w="232" w:type="dxa"/>
            <w:tcBorders>
              <w:left w:val="nil"/>
            </w:tcBorders>
          </w:tcPr>
          <w:p w14:paraId="60212A5E"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73634F82"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10.618,00</w:t>
            </w:r>
          </w:p>
        </w:tc>
        <w:tc>
          <w:tcPr>
            <w:tcW w:w="1426" w:type="dxa"/>
            <w:tcBorders>
              <w:left w:val="single" w:sz="4" w:space="0" w:color="auto"/>
            </w:tcBorders>
          </w:tcPr>
          <w:p w14:paraId="43EE15A1"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10.618,00</w:t>
            </w:r>
          </w:p>
        </w:tc>
        <w:tc>
          <w:tcPr>
            <w:tcW w:w="1451" w:type="dxa"/>
            <w:tcBorders>
              <w:left w:val="nil"/>
            </w:tcBorders>
          </w:tcPr>
          <w:p w14:paraId="1FC08E7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10.618,00</w:t>
            </w:r>
          </w:p>
        </w:tc>
        <w:tc>
          <w:tcPr>
            <w:tcW w:w="1420" w:type="dxa"/>
            <w:tcBorders>
              <w:left w:val="nil"/>
            </w:tcBorders>
          </w:tcPr>
          <w:p w14:paraId="39254D6F"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419914D0" w14:textId="77777777" w:rsidTr="00B93D99">
        <w:trPr>
          <w:jc w:val="center"/>
        </w:trPr>
        <w:tc>
          <w:tcPr>
            <w:tcW w:w="2306" w:type="dxa"/>
            <w:tcBorders>
              <w:right w:val="nil"/>
            </w:tcBorders>
          </w:tcPr>
          <w:p w14:paraId="2D40015E"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0B8136D0"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7207DDC"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11.945,00</w:t>
            </w:r>
          </w:p>
        </w:tc>
        <w:tc>
          <w:tcPr>
            <w:tcW w:w="1426" w:type="dxa"/>
            <w:tcBorders>
              <w:left w:val="single" w:sz="4" w:space="0" w:color="auto"/>
            </w:tcBorders>
          </w:tcPr>
          <w:p w14:paraId="348958E2"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11.945,00</w:t>
            </w:r>
          </w:p>
        </w:tc>
        <w:tc>
          <w:tcPr>
            <w:tcW w:w="1451" w:type="dxa"/>
            <w:tcBorders>
              <w:left w:val="nil"/>
            </w:tcBorders>
          </w:tcPr>
          <w:p w14:paraId="1423A89A"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11.945,00</w:t>
            </w:r>
          </w:p>
        </w:tc>
        <w:tc>
          <w:tcPr>
            <w:tcW w:w="1420" w:type="dxa"/>
            <w:tcBorders>
              <w:left w:val="nil"/>
            </w:tcBorders>
          </w:tcPr>
          <w:p w14:paraId="3707CEE6"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724E774A" w14:textId="77777777" w:rsidTr="00B93D99">
        <w:trPr>
          <w:jc w:val="center"/>
        </w:trPr>
        <w:tc>
          <w:tcPr>
            <w:tcW w:w="8248" w:type="dxa"/>
            <w:gridSpan w:val="6"/>
          </w:tcPr>
          <w:p w14:paraId="28C03F70"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7. Savez udruga Kaoperativa</w:t>
            </w:r>
          </w:p>
        </w:tc>
      </w:tr>
      <w:tr w:rsidR="001F7625" w:rsidRPr="008F6595" w14:paraId="290C137F" w14:textId="77777777" w:rsidTr="00B93D99">
        <w:trPr>
          <w:jc w:val="center"/>
        </w:trPr>
        <w:tc>
          <w:tcPr>
            <w:tcW w:w="2306" w:type="dxa"/>
            <w:tcBorders>
              <w:right w:val="nil"/>
            </w:tcBorders>
          </w:tcPr>
          <w:p w14:paraId="4743364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Mala scena i Urbani park 2023.</w:t>
            </w:r>
          </w:p>
        </w:tc>
        <w:tc>
          <w:tcPr>
            <w:tcW w:w="232" w:type="dxa"/>
            <w:tcBorders>
              <w:left w:val="nil"/>
            </w:tcBorders>
          </w:tcPr>
          <w:p w14:paraId="788677A4"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59A8C8B6"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1.327,00</w:t>
            </w:r>
          </w:p>
        </w:tc>
        <w:tc>
          <w:tcPr>
            <w:tcW w:w="1426" w:type="dxa"/>
            <w:tcBorders>
              <w:left w:val="single" w:sz="4" w:space="0" w:color="auto"/>
            </w:tcBorders>
          </w:tcPr>
          <w:p w14:paraId="3B28CAF4"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1.327,00</w:t>
            </w:r>
          </w:p>
        </w:tc>
        <w:tc>
          <w:tcPr>
            <w:tcW w:w="1451" w:type="dxa"/>
            <w:tcBorders>
              <w:left w:val="nil"/>
            </w:tcBorders>
          </w:tcPr>
          <w:p w14:paraId="26FECE81"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1.324,94</w:t>
            </w:r>
          </w:p>
        </w:tc>
        <w:tc>
          <w:tcPr>
            <w:tcW w:w="1420" w:type="dxa"/>
            <w:tcBorders>
              <w:left w:val="nil"/>
            </w:tcBorders>
          </w:tcPr>
          <w:p w14:paraId="1844F8DE"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2,06</w:t>
            </w:r>
          </w:p>
        </w:tc>
      </w:tr>
      <w:tr w:rsidR="001F7625" w:rsidRPr="008F6595" w14:paraId="7F602BE4" w14:textId="77777777" w:rsidTr="00B93D99">
        <w:trPr>
          <w:jc w:val="center"/>
        </w:trPr>
        <w:tc>
          <w:tcPr>
            <w:tcW w:w="2306" w:type="dxa"/>
            <w:tcBorders>
              <w:right w:val="nil"/>
            </w:tcBorders>
          </w:tcPr>
          <w:p w14:paraId="4F54C77A"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02757315"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6ECCA559"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1.327,00</w:t>
            </w:r>
          </w:p>
        </w:tc>
        <w:tc>
          <w:tcPr>
            <w:tcW w:w="1426" w:type="dxa"/>
            <w:tcBorders>
              <w:left w:val="single" w:sz="4" w:space="0" w:color="auto"/>
            </w:tcBorders>
          </w:tcPr>
          <w:p w14:paraId="3BF0346E"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1.327,00</w:t>
            </w:r>
          </w:p>
        </w:tc>
        <w:tc>
          <w:tcPr>
            <w:tcW w:w="1451" w:type="dxa"/>
            <w:tcBorders>
              <w:left w:val="nil"/>
            </w:tcBorders>
          </w:tcPr>
          <w:p w14:paraId="09183C80"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1.324,94</w:t>
            </w:r>
          </w:p>
        </w:tc>
        <w:tc>
          <w:tcPr>
            <w:tcW w:w="1420" w:type="dxa"/>
            <w:tcBorders>
              <w:left w:val="nil"/>
            </w:tcBorders>
          </w:tcPr>
          <w:p w14:paraId="01D5BA7E"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2,06</w:t>
            </w:r>
          </w:p>
        </w:tc>
      </w:tr>
      <w:tr w:rsidR="001F7625" w:rsidRPr="008F6595" w14:paraId="131B5A6D" w14:textId="77777777" w:rsidTr="00B93D99">
        <w:trPr>
          <w:jc w:val="center"/>
        </w:trPr>
        <w:tc>
          <w:tcPr>
            <w:tcW w:w="8248" w:type="dxa"/>
            <w:gridSpan w:val="6"/>
          </w:tcPr>
          <w:p w14:paraId="2780CBE8"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bCs/>
                <w:noProof/>
                <w:sz w:val="18"/>
                <w:szCs w:val="18"/>
              </w:rPr>
              <w:t>8. Studio 23</w:t>
            </w:r>
          </w:p>
        </w:tc>
      </w:tr>
      <w:tr w:rsidR="001F7625" w:rsidRPr="008F6595" w14:paraId="553710B7" w14:textId="77777777" w:rsidTr="00B93D99">
        <w:trPr>
          <w:jc w:val="center"/>
        </w:trPr>
        <w:tc>
          <w:tcPr>
            <w:tcW w:w="2306" w:type="dxa"/>
            <w:tcBorders>
              <w:right w:val="nil"/>
            </w:tcBorders>
          </w:tcPr>
          <w:p w14:paraId="1B68C498"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Performing PICNIC PARK festival #4</w:t>
            </w:r>
          </w:p>
        </w:tc>
        <w:tc>
          <w:tcPr>
            <w:tcW w:w="232" w:type="dxa"/>
            <w:tcBorders>
              <w:left w:val="nil"/>
            </w:tcBorders>
          </w:tcPr>
          <w:p w14:paraId="1D4AA927"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5447FDE8"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796,00</w:t>
            </w:r>
          </w:p>
        </w:tc>
        <w:tc>
          <w:tcPr>
            <w:tcW w:w="1426" w:type="dxa"/>
            <w:tcBorders>
              <w:left w:val="single" w:sz="4" w:space="0" w:color="auto"/>
            </w:tcBorders>
          </w:tcPr>
          <w:p w14:paraId="68E484B8"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796,00</w:t>
            </w:r>
          </w:p>
        </w:tc>
        <w:tc>
          <w:tcPr>
            <w:tcW w:w="1451" w:type="dxa"/>
            <w:tcBorders>
              <w:left w:val="nil"/>
            </w:tcBorders>
          </w:tcPr>
          <w:p w14:paraId="21C4861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796,00</w:t>
            </w:r>
          </w:p>
        </w:tc>
        <w:tc>
          <w:tcPr>
            <w:tcW w:w="1420" w:type="dxa"/>
            <w:tcBorders>
              <w:left w:val="nil"/>
            </w:tcBorders>
          </w:tcPr>
          <w:p w14:paraId="0B584AB7"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4EEA538F" w14:textId="77777777" w:rsidTr="00B93D99">
        <w:trPr>
          <w:jc w:val="center"/>
        </w:trPr>
        <w:tc>
          <w:tcPr>
            <w:tcW w:w="2306" w:type="dxa"/>
            <w:tcBorders>
              <w:right w:val="nil"/>
            </w:tcBorders>
          </w:tcPr>
          <w:p w14:paraId="3C892C3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UKUPNO</w:t>
            </w:r>
          </w:p>
        </w:tc>
        <w:tc>
          <w:tcPr>
            <w:tcW w:w="232" w:type="dxa"/>
            <w:tcBorders>
              <w:left w:val="nil"/>
            </w:tcBorders>
          </w:tcPr>
          <w:p w14:paraId="757173B2"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1C706555"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796,00</w:t>
            </w:r>
          </w:p>
        </w:tc>
        <w:tc>
          <w:tcPr>
            <w:tcW w:w="1426" w:type="dxa"/>
            <w:tcBorders>
              <w:left w:val="single" w:sz="4" w:space="0" w:color="auto"/>
            </w:tcBorders>
          </w:tcPr>
          <w:p w14:paraId="1EEC367D" w14:textId="77777777" w:rsidR="001F7625" w:rsidRPr="008F6595" w:rsidRDefault="001F7625" w:rsidP="008F6595">
            <w:pPr>
              <w:spacing w:after="0" w:line="240" w:lineRule="auto"/>
              <w:jc w:val="right"/>
              <w:rPr>
                <w:rFonts w:ascii="Arial" w:eastAsia="Calibri" w:hAnsi="Arial" w:cs="Arial"/>
                <w:b/>
                <w:bCs/>
                <w:noProof/>
                <w:sz w:val="18"/>
                <w:szCs w:val="18"/>
              </w:rPr>
            </w:pPr>
            <w:r w:rsidRPr="008F6595">
              <w:rPr>
                <w:rFonts w:ascii="Arial" w:eastAsia="Calibri" w:hAnsi="Arial" w:cs="Arial"/>
                <w:b/>
                <w:bCs/>
                <w:noProof/>
                <w:sz w:val="18"/>
                <w:szCs w:val="18"/>
              </w:rPr>
              <w:t>796,00</w:t>
            </w:r>
          </w:p>
        </w:tc>
        <w:tc>
          <w:tcPr>
            <w:tcW w:w="1451" w:type="dxa"/>
            <w:tcBorders>
              <w:left w:val="nil"/>
            </w:tcBorders>
          </w:tcPr>
          <w:p w14:paraId="66F30D42"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796,00</w:t>
            </w:r>
          </w:p>
        </w:tc>
        <w:tc>
          <w:tcPr>
            <w:tcW w:w="1420" w:type="dxa"/>
            <w:tcBorders>
              <w:left w:val="nil"/>
            </w:tcBorders>
          </w:tcPr>
          <w:p w14:paraId="1550917E"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2A511FFD" w14:textId="77777777" w:rsidTr="00B93D99">
        <w:trPr>
          <w:jc w:val="center"/>
        </w:trPr>
        <w:tc>
          <w:tcPr>
            <w:tcW w:w="2306" w:type="dxa"/>
            <w:tcBorders>
              <w:right w:val="nil"/>
            </w:tcBorders>
          </w:tcPr>
          <w:p w14:paraId="0E94650D"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 xml:space="preserve">E)SVEUKUPNO                                                                                                                    </w:t>
            </w:r>
          </w:p>
        </w:tc>
        <w:tc>
          <w:tcPr>
            <w:tcW w:w="232" w:type="dxa"/>
            <w:tcBorders>
              <w:left w:val="nil"/>
            </w:tcBorders>
          </w:tcPr>
          <w:p w14:paraId="6DF55DDD"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91EE5B0"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41.010,00</w:t>
            </w:r>
          </w:p>
        </w:tc>
        <w:tc>
          <w:tcPr>
            <w:tcW w:w="1426" w:type="dxa"/>
            <w:tcBorders>
              <w:left w:val="single" w:sz="4" w:space="0" w:color="auto"/>
            </w:tcBorders>
          </w:tcPr>
          <w:p w14:paraId="315E7B43"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41.010,00</w:t>
            </w:r>
          </w:p>
        </w:tc>
        <w:tc>
          <w:tcPr>
            <w:tcW w:w="1451" w:type="dxa"/>
            <w:tcBorders>
              <w:left w:val="nil"/>
            </w:tcBorders>
          </w:tcPr>
          <w:p w14:paraId="10AB8997"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41.007,94</w:t>
            </w:r>
          </w:p>
        </w:tc>
        <w:tc>
          <w:tcPr>
            <w:tcW w:w="1420" w:type="dxa"/>
            <w:tcBorders>
              <w:left w:val="nil"/>
            </w:tcBorders>
          </w:tcPr>
          <w:p w14:paraId="1FCA2DF0"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2,06</w:t>
            </w:r>
          </w:p>
        </w:tc>
      </w:tr>
      <w:tr w:rsidR="001F7625" w:rsidRPr="008F6595" w14:paraId="3CAC3E3C" w14:textId="77777777" w:rsidTr="00B93D99">
        <w:trPr>
          <w:jc w:val="center"/>
        </w:trPr>
        <w:tc>
          <w:tcPr>
            <w:tcW w:w="2538" w:type="dxa"/>
            <w:gridSpan w:val="2"/>
            <w:shd w:val="clear" w:color="auto" w:fill="808080"/>
          </w:tcPr>
          <w:p w14:paraId="0544F18C"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shd w:val="clear" w:color="auto" w:fill="808080"/>
          </w:tcPr>
          <w:p w14:paraId="40F34A05"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6" w:type="dxa"/>
            <w:shd w:val="clear" w:color="auto" w:fill="808080"/>
          </w:tcPr>
          <w:p w14:paraId="506B8A91" w14:textId="77777777" w:rsidR="001F7625" w:rsidRPr="008F6595" w:rsidRDefault="001F7625" w:rsidP="008F6595">
            <w:pPr>
              <w:spacing w:after="0" w:line="240" w:lineRule="auto"/>
              <w:jc w:val="right"/>
              <w:rPr>
                <w:rFonts w:ascii="Arial" w:eastAsia="Calibri" w:hAnsi="Arial" w:cs="Arial"/>
                <w:noProof/>
                <w:sz w:val="18"/>
                <w:szCs w:val="18"/>
              </w:rPr>
            </w:pPr>
          </w:p>
        </w:tc>
        <w:tc>
          <w:tcPr>
            <w:tcW w:w="1451" w:type="dxa"/>
            <w:shd w:val="clear" w:color="auto" w:fill="808080"/>
          </w:tcPr>
          <w:p w14:paraId="48AFB3F8" w14:textId="77777777" w:rsidR="001F7625" w:rsidRPr="008F6595" w:rsidRDefault="001F7625" w:rsidP="008F6595">
            <w:pPr>
              <w:spacing w:after="0" w:line="240" w:lineRule="auto"/>
              <w:jc w:val="right"/>
              <w:rPr>
                <w:rFonts w:ascii="Arial" w:eastAsia="Calibri" w:hAnsi="Arial" w:cs="Arial"/>
                <w:noProof/>
                <w:sz w:val="18"/>
                <w:szCs w:val="18"/>
              </w:rPr>
            </w:pPr>
          </w:p>
        </w:tc>
        <w:tc>
          <w:tcPr>
            <w:tcW w:w="1420" w:type="dxa"/>
            <w:shd w:val="clear" w:color="auto" w:fill="808080"/>
          </w:tcPr>
          <w:p w14:paraId="1797FC06" w14:textId="77777777" w:rsidR="001F7625" w:rsidRPr="008F6595" w:rsidRDefault="001F7625" w:rsidP="008F6595">
            <w:pPr>
              <w:spacing w:after="0" w:line="240" w:lineRule="auto"/>
              <w:jc w:val="right"/>
              <w:rPr>
                <w:rFonts w:ascii="Arial" w:eastAsia="Calibri" w:hAnsi="Arial" w:cs="Arial"/>
                <w:noProof/>
                <w:sz w:val="18"/>
                <w:szCs w:val="18"/>
              </w:rPr>
            </w:pPr>
          </w:p>
        </w:tc>
      </w:tr>
      <w:tr w:rsidR="001F7625" w:rsidRPr="008F6595" w14:paraId="3B5AD1EB" w14:textId="77777777" w:rsidTr="00B93D99">
        <w:trPr>
          <w:jc w:val="center"/>
        </w:trPr>
        <w:tc>
          <w:tcPr>
            <w:tcW w:w="8248" w:type="dxa"/>
            <w:gridSpan w:val="6"/>
          </w:tcPr>
          <w:p w14:paraId="36DC4549"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F) ZAŠTITA I OČUVANJE KULTURNE BAŠTINE</w:t>
            </w:r>
          </w:p>
        </w:tc>
      </w:tr>
      <w:tr w:rsidR="001F7625" w:rsidRPr="008F6595" w14:paraId="331995E3" w14:textId="77777777" w:rsidTr="00B93D99">
        <w:trPr>
          <w:jc w:val="center"/>
        </w:trPr>
        <w:tc>
          <w:tcPr>
            <w:tcW w:w="8248" w:type="dxa"/>
            <w:gridSpan w:val="6"/>
          </w:tcPr>
          <w:p w14:paraId="2633FA64"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1.Župa sveta tri kralja</w:t>
            </w:r>
          </w:p>
        </w:tc>
      </w:tr>
      <w:tr w:rsidR="001F7625" w:rsidRPr="008F6595" w14:paraId="57D38F09" w14:textId="77777777" w:rsidTr="00B93D99">
        <w:trPr>
          <w:jc w:val="center"/>
        </w:trPr>
        <w:tc>
          <w:tcPr>
            <w:tcW w:w="2538" w:type="dxa"/>
            <w:gridSpan w:val="2"/>
          </w:tcPr>
          <w:p w14:paraId="7797EAD8"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Nastavak građevinske sanacije župne crkve</w:t>
            </w:r>
          </w:p>
        </w:tc>
        <w:tc>
          <w:tcPr>
            <w:tcW w:w="1413" w:type="dxa"/>
          </w:tcPr>
          <w:p w14:paraId="1A196851"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5.309,00</w:t>
            </w:r>
          </w:p>
        </w:tc>
        <w:tc>
          <w:tcPr>
            <w:tcW w:w="1426" w:type="dxa"/>
          </w:tcPr>
          <w:p w14:paraId="5BC3AB0A"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5.309,00</w:t>
            </w:r>
          </w:p>
        </w:tc>
        <w:tc>
          <w:tcPr>
            <w:tcW w:w="1451" w:type="dxa"/>
          </w:tcPr>
          <w:p w14:paraId="7C8580A3"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hAnsi="Arial" w:cs="Arial"/>
                <w:sz w:val="18"/>
                <w:szCs w:val="18"/>
              </w:rPr>
              <w:t>5.309,00</w:t>
            </w:r>
          </w:p>
        </w:tc>
        <w:tc>
          <w:tcPr>
            <w:tcW w:w="1420" w:type="dxa"/>
          </w:tcPr>
          <w:p w14:paraId="28A4DD89" w14:textId="77777777" w:rsidR="001F7625" w:rsidRPr="008F6595" w:rsidRDefault="001F7625" w:rsidP="008F6595">
            <w:pPr>
              <w:spacing w:after="0" w:line="240" w:lineRule="auto"/>
              <w:jc w:val="right"/>
              <w:rPr>
                <w:rFonts w:ascii="Arial" w:eastAsia="Calibri" w:hAnsi="Arial" w:cs="Arial"/>
                <w:sz w:val="18"/>
                <w:szCs w:val="18"/>
                <w:lang w:val="en-GB"/>
              </w:rPr>
            </w:pPr>
            <w:r w:rsidRPr="008F6595">
              <w:rPr>
                <w:rFonts w:ascii="Arial" w:eastAsia="Calibri" w:hAnsi="Arial" w:cs="Arial"/>
                <w:sz w:val="18"/>
                <w:szCs w:val="18"/>
                <w:lang w:val="en-GB"/>
              </w:rPr>
              <w:t>0,00</w:t>
            </w:r>
          </w:p>
        </w:tc>
      </w:tr>
      <w:tr w:rsidR="001F7625" w:rsidRPr="008F6595" w14:paraId="3F5538A4" w14:textId="77777777" w:rsidTr="00B93D99">
        <w:trPr>
          <w:jc w:val="center"/>
        </w:trPr>
        <w:tc>
          <w:tcPr>
            <w:tcW w:w="2538" w:type="dxa"/>
            <w:gridSpan w:val="2"/>
          </w:tcPr>
          <w:p w14:paraId="6A2323EF"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1413" w:type="dxa"/>
          </w:tcPr>
          <w:p w14:paraId="61267598"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5.309,00</w:t>
            </w:r>
          </w:p>
        </w:tc>
        <w:tc>
          <w:tcPr>
            <w:tcW w:w="1426" w:type="dxa"/>
          </w:tcPr>
          <w:p w14:paraId="1B7A2608"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5.309,00</w:t>
            </w:r>
          </w:p>
        </w:tc>
        <w:tc>
          <w:tcPr>
            <w:tcW w:w="1451" w:type="dxa"/>
          </w:tcPr>
          <w:p w14:paraId="3811C445"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5.309,00</w:t>
            </w:r>
          </w:p>
        </w:tc>
        <w:tc>
          <w:tcPr>
            <w:tcW w:w="1420" w:type="dxa"/>
          </w:tcPr>
          <w:p w14:paraId="1CA349DC"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70CE5AEE" w14:textId="77777777" w:rsidTr="00B93D99">
        <w:trPr>
          <w:jc w:val="center"/>
        </w:trPr>
        <w:tc>
          <w:tcPr>
            <w:tcW w:w="8248" w:type="dxa"/>
            <w:gridSpan w:val="6"/>
          </w:tcPr>
          <w:p w14:paraId="436ABC80"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2.Eparhija gornjokarlovačka – Crkvena općina Karlovac</w:t>
            </w:r>
          </w:p>
        </w:tc>
      </w:tr>
      <w:tr w:rsidR="001F7625" w:rsidRPr="008F6595" w14:paraId="561990F1" w14:textId="77777777" w:rsidTr="00B93D99">
        <w:trPr>
          <w:jc w:val="center"/>
        </w:trPr>
        <w:tc>
          <w:tcPr>
            <w:tcW w:w="2538" w:type="dxa"/>
            <w:gridSpan w:val="2"/>
          </w:tcPr>
          <w:p w14:paraId="378353E6"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Izrada stolarije na zgradi parohijskog i eparhijskog dvora</w:t>
            </w:r>
          </w:p>
        </w:tc>
        <w:tc>
          <w:tcPr>
            <w:tcW w:w="1413" w:type="dxa"/>
          </w:tcPr>
          <w:p w14:paraId="443666B6"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5.309,00</w:t>
            </w:r>
          </w:p>
        </w:tc>
        <w:tc>
          <w:tcPr>
            <w:tcW w:w="1426" w:type="dxa"/>
          </w:tcPr>
          <w:p w14:paraId="760F2AE2"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5.309,00</w:t>
            </w:r>
          </w:p>
        </w:tc>
        <w:tc>
          <w:tcPr>
            <w:tcW w:w="1451" w:type="dxa"/>
          </w:tcPr>
          <w:p w14:paraId="3EED06FA"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hAnsi="Arial" w:cs="Arial"/>
                <w:sz w:val="18"/>
                <w:szCs w:val="18"/>
              </w:rPr>
              <w:t>5.309,00</w:t>
            </w:r>
          </w:p>
        </w:tc>
        <w:tc>
          <w:tcPr>
            <w:tcW w:w="1420" w:type="dxa"/>
          </w:tcPr>
          <w:p w14:paraId="26318DCC"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0,00</w:t>
            </w:r>
          </w:p>
        </w:tc>
      </w:tr>
      <w:tr w:rsidR="001F7625" w:rsidRPr="008F6595" w14:paraId="61F42ABC" w14:textId="77777777" w:rsidTr="00B93D99">
        <w:trPr>
          <w:jc w:val="center"/>
        </w:trPr>
        <w:tc>
          <w:tcPr>
            <w:tcW w:w="2538" w:type="dxa"/>
            <w:gridSpan w:val="2"/>
          </w:tcPr>
          <w:p w14:paraId="2DDA527B"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1413" w:type="dxa"/>
          </w:tcPr>
          <w:p w14:paraId="2B9B05DC"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5.309,00</w:t>
            </w:r>
          </w:p>
        </w:tc>
        <w:tc>
          <w:tcPr>
            <w:tcW w:w="1426" w:type="dxa"/>
          </w:tcPr>
          <w:p w14:paraId="753CA634"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5.309,00</w:t>
            </w:r>
          </w:p>
        </w:tc>
        <w:tc>
          <w:tcPr>
            <w:tcW w:w="1451" w:type="dxa"/>
          </w:tcPr>
          <w:p w14:paraId="32C11E90"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hAnsi="Arial" w:cs="Arial"/>
                <w:b/>
                <w:bCs/>
                <w:sz w:val="18"/>
                <w:szCs w:val="18"/>
              </w:rPr>
              <w:t>5.309,00</w:t>
            </w:r>
          </w:p>
        </w:tc>
        <w:tc>
          <w:tcPr>
            <w:tcW w:w="1420" w:type="dxa"/>
          </w:tcPr>
          <w:p w14:paraId="35BE55F3" w14:textId="77777777" w:rsidR="001F7625" w:rsidRPr="008F6595" w:rsidRDefault="001F7625" w:rsidP="008F6595">
            <w:pPr>
              <w:spacing w:after="0" w:line="240" w:lineRule="auto"/>
              <w:jc w:val="right"/>
              <w:rPr>
                <w:rFonts w:ascii="Arial" w:eastAsia="Calibri" w:hAnsi="Arial" w:cs="Arial"/>
                <w:b/>
                <w:bCs/>
                <w:sz w:val="18"/>
                <w:szCs w:val="18"/>
                <w:lang w:val="en-GB"/>
              </w:rPr>
            </w:pPr>
            <w:r w:rsidRPr="008F6595">
              <w:rPr>
                <w:rFonts w:ascii="Arial" w:eastAsia="Calibri" w:hAnsi="Arial" w:cs="Arial"/>
                <w:b/>
                <w:bCs/>
                <w:sz w:val="18"/>
                <w:szCs w:val="18"/>
                <w:lang w:val="en-GB"/>
              </w:rPr>
              <w:t>0,00</w:t>
            </w:r>
          </w:p>
        </w:tc>
      </w:tr>
      <w:tr w:rsidR="001F7625" w:rsidRPr="008F6595" w14:paraId="13EFDD3B" w14:textId="77777777" w:rsidTr="00B93D99">
        <w:trPr>
          <w:jc w:val="center"/>
        </w:trPr>
        <w:tc>
          <w:tcPr>
            <w:tcW w:w="8248" w:type="dxa"/>
            <w:gridSpan w:val="6"/>
          </w:tcPr>
          <w:p w14:paraId="6F1857DE" w14:textId="77777777" w:rsidR="001F7625" w:rsidRPr="008F6595" w:rsidRDefault="001F7625" w:rsidP="008F6595">
            <w:pPr>
              <w:spacing w:after="0" w:line="240" w:lineRule="auto"/>
              <w:rPr>
                <w:rFonts w:ascii="Arial" w:eastAsia="Calibri" w:hAnsi="Arial" w:cs="Arial"/>
                <w:b/>
                <w:sz w:val="18"/>
                <w:szCs w:val="18"/>
              </w:rPr>
            </w:pPr>
            <w:r w:rsidRPr="008F6595">
              <w:rPr>
                <w:rFonts w:ascii="Arial" w:eastAsia="Calibri" w:hAnsi="Arial" w:cs="Arial"/>
                <w:b/>
                <w:noProof/>
                <w:sz w:val="18"/>
                <w:szCs w:val="18"/>
              </w:rPr>
              <w:t>3.Župa uzvišenja Svetog Križa, Završje Netretičko</w:t>
            </w:r>
          </w:p>
        </w:tc>
      </w:tr>
      <w:tr w:rsidR="001F7625" w:rsidRPr="008F6595" w14:paraId="3B255F89" w14:textId="77777777" w:rsidTr="00B93D99">
        <w:trPr>
          <w:jc w:val="center"/>
        </w:trPr>
        <w:tc>
          <w:tcPr>
            <w:tcW w:w="2538" w:type="dxa"/>
            <w:gridSpan w:val="2"/>
          </w:tcPr>
          <w:p w14:paraId="7406E464"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lastRenderedPageBreak/>
              <w:t>Nastavak građevinske sanacije kapele svetog Antuna Pustinjaka, Zadobarje</w:t>
            </w:r>
          </w:p>
        </w:tc>
        <w:tc>
          <w:tcPr>
            <w:tcW w:w="1413" w:type="dxa"/>
          </w:tcPr>
          <w:p w14:paraId="4774C6DD"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2.654,00</w:t>
            </w:r>
          </w:p>
        </w:tc>
        <w:tc>
          <w:tcPr>
            <w:tcW w:w="1426" w:type="dxa"/>
          </w:tcPr>
          <w:p w14:paraId="65FDF3E9"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2.654,00</w:t>
            </w:r>
          </w:p>
        </w:tc>
        <w:tc>
          <w:tcPr>
            <w:tcW w:w="1451" w:type="dxa"/>
          </w:tcPr>
          <w:p w14:paraId="5A831380" w14:textId="77777777" w:rsidR="001F7625" w:rsidRPr="008F6595" w:rsidRDefault="001F7625" w:rsidP="008F6595">
            <w:pPr>
              <w:spacing w:after="0" w:line="240" w:lineRule="auto"/>
              <w:jc w:val="right"/>
              <w:rPr>
                <w:rFonts w:ascii="Arial" w:eastAsia="Calibri" w:hAnsi="Arial" w:cs="Arial"/>
                <w:b/>
                <w:sz w:val="18"/>
                <w:szCs w:val="18"/>
              </w:rPr>
            </w:pPr>
            <w:r w:rsidRPr="008F6595">
              <w:rPr>
                <w:rFonts w:ascii="Arial" w:hAnsi="Arial" w:cs="Arial"/>
                <w:sz w:val="18"/>
                <w:szCs w:val="18"/>
              </w:rPr>
              <w:t>2.654,00</w:t>
            </w:r>
          </w:p>
        </w:tc>
        <w:tc>
          <w:tcPr>
            <w:tcW w:w="1420" w:type="dxa"/>
          </w:tcPr>
          <w:p w14:paraId="718FF7E1" w14:textId="77777777" w:rsidR="001F7625" w:rsidRPr="008F6595" w:rsidRDefault="001F7625" w:rsidP="008F6595">
            <w:pPr>
              <w:spacing w:after="0" w:line="240" w:lineRule="auto"/>
              <w:jc w:val="right"/>
              <w:rPr>
                <w:rFonts w:ascii="Arial" w:eastAsia="Calibri" w:hAnsi="Arial" w:cs="Arial"/>
                <w:b/>
                <w:sz w:val="18"/>
                <w:szCs w:val="18"/>
              </w:rPr>
            </w:pPr>
            <w:r w:rsidRPr="008F6595">
              <w:rPr>
                <w:rFonts w:ascii="Arial" w:eastAsia="Calibri" w:hAnsi="Arial" w:cs="Arial"/>
                <w:b/>
                <w:sz w:val="18"/>
                <w:szCs w:val="18"/>
              </w:rPr>
              <w:t>0,00</w:t>
            </w:r>
          </w:p>
        </w:tc>
      </w:tr>
      <w:tr w:rsidR="001F7625" w:rsidRPr="008F6595" w14:paraId="1D15A9C7" w14:textId="77777777" w:rsidTr="00B93D99">
        <w:trPr>
          <w:jc w:val="center"/>
        </w:trPr>
        <w:tc>
          <w:tcPr>
            <w:tcW w:w="2538" w:type="dxa"/>
            <w:gridSpan w:val="2"/>
          </w:tcPr>
          <w:p w14:paraId="23CEDAB8"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UKUPNO</w:t>
            </w:r>
          </w:p>
        </w:tc>
        <w:tc>
          <w:tcPr>
            <w:tcW w:w="1413" w:type="dxa"/>
          </w:tcPr>
          <w:p w14:paraId="51A9976A"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2.654,00</w:t>
            </w:r>
          </w:p>
        </w:tc>
        <w:tc>
          <w:tcPr>
            <w:tcW w:w="1426" w:type="dxa"/>
          </w:tcPr>
          <w:p w14:paraId="72229DCA"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2.654,00</w:t>
            </w:r>
          </w:p>
        </w:tc>
        <w:tc>
          <w:tcPr>
            <w:tcW w:w="1451" w:type="dxa"/>
          </w:tcPr>
          <w:p w14:paraId="350C37E2"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hAnsi="Arial" w:cs="Arial"/>
                <w:b/>
                <w:bCs/>
                <w:sz w:val="18"/>
                <w:szCs w:val="18"/>
              </w:rPr>
              <w:t>2.654,00</w:t>
            </w:r>
          </w:p>
        </w:tc>
        <w:tc>
          <w:tcPr>
            <w:tcW w:w="1420" w:type="dxa"/>
          </w:tcPr>
          <w:p w14:paraId="30C8A95A" w14:textId="77777777" w:rsidR="001F7625" w:rsidRPr="008F6595" w:rsidRDefault="001F7625" w:rsidP="008F6595">
            <w:pPr>
              <w:spacing w:after="0" w:line="240" w:lineRule="auto"/>
              <w:jc w:val="right"/>
              <w:rPr>
                <w:rFonts w:ascii="Arial" w:eastAsia="Calibri" w:hAnsi="Arial" w:cs="Arial"/>
                <w:b/>
                <w:bCs/>
                <w:sz w:val="18"/>
                <w:szCs w:val="18"/>
              </w:rPr>
            </w:pPr>
            <w:r w:rsidRPr="008F6595">
              <w:rPr>
                <w:rFonts w:ascii="Arial" w:eastAsia="Calibri" w:hAnsi="Arial" w:cs="Arial"/>
                <w:b/>
                <w:bCs/>
                <w:sz w:val="18"/>
                <w:szCs w:val="18"/>
              </w:rPr>
              <w:t>0,00</w:t>
            </w:r>
          </w:p>
        </w:tc>
      </w:tr>
      <w:tr w:rsidR="001F7625" w:rsidRPr="008F6595" w14:paraId="5348C404" w14:textId="77777777" w:rsidTr="00B93D99">
        <w:trPr>
          <w:jc w:val="center"/>
        </w:trPr>
        <w:tc>
          <w:tcPr>
            <w:tcW w:w="2538" w:type="dxa"/>
            <w:gridSpan w:val="2"/>
          </w:tcPr>
          <w:p w14:paraId="631F0717"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 xml:space="preserve">F) SVEUKUPNO                                                                  </w:t>
            </w:r>
          </w:p>
        </w:tc>
        <w:tc>
          <w:tcPr>
            <w:tcW w:w="1413" w:type="dxa"/>
          </w:tcPr>
          <w:p w14:paraId="385FE85B"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13.272,00</w:t>
            </w:r>
          </w:p>
        </w:tc>
        <w:tc>
          <w:tcPr>
            <w:tcW w:w="1426" w:type="dxa"/>
          </w:tcPr>
          <w:p w14:paraId="5261AD38"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13.272,00</w:t>
            </w:r>
          </w:p>
        </w:tc>
        <w:tc>
          <w:tcPr>
            <w:tcW w:w="1451" w:type="dxa"/>
          </w:tcPr>
          <w:p w14:paraId="083F2619"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13.272,00</w:t>
            </w:r>
          </w:p>
        </w:tc>
        <w:tc>
          <w:tcPr>
            <w:tcW w:w="1420" w:type="dxa"/>
          </w:tcPr>
          <w:p w14:paraId="79A53E02"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0,00</w:t>
            </w:r>
          </w:p>
        </w:tc>
      </w:tr>
      <w:tr w:rsidR="001F7625" w:rsidRPr="008F6595" w14:paraId="09D5A2C1" w14:textId="77777777" w:rsidTr="00B93D99">
        <w:trPr>
          <w:jc w:val="center"/>
        </w:trPr>
        <w:tc>
          <w:tcPr>
            <w:tcW w:w="2538" w:type="dxa"/>
            <w:gridSpan w:val="2"/>
            <w:shd w:val="clear" w:color="auto" w:fill="808080"/>
          </w:tcPr>
          <w:p w14:paraId="2994BFDF" w14:textId="77777777" w:rsidR="001F7625" w:rsidRPr="008F6595" w:rsidRDefault="001F7625" w:rsidP="008F6595">
            <w:pPr>
              <w:spacing w:after="0" w:line="240" w:lineRule="auto"/>
              <w:rPr>
                <w:rFonts w:ascii="Arial" w:eastAsia="Calibri" w:hAnsi="Arial" w:cs="Arial"/>
                <w:b/>
                <w:noProof/>
                <w:sz w:val="18"/>
                <w:szCs w:val="18"/>
              </w:rPr>
            </w:pPr>
          </w:p>
        </w:tc>
        <w:tc>
          <w:tcPr>
            <w:tcW w:w="1413" w:type="dxa"/>
            <w:shd w:val="clear" w:color="auto" w:fill="808080"/>
          </w:tcPr>
          <w:p w14:paraId="4A918F80" w14:textId="77777777" w:rsidR="001F7625" w:rsidRPr="008F6595" w:rsidRDefault="001F7625" w:rsidP="008F6595">
            <w:pPr>
              <w:spacing w:after="0" w:line="240" w:lineRule="auto"/>
              <w:rPr>
                <w:rFonts w:ascii="Arial" w:eastAsia="Calibri" w:hAnsi="Arial" w:cs="Arial"/>
                <w:b/>
                <w:noProof/>
                <w:sz w:val="18"/>
                <w:szCs w:val="18"/>
              </w:rPr>
            </w:pPr>
          </w:p>
        </w:tc>
        <w:tc>
          <w:tcPr>
            <w:tcW w:w="1426" w:type="dxa"/>
            <w:shd w:val="clear" w:color="auto" w:fill="808080"/>
          </w:tcPr>
          <w:p w14:paraId="4D3AF1E6" w14:textId="77777777" w:rsidR="001F7625" w:rsidRPr="008F6595" w:rsidRDefault="001F7625" w:rsidP="008F6595">
            <w:pPr>
              <w:spacing w:after="0" w:line="240" w:lineRule="auto"/>
              <w:rPr>
                <w:rFonts w:ascii="Arial" w:eastAsia="Calibri" w:hAnsi="Arial" w:cs="Arial"/>
                <w:b/>
                <w:noProof/>
                <w:sz w:val="18"/>
                <w:szCs w:val="18"/>
              </w:rPr>
            </w:pPr>
          </w:p>
        </w:tc>
        <w:tc>
          <w:tcPr>
            <w:tcW w:w="1451" w:type="dxa"/>
            <w:shd w:val="clear" w:color="auto" w:fill="808080"/>
          </w:tcPr>
          <w:p w14:paraId="695EDA92"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20" w:type="dxa"/>
            <w:shd w:val="clear" w:color="auto" w:fill="808080"/>
          </w:tcPr>
          <w:p w14:paraId="76F400F5" w14:textId="77777777" w:rsidR="001F7625" w:rsidRPr="008F6595" w:rsidRDefault="001F7625" w:rsidP="008F6595">
            <w:pPr>
              <w:spacing w:after="0" w:line="240" w:lineRule="auto"/>
              <w:jc w:val="right"/>
              <w:rPr>
                <w:rFonts w:ascii="Arial" w:eastAsia="Calibri" w:hAnsi="Arial" w:cs="Arial"/>
                <w:b/>
                <w:noProof/>
                <w:sz w:val="18"/>
                <w:szCs w:val="18"/>
              </w:rPr>
            </w:pPr>
          </w:p>
        </w:tc>
      </w:tr>
      <w:tr w:rsidR="001F7625" w:rsidRPr="008F6595" w14:paraId="6F0801F5" w14:textId="77777777" w:rsidTr="00B93D99">
        <w:trPr>
          <w:jc w:val="center"/>
        </w:trPr>
        <w:tc>
          <w:tcPr>
            <w:tcW w:w="2538" w:type="dxa"/>
            <w:gridSpan w:val="2"/>
          </w:tcPr>
          <w:p w14:paraId="63D18161"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b/>
                <w:noProof/>
                <w:sz w:val="18"/>
                <w:szCs w:val="18"/>
              </w:rPr>
              <w:t xml:space="preserve">REKAPITULACIJA </w:t>
            </w:r>
          </w:p>
        </w:tc>
        <w:tc>
          <w:tcPr>
            <w:tcW w:w="1413" w:type="dxa"/>
          </w:tcPr>
          <w:p w14:paraId="775D5A13" w14:textId="77777777" w:rsidR="001F7625" w:rsidRPr="008F6595" w:rsidRDefault="001F7625" w:rsidP="008F6595">
            <w:pPr>
              <w:spacing w:after="0" w:line="240" w:lineRule="auto"/>
              <w:rPr>
                <w:rFonts w:ascii="Arial" w:eastAsia="Calibri" w:hAnsi="Arial" w:cs="Arial"/>
                <w:b/>
                <w:noProof/>
                <w:sz w:val="18"/>
                <w:szCs w:val="18"/>
              </w:rPr>
            </w:pPr>
          </w:p>
        </w:tc>
        <w:tc>
          <w:tcPr>
            <w:tcW w:w="1426" w:type="dxa"/>
          </w:tcPr>
          <w:p w14:paraId="5355840F" w14:textId="77777777" w:rsidR="001F7625" w:rsidRPr="008F6595" w:rsidRDefault="001F7625" w:rsidP="008F6595">
            <w:pPr>
              <w:spacing w:after="0" w:line="240" w:lineRule="auto"/>
              <w:rPr>
                <w:rFonts w:ascii="Arial" w:eastAsia="Calibri" w:hAnsi="Arial" w:cs="Arial"/>
                <w:b/>
                <w:noProof/>
                <w:sz w:val="18"/>
                <w:szCs w:val="18"/>
              </w:rPr>
            </w:pPr>
          </w:p>
        </w:tc>
        <w:tc>
          <w:tcPr>
            <w:tcW w:w="1451" w:type="dxa"/>
          </w:tcPr>
          <w:p w14:paraId="12B828B7"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20" w:type="dxa"/>
          </w:tcPr>
          <w:p w14:paraId="3DFEB239" w14:textId="77777777" w:rsidR="001F7625" w:rsidRPr="008F6595" w:rsidRDefault="001F7625" w:rsidP="008F6595">
            <w:pPr>
              <w:spacing w:after="0" w:line="240" w:lineRule="auto"/>
              <w:jc w:val="right"/>
              <w:rPr>
                <w:rFonts w:ascii="Arial" w:eastAsia="Calibri" w:hAnsi="Arial" w:cs="Arial"/>
                <w:b/>
                <w:noProof/>
                <w:sz w:val="18"/>
                <w:szCs w:val="18"/>
              </w:rPr>
            </w:pPr>
          </w:p>
        </w:tc>
      </w:tr>
      <w:tr w:rsidR="001F7625" w:rsidRPr="008F6595" w14:paraId="72999D9E" w14:textId="77777777" w:rsidTr="00B93D99">
        <w:trPr>
          <w:jc w:val="center"/>
        </w:trPr>
        <w:tc>
          <w:tcPr>
            <w:tcW w:w="2306" w:type="dxa"/>
            <w:tcBorders>
              <w:right w:val="nil"/>
            </w:tcBorders>
          </w:tcPr>
          <w:p w14:paraId="213FF843"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A) Glazbena i glazbeno-scenska djelatnost                            </w:t>
            </w:r>
          </w:p>
        </w:tc>
        <w:tc>
          <w:tcPr>
            <w:tcW w:w="232" w:type="dxa"/>
            <w:tcBorders>
              <w:left w:val="nil"/>
            </w:tcBorders>
          </w:tcPr>
          <w:p w14:paraId="2E23D751"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 xml:space="preserve">                                                      </w:t>
            </w:r>
          </w:p>
        </w:tc>
        <w:tc>
          <w:tcPr>
            <w:tcW w:w="1413" w:type="dxa"/>
            <w:tcBorders>
              <w:left w:val="nil"/>
              <w:right w:val="single" w:sz="4" w:space="0" w:color="auto"/>
            </w:tcBorders>
          </w:tcPr>
          <w:p w14:paraId="30080203"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49.243,00</w:t>
            </w:r>
          </w:p>
        </w:tc>
        <w:tc>
          <w:tcPr>
            <w:tcW w:w="1426" w:type="dxa"/>
            <w:tcBorders>
              <w:left w:val="single" w:sz="4" w:space="0" w:color="auto"/>
            </w:tcBorders>
          </w:tcPr>
          <w:p w14:paraId="3E4200C9"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49.243,00</w:t>
            </w:r>
          </w:p>
        </w:tc>
        <w:tc>
          <w:tcPr>
            <w:tcW w:w="1451" w:type="dxa"/>
            <w:tcBorders>
              <w:left w:val="nil"/>
            </w:tcBorders>
          </w:tcPr>
          <w:p w14:paraId="0524F4BE"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48.363,62</w:t>
            </w:r>
          </w:p>
        </w:tc>
        <w:tc>
          <w:tcPr>
            <w:tcW w:w="1420" w:type="dxa"/>
            <w:tcBorders>
              <w:left w:val="nil"/>
            </w:tcBorders>
          </w:tcPr>
          <w:p w14:paraId="75CDC8B4"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879,38</w:t>
            </w:r>
          </w:p>
        </w:tc>
      </w:tr>
      <w:tr w:rsidR="001F7625" w:rsidRPr="008F6595" w14:paraId="0851ED93" w14:textId="77777777" w:rsidTr="00B93D99">
        <w:trPr>
          <w:jc w:val="center"/>
        </w:trPr>
        <w:tc>
          <w:tcPr>
            <w:tcW w:w="2306" w:type="dxa"/>
            <w:tcBorders>
              <w:right w:val="nil"/>
            </w:tcBorders>
          </w:tcPr>
          <w:p w14:paraId="0A40BCE6"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noProof/>
                <w:sz w:val="18"/>
                <w:szCs w:val="18"/>
              </w:rPr>
              <w:t xml:space="preserve">B) Dramska i plesna umjetnost, te izvedbene umjetnosti                                                          </w:t>
            </w:r>
          </w:p>
        </w:tc>
        <w:tc>
          <w:tcPr>
            <w:tcW w:w="232" w:type="dxa"/>
            <w:tcBorders>
              <w:left w:val="nil"/>
            </w:tcBorders>
          </w:tcPr>
          <w:p w14:paraId="709B78D3"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 xml:space="preserve"> </w:t>
            </w:r>
          </w:p>
        </w:tc>
        <w:tc>
          <w:tcPr>
            <w:tcW w:w="1413" w:type="dxa"/>
            <w:tcBorders>
              <w:left w:val="nil"/>
              <w:right w:val="single" w:sz="4" w:space="0" w:color="auto"/>
            </w:tcBorders>
          </w:tcPr>
          <w:p w14:paraId="17773C7A"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14.600,00</w:t>
            </w:r>
          </w:p>
        </w:tc>
        <w:tc>
          <w:tcPr>
            <w:tcW w:w="1426" w:type="dxa"/>
            <w:tcBorders>
              <w:left w:val="single" w:sz="4" w:space="0" w:color="auto"/>
            </w:tcBorders>
          </w:tcPr>
          <w:p w14:paraId="5457D7AE"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14.600,00</w:t>
            </w:r>
          </w:p>
        </w:tc>
        <w:tc>
          <w:tcPr>
            <w:tcW w:w="1451" w:type="dxa"/>
            <w:tcBorders>
              <w:left w:val="nil"/>
            </w:tcBorders>
          </w:tcPr>
          <w:p w14:paraId="48FA135D"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13.949,56</w:t>
            </w:r>
          </w:p>
        </w:tc>
        <w:tc>
          <w:tcPr>
            <w:tcW w:w="1420" w:type="dxa"/>
            <w:tcBorders>
              <w:left w:val="nil"/>
            </w:tcBorders>
          </w:tcPr>
          <w:p w14:paraId="3CC5B8DE"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650,44</w:t>
            </w:r>
          </w:p>
        </w:tc>
      </w:tr>
      <w:tr w:rsidR="001F7625" w:rsidRPr="008F6595" w14:paraId="363CE704" w14:textId="77777777" w:rsidTr="00B93D99">
        <w:trPr>
          <w:jc w:val="center"/>
        </w:trPr>
        <w:tc>
          <w:tcPr>
            <w:tcW w:w="2306" w:type="dxa"/>
            <w:tcBorders>
              <w:right w:val="nil"/>
            </w:tcBorders>
          </w:tcPr>
          <w:p w14:paraId="4A13DA79"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C) Knjižna, nakladnička i knjižarska djelatnost                                                                        </w:t>
            </w:r>
          </w:p>
        </w:tc>
        <w:tc>
          <w:tcPr>
            <w:tcW w:w="232" w:type="dxa"/>
            <w:tcBorders>
              <w:left w:val="nil"/>
            </w:tcBorders>
          </w:tcPr>
          <w:p w14:paraId="76B12507"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 xml:space="preserve"> </w:t>
            </w:r>
          </w:p>
        </w:tc>
        <w:tc>
          <w:tcPr>
            <w:tcW w:w="1413" w:type="dxa"/>
            <w:tcBorders>
              <w:left w:val="nil"/>
              <w:right w:val="single" w:sz="4" w:space="0" w:color="auto"/>
            </w:tcBorders>
          </w:tcPr>
          <w:p w14:paraId="04E66BEB"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23.889,00</w:t>
            </w:r>
          </w:p>
        </w:tc>
        <w:tc>
          <w:tcPr>
            <w:tcW w:w="1426" w:type="dxa"/>
            <w:tcBorders>
              <w:left w:val="single" w:sz="4" w:space="0" w:color="auto"/>
            </w:tcBorders>
          </w:tcPr>
          <w:p w14:paraId="16C6B8EA"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23.889,00</w:t>
            </w:r>
          </w:p>
        </w:tc>
        <w:tc>
          <w:tcPr>
            <w:tcW w:w="1451" w:type="dxa"/>
            <w:tcBorders>
              <w:left w:val="nil"/>
            </w:tcBorders>
          </w:tcPr>
          <w:p w14:paraId="60B0B8BB"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21.450,75</w:t>
            </w:r>
          </w:p>
        </w:tc>
        <w:tc>
          <w:tcPr>
            <w:tcW w:w="1420" w:type="dxa"/>
            <w:tcBorders>
              <w:left w:val="nil"/>
            </w:tcBorders>
          </w:tcPr>
          <w:p w14:paraId="76ABC1F6"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2.438,25</w:t>
            </w:r>
          </w:p>
        </w:tc>
      </w:tr>
      <w:tr w:rsidR="001F7625" w:rsidRPr="008F6595" w14:paraId="3872084D" w14:textId="77777777" w:rsidTr="00B93D99">
        <w:trPr>
          <w:jc w:val="center"/>
        </w:trPr>
        <w:tc>
          <w:tcPr>
            <w:tcW w:w="2306" w:type="dxa"/>
            <w:tcBorders>
              <w:right w:val="nil"/>
            </w:tcBorders>
          </w:tcPr>
          <w:p w14:paraId="5977469D"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noProof/>
                <w:sz w:val="18"/>
                <w:szCs w:val="18"/>
              </w:rPr>
              <w:t xml:space="preserve">D) Vizualne umjetnosti                                                                                                              </w:t>
            </w:r>
          </w:p>
        </w:tc>
        <w:tc>
          <w:tcPr>
            <w:tcW w:w="232" w:type="dxa"/>
            <w:tcBorders>
              <w:left w:val="nil"/>
            </w:tcBorders>
          </w:tcPr>
          <w:p w14:paraId="4FDCDDC9" w14:textId="77777777" w:rsidR="001F7625" w:rsidRPr="008F6595" w:rsidRDefault="001F7625" w:rsidP="008F6595">
            <w:pPr>
              <w:spacing w:after="0" w:line="240" w:lineRule="auto"/>
              <w:jc w:val="right"/>
              <w:rPr>
                <w:rFonts w:ascii="Arial" w:eastAsia="Calibri" w:hAnsi="Arial" w:cs="Arial"/>
                <w:noProof/>
                <w:sz w:val="18"/>
                <w:szCs w:val="18"/>
              </w:rPr>
            </w:pPr>
          </w:p>
        </w:tc>
        <w:tc>
          <w:tcPr>
            <w:tcW w:w="1413" w:type="dxa"/>
            <w:tcBorders>
              <w:left w:val="nil"/>
              <w:right w:val="single" w:sz="4" w:space="0" w:color="auto"/>
            </w:tcBorders>
          </w:tcPr>
          <w:p w14:paraId="67353F4F"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3.981,00</w:t>
            </w:r>
          </w:p>
        </w:tc>
        <w:tc>
          <w:tcPr>
            <w:tcW w:w="1426" w:type="dxa"/>
            <w:tcBorders>
              <w:left w:val="single" w:sz="4" w:space="0" w:color="auto"/>
            </w:tcBorders>
          </w:tcPr>
          <w:p w14:paraId="00CAAAFF"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3.981,00</w:t>
            </w:r>
          </w:p>
        </w:tc>
        <w:tc>
          <w:tcPr>
            <w:tcW w:w="1451" w:type="dxa"/>
            <w:tcBorders>
              <w:left w:val="nil"/>
            </w:tcBorders>
          </w:tcPr>
          <w:p w14:paraId="7A0E9E53"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3.981,00</w:t>
            </w:r>
          </w:p>
        </w:tc>
        <w:tc>
          <w:tcPr>
            <w:tcW w:w="1420" w:type="dxa"/>
            <w:tcBorders>
              <w:left w:val="nil"/>
            </w:tcBorders>
          </w:tcPr>
          <w:p w14:paraId="1DDCBE02"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0,00</w:t>
            </w:r>
          </w:p>
        </w:tc>
      </w:tr>
      <w:tr w:rsidR="001F7625" w:rsidRPr="008F6595" w14:paraId="3D320F69" w14:textId="77777777" w:rsidTr="00B93D99">
        <w:trPr>
          <w:jc w:val="center"/>
        </w:trPr>
        <w:tc>
          <w:tcPr>
            <w:tcW w:w="2306" w:type="dxa"/>
            <w:tcBorders>
              <w:right w:val="nil"/>
            </w:tcBorders>
          </w:tcPr>
          <w:p w14:paraId="09B546F2" w14:textId="77777777" w:rsidR="001F7625" w:rsidRPr="008F6595" w:rsidRDefault="001F7625" w:rsidP="008F6595">
            <w:pPr>
              <w:spacing w:after="0" w:line="240" w:lineRule="auto"/>
              <w:rPr>
                <w:rFonts w:ascii="Arial" w:eastAsia="Calibri" w:hAnsi="Arial" w:cs="Arial"/>
                <w:noProof/>
                <w:sz w:val="18"/>
                <w:szCs w:val="18"/>
              </w:rPr>
            </w:pPr>
            <w:r w:rsidRPr="008F6595">
              <w:rPr>
                <w:rFonts w:ascii="Arial" w:eastAsia="Calibri" w:hAnsi="Arial" w:cs="Arial"/>
                <w:noProof/>
                <w:sz w:val="18"/>
                <w:szCs w:val="18"/>
              </w:rPr>
              <w:t xml:space="preserve">E) Inovativne umjetničke i kulturne prakse i međunarodna kulturna suradnja                         </w:t>
            </w:r>
          </w:p>
        </w:tc>
        <w:tc>
          <w:tcPr>
            <w:tcW w:w="232" w:type="dxa"/>
            <w:tcBorders>
              <w:left w:val="nil"/>
            </w:tcBorders>
          </w:tcPr>
          <w:p w14:paraId="0A6F64A5"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 xml:space="preserve"> </w:t>
            </w:r>
          </w:p>
        </w:tc>
        <w:tc>
          <w:tcPr>
            <w:tcW w:w="1413" w:type="dxa"/>
            <w:tcBorders>
              <w:left w:val="nil"/>
              <w:right w:val="single" w:sz="4" w:space="0" w:color="auto"/>
            </w:tcBorders>
          </w:tcPr>
          <w:p w14:paraId="6E74C04A"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41.010,00</w:t>
            </w:r>
          </w:p>
        </w:tc>
        <w:tc>
          <w:tcPr>
            <w:tcW w:w="1426" w:type="dxa"/>
            <w:tcBorders>
              <w:left w:val="single" w:sz="4" w:space="0" w:color="auto"/>
            </w:tcBorders>
          </w:tcPr>
          <w:p w14:paraId="1001D97C"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eastAsia="Calibri" w:hAnsi="Arial" w:cs="Arial"/>
                <w:noProof/>
                <w:sz w:val="18"/>
                <w:szCs w:val="18"/>
              </w:rPr>
              <w:t>41.010,00</w:t>
            </w:r>
          </w:p>
        </w:tc>
        <w:tc>
          <w:tcPr>
            <w:tcW w:w="1451" w:type="dxa"/>
            <w:tcBorders>
              <w:left w:val="nil"/>
            </w:tcBorders>
          </w:tcPr>
          <w:p w14:paraId="3201349A"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41.007,94</w:t>
            </w:r>
          </w:p>
        </w:tc>
        <w:tc>
          <w:tcPr>
            <w:tcW w:w="1420" w:type="dxa"/>
            <w:tcBorders>
              <w:left w:val="nil"/>
            </w:tcBorders>
          </w:tcPr>
          <w:p w14:paraId="734BC784" w14:textId="77777777" w:rsidR="001F7625" w:rsidRPr="008F6595" w:rsidRDefault="001F7625" w:rsidP="008F6595">
            <w:pPr>
              <w:spacing w:after="0" w:line="240" w:lineRule="auto"/>
              <w:jc w:val="right"/>
              <w:rPr>
                <w:rFonts w:ascii="Arial" w:eastAsia="Calibri" w:hAnsi="Arial" w:cs="Arial"/>
                <w:noProof/>
                <w:sz w:val="18"/>
                <w:szCs w:val="18"/>
              </w:rPr>
            </w:pPr>
            <w:r w:rsidRPr="008F6595">
              <w:rPr>
                <w:rFonts w:ascii="Arial" w:hAnsi="Arial" w:cs="Arial"/>
                <w:sz w:val="18"/>
                <w:szCs w:val="18"/>
              </w:rPr>
              <w:t>2,06</w:t>
            </w:r>
          </w:p>
        </w:tc>
      </w:tr>
      <w:tr w:rsidR="001F7625" w:rsidRPr="008F6595" w14:paraId="20FA11B0" w14:textId="77777777" w:rsidTr="00B93D99">
        <w:trPr>
          <w:jc w:val="center"/>
        </w:trPr>
        <w:tc>
          <w:tcPr>
            <w:tcW w:w="2306" w:type="dxa"/>
            <w:tcBorders>
              <w:right w:val="nil"/>
            </w:tcBorders>
          </w:tcPr>
          <w:p w14:paraId="4485FDBF" w14:textId="77777777" w:rsidR="001F7625" w:rsidRPr="008F6595" w:rsidRDefault="001F7625" w:rsidP="008F6595">
            <w:pPr>
              <w:spacing w:after="0" w:line="240" w:lineRule="auto"/>
              <w:rPr>
                <w:rFonts w:ascii="Arial" w:eastAsia="Calibri" w:hAnsi="Arial" w:cs="Arial"/>
                <w:bCs/>
                <w:noProof/>
                <w:sz w:val="18"/>
                <w:szCs w:val="18"/>
              </w:rPr>
            </w:pPr>
            <w:r w:rsidRPr="008F6595">
              <w:rPr>
                <w:rFonts w:ascii="Arial" w:eastAsia="Calibri" w:hAnsi="Arial" w:cs="Arial"/>
                <w:bCs/>
                <w:noProof/>
                <w:sz w:val="18"/>
                <w:szCs w:val="18"/>
              </w:rPr>
              <w:t>F) Zaštita i očuvanje kulturne baštine</w:t>
            </w:r>
          </w:p>
        </w:tc>
        <w:tc>
          <w:tcPr>
            <w:tcW w:w="232" w:type="dxa"/>
            <w:tcBorders>
              <w:left w:val="nil"/>
            </w:tcBorders>
          </w:tcPr>
          <w:p w14:paraId="6364509E" w14:textId="77777777" w:rsidR="001F7625" w:rsidRPr="008F6595" w:rsidRDefault="001F7625" w:rsidP="008F6595">
            <w:pPr>
              <w:spacing w:after="0" w:line="240" w:lineRule="auto"/>
              <w:jc w:val="right"/>
              <w:rPr>
                <w:rFonts w:ascii="Arial" w:eastAsia="Calibri" w:hAnsi="Arial" w:cs="Arial"/>
                <w:bCs/>
                <w:noProof/>
                <w:sz w:val="18"/>
                <w:szCs w:val="18"/>
              </w:rPr>
            </w:pPr>
          </w:p>
        </w:tc>
        <w:tc>
          <w:tcPr>
            <w:tcW w:w="1413" w:type="dxa"/>
            <w:tcBorders>
              <w:left w:val="nil"/>
              <w:right w:val="single" w:sz="4" w:space="0" w:color="auto"/>
            </w:tcBorders>
          </w:tcPr>
          <w:p w14:paraId="1A759B23"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13.272,00</w:t>
            </w:r>
          </w:p>
        </w:tc>
        <w:tc>
          <w:tcPr>
            <w:tcW w:w="1426" w:type="dxa"/>
            <w:tcBorders>
              <w:left w:val="single" w:sz="4" w:space="0" w:color="auto"/>
            </w:tcBorders>
          </w:tcPr>
          <w:p w14:paraId="2CCD4A1C"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13.272,00</w:t>
            </w:r>
          </w:p>
        </w:tc>
        <w:tc>
          <w:tcPr>
            <w:tcW w:w="1451" w:type="dxa"/>
            <w:tcBorders>
              <w:left w:val="nil"/>
            </w:tcBorders>
          </w:tcPr>
          <w:p w14:paraId="5AA0D715"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13.272,00</w:t>
            </w:r>
          </w:p>
        </w:tc>
        <w:tc>
          <w:tcPr>
            <w:tcW w:w="1420" w:type="dxa"/>
            <w:tcBorders>
              <w:left w:val="nil"/>
            </w:tcBorders>
          </w:tcPr>
          <w:p w14:paraId="67682255" w14:textId="77777777" w:rsidR="001F7625" w:rsidRPr="008F6595" w:rsidRDefault="001F7625" w:rsidP="008F6595">
            <w:pPr>
              <w:spacing w:after="0" w:line="240" w:lineRule="auto"/>
              <w:jc w:val="right"/>
              <w:rPr>
                <w:rFonts w:ascii="Arial" w:eastAsia="Calibri" w:hAnsi="Arial" w:cs="Arial"/>
                <w:bCs/>
                <w:noProof/>
                <w:sz w:val="18"/>
                <w:szCs w:val="18"/>
              </w:rPr>
            </w:pPr>
            <w:r w:rsidRPr="008F6595">
              <w:rPr>
                <w:rFonts w:ascii="Arial" w:eastAsia="Calibri" w:hAnsi="Arial" w:cs="Arial"/>
                <w:bCs/>
                <w:noProof/>
                <w:sz w:val="18"/>
                <w:szCs w:val="18"/>
              </w:rPr>
              <w:t>0,00</w:t>
            </w:r>
          </w:p>
        </w:tc>
      </w:tr>
      <w:tr w:rsidR="001F7625" w:rsidRPr="008F6595" w14:paraId="74F1548E" w14:textId="77777777" w:rsidTr="00B93D99">
        <w:trPr>
          <w:jc w:val="center"/>
        </w:trPr>
        <w:tc>
          <w:tcPr>
            <w:tcW w:w="2306" w:type="dxa"/>
            <w:tcBorders>
              <w:right w:val="nil"/>
            </w:tcBorders>
          </w:tcPr>
          <w:p w14:paraId="34855B9D" w14:textId="77777777" w:rsidR="001F7625" w:rsidRPr="008F6595" w:rsidRDefault="001F7625" w:rsidP="008F6595">
            <w:pPr>
              <w:spacing w:after="0" w:line="240" w:lineRule="auto"/>
              <w:rPr>
                <w:rFonts w:ascii="Arial" w:eastAsia="Calibri" w:hAnsi="Arial" w:cs="Arial"/>
                <w:b/>
                <w:noProof/>
                <w:sz w:val="18"/>
                <w:szCs w:val="18"/>
              </w:rPr>
            </w:pPr>
            <w:r w:rsidRPr="008F6595">
              <w:rPr>
                <w:rFonts w:ascii="Arial" w:eastAsia="Calibri" w:hAnsi="Arial" w:cs="Arial"/>
                <w:b/>
                <w:noProof/>
                <w:sz w:val="18"/>
                <w:szCs w:val="18"/>
              </w:rPr>
              <w:t xml:space="preserve">SVEUKUPNO                                                                                                                              </w:t>
            </w:r>
          </w:p>
        </w:tc>
        <w:tc>
          <w:tcPr>
            <w:tcW w:w="232" w:type="dxa"/>
            <w:tcBorders>
              <w:left w:val="nil"/>
            </w:tcBorders>
          </w:tcPr>
          <w:p w14:paraId="7B18653B" w14:textId="77777777" w:rsidR="001F7625" w:rsidRPr="008F6595" w:rsidRDefault="001F7625" w:rsidP="008F6595">
            <w:pPr>
              <w:spacing w:after="0" w:line="240" w:lineRule="auto"/>
              <w:jc w:val="right"/>
              <w:rPr>
                <w:rFonts w:ascii="Arial" w:eastAsia="Calibri" w:hAnsi="Arial" w:cs="Arial"/>
                <w:b/>
                <w:noProof/>
                <w:sz w:val="18"/>
                <w:szCs w:val="18"/>
              </w:rPr>
            </w:pPr>
          </w:p>
        </w:tc>
        <w:tc>
          <w:tcPr>
            <w:tcW w:w="1413" w:type="dxa"/>
            <w:tcBorders>
              <w:left w:val="nil"/>
              <w:right w:val="single" w:sz="4" w:space="0" w:color="auto"/>
            </w:tcBorders>
          </w:tcPr>
          <w:p w14:paraId="71F08869"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145.995,00</w:t>
            </w:r>
          </w:p>
        </w:tc>
        <w:tc>
          <w:tcPr>
            <w:tcW w:w="1426" w:type="dxa"/>
            <w:tcBorders>
              <w:left w:val="single" w:sz="4" w:space="0" w:color="auto"/>
            </w:tcBorders>
          </w:tcPr>
          <w:p w14:paraId="33AE0747"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145.995,00</w:t>
            </w:r>
          </w:p>
        </w:tc>
        <w:tc>
          <w:tcPr>
            <w:tcW w:w="1451" w:type="dxa"/>
            <w:tcBorders>
              <w:left w:val="nil"/>
            </w:tcBorders>
          </w:tcPr>
          <w:p w14:paraId="3659EE42"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142.024,87</w:t>
            </w:r>
          </w:p>
        </w:tc>
        <w:tc>
          <w:tcPr>
            <w:tcW w:w="1420" w:type="dxa"/>
            <w:tcBorders>
              <w:left w:val="nil"/>
            </w:tcBorders>
          </w:tcPr>
          <w:p w14:paraId="33162E0C" w14:textId="77777777" w:rsidR="001F7625" w:rsidRPr="008F6595" w:rsidRDefault="001F7625" w:rsidP="008F6595">
            <w:pPr>
              <w:spacing w:after="0" w:line="240" w:lineRule="auto"/>
              <w:jc w:val="right"/>
              <w:rPr>
                <w:rFonts w:ascii="Arial" w:eastAsia="Calibri" w:hAnsi="Arial" w:cs="Arial"/>
                <w:b/>
                <w:noProof/>
                <w:sz w:val="18"/>
                <w:szCs w:val="18"/>
              </w:rPr>
            </w:pPr>
            <w:r w:rsidRPr="008F6595">
              <w:rPr>
                <w:rFonts w:ascii="Arial" w:eastAsia="Calibri" w:hAnsi="Arial" w:cs="Arial"/>
                <w:b/>
                <w:noProof/>
                <w:sz w:val="18"/>
                <w:szCs w:val="18"/>
              </w:rPr>
              <w:t>3.970,13</w:t>
            </w:r>
          </w:p>
        </w:tc>
      </w:tr>
    </w:tbl>
    <w:p w14:paraId="31666712" w14:textId="51F0C033"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ab/>
      </w:r>
      <w:r w:rsidRPr="008F6595">
        <w:rPr>
          <w:rFonts w:ascii="Arial" w:eastAsia="Times New Roman" w:hAnsi="Arial" w:cs="Arial"/>
          <w:noProof/>
          <w:sz w:val="18"/>
          <w:szCs w:val="18"/>
          <w:lang w:eastAsia="hr-HR"/>
        </w:rPr>
        <w:tab/>
      </w:r>
      <w:r w:rsidRPr="008F6595">
        <w:rPr>
          <w:rFonts w:ascii="Arial" w:eastAsia="Times New Roman" w:hAnsi="Arial" w:cs="Arial"/>
          <w:noProof/>
          <w:sz w:val="18"/>
          <w:szCs w:val="18"/>
          <w:lang w:eastAsia="hr-HR"/>
        </w:rPr>
        <w:tab/>
      </w:r>
      <w:r w:rsidRPr="008F6595">
        <w:rPr>
          <w:rFonts w:ascii="Arial" w:eastAsia="Times New Roman" w:hAnsi="Arial" w:cs="Arial"/>
          <w:noProof/>
          <w:sz w:val="18"/>
          <w:szCs w:val="18"/>
          <w:lang w:eastAsia="hr-HR"/>
        </w:rPr>
        <w:tab/>
      </w:r>
    </w:p>
    <w:p w14:paraId="408CEBE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Glavni nositelji kulturnih događanja u gradu su ustanove kulture kojima je Grad osnivač: Gradska knjižnica „Ivan Goran Kovačić“, Muzeji grada Karlovca i Gradsko kazalište „Zorin dom“. Kompletna njihova djelatnost i financijsko poslovanje odvijaju se kroz sustav Lokalne riznice Grada Karlovca što omogućuje jako dobru kontrolu.</w:t>
      </w:r>
    </w:p>
    <w:p w14:paraId="794349B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Godine 2023. prvi puta ustanove kulture kojima je Grad Karlovac osnivač nisu bile u obvezi javiti se na Javni poziv za predlganje programa i projekata javnih potreba u kulturi Grada Karlovca a u skladu s važećom zakonskom regulativom. Namjenska sredstva osigurao je Osnivač u Proračunu, svoje programe donijeli su na tijelima ustanove uz suglasnost nadležnih kulturnih vijeća Grada Karlovca. O svome radu u protekloj godini ustanove podnose posebno izvješća o radu Gradskom vijeću Grada Karlovca.  </w:t>
      </w:r>
    </w:p>
    <w:p w14:paraId="256F1BC4"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3288E979"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Među ustanovama kojima Grad Karlovac nije osnivač, ističe se dugogodišnja kvalitetna suradnja i potpora Glazbenoj školi Karlovac i njezinom Karlovačkom komornom orkestru, te Centru za pružanje usluga u zajednici „Vladimir Nazor“.</w:t>
      </w:r>
    </w:p>
    <w:p w14:paraId="4971946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2558391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Od programa ostalih korisnika, ističu se kulturno-umjetnički amaterizam i dakako veća događanja revijalnog i festivalskog karaktera koja su već prepoznatljiva za naš grad, te su zbog inače velikog broja sudionika i gostiju obvezno sufinancirana i iz drugih izvora.</w:t>
      </w:r>
    </w:p>
    <w:p w14:paraId="4494291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Udruge civilnog društva, umjetničke organizacije, tvrtke koje se bave kulturnim djelatnostima, fizičke osobe i vjerske zajednice u području kulture i očuvanju kulturne baštine u gradu izrazito su aktivne, provode kvalitetne dugovječne programe kao što su npr. „Filmska revija mladeži i Four River Film Festival“, „Međunarodni festival folklora“, „Hibridni grad“ i „Udar groma – festival suvremene glazbe“, „Međunarodni etno jazz festival“, „KDF - Karlovac Dance Festival“ i druge, uz težnju porastu umrežavanja, suradnje kako udruga međusobno, tako i udruga s ustanovama kulture.   </w:t>
      </w:r>
    </w:p>
    <w:p w14:paraId="02F90E2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279FD95D"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U Zajednicu organizacija amaterskih kulturnih djelatnosti Karlovac(ZOAKD), kao krovnu udrugu kulturno-umjetničkog amaterizma u gradu Karlovcu, koja djeluje neprekidno od 1948. godine, učlanjeno je oko 35 udruga i amaterskih kulturno-umjetničkih društava s više od 1000 aktivnih članova.</w:t>
      </w:r>
    </w:p>
    <w:p w14:paraId="3A62824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Riječ je o folklornim i plesnim ansamblima, pjevačkim zborovima i malim vokalnim sastavima, tamburaškim orkestrima, likovnim udrugama i društvima za promicanje kulture življenja.</w:t>
      </w:r>
    </w:p>
    <w:p w14:paraId="702DB9A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Najveći broj udruga sudjeluje stalno ili povremeno u akcijama Zajednice (smotrama, seminarima i radionicama, koristeći bogati fundus glazbenih, folklornih i likovnih djela).</w:t>
      </w:r>
    </w:p>
    <w:p w14:paraId="2539562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Za programsku djelatnost  putem Programa javnih potreba u kulturi dodijeljena su u 2023. godini sredstva za „očuvanje kulturne baštine – radionice“, „</w:t>
      </w:r>
      <w:r w:rsidRPr="008F6595">
        <w:rPr>
          <w:rFonts w:ascii="Arial" w:eastAsia="Calibri" w:hAnsi="Arial" w:cs="Arial"/>
          <w:sz w:val="18"/>
          <w:szCs w:val="18"/>
        </w:rPr>
        <w:t>Organizaciju smotri“</w:t>
      </w:r>
      <w:r w:rsidRPr="008F6595">
        <w:rPr>
          <w:rFonts w:ascii="Arial" w:eastAsia="Times New Roman" w:hAnsi="Arial" w:cs="Arial"/>
          <w:noProof/>
          <w:sz w:val="18"/>
          <w:szCs w:val="18"/>
          <w:lang w:eastAsia="hr-HR"/>
        </w:rPr>
        <w:t>, „</w:t>
      </w:r>
      <w:r w:rsidRPr="008F6595">
        <w:rPr>
          <w:rFonts w:ascii="Arial" w:eastAsia="Calibri" w:hAnsi="Arial" w:cs="Arial"/>
          <w:sz w:val="18"/>
          <w:szCs w:val="18"/>
        </w:rPr>
        <w:t>Tradicionalne koncerte“ i „Sufinanciranje sudjelovanja članica ZOAKD-a na manifestacijama državnog značaja“ kao što stoji u gornjoj tablici</w:t>
      </w:r>
      <w:r w:rsidRPr="008F6595">
        <w:rPr>
          <w:rFonts w:ascii="Arial" w:eastAsia="Times New Roman" w:hAnsi="Arial" w:cs="Arial"/>
          <w:noProof/>
          <w:sz w:val="18"/>
          <w:szCs w:val="18"/>
          <w:lang w:eastAsia="hr-HR"/>
        </w:rPr>
        <w:t>. Odobrena namjenska sredstva za programsku djelatnost ZOAKD potražuje mjesečno, a od raspoloživog iznosa od 6.635,00 eura, utrošili su 6.488,83 eura odnosno 98 %. O svome radu u protekloj godini ZOAKD podnosi detaljno izvješće Gradskom vijeću Grada Karlovca.</w:t>
      </w:r>
    </w:p>
    <w:p w14:paraId="23A9E4A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47B61BD5"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Glazbena škola Karlovac u 2023. godini </w:t>
      </w:r>
      <w:bookmarkStart w:id="8" w:name="_Hlk66108101"/>
      <w:r w:rsidRPr="008F6595">
        <w:rPr>
          <w:rFonts w:ascii="Arial" w:eastAsia="Times New Roman" w:hAnsi="Arial" w:cs="Arial"/>
          <w:noProof/>
          <w:sz w:val="18"/>
          <w:szCs w:val="18"/>
          <w:lang w:eastAsia="hr-HR"/>
        </w:rPr>
        <w:t xml:space="preserve"> </w:t>
      </w:r>
      <w:bookmarkEnd w:id="8"/>
      <w:r w:rsidRPr="008F6595">
        <w:rPr>
          <w:rFonts w:ascii="Arial" w:eastAsia="Times New Roman" w:hAnsi="Arial" w:cs="Arial"/>
          <w:noProof/>
          <w:sz w:val="18"/>
          <w:szCs w:val="18"/>
          <w:lang w:eastAsia="hr-HR"/>
        </w:rPr>
        <w:t xml:space="preserve">provela je program „Redovna djelatnost Karlovačkog komornog orkestra“ u okviru kojeg je održano dvvadeset redovnih proba i dva koncerta: „Klasika u parku“ 3.6.2023. u parku ispred Glazbene škole  i  „Koncert izvrsnih“ 20.4.2023. godine. Koncert „Božićna bajka i Orašar“  23.12.2023. u Gradskom kazalištu „Zorin dom“. Orkestrom je dirigirao Davor Kelić, a pjevala je Emilia Rukavina, mezzosopran. </w:t>
      </w:r>
    </w:p>
    <w:p w14:paraId="30569E8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lastRenderedPageBreak/>
        <w:t>Projekt „Noć glazbe i Kava s Bachom“ proveden je 21.3. i 22.3.2023. Održana su dva predavanja, te u jednom danu šest koncerata u dvije koncertne dvorane u Glazbenoj školi.</w:t>
      </w:r>
    </w:p>
    <w:p w14:paraId="060DA82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Program „11. Karlovac piano Festival“ proveden je 20.6.2023., u znaku majstorskih radionica i seminara, piano maraton u parku, održan je koncert Petra Klasana, te stručno vijeće klavirista Agencije za odgoj i obrazovanje kojem su prisustvovali brojni stručnjaci klavirske pedagogije iz cijele države. </w:t>
      </w:r>
    </w:p>
    <w:p w14:paraId="54F959C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Program „24. međunarodna ljetna škola gitare“ odvijala se od 24.6. do 1.7.2023. kroz individualni rad, rad u grupama, zajedničko uvježbavanje i pripreme repertoara za završne koncerte koji su održani na različitim lokacijama u gradu.  </w:t>
      </w:r>
    </w:p>
    <w:p w14:paraId="7CF51CA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Glazbena škola je također provela od 10.1. do 22.12.2023. i projekt Digitalizacija arhivske građe „Glazbeni Karlovac - treća faza“.</w:t>
      </w:r>
    </w:p>
    <w:p w14:paraId="6259F15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2F8C5E03"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rPr>
        <w:t>Puhački orkestar grada Karlovca u 2023. godini proveo je svoj program Redovna djelatnost. Uz redovne probe, Orkestar je nastupao:</w:t>
      </w:r>
      <w:r w:rsidRPr="008F6595">
        <w:rPr>
          <w:rFonts w:ascii="Arial" w:eastAsia="Times New Roman" w:hAnsi="Arial" w:cs="Arial"/>
          <w:noProof/>
          <w:sz w:val="18"/>
          <w:szCs w:val="18"/>
          <w:lang w:eastAsia="hr-HR"/>
        </w:rPr>
        <w:t xml:space="preserve"> 15.4.2023. nastup na 22. smotri puhačkih orkestara Karlovačke županije,  14.5.2023. gostovali su u Roču na manifestaciji „Z armoniku v Roč“, 23.6.2023. u sklopu otvorenja proslave 444. rođendana grada Karlovca, 24. 6.2023. gostovanje u Đurđevcu na Reviji puhačkih orkestara „Bandisti i pajdaši“, te sudjelovanje u svečanom otvorenju Picokijade, 25.6.2023. koncert „Gradu na dar“, 13.7.2023. Budnica za rođendan grada Karlovca, 16.9.2023. gostovanje u Ogulinu 150 godina DVD-a Ogulin, 7.10.2023. nastup na Sajmu udruga, 15.12.2023. koncert „Radost Božića“ -  Advent u Karlovcu, 17.12.2023. Edisonova glazbena razglednica - koncert na terasi Kina Edison, te Novogodišnji koncert 29.12.2023. godine u Gradskom kazalištu „Zorin dom“.   </w:t>
      </w:r>
    </w:p>
    <w:p w14:paraId="36FF76E7" w14:textId="77777777" w:rsidR="001F7625" w:rsidRPr="008F6595" w:rsidRDefault="001F7625" w:rsidP="008F6595">
      <w:pPr>
        <w:spacing w:after="0" w:line="240" w:lineRule="auto"/>
        <w:jc w:val="both"/>
        <w:rPr>
          <w:rFonts w:ascii="Arial" w:eastAsia="Times New Roman" w:hAnsi="Arial" w:cs="Arial"/>
          <w:noProof/>
          <w:color w:val="FF0000"/>
          <w:sz w:val="18"/>
          <w:szCs w:val="18"/>
          <w:lang w:eastAsia="hr-HR"/>
        </w:rPr>
      </w:pPr>
    </w:p>
    <w:p w14:paraId="01813F4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Karlovački tamburaški orkestar je u 2023. godini proveo tri programa. Program „Redovna djelatnost“ se provodi s ciljem održavanja proba KTO-a kroz cijelu godinu kroz održavanje postojećih i kupnju novih instrumenata i opreme i stručno usavršavanje voditelja orkestra. Orkestar vodi Matija Prigorac.</w:t>
      </w:r>
    </w:p>
    <w:p w14:paraId="56656BF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Drugi cjelogodišnji program orkestra bila je “Škola tambure” za polaznike osnovnih škola, probe su se održavale dva puta tjedno cijele godine, pomlađivanje orkestra je nužnost, a mladi polaznici se onda uključuju u rad „odraslog“ orkestra. Voditelj Škole je Matija Prigorac.</w:t>
      </w:r>
    </w:p>
    <w:p w14:paraId="0BEB050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Treći program  „Koncert umirovljenici svome gradu“ održan je 9.11.2023. u Gradskom kazalištu „Zorin dom“ s gostujućim izvođačima Marijanom  i Valentinom Krajna, Milanom Pršom i Ivanom Matešom, te je bio izuzetno posjećen.</w:t>
      </w:r>
    </w:p>
    <w:p w14:paraId="522B870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6AE7C99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Folklorni ansambl „Matija Gubec“ je tijekom 2023. godine održavao redovne probe, održao dva koncerta u Karlovcu i jedan u Mostaru, umjesto sudjelovanja na CIOFF-ovom međunarodnom festivalu folklora na Sjevernom Cipru, Ansambl je je sudjelovao na CIOFF-ovom međunarodnom festivalu folklora „World Dances“ u Portugalu od 19.7. do 30.7.2023. godine. Naime, otok Cipar, južnu i središnju Tursku i Siriju u veljači 2023. godine pogodio je snažan potres, mještani su pretrpili veliku materijalnu štetu, stoga je festival otkazan. Sredstva su utrošena na troškove voditelja sekcija, knjigovodstvene usluge i trošak prijevoza.</w:t>
      </w:r>
    </w:p>
    <w:p w14:paraId="592DB2F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4936C8F4"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Zbor Chorus Carolostadien je u 2023. godini ostvario je program „Redovna djelatnost“ kroz kontinuirano održavanje proba, a drugi program je bio koncert povodom obilježavanja 25. obljetnice rada zbora „Buđenje s pjesmom/Srebrni mostovi“ koji je održan 8.12.2023. godine u Gradskom kazalištu „Zorin dom“. Gosti su bili Gimpl – Ravna Gora, VitaNeo, KUD Frankopan – Severin na Kupi, Asante Vocal Group – Zagreb, Karlovačka građanska garda i Karlovački husari.  </w:t>
      </w:r>
    </w:p>
    <w:p w14:paraId="55C806B7"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75B67EA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Dokumentacijsko-memorijalni centar hrvatskih branitelja „Damir Pintar“ obilježio je 15.1.2023. godine Dan međunarodnog priznanja Republike Hrvatske Svečanom akademijom u Domu oružanih snaga HV „Zrinski“. U program su bili uključeni osim školske djece i Karlovački tamburaški orkestar i poznati karlovački solisti. Sudjelovanje školske djece odvijalo se kroz aktivnosti koje su započele početkom školske godine u suradnji s nastavnicima glazbene kulture, a cilj je njegovanje domoljublja kroz pjesmu i prenošenje vrijednosti Domovinskog rata na mlade generacije. </w:t>
      </w:r>
    </w:p>
    <w:p w14:paraId="7525ED9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4B19802B"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Folklorna družina „Vuga“ održala je koncert u Gradskom kazalištu „Zorin dom“ 10.12.2023. uz gostovanje Tamburaškog sastava „Merak“.</w:t>
      </w:r>
    </w:p>
    <w:p w14:paraId="2C56CD43"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190D3C7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Karlovački vokalni oktet kroz program „Redovna djelatnost“ također je redovno održavao probe, sredstva su utrošena na materijalne troškove poslovanja udruge. </w:t>
      </w:r>
    </w:p>
    <w:p w14:paraId="2BD457E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Drugim programom Okteta „Proslava 65. godišnjice“ obilježen je jubilej postojanja i rada Okteta, održana su dva koncerta, jedan u Karlovcu, drugi u Selcu s gostima iz Slovačke Chorusviamusica, kod kojih je Oktet gostovao u Slovačkoj 2022. godine. Nabavljena su nova odijela za dio članova Okteta.</w:t>
      </w:r>
    </w:p>
    <w:p w14:paraId="0C3CE9C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17E114E4"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KA-MATRIX – Udruga za društveni razvoj u 2023. godini provodila je od 1.2. do 30.11.2023. program „Festival suvremene glazbe - Udar groma 2023.“. Zbog obnove Male scene H Hvalarvatskog doma ovogodišnji festival smanjenjen je na jednu glazbenu večer koja se odvila 25.11.2023. godine u suradnji s glazbenim klubom Stardust. </w:t>
      </w:r>
    </w:p>
    <w:p w14:paraId="30EB3F0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Također, provela je od 1.1. do 31.12.2023. i program „Nova Kultura_Hibridni Grad 023“, na raznim lokacijama u gradu Karlovcu (Galerija ZILIK, DK centar Mala urbana zajednica) u partnerstvu s umjetničkom organizacijom Format C. Interdisciplinarni program u suvremenoj kulturi koji na kritičan i kreativan način preispituje društveni angažman kroz suvremenu umjetnost. Ovogodišnji program stvara nova mjesta interakcije u suvremenoj umjetnosti između publike i autora eksperimentiranjem i korištenjem alata, tražeći aktivno kritičko promišljanje o </w:t>
      </w:r>
      <w:r w:rsidRPr="008F6595">
        <w:rPr>
          <w:rFonts w:ascii="Arial" w:eastAsia="Times New Roman" w:hAnsi="Arial" w:cs="Arial"/>
          <w:noProof/>
          <w:sz w:val="18"/>
          <w:szCs w:val="18"/>
          <w:lang w:eastAsia="hr-HR"/>
        </w:rPr>
        <w:lastRenderedPageBreak/>
        <w:t>društvenom angažmanu pojedinca, stvaranju prostora za umjetnost i kulturu, tematizirajući industrijsko, vojno i društveno nasljeđe koje dominira sredinom. Cjelogodišnji program istražuje odnose prostora i publike polazeći od instalacije Hart tube preko site specific izložbe Ive Zagod A_22 do prostorne instalacije Undo-Delete-Retry Kristine Pongrac koji djelima suvremene umjetnosti artikuliraju mogućnost angažmana publike ili probleme s kojima se društvo danas susreće. Drugi dio godine intenzivnije ulazi u prostor novih medija preko glitch rezidencije s ovogodišnjim fokusom na zvuk, slike preko aktivnosti Reload do konačnu postava TW wall koji će objediniti, producirati i distribuirati djelo kao rezultat komunikacije s publikom kroz njihovo kritičko promišljanje javnih neiskorištenih prostora i upotrebe novih formata shvaćanja umjetnosti.</w:t>
      </w:r>
    </w:p>
    <w:p w14:paraId="4BDCCA7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70507E3D"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Udruga Orpheus – udruga za poticanje kulture u 2023. godini provela je „17. međunarodni etno jazz festival“ koji se održao od 21.7. do 23.7.2023. na Starom gradu Dubovcu. Na festivalu su gostovali kroz tri večeri: Zvonimir Šestak Groove Assembly, Goran Ilić Trio i Wolfgang Muthspiel.  </w:t>
      </w:r>
    </w:p>
    <w:p w14:paraId="5B07D4C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567AE8C7"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Tranzicijsko-fikcijsko kazalište/TRAFIK održalo je premijeru predstave „Drago mi je, Dragojla“. Premijera solo-koreo monodrame u koreo-režiji Žaka Valente i izvedbi karlovačke plesne umjetnice Vere Mitrović Vrbanac održana je 14. i 15.9.2023. godine u suradnji TRAFIK teatra iz Rijeke i Gradskog kazališta „Zorin dom“ u glavnoj dvorani Kazališta.</w:t>
      </w:r>
    </w:p>
    <w:p w14:paraId="4440F84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0B80A6E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Umjetnička organizacija „Lepeza“ obilježila je svoj jubilej programom „30 godina umjetničkog rada“: program je proveden kroz organizaciju dvaju dramsko-scensko-koncertnih događanja zbog različitosti u umjetničkom izričaju. Prvo događanje pod nazivom Minimi bilo je održan u Gradskom kazalištu „Zorin dom“ 5.5.2023. u kojemu su izvedeni programi koje je kroz godine rada osmislila autorica Danijela Jurac, a namijenjeno je prvenstveno dječjoj publici. U programu su sudjelovala djeca iz Umjetnička organizacije „Lepeza“, Folklornog ansambla „Matija Gubec“ i Osnovne škole „Banija“. Izvedene su dječje folklorne koreografije, lutkarski i dramski izrazi. Dana 2.6.2023. godine održano je drugo događanje, izveden je program koji je bio više namijenjen odrasloj publici te su na njemu izvođači uz Danijelu Jurac bili djeca iz Umjetničke organizacije „Lepeza“, Singrlice, Mario Igrec i Goran Štrbac.</w:t>
      </w:r>
    </w:p>
    <w:p w14:paraId="6190158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6F97CB6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Drugi ostvareni program Umjetničke organizacije „Lepeza“ je slikovnica „Tko šiša miša?“. Slikovnica je nastala u suradnji s Gradskom knjižnicom „Ivan Goran Kovačić“, tekst za slikovnicu napisala je Danijela Jurac, a ilustrirala ju je Matea Škrtić. Učenici Osnovne škole „Banija“ i članovi Umjetničke organizacije „Lepeza“ su je uz mentorstvo kreirali lutkarsku igru prema ovoj slikovnici i snimili je u Tonskom studiju „Podmornica“ u Samoboru. Snimka je postavljena na Youtube kanal. Povodom desete obljetnice prve nacionalne kampanje za promicanje čitanja naglas djeci od rođenja „Čitaj mi!“ i otvorenja Centra za poticanje rane pismenosti Gradska knjižnica „Ivan Goran Kovačić“ i Umjetnička organizacija „Lepeza“ upriličile su predstavljanje slikovnice. Program se održao 4.4.2023. u Ilirskoj dvorani Knjižnice. Tom su prigodom učenici Osnovne škole „Banija“, Područne škole „Hrnetić“ i Umjetnička organizacija „Lepeza“ izveli istoimenu lutkarsku predstavu.</w:t>
      </w:r>
    </w:p>
    <w:p w14:paraId="2D6391C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  </w:t>
      </w:r>
    </w:p>
    <w:p w14:paraId="5FDB507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Studio za plesnu edukaciju i umjetničko stvaralaštvo STUDIO 23 u 2023. godini proveo je dva programa: „Redovna djelatnost u 2023. godini“ prvoođena je cijelu godinu u vidu redovnih proba i plesnih treninga, plesnih radionica, sudjelovanja na plesnim susretima i smotrama redovito po programu Studija za sve uzraste organizirane po grupama, voditeljice programa su bile Dina Turkalj, Vera Mitrović Vrbanac, Mirjana Klemenić i Patricija Marelja, a drugi program „Performing PICNIC PARK FESTIVAL #4“ održan je od 1.8. do 6.8.2023. u Karlovcu i okolici. Ciljevi festivala su proširenje kulturne ponude inovativnih programa u kulturi, razvoj publike u području suvremenih konceptualnih umjetničkih praksi, otvaranje područja prikaza djelovanja lokalnih umjetnika na nezavisnoj sceni, te mogućnost većeg stupnja suradnje s umjetnicima, koji kasnije rezultiraju konkretnim projektima.  Održani su  izvedbeni programi, filmske projekcije, radionice i piknik-izlet za umjetnike-sudionike. </w:t>
      </w:r>
    </w:p>
    <w:p w14:paraId="7BAB87CD"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7E85ACB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Centar za plesnu i izvedbenu umjetnost F.R.E.E.  D.A.N.C.E. ostvario je dva programa u prošloj godini:</w:t>
      </w:r>
    </w:p>
    <w:p w14:paraId="6940FD2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„Karlovac Dance Festival 013“ po trinaesti se put održao u Karlovcu i to u 2 ciklusa: u ljetnoj i jesenskoj ediciji. Ljetna edicija započela je 30.6. i trajala do 10.7.2023., dok se jesenska održala u dva  bloka: od 18. do 21.10.2023., te od 9.11. do 11.11.2023. Program ljetne edicije uključuje 5 predstava koje su izvedene u Gradskom kazalištu „Zorin dom“, te na Velikoj promenadi, dok je dio popratnog programa održan u Ateljeu suvremenog plesa, te uz rijeku Koranu. Gostujuće organizacije su bile: Shooma, Malo sutra, Domino i Škvadra.</w:t>
      </w:r>
    </w:p>
    <w:p w14:paraId="7D3D361B"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Drugi je program bilo plesno istraživanje „Tesla on the Beach“ provedeno u periodu od svibnja do prosinca 2023. godine kao istraživački proces koji je dokumentiran u nastajanju u koprodukciji s Plesnim centrom TALA iz Zagreba.</w:t>
      </w:r>
    </w:p>
    <w:p w14:paraId="3051A1B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Autorski je to projekt plesne umjetnice Melite Spahić Bezjak inspiriran i potaknut operom „Einstein on the Beach“ koji će premijerno biti postavljen u 2024. godini. Režiju potpisuje Mario Kovač, a izvođači i sukreatori predstave su i Larisa Lipovac Navojec i Branko Banković. Tri priče iz Teslinog života koje se vežu uz karlovačke rijeke i uz fizikalne zakone u istraživanju postaju suvremena interpretacija tematiziranih ideja. Projekt je do sada uspješno realizirao dvije istraživačke faze i proces rada na dostupnim materijalima.</w:t>
      </w:r>
    </w:p>
    <w:p w14:paraId="46B4F51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272C565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Bratstvo svetog Mihovila u 2023. godini organiziralo je tradicionalni „Sajam vlastelinstva Dubovac“ s glavnim događanjem pod nazivom “Bitka za Karlovac”. Turističko–edukativno i kulturno-povijesni sajam održao se 24.6.2023. na Starom gradu Dubovcu. Za vrijeme trajanja Sajma održane su  aktivnosti za djecu te zabavno-animacijski program za širu javnost (igrokazi, radionica drvenih igračaka, povlačenje konopa, srednjovjekovni ples, upoznavanje srednjovjekovnih običaja i tradicija) uz mogućnost isprobavanja oklopa i okušavanja u borbi.</w:t>
      </w:r>
    </w:p>
    <w:p w14:paraId="6AFA1F26" w14:textId="77777777" w:rsidR="001F7625" w:rsidRPr="008F6595" w:rsidRDefault="001F7625" w:rsidP="008F6595">
      <w:pPr>
        <w:spacing w:after="0" w:line="240" w:lineRule="auto"/>
        <w:jc w:val="both"/>
        <w:rPr>
          <w:rFonts w:ascii="Arial" w:eastAsia="Times New Roman" w:hAnsi="Arial" w:cs="Arial"/>
          <w:noProof/>
          <w:color w:val="C00000"/>
          <w:sz w:val="18"/>
          <w:szCs w:val="18"/>
          <w:lang w:eastAsia="hr-HR"/>
        </w:rPr>
      </w:pPr>
    </w:p>
    <w:p w14:paraId="1889EE3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lastRenderedPageBreak/>
        <w:t>U 2023. godini Kinoklub Karlovac je suorganizaciji s Hrvatskim filmskim savezom i Kinom Edison organizirao „28. filmsku reviju mladeži i 16. Four River Film Festival“ koji se održao od 12.9. do 16.9.2023. u Karlovcu.  U centru obje manifestacije je srednjoškolski film u natjecateljskom programu na koji je svake godine prijavljeno sve više filmova iz sve više zemalja, a osim natjecateljskog programa organizirani su i drugi popratni sadržaji (radionice, okrugli stolovi, izleti, nastupi bendova) te filmske projekcije. Od ukupno 1 447 prijava selekcijska komisija je odabrala 63 naslova koji su prikazani u natjecateljskom dijelu programa. Održano je po šest projekcija svaki dan na kojima su prikazani navedeni filmovi.</w:t>
      </w:r>
    </w:p>
    <w:p w14:paraId="7E838B2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Drugi program koji je Kinoklub Karlovac u partnerstvu sa Savezom udruga Kaoperativa uz podršku Zaklade „Kultura nova“ proveo je „Stop Motion Scena“ prvi karlovački festival filmova nastalih tehnikom stop animacije, održan je tijekom ožujka, travnja, svibnja do lipnja u Gradskoj knjižnici „Ivan Goran Kovačić“ jer je Mala scena zajedno s Hrvatskim domom u rekonstrukciji. U okviru poziva na natječaj su stigla 49 kratkometražna filma  u čijem je stvaranju sudjelovalo preko 200 autora.</w:t>
      </w:r>
    </w:p>
    <w:p w14:paraId="177EC16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Treći program bio je FUSE – Film Under Severe Experiment održan od 20.10. do 22.10.2023. godine u Kinu Edison. </w:t>
      </w:r>
    </w:p>
    <w:p w14:paraId="74CE125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Kroz tri dana provedbe posjetitelji su osim kratkometražnih filmova u natjecateljskom programu mogli pogledati film redatelja Borisa Poljaka „Horor Vacui“ koji je bio besplatan za građane i prikazan u velikoj dvorani Kina. Nakon projekcije filma održan je i razgovor s autorom.</w:t>
      </w:r>
    </w:p>
    <w:p w14:paraId="20A2547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U sklopu popratnog programa prvi dan je u predvorju Kina Edison postavljena izložba GIF for FUSE, izlozba QR kodova koja je uključila 37 radova 11 autora, te je također imala međunarodni karakter. </w:t>
      </w:r>
    </w:p>
    <w:p w14:paraId="0E904B4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U Društvenom centru Prostorija prikazan je kratkometražni film nastao na radioničkom programu spin off projekta ovog festivala pod nazivom „FUSE_work in progress“. Osim toga, održan je okrugli stol s članovima žirija. Uoči otvaranja festivala u prostoru Kinokluba Karlovac održana je i virtualna izložba u suradnji s FUBAR festivalom Umjetničke organizacije FORMAT C iz Zagreba, te projekcija eksperimentalnih filmova pobjednika festivala.</w:t>
      </w:r>
    </w:p>
    <w:p w14:paraId="50A5A78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7E18EF15"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Plesni klub st.Art  u srpnju 2023. godine održao je Završnu produkciju. Kroz cijelu sezonu 2022/2023.  redovito su se održavali treninzi u prostoru Plesnog kluba st.Art. Cijelu godinu fokus je na novim koreografijama koje se izvode na natjecanjima i raznim gostovanjima. Do sada su sve koreografije bile popraćene iznimnim rezultatima pa tako i prošle godine. Nakon svih natjecanja na samom kraju sezone održana se Završna produkcija kako bi se građanima grada Karlovca predstavile najuspješnije koreografije, također podijeljene su diplome i nagrade za plesače koji su ostvarili najveći uspjeh u protekloj sezoni.</w:t>
      </w:r>
    </w:p>
    <w:p w14:paraId="1D99014D"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11D3A67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Kaloma d.o.o. je u 2023. godini provela programe „Pričam ti priču nešto drugačije“, „Glazbokaz“ i „Susreti s dječjim književnicima“ u Dječjoj knjižari Knjiguljica. </w:t>
      </w:r>
    </w:p>
    <w:p w14:paraId="7FA4EAC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U sklopu programa „Glazbokaz“ provedene su od 1.4. do 10.9.2023. edukativne glazbeno-kazališne radionice namijenjene školskoj djeci: Knjiguljica i dalje širi ljubav prema knjigama kroz organizaciju i provedbu radionica koje spajaju pisanu riječ s raznim oblicima umjetnosti. Na taj način djeci se prenosi bogatstvo dječje književne literature koja se obrađuje kroz glazbeni, scenski i likovni izričaj. Prva radionica održana je za vrijeme proljetnih praznika prema slikovnici „Ježeva kućica“. Prič je uprizorena uz pomoć lutkica na štapu, predstava je izvedena uz poznatu pjesmu o Ježurki Ježiću, a djeca su i pjevanje uvježbala u četiri dana. Ljetna radionica započela je učenjem o popularnoj britanskoj grupi Rolling Stones. Djeca su se likovno izrazila nacrtavši njihova lica, instrumente, učila o njihovim životima i hitovima i na kraju otpjevala hit „Satisfaction“. Sljedeća ljetna radionica bila je u znaku kamišibaj kazališta pomoću kojeg se uprizorila slikovnica „Vrlo gladna gusjenica“. Polaznici  su izradili ilustracije u kolaž tehnici, zatim su podijelili uloge i uvježbali slikovnicu uz izmjenu ilustracija. Svake godine radionice su do kraja popunjene, što govori o potrebi djece za ovakvim oblikom aktivnosti. </w:t>
      </w:r>
    </w:p>
    <w:p w14:paraId="74CEE6A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Program „Pričam ti priču nešto drugačije“ provodio se od 1.3. do 10.12.2023. Započeo je gostovanjem pripovjedačice Bajkopričalice Sandre koja nam je ispripovijedala bajku „Miha sanjalo u carstvu snova“, zatim je u goste stiglo Dječje kazalište Dubrava s predstavom „Dome, slatki dome“ po istoimenoj slikovnici Svjetlana Junakovića. U predstavi mišicu je utjelovila odlična Danijela Evđenić, a sve ostale životinje je fantastično prikazala Katarina Madirazza koja je svojim nastupom, promjenom kostima i pjevanjem rapa u liku krokodila oduševila djecu. Teatar Cirkus Punkt je na oduševljenje djece i odraslih donio klaunovsku predstavu „U mojim snovima“ u izvedbi klaunese Marijane Matoković. To je duhoviti komad za sve one koji su nekada sanjali nešto uobičajeno što je preraslo u nešto posve nepredvidljivo. Nakon klaunese Marijane u goste je stigla Kazališna družina „Pinklec“ iz Čakovca koja je izvela predstavu „Vuka se ne bojim ja“ u kojoj se prati ostarjelog vuka koji se kao pripovjedač prisjeća uzbudljivih mladenačkih dana kad mu je glavna preokupacija bila proždrijeti svakoga tko mu se nađe na putu. Kofer Teatar izveo je predstavu „Moja baka, Superbaka“. Kazalište Prijatelj je izvelo predstavu „Vještica Zloćkoslava i Djed Mraz“ u prosincu zbog same tematike predstave i doba u kojem se priča održava. Na aktivnosti Pričam ti priču nešto drugačije sudjelovalo je preko 300 djece i njihovih roditelja.</w:t>
      </w:r>
    </w:p>
    <w:p w14:paraId="4074385D"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U sklopu programa „Susreti s dječjim književnicima“  koji je trajao od 1.3. do 15.12.2023. djeci se željelo približiti knjigu kroz druženja s dječjim autorima i ilustratorima. a prvi gost susreta bio je Dalibor Talajić koji je u sklopu Svjetskog dana svjesnosti o autizmu promovirao svoju drugu knjigu „Treptaji“. Na vrlo emotivan način opisuje svoju borbu s autizmom koji je dijagnosticiran njegovom sinu, zatim je stigla Lucija Stanojević koja se djeci predstavila svojom autorskom slikovnicom „Ritam zvukolik“, te je izvela glazbenu predstavu „Zika, zika, muzika“. Tijekom Mjeseca hrvatske knjige ugošćena je  domaća autorica Karlovčanka Ivana Francišković Olrom koja se predstavila autorskom slikovnicom „Janko i sjemenka“. Za kraj druženja svako dijete darivala je slikovnicom „Zimski kaputić mišića Marka“ i za kraj u goste je došla Sanja Polak, koja se djeci predstavila u studenom. Zbog brojnih obaveza i promocije filma o Paulini P. njeno gostovanje se moglo organizirati tek krajem studenog. Na aktivnosti susreta sudjelovalo je stotinjak djece i njihovih roditelja. </w:t>
      </w:r>
    </w:p>
    <w:p w14:paraId="45A3269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1F0B8043"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lastRenderedPageBreak/>
        <w:t xml:space="preserve">Ogranak Matice hrvatske u Karlovcu je tijekom 2023. godine proveo program „Izdavanje časopisa 'Svjetlo'“. „Svjetlo“ je časopis za kulturu, umjetnost i društvena zbivanja grada Karlovca. Izdana su dva dvobroja: prvi dvobroj sadrži raznovrsne radove, dok drugi sadrži pisane inačice izlaganja sudionika znanstvenog kolokvija u čast dr. sc. Milana Kruheka koji je održan 6.9.2023. godine uvršteno je i nekoliko radova inozemnih autora. </w:t>
      </w:r>
    </w:p>
    <w:p w14:paraId="17446049"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Realiziran je i program „Hrvatska književna nagrada Grada Karlovca „Zdravko Pucak““ za mlade pjesnike s ciljem da potakne i ohrabri mlade pjesnike da poetskom riječju izraze i ukažu vrijednost vlastitih osjećaja, viđenja, mišljenja, pamćenja i odnosa prema svijetu, na važnost poezije u kulturi svoga naroda. U 2023. godini odlukom Povjerenstva Nagrada Z. Pucak je dodijeljena Luki Ivkoviću za rukopis „Novi strojevi, knjiga druga: Machinae novae, liber secundus“. Zbirka je otisnuta, a promocija je planirana u prvoj polovici ove godine. Nagrada Z. Pucak je u 2023. godini redizajnirana.</w:t>
      </w:r>
    </w:p>
    <w:p w14:paraId="352E911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Program „Obilježavanje 70-og rođendana Irene Lukšić“ održan je 10.3.2023. godine u Ilirskoj dvorani Gradske knjižnice „Ivan Goran Kovačić“. Tim povodom organiziran je okrugli stol kojim se obilježilo 70 godina rođenja književnice, urednice i rusistice dr. sc. Irene Lukšić. Sudjelovali su sljedeći govornici: Danijela Lugarić Vukas, Josip Pandurić i Božica Brkan. Prije samog događanja predstavnici Matice i Knjižnice posjetili su posljednje počivalište Irene Lukšić, a na samom obilježavanju organizirana je i izložba predmeta, fotografija i knjiga iz Irenine ostavštine.</w:t>
      </w:r>
    </w:p>
    <w:p w14:paraId="5681A8AD"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Program „Okrugli stol u čast dr. sc. Milana Kruheka održan je 26.9.2023. godine u formi znanstvenog kolokvija s međunarodnim sudjelovanjem povodom prve godišnjice smrti ovog našeg uglednog povjesničara i svestranog kulturnog djelatnika. Na kolokviju je sudjelovalo dvadesetak izlagača iz zemlje i inozemstva.</w:t>
      </w:r>
    </w:p>
    <w:p w14:paraId="4730D5F4"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378CDB1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Književni krug Karlovac provodi već dugo godina „Natječaj za kratku priču „Zlatko Tomičić““ i time bitno doprinosi prepoznatljivosti Karlovca i Karlovačke županije kao poticajnog okruženja književnog stvaralaštva poznatih i manje poznatih hrvatskih pisaca. Natječaj je raspisan 1.4.2023., a zaključen 27.6.2023. godine. Pristiglo je ukupno 56 priča autora iz Hrvatske te hvala jedna  iz inozemstva. Tročlani žiri priče je ocijenio i odlučio nagraditi 11 autora: 3 prvoplasirana dobili su novčane nagrade, pobjednik i statuu, a još 8 je priča pohvaljeno i nagrađeno paketom knjiga, izdanja Književnog kluba Karlovac. Prvonagrađena je priča „Dva centimetra ispod kože“ autorice Marijane Balog Parazajda iz Križevaca. Dodijeljena je i jedna nagrada za poticanje mladih autora. Svečanost dodjele nagrada održana je u Ilirskoj dvorani Gradske knjižnice, događaj je bio najavljen u programu manifestacije Zvjezdano ljeto.  </w:t>
      </w:r>
    </w:p>
    <w:p w14:paraId="31BCE475"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369528B5"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Udruga slijepih Karlovačke županije i dalje nastavlja s izdavanjem časopisa za slabovidne i slijepe osobe „Život slijepih“. Izvršen je tisak časopisa, medijska prezentacija u prostorijama Udruge, distirbucija časopisa i digitalizacija istog konverzijom u zvučni zapis na CD mediju, te su primjerci distribuirani članovima udruge.</w:t>
      </w:r>
    </w:p>
    <w:p w14:paraId="1347772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37B3E7D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Arheološka udruga „Kremen“ provela je drugu fazu projekta „Karlovačko arheološko blago“. Uočena je potreba za publikacijom koja bi cjelovito predstavila karlovačku arheološku baštinu. Pristupilo se intenzivnom prikupljanju građe po arhivima i muzejima, zatim su završeni tekstovi, te potom izrađen</w:t>
      </w:r>
    </w:p>
    <w:p w14:paraId="0BD3066B"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Prijelom knjige odnosno priprema za tisak.</w:t>
      </w:r>
    </w:p>
    <w:p w14:paraId="39A9F763"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4884538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Mojca Rapo objavila je svoju zbirku poezije pod nazivom „Šaptačica vodama“. Izvršena je priprema, oblikovanje, tisak, izdavanje i promocija pjesničke zbirke. Promocija s prigodnim kulturno-umjetničkim programom održana je 5.6.2023. godine u Gradskoj knjižnici „Ivan Goran Kovačić“.</w:t>
      </w:r>
    </w:p>
    <w:p w14:paraId="17843ABB"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46CDDA9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Tomislav Domović u suradnji s Umjetničkom organizacijom Vjetrokaz iz Zagreba objavio je antologiju hrvatske antiratne poezije „Cvrči u trubi“. Knjiga je predstavljena  4.10.2023. godine u Matici hrvatskoj u Zagrebu. U časopisima Vijenac, Kolo i Forum objavljeni su kritičarski osvrti na ovu antologiju.</w:t>
      </w:r>
    </w:p>
    <w:p w14:paraId="6248D29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1EC2BF1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Kulturno-umjetničko društvo „Rečica“ objavilo je monografiju „100 godina KUD-a Rečica“. Temeljem višegodišnjeg istraživanja prikupljanja dokumentacije i fotografija stvoren je materijal za izradu monografije koja je uspješno dovršena i izdana tijekom svibnja 2023. godine, te je ista javno promovirana u gradu Karlovcu uz proslavu 100. obljetnice postojanja i rada KUD-a. </w:t>
      </w:r>
    </w:p>
    <w:p w14:paraId="302AD5D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76596653"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Kulturno-umjetničko društvo „Mostanje“ pripremilo je monografiju „Mostanje kroz vrijeme i običaje“. Monografija predstavlja osvrt na prošla gotovo zaboravljena vremena. Informacije prikupljene u monografiji prikupljao je pokojni mještanin Tomislav Benić. Ova knjiga govori o počecima i nastanku mjesta Mostanje, o zanimanjima i obrtima, podrijetlu mještana, običajima, sportskim, kulturnim i zabavnim događajima i životu, Kulturno-umjetničkom društvu Mostanje, detaljnom opisu i fotografijama narodnih nošnji i tradicionalnih instrumenata. Kroz 2023. godinu provedene su finalne korekcije teksta, te obrađen sadržaj grafički oblikovan i pripremljen za tisak. Promocija knjige prlanira se u lipnju 2024. godine.</w:t>
      </w:r>
    </w:p>
    <w:p w14:paraId="5EB76F3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3E3294EE"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Centar za pružanje usluga u zajednici Vladimir Nazor u 2023. godini ostvario je svoj tradicionalni program “49. zimska likovna kolonija ZILIK”. Likovna kolonija trajala je od 23.1. do 27.1.2023. S djecom su radili i družili se umjetnici iz cijele Hrvatske i regije izabrani putem javnog natječaja: Nataša Ač, Ana Bušalić, Branka Dubovac, Dalibor Juras, Maja Perak, Margareta Peršić i dr.</w:t>
      </w:r>
    </w:p>
    <w:p w14:paraId="3588434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Za djecu smještenu u Centru kao i za djecu iz karlovačkih škola i dječjih domova iz drugih dijelova Hrvatske organizirane su bogate maštovite i raznolike likovne radionice koje su za njih održale kvalitetne likovne umjetnice i umjetnici. Svečano otvorenje održano je u Gradskom kazalištu „Zorin dom“ uz prigodni program koji su osmislila djeca sa svojim odgajateljima. Posjetitelji su na otvorenju mogli razgledati izložbu akademske slikarice Edit </w:t>
      </w:r>
      <w:r w:rsidRPr="008F6595">
        <w:rPr>
          <w:rFonts w:ascii="Arial" w:eastAsia="Times New Roman" w:hAnsi="Arial" w:cs="Arial"/>
          <w:noProof/>
          <w:sz w:val="18"/>
          <w:szCs w:val="18"/>
          <w:lang w:eastAsia="hr-HR"/>
        </w:rPr>
        <w:lastRenderedPageBreak/>
        <w:t>Glavurtić. Na svečanom zatvaranju likovne kolonije otvorena je izložba radova nastalih na Malom i Velikom ZILIK-u.</w:t>
      </w:r>
    </w:p>
    <w:p w14:paraId="4789EC4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113B73A9"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ULAK - Udruga Likovnih Autora Karlovac u 2023. godini ostvarila je  Izložbeni program kroz koji su  organizirane četiri izložbe godišnje u Galeriji ULAK, tradicionalna „Uskrsna izložba“, izložba povodom  Dana grada Karlovca, tradicionalna izložba „Mladi ULAK-a“ na kojoj se predstavili Marija Vidović i Tomica Lovetić i „Božićna izložba“. Svi članovi udruge aktivno sudjeluju u navedenim izložbama kako bi publici predstavili svoje nove radove.</w:t>
      </w:r>
    </w:p>
    <w:p w14:paraId="30D0CF85"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55B5F2D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Međunarodni festival folklora u 2023. godini je organizirao „24. međunarodni festival folklora i 4. okuse svijeta“ od 2.7. do 8.7.2023. godine.</w:t>
      </w:r>
    </w:p>
    <w:p w14:paraId="4031ED8F"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Udruga Međunarodni festival folklora ostvarila je 24 uspješna festivala, 17 gradova uživalo je u nastupima grupa iz čak 56 zemalja, ugostili su najrazličitije atraktivne grupe svih kontinenata,  pokazali da karlovački festival ugošćuje samo vrhunske svjetske folkloraše, te donosi najljepše dijelove svjetske kulturne baštine u svoj grad i Hrvatsku. Našu domovinu posjetilo je više od 3 800 sudionika, svake godine u njihovim nastupima uživalo je više od 20 000 gledatelja. Organizacijom ovog festivala  promovira se hrvatski turizam i kultura, otvaraju se prostori naše domovine prema svijetu ali i svijet se približava našem građanstvu potičući širenje prijateljstava, međusobnog razumijevanja, festival slavi raznolikost, potiče kulturni razgovor i uključenost te doprinosi očuvanju svjetske nematerijalne kulturne baštine. Okusi svijeta posjetiteljima pružaju jedinstveni doživljaj u kojem još bolje mogu upoznati gostujuće zemlje kroz degustaciju internacionalnih specijaliteta, animacijske programe, gastro radionice, dječje edukativne radionice i izložbe. Ove godine ugošćeno je 160 inozemnih sudionika odnosno grupe iz šest stranih zemalja: Turske, Gruzije, Sjeverne Makedonije, Španjolske, Indonezije i Burundija. Nastupili su u Karlovcu, Ozlju, Ogulinu i Dugoj Resi. </w:t>
      </w:r>
    </w:p>
    <w:p w14:paraId="56735D6A"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22D39CE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Savez udruga Kaoperativa je u 2023. godini provela  od 1.1. do 31.12.2023.  program pod nazivom „Mala scena i Urbani park 2023“. Program se nastavlja na aktivnosti iz prethodnih godina na Maloj sceni i u Urbanom parku unatoč nemogućnosti održavanja događanja u Hrvatskom domu zbog obnove zgrade. Savez Kaoperativa je u suradnji s organizacijama članicama te vodećim brojem lokalnih umjetnika tijekom 2023. godine organizirao događanja u privremenim prostorima Saveza kao i  na javnim prostorima grada Karlovca uz produkcijske aktivnosti (koncertne i večeri elektroničke glazbe), organizirani su brojni edukativni radionički sadržaji, izvedbeni program te programi novomedijske prakse i suvremene umjetnosti.</w:t>
      </w:r>
    </w:p>
    <w:p w14:paraId="2B36106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 </w:t>
      </w:r>
    </w:p>
    <w:p w14:paraId="541FD66C"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Župa sveta tri kralja, Banija nastavila je radove na župnoj crkvi u vidu građevinske sanacije: ličenje zidova lađe i pjevališta, odbijanje vlažne žbuke sa zida u zoni svetišta koja je nastala zbog prisutnosti kapilarne vlage, žbukanje vapnenom žbukom i ličenje, te elektro-instalaterski radovi.</w:t>
      </w:r>
    </w:p>
    <w:p w14:paraId="6471BE01"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7A932538"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Eparhija gornjokarlovačka – Crkvena općina Karlovac naručila je izradu četiri dvokrilna drvena  prozora po mjeri, koji su ugrađeni u zgradu parohijsko-eparhijskog dvora u Radićevoj ulici.</w:t>
      </w:r>
    </w:p>
    <w:p w14:paraId="7A07D505"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19840E70"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Župa uzvišenja Svetog Križa, Završje Netretičko nastavila je rad na građevinskoj sanaciji kapele svetog Antuna Pustinjaka u Zadobarju, te su tako učinjeni soboslikarski radovi, i radovi na ventilacijskim otvorima. </w:t>
      </w:r>
    </w:p>
    <w:p w14:paraId="7A2AAEA2"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527A75C9"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U 2023. godini kroz Program javnih potreba u kulturi podržano je 34 korisnika, sklopljeno je 42 ugovora za 61 program/projekt. </w:t>
      </w:r>
    </w:p>
    <w:p w14:paraId="3F058074"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p>
    <w:p w14:paraId="511DB336" w14:textId="77777777" w:rsidR="001F7625" w:rsidRPr="008F6595" w:rsidRDefault="001F7625" w:rsidP="008F6595">
      <w:pPr>
        <w:spacing w:after="0" w:line="240" w:lineRule="auto"/>
        <w:jc w:val="both"/>
        <w:rPr>
          <w:rFonts w:ascii="Arial" w:eastAsia="Times New Roman" w:hAnsi="Arial" w:cs="Arial"/>
          <w:noProof/>
          <w:sz w:val="18"/>
          <w:szCs w:val="18"/>
          <w:lang w:eastAsia="hr-HR"/>
        </w:rPr>
      </w:pPr>
      <w:r w:rsidRPr="008F6595">
        <w:rPr>
          <w:rFonts w:ascii="Arial" w:eastAsia="Times New Roman" w:hAnsi="Arial" w:cs="Arial"/>
          <w:noProof/>
          <w:sz w:val="18"/>
          <w:szCs w:val="18"/>
          <w:lang w:eastAsia="hr-HR"/>
        </w:rPr>
        <w:t xml:space="preserve">Sukladno naprijed navedenom, u 2023. godini izvršenje Programa javnih potreba u kulturi Grada Karlovca iznosi 142.024,87 eura, što iznosi 97 % od planiranih sredstava. </w:t>
      </w:r>
    </w:p>
    <w:p w14:paraId="2D71668B" w14:textId="77777777" w:rsidR="00FA207E" w:rsidRPr="008F6595" w:rsidRDefault="00FA207E" w:rsidP="008F6595">
      <w:pPr>
        <w:spacing w:after="0" w:line="240" w:lineRule="auto"/>
        <w:rPr>
          <w:rFonts w:ascii="Arial" w:hAnsi="Arial" w:cs="Arial"/>
          <w:b/>
          <w:bCs/>
          <w:sz w:val="18"/>
          <w:szCs w:val="18"/>
        </w:rPr>
      </w:pPr>
    </w:p>
    <w:p w14:paraId="7195F98E" w14:textId="77777777" w:rsidR="00FA207E" w:rsidRPr="008F6595" w:rsidRDefault="00FA207E" w:rsidP="008F6595">
      <w:pPr>
        <w:spacing w:after="0" w:line="240" w:lineRule="auto"/>
        <w:rPr>
          <w:rFonts w:ascii="Arial" w:hAnsi="Arial" w:cs="Arial"/>
          <w:b/>
          <w:bCs/>
          <w:sz w:val="18"/>
          <w:szCs w:val="18"/>
        </w:rPr>
      </w:pPr>
    </w:p>
    <w:p w14:paraId="689748DA" w14:textId="77777777" w:rsidR="00CF5610" w:rsidRDefault="00CF5610" w:rsidP="008F6595">
      <w:pPr>
        <w:spacing w:after="0" w:line="240" w:lineRule="auto"/>
        <w:rPr>
          <w:rFonts w:ascii="Arial" w:hAnsi="Arial" w:cs="Arial"/>
          <w:b/>
          <w:bCs/>
          <w:sz w:val="18"/>
          <w:szCs w:val="18"/>
        </w:rPr>
      </w:pPr>
    </w:p>
    <w:p w14:paraId="43986031" w14:textId="77777777" w:rsidR="00CF5610" w:rsidRDefault="00CF5610" w:rsidP="008F6595">
      <w:pPr>
        <w:spacing w:after="0" w:line="240" w:lineRule="auto"/>
        <w:rPr>
          <w:rFonts w:ascii="Arial" w:hAnsi="Arial" w:cs="Arial"/>
          <w:b/>
          <w:bCs/>
          <w:sz w:val="18"/>
          <w:szCs w:val="18"/>
        </w:rPr>
      </w:pPr>
    </w:p>
    <w:p w14:paraId="2189BAA9" w14:textId="77777777" w:rsidR="00CF5610" w:rsidRDefault="00CF5610" w:rsidP="008F6595">
      <w:pPr>
        <w:spacing w:after="0" w:line="240" w:lineRule="auto"/>
        <w:rPr>
          <w:rFonts w:ascii="Arial" w:hAnsi="Arial" w:cs="Arial"/>
          <w:b/>
          <w:bCs/>
          <w:sz w:val="18"/>
          <w:szCs w:val="18"/>
        </w:rPr>
      </w:pPr>
    </w:p>
    <w:p w14:paraId="662C569F" w14:textId="77777777" w:rsidR="00CF5610" w:rsidRDefault="00CF5610" w:rsidP="008F6595">
      <w:pPr>
        <w:spacing w:after="0" w:line="240" w:lineRule="auto"/>
        <w:rPr>
          <w:rFonts w:ascii="Arial" w:hAnsi="Arial" w:cs="Arial"/>
          <w:b/>
          <w:bCs/>
          <w:sz w:val="18"/>
          <w:szCs w:val="18"/>
        </w:rPr>
      </w:pPr>
    </w:p>
    <w:p w14:paraId="0AE4BCEB" w14:textId="77777777" w:rsidR="00CF5610" w:rsidRDefault="00CF5610" w:rsidP="008F6595">
      <w:pPr>
        <w:spacing w:after="0" w:line="240" w:lineRule="auto"/>
        <w:rPr>
          <w:rFonts w:ascii="Arial" w:hAnsi="Arial" w:cs="Arial"/>
          <w:b/>
          <w:bCs/>
          <w:sz w:val="18"/>
          <w:szCs w:val="18"/>
        </w:rPr>
      </w:pPr>
    </w:p>
    <w:p w14:paraId="48C353DB" w14:textId="77777777" w:rsidR="00CF5610" w:rsidRDefault="00CF5610" w:rsidP="008F6595">
      <w:pPr>
        <w:spacing w:after="0" w:line="240" w:lineRule="auto"/>
        <w:rPr>
          <w:rFonts w:ascii="Arial" w:hAnsi="Arial" w:cs="Arial"/>
          <w:b/>
          <w:bCs/>
          <w:sz w:val="18"/>
          <w:szCs w:val="18"/>
        </w:rPr>
      </w:pPr>
    </w:p>
    <w:p w14:paraId="075066DB" w14:textId="77777777" w:rsidR="00CF5610" w:rsidRDefault="00CF5610" w:rsidP="008F6595">
      <w:pPr>
        <w:spacing w:after="0" w:line="240" w:lineRule="auto"/>
        <w:rPr>
          <w:rFonts w:ascii="Arial" w:hAnsi="Arial" w:cs="Arial"/>
          <w:b/>
          <w:bCs/>
          <w:sz w:val="18"/>
          <w:szCs w:val="18"/>
        </w:rPr>
      </w:pPr>
    </w:p>
    <w:p w14:paraId="70C3666E" w14:textId="77777777" w:rsidR="00CF5610" w:rsidRDefault="00CF5610" w:rsidP="008F6595">
      <w:pPr>
        <w:spacing w:after="0" w:line="240" w:lineRule="auto"/>
        <w:rPr>
          <w:rFonts w:ascii="Arial" w:hAnsi="Arial" w:cs="Arial"/>
          <w:b/>
          <w:bCs/>
          <w:sz w:val="18"/>
          <w:szCs w:val="18"/>
        </w:rPr>
      </w:pPr>
    </w:p>
    <w:p w14:paraId="37A004F9" w14:textId="77777777" w:rsidR="00CF5610" w:rsidRDefault="00CF5610" w:rsidP="008F6595">
      <w:pPr>
        <w:spacing w:after="0" w:line="240" w:lineRule="auto"/>
        <w:rPr>
          <w:rFonts w:ascii="Arial" w:hAnsi="Arial" w:cs="Arial"/>
          <w:b/>
          <w:bCs/>
          <w:sz w:val="18"/>
          <w:szCs w:val="18"/>
        </w:rPr>
      </w:pPr>
    </w:p>
    <w:p w14:paraId="3924C6CB" w14:textId="77777777" w:rsidR="00CF5610" w:rsidRDefault="00CF5610" w:rsidP="008F6595">
      <w:pPr>
        <w:spacing w:after="0" w:line="240" w:lineRule="auto"/>
        <w:rPr>
          <w:rFonts w:ascii="Arial" w:hAnsi="Arial" w:cs="Arial"/>
          <w:b/>
          <w:bCs/>
          <w:sz w:val="18"/>
          <w:szCs w:val="18"/>
        </w:rPr>
      </w:pPr>
    </w:p>
    <w:p w14:paraId="218ED10A" w14:textId="77777777" w:rsidR="00CF5610" w:rsidRDefault="00CF5610" w:rsidP="008F6595">
      <w:pPr>
        <w:spacing w:after="0" w:line="240" w:lineRule="auto"/>
        <w:rPr>
          <w:rFonts w:ascii="Arial" w:hAnsi="Arial" w:cs="Arial"/>
          <w:b/>
          <w:bCs/>
          <w:sz w:val="18"/>
          <w:szCs w:val="18"/>
        </w:rPr>
      </w:pPr>
    </w:p>
    <w:p w14:paraId="47D80EB1" w14:textId="77777777" w:rsidR="00CF5610" w:rsidRDefault="00CF5610" w:rsidP="008F6595">
      <w:pPr>
        <w:spacing w:after="0" w:line="240" w:lineRule="auto"/>
        <w:rPr>
          <w:rFonts w:ascii="Arial" w:hAnsi="Arial" w:cs="Arial"/>
          <w:b/>
          <w:bCs/>
          <w:sz w:val="18"/>
          <w:szCs w:val="18"/>
        </w:rPr>
      </w:pPr>
    </w:p>
    <w:p w14:paraId="2CAD5F5B" w14:textId="77777777" w:rsidR="00CF5610" w:rsidRDefault="00CF5610" w:rsidP="008F6595">
      <w:pPr>
        <w:spacing w:after="0" w:line="240" w:lineRule="auto"/>
        <w:rPr>
          <w:rFonts w:ascii="Arial" w:hAnsi="Arial" w:cs="Arial"/>
          <w:b/>
          <w:bCs/>
          <w:sz w:val="18"/>
          <w:szCs w:val="18"/>
        </w:rPr>
      </w:pPr>
    </w:p>
    <w:p w14:paraId="554DF9AD" w14:textId="77777777" w:rsidR="00CF5610" w:rsidRDefault="00CF5610" w:rsidP="008F6595">
      <w:pPr>
        <w:spacing w:after="0" w:line="240" w:lineRule="auto"/>
        <w:rPr>
          <w:rFonts w:ascii="Arial" w:hAnsi="Arial" w:cs="Arial"/>
          <w:b/>
          <w:bCs/>
          <w:sz w:val="18"/>
          <w:szCs w:val="18"/>
        </w:rPr>
      </w:pPr>
    </w:p>
    <w:p w14:paraId="0C9A5602" w14:textId="77777777" w:rsidR="00CF5610" w:rsidRDefault="00CF5610" w:rsidP="008F6595">
      <w:pPr>
        <w:spacing w:after="0" w:line="240" w:lineRule="auto"/>
        <w:rPr>
          <w:rFonts w:ascii="Arial" w:hAnsi="Arial" w:cs="Arial"/>
          <w:b/>
          <w:bCs/>
          <w:sz w:val="18"/>
          <w:szCs w:val="18"/>
        </w:rPr>
      </w:pPr>
    </w:p>
    <w:p w14:paraId="5E8196AA" w14:textId="77777777" w:rsidR="00CF5610" w:rsidRDefault="00CF5610" w:rsidP="008F6595">
      <w:pPr>
        <w:spacing w:after="0" w:line="240" w:lineRule="auto"/>
        <w:rPr>
          <w:rFonts w:ascii="Arial" w:hAnsi="Arial" w:cs="Arial"/>
          <w:b/>
          <w:bCs/>
          <w:sz w:val="18"/>
          <w:szCs w:val="18"/>
        </w:rPr>
      </w:pPr>
    </w:p>
    <w:p w14:paraId="7279E544" w14:textId="77777777" w:rsidR="00CF5610" w:rsidRDefault="00CF5610" w:rsidP="008F6595">
      <w:pPr>
        <w:spacing w:after="0" w:line="240" w:lineRule="auto"/>
        <w:rPr>
          <w:rFonts w:ascii="Arial" w:hAnsi="Arial" w:cs="Arial"/>
          <w:b/>
          <w:bCs/>
          <w:sz w:val="18"/>
          <w:szCs w:val="18"/>
        </w:rPr>
      </w:pPr>
    </w:p>
    <w:p w14:paraId="1F95C69D" w14:textId="77777777" w:rsidR="00CF5610" w:rsidRDefault="00CF5610" w:rsidP="008F6595">
      <w:pPr>
        <w:spacing w:after="0" w:line="240" w:lineRule="auto"/>
        <w:rPr>
          <w:rFonts w:ascii="Arial" w:hAnsi="Arial" w:cs="Arial"/>
          <w:b/>
          <w:bCs/>
          <w:sz w:val="18"/>
          <w:szCs w:val="18"/>
        </w:rPr>
      </w:pPr>
    </w:p>
    <w:p w14:paraId="7699E27C" w14:textId="77777777" w:rsidR="00CF5610" w:rsidRDefault="00CF5610" w:rsidP="008F6595">
      <w:pPr>
        <w:spacing w:after="0" w:line="240" w:lineRule="auto"/>
        <w:rPr>
          <w:rFonts w:ascii="Arial" w:hAnsi="Arial" w:cs="Arial"/>
          <w:b/>
          <w:bCs/>
          <w:sz w:val="18"/>
          <w:szCs w:val="18"/>
        </w:rPr>
      </w:pPr>
    </w:p>
    <w:p w14:paraId="22352743" w14:textId="4FF14967"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124.</w:t>
      </w:r>
    </w:p>
    <w:p w14:paraId="4F111119" w14:textId="77777777" w:rsidR="001F7625" w:rsidRPr="008F6595" w:rsidRDefault="001F7625" w:rsidP="008F6595">
      <w:pPr>
        <w:spacing w:after="0" w:line="240" w:lineRule="auto"/>
        <w:rPr>
          <w:rFonts w:ascii="Arial" w:hAnsi="Arial" w:cs="Arial"/>
          <w:b/>
          <w:bCs/>
          <w:sz w:val="18"/>
          <w:szCs w:val="18"/>
        </w:rPr>
      </w:pPr>
    </w:p>
    <w:p w14:paraId="1E3AF8D4" w14:textId="77777777" w:rsidR="007B51FC" w:rsidRPr="008F6595" w:rsidRDefault="007B51FC" w:rsidP="008F6595">
      <w:pPr>
        <w:pStyle w:val="T-98-2"/>
        <w:spacing w:after="0"/>
        <w:ind w:firstLine="0"/>
        <w:rPr>
          <w:rFonts w:ascii="Arial" w:hAnsi="Arial" w:cs="Arial"/>
          <w:bCs/>
          <w:sz w:val="18"/>
          <w:szCs w:val="18"/>
        </w:rPr>
      </w:pPr>
    </w:p>
    <w:p w14:paraId="576898BB" w14:textId="77777777" w:rsidR="007B51FC" w:rsidRPr="008F6595" w:rsidRDefault="007B51FC" w:rsidP="008F6595">
      <w:pPr>
        <w:pStyle w:val="NoSpacing"/>
        <w:jc w:val="both"/>
        <w:rPr>
          <w:rFonts w:ascii="Arial" w:hAnsi="Arial" w:cs="Arial"/>
          <w:noProof/>
          <w:sz w:val="18"/>
          <w:szCs w:val="18"/>
        </w:rPr>
      </w:pPr>
      <w:r w:rsidRPr="008F6595">
        <w:rPr>
          <w:rFonts w:ascii="Arial" w:hAnsi="Arial" w:cs="Arial"/>
          <w:sz w:val="18"/>
          <w:szCs w:val="18"/>
        </w:rPr>
        <w:t>Na temelju članka 35. Zakona o lokalnoj i područnoj (regionalnoj) samoupravi (NN broj 33/01, 60/01, 129/05, 109/07, 125/08, 36/09, 36/09, 150/11, 144/12, 19/13, 137/15, 123/17, 98/19 i 144/20) i članka 34. i 97. Statuta Grada Karlovca (Glasnik Grada Karlovca broj 9/21 – potpuni tekst, 10/22)  Gradsko vijeće Grada Karlovca je na 37. sjednici održanoj dana 18. lipnja 2024. godine donijelo sljedeći</w:t>
      </w:r>
    </w:p>
    <w:p w14:paraId="4FDE85C7" w14:textId="77777777" w:rsidR="007B51FC" w:rsidRDefault="007B51FC" w:rsidP="008F6595">
      <w:pPr>
        <w:pStyle w:val="NoSpacing"/>
        <w:jc w:val="center"/>
        <w:rPr>
          <w:rFonts w:ascii="Arial" w:hAnsi="Arial" w:cs="Arial"/>
          <w:sz w:val="18"/>
          <w:szCs w:val="18"/>
        </w:rPr>
      </w:pPr>
    </w:p>
    <w:p w14:paraId="69E254C6" w14:textId="77777777" w:rsidR="00FA24C1" w:rsidRPr="008F6595" w:rsidRDefault="00FA24C1" w:rsidP="008F6595">
      <w:pPr>
        <w:pStyle w:val="NoSpacing"/>
        <w:jc w:val="center"/>
        <w:rPr>
          <w:rFonts w:ascii="Arial" w:hAnsi="Arial" w:cs="Arial"/>
          <w:sz w:val="18"/>
          <w:szCs w:val="18"/>
        </w:rPr>
      </w:pPr>
    </w:p>
    <w:p w14:paraId="26BEF45E" w14:textId="77777777" w:rsidR="007B51FC" w:rsidRPr="008F6595" w:rsidRDefault="007B51FC" w:rsidP="008F6595">
      <w:pPr>
        <w:pStyle w:val="NoSpacing"/>
        <w:jc w:val="center"/>
        <w:rPr>
          <w:rFonts w:ascii="Arial" w:hAnsi="Arial" w:cs="Arial"/>
          <w:b/>
          <w:bCs/>
          <w:sz w:val="18"/>
          <w:szCs w:val="18"/>
        </w:rPr>
      </w:pPr>
      <w:r w:rsidRPr="008F6595">
        <w:rPr>
          <w:rFonts w:ascii="Arial" w:hAnsi="Arial" w:cs="Arial"/>
          <w:b/>
          <w:bCs/>
          <w:sz w:val="18"/>
          <w:szCs w:val="18"/>
        </w:rPr>
        <w:t>ZAKLJUČAK</w:t>
      </w:r>
    </w:p>
    <w:p w14:paraId="06B18229" w14:textId="77777777" w:rsidR="007B51FC" w:rsidRPr="008F6595" w:rsidRDefault="007B51FC" w:rsidP="008F6595">
      <w:pPr>
        <w:pStyle w:val="NoSpacing"/>
        <w:jc w:val="center"/>
        <w:rPr>
          <w:rFonts w:ascii="Arial" w:hAnsi="Arial" w:cs="Arial"/>
          <w:sz w:val="18"/>
          <w:szCs w:val="18"/>
        </w:rPr>
      </w:pPr>
      <w:r w:rsidRPr="008F6595">
        <w:rPr>
          <w:rFonts w:ascii="Arial" w:hAnsi="Arial" w:cs="Arial"/>
          <w:sz w:val="18"/>
          <w:szCs w:val="18"/>
        </w:rPr>
        <w:t>o prihvaćanju Izvješća o radu Zajednice organizacija amaterskih kulturnih djelatnosti za 2023. godinu</w:t>
      </w:r>
    </w:p>
    <w:p w14:paraId="62DB015C" w14:textId="77777777" w:rsidR="007B51FC" w:rsidRDefault="007B51FC" w:rsidP="008F6595">
      <w:pPr>
        <w:pStyle w:val="NoSpacing"/>
        <w:rPr>
          <w:rFonts w:ascii="Arial" w:hAnsi="Arial" w:cs="Arial"/>
          <w:sz w:val="18"/>
          <w:szCs w:val="18"/>
        </w:rPr>
      </w:pPr>
    </w:p>
    <w:p w14:paraId="338DB426" w14:textId="77777777" w:rsidR="00FA24C1" w:rsidRPr="008F6595" w:rsidRDefault="00FA24C1" w:rsidP="008F6595">
      <w:pPr>
        <w:pStyle w:val="NoSpacing"/>
        <w:rPr>
          <w:rFonts w:ascii="Arial" w:hAnsi="Arial" w:cs="Arial"/>
          <w:sz w:val="18"/>
          <w:szCs w:val="18"/>
        </w:rPr>
      </w:pPr>
    </w:p>
    <w:p w14:paraId="06D0158B" w14:textId="77777777" w:rsidR="007B51FC" w:rsidRPr="008F6595" w:rsidRDefault="007B51FC" w:rsidP="008F6595">
      <w:pPr>
        <w:pStyle w:val="NoSpacing"/>
        <w:jc w:val="center"/>
        <w:rPr>
          <w:rFonts w:ascii="Arial" w:hAnsi="Arial" w:cs="Arial"/>
          <w:sz w:val="18"/>
          <w:szCs w:val="18"/>
        </w:rPr>
      </w:pPr>
      <w:r w:rsidRPr="008F6595">
        <w:rPr>
          <w:rFonts w:ascii="Arial" w:hAnsi="Arial" w:cs="Arial"/>
          <w:sz w:val="18"/>
          <w:szCs w:val="18"/>
        </w:rPr>
        <w:t>I</w:t>
      </w:r>
    </w:p>
    <w:p w14:paraId="77D73748" w14:textId="77777777" w:rsidR="007B51FC" w:rsidRPr="008F6595" w:rsidRDefault="007B51FC" w:rsidP="008F6595">
      <w:pPr>
        <w:pStyle w:val="NoSpacing"/>
        <w:jc w:val="both"/>
        <w:rPr>
          <w:rFonts w:ascii="Arial" w:hAnsi="Arial" w:cs="Arial"/>
          <w:sz w:val="18"/>
          <w:szCs w:val="18"/>
        </w:rPr>
      </w:pPr>
      <w:r w:rsidRPr="008F6595">
        <w:rPr>
          <w:rFonts w:ascii="Arial" w:hAnsi="Arial" w:cs="Arial"/>
          <w:sz w:val="18"/>
          <w:szCs w:val="18"/>
        </w:rPr>
        <w:tab/>
        <w:t xml:space="preserve">Prihvaća se “Izvješće o radu Zajednice organizacija amaterskih kulturnih djelatnosti za 2023. godinu” u tekstu kako su ga vijećnici dobili s pozivom za ovu sjednicu Gradskog vijeća Grada Karlovca. </w:t>
      </w:r>
    </w:p>
    <w:p w14:paraId="1670B16E" w14:textId="77777777" w:rsidR="007B51FC" w:rsidRDefault="007B51FC" w:rsidP="008F6595">
      <w:pPr>
        <w:pStyle w:val="NoSpacing"/>
        <w:jc w:val="both"/>
        <w:rPr>
          <w:rFonts w:ascii="Arial" w:hAnsi="Arial" w:cs="Arial"/>
          <w:sz w:val="18"/>
          <w:szCs w:val="18"/>
        </w:rPr>
      </w:pPr>
    </w:p>
    <w:p w14:paraId="13DE734F" w14:textId="77777777" w:rsidR="00FA24C1" w:rsidRPr="008F6595" w:rsidRDefault="00FA24C1" w:rsidP="008F6595">
      <w:pPr>
        <w:pStyle w:val="NoSpacing"/>
        <w:jc w:val="both"/>
        <w:rPr>
          <w:rFonts w:ascii="Arial" w:hAnsi="Arial" w:cs="Arial"/>
          <w:sz w:val="18"/>
          <w:szCs w:val="18"/>
        </w:rPr>
      </w:pPr>
    </w:p>
    <w:p w14:paraId="2C914710" w14:textId="77777777" w:rsidR="007B51FC" w:rsidRPr="008F6595" w:rsidRDefault="007B51FC" w:rsidP="008F6595">
      <w:pPr>
        <w:pStyle w:val="NoSpacing"/>
        <w:jc w:val="center"/>
        <w:rPr>
          <w:rFonts w:ascii="Arial" w:hAnsi="Arial" w:cs="Arial"/>
          <w:sz w:val="18"/>
          <w:szCs w:val="18"/>
        </w:rPr>
      </w:pPr>
      <w:r w:rsidRPr="008F6595">
        <w:rPr>
          <w:rFonts w:ascii="Arial" w:hAnsi="Arial" w:cs="Arial"/>
          <w:sz w:val="18"/>
          <w:szCs w:val="18"/>
        </w:rPr>
        <w:t>II</w:t>
      </w:r>
    </w:p>
    <w:p w14:paraId="5C600A5A" w14:textId="77777777" w:rsidR="007B51FC" w:rsidRPr="008F6595" w:rsidRDefault="007B51FC" w:rsidP="008F6595">
      <w:pPr>
        <w:pStyle w:val="NoSpacing"/>
        <w:ind w:firstLine="708"/>
        <w:jc w:val="both"/>
        <w:rPr>
          <w:rFonts w:ascii="Arial" w:hAnsi="Arial" w:cs="Arial"/>
          <w:sz w:val="18"/>
          <w:szCs w:val="18"/>
        </w:rPr>
      </w:pPr>
      <w:r w:rsidRPr="008F6595">
        <w:rPr>
          <w:rFonts w:ascii="Arial" w:hAnsi="Arial" w:cs="Arial"/>
          <w:sz w:val="18"/>
          <w:szCs w:val="18"/>
        </w:rPr>
        <w:t>Ovaj Zaključak objavit će se u Glasniku Grada Karlovca, a tekst Izvješća pohranit će se uz izvornik i neće se objavljivati.</w:t>
      </w:r>
    </w:p>
    <w:p w14:paraId="5B3FC300" w14:textId="77777777" w:rsidR="007B51FC" w:rsidRPr="008F6595" w:rsidRDefault="007B51FC" w:rsidP="008F6595">
      <w:pPr>
        <w:pStyle w:val="NoSpacing"/>
        <w:jc w:val="both"/>
        <w:rPr>
          <w:rFonts w:ascii="Arial" w:hAnsi="Arial" w:cs="Arial"/>
          <w:sz w:val="18"/>
          <w:szCs w:val="18"/>
        </w:rPr>
      </w:pPr>
    </w:p>
    <w:p w14:paraId="294D9758" w14:textId="77777777" w:rsidR="007B51FC" w:rsidRPr="008F6595" w:rsidRDefault="007B51FC" w:rsidP="008F6595">
      <w:pPr>
        <w:spacing w:after="0" w:line="240" w:lineRule="auto"/>
        <w:rPr>
          <w:rFonts w:ascii="Arial" w:hAnsi="Arial" w:cs="Arial"/>
          <w:sz w:val="18"/>
          <w:szCs w:val="18"/>
        </w:rPr>
      </w:pPr>
      <w:r w:rsidRPr="008F6595">
        <w:rPr>
          <w:rFonts w:ascii="Arial" w:hAnsi="Arial" w:cs="Arial"/>
          <w:sz w:val="18"/>
          <w:szCs w:val="18"/>
        </w:rPr>
        <w:t>GRADSKO VIJEĆE</w:t>
      </w:r>
    </w:p>
    <w:p w14:paraId="20B3E08A" w14:textId="2B692178" w:rsidR="007B51FC" w:rsidRPr="008F6595" w:rsidRDefault="007B51FC"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w:t>
      </w:r>
      <w:r w:rsidR="00F81298" w:rsidRPr="008F6595">
        <w:rPr>
          <w:rFonts w:ascii="Arial" w:eastAsia="Times New Roman" w:hAnsi="Arial" w:cs="Arial"/>
          <w:sz w:val="18"/>
          <w:szCs w:val="18"/>
          <w:lang w:eastAsia="hr-HR"/>
        </w:rPr>
        <w:t>6</w:t>
      </w:r>
    </w:p>
    <w:p w14:paraId="2FB9D23E" w14:textId="77777777" w:rsidR="007B51FC" w:rsidRPr="008F6595" w:rsidRDefault="007B51FC" w:rsidP="008F6595">
      <w:pPr>
        <w:spacing w:after="0" w:line="240" w:lineRule="auto"/>
        <w:jc w:val="both"/>
        <w:rPr>
          <w:rFonts w:ascii="Arial" w:hAnsi="Arial" w:cs="Arial"/>
          <w:sz w:val="18"/>
          <w:szCs w:val="18"/>
        </w:rPr>
      </w:pPr>
      <w:r w:rsidRPr="008F6595">
        <w:rPr>
          <w:rFonts w:ascii="Arial" w:hAnsi="Arial" w:cs="Arial"/>
          <w:iCs/>
          <w:sz w:val="18"/>
          <w:szCs w:val="18"/>
        </w:rPr>
        <w:t>URBROJ: 2133-1-01/01-24-11</w:t>
      </w:r>
      <w:r w:rsidRPr="008F6595">
        <w:rPr>
          <w:rFonts w:ascii="Arial" w:hAnsi="Arial" w:cs="Arial"/>
          <w:sz w:val="18"/>
          <w:szCs w:val="18"/>
        </w:rPr>
        <w:tab/>
      </w:r>
    </w:p>
    <w:p w14:paraId="06C372A3" w14:textId="77777777" w:rsidR="007B51FC" w:rsidRPr="008F6595" w:rsidRDefault="007B51FC"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43506531" w14:textId="77777777" w:rsidR="001F7625" w:rsidRPr="008F6595" w:rsidRDefault="001F7625" w:rsidP="008F6595">
      <w:pPr>
        <w:spacing w:after="0" w:line="240" w:lineRule="auto"/>
        <w:rPr>
          <w:rFonts w:ascii="Arial" w:hAnsi="Arial" w:cs="Arial"/>
          <w:b/>
          <w:bCs/>
          <w:sz w:val="18"/>
          <w:szCs w:val="18"/>
        </w:rPr>
      </w:pPr>
    </w:p>
    <w:p w14:paraId="33F3CCA2"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2AFE2A8F"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73B38344"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0AB1ADB9" w14:textId="77777777" w:rsidR="00DD0B85" w:rsidRPr="008F6595" w:rsidRDefault="00DD0B85" w:rsidP="008F6595">
      <w:pPr>
        <w:spacing w:after="0" w:line="240" w:lineRule="auto"/>
        <w:rPr>
          <w:rFonts w:ascii="Arial" w:hAnsi="Arial" w:cs="Arial"/>
          <w:sz w:val="18"/>
          <w:szCs w:val="18"/>
        </w:rPr>
      </w:pPr>
    </w:p>
    <w:p w14:paraId="1144E644" w14:textId="77777777" w:rsidR="00FA24C1" w:rsidRDefault="00FA24C1" w:rsidP="008F6595">
      <w:pPr>
        <w:spacing w:after="0" w:line="240" w:lineRule="auto"/>
        <w:rPr>
          <w:rFonts w:ascii="Arial" w:hAnsi="Arial" w:cs="Arial"/>
          <w:b/>
          <w:bCs/>
          <w:sz w:val="18"/>
          <w:szCs w:val="18"/>
        </w:rPr>
      </w:pPr>
    </w:p>
    <w:p w14:paraId="3A0BB161" w14:textId="77777777" w:rsidR="00FA24C1" w:rsidRDefault="00FA24C1" w:rsidP="008F6595">
      <w:pPr>
        <w:spacing w:after="0" w:line="240" w:lineRule="auto"/>
        <w:rPr>
          <w:rFonts w:ascii="Arial" w:hAnsi="Arial" w:cs="Arial"/>
          <w:b/>
          <w:bCs/>
          <w:sz w:val="18"/>
          <w:szCs w:val="18"/>
        </w:rPr>
      </w:pPr>
    </w:p>
    <w:p w14:paraId="1C888E3A" w14:textId="57FA57EB"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125.</w:t>
      </w:r>
    </w:p>
    <w:p w14:paraId="4696BAE5" w14:textId="77777777" w:rsidR="00F81298" w:rsidRDefault="00F81298" w:rsidP="008F6595">
      <w:pPr>
        <w:pStyle w:val="T-98-2"/>
        <w:spacing w:after="0"/>
        <w:ind w:firstLine="0"/>
        <w:rPr>
          <w:rFonts w:ascii="Arial" w:hAnsi="Arial" w:cs="Arial"/>
          <w:bCs/>
          <w:sz w:val="18"/>
          <w:szCs w:val="18"/>
        </w:rPr>
      </w:pPr>
    </w:p>
    <w:p w14:paraId="4A672BBA" w14:textId="77777777" w:rsidR="00FA24C1" w:rsidRPr="008F6595" w:rsidRDefault="00FA24C1" w:rsidP="008F6595">
      <w:pPr>
        <w:pStyle w:val="T-98-2"/>
        <w:spacing w:after="0"/>
        <w:ind w:firstLine="0"/>
        <w:rPr>
          <w:rFonts w:ascii="Arial" w:hAnsi="Arial" w:cs="Arial"/>
          <w:bCs/>
          <w:sz w:val="18"/>
          <w:szCs w:val="18"/>
        </w:rPr>
      </w:pPr>
    </w:p>
    <w:p w14:paraId="1F8CAC79" w14:textId="77777777" w:rsidR="00F81298" w:rsidRPr="008F6595" w:rsidRDefault="00F81298" w:rsidP="008F6595">
      <w:pPr>
        <w:pStyle w:val="NoSpacing"/>
        <w:jc w:val="both"/>
        <w:rPr>
          <w:rFonts w:ascii="Arial" w:hAnsi="Arial" w:cs="Arial"/>
          <w:sz w:val="18"/>
          <w:szCs w:val="18"/>
        </w:rPr>
      </w:pPr>
      <w:r w:rsidRPr="008F6595">
        <w:rPr>
          <w:rFonts w:ascii="Arial" w:hAnsi="Arial" w:cs="Arial"/>
          <w:sz w:val="18"/>
          <w:szCs w:val="18"/>
        </w:rPr>
        <w:t>Na temelju članka 6.  Programa javnih potreba u sportu grada Karlovca za 2023. godinu (GGK 20/22), članka 75. Zakona o sportu (NN 141/22),  članka 35. Zakona o lokalnoj i područnoj (regionalnoj) samoupravi (NN broj 33/01, 60/01, 129/05, 109/07, 125/08, 36/09, 36/09, 150/11, 144/12, 19/13, 137/15, 123/17, 98/19 i 144/20) i članka 34. i 97. Statuta Grada Karlovca (Glasnik Grada Karlovca broj 9/21 – potpuni tekst, 10/22) Gradsko vijeće Grada Karlovca je na 37. sjednici održanoj dana 18. lipnja 2024. godine donijelo sljedeće</w:t>
      </w:r>
    </w:p>
    <w:p w14:paraId="72C16A28" w14:textId="77777777" w:rsidR="00F81298" w:rsidRDefault="00F81298" w:rsidP="008F6595">
      <w:pPr>
        <w:pStyle w:val="NoSpacing"/>
        <w:jc w:val="center"/>
        <w:rPr>
          <w:rFonts w:ascii="Arial" w:hAnsi="Arial" w:cs="Arial"/>
          <w:sz w:val="18"/>
          <w:szCs w:val="18"/>
        </w:rPr>
      </w:pPr>
    </w:p>
    <w:p w14:paraId="31456CFD" w14:textId="77777777" w:rsidR="00FA24C1" w:rsidRPr="008F6595" w:rsidRDefault="00FA24C1" w:rsidP="008F6595">
      <w:pPr>
        <w:pStyle w:val="NoSpacing"/>
        <w:jc w:val="center"/>
        <w:rPr>
          <w:rFonts w:ascii="Arial" w:hAnsi="Arial" w:cs="Arial"/>
          <w:sz w:val="18"/>
          <w:szCs w:val="18"/>
        </w:rPr>
      </w:pPr>
    </w:p>
    <w:p w14:paraId="01127653" w14:textId="77777777" w:rsidR="00F81298" w:rsidRPr="008F6595" w:rsidRDefault="00F81298" w:rsidP="008F6595">
      <w:pPr>
        <w:pStyle w:val="NoSpacing"/>
        <w:jc w:val="center"/>
        <w:rPr>
          <w:rFonts w:ascii="Arial" w:hAnsi="Arial" w:cs="Arial"/>
          <w:b/>
          <w:bCs/>
          <w:sz w:val="18"/>
          <w:szCs w:val="18"/>
        </w:rPr>
      </w:pPr>
      <w:r w:rsidRPr="008F6595">
        <w:rPr>
          <w:rFonts w:ascii="Arial" w:hAnsi="Arial" w:cs="Arial"/>
          <w:b/>
          <w:bCs/>
          <w:sz w:val="18"/>
          <w:szCs w:val="18"/>
        </w:rPr>
        <w:t>ZAKLJUČAK</w:t>
      </w:r>
    </w:p>
    <w:p w14:paraId="3C51EFF2" w14:textId="77777777" w:rsidR="00F81298" w:rsidRPr="008F6595" w:rsidRDefault="00F81298" w:rsidP="008F6595">
      <w:pPr>
        <w:pStyle w:val="NoSpacing"/>
        <w:jc w:val="center"/>
        <w:rPr>
          <w:rFonts w:ascii="Arial" w:hAnsi="Arial" w:cs="Arial"/>
          <w:b/>
          <w:bCs/>
          <w:sz w:val="18"/>
          <w:szCs w:val="18"/>
        </w:rPr>
      </w:pPr>
      <w:r w:rsidRPr="008F6595">
        <w:rPr>
          <w:rFonts w:ascii="Arial" w:hAnsi="Arial" w:cs="Arial"/>
          <w:b/>
          <w:bCs/>
          <w:sz w:val="18"/>
          <w:szCs w:val="18"/>
        </w:rPr>
        <w:t>o prihvaćanju Izvješća o radu Karlovačke športske zajednice za 2023. godinu</w:t>
      </w:r>
    </w:p>
    <w:p w14:paraId="70A11E8D" w14:textId="77777777" w:rsidR="00F81298" w:rsidRDefault="00F81298" w:rsidP="008F6595">
      <w:pPr>
        <w:pStyle w:val="NoSpacing"/>
        <w:rPr>
          <w:rFonts w:ascii="Arial" w:hAnsi="Arial" w:cs="Arial"/>
          <w:sz w:val="18"/>
          <w:szCs w:val="18"/>
        </w:rPr>
      </w:pPr>
    </w:p>
    <w:p w14:paraId="0626E454" w14:textId="77777777" w:rsidR="00FA24C1" w:rsidRPr="008F6595" w:rsidRDefault="00FA24C1" w:rsidP="008F6595">
      <w:pPr>
        <w:pStyle w:val="NoSpacing"/>
        <w:rPr>
          <w:rFonts w:ascii="Arial" w:hAnsi="Arial" w:cs="Arial"/>
          <w:sz w:val="18"/>
          <w:szCs w:val="18"/>
        </w:rPr>
      </w:pPr>
    </w:p>
    <w:p w14:paraId="701DE81A" w14:textId="77777777" w:rsidR="00F81298" w:rsidRPr="008F6595" w:rsidRDefault="00F81298" w:rsidP="008F6595">
      <w:pPr>
        <w:pStyle w:val="NoSpacing"/>
        <w:jc w:val="center"/>
        <w:rPr>
          <w:rFonts w:ascii="Arial" w:hAnsi="Arial" w:cs="Arial"/>
          <w:sz w:val="18"/>
          <w:szCs w:val="18"/>
        </w:rPr>
      </w:pPr>
      <w:r w:rsidRPr="008F6595">
        <w:rPr>
          <w:rFonts w:ascii="Arial" w:hAnsi="Arial" w:cs="Arial"/>
          <w:sz w:val="18"/>
          <w:szCs w:val="18"/>
        </w:rPr>
        <w:t>I</w:t>
      </w:r>
    </w:p>
    <w:p w14:paraId="465E2867" w14:textId="77777777" w:rsidR="00F81298" w:rsidRPr="008F6595" w:rsidRDefault="00F81298" w:rsidP="008F6595">
      <w:pPr>
        <w:pStyle w:val="NoSpacing"/>
        <w:jc w:val="both"/>
        <w:rPr>
          <w:rFonts w:ascii="Arial" w:hAnsi="Arial" w:cs="Arial"/>
          <w:sz w:val="18"/>
          <w:szCs w:val="18"/>
        </w:rPr>
      </w:pPr>
      <w:r w:rsidRPr="008F6595">
        <w:rPr>
          <w:rFonts w:ascii="Arial" w:hAnsi="Arial" w:cs="Arial"/>
          <w:sz w:val="18"/>
          <w:szCs w:val="18"/>
        </w:rPr>
        <w:t xml:space="preserve">Prihvaća se “Izvješće </w:t>
      </w:r>
      <w:bookmarkStart w:id="9" w:name="_Hlk169513761"/>
      <w:r w:rsidRPr="008F6595">
        <w:rPr>
          <w:rFonts w:ascii="Arial" w:hAnsi="Arial" w:cs="Arial"/>
          <w:sz w:val="18"/>
          <w:szCs w:val="18"/>
        </w:rPr>
        <w:t>o radu Karlovačke športske zajednice za 2023. godinu</w:t>
      </w:r>
      <w:bookmarkEnd w:id="9"/>
      <w:r w:rsidRPr="008F6595">
        <w:rPr>
          <w:rFonts w:ascii="Arial" w:hAnsi="Arial" w:cs="Arial"/>
          <w:sz w:val="18"/>
          <w:szCs w:val="18"/>
        </w:rPr>
        <w:t xml:space="preserve">” u tekstu kako su ga vijećnici dobili s pozivom za ovu sjednicu Gradskog vijeća Grada Karlovca. </w:t>
      </w:r>
    </w:p>
    <w:p w14:paraId="4315DDBC" w14:textId="77777777" w:rsidR="00F81298" w:rsidRDefault="00F81298" w:rsidP="008F6595">
      <w:pPr>
        <w:pStyle w:val="NoSpacing"/>
        <w:jc w:val="both"/>
        <w:rPr>
          <w:rFonts w:ascii="Arial" w:hAnsi="Arial" w:cs="Arial"/>
          <w:sz w:val="18"/>
          <w:szCs w:val="18"/>
        </w:rPr>
      </w:pPr>
    </w:p>
    <w:p w14:paraId="59E4B8A7" w14:textId="77777777" w:rsidR="00FA24C1" w:rsidRPr="008F6595" w:rsidRDefault="00FA24C1" w:rsidP="008F6595">
      <w:pPr>
        <w:pStyle w:val="NoSpacing"/>
        <w:jc w:val="both"/>
        <w:rPr>
          <w:rFonts w:ascii="Arial" w:hAnsi="Arial" w:cs="Arial"/>
          <w:sz w:val="18"/>
          <w:szCs w:val="18"/>
        </w:rPr>
      </w:pPr>
    </w:p>
    <w:p w14:paraId="38E84B8A" w14:textId="77777777" w:rsidR="00F81298" w:rsidRPr="008F6595" w:rsidRDefault="00F81298" w:rsidP="008F6595">
      <w:pPr>
        <w:pStyle w:val="NoSpacing"/>
        <w:jc w:val="center"/>
        <w:rPr>
          <w:rFonts w:ascii="Arial" w:hAnsi="Arial" w:cs="Arial"/>
          <w:sz w:val="18"/>
          <w:szCs w:val="18"/>
        </w:rPr>
      </w:pPr>
      <w:r w:rsidRPr="008F6595">
        <w:rPr>
          <w:rFonts w:ascii="Arial" w:hAnsi="Arial" w:cs="Arial"/>
          <w:sz w:val="18"/>
          <w:szCs w:val="18"/>
        </w:rPr>
        <w:t>II</w:t>
      </w:r>
    </w:p>
    <w:p w14:paraId="42A6C998" w14:textId="77777777" w:rsidR="00F81298" w:rsidRPr="008F6595" w:rsidRDefault="00F81298" w:rsidP="008F6595">
      <w:pPr>
        <w:pStyle w:val="NoSpacing"/>
        <w:jc w:val="both"/>
        <w:rPr>
          <w:rFonts w:ascii="Arial" w:hAnsi="Arial" w:cs="Arial"/>
          <w:sz w:val="18"/>
          <w:szCs w:val="18"/>
        </w:rPr>
      </w:pPr>
      <w:r w:rsidRPr="008F6595">
        <w:rPr>
          <w:rFonts w:ascii="Arial" w:hAnsi="Arial" w:cs="Arial"/>
          <w:sz w:val="18"/>
          <w:szCs w:val="18"/>
        </w:rPr>
        <w:t>Ovaj Zaključak objavit će se u Glasniku Grada Karlovca, a tekst Izvješća pohranit će se uz izvornik i neće se objavljivati.</w:t>
      </w:r>
    </w:p>
    <w:p w14:paraId="08EB93D0" w14:textId="77777777" w:rsidR="00F81298" w:rsidRPr="008F6595" w:rsidRDefault="00F81298" w:rsidP="008F6595">
      <w:pPr>
        <w:pStyle w:val="NoSpacing"/>
        <w:jc w:val="both"/>
        <w:rPr>
          <w:rFonts w:ascii="Arial" w:hAnsi="Arial" w:cs="Arial"/>
          <w:sz w:val="18"/>
          <w:szCs w:val="18"/>
        </w:rPr>
      </w:pPr>
    </w:p>
    <w:p w14:paraId="34CA3792" w14:textId="77777777" w:rsidR="00F81298" w:rsidRPr="008F6595" w:rsidRDefault="00F81298" w:rsidP="008F6595">
      <w:pPr>
        <w:spacing w:after="0" w:line="240" w:lineRule="auto"/>
        <w:rPr>
          <w:rFonts w:ascii="Arial" w:hAnsi="Arial" w:cs="Arial"/>
          <w:b/>
          <w:bCs/>
          <w:sz w:val="18"/>
          <w:szCs w:val="18"/>
        </w:rPr>
      </w:pPr>
    </w:p>
    <w:p w14:paraId="4CC2B8E0" w14:textId="77777777" w:rsidR="00F81298" w:rsidRPr="008F6595" w:rsidRDefault="00F81298" w:rsidP="008F6595">
      <w:pPr>
        <w:spacing w:after="0" w:line="240" w:lineRule="auto"/>
        <w:rPr>
          <w:rFonts w:ascii="Arial" w:hAnsi="Arial" w:cs="Arial"/>
          <w:sz w:val="18"/>
          <w:szCs w:val="18"/>
        </w:rPr>
      </w:pPr>
      <w:r w:rsidRPr="008F6595">
        <w:rPr>
          <w:rFonts w:ascii="Arial" w:hAnsi="Arial" w:cs="Arial"/>
          <w:sz w:val="18"/>
          <w:szCs w:val="18"/>
        </w:rPr>
        <w:t>GRADSKO VIJEĆE</w:t>
      </w:r>
    </w:p>
    <w:p w14:paraId="653B453C" w14:textId="77777777" w:rsidR="00F81298" w:rsidRPr="008F6595" w:rsidRDefault="00F81298"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2DDC0329" w14:textId="77777777" w:rsidR="00F81298" w:rsidRPr="008F6595" w:rsidRDefault="00F81298" w:rsidP="008F6595">
      <w:pPr>
        <w:spacing w:after="0" w:line="240" w:lineRule="auto"/>
        <w:jc w:val="both"/>
        <w:rPr>
          <w:rFonts w:ascii="Arial" w:hAnsi="Arial" w:cs="Arial"/>
          <w:sz w:val="18"/>
          <w:szCs w:val="18"/>
        </w:rPr>
      </w:pPr>
      <w:r w:rsidRPr="008F6595">
        <w:rPr>
          <w:rFonts w:ascii="Arial" w:hAnsi="Arial" w:cs="Arial"/>
          <w:iCs/>
          <w:sz w:val="18"/>
          <w:szCs w:val="18"/>
        </w:rPr>
        <w:t>URBROJ: 2133-1-01/01-24-12</w:t>
      </w:r>
      <w:r w:rsidRPr="008F6595">
        <w:rPr>
          <w:rFonts w:ascii="Arial" w:hAnsi="Arial" w:cs="Arial"/>
          <w:sz w:val="18"/>
          <w:szCs w:val="18"/>
        </w:rPr>
        <w:tab/>
      </w:r>
    </w:p>
    <w:p w14:paraId="6C72191A" w14:textId="77777777" w:rsidR="00F81298" w:rsidRPr="008F6595" w:rsidRDefault="00F81298"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15E95E10" w14:textId="77777777" w:rsidR="00F81298" w:rsidRPr="008F6595" w:rsidRDefault="00F81298" w:rsidP="008F6595">
      <w:pPr>
        <w:pStyle w:val="NoSpacing"/>
        <w:jc w:val="both"/>
        <w:rPr>
          <w:rFonts w:ascii="Arial" w:hAnsi="Arial" w:cs="Arial"/>
          <w:sz w:val="18"/>
          <w:szCs w:val="18"/>
        </w:rPr>
      </w:pPr>
    </w:p>
    <w:p w14:paraId="41B86885" w14:textId="77777777" w:rsidR="007B51FC" w:rsidRPr="008F6595" w:rsidRDefault="007B51FC" w:rsidP="008F6595">
      <w:pPr>
        <w:spacing w:after="0" w:line="240" w:lineRule="auto"/>
        <w:rPr>
          <w:rFonts w:ascii="Arial" w:hAnsi="Arial" w:cs="Arial"/>
          <w:b/>
          <w:bCs/>
          <w:sz w:val="18"/>
          <w:szCs w:val="18"/>
        </w:rPr>
      </w:pPr>
    </w:p>
    <w:p w14:paraId="1AFD0E13"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7911BA94"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382FAB24"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737E0199" w14:textId="77777777" w:rsidR="00DD0B85" w:rsidRPr="008F6595" w:rsidRDefault="00DD0B85" w:rsidP="008F6595">
      <w:pPr>
        <w:spacing w:after="0" w:line="240" w:lineRule="auto"/>
        <w:rPr>
          <w:rFonts w:ascii="Arial" w:hAnsi="Arial" w:cs="Arial"/>
          <w:sz w:val="18"/>
          <w:szCs w:val="18"/>
        </w:rPr>
      </w:pPr>
    </w:p>
    <w:p w14:paraId="3D76F0C5" w14:textId="1EEF022A"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126.</w:t>
      </w:r>
    </w:p>
    <w:p w14:paraId="402374F3" w14:textId="77777777" w:rsidR="00311E9C" w:rsidRPr="008F6595" w:rsidRDefault="00311E9C" w:rsidP="008F6595">
      <w:pPr>
        <w:spacing w:after="0" w:line="240" w:lineRule="auto"/>
        <w:rPr>
          <w:rFonts w:ascii="Arial" w:hAnsi="Arial" w:cs="Arial"/>
          <w:b/>
          <w:bCs/>
          <w:sz w:val="18"/>
          <w:szCs w:val="18"/>
        </w:rPr>
      </w:pPr>
    </w:p>
    <w:p w14:paraId="61DBB4F6" w14:textId="77777777" w:rsidR="001D4EBF" w:rsidRDefault="001D4EBF" w:rsidP="008F6595">
      <w:pPr>
        <w:pStyle w:val="NoSpacing"/>
        <w:jc w:val="both"/>
        <w:rPr>
          <w:rFonts w:ascii="Arial" w:hAnsi="Arial" w:cs="Arial"/>
          <w:sz w:val="18"/>
          <w:szCs w:val="18"/>
        </w:rPr>
      </w:pPr>
    </w:p>
    <w:p w14:paraId="626D57E9" w14:textId="7183A19B" w:rsidR="00257E28" w:rsidRPr="008F6595" w:rsidRDefault="00257E28" w:rsidP="008F6595">
      <w:pPr>
        <w:pStyle w:val="NoSpacing"/>
        <w:jc w:val="both"/>
        <w:rPr>
          <w:rFonts w:ascii="Arial" w:hAnsi="Arial" w:cs="Arial"/>
          <w:sz w:val="18"/>
          <w:szCs w:val="18"/>
        </w:rPr>
      </w:pPr>
      <w:r w:rsidRPr="008F6595">
        <w:rPr>
          <w:rFonts w:ascii="Arial" w:hAnsi="Arial" w:cs="Arial"/>
          <w:sz w:val="18"/>
          <w:szCs w:val="18"/>
        </w:rPr>
        <w:t>Na temelju članka 6.  Programa javnih potreba u tehničkoj kulturi grada Karlovca za 2023. godinu (GGK 20/22), članka 35. Zakona o lokalnoj i područnoj (regionalnoj) samoupravi (NN broj 33/01, 60/01, 129/05, 109/07, 125/08, 36/09, 36/09, 150/11, 144/12, 19/13, 137/15, 123/17, 98/19 i 144/20) i članka 34. i 97. Statuta Grada Karlovca (Glasnik Grada Karlovca broj 9/21 – potpuni tekst, 10/22)  Gradsko vijeće Grada Karlovca je na 37. sjednici održanoj dana 18. lipnja 2024. godine donijelo sljedeći</w:t>
      </w:r>
    </w:p>
    <w:p w14:paraId="7170AF5F" w14:textId="77777777" w:rsidR="00257E28" w:rsidRDefault="00257E28" w:rsidP="008F6595">
      <w:pPr>
        <w:pStyle w:val="NoSpacing"/>
        <w:jc w:val="center"/>
        <w:rPr>
          <w:rFonts w:ascii="Arial" w:hAnsi="Arial" w:cs="Arial"/>
          <w:sz w:val="18"/>
          <w:szCs w:val="18"/>
        </w:rPr>
      </w:pPr>
    </w:p>
    <w:p w14:paraId="36392951" w14:textId="77777777" w:rsidR="001D4EBF" w:rsidRPr="008F6595" w:rsidRDefault="001D4EBF" w:rsidP="008F6595">
      <w:pPr>
        <w:pStyle w:val="NoSpacing"/>
        <w:jc w:val="center"/>
        <w:rPr>
          <w:rFonts w:ascii="Arial" w:hAnsi="Arial" w:cs="Arial"/>
          <w:sz w:val="18"/>
          <w:szCs w:val="18"/>
        </w:rPr>
      </w:pPr>
    </w:p>
    <w:p w14:paraId="0B04D57D" w14:textId="77777777" w:rsidR="00257E28" w:rsidRPr="008F6595" w:rsidRDefault="00257E28" w:rsidP="008F6595">
      <w:pPr>
        <w:pStyle w:val="NoSpacing"/>
        <w:jc w:val="center"/>
        <w:rPr>
          <w:rFonts w:ascii="Arial" w:hAnsi="Arial" w:cs="Arial"/>
          <w:b/>
          <w:bCs/>
          <w:sz w:val="18"/>
          <w:szCs w:val="18"/>
        </w:rPr>
      </w:pPr>
      <w:r w:rsidRPr="008F6595">
        <w:rPr>
          <w:rFonts w:ascii="Arial" w:hAnsi="Arial" w:cs="Arial"/>
          <w:b/>
          <w:bCs/>
          <w:sz w:val="18"/>
          <w:szCs w:val="18"/>
        </w:rPr>
        <w:t>ZAKLJUČAK</w:t>
      </w:r>
    </w:p>
    <w:p w14:paraId="537EDE45" w14:textId="77777777" w:rsidR="00257E28" w:rsidRPr="008F6595" w:rsidRDefault="00257E28" w:rsidP="008F6595">
      <w:pPr>
        <w:pStyle w:val="NoSpacing"/>
        <w:jc w:val="center"/>
        <w:rPr>
          <w:rFonts w:ascii="Arial" w:hAnsi="Arial" w:cs="Arial"/>
          <w:sz w:val="18"/>
          <w:szCs w:val="18"/>
        </w:rPr>
      </w:pPr>
      <w:r w:rsidRPr="008F6595">
        <w:rPr>
          <w:rFonts w:ascii="Arial" w:hAnsi="Arial" w:cs="Arial"/>
          <w:sz w:val="18"/>
          <w:szCs w:val="18"/>
        </w:rPr>
        <w:t>o prihvaćanju Izvješća o radu Zajednice tehničke kulture Karlovac za 2023. godinu</w:t>
      </w:r>
    </w:p>
    <w:p w14:paraId="0E070430" w14:textId="77777777" w:rsidR="00257E28" w:rsidRDefault="00257E28" w:rsidP="008F6595">
      <w:pPr>
        <w:pStyle w:val="NoSpacing"/>
        <w:jc w:val="center"/>
        <w:rPr>
          <w:rFonts w:ascii="Arial" w:hAnsi="Arial" w:cs="Arial"/>
          <w:sz w:val="18"/>
          <w:szCs w:val="18"/>
        </w:rPr>
      </w:pPr>
    </w:p>
    <w:p w14:paraId="075A8B4F" w14:textId="77777777" w:rsidR="001D4EBF" w:rsidRPr="008F6595" w:rsidRDefault="001D4EBF" w:rsidP="008F6595">
      <w:pPr>
        <w:pStyle w:val="NoSpacing"/>
        <w:jc w:val="center"/>
        <w:rPr>
          <w:rFonts w:ascii="Arial" w:hAnsi="Arial" w:cs="Arial"/>
          <w:sz w:val="18"/>
          <w:szCs w:val="18"/>
        </w:rPr>
      </w:pPr>
    </w:p>
    <w:p w14:paraId="7F65C9F6" w14:textId="0871BA5C" w:rsidR="00257E28" w:rsidRPr="008F6595" w:rsidRDefault="00257E28" w:rsidP="008F6595">
      <w:pPr>
        <w:pStyle w:val="NoSpacing"/>
        <w:jc w:val="center"/>
        <w:rPr>
          <w:rFonts w:ascii="Arial" w:hAnsi="Arial" w:cs="Arial"/>
          <w:sz w:val="18"/>
          <w:szCs w:val="18"/>
        </w:rPr>
      </w:pPr>
      <w:r w:rsidRPr="008F6595">
        <w:rPr>
          <w:rFonts w:ascii="Arial" w:hAnsi="Arial" w:cs="Arial"/>
          <w:sz w:val="18"/>
          <w:szCs w:val="18"/>
        </w:rPr>
        <w:t>I</w:t>
      </w:r>
    </w:p>
    <w:p w14:paraId="7F01E2DE" w14:textId="77777777" w:rsidR="00257E28" w:rsidRPr="008F6595" w:rsidRDefault="00257E28" w:rsidP="008F6595">
      <w:pPr>
        <w:pStyle w:val="NoSpacing"/>
        <w:jc w:val="both"/>
        <w:rPr>
          <w:rFonts w:ascii="Arial" w:hAnsi="Arial" w:cs="Arial"/>
          <w:sz w:val="18"/>
          <w:szCs w:val="18"/>
        </w:rPr>
      </w:pPr>
      <w:r w:rsidRPr="008F6595">
        <w:rPr>
          <w:rFonts w:ascii="Arial" w:hAnsi="Arial" w:cs="Arial"/>
          <w:sz w:val="18"/>
          <w:szCs w:val="18"/>
        </w:rPr>
        <w:t xml:space="preserve">Prihvaća se “Izvješće o radu Zajednice tehničke kulture Karlovac za 2023. godinu” u tekstu kako su ga vijećnici dobili s pozivom za ovu sjednicu Gradskog vijeća Grada Karlovca. </w:t>
      </w:r>
    </w:p>
    <w:p w14:paraId="06694C46" w14:textId="77777777" w:rsidR="00257E28" w:rsidRDefault="00257E28" w:rsidP="008F6595">
      <w:pPr>
        <w:pStyle w:val="NoSpacing"/>
        <w:jc w:val="both"/>
        <w:rPr>
          <w:rFonts w:ascii="Arial" w:hAnsi="Arial" w:cs="Arial"/>
          <w:sz w:val="18"/>
          <w:szCs w:val="18"/>
        </w:rPr>
      </w:pPr>
    </w:p>
    <w:p w14:paraId="6A1621B1" w14:textId="77777777" w:rsidR="001D4EBF" w:rsidRPr="008F6595" w:rsidRDefault="001D4EBF" w:rsidP="008F6595">
      <w:pPr>
        <w:pStyle w:val="NoSpacing"/>
        <w:jc w:val="both"/>
        <w:rPr>
          <w:rFonts w:ascii="Arial" w:hAnsi="Arial" w:cs="Arial"/>
          <w:sz w:val="18"/>
          <w:szCs w:val="18"/>
        </w:rPr>
      </w:pPr>
    </w:p>
    <w:p w14:paraId="6A5D1D76" w14:textId="77777777" w:rsidR="00257E28" w:rsidRPr="008F6595" w:rsidRDefault="00257E28" w:rsidP="008F6595">
      <w:pPr>
        <w:pStyle w:val="NoSpacing"/>
        <w:jc w:val="center"/>
        <w:rPr>
          <w:rFonts w:ascii="Arial" w:hAnsi="Arial" w:cs="Arial"/>
          <w:sz w:val="18"/>
          <w:szCs w:val="18"/>
        </w:rPr>
      </w:pPr>
      <w:r w:rsidRPr="008F6595">
        <w:rPr>
          <w:rFonts w:ascii="Arial" w:hAnsi="Arial" w:cs="Arial"/>
          <w:sz w:val="18"/>
          <w:szCs w:val="18"/>
        </w:rPr>
        <w:t>II</w:t>
      </w:r>
    </w:p>
    <w:p w14:paraId="1140215F" w14:textId="77777777" w:rsidR="00257E28" w:rsidRPr="008F6595" w:rsidRDefault="00257E28" w:rsidP="008F6595">
      <w:pPr>
        <w:pStyle w:val="NoSpacing"/>
        <w:jc w:val="both"/>
        <w:rPr>
          <w:rFonts w:ascii="Arial" w:hAnsi="Arial" w:cs="Arial"/>
          <w:sz w:val="18"/>
          <w:szCs w:val="18"/>
        </w:rPr>
      </w:pPr>
      <w:r w:rsidRPr="008F6595">
        <w:rPr>
          <w:rFonts w:ascii="Arial" w:hAnsi="Arial" w:cs="Arial"/>
          <w:sz w:val="18"/>
          <w:szCs w:val="18"/>
        </w:rPr>
        <w:t>Ovaj Zaključak objavit će se u Glasniku Grada Karlovca, a tekst Izvješća pohranit će se uz izvornik i neće se objavljivati.</w:t>
      </w:r>
    </w:p>
    <w:p w14:paraId="601EBD5B" w14:textId="77777777" w:rsidR="00311E9C" w:rsidRPr="008F6595" w:rsidRDefault="00311E9C" w:rsidP="008F6595">
      <w:pPr>
        <w:spacing w:after="0" w:line="240" w:lineRule="auto"/>
        <w:rPr>
          <w:rFonts w:ascii="Arial" w:hAnsi="Arial" w:cs="Arial"/>
          <w:b/>
          <w:bCs/>
          <w:sz w:val="18"/>
          <w:szCs w:val="18"/>
        </w:rPr>
      </w:pPr>
    </w:p>
    <w:p w14:paraId="095BC846" w14:textId="77777777" w:rsidR="00257E28" w:rsidRPr="008F6595" w:rsidRDefault="00257E28" w:rsidP="008F6595">
      <w:pPr>
        <w:spacing w:after="0" w:line="240" w:lineRule="auto"/>
        <w:rPr>
          <w:rFonts w:ascii="Arial" w:hAnsi="Arial" w:cs="Arial"/>
          <w:sz w:val="18"/>
          <w:szCs w:val="18"/>
        </w:rPr>
      </w:pPr>
      <w:r w:rsidRPr="008F6595">
        <w:rPr>
          <w:rFonts w:ascii="Arial" w:hAnsi="Arial" w:cs="Arial"/>
          <w:sz w:val="18"/>
          <w:szCs w:val="18"/>
        </w:rPr>
        <w:t>GRADSKO VIJEĆE</w:t>
      </w:r>
    </w:p>
    <w:p w14:paraId="211ED5FC" w14:textId="77777777" w:rsidR="00257E28" w:rsidRPr="008F6595" w:rsidRDefault="00257E28"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3703F2FF" w14:textId="77777777" w:rsidR="00257E28" w:rsidRPr="008F6595" w:rsidRDefault="00257E28" w:rsidP="008F6595">
      <w:pPr>
        <w:spacing w:after="0" w:line="240" w:lineRule="auto"/>
        <w:jc w:val="both"/>
        <w:rPr>
          <w:rFonts w:ascii="Arial" w:hAnsi="Arial" w:cs="Arial"/>
          <w:sz w:val="18"/>
          <w:szCs w:val="18"/>
        </w:rPr>
      </w:pPr>
      <w:r w:rsidRPr="008F6595">
        <w:rPr>
          <w:rFonts w:ascii="Arial" w:hAnsi="Arial" w:cs="Arial"/>
          <w:iCs/>
          <w:sz w:val="18"/>
          <w:szCs w:val="18"/>
        </w:rPr>
        <w:t>URBROJ: 2133-1-01/01-24-13</w:t>
      </w:r>
      <w:r w:rsidRPr="008F6595">
        <w:rPr>
          <w:rFonts w:ascii="Arial" w:hAnsi="Arial" w:cs="Arial"/>
          <w:sz w:val="18"/>
          <w:szCs w:val="18"/>
        </w:rPr>
        <w:tab/>
      </w:r>
    </w:p>
    <w:p w14:paraId="2D8E014C" w14:textId="77777777" w:rsidR="00257E28" w:rsidRPr="008F6595" w:rsidRDefault="00257E28"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0B85069F" w14:textId="77777777" w:rsidR="00257E28" w:rsidRPr="008F6595" w:rsidRDefault="00257E28" w:rsidP="008F6595">
      <w:pPr>
        <w:spacing w:after="0" w:line="240" w:lineRule="auto"/>
        <w:rPr>
          <w:rFonts w:ascii="Arial" w:hAnsi="Arial" w:cs="Arial"/>
          <w:b/>
          <w:bCs/>
          <w:sz w:val="18"/>
          <w:szCs w:val="18"/>
        </w:rPr>
      </w:pPr>
    </w:p>
    <w:p w14:paraId="70319F2C"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3AB44010"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300A8100"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00BA60E5" w14:textId="77777777" w:rsidR="00DD0B85" w:rsidRPr="008F6595" w:rsidRDefault="00DD0B85" w:rsidP="008F6595">
      <w:pPr>
        <w:spacing w:after="0" w:line="240" w:lineRule="auto"/>
        <w:rPr>
          <w:rFonts w:ascii="Arial" w:hAnsi="Arial" w:cs="Arial"/>
          <w:sz w:val="18"/>
          <w:szCs w:val="18"/>
        </w:rPr>
      </w:pPr>
    </w:p>
    <w:p w14:paraId="1453DD9C" w14:textId="77777777" w:rsidR="001D4EBF" w:rsidRDefault="001D4EBF" w:rsidP="008F6595">
      <w:pPr>
        <w:spacing w:after="0" w:line="240" w:lineRule="auto"/>
        <w:rPr>
          <w:rFonts w:ascii="Arial" w:hAnsi="Arial" w:cs="Arial"/>
          <w:b/>
          <w:bCs/>
          <w:sz w:val="18"/>
          <w:szCs w:val="18"/>
        </w:rPr>
      </w:pPr>
    </w:p>
    <w:p w14:paraId="3E08C853" w14:textId="6E1770EB"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127.</w:t>
      </w:r>
    </w:p>
    <w:p w14:paraId="4E4B703F" w14:textId="77777777" w:rsidR="00257E28" w:rsidRPr="008F6595" w:rsidRDefault="00257E28" w:rsidP="008F6595">
      <w:pPr>
        <w:spacing w:after="0" w:line="240" w:lineRule="auto"/>
        <w:rPr>
          <w:rFonts w:ascii="Arial" w:hAnsi="Arial" w:cs="Arial"/>
          <w:b/>
          <w:bCs/>
          <w:sz w:val="18"/>
          <w:szCs w:val="18"/>
        </w:rPr>
      </w:pPr>
    </w:p>
    <w:p w14:paraId="7763C030" w14:textId="77777777" w:rsidR="00202526" w:rsidRPr="008F6595" w:rsidRDefault="00202526" w:rsidP="008F6595">
      <w:pPr>
        <w:spacing w:after="0" w:line="240" w:lineRule="auto"/>
        <w:jc w:val="both"/>
        <w:rPr>
          <w:rFonts w:ascii="Arial" w:hAnsi="Arial" w:cs="Arial"/>
          <w:bCs/>
          <w:sz w:val="18"/>
          <w:szCs w:val="18"/>
        </w:rPr>
      </w:pPr>
      <w:r w:rsidRPr="008F6595">
        <w:rPr>
          <w:rFonts w:ascii="Arial" w:hAnsi="Arial" w:cs="Arial"/>
          <w:bCs/>
          <w:sz w:val="18"/>
          <w:szCs w:val="18"/>
        </w:rPr>
        <w:t>Na temelju članaka 34. i 97. Statuta Grada Karlovca (Glasnik Grada Karlovca broj 9/21-potpuni tekst i 10/22) Gradsko vijeće Grada Karlovca je na svojoj 37. sjednici održanoj dana 18. lipnja 2024. godine donijelo sljedeći</w:t>
      </w:r>
    </w:p>
    <w:p w14:paraId="48D0DB9C" w14:textId="77777777" w:rsidR="00202526" w:rsidRDefault="00202526" w:rsidP="008F6595">
      <w:pPr>
        <w:spacing w:after="0" w:line="240" w:lineRule="auto"/>
        <w:jc w:val="both"/>
        <w:rPr>
          <w:rFonts w:ascii="Arial" w:hAnsi="Arial" w:cs="Arial"/>
          <w:bCs/>
          <w:sz w:val="18"/>
          <w:szCs w:val="18"/>
        </w:rPr>
      </w:pPr>
    </w:p>
    <w:p w14:paraId="18CAA294" w14:textId="77777777" w:rsidR="001D4EBF" w:rsidRPr="008F6595" w:rsidRDefault="001D4EBF" w:rsidP="008F6595">
      <w:pPr>
        <w:spacing w:after="0" w:line="240" w:lineRule="auto"/>
        <w:jc w:val="both"/>
        <w:rPr>
          <w:rFonts w:ascii="Arial" w:hAnsi="Arial" w:cs="Arial"/>
          <w:bCs/>
          <w:sz w:val="18"/>
          <w:szCs w:val="18"/>
        </w:rPr>
      </w:pPr>
    </w:p>
    <w:p w14:paraId="1CC99EA8" w14:textId="77777777" w:rsidR="00202526" w:rsidRPr="008F6595" w:rsidRDefault="00202526"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7DD86214" w14:textId="77777777" w:rsidR="00202526" w:rsidRPr="008F6595" w:rsidRDefault="00202526"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Čistoća d.o.o. za 2023. godinu</w:t>
      </w:r>
    </w:p>
    <w:p w14:paraId="71378B4E" w14:textId="77777777" w:rsidR="00202526" w:rsidRDefault="00202526" w:rsidP="008F6595">
      <w:pPr>
        <w:spacing w:after="0" w:line="240" w:lineRule="auto"/>
        <w:jc w:val="center"/>
        <w:rPr>
          <w:rFonts w:ascii="Arial" w:hAnsi="Arial" w:cs="Arial"/>
          <w:sz w:val="18"/>
          <w:szCs w:val="18"/>
        </w:rPr>
      </w:pPr>
    </w:p>
    <w:p w14:paraId="13EEFEC8" w14:textId="77777777" w:rsidR="001D4EBF" w:rsidRPr="008F6595" w:rsidRDefault="001D4EBF" w:rsidP="008F6595">
      <w:pPr>
        <w:spacing w:after="0" w:line="240" w:lineRule="auto"/>
        <w:jc w:val="center"/>
        <w:rPr>
          <w:rFonts w:ascii="Arial" w:hAnsi="Arial" w:cs="Arial"/>
          <w:sz w:val="18"/>
          <w:szCs w:val="18"/>
        </w:rPr>
      </w:pPr>
    </w:p>
    <w:p w14:paraId="7AE81ADB" w14:textId="77777777" w:rsidR="00202526" w:rsidRPr="008F6595" w:rsidRDefault="00202526" w:rsidP="008F6595">
      <w:pPr>
        <w:spacing w:after="0" w:line="240" w:lineRule="auto"/>
        <w:jc w:val="center"/>
        <w:rPr>
          <w:rFonts w:ascii="Arial" w:hAnsi="Arial" w:cs="Arial"/>
          <w:sz w:val="18"/>
          <w:szCs w:val="18"/>
        </w:rPr>
      </w:pPr>
      <w:r w:rsidRPr="008F6595">
        <w:rPr>
          <w:rFonts w:ascii="Arial" w:hAnsi="Arial" w:cs="Arial"/>
          <w:sz w:val="18"/>
          <w:szCs w:val="18"/>
        </w:rPr>
        <w:t>I</w:t>
      </w:r>
    </w:p>
    <w:p w14:paraId="355B3693" w14:textId="77777777" w:rsidR="00202526" w:rsidRPr="008F6595" w:rsidRDefault="00202526"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Čistoća d.o.o. za 2023. godinu koje je sastavni dio ovog Zaključka.</w:t>
      </w:r>
    </w:p>
    <w:p w14:paraId="0749785A" w14:textId="77777777" w:rsidR="00202526" w:rsidRPr="008F6595" w:rsidRDefault="00202526"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289ACB18" w14:textId="77777777" w:rsidR="00202526" w:rsidRPr="008F6595" w:rsidRDefault="00202526" w:rsidP="008F6595">
      <w:pPr>
        <w:spacing w:after="0" w:line="240" w:lineRule="auto"/>
        <w:jc w:val="both"/>
        <w:rPr>
          <w:rFonts w:ascii="Arial" w:hAnsi="Arial" w:cs="Arial"/>
          <w:sz w:val="18"/>
          <w:szCs w:val="18"/>
        </w:rPr>
      </w:pPr>
    </w:p>
    <w:p w14:paraId="556E2C9D" w14:textId="77777777" w:rsidR="00202526" w:rsidRPr="008F6595" w:rsidRDefault="00202526" w:rsidP="008F6595">
      <w:pPr>
        <w:spacing w:after="0" w:line="240" w:lineRule="auto"/>
        <w:jc w:val="both"/>
        <w:rPr>
          <w:rFonts w:ascii="Arial" w:hAnsi="Arial" w:cs="Arial"/>
          <w:sz w:val="18"/>
          <w:szCs w:val="18"/>
        </w:rPr>
      </w:pPr>
    </w:p>
    <w:p w14:paraId="7EB25527" w14:textId="77777777" w:rsidR="00202526" w:rsidRPr="008F6595" w:rsidRDefault="00202526" w:rsidP="008F6595">
      <w:pPr>
        <w:spacing w:after="0" w:line="240" w:lineRule="auto"/>
        <w:jc w:val="center"/>
        <w:rPr>
          <w:rFonts w:ascii="Arial" w:hAnsi="Arial" w:cs="Arial"/>
          <w:sz w:val="18"/>
          <w:szCs w:val="18"/>
        </w:rPr>
      </w:pPr>
      <w:r w:rsidRPr="008F6595">
        <w:rPr>
          <w:rFonts w:ascii="Arial" w:hAnsi="Arial" w:cs="Arial"/>
          <w:sz w:val="18"/>
          <w:szCs w:val="18"/>
        </w:rPr>
        <w:t>II</w:t>
      </w:r>
    </w:p>
    <w:p w14:paraId="1A79BC5F" w14:textId="77777777" w:rsidR="00202526" w:rsidRPr="008F6595" w:rsidRDefault="00202526"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791893EB" w14:textId="77777777" w:rsidR="00202526" w:rsidRPr="008F6595" w:rsidRDefault="00202526" w:rsidP="008F6595">
      <w:pPr>
        <w:spacing w:after="0" w:line="240" w:lineRule="auto"/>
        <w:jc w:val="both"/>
        <w:rPr>
          <w:rFonts w:ascii="Arial" w:hAnsi="Arial" w:cs="Arial"/>
          <w:sz w:val="18"/>
          <w:szCs w:val="18"/>
        </w:rPr>
      </w:pPr>
    </w:p>
    <w:p w14:paraId="37CFBFB7" w14:textId="77777777" w:rsidR="00202526" w:rsidRPr="008F6595" w:rsidRDefault="00202526" w:rsidP="008F6595">
      <w:pPr>
        <w:spacing w:after="0" w:line="240" w:lineRule="auto"/>
        <w:rPr>
          <w:rFonts w:ascii="Arial" w:hAnsi="Arial" w:cs="Arial"/>
          <w:sz w:val="18"/>
          <w:szCs w:val="18"/>
        </w:rPr>
      </w:pPr>
      <w:r w:rsidRPr="008F6595">
        <w:rPr>
          <w:rFonts w:ascii="Arial" w:hAnsi="Arial" w:cs="Arial"/>
          <w:sz w:val="18"/>
          <w:szCs w:val="18"/>
        </w:rPr>
        <w:t>GRADSKO VIJEĆE</w:t>
      </w:r>
    </w:p>
    <w:p w14:paraId="37FA964A" w14:textId="77777777" w:rsidR="00202526" w:rsidRPr="008F6595" w:rsidRDefault="00202526"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23646150" w14:textId="77777777" w:rsidR="00202526" w:rsidRPr="008F6595" w:rsidRDefault="00202526" w:rsidP="008F6595">
      <w:pPr>
        <w:spacing w:after="0" w:line="240" w:lineRule="auto"/>
        <w:jc w:val="both"/>
        <w:rPr>
          <w:rFonts w:ascii="Arial" w:hAnsi="Arial" w:cs="Arial"/>
          <w:sz w:val="18"/>
          <w:szCs w:val="18"/>
        </w:rPr>
      </w:pPr>
      <w:r w:rsidRPr="008F6595">
        <w:rPr>
          <w:rFonts w:ascii="Arial" w:hAnsi="Arial" w:cs="Arial"/>
          <w:iCs/>
          <w:sz w:val="18"/>
          <w:szCs w:val="18"/>
        </w:rPr>
        <w:t>URBROJ: 2133-1-01/01-24-14</w:t>
      </w:r>
      <w:r w:rsidRPr="008F6595">
        <w:rPr>
          <w:rFonts w:ascii="Arial" w:hAnsi="Arial" w:cs="Arial"/>
          <w:sz w:val="18"/>
          <w:szCs w:val="18"/>
        </w:rPr>
        <w:tab/>
      </w:r>
    </w:p>
    <w:p w14:paraId="5CF5F807" w14:textId="77777777" w:rsidR="00202526" w:rsidRPr="008F6595" w:rsidRDefault="00202526"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71C9B255"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61CB57B8"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50F11CF6"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792110DB" w14:textId="77777777" w:rsidR="00DD0B85" w:rsidRPr="008F6595" w:rsidRDefault="00DD0B85" w:rsidP="008F6595">
      <w:pPr>
        <w:spacing w:after="0" w:line="240" w:lineRule="auto"/>
        <w:rPr>
          <w:rFonts w:ascii="Arial" w:hAnsi="Arial" w:cs="Arial"/>
          <w:sz w:val="18"/>
          <w:szCs w:val="18"/>
        </w:rPr>
      </w:pPr>
    </w:p>
    <w:p w14:paraId="5F2FA708" w14:textId="77777777" w:rsidR="00202526" w:rsidRPr="008F6595" w:rsidRDefault="00202526" w:rsidP="008F6595">
      <w:pPr>
        <w:spacing w:after="0" w:line="240" w:lineRule="auto"/>
        <w:rPr>
          <w:rFonts w:ascii="Arial" w:hAnsi="Arial" w:cs="Arial"/>
          <w:b/>
          <w:bCs/>
          <w:sz w:val="18"/>
          <w:szCs w:val="18"/>
        </w:rPr>
      </w:pPr>
    </w:p>
    <w:p w14:paraId="6D286746" w14:textId="77777777" w:rsidR="001D4EBF" w:rsidRDefault="001D4EBF" w:rsidP="008F6595">
      <w:pPr>
        <w:spacing w:after="0" w:line="240" w:lineRule="auto"/>
        <w:rPr>
          <w:rFonts w:ascii="Arial" w:hAnsi="Arial" w:cs="Arial"/>
          <w:b/>
          <w:bCs/>
          <w:sz w:val="18"/>
          <w:szCs w:val="18"/>
        </w:rPr>
      </w:pPr>
    </w:p>
    <w:p w14:paraId="4FF6EC7F" w14:textId="77777777" w:rsidR="001D4EBF" w:rsidRDefault="001D4EBF" w:rsidP="008F6595">
      <w:pPr>
        <w:spacing w:after="0" w:line="240" w:lineRule="auto"/>
        <w:rPr>
          <w:rFonts w:ascii="Arial" w:hAnsi="Arial" w:cs="Arial"/>
          <w:b/>
          <w:bCs/>
          <w:sz w:val="18"/>
          <w:szCs w:val="18"/>
        </w:rPr>
      </w:pPr>
    </w:p>
    <w:p w14:paraId="5A95EE00" w14:textId="77777777" w:rsidR="001D4EBF" w:rsidRDefault="001D4EBF" w:rsidP="008F6595">
      <w:pPr>
        <w:spacing w:after="0" w:line="240" w:lineRule="auto"/>
        <w:rPr>
          <w:rFonts w:ascii="Arial" w:hAnsi="Arial" w:cs="Arial"/>
          <w:b/>
          <w:bCs/>
          <w:sz w:val="18"/>
          <w:szCs w:val="18"/>
        </w:rPr>
      </w:pPr>
    </w:p>
    <w:p w14:paraId="39FD16F5" w14:textId="77777777" w:rsidR="001D4EBF" w:rsidRDefault="001D4EBF" w:rsidP="008F6595">
      <w:pPr>
        <w:spacing w:after="0" w:line="240" w:lineRule="auto"/>
        <w:rPr>
          <w:rFonts w:ascii="Arial" w:hAnsi="Arial" w:cs="Arial"/>
          <w:b/>
          <w:bCs/>
          <w:sz w:val="18"/>
          <w:szCs w:val="18"/>
        </w:rPr>
      </w:pPr>
    </w:p>
    <w:p w14:paraId="2365DBED" w14:textId="77777777" w:rsidR="001D4EBF" w:rsidRDefault="001D4EBF" w:rsidP="008F6595">
      <w:pPr>
        <w:spacing w:after="0" w:line="240" w:lineRule="auto"/>
        <w:rPr>
          <w:rFonts w:ascii="Arial" w:hAnsi="Arial" w:cs="Arial"/>
          <w:b/>
          <w:bCs/>
          <w:sz w:val="18"/>
          <w:szCs w:val="18"/>
        </w:rPr>
      </w:pPr>
    </w:p>
    <w:p w14:paraId="095B85D7" w14:textId="77777777" w:rsidR="001D4EBF" w:rsidRDefault="001D4EBF" w:rsidP="008F6595">
      <w:pPr>
        <w:spacing w:after="0" w:line="240" w:lineRule="auto"/>
        <w:rPr>
          <w:rFonts w:ascii="Arial" w:hAnsi="Arial" w:cs="Arial"/>
          <w:b/>
          <w:bCs/>
          <w:sz w:val="18"/>
          <w:szCs w:val="18"/>
        </w:rPr>
      </w:pPr>
    </w:p>
    <w:p w14:paraId="3ABA51AD" w14:textId="15B2D9D5"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128.</w:t>
      </w:r>
    </w:p>
    <w:p w14:paraId="0C924017" w14:textId="77777777" w:rsidR="00202526" w:rsidRPr="008F6595" w:rsidRDefault="00202526" w:rsidP="008F6595">
      <w:pPr>
        <w:spacing w:after="0" w:line="240" w:lineRule="auto"/>
        <w:rPr>
          <w:rFonts w:ascii="Arial" w:hAnsi="Arial" w:cs="Arial"/>
          <w:b/>
          <w:bCs/>
          <w:sz w:val="18"/>
          <w:szCs w:val="18"/>
        </w:rPr>
      </w:pPr>
    </w:p>
    <w:p w14:paraId="523BFAF0" w14:textId="77777777" w:rsidR="00B43882" w:rsidRPr="008F6595" w:rsidRDefault="00B43882" w:rsidP="008F6595">
      <w:pPr>
        <w:pStyle w:val="T-98-2"/>
        <w:spacing w:after="0"/>
        <w:ind w:firstLine="0"/>
        <w:rPr>
          <w:rFonts w:ascii="Arial" w:hAnsi="Arial" w:cs="Arial"/>
          <w:bCs/>
          <w:sz w:val="18"/>
          <w:szCs w:val="18"/>
        </w:rPr>
      </w:pPr>
    </w:p>
    <w:p w14:paraId="6216BD06" w14:textId="77777777" w:rsidR="00B43882" w:rsidRPr="008F6595" w:rsidRDefault="00B43882" w:rsidP="008F6595">
      <w:pPr>
        <w:spacing w:after="0" w:line="240" w:lineRule="auto"/>
        <w:jc w:val="both"/>
        <w:rPr>
          <w:rFonts w:ascii="Arial" w:hAnsi="Arial" w:cs="Arial"/>
          <w:bCs/>
          <w:sz w:val="18"/>
          <w:szCs w:val="18"/>
        </w:rPr>
      </w:pPr>
      <w:r w:rsidRPr="008F6595">
        <w:rPr>
          <w:rFonts w:ascii="Arial" w:hAnsi="Arial" w:cs="Arial"/>
          <w:bCs/>
          <w:sz w:val="18"/>
          <w:szCs w:val="18"/>
        </w:rPr>
        <w:t>Na temelju članaka 34. i 97. Statuta Grada Karlovca (Glasnik Grada Karlovca broj 9/21-potpuni tekst i 10/22) Gradsko vijeće Grada Karlovca je na svojoj 37. sjednici održanoj dana 18. lipnja 2024. godine donijelo sljedeći</w:t>
      </w:r>
    </w:p>
    <w:p w14:paraId="1D5E8857" w14:textId="77777777" w:rsidR="00B43882" w:rsidRDefault="00B43882" w:rsidP="008F6595">
      <w:pPr>
        <w:spacing w:after="0" w:line="240" w:lineRule="auto"/>
        <w:jc w:val="both"/>
        <w:rPr>
          <w:rFonts w:ascii="Arial" w:hAnsi="Arial" w:cs="Arial"/>
          <w:bCs/>
          <w:sz w:val="18"/>
          <w:szCs w:val="18"/>
        </w:rPr>
      </w:pPr>
    </w:p>
    <w:p w14:paraId="4C937895" w14:textId="77777777" w:rsidR="001D4EBF" w:rsidRPr="008F6595" w:rsidRDefault="001D4EBF" w:rsidP="008F6595">
      <w:pPr>
        <w:spacing w:after="0" w:line="240" w:lineRule="auto"/>
        <w:jc w:val="both"/>
        <w:rPr>
          <w:rFonts w:ascii="Arial" w:hAnsi="Arial" w:cs="Arial"/>
          <w:bCs/>
          <w:sz w:val="18"/>
          <w:szCs w:val="18"/>
        </w:rPr>
      </w:pPr>
    </w:p>
    <w:p w14:paraId="4EA1406E" w14:textId="77777777" w:rsidR="00B43882" w:rsidRPr="008F6595" w:rsidRDefault="00B43882"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1B319919" w14:textId="77777777" w:rsidR="00B43882" w:rsidRPr="008F6595" w:rsidRDefault="00B43882"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GeotermiKA d.o.o. za 2023. godinu</w:t>
      </w:r>
    </w:p>
    <w:p w14:paraId="58CB2574" w14:textId="77777777" w:rsidR="00B43882" w:rsidRDefault="00B43882" w:rsidP="008F6595">
      <w:pPr>
        <w:spacing w:after="0" w:line="240" w:lineRule="auto"/>
        <w:jc w:val="center"/>
        <w:rPr>
          <w:rFonts w:ascii="Arial" w:hAnsi="Arial" w:cs="Arial"/>
          <w:sz w:val="18"/>
          <w:szCs w:val="18"/>
        </w:rPr>
      </w:pPr>
    </w:p>
    <w:p w14:paraId="3744EA0D" w14:textId="77777777" w:rsidR="001D4EBF" w:rsidRPr="008F6595" w:rsidRDefault="001D4EBF" w:rsidP="008F6595">
      <w:pPr>
        <w:spacing w:after="0" w:line="240" w:lineRule="auto"/>
        <w:jc w:val="center"/>
        <w:rPr>
          <w:rFonts w:ascii="Arial" w:hAnsi="Arial" w:cs="Arial"/>
          <w:sz w:val="18"/>
          <w:szCs w:val="18"/>
        </w:rPr>
      </w:pPr>
    </w:p>
    <w:p w14:paraId="0468B706" w14:textId="77777777" w:rsidR="00B43882" w:rsidRPr="008F6595" w:rsidRDefault="00B43882" w:rsidP="008F6595">
      <w:pPr>
        <w:spacing w:after="0" w:line="240" w:lineRule="auto"/>
        <w:jc w:val="center"/>
        <w:rPr>
          <w:rFonts w:ascii="Arial" w:hAnsi="Arial" w:cs="Arial"/>
          <w:sz w:val="18"/>
          <w:szCs w:val="18"/>
        </w:rPr>
      </w:pPr>
      <w:r w:rsidRPr="008F6595">
        <w:rPr>
          <w:rFonts w:ascii="Arial" w:hAnsi="Arial" w:cs="Arial"/>
          <w:sz w:val="18"/>
          <w:szCs w:val="18"/>
        </w:rPr>
        <w:t>I</w:t>
      </w:r>
    </w:p>
    <w:p w14:paraId="40421987" w14:textId="77777777" w:rsidR="00B43882" w:rsidRPr="008F6595" w:rsidRDefault="00B43882"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GeotermiKa d.o.o.  za 2023. godinu koje je sastavni dio ovog Zaključka.</w:t>
      </w:r>
    </w:p>
    <w:p w14:paraId="42DA1A4C" w14:textId="77777777" w:rsidR="00B43882" w:rsidRPr="008F6595" w:rsidRDefault="00B43882"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442FAFAC" w14:textId="77777777" w:rsidR="00B43882" w:rsidRPr="008F6595" w:rsidRDefault="00B43882" w:rsidP="008F6595">
      <w:pPr>
        <w:spacing w:after="0" w:line="240" w:lineRule="auto"/>
        <w:jc w:val="both"/>
        <w:rPr>
          <w:rFonts w:ascii="Arial" w:hAnsi="Arial" w:cs="Arial"/>
          <w:sz w:val="18"/>
          <w:szCs w:val="18"/>
        </w:rPr>
      </w:pPr>
    </w:p>
    <w:p w14:paraId="7473400F" w14:textId="77777777" w:rsidR="00B43882" w:rsidRPr="008F6595" w:rsidRDefault="00B43882" w:rsidP="008F6595">
      <w:pPr>
        <w:spacing w:after="0" w:line="240" w:lineRule="auto"/>
        <w:jc w:val="both"/>
        <w:rPr>
          <w:rFonts w:ascii="Arial" w:hAnsi="Arial" w:cs="Arial"/>
          <w:sz w:val="18"/>
          <w:szCs w:val="18"/>
        </w:rPr>
      </w:pPr>
    </w:p>
    <w:p w14:paraId="046D72D8" w14:textId="77777777" w:rsidR="00B43882" w:rsidRPr="008F6595" w:rsidRDefault="00B43882" w:rsidP="008F6595">
      <w:pPr>
        <w:spacing w:after="0" w:line="240" w:lineRule="auto"/>
        <w:jc w:val="center"/>
        <w:rPr>
          <w:rFonts w:ascii="Arial" w:hAnsi="Arial" w:cs="Arial"/>
          <w:sz w:val="18"/>
          <w:szCs w:val="18"/>
        </w:rPr>
      </w:pPr>
      <w:r w:rsidRPr="008F6595">
        <w:rPr>
          <w:rFonts w:ascii="Arial" w:hAnsi="Arial" w:cs="Arial"/>
          <w:sz w:val="18"/>
          <w:szCs w:val="18"/>
        </w:rPr>
        <w:t>II</w:t>
      </w:r>
    </w:p>
    <w:p w14:paraId="75DB7174" w14:textId="77777777" w:rsidR="00B43882" w:rsidRPr="008F6595" w:rsidRDefault="00B43882"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76A154B9" w14:textId="77777777" w:rsidR="00B43882" w:rsidRPr="008F6595" w:rsidRDefault="00B43882" w:rsidP="008F6595">
      <w:pPr>
        <w:spacing w:after="0" w:line="240" w:lineRule="auto"/>
        <w:jc w:val="both"/>
        <w:rPr>
          <w:rFonts w:ascii="Arial" w:hAnsi="Arial" w:cs="Arial"/>
          <w:sz w:val="18"/>
          <w:szCs w:val="18"/>
        </w:rPr>
      </w:pPr>
    </w:p>
    <w:p w14:paraId="2D3E79F9" w14:textId="77777777" w:rsidR="00B43882" w:rsidRPr="008F6595" w:rsidRDefault="00B43882" w:rsidP="008F6595">
      <w:pPr>
        <w:spacing w:after="0" w:line="240" w:lineRule="auto"/>
        <w:rPr>
          <w:rFonts w:ascii="Arial" w:hAnsi="Arial" w:cs="Arial"/>
          <w:sz w:val="18"/>
          <w:szCs w:val="18"/>
        </w:rPr>
      </w:pPr>
      <w:r w:rsidRPr="008F6595">
        <w:rPr>
          <w:rFonts w:ascii="Arial" w:hAnsi="Arial" w:cs="Arial"/>
          <w:sz w:val="18"/>
          <w:szCs w:val="18"/>
        </w:rPr>
        <w:t>GRADSKO VIJEĆE</w:t>
      </w:r>
    </w:p>
    <w:p w14:paraId="50DA1781" w14:textId="344FD5E9" w:rsidR="00B43882" w:rsidRPr="008F6595" w:rsidRDefault="00B43882"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w:t>
      </w:r>
      <w:r w:rsidR="004B198B" w:rsidRPr="008F6595">
        <w:rPr>
          <w:rFonts w:ascii="Arial" w:eastAsia="Times New Roman" w:hAnsi="Arial" w:cs="Arial"/>
          <w:sz w:val="18"/>
          <w:szCs w:val="18"/>
          <w:lang w:eastAsia="hr-HR"/>
        </w:rPr>
        <w:t>6</w:t>
      </w:r>
    </w:p>
    <w:p w14:paraId="59C485BB" w14:textId="77777777" w:rsidR="00B43882" w:rsidRPr="008F6595" w:rsidRDefault="00B43882" w:rsidP="008F6595">
      <w:pPr>
        <w:spacing w:after="0" w:line="240" w:lineRule="auto"/>
        <w:jc w:val="both"/>
        <w:rPr>
          <w:rFonts w:ascii="Arial" w:hAnsi="Arial" w:cs="Arial"/>
          <w:sz w:val="18"/>
          <w:szCs w:val="18"/>
        </w:rPr>
      </w:pPr>
      <w:r w:rsidRPr="008F6595">
        <w:rPr>
          <w:rFonts w:ascii="Arial" w:hAnsi="Arial" w:cs="Arial"/>
          <w:iCs/>
          <w:sz w:val="18"/>
          <w:szCs w:val="18"/>
        </w:rPr>
        <w:t>URBROJ: 2133-1-01/01-24-15</w:t>
      </w:r>
      <w:r w:rsidRPr="008F6595">
        <w:rPr>
          <w:rFonts w:ascii="Arial" w:hAnsi="Arial" w:cs="Arial"/>
          <w:sz w:val="18"/>
          <w:szCs w:val="18"/>
        </w:rPr>
        <w:tab/>
      </w:r>
    </w:p>
    <w:p w14:paraId="634B36EA" w14:textId="77777777" w:rsidR="00B43882" w:rsidRPr="008F6595" w:rsidRDefault="00B43882"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668E0412"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713F0FD0"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1B4E8046"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14898F6E" w14:textId="77777777" w:rsidR="00DD0B85" w:rsidRPr="008F6595" w:rsidRDefault="00DD0B85" w:rsidP="008F6595">
      <w:pPr>
        <w:spacing w:after="0" w:line="240" w:lineRule="auto"/>
        <w:rPr>
          <w:rFonts w:ascii="Arial" w:hAnsi="Arial" w:cs="Arial"/>
          <w:sz w:val="18"/>
          <w:szCs w:val="18"/>
        </w:rPr>
      </w:pPr>
    </w:p>
    <w:p w14:paraId="469415A1" w14:textId="77777777" w:rsidR="00B43882" w:rsidRPr="008F6595" w:rsidRDefault="00B43882" w:rsidP="008F6595">
      <w:pPr>
        <w:spacing w:after="0" w:line="240" w:lineRule="auto"/>
        <w:rPr>
          <w:rFonts w:ascii="Arial" w:hAnsi="Arial" w:cs="Arial"/>
          <w:b/>
          <w:bCs/>
          <w:sz w:val="18"/>
          <w:szCs w:val="18"/>
        </w:rPr>
      </w:pPr>
    </w:p>
    <w:p w14:paraId="7C1E6DB3" w14:textId="77777777" w:rsidR="001D4EBF" w:rsidRDefault="001D4EBF" w:rsidP="008F6595">
      <w:pPr>
        <w:spacing w:after="0" w:line="240" w:lineRule="auto"/>
        <w:rPr>
          <w:rFonts w:ascii="Arial" w:hAnsi="Arial" w:cs="Arial"/>
          <w:b/>
          <w:bCs/>
          <w:sz w:val="18"/>
          <w:szCs w:val="18"/>
        </w:rPr>
      </w:pPr>
    </w:p>
    <w:p w14:paraId="281B01D0" w14:textId="69D3C44B"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129.</w:t>
      </w:r>
    </w:p>
    <w:p w14:paraId="2FD7E9E7" w14:textId="77777777" w:rsidR="00B43882" w:rsidRPr="008F6595" w:rsidRDefault="00B43882" w:rsidP="008F6595">
      <w:pPr>
        <w:spacing w:after="0" w:line="240" w:lineRule="auto"/>
        <w:rPr>
          <w:rFonts w:ascii="Arial" w:hAnsi="Arial" w:cs="Arial"/>
          <w:b/>
          <w:bCs/>
          <w:sz w:val="18"/>
          <w:szCs w:val="18"/>
        </w:rPr>
      </w:pPr>
    </w:p>
    <w:p w14:paraId="714116B1" w14:textId="77777777" w:rsidR="003C3B5A" w:rsidRPr="008F6595" w:rsidRDefault="003C3B5A" w:rsidP="008F6595">
      <w:pPr>
        <w:pStyle w:val="T-98-2"/>
        <w:spacing w:after="0"/>
        <w:ind w:firstLine="0"/>
        <w:rPr>
          <w:rFonts w:ascii="Arial" w:hAnsi="Arial" w:cs="Arial"/>
          <w:bCs/>
          <w:sz w:val="18"/>
          <w:szCs w:val="18"/>
        </w:rPr>
      </w:pPr>
    </w:p>
    <w:p w14:paraId="6910852D" w14:textId="77777777" w:rsidR="003C3B5A" w:rsidRPr="008F6595" w:rsidRDefault="003C3B5A" w:rsidP="008F6595">
      <w:pPr>
        <w:spacing w:after="0" w:line="240" w:lineRule="auto"/>
        <w:jc w:val="both"/>
        <w:rPr>
          <w:rFonts w:ascii="Arial" w:hAnsi="Arial" w:cs="Arial"/>
          <w:bCs/>
          <w:sz w:val="18"/>
          <w:szCs w:val="18"/>
        </w:rPr>
      </w:pPr>
      <w:r w:rsidRPr="008F6595">
        <w:rPr>
          <w:rFonts w:ascii="Arial" w:hAnsi="Arial" w:cs="Arial"/>
          <w:bCs/>
          <w:sz w:val="18"/>
          <w:szCs w:val="18"/>
        </w:rPr>
        <w:t xml:space="preserve">           Na temelju članaka 34. i 97. Statuta Grada Karlovca (Glasnik Grada Karlovca broj 9/21-potpuni tekst i 10/22) Gradsko vijeće Grada Karlovca je na svojoj 37. sjednici održanoj dana 18. lipnja 2024. godine donijelo sljedeći</w:t>
      </w:r>
    </w:p>
    <w:p w14:paraId="1D89D8A3" w14:textId="77777777" w:rsidR="001D4EBF" w:rsidRDefault="001D4EBF" w:rsidP="008F6595">
      <w:pPr>
        <w:spacing w:after="0" w:line="240" w:lineRule="auto"/>
        <w:jc w:val="center"/>
        <w:rPr>
          <w:rFonts w:ascii="Arial" w:hAnsi="Arial" w:cs="Arial"/>
          <w:b/>
          <w:sz w:val="18"/>
          <w:szCs w:val="18"/>
        </w:rPr>
      </w:pPr>
    </w:p>
    <w:p w14:paraId="194A2223" w14:textId="77777777" w:rsidR="001D4EBF" w:rsidRDefault="001D4EBF" w:rsidP="008F6595">
      <w:pPr>
        <w:spacing w:after="0" w:line="240" w:lineRule="auto"/>
        <w:jc w:val="center"/>
        <w:rPr>
          <w:rFonts w:ascii="Arial" w:hAnsi="Arial" w:cs="Arial"/>
          <w:b/>
          <w:sz w:val="18"/>
          <w:szCs w:val="18"/>
        </w:rPr>
      </w:pPr>
    </w:p>
    <w:p w14:paraId="39D1F95F" w14:textId="4C48A0B5" w:rsidR="003C3B5A" w:rsidRPr="008F6595" w:rsidRDefault="003C3B5A"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47588C2D" w14:textId="77777777" w:rsidR="003C3B5A" w:rsidRPr="008F6595" w:rsidRDefault="003C3B5A"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Gradska toplana d.o.o. za 2023. godinu</w:t>
      </w:r>
    </w:p>
    <w:p w14:paraId="2B066BF2" w14:textId="77777777" w:rsidR="003C3B5A" w:rsidRDefault="003C3B5A" w:rsidP="008F6595">
      <w:pPr>
        <w:spacing w:after="0" w:line="240" w:lineRule="auto"/>
        <w:jc w:val="center"/>
        <w:rPr>
          <w:rFonts w:ascii="Arial" w:hAnsi="Arial" w:cs="Arial"/>
          <w:sz w:val="18"/>
          <w:szCs w:val="18"/>
        </w:rPr>
      </w:pPr>
    </w:p>
    <w:p w14:paraId="11AB04C2" w14:textId="77777777" w:rsidR="001D4EBF" w:rsidRPr="008F6595" w:rsidRDefault="001D4EBF" w:rsidP="008F6595">
      <w:pPr>
        <w:spacing w:after="0" w:line="240" w:lineRule="auto"/>
        <w:jc w:val="center"/>
        <w:rPr>
          <w:rFonts w:ascii="Arial" w:hAnsi="Arial" w:cs="Arial"/>
          <w:sz w:val="18"/>
          <w:szCs w:val="18"/>
        </w:rPr>
      </w:pPr>
    </w:p>
    <w:p w14:paraId="1F3BB697" w14:textId="77777777" w:rsidR="003C3B5A" w:rsidRPr="008F6595" w:rsidRDefault="003C3B5A" w:rsidP="008F6595">
      <w:pPr>
        <w:spacing w:after="0" w:line="240" w:lineRule="auto"/>
        <w:jc w:val="center"/>
        <w:rPr>
          <w:rFonts w:ascii="Arial" w:hAnsi="Arial" w:cs="Arial"/>
          <w:sz w:val="18"/>
          <w:szCs w:val="18"/>
        </w:rPr>
      </w:pPr>
      <w:r w:rsidRPr="008F6595">
        <w:rPr>
          <w:rFonts w:ascii="Arial" w:hAnsi="Arial" w:cs="Arial"/>
          <w:sz w:val="18"/>
          <w:szCs w:val="18"/>
        </w:rPr>
        <w:t>I</w:t>
      </w:r>
    </w:p>
    <w:p w14:paraId="50D88A3C" w14:textId="77777777" w:rsidR="003C3B5A" w:rsidRPr="008F6595" w:rsidRDefault="003C3B5A"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Gradska toplana d.o.o. za 2023. godinu koje je sastavni dio ovog Zaključka.</w:t>
      </w:r>
    </w:p>
    <w:p w14:paraId="1E3BEF4C" w14:textId="77777777" w:rsidR="003C3B5A" w:rsidRPr="008F6595" w:rsidRDefault="003C3B5A"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7C5805BB" w14:textId="77777777" w:rsidR="003C3B5A" w:rsidRPr="008F6595" w:rsidRDefault="003C3B5A" w:rsidP="008F6595">
      <w:pPr>
        <w:spacing w:after="0" w:line="240" w:lineRule="auto"/>
        <w:jc w:val="both"/>
        <w:rPr>
          <w:rFonts w:ascii="Arial" w:hAnsi="Arial" w:cs="Arial"/>
          <w:sz w:val="18"/>
          <w:szCs w:val="18"/>
        </w:rPr>
      </w:pPr>
    </w:p>
    <w:p w14:paraId="57E0CFF1" w14:textId="77777777" w:rsidR="003C3B5A" w:rsidRPr="008F6595" w:rsidRDefault="003C3B5A" w:rsidP="008F6595">
      <w:pPr>
        <w:spacing w:after="0" w:line="240" w:lineRule="auto"/>
        <w:jc w:val="both"/>
        <w:rPr>
          <w:rFonts w:ascii="Arial" w:hAnsi="Arial" w:cs="Arial"/>
          <w:sz w:val="18"/>
          <w:szCs w:val="18"/>
        </w:rPr>
      </w:pPr>
    </w:p>
    <w:p w14:paraId="669637E0" w14:textId="77777777" w:rsidR="003C3B5A" w:rsidRPr="008F6595" w:rsidRDefault="003C3B5A" w:rsidP="008F6595">
      <w:pPr>
        <w:spacing w:after="0" w:line="240" w:lineRule="auto"/>
        <w:jc w:val="center"/>
        <w:rPr>
          <w:rFonts w:ascii="Arial" w:hAnsi="Arial" w:cs="Arial"/>
          <w:sz w:val="18"/>
          <w:szCs w:val="18"/>
        </w:rPr>
      </w:pPr>
      <w:r w:rsidRPr="008F6595">
        <w:rPr>
          <w:rFonts w:ascii="Arial" w:hAnsi="Arial" w:cs="Arial"/>
          <w:sz w:val="18"/>
          <w:szCs w:val="18"/>
        </w:rPr>
        <w:t>II</w:t>
      </w:r>
    </w:p>
    <w:p w14:paraId="2BEA78B9" w14:textId="77777777" w:rsidR="003C3B5A" w:rsidRPr="008F6595" w:rsidRDefault="003C3B5A"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1D154B7D" w14:textId="77777777" w:rsidR="003C3B5A" w:rsidRPr="008F6595" w:rsidRDefault="003C3B5A" w:rsidP="008F6595">
      <w:pPr>
        <w:spacing w:after="0" w:line="240" w:lineRule="auto"/>
        <w:jc w:val="both"/>
        <w:rPr>
          <w:rFonts w:ascii="Arial" w:hAnsi="Arial" w:cs="Arial"/>
          <w:sz w:val="18"/>
          <w:szCs w:val="18"/>
        </w:rPr>
      </w:pPr>
    </w:p>
    <w:p w14:paraId="42C637E7" w14:textId="77777777" w:rsidR="003C3B5A" w:rsidRPr="008F6595" w:rsidRDefault="003C3B5A" w:rsidP="008F6595">
      <w:pPr>
        <w:spacing w:after="0" w:line="240" w:lineRule="auto"/>
        <w:rPr>
          <w:rFonts w:ascii="Arial" w:hAnsi="Arial" w:cs="Arial"/>
          <w:sz w:val="18"/>
          <w:szCs w:val="18"/>
        </w:rPr>
      </w:pPr>
      <w:r w:rsidRPr="008F6595">
        <w:rPr>
          <w:rFonts w:ascii="Arial" w:hAnsi="Arial" w:cs="Arial"/>
          <w:sz w:val="18"/>
          <w:szCs w:val="18"/>
        </w:rPr>
        <w:t>GRADSKO VIJEĆE</w:t>
      </w:r>
    </w:p>
    <w:p w14:paraId="495B6B44" w14:textId="7ECB5859" w:rsidR="003C3B5A" w:rsidRPr="008F6595" w:rsidRDefault="003C3B5A"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w:t>
      </w:r>
      <w:r w:rsidR="004B198B" w:rsidRPr="008F6595">
        <w:rPr>
          <w:rFonts w:ascii="Arial" w:eastAsia="Times New Roman" w:hAnsi="Arial" w:cs="Arial"/>
          <w:sz w:val="18"/>
          <w:szCs w:val="18"/>
          <w:lang w:eastAsia="hr-HR"/>
        </w:rPr>
        <w:t>6</w:t>
      </w:r>
    </w:p>
    <w:p w14:paraId="532EDB15" w14:textId="77777777" w:rsidR="003C3B5A" w:rsidRPr="008F6595" w:rsidRDefault="003C3B5A" w:rsidP="008F6595">
      <w:pPr>
        <w:spacing w:after="0" w:line="240" w:lineRule="auto"/>
        <w:jc w:val="both"/>
        <w:rPr>
          <w:rFonts w:ascii="Arial" w:hAnsi="Arial" w:cs="Arial"/>
          <w:sz w:val="18"/>
          <w:szCs w:val="18"/>
        </w:rPr>
      </w:pPr>
      <w:r w:rsidRPr="008F6595">
        <w:rPr>
          <w:rFonts w:ascii="Arial" w:hAnsi="Arial" w:cs="Arial"/>
          <w:iCs/>
          <w:sz w:val="18"/>
          <w:szCs w:val="18"/>
        </w:rPr>
        <w:t>URBROJ: 2133-1-01/01-24-16</w:t>
      </w:r>
      <w:r w:rsidRPr="008F6595">
        <w:rPr>
          <w:rFonts w:ascii="Arial" w:hAnsi="Arial" w:cs="Arial"/>
          <w:sz w:val="18"/>
          <w:szCs w:val="18"/>
        </w:rPr>
        <w:tab/>
      </w:r>
    </w:p>
    <w:p w14:paraId="47978421" w14:textId="77777777" w:rsidR="003C3B5A" w:rsidRPr="008F6595" w:rsidRDefault="003C3B5A"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35564A86" w14:textId="3A0E9782"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4A75C3EE"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22EA65B8"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0191D668" w14:textId="77777777" w:rsidR="00DD0B85" w:rsidRPr="008F6595" w:rsidRDefault="00DD0B85" w:rsidP="008F6595">
      <w:pPr>
        <w:spacing w:after="0" w:line="240" w:lineRule="auto"/>
        <w:rPr>
          <w:rFonts w:ascii="Arial" w:hAnsi="Arial" w:cs="Arial"/>
          <w:sz w:val="18"/>
          <w:szCs w:val="18"/>
        </w:rPr>
      </w:pPr>
    </w:p>
    <w:p w14:paraId="1A198EE6" w14:textId="77777777" w:rsidR="003C3B5A" w:rsidRPr="008F6595" w:rsidRDefault="003C3B5A" w:rsidP="008F6595">
      <w:pPr>
        <w:spacing w:after="0" w:line="240" w:lineRule="auto"/>
        <w:rPr>
          <w:rFonts w:ascii="Arial" w:hAnsi="Arial" w:cs="Arial"/>
          <w:b/>
          <w:bCs/>
          <w:sz w:val="18"/>
          <w:szCs w:val="18"/>
        </w:rPr>
      </w:pPr>
    </w:p>
    <w:p w14:paraId="48BF43DB" w14:textId="77777777" w:rsidR="001D4EBF" w:rsidRDefault="001D4EBF" w:rsidP="008F6595">
      <w:pPr>
        <w:spacing w:after="0" w:line="240" w:lineRule="auto"/>
        <w:rPr>
          <w:rFonts w:ascii="Arial" w:hAnsi="Arial" w:cs="Arial"/>
          <w:b/>
          <w:bCs/>
          <w:sz w:val="18"/>
          <w:szCs w:val="18"/>
        </w:rPr>
      </w:pPr>
    </w:p>
    <w:p w14:paraId="141099B3" w14:textId="77777777" w:rsidR="001D4EBF" w:rsidRDefault="001D4EBF" w:rsidP="008F6595">
      <w:pPr>
        <w:spacing w:after="0" w:line="240" w:lineRule="auto"/>
        <w:rPr>
          <w:rFonts w:ascii="Arial" w:hAnsi="Arial" w:cs="Arial"/>
          <w:b/>
          <w:bCs/>
          <w:sz w:val="18"/>
          <w:szCs w:val="18"/>
        </w:rPr>
      </w:pPr>
    </w:p>
    <w:p w14:paraId="027651D8" w14:textId="77777777" w:rsidR="001D4EBF" w:rsidRDefault="001D4EBF" w:rsidP="008F6595">
      <w:pPr>
        <w:spacing w:after="0" w:line="240" w:lineRule="auto"/>
        <w:rPr>
          <w:rFonts w:ascii="Arial" w:hAnsi="Arial" w:cs="Arial"/>
          <w:b/>
          <w:bCs/>
          <w:sz w:val="18"/>
          <w:szCs w:val="18"/>
        </w:rPr>
      </w:pPr>
    </w:p>
    <w:p w14:paraId="64BD0515" w14:textId="77777777" w:rsidR="001D4EBF" w:rsidRDefault="001D4EBF" w:rsidP="008F6595">
      <w:pPr>
        <w:spacing w:after="0" w:line="240" w:lineRule="auto"/>
        <w:rPr>
          <w:rFonts w:ascii="Arial" w:hAnsi="Arial" w:cs="Arial"/>
          <w:b/>
          <w:bCs/>
          <w:sz w:val="18"/>
          <w:szCs w:val="18"/>
        </w:rPr>
      </w:pPr>
    </w:p>
    <w:p w14:paraId="3509C1E8" w14:textId="77777777" w:rsidR="001D4EBF" w:rsidRDefault="001D4EBF" w:rsidP="008F6595">
      <w:pPr>
        <w:spacing w:after="0" w:line="240" w:lineRule="auto"/>
        <w:rPr>
          <w:rFonts w:ascii="Arial" w:hAnsi="Arial" w:cs="Arial"/>
          <w:b/>
          <w:bCs/>
          <w:sz w:val="18"/>
          <w:szCs w:val="18"/>
        </w:rPr>
      </w:pPr>
    </w:p>
    <w:p w14:paraId="6222DB03" w14:textId="77777777" w:rsidR="001D4EBF" w:rsidRDefault="001D4EBF" w:rsidP="008F6595">
      <w:pPr>
        <w:spacing w:after="0" w:line="240" w:lineRule="auto"/>
        <w:rPr>
          <w:rFonts w:ascii="Arial" w:hAnsi="Arial" w:cs="Arial"/>
          <w:b/>
          <w:bCs/>
          <w:sz w:val="18"/>
          <w:szCs w:val="18"/>
        </w:rPr>
      </w:pPr>
    </w:p>
    <w:p w14:paraId="19370A28" w14:textId="77777777" w:rsidR="001D4EBF" w:rsidRDefault="001D4EBF" w:rsidP="008F6595">
      <w:pPr>
        <w:spacing w:after="0" w:line="240" w:lineRule="auto"/>
        <w:rPr>
          <w:rFonts w:ascii="Arial" w:hAnsi="Arial" w:cs="Arial"/>
          <w:b/>
          <w:bCs/>
          <w:sz w:val="18"/>
          <w:szCs w:val="18"/>
        </w:rPr>
      </w:pPr>
    </w:p>
    <w:p w14:paraId="1F4C3AD4" w14:textId="77777777" w:rsidR="001D4EBF" w:rsidRDefault="001D4EBF" w:rsidP="008F6595">
      <w:pPr>
        <w:spacing w:after="0" w:line="240" w:lineRule="auto"/>
        <w:rPr>
          <w:rFonts w:ascii="Arial" w:hAnsi="Arial" w:cs="Arial"/>
          <w:b/>
          <w:bCs/>
          <w:sz w:val="18"/>
          <w:szCs w:val="18"/>
        </w:rPr>
      </w:pPr>
    </w:p>
    <w:p w14:paraId="3955EDC5" w14:textId="6F8D6AEF"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130.</w:t>
      </w:r>
    </w:p>
    <w:p w14:paraId="4A9894A5" w14:textId="77777777" w:rsidR="003C3B5A" w:rsidRPr="008F6595" w:rsidRDefault="003C3B5A" w:rsidP="008F6595">
      <w:pPr>
        <w:spacing w:after="0" w:line="240" w:lineRule="auto"/>
        <w:rPr>
          <w:rFonts w:ascii="Arial" w:hAnsi="Arial" w:cs="Arial"/>
          <w:b/>
          <w:bCs/>
          <w:sz w:val="18"/>
          <w:szCs w:val="18"/>
        </w:rPr>
      </w:pPr>
    </w:p>
    <w:p w14:paraId="2CDBE55F" w14:textId="77777777" w:rsidR="004B198B" w:rsidRPr="008F6595" w:rsidRDefault="004B198B" w:rsidP="008F6595">
      <w:pPr>
        <w:pStyle w:val="T-98-2"/>
        <w:spacing w:after="0"/>
        <w:ind w:firstLine="0"/>
        <w:rPr>
          <w:rFonts w:ascii="Arial" w:hAnsi="Arial" w:cs="Arial"/>
          <w:bCs/>
          <w:sz w:val="18"/>
          <w:szCs w:val="18"/>
        </w:rPr>
      </w:pPr>
    </w:p>
    <w:p w14:paraId="0AFB2A5B" w14:textId="77777777" w:rsidR="004B198B" w:rsidRPr="008F6595" w:rsidRDefault="004B198B" w:rsidP="008F6595">
      <w:pPr>
        <w:spacing w:after="0" w:line="240" w:lineRule="auto"/>
        <w:jc w:val="both"/>
        <w:rPr>
          <w:rFonts w:ascii="Arial" w:hAnsi="Arial" w:cs="Arial"/>
          <w:bCs/>
          <w:sz w:val="18"/>
          <w:szCs w:val="18"/>
        </w:rPr>
      </w:pPr>
      <w:r w:rsidRPr="008F6595">
        <w:rPr>
          <w:rFonts w:ascii="Arial" w:hAnsi="Arial" w:cs="Arial"/>
          <w:bCs/>
          <w:sz w:val="18"/>
          <w:szCs w:val="18"/>
        </w:rPr>
        <w:t xml:space="preserve">           Na temelju članaka 34. i 97. Statuta Grada Karlovca (Glasnik Grada Karlovca broj 9/21-potpuni tekst i 10/22) Gradsko vijeće Grada Karlovca je na svojoj 37.  sjednici održanoj dana 18. lipnja 2024. godine donijelo sljedeći</w:t>
      </w:r>
    </w:p>
    <w:p w14:paraId="6094AB6A" w14:textId="77777777" w:rsidR="004B198B" w:rsidRDefault="004B198B" w:rsidP="008F6595">
      <w:pPr>
        <w:spacing w:after="0" w:line="240" w:lineRule="auto"/>
        <w:jc w:val="both"/>
        <w:rPr>
          <w:rFonts w:ascii="Arial" w:hAnsi="Arial" w:cs="Arial"/>
          <w:bCs/>
          <w:sz w:val="18"/>
          <w:szCs w:val="18"/>
        </w:rPr>
      </w:pPr>
    </w:p>
    <w:p w14:paraId="346F4DB0" w14:textId="77777777" w:rsidR="001D4EBF" w:rsidRPr="008F6595" w:rsidRDefault="001D4EBF" w:rsidP="008F6595">
      <w:pPr>
        <w:spacing w:after="0" w:line="240" w:lineRule="auto"/>
        <w:jc w:val="both"/>
        <w:rPr>
          <w:rFonts w:ascii="Arial" w:hAnsi="Arial" w:cs="Arial"/>
          <w:bCs/>
          <w:sz w:val="18"/>
          <w:szCs w:val="18"/>
        </w:rPr>
      </w:pPr>
    </w:p>
    <w:p w14:paraId="4280F0DA" w14:textId="77777777" w:rsidR="004B198B" w:rsidRPr="008F6595" w:rsidRDefault="004B198B"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67A4B1E3" w14:textId="77777777" w:rsidR="004B198B" w:rsidRPr="008F6595" w:rsidRDefault="004B198B"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Hostel Karlovac d.o.o. za 2023. godinu</w:t>
      </w:r>
    </w:p>
    <w:p w14:paraId="34493160" w14:textId="77777777" w:rsidR="004B198B" w:rsidRDefault="004B198B" w:rsidP="008F6595">
      <w:pPr>
        <w:spacing w:after="0" w:line="240" w:lineRule="auto"/>
        <w:jc w:val="center"/>
        <w:rPr>
          <w:rFonts w:ascii="Arial" w:hAnsi="Arial" w:cs="Arial"/>
          <w:sz w:val="18"/>
          <w:szCs w:val="18"/>
        </w:rPr>
      </w:pPr>
    </w:p>
    <w:p w14:paraId="127C2C3B" w14:textId="77777777" w:rsidR="001D4EBF" w:rsidRPr="008F6595" w:rsidRDefault="001D4EBF" w:rsidP="008F6595">
      <w:pPr>
        <w:spacing w:after="0" w:line="240" w:lineRule="auto"/>
        <w:jc w:val="center"/>
        <w:rPr>
          <w:rFonts w:ascii="Arial" w:hAnsi="Arial" w:cs="Arial"/>
          <w:sz w:val="18"/>
          <w:szCs w:val="18"/>
        </w:rPr>
      </w:pPr>
    </w:p>
    <w:p w14:paraId="76F7F688" w14:textId="77777777" w:rsidR="004B198B" w:rsidRPr="008F6595" w:rsidRDefault="004B198B" w:rsidP="008F6595">
      <w:pPr>
        <w:spacing w:after="0" w:line="240" w:lineRule="auto"/>
        <w:jc w:val="center"/>
        <w:rPr>
          <w:rFonts w:ascii="Arial" w:hAnsi="Arial" w:cs="Arial"/>
          <w:sz w:val="18"/>
          <w:szCs w:val="18"/>
        </w:rPr>
      </w:pPr>
      <w:r w:rsidRPr="008F6595">
        <w:rPr>
          <w:rFonts w:ascii="Arial" w:hAnsi="Arial" w:cs="Arial"/>
          <w:sz w:val="18"/>
          <w:szCs w:val="18"/>
        </w:rPr>
        <w:t>I</w:t>
      </w:r>
    </w:p>
    <w:p w14:paraId="21B9A443" w14:textId="77777777" w:rsidR="004B198B" w:rsidRPr="008F6595" w:rsidRDefault="004B198B"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Hostel Karlovac d.o.o. za 2023. godinu koje je sastavni dio ovog Zaključka.</w:t>
      </w:r>
    </w:p>
    <w:p w14:paraId="69DF64B2" w14:textId="77777777" w:rsidR="004B198B" w:rsidRPr="008F6595" w:rsidRDefault="004B198B"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3A26F002" w14:textId="77777777" w:rsidR="004B198B" w:rsidRPr="008F6595" w:rsidRDefault="004B198B" w:rsidP="008F6595">
      <w:pPr>
        <w:spacing w:after="0" w:line="240" w:lineRule="auto"/>
        <w:jc w:val="both"/>
        <w:rPr>
          <w:rFonts w:ascii="Arial" w:hAnsi="Arial" w:cs="Arial"/>
          <w:sz w:val="18"/>
          <w:szCs w:val="18"/>
        </w:rPr>
      </w:pPr>
    </w:p>
    <w:p w14:paraId="02D2536C" w14:textId="77777777" w:rsidR="004B198B" w:rsidRPr="008F6595" w:rsidRDefault="004B198B" w:rsidP="008F6595">
      <w:pPr>
        <w:spacing w:after="0" w:line="240" w:lineRule="auto"/>
        <w:jc w:val="both"/>
        <w:rPr>
          <w:rFonts w:ascii="Arial" w:hAnsi="Arial" w:cs="Arial"/>
          <w:sz w:val="18"/>
          <w:szCs w:val="18"/>
        </w:rPr>
      </w:pPr>
    </w:p>
    <w:p w14:paraId="59D70FC7" w14:textId="77777777" w:rsidR="004B198B" w:rsidRPr="008F6595" w:rsidRDefault="004B198B" w:rsidP="008F6595">
      <w:pPr>
        <w:spacing w:after="0" w:line="240" w:lineRule="auto"/>
        <w:jc w:val="center"/>
        <w:rPr>
          <w:rFonts w:ascii="Arial" w:hAnsi="Arial" w:cs="Arial"/>
          <w:sz w:val="18"/>
          <w:szCs w:val="18"/>
        </w:rPr>
      </w:pPr>
      <w:r w:rsidRPr="008F6595">
        <w:rPr>
          <w:rFonts w:ascii="Arial" w:hAnsi="Arial" w:cs="Arial"/>
          <w:sz w:val="18"/>
          <w:szCs w:val="18"/>
        </w:rPr>
        <w:t>II</w:t>
      </w:r>
    </w:p>
    <w:p w14:paraId="2A853251" w14:textId="77777777" w:rsidR="004B198B" w:rsidRPr="008F6595" w:rsidRDefault="004B198B"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248DCE36" w14:textId="77777777" w:rsidR="004B198B" w:rsidRPr="008F6595" w:rsidRDefault="004B198B" w:rsidP="008F6595">
      <w:pPr>
        <w:spacing w:after="0" w:line="240" w:lineRule="auto"/>
        <w:jc w:val="both"/>
        <w:rPr>
          <w:rFonts w:ascii="Arial" w:hAnsi="Arial" w:cs="Arial"/>
          <w:sz w:val="18"/>
          <w:szCs w:val="18"/>
        </w:rPr>
      </w:pPr>
    </w:p>
    <w:p w14:paraId="78BC4D96" w14:textId="77777777" w:rsidR="004B198B" w:rsidRPr="008F6595" w:rsidRDefault="004B198B" w:rsidP="008F6595">
      <w:pPr>
        <w:spacing w:after="0" w:line="240" w:lineRule="auto"/>
        <w:rPr>
          <w:rFonts w:ascii="Arial" w:hAnsi="Arial" w:cs="Arial"/>
          <w:sz w:val="18"/>
          <w:szCs w:val="18"/>
        </w:rPr>
      </w:pPr>
      <w:r w:rsidRPr="008F6595">
        <w:rPr>
          <w:rFonts w:ascii="Arial" w:hAnsi="Arial" w:cs="Arial"/>
          <w:sz w:val="18"/>
          <w:szCs w:val="18"/>
        </w:rPr>
        <w:t>GRADSKO VIJEĆE</w:t>
      </w:r>
    </w:p>
    <w:p w14:paraId="6AF9732B" w14:textId="77777777" w:rsidR="004B198B" w:rsidRPr="008F6595" w:rsidRDefault="004B198B"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7EC4263D" w14:textId="77777777" w:rsidR="004B198B" w:rsidRPr="008F6595" w:rsidRDefault="004B198B" w:rsidP="008F6595">
      <w:pPr>
        <w:spacing w:after="0" w:line="240" w:lineRule="auto"/>
        <w:jc w:val="both"/>
        <w:rPr>
          <w:rFonts w:ascii="Arial" w:hAnsi="Arial" w:cs="Arial"/>
          <w:sz w:val="18"/>
          <w:szCs w:val="18"/>
        </w:rPr>
      </w:pPr>
      <w:r w:rsidRPr="008F6595">
        <w:rPr>
          <w:rFonts w:ascii="Arial" w:hAnsi="Arial" w:cs="Arial"/>
          <w:iCs/>
          <w:sz w:val="18"/>
          <w:szCs w:val="18"/>
        </w:rPr>
        <w:t>URBROJ: 2133-1-01/01-24-17</w:t>
      </w:r>
      <w:r w:rsidRPr="008F6595">
        <w:rPr>
          <w:rFonts w:ascii="Arial" w:hAnsi="Arial" w:cs="Arial"/>
          <w:sz w:val="18"/>
          <w:szCs w:val="18"/>
        </w:rPr>
        <w:tab/>
      </w:r>
    </w:p>
    <w:p w14:paraId="45FBE879" w14:textId="77777777" w:rsidR="004B198B" w:rsidRPr="008F6595" w:rsidRDefault="004B198B"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1E4C85F8" w14:textId="77777777" w:rsidR="004B198B" w:rsidRPr="008F6595" w:rsidRDefault="004B198B" w:rsidP="008F6595">
      <w:pPr>
        <w:spacing w:after="0" w:line="240" w:lineRule="auto"/>
        <w:jc w:val="both"/>
        <w:rPr>
          <w:rFonts w:ascii="Arial" w:hAnsi="Arial" w:cs="Arial"/>
          <w:sz w:val="18"/>
          <w:szCs w:val="18"/>
        </w:rPr>
      </w:pPr>
    </w:p>
    <w:p w14:paraId="301D9509" w14:textId="77777777" w:rsidR="003C3B5A" w:rsidRPr="008F6595" w:rsidRDefault="003C3B5A" w:rsidP="008F6595">
      <w:pPr>
        <w:spacing w:after="0" w:line="240" w:lineRule="auto"/>
        <w:rPr>
          <w:rFonts w:ascii="Arial" w:hAnsi="Arial" w:cs="Arial"/>
          <w:b/>
          <w:bCs/>
          <w:sz w:val="18"/>
          <w:szCs w:val="18"/>
        </w:rPr>
      </w:pPr>
    </w:p>
    <w:p w14:paraId="1E29D83D"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46595209"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6BACEDBF"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46D6BAF3" w14:textId="77777777" w:rsidR="00DD0B85" w:rsidRPr="008F6595" w:rsidRDefault="00DD0B85" w:rsidP="008F6595">
      <w:pPr>
        <w:spacing w:after="0" w:line="240" w:lineRule="auto"/>
        <w:rPr>
          <w:rFonts w:ascii="Arial" w:hAnsi="Arial" w:cs="Arial"/>
          <w:sz w:val="18"/>
          <w:szCs w:val="18"/>
        </w:rPr>
      </w:pPr>
    </w:p>
    <w:p w14:paraId="2931620B" w14:textId="77777777" w:rsidR="001D4EBF" w:rsidRDefault="001D4EBF" w:rsidP="008F6595">
      <w:pPr>
        <w:spacing w:after="0" w:line="240" w:lineRule="auto"/>
        <w:rPr>
          <w:rFonts w:ascii="Arial" w:hAnsi="Arial" w:cs="Arial"/>
          <w:b/>
          <w:bCs/>
          <w:sz w:val="18"/>
          <w:szCs w:val="18"/>
        </w:rPr>
      </w:pPr>
    </w:p>
    <w:p w14:paraId="373E36FA" w14:textId="40B98BB4"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131.</w:t>
      </w:r>
    </w:p>
    <w:p w14:paraId="6B472BA4" w14:textId="77777777" w:rsidR="004B198B" w:rsidRDefault="004B198B" w:rsidP="008F6595">
      <w:pPr>
        <w:spacing w:after="0" w:line="240" w:lineRule="auto"/>
        <w:rPr>
          <w:rFonts w:ascii="Arial" w:hAnsi="Arial" w:cs="Arial"/>
          <w:b/>
          <w:bCs/>
          <w:sz w:val="18"/>
          <w:szCs w:val="18"/>
        </w:rPr>
      </w:pPr>
    </w:p>
    <w:p w14:paraId="7D1FB0CC" w14:textId="77777777" w:rsidR="001D4EBF" w:rsidRPr="008F6595" w:rsidRDefault="001D4EBF" w:rsidP="008F6595">
      <w:pPr>
        <w:spacing w:after="0" w:line="240" w:lineRule="auto"/>
        <w:rPr>
          <w:rFonts w:ascii="Arial" w:hAnsi="Arial" w:cs="Arial"/>
          <w:b/>
          <w:bCs/>
          <w:sz w:val="18"/>
          <w:szCs w:val="18"/>
        </w:rPr>
      </w:pPr>
    </w:p>
    <w:p w14:paraId="7608E24B" w14:textId="77777777" w:rsidR="009748EA" w:rsidRPr="008F6595" w:rsidRDefault="009748EA" w:rsidP="008F6595">
      <w:pPr>
        <w:spacing w:after="0" w:line="240" w:lineRule="auto"/>
        <w:jc w:val="both"/>
        <w:rPr>
          <w:rFonts w:ascii="Arial" w:hAnsi="Arial" w:cs="Arial"/>
          <w:bCs/>
          <w:sz w:val="18"/>
          <w:szCs w:val="18"/>
        </w:rPr>
      </w:pPr>
      <w:r w:rsidRPr="008F6595">
        <w:rPr>
          <w:rFonts w:ascii="Arial" w:hAnsi="Arial" w:cs="Arial"/>
          <w:bCs/>
          <w:sz w:val="18"/>
          <w:szCs w:val="18"/>
        </w:rPr>
        <w:t xml:space="preserve">           Na temelju članaka 34. i 97. Statuta Grada Karlovca (Glasnik Grada Karlovca broj 9/21-potpuni tekst i 10/22) Gradsko vijeće Grada Karlovca je na svojoj 37. sjednici održanoj dana 18. lipnja 2024. godine donijelo sljedeći</w:t>
      </w:r>
    </w:p>
    <w:p w14:paraId="7C51F320" w14:textId="77777777" w:rsidR="001D4EBF" w:rsidRDefault="001D4EBF" w:rsidP="008F6595">
      <w:pPr>
        <w:spacing w:after="0" w:line="240" w:lineRule="auto"/>
        <w:jc w:val="center"/>
        <w:rPr>
          <w:rFonts w:ascii="Arial" w:hAnsi="Arial" w:cs="Arial"/>
          <w:b/>
          <w:sz w:val="18"/>
          <w:szCs w:val="18"/>
        </w:rPr>
      </w:pPr>
    </w:p>
    <w:p w14:paraId="67041A8E" w14:textId="668AF7D1" w:rsidR="009748EA" w:rsidRPr="008F6595" w:rsidRDefault="009748EA"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237BA93B" w14:textId="77777777" w:rsidR="009748EA" w:rsidRPr="008F6595" w:rsidRDefault="009748EA"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Hrvatski radio Karlovac d.o.o. za 2023. godinu</w:t>
      </w:r>
    </w:p>
    <w:p w14:paraId="5A1808A2" w14:textId="77777777" w:rsidR="009748EA" w:rsidRDefault="009748EA" w:rsidP="008F6595">
      <w:pPr>
        <w:spacing w:after="0" w:line="240" w:lineRule="auto"/>
        <w:jc w:val="center"/>
        <w:rPr>
          <w:rFonts w:ascii="Arial" w:hAnsi="Arial" w:cs="Arial"/>
          <w:sz w:val="18"/>
          <w:szCs w:val="18"/>
        </w:rPr>
      </w:pPr>
    </w:p>
    <w:p w14:paraId="617EAA6F" w14:textId="77777777" w:rsidR="001D4EBF" w:rsidRPr="008F6595" w:rsidRDefault="001D4EBF" w:rsidP="008F6595">
      <w:pPr>
        <w:spacing w:after="0" w:line="240" w:lineRule="auto"/>
        <w:jc w:val="center"/>
        <w:rPr>
          <w:rFonts w:ascii="Arial" w:hAnsi="Arial" w:cs="Arial"/>
          <w:sz w:val="18"/>
          <w:szCs w:val="18"/>
        </w:rPr>
      </w:pPr>
    </w:p>
    <w:p w14:paraId="671024A3" w14:textId="77777777" w:rsidR="009748EA" w:rsidRPr="008F6595" w:rsidRDefault="009748EA" w:rsidP="008F6595">
      <w:pPr>
        <w:spacing w:after="0" w:line="240" w:lineRule="auto"/>
        <w:jc w:val="center"/>
        <w:rPr>
          <w:rFonts w:ascii="Arial" w:hAnsi="Arial" w:cs="Arial"/>
          <w:sz w:val="18"/>
          <w:szCs w:val="18"/>
        </w:rPr>
      </w:pPr>
      <w:r w:rsidRPr="008F6595">
        <w:rPr>
          <w:rFonts w:ascii="Arial" w:hAnsi="Arial" w:cs="Arial"/>
          <w:sz w:val="18"/>
          <w:szCs w:val="18"/>
        </w:rPr>
        <w:t>I</w:t>
      </w:r>
    </w:p>
    <w:p w14:paraId="715A6FBB" w14:textId="77777777" w:rsidR="009748EA" w:rsidRPr="008F6595" w:rsidRDefault="009748EA"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Hrvatski radio Karlovac d.o.o. za 2023. godinu koje je sastavni dio ovog Zaključka.</w:t>
      </w:r>
    </w:p>
    <w:p w14:paraId="357D5611" w14:textId="77777777" w:rsidR="009748EA" w:rsidRPr="008F6595" w:rsidRDefault="009748EA"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245B8AD7" w14:textId="77777777" w:rsidR="009748EA" w:rsidRPr="008F6595" w:rsidRDefault="009748EA" w:rsidP="008F6595">
      <w:pPr>
        <w:spacing w:after="0" w:line="240" w:lineRule="auto"/>
        <w:jc w:val="both"/>
        <w:rPr>
          <w:rFonts w:ascii="Arial" w:hAnsi="Arial" w:cs="Arial"/>
          <w:sz w:val="18"/>
          <w:szCs w:val="18"/>
        </w:rPr>
      </w:pPr>
    </w:p>
    <w:p w14:paraId="66EA2A94" w14:textId="77777777" w:rsidR="009748EA" w:rsidRPr="008F6595" w:rsidRDefault="009748EA" w:rsidP="008F6595">
      <w:pPr>
        <w:spacing w:after="0" w:line="240" w:lineRule="auto"/>
        <w:jc w:val="both"/>
        <w:rPr>
          <w:rFonts w:ascii="Arial" w:hAnsi="Arial" w:cs="Arial"/>
          <w:sz w:val="18"/>
          <w:szCs w:val="18"/>
        </w:rPr>
      </w:pPr>
    </w:p>
    <w:p w14:paraId="40704CC0" w14:textId="77777777" w:rsidR="009748EA" w:rsidRPr="008F6595" w:rsidRDefault="009748EA" w:rsidP="008F6595">
      <w:pPr>
        <w:spacing w:after="0" w:line="240" w:lineRule="auto"/>
        <w:jc w:val="center"/>
        <w:rPr>
          <w:rFonts w:ascii="Arial" w:hAnsi="Arial" w:cs="Arial"/>
          <w:sz w:val="18"/>
          <w:szCs w:val="18"/>
        </w:rPr>
      </w:pPr>
      <w:r w:rsidRPr="008F6595">
        <w:rPr>
          <w:rFonts w:ascii="Arial" w:hAnsi="Arial" w:cs="Arial"/>
          <w:sz w:val="18"/>
          <w:szCs w:val="18"/>
        </w:rPr>
        <w:t>II</w:t>
      </w:r>
    </w:p>
    <w:p w14:paraId="2F3D4B8D" w14:textId="77777777" w:rsidR="009748EA" w:rsidRPr="008F6595" w:rsidRDefault="009748EA"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5D8825FB" w14:textId="312D59DA" w:rsidR="009748EA" w:rsidRPr="008F6595" w:rsidRDefault="009748EA" w:rsidP="008F6595">
      <w:pPr>
        <w:spacing w:after="0" w:line="240" w:lineRule="auto"/>
        <w:jc w:val="both"/>
        <w:rPr>
          <w:rFonts w:ascii="Arial" w:hAnsi="Arial" w:cs="Arial"/>
          <w:bCs/>
          <w:sz w:val="18"/>
          <w:szCs w:val="18"/>
        </w:rPr>
      </w:pPr>
    </w:p>
    <w:p w14:paraId="2C1E2671" w14:textId="77777777" w:rsidR="009748EA" w:rsidRPr="008F6595" w:rsidRDefault="009748EA" w:rsidP="008F6595">
      <w:pPr>
        <w:spacing w:after="0" w:line="240" w:lineRule="auto"/>
        <w:rPr>
          <w:rFonts w:ascii="Arial" w:hAnsi="Arial" w:cs="Arial"/>
          <w:sz w:val="18"/>
          <w:szCs w:val="18"/>
        </w:rPr>
      </w:pPr>
      <w:r w:rsidRPr="008F6595">
        <w:rPr>
          <w:rFonts w:ascii="Arial" w:hAnsi="Arial" w:cs="Arial"/>
          <w:sz w:val="18"/>
          <w:szCs w:val="18"/>
        </w:rPr>
        <w:t>GRADSKO VIJEĆE</w:t>
      </w:r>
    </w:p>
    <w:p w14:paraId="1BB57F4A" w14:textId="77777777" w:rsidR="009748EA" w:rsidRPr="008F6595" w:rsidRDefault="009748EA"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1CE1033D" w14:textId="77777777" w:rsidR="009748EA" w:rsidRPr="008F6595" w:rsidRDefault="009748EA" w:rsidP="008F6595">
      <w:pPr>
        <w:spacing w:after="0" w:line="240" w:lineRule="auto"/>
        <w:jc w:val="both"/>
        <w:rPr>
          <w:rFonts w:ascii="Arial" w:hAnsi="Arial" w:cs="Arial"/>
          <w:sz w:val="18"/>
          <w:szCs w:val="18"/>
        </w:rPr>
      </w:pPr>
      <w:r w:rsidRPr="008F6595">
        <w:rPr>
          <w:rFonts w:ascii="Arial" w:hAnsi="Arial" w:cs="Arial"/>
          <w:iCs/>
          <w:sz w:val="18"/>
          <w:szCs w:val="18"/>
        </w:rPr>
        <w:t>URBROJ: 2133-1-01/01-24-18</w:t>
      </w:r>
      <w:r w:rsidRPr="008F6595">
        <w:rPr>
          <w:rFonts w:ascii="Arial" w:hAnsi="Arial" w:cs="Arial"/>
          <w:sz w:val="18"/>
          <w:szCs w:val="18"/>
        </w:rPr>
        <w:tab/>
      </w:r>
    </w:p>
    <w:p w14:paraId="7F460E54" w14:textId="77777777" w:rsidR="009748EA" w:rsidRPr="008F6595" w:rsidRDefault="009748EA"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03ED77B0"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48155E5F"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76D24EA1"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1D3CA65F" w14:textId="77777777" w:rsidR="00DD0B85" w:rsidRPr="008F6595" w:rsidRDefault="00DD0B85" w:rsidP="008F6595">
      <w:pPr>
        <w:spacing w:after="0" w:line="240" w:lineRule="auto"/>
        <w:rPr>
          <w:rFonts w:ascii="Arial" w:hAnsi="Arial" w:cs="Arial"/>
          <w:sz w:val="18"/>
          <w:szCs w:val="18"/>
        </w:rPr>
      </w:pPr>
    </w:p>
    <w:p w14:paraId="74F499EF" w14:textId="77777777" w:rsidR="009748EA" w:rsidRPr="008F6595" w:rsidRDefault="009748EA" w:rsidP="008F6595">
      <w:pPr>
        <w:spacing w:after="0" w:line="240" w:lineRule="auto"/>
        <w:rPr>
          <w:rFonts w:ascii="Arial" w:hAnsi="Arial" w:cs="Arial"/>
          <w:b/>
          <w:bCs/>
          <w:sz w:val="18"/>
          <w:szCs w:val="18"/>
        </w:rPr>
      </w:pPr>
    </w:p>
    <w:p w14:paraId="3BB93C56" w14:textId="77777777" w:rsidR="001D4EBF" w:rsidRDefault="001D4EBF" w:rsidP="008F6595">
      <w:pPr>
        <w:spacing w:after="0" w:line="240" w:lineRule="auto"/>
        <w:rPr>
          <w:rFonts w:ascii="Arial" w:hAnsi="Arial" w:cs="Arial"/>
          <w:b/>
          <w:bCs/>
          <w:sz w:val="18"/>
          <w:szCs w:val="18"/>
        </w:rPr>
      </w:pPr>
    </w:p>
    <w:p w14:paraId="2C623CC3" w14:textId="77777777" w:rsidR="001D4EBF" w:rsidRDefault="001D4EBF" w:rsidP="008F6595">
      <w:pPr>
        <w:spacing w:after="0" w:line="240" w:lineRule="auto"/>
        <w:rPr>
          <w:rFonts w:ascii="Arial" w:hAnsi="Arial" w:cs="Arial"/>
          <w:b/>
          <w:bCs/>
          <w:sz w:val="18"/>
          <w:szCs w:val="18"/>
        </w:rPr>
      </w:pPr>
    </w:p>
    <w:p w14:paraId="5B40AE1D" w14:textId="77777777" w:rsidR="001D4EBF" w:rsidRDefault="001D4EBF" w:rsidP="008F6595">
      <w:pPr>
        <w:spacing w:after="0" w:line="240" w:lineRule="auto"/>
        <w:rPr>
          <w:rFonts w:ascii="Arial" w:hAnsi="Arial" w:cs="Arial"/>
          <w:b/>
          <w:bCs/>
          <w:sz w:val="18"/>
          <w:szCs w:val="18"/>
        </w:rPr>
      </w:pPr>
    </w:p>
    <w:p w14:paraId="39E4AFEE" w14:textId="77777777" w:rsidR="001D4EBF" w:rsidRDefault="001D4EBF" w:rsidP="008F6595">
      <w:pPr>
        <w:spacing w:after="0" w:line="240" w:lineRule="auto"/>
        <w:rPr>
          <w:rFonts w:ascii="Arial" w:hAnsi="Arial" w:cs="Arial"/>
          <w:b/>
          <w:bCs/>
          <w:sz w:val="18"/>
          <w:szCs w:val="18"/>
        </w:rPr>
      </w:pPr>
    </w:p>
    <w:p w14:paraId="09A65B6F" w14:textId="77777777" w:rsidR="001D4EBF" w:rsidRDefault="001D4EBF" w:rsidP="008F6595">
      <w:pPr>
        <w:spacing w:after="0" w:line="240" w:lineRule="auto"/>
        <w:rPr>
          <w:rFonts w:ascii="Arial" w:hAnsi="Arial" w:cs="Arial"/>
          <w:b/>
          <w:bCs/>
          <w:sz w:val="18"/>
          <w:szCs w:val="18"/>
        </w:rPr>
      </w:pPr>
    </w:p>
    <w:p w14:paraId="1907409B" w14:textId="77777777" w:rsidR="001D4EBF" w:rsidRDefault="001D4EBF" w:rsidP="008F6595">
      <w:pPr>
        <w:spacing w:after="0" w:line="240" w:lineRule="auto"/>
        <w:rPr>
          <w:rFonts w:ascii="Arial" w:hAnsi="Arial" w:cs="Arial"/>
          <w:b/>
          <w:bCs/>
          <w:sz w:val="18"/>
          <w:szCs w:val="18"/>
        </w:rPr>
      </w:pPr>
    </w:p>
    <w:p w14:paraId="0D8267C1" w14:textId="77777777" w:rsidR="001D4EBF" w:rsidRDefault="001D4EBF" w:rsidP="008F6595">
      <w:pPr>
        <w:spacing w:after="0" w:line="240" w:lineRule="auto"/>
        <w:rPr>
          <w:rFonts w:ascii="Arial" w:hAnsi="Arial" w:cs="Arial"/>
          <w:b/>
          <w:bCs/>
          <w:sz w:val="18"/>
          <w:szCs w:val="18"/>
        </w:rPr>
      </w:pPr>
    </w:p>
    <w:p w14:paraId="6374DB91" w14:textId="77777777" w:rsidR="001D4EBF" w:rsidRDefault="001D4EBF" w:rsidP="008F6595">
      <w:pPr>
        <w:spacing w:after="0" w:line="240" w:lineRule="auto"/>
        <w:rPr>
          <w:rFonts w:ascii="Arial" w:hAnsi="Arial" w:cs="Arial"/>
          <w:b/>
          <w:bCs/>
          <w:sz w:val="18"/>
          <w:szCs w:val="18"/>
        </w:rPr>
      </w:pPr>
    </w:p>
    <w:p w14:paraId="0A0EF429" w14:textId="5ED3190C" w:rsidR="00DD0B8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132.</w:t>
      </w:r>
    </w:p>
    <w:p w14:paraId="5B8FDFAF" w14:textId="77777777" w:rsidR="001D4EBF" w:rsidRPr="008F6595" w:rsidRDefault="001D4EBF" w:rsidP="008F6595">
      <w:pPr>
        <w:spacing w:after="0" w:line="240" w:lineRule="auto"/>
        <w:rPr>
          <w:rFonts w:ascii="Arial" w:hAnsi="Arial" w:cs="Arial"/>
          <w:b/>
          <w:bCs/>
          <w:sz w:val="18"/>
          <w:szCs w:val="18"/>
        </w:rPr>
      </w:pPr>
    </w:p>
    <w:p w14:paraId="48D1434F" w14:textId="77777777" w:rsidR="009748EA" w:rsidRPr="008F6595" w:rsidRDefault="009748EA" w:rsidP="008F6595">
      <w:pPr>
        <w:spacing w:after="0" w:line="240" w:lineRule="auto"/>
        <w:rPr>
          <w:rFonts w:ascii="Arial" w:hAnsi="Arial" w:cs="Arial"/>
          <w:b/>
          <w:bCs/>
          <w:sz w:val="18"/>
          <w:szCs w:val="18"/>
        </w:rPr>
      </w:pPr>
    </w:p>
    <w:p w14:paraId="21819E2C" w14:textId="77777777" w:rsidR="00993084" w:rsidRPr="008F6595" w:rsidRDefault="00993084" w:rsidP="008F6595">
      <w:pPr>
        <w:spacing w:after="0" w:line="240" w:lineRule="auto"/>
        <w:jc w:val="both"/>
        <w:rPr>
          <w:rFonts w:ascii="Arial" w:hAnsi="Arial" w:cs="Arial"/>
          <w:bCs/>
          <w:sz w:val="18"/>
          <w:szCs w:val="18"/>
        </w:rPr>
      </w:pPr>
      <w:r w:rsidRPr="008F6595">
        <w:rPr>
          <w:rFonts w:ascii="Arial" w:hAnsi="Arial" w:cs="Arial"/>
          <w:bCs/>
          <w:sz w:val="18"/>
          <w:szCs w:val="18"/>
        </w:rPr>
        <w:t xml:space="preserve">           Na temelju članaka 34. i 97. Statuta Grada Karlovca (Glasnik Grada Karlovca broj 9/21-potpuni tekst i 10/22) Gradsko vijeće Grada Karlovca je na svojoj 37. sjednici održanoj dana 18. lipnja 2024. godine donijelo sljedeći</w:t>
      </w:r>
    </w:p>
    <w:p w14:paraId="413E17BE" w14:textId="77777777" w:rsidR="001D4EBF" w:rsidRDefault="001D4EBF" w:rsidP="008F6595">
      <w:pPr>
        <w:spacing w:after="0" w:line="240" w:lineRule="auto"/>
        <w:jc w:val="center"/>
        <w:rPr>
          <w:rFonts w:ascii="Arial" w:hAnsi="Arial" w:cs="Arial"/>
          <w:b/>
          <w:sz w:val="18"/>
          <w:szCs w:val="18"/>
        </w:rPr>
      </w:pPr>
    </w:p>
    <w:p w14:paraId="52D602F3" w14:textId="77777777" w:rsidR="001D4EBF" w:rsidRDefault="001D4EBF" w:rsidP="008F6595">
      <w:pPr>
        <w:spacing w:after="0" w:line="240" w:lineRule="auto"/>
        <w:jc w:val="center"/>
        <w:rPr>
          <w:rFonts w:ascii="Arial" w:hAnsi="Arial" w:cs="Arial"/>
          <w:b/>
          <w:sz w:val="18"/>
          <w:szCs w:val="18"/>
        </w:rPr>
      </w:pPr>
    </w:p>
    <w:p w14:paraId="049DC3BF" w14:textId="06219ECE" w:rsidR="00993084" w:rsidRPr="008F6595" w:rsidRDefault="00993084"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336B2DFC" w14:textId="77777777" w:rsidR="00993084" w:rsidRPr="008F6595" w:rsidRDefault="00993084"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Inkasator d.o.o. za 2023. godinu</w:t>
      </w:r>
    </w:p>
    <w:p w14:paraId="31CFEDD8" w14:textId="77777777" w:rsidR="00993084" w:rsidRPr="008F6595" w:rsidRDefault="00993084" w:rsidP="008F6595">
      <w:pPr>
        <w:spacing w:after="0" w:line="240" w:lineRule="auto"/>
        <w:jc w:val="center"/>
        <w:rPr>
          <w:rFonts w:ascii="Arial" w:hAnsi="Arial" w:cs="Arial"/>
          <w:sz w:val="18"/>
          <w:szCs w:val="18"/>
        </w:rPr>
      </w:pPr>
    </w:p>
    <w:p w14:paraId="56E65029" w14:textId="77777777" w:rsidR="001D4EBF" w:rsidRDefault="001D4EBF" w:rsidP="008F6595">
      <w:pPr>
        <w:spacing w:after="0" w:line="240" w:lineRule="auto"/>
        <w:jc w:val="center"/>
        <w:rPr>
          <w:rFonts w:ascii="Arial" w:hAnsi="Arial" w:cs="Arial"/>
          <w:sz w:val="18"/>
          <w:szCs w:val="18"/>
        </w:rPr>
      </w:pPr>
    </w:p>
    <w:p w14:paraId="10E45462" w14:textId="773C145E" w:rsidR="00993084" w:rsidRPr="008F6595" w:rsidRDefault="00993084" w:rsidP="008F6595">
      <w:pPr>
        <w:spacing w:after="0" w:line="240" w:lineRule="auto"/>
        <w:jc w:val="center"/>
        <w:rPr>
          <w:rFonts w:ascii="Arial" w:hAnsi="Arial" w:cs="Arial"/>
          <w:sz w:val="18"/>
          <w:szCs w:val="18"/>
        </w:rPr>
      </w:pPr>
      <w:r w:rsidRPr="008F6595">
        <w:rPr>
          <w:rFonts w:ascii="Arial" w:hAnsi="Arial" w:cs="Arial"/>
          <w:sz w:val="18"/>
          <w:szCs w:val="18"/>
        </w:rPr>
        <w:t>I</w:t>
      </w:r>
    </w:p>
    <w:p w14:paraId="2285F012" w14:textId="77777777" w:rsidR="00993084" w:rsidRPr="008F6595" w:rsidRDefault="00993084"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Inkasator d.o.o. za 2023. godinu koje je sastavni dio ovog Zaključka.</w:t>
      </w:r>
    </w:p>
    <w:p w14:paraId="0757AC6C" w14:textId="77777777" w:rsidR="00993084" w:rsidRPr="008F6595" w:rsidRDefault="00993084"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497E6275" w14:textId="77777777" w:rsidR="00993084" w:rsidRPr="008F6595" w:rsidRDefault="00993084" w:rsidP="008F6595">
      <w:pPr>
        <w:spacing w:after="0" w:line="240" w:lineRule="auto"/>
        <w:jc w:val="both"/>
        <w:rPr>
          <w:rFonts w:ascii="Arial" w:hAnsi="Arial" w:cs="Arial"/>
          <w:sz w:val="18"/>
          <w:szCs w:val="18"/>
        </w:rPr>
      </w:pPr>
    </w:p>
    <w:p w14:paraId="1093F753" w14:textId="77777777" w:rsidR="00993084" w:rsidRPr="008F6595" w:rsidRDefault="00993084" w:rsidP="008F6595">
      <w:pPr>
        <w:spacing w:after="0" w:line="240" w:lineRule="auto"/>
        <w:jc w:val="center"/>
        <w:rPr>
          <w:rFonts w:ascii="Arial" w:hAnsi="Arial" w:cs="Arial"/>
          <w:sz w:val="18"/>
          <w:szCs w:val="18"/>
        </w:rPr>
      </w:pPr>
    </w:p>
    <w:p w14:paraId="1783F64F" w14:textId="5C9E1207" w:rsidR="00993084" w:rsidRPr="008F6595" w:rsidRDefault="00993084" w:rsidP="008F6595">
      <w:pPr>
        <w:spacing w:after="0" w:line="240" w:lineRule="auto"/>
        <w:jc w:val="center"/>
        <w:rPr>
          <w:rFonts w:ascii="Arial" w:hAnsi="Arial" w:cs="Arial"/>
          <w:sz w:val="18"/>
          <w:szCs w:val="18"/>
        </w:rPr>
      </w:pPr>
      <w:r w:rsidRPr="008F6595">
        <w:rPr>
          <w:rFonts w:ascii="Arial" w:hAnsi="Arial" w:cs="Arial"/>
          <w:sz w:val="18"/>
          <w:szCs w:val="18"/>
        </w:rPr>
        <w:t>II</w:t>
      </w:r>
    </w:p>
    <w:p w14:paraId="3C8CEF4B" w14:textId="77777777" w:rsidR="00993084" w:rsidRPr="008F6595" w:rsidRDefault="00993084"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229985B3" w14:textId="77777777" w:rsidR="00993084" w:rsidRPr="008F6595" w:rsidRDefault="00993084" w:rsidP="008F6595">
      <w:pPr>
        <w:spacing w:after="0" w:line="240" w:lineRule="auto"/>
        <w:jc w:val="both"/>
        <w:rPr>
          <w:rFonts w:ascii="Arial" w:hAnsi="Arial" w:cs="Arial"/>
          <w:sz w:val="18"/>
          <w:szCs w:val="18"/>
        </w:rPr>
      </w:pPr>
    </w:p>
    <w:p w14:paraId="1A4A2AF3" w14:textId="77777777" w:rsidR="00993084" w:rsidRPr="008F6595" w:rsidRDefault="00993084" w:rsidP="008F6595">
      <w:pPr>
        <w:spacing w:after="0" w:line="240" w:lineRule="auto"/>
        <w:rPr>
          <w:rFonts w:ascii="Arial" w:hAnsi="Arial" w:cs="Arial"/>
          <w:sz w:val="18"/>
          <w:szCs w:val="18"/>
        </w:rPr>
      </w:pPr>
      <w:r w:rsidRPr="008F6595">
        <w:rPr>
          <w:rFonts w:ascii="Arial" w:hAnsi="Arial" w:cs="Arial"/>
          <w:sz w:val="18"/>
          <w:szCs w:val="18"/>
        </w:rPr>
        <w:t>GRADSKO VIJEĆE</w:t>
      </w:r>
    </w:p>
    <w:p w14:paraId="2A5E6A52" w14:textId="77777777" w:rsidR="00993084" w:rsidRPr="008F6595" w:rsidRDefault="00993084"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03218E8E" w14:textId="77777777" w:rsidR="00993084" w:rsidRPr="008F6595" w:rsidRDefault="00993084" w:rsidP="008F6595">
      <w:pPr>
        <w:spacing w:after="0" w:line="240" w:lineRule="auto"/>
        <w:jc w:val="both"/>
        <w:rPr>
          <w:rFonts w:ascii="Arial" w:hAnsi="Arial" w:cs="Arial"/>
          <w:sz w:val="18"/>
          <w:szCs w:val="18"/>
        </w:rPr>
      </w:pPr>
      <w:r w:rsidRPr="008F6595">
        <w:rPr>
          <w:rFonts w:ascii="Arial" w:hAnsi="Arial" w:cs="Arial"/>
          <w:iCs/>
          <w:sz w:val="18"/>
          <w:szCs w:val="18"/>
        </w:rPr>
        <w:t>URBROJ: 2133-1-01/01-24-19</w:t>
      </w:r>
      <w:r w:rsidRPr="008F6595">
        <w:rPr>
          <w:rFonts w:ascii="Arial" w:hAnsi="Arial" w:cs="Arial"/>
          <w:sz w:val="18"/>
          <w:szCs w:val="18"/>
        </w:rPr>
        <w:tab/>
      </w:r>
    </w:p>
    <w:p w14:paraId="39668AFE" w14:textId="77777777" w:rsidR="00993084" w:rsidRPr="008F6595" w:rsidRDefault="00993084"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0A7B48AB"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369F8D81"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22046F59"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3D458492" w14:textId="77777777" w:rsidR="00DD0B85" w:rsidRPr="008F6595" w:rsidRDefault="00DD0B85" w:rsidP="008F6595">
      <w:pPr>
        <w:spacing w:after="0" w:line="240" w:lineRule="auto"/>
        <w:rPr>
          <w:rFonts w:ascii="Arial" w:hAnsi="Arial" w:cs="Arial"/>
          <w:sz w:val="18"/>
          <w:szCs w:val="18"/>
        </w:rPr>
      </w:pPr>
    </w:p>
    <w:p w14:paraId="1D231DF8" w14:textId="77777777" w:rsidR="00993084" w:rsidRPr="008F6595" w:rsidRDefault="00993084" w:rsidP="008F6595">
      <w:pPr>
        <w:spacing w:after="0" w:line="240" w:lineRule="auto"/>
        <w:rPr>
          <w:rFonts w:ascii="Arial" w:hAnsi="Arial" w:cs="Arial"/>
          <w:b/>
          <w:bCs/>
          <w:sz w:val="18"/>
          <w:szCs w:val="18"/>
        </w:rPr>
      </w:pPr>
    </w:p>
    <w:p w14:paraId="74E64B63" w14:textId="77777777" w:rsidR="001D4EBF" w:rsidRDefault="001D4EBF" w:rsidP="008F6595">
      <w:pPr>
        <w:spacing w:after="0" w:line="240" w:lineRule="auto"/>
        <w:rPr>
          <w:rFonts w:ascii="Arial" w:hAnsi="Arial" w:cs="Arial"/>
          <w:b/>
          <w:bCs/>
          <w:sz w:val="18"/>
          <w:szCs w:val="18"/>
        </w:rPr>
      </w:pPr>
    </w:p>
    <w:p w14:paraId="072BEE07" w14:textId="1D3427C4"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133.</w:t>
      </w:r>
    </w:p>
    <w:p w14:paraId="558CA3BE" w14:textId="77777777" w:rsidR="00993084" w:rsidRDefault="00993084" w:rsidP="008F6595">
      <w:pPr>
        <w:spacing w:after="0" w:line="240" w:lineRule="auto"/>
        <w:rPr>
          <w:rFonts w:ascii="Arial" w:hAnsi="Arial" w:cs="Arial"/>
          <w:b/>
          <w:bCs/>
          <w:sz w:val="18"/>
          <w:szCs w:val="18"/>
        </w:rPr>
      </w:pPr>
    </w:p>
    <w:p w14:paraId="594C228E" w14:textId="77777777" w:rsidR="001D4EBF" w:rsidRPr="008F6595" w:rsidRDefault="001D4EBF" w:rsidP="008F6595">
      <w:pPr>
        <w:spacing w:after="0" w:line="240" w:lineRule="auto"/>
        <w:rPr>
          <w:rFonts w:ascii="Arial" w:hAnsi="Arial" w:cs="Arial"/>
          <w:b/>
          <w:bCs/>
          <w:sz w:val="18"/>
          <w:szCs w:val="18"/>
        </w:rPr>
      </w:pPr>
    </w:p>
    <w:p w14:paraId="3EB87F37" w14:textId="77777777" w:rsidR="00A76C58" w:rsidRPr="008F6595" w:rsidRDefault="00A76C58" w:rsidP="008F6595">
      <w:pPr>
        <w:spacing w:after="0" w:line="240" w:lineRule="auto"/>
        <w:jc w:val="both"/>
        <w:rPr>
          <w:rFonts w:ascii="Arial" w:hAnsi="Arial" w:cs="Arial"/>
          <w:bCs/>
          <w:sz w:val="18"/>
          <w:szCs w:val="18"/>
        </w:rPr>
      </w:pPr>
      <w:r w:rsidRPr="008F6595">
        <w:rPr>
          <w:rFonts w:ascii="Arial" w:hAnsi="Arial" w:cs="Arial"/>
          <w:bCs/>
          <w:sz w:val="18"/>
          <w:szCs w:val="18"/>
        </w:rPr>
        <w:t xml:space="preserve">           Na temelju članaka 34. i 97. Statuta Grada Karlovca (Glasnik Grada Karlovca broj 9/21-potpuni tekst i 10/22) Gradsko vijeće Grada Karlovca je na svojoj 37. sjednici održanoj dana 18. lipnja 2024. godine donijelo sljedeći</w:t>
      </w:r>
    </w:p>
    <w:p w14:paraId="3B1E0A2C" w14:textId="77777777" w:rsidR="001D4EBF" w:rsidRDefault="001D4EBF" w:rsidP="008F6595">
      <w:pPr>
        <w:spacing w:after="0" w:line="240" w:lineRule="auto"/>
        <w:jc w:val="center"/>
        <w:rPr>
          <w:rFonts w:ascii="Arial" w:hAnsi="Arial" w:cs="Arial"/>
          <w:b/>
          <w:sz w:val="18"/>
          <w:szCs w:val="18"/>
        </w:rPr>
      </w:pPr>
    </w:p>
    <w:p w14:paraId="5E48A1DF" w14:textId="77777777" w:rsidR="001D4EBF" w:rsidRDefault="001D4EBF" w:rsidP="008F6595">
      <w:pPr>
        <w:spacing w:after="0" w:line="240" w:lineRule="auto"/>
        <w:jc w:val="center"/>
        <w:rPr>
          <w:rFonts w:ascii="Arial" w:hAnsi="Arial" w:cs="Arial"/>
          <w:b/>
          <w:sz w:val="18"/>
          <w:szCs w:val="18"/>
        </w:rPr>
      </w:pPr>
    </w:p>
    <w:p w14:paraId="4AE9846C" w14:textId="0A78FB2D" w:rsidR="00A76C58" w:rsidRPr="008F6595" w:rsidRDefault="00A76C58"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7B8A0DDB" w14:textId="77777777" w:rsidR="00A76C58" w:rsidRPr="008F6595" w:rsidRDefault="00A76C58"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Mladost d.o.o. za 2023. godinu</w:t>
      </w:r>
    </w:p>
    <w:p w14:paraId="7A42769A" w14:textId="77777777" w:rsidR="00A76C58" w:rsidRPr="008F6595" w:rsidRDefault="00A76C58" w:rsidP="008F6595">
      <w:pPr>
        <w:spacing w:after="0" w:line="240" w:lineRule="auto"/>
        <w:jc w:val="center"/>
        <w:rPr>
          <w:rFonts w:ascii="Arial" w:hAnsi="Arial" w:cs="Arial"/>
          <w:sz w:val="18"/>
          <w:szCs w:val="18"/>
        </w:rPr>
      </w:pPr>
    </w:p>
    <w:p w14:paraId="1FDD6403" w14:textId="77777777" w:rsidR="001D4EBF" w:rsidRDefault="001D4EBF" w:rsidP="008F6595">
      <w:pPr>
        <w:spacing w:after="0" w:line="240" w:lineRule="auto"/>
        <w:jc w:val="center"/>
        <w:rPr>
          <w:rFonts w:ascii="Arial" w:hAnsi="Arial" w:cs="Arial"/>
          <w:sz w:val="18"/>
          <w:szCs w:val="18"/>
        </w:rPr>
      </w:pPr>
    </w:p>
    <w:p w14:paraId="62CCEF73" w14:textId="2376CE84" w:rsidR="00A76C58" w:rsidRPr="008F6595" w:rsidRDefault="00A76C58" w:rsidP="008F6595">
      <w:pPr>
        <w:spacing w:after="0" w:line="240" w:lineRule="auto"/>
        <w:jc w:val="center"/>
        <w:rPr>
          <w:rFonts w:ascii="Arial" w:hAnsi="Arial" w:cs="Arial"/>
          <w:sz w:val="18"/>
          <w:szCs w:val="18"/>
        </w:rPr>
      </w:pPr>
      <w:r w:rsidRPr="008F6595">
        <w:rPr>
          <w:rFonts w:ascii="Arial" w:hAnsi="Arial" w:cs="Arial"/>
          <w:sz w:val="18"/>
          <w:szCs w:val="18"/>
        </w:rPr>
        <w:t>I</w:t>
      </w:r>
    </w:p>
    <w:p w14:paraId="6B0AF234" w14:textId="77777777" w:rsidR="00A76C58" w:rsidRPr="008F6595" w:rsidRDefault="00A76C58"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Mladost d.o.o. za 2023. godinu koje je sastavni dio ovog Zaključka.</w:t>
      </w:r>
    </w:p>
    <w:p w14:paraId="1DFAB685" w14:textId="77777777" w:rsidR="00A76C58" w:rsidRPr="008F6595" w:rsidRDefault="00A76C58"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3638C916" w14:textId="77777777" w:rsidR="00A76C58" w:rsidRPr="008F6595" w:rsidRDefault="00A76C58" w:rsidP="008F6595">
      <w:pPr>
        <w:spacing w:after="0" w:line="240" w:lineRule="auto"/>
        <w:jc w:val="both"/>
        <w:rPr>
          <w:rFonts w:ascii="Arial" w:hAnsi="Arial" w:cs="Arial"/>
          <w:sz w:val="18"/>
          <w:szCs w:val="18"/>
        </w:rPr>
      </w:pPr>
    </w:p>
    <w:p w14:paraId="3B871062" w14:textId="77777777" w:rsidR="00A76C58" w:rsidRPr="008F6595" w:rsidRDefault="00A76C58" w:rsidP="008F6595">
      <w:pPr>
        <w:spacing w:after="0" w:line="240" w:lineRule="auto"/>
        <w:jc w:val="both"/>
        <w:rPr>
          <w:rFonts w:ascii="Arial" w:hAnsi="Arial" w:cs="Arial"/>
          <w:sz w:val="18"/>
          <w:szCs w:val="18"/>
        </w:rPr>
      </w:pPr>
    </w:p>
    <w:p w14:paraId="478C4CB4" w14:textId="77777777" w:rsidR="00A76C58" w:rsidRPr="008F6595" w:rsidRDefault="00A76C58" w:rsidP="008F6595">
      <w:pPr>
        <w:spacing w:after="0" w:line="240" w:lineRule="auto"/>
        <w:jc w:val="center"/>
        <w:rPr>
          <w:rFonts w:ascii="Arial" w:hAnsi="Arial" w:cs="Arial"/>
          <w:sz w:val="18"/>
          <w:szCs w:val="18"/>
        </w:rPr>
      </w:pPr>
      <w:r w:rsidRPr="008F6595">
        <w:rPr>
          <w:rFonts w:ascii="Arial" w:hAnsi="Arial" w:cs="Arial"/>
          <w:sz w:val="18"/>
          <w:szCs w:val="18"/>
        </w:rPr>
        <w:t>II</w:t>
      </w:r>
    </w:p>
    <w:p w14:paraId="6C676BB5" w14:textId="77777777" w:rsidR="00A76C58" w:rsidRPr="008F6595" w:rsidRDefault="00A76C58"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5FA4BC66" w14:textId="77777777" w:rsidR="00A76C58" w:rsidRPr="008F6595" w:rsidRDefault="00A76C58" w:rsidP="008F6595">
      <w:pPr>
        <w:spacing w:after="0" w:line="240" w:lineRule="auto"/>
        <w:jc w:val="both"/>
        <w:rPr>
          <w:rFonts w:ascii="Arial" w:hAnsi="Arial" w:cs="Arial"/>
          <w:sz w:val="18"/>
          <w:szCs w:val="18"/>
        </w:rPr>
      </w:pPr>
    </w:p>
    <w:p w14:paraId="4FAAF69B" w14:textId="77777777" w:rsidR="00A76C58" w:rsidRPr="008F6595" w:rsidRDefault="00A76C58" w:rsidP="008F6595">
      <w:pPr>
        <w:spacing w:after="0" w:line="240" w:lineRule="auto"/>
        <w:rPr>
          <w:rFonts w:ascii="Arial" w:hAnsi="Arial" w:cs="Arial"/>
          <w:sz w:val="18"/>
          <w:szCs w:val="18"/>
        </w:rPr>
      </w:pPr>
      <w:r w:rsidRPr="008F6595">
        <w:rPr>
          <w:rFonts w:ascii="Arial" w:hAnsi="Arial" w:cs="Arial"/>
          <w:sz w:val="18"/>
          <w:szCs w:val="18"/>
        </w:rPr>
        <w:t>GRADSKO VIJEĆE</w:t>
      </w:r>
    </w:p>
    <w:p w14:paraId="6CC368DB" w14:textId="2646FB6F" w:rsidR="00A76C58" w:rsidRPr="008F6595" w:rsidRDefault="00A76C58"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w:t>
      </w:r>
      <w:r w:rsidR="004638D5" w:rsidRPr="008F6595">
        <w:rPr>
          <w:rFonts w:ascii="Arial" w:eastAsia="Times New Roman" w:hAnsi="Arial" w:cs="Arial"/>
          <w:sz w:val="18"/>
          <w:szCs w:val="18"/>
          <w:lang w:eastAsia="hr-HR"/>
        </w:rPr>
        <w:t>6</w:t>
      </w:r>
    </w:p>
    <w:p w14:paraId="1F9A7D84" w14:textId="77777777" w:rsidR="00A76C58" w:rsidRPr="008F6595" w:rsidRDefault="00A76C58" w:rsidP="008F6595">
      <w:pPr>
        <w:spacing w:after="0" w:line="240" w:lineRule="auto"/>
        <w:jc w:val="both"/>
        <w:rPr>
          <w:rFonts w:ascii="Arial" w:hAnsi="Arial" w:cs="Arial"/>
          <w:sz w:val="18"/>
          <w:szCs w:val="18"/>
        </w:rPr>
      </w:pPr>
      <w:r w:rsidRPr="008F6595">
        <w:rPr>
          <w:rFonts w:ascii="Arial" w:hAnsi="Arial" w:cs="Arial"/>
          <w:iCs/>
          <w:sz w:val="18"/>
          <w:szCs w:val="18"/>
        </w:rPr>
        <w:t>URBROJ: 2133-1-01/01-24-20</w:t>
      </w:r>
      <w:r w:rsidRPr="008F6595">
        <w:rPr>
          <w:rFonts w:ascii="Arial" w:hAnsi="Arial" w:cs="Arial"/>
          <w:sz w:val="18"/>
          <w:szCs w:val="18"/>
        </w:rPr>
        <w:tab/>
      </w:r>
    </w:p>
    <w:p w14:paraId="04CDF06C" w14:textId="77777777" w:rsidR="00A76C58" w:rsidRPr="008F6595" w:rsidRDefault="00A76C58"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6D4BF894"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168C2FB8"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1B0F5354"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003E0ED2" w14:textId="77777777" w:rsidR="00DD0B85" w:rsidRPr="008F6595" w:rsidRDefault="00DD0B85" w:rsidP="008F6595">
      <w:pPr>
        <w:spacing w:after="0" w:line="240" w:lineRule="auto"/>
        <w:rPr>
          <w:rFonts w:ascii="Arial" w:hAnsi="Arial" w:cs="Arial"/>
          <w:sz w:val="18"/>
          <w:szCs w:val="18"/>
        </w:rPr>
      </w:pPr>
    </w:p>
    <w:p w14:paraId="590ECFA6" w14:textId="77777777" w:rsidR="00A76C58" w:rsidRPr="008F6595" w:rsidRDefault="00A76C58" w:rsidP="008F6595">
      <w:pPr>
        <w:spacing w:after="0" w:line="240" w:lineRule="auto"/>
        <w:rPr>
          <w:rFonts w:ascii="Arial" w:hAnsi="Arial" w:cs="Arial"/>
          <w:sz w:val="18"/>
          <w:szCs w:val="18"/>
        </w:rPr>
      </w:pPr>
    </w:p>
    <w:p w14:paraId="7B00471F" w14:textId="77777777" w:rsidR="001D4EBF" w:rsidRDefault="001D4EBF" w:rsidP="008F6595">
      <w:pPr>
        <w:spacing w:after="0" w:line="240" w:lineRule="auto"/>
        <w:rPr>
          <w:rFonts w:ascii="Arial" w:hAnsi="Arial" w:cs="Arial"/>
          <w:b/>
          <w:bCs/>
          <w:sz w:val="18"/>
          <w:szCs w:val="18"/>
        </w:rPr>
      </w:pPr>
    </w:p>
    <w:p w14:paraId="5057AF03" w14:textId="77777777" w:rsidR="001D4EBF" w:rsidRDefault="001D4EBF" w:rsidP="008F6595">
      <w:pPr>
        <w:spacing w:after="0" w:line="240" w:lineRule="auto"/>
        <w:rPr>
          <w:rFonts w:ascii="Arial" w:hAnsi="Arial" w:cs="Arial"/>
          <w:b/>
          <w:bCs/>
          <w:sz w:val="18"/>
          <w:szCs w:val="18"/>
        </w:rPr>
      </w:pPr>
    </w:p>
    <w:p w14:paraId="4CD9824B" w14:textId="77777777" w:rsidR="001D4EBF" w:rsidRDefault="001D4EBF" w:rsidP="008F6595">
      <w:pPr>
        <w:spacing w:after="0" w:line="240" w:lineRule="auto"/>
        <w:rPr>
          <w:rFonts w:ascii="Arial" w:hAnsi="Arial" w:cs="Arial"/>
          <w:b/>
          <w:bCs/>
          <w:sz w:val="18"/>
          <w:szCs w:val="18"/>
        </w:rPr>
      </w:pPr>
    </w:p>
    <w:p w14:paraId="702C6876" w14:textId="77777777" w:rsidR="001D4EBF" w:rsidRDefault="001D4EBF" w:rsidP="008F6595">
      <w:pPr>
        <w:spacing w:after="0" w:line="240" w:lineRule="auto"/>
        <w:rPr>
          <w:rFonts w:ascii="Arial" w:hAnsi="Arial" w:cs="Arial"/>
          <w:b/>
          <w:bCs/>
          <w:sz w:val="18"/>
          <w:szCs w:val="18"/>
        </w:rPr>
      </w:pPr>
    </w:p>
    <w:p w14:paraId="77C354A0" w14:textId="77777777" w:rsidR="001D4EBF" w:rsidRDefault="001D4EBF" w:rsidP="008F6595">
      <w:pPr>
        <w:spacing w:after="0" w:line="240" w:lineRule="auto"/>
        <w:rPr>
          <w:rFonts w:ascii="Arial" w:hAnsi="Arial" w:cs="Arial"/>
          <w:b/>
          <w:bCs/>
          <w:sz w:val="18"/>
          <w:szCs w:val="18"/>
        </w:rPr>
      </w:pPr>
    </w:p>
    <w:p w14:paraId="5AC95382" w14:textId="77777777" w:rsidR="001D4EBF" w:rsidRDefault="001D4EBF" w:rsidP="008F6595">
      <w:pPr>
        <w:spacing w:after="0" w:line="240" w:lineRule="auto"/>
        <w:rPr>
          <w:rFonts w:ascii="Arial" w:hAnsi="Arial" w:cs="Arial"/>
          <w:b/>
          <w:bCs/>
          <w:sz w:val="18"/>
          <w:szCs w:val="18"/>
        </w:rPr>
      </w:pPr>
    </w:p>
    <w:p w14:paraId="1A6382BD" w14:textId="77777777" w:rsidR="001D4EBF" w:rsidRDefault="001D4EBF" w:rsidP="008F6595">
      <w:pPr>
        <w:spacing w:after="0" w:line="240" w:lineRule="auto"/>
        <w:rPr>
          <w:rFonts w:ascii="Arial" w:hAnsi="Arial" w:cs="Arial"/>
          <w:b/>
          <w:bCs/>
          <w:sz w:val="18"/>
          <w:szCs w:val="18"/>
        </w:rPr>
      </w:pPr>
    </w:p>
    <w:p w14:paraId="3D710AF5" w14:textId="77777777" w:rsidR="001D4EBF" w:rsidRDefault="001D4EBF" w:rsidP="008F6595">
      <w:pPr>
        <w:spacing w:after="0" w:line="240" w:lineRule="auto"/>
        <w:rPr>
          <w:rFonts w:ascii="Arial" w:hAnsi="Arial" w:cs="Arial"/>
          <w:b/>
          <w:bCs/>
          <w:sz w:val="18"/>
          <w:szCs w:val="18"/>
        </w:rPr>
      </w:pPr>
    </w:p>
    <w:p w14:paraId="7D8C9804" w14:textId="769B4348" w:rsidR="00DD0B8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134.</w:t>
      </w:r>
    </w:p>
    <w:p w14:paraId="7CAEFCCC" w14:textId="77777777" w:rsidR="001D4EBF" w:rsidRPr="008F6595" w:rsidRDefault="001D4EBF" w:rsidP="008F6595">
      <w:pPr>
        <w:spacing w:after="0" w:line="240" w:lineRule="auto"/>
        <w:rPr>
          <w:rFonts w:ascii="Arial" w:hAnsi="Arial" w:cs="Arial"/>
          <w:b/>
          <w:bCs/>
          <w:sz w:val="18"/>
          <w:szCs w:val="18"/>
        </w:rPr>
      </w:pPr>
    </w:p>
    <w:p w14:paraId="621AC4F8" w14:textId="77777777" w:rsidR="00A76C58" w:rsidRPr="008F6595" w:rsidRDefault="00A76C58" w:rsidP="008F6595">
      <w:pPr>
        <w:spacing w:after="0" w:line="240" w:lineRule="auto"/>
        <w:rPr>
          <w:rFonts w:ascii="Arial" w:hAnsi="Arial" w:cs="Arial"/>
          <w:b/>
          <w:bCs/>
          <w:sz w:val="18"/>
          <w:szCs w:val="18"/>
        </w:rPr>
      </w:pPr>
    </w:p>
    <w:p w14:paraId="4689A67E" w14:textId="77777777" w:rsidR="004638D5" w:rsidRPr="008F6595" w:rsidRDefault="004638D5" w:rsidP="008F6595">
      <w:pPr>
        <w:spacing w:after="0" w:line="240" w:lineRule="auto"/>
        <w:jc w:val="both"/>
        <w:rPr>
          <w:rFonts w:ascii="Arial" w:hAnsi="Arial" w:cs="Arial"/>
          <w:bCs/>
          <w:sz w:val="18"/>
          <w:szCs w:val="18"/>
        </w:rPr>
      </w:pPr>
      <w:r w:rsidRPr="008F6595">
        <w:rPr>
          <w:rFonts w:ascii="Arial" w:hAnsi="Arial" w:cs="Arial"/>
          <w:bCs/>
          <w:sz w:val="18"/>
          <w:szCs w:val="18"/>
        </w:rPr>
        <w:t xml:space="preserve">           Na temelju članaka 34. i 97. Statuta Grada Karlovca (Glasnik Grada Karlovca broj 9/21-potpuni tekst i 10/22) Gradsko vijeće Grada Karlovca je na svojoj 37. sjednici održanoj dana 18. lipnja 2024. godine donijelo sljedeći</w:t>
      </w:r>
    </w:p>
    <w:p w14:paraId="29C51B86" w14:textId="77777777" w:rsidR="004638D5" w:rsidRPr="008F6595" w:rsidRDefault="004638D5" w:rsidP="008F6595">
      <w:pPr>
        <w:spacing w:after="0" w:line="240" w:lineRule="auto"/>
        <w:jc w:val="both"/>
        <w:rPr>
          <w:rFonts w:ascii="Arial" w:hAnsi="Arial" w:cs="Arial"/>
          <w:bCs/>
          <w:sz w:val="18"/>
          <w:szCs w:val="18"/>
        </w:rPr>
      </w:pPr>
    </w:p>
    <w:p w14:paraId="4A81DE03" w14:textId="77777777" w:rsidR="004638D5" w:rsidRPr="008F6595" w:rsidRDefault="004638D5"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732EF420" w14:textId="77777777" w:rsidR="004638D5" w:rsidRPr="008F6595" w:rsidRDefault="004638D5"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Vodovod i kanalizacija d.o.o.</w:t>
      </w:r>
    </w:p>
    <w:p w14:paraId="6B586410" w14:textId="77777777" w:rsidR="004638D5" w:rsidRPr="008F6595" w:rsidRDefault="004638D5" w:rsidP="008F6595">
      <w:pPr>
        <w:spacing w:after="0" w:line="240" w:lineRule="auto"/>
        <w:jc w:val="center"/>
        <w:rPr>
          <w:rFonts w:ascii="Arial" w:hAnsi="Arial" w:cs="Arial"/>
          <w:sz w:val="18"/>
          <w:szCs w:val="18"/>
        </w:rPr>
      </w:pPr>
      <w:r w:rsidRPr="008F6595">
        <w:rPr>
          <w:rFonts w:ascii="Arial" w:hAnsi="Arial" w:cs="Arial"/>
          <w:sz w:val="18"/>
          <w:szCs w:val="18"/>
        </w:rPr>
        <w:t>za 2023. godinu</w:t>
      </w:r>
    </w:p>
    <w:p w14:paraId="39039E24" w14:textId="77777777" w:rsidR="004638D5" w:rsidRDefault="004638D5" w:rsidP="008F6595">
      <w:pPr>
        <w:spacing w:after="0" w:line="240" w:lineRule="auto"/>
        <w:jc w:val="center"/>
        <w:rPr>
          <w:rFonts w:ascii="Arial" w:hAnsi="Arial" w:cs="Arial"/>
          <w:sz w:val="18"/>
          <w:szCs w:val="18"/>
        </w:rPr>
      </w:pPr>
    </w:p>
    <w:p w14:paraId="09C1038E" w14:textId="77777777" w:rsidR="001D4EBF" w:rsidRPr="008F6595" w:rsidRDefault="001D4EBF" w:rsidP="008F6595">
      <w:pPr>
        <w:spacing w:after="0" w:line="240" w:lineRule="auto"/>
        <w:jc w:val="center"/>
        <w:rPr>
          <w:rFonts w:ascii="Arial" w:hAnsi="Arial" w:cs="Arial"/>
          <w:sz w:val="18"/>
          <w:szCs w:val="18"/>
        </w:rPr>
      </w:pPr>
    </w:p>
    <w:p w14:paraId="5AD6AD4F" w14:textId="77777777" w:rsidR="004638D5" w:rsidRPr="008F6595" w:rsidRDefault="004638D5" w:rsidP="008F6595">
      <w:pPr>
        <w:spacing w:after="0" w:line="240" w:lineRule="auto"/>
        <w:jc w:val="center"/>
        <w:rPr>
          <w:rFonts w:ascii="Arial" w:hAnsi="Arial" w:cs="Arial"/>
          <w:sz w:val="18"/>
          <w:szCs w:val="18"/>
        </w:rPr>
      </w:pPr>
      <w:r w:rsidRPr="008F6595">
        <w:rPr>
          <w:rFonts w:ascii="Arial" w:hAnsi="Arial" w:cs="Arial"/>
          <w:sz w:val="18"/>
          <w:szCs w:val="18"/>
        </w:rPr>
        <w:t>I</w:t>
      </w:r>
    </w:p>
    <w:p w14:paraId="78C38E8E" w14:textId="77777777" w:rsidR="004638D5" w:rsidRPr="008F6595" w:rsidRDefault="004638D5"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Vodovod i kanalizacija d.o.o. za 2023. godinu koje je sastavni dio ovog Zaključka.</w:t>
      </w:r>
    </w:p>
    <w:p w14:paraId="0140DC25" w14:textId="77777777" w:rsidR="004638D5" w:rsidRPr="008F6595" w:rsidRDefault="004638D5"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304A22FA" w14:textId="77777777" w:rsidR="004638D5" w:rsidRPr="008F6595" w:rsidRDefault="004638D5" w:rsidP="008F6595">
      <w:pPr>
        <w:spacing w:after="0" w:line="240" w:lineRule="auto"/>
        <w:jc w:val="both"/>
        <w:rPr>
          <w:rFonts w:ascii="Arial" w:hAnsi="Arial" w:cs="Arial"/>
          <w:sz w:val="18"/>
          <w:szCs w:val="18"/>
        </w:rPr>
      </w:pPr>
    </w:p>
    <w:p w14:paraId="272C98C1" w14:textId="77777777" w:rsidR="004638D5" w:rsidRPr="008F6595" w:rsidRDefault="004638D5" w:rsidP="008F6595">
      <w:pPr>
        <w:spacing w:after="0" w:line="240" w:lineRule="auto"/>
        <w:jc w:val="both"/>
        <w:rPr>
          <w:rFonts w:ascii="Arial" w:hAnsi="Arial" w:cs="Arial"/>
          <w:sz w:val="18"/>
          <w:szCs w:val="18"/>
        </w:rPr>
      </w:pPr>
    </w:p>
    <w:p w14:paraId="74ECF179" w14:textId="77777777" w:rsidR="004638D5" w:rsidRPr="008F6595" w:rsidRDefault="004638D5" w:rsidP="008F6595">
      <w:pPr>
        <w:spacing w:after="0" w:line="240" w:lineRule="auto"/>
        <w:jc w:val="center"/>
        <w:rPr>
          <w:rFonts w:ascii="Arial" w:hAnsi="Arial" w:cs="Arial"/>
          <w:sz w:val="18"/>
          <w:szCs w:val="18"/>
        </w:rPr>
      </w:pPr>
      <w:r w:rsidRPr="008F6595">
        <w:rPr>
          <w:rFonts w:ascii="Arial" w:hAnsi="Arial" w:cs="Arial"/>
          <w:sz w:val="18"/>
          <w:szCs w:val="18"/>
        </w:rPr>
        <w:t>II</w:t>
      </w:r>
    </w:p>
    <w:p w14:paraId="40F8B0D8" w14:textId="77777777" w:rsidR="004638D5" w:rsidRPr="008F6595" w:rsidRDefault="004638D5"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281D404A" w14:textId="77777777" w:rsidR="004638D5" w:rsidRPr="008F6595" w:rsidRDefault="004638D5" w:rsidP="008F6595">
      <w:pPr>
        <w:spacing w:after="0" w:line="240" w:lineRule="auto"/>
        <w:jc w:val="both"/>
        <w:rPr>
          <w:rFonts w:ascii="Arial" w:hAnsi="Arial" w:cs="Arial"/>
          <w:sz w:val="18"/>
          <w:szCs w:val="18"/>
        </w:rPr>
      </w:pPr>
    </w:p>
    <w:p w14:paraId="77B7FB93" w14:textId="77777777" w:rsidR="004638D5" w:rsidRPr="008F6595" w:rsidRDefault="004638D5" w:rsidP="008F6595">
      <w:pPr>
        <w:spacing w:after="0" w:line="240" w:lineRule="auto"/>
        <w:rPr>
          <w:rFonts w:ascii="Arial" w:hAnsi="Arial" w:cs="Arial"/>
          <w:sz w:val="18"/>
          <w:szCs w:val="18"/>
        </w:rPr>
      </w:pPr>
      <w:r w:rsidRPr="008F6595">
        <w:rPr>
          <w:rFonts w:ascii="Arial" w:hAnsi="Arial" w:cs="Arial"/>
          <w:sz w:val="18"/>
          <w:szCs w:val="18"/>
        </w:rPr>
        <w:t>GRADSKO VIJEĆE</w:t>
      </w:r>
    </w:p>
    <w:p w14:paraId="683B3B40" w14:textId="43B2798B" w:rsidR="004638D5" w:rsidRPr="008F6595" w:rsidRDefault="004638D5"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435CE20A" w14:textId="77777777" w:rsidR="004638D5" w:rsidRPr="008F6595" w:rsidRDefault="004638D5" w:rsidP="008F6595">
      <w:pPr>
        <w:spacing w:after="0" w:line="240" w:lineRule="auto"/>
        <w:jc w:val="both"/>
        <w:rPr>
          <w:rFonts w:ascii="Arial" w:hAnsi="Arial" w:cs="Arial"/>
          <w:sz w:val="18"/>
          <w:szCs w:val="18"/>
        </w:rPr>
      </w:pPr>
      <w:r w:rsidRPr="008F6595">
        <w:rPr>
          <w:rFonts w:ascii="Arial" w:hAnsi="Arial" w:cs="Arial"/>
          <w:iCs/>
          <w:sz w:val="18"/>
          <w:szCs w:val="18"/>
        </w:rPr>
        <w:t>URBROJ: 2133-1-01/01-24-21</w:t>
      </w:r>
      <w:r w:rsidRPr="008F6595">
        <w:rPr>
          <w:rFonts w:ascii="Arial" w:hAnsi="Arial" w:cs="Arial"/>
          <w:sz w:val="18"/>
          <w:szCs w:val="18"/>
        </w:rPr>
        <w:tab/>
      </w:r>
    </w:p>
    <w:p w14:paraId="5D5860AA" w14:textId="77777777" w:rsidR="004638D5" w:rsidRPr="008F6595" w:rsidRDefault="004638D5"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120354E6"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24DCC549"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4489512B"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43DAFF45" w14:textId="77777777" w:rsidR="00DD0B85" w:rsidRPr="008F6595" w:rsidRDefault="00DD0B85" w:rsidP="008F6595">
      <w:pPr>
        <w:spacing w:after="0" w:line="240" w:lineRule="auto"/>
        <w:rPr>
          <w:rFonts w:ascii="Arial" w:hAnsi="Arial" w:cs="Arial"/>
          <w:sz w:val="18"/>
          <w:szCs w:val="18"/>
        </w:rPr>
      </w:pPr>
    </w:p>
    <w:p w14:paraId="715568A8" w14:textId="77777777" w:rsidR="004638D5" w:rsidRPr="008F6595" w:rsidRDefault="004638D5" w:rsidP="008F6595">
      <w:pPr>
        <w:spacing w:after="0" w:line="240" w:lineRule="auto"/>
        <w:rPr>
          <w:rFonts w:ascii="Arial" w:hAnsi="Arial" w:cs="Arial"/>
          <w:b/>
          <w:bCs/>
          <w:sz w:val="18"/>
          <w:szCs w:val="18"/>
        </w:rPr>
      </w:pPr>
    </w:p>
    <w:p w14:paraId="68D005F0" w14:textId="77777777" w:rsidR="001D4EBF" w:rsidRDefault="001D4EBF" w:rsidP="008F6595">
      <w:pPr>
        <w:spacing w:after="0" w:line="240" w:lineRule="auto"/>
        <w:rPr>
          <w:rFonts w:ascii="Arial" w:hAnsi="Arial" w:cs="Arial"/>
          <w:b/>
          <w:bCs/>
          <w:sz w:val="18"/>
          <w:szCs w:val="18"/>
        </w:rPr>
      </w:pPr>
    </w:p>
    <w:p w14:paraId="6194EC5A" w14:textId="4CB22205" w:rsidR="001752FC"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135.</w:t>
      </w:r>
    </w:p>
    <w:p w14:paraId="3A13A3ED" w14:textId="77777777" w:rsidR="001752FC" w:rsidRDefault="001752FC" w:rsidP="008F6595">
      <w:pPr>
        <w:pStyle w:val="T-98-2"/>
        <w:spacing w:after="0"/>
        <w:ind w:firstLine="0"/>
        <w:rPr>
          <w:rFonts w:ascii="Arial" w:hAnsi="Arial" w:cs="Arial"/>
          <w:bCs/>
          <w:sz w:val="18"/>
          <w:szCs w:val="18"/>
        </w:rPr>
      </w:pPr>
    </w:p>
    <w:p w14:paraId="5572D11A" w14:textId="77777777" w:rsidR="001D4EBF" w:rsidRPr="008F6595" w:rsidRDefault="001D4EBF" w:rsidP="008F6595">
      <w:pPr>
        <w:pStyle w:val="T-98-2"/>
        <w:spacing w:after="0"/>
        <w:ind w:firstLine="0"/>
        <w:rPr>
          <w:rFonts w:ascii="Arial" w:hAnsi="Arial" w:cs="Arial"/>
          <w:bCs/>
          <w:sz w:val="18"/>
          <w:szCs w:val="18"/>
        </w:rPr>
      </w:pPr>
    </w:p>
    <w:p w14:paraId="1E8490E5" w14:textId="77777777" w:rsidR="001752FC" w:rsidRPr="008F6595" w:rsidRDefault="001752FC" w:rsidP="008F6595">
      <w:pPr>
        <w:spacing w:after="0" w:line="240" w:lineRule="auto"/>
        <w:jc w:val="both"/>
        <w:rPr>
          <w:rFonts w:ascii="Arial" w:hAnsi="Arial" w:cs="Arial"/>
          <w:bCs/>
          <w:sz w:val="18"/>
          <w:szCs w:val="18"/>
        </w:rPr>
      </w:pPr>
      <w:r w:rsidRPr="008F6595">
        <w:rPr>
          <w:rFonts w:ascii="Arial" w:hAnsi="Arial" w:cs="Arial"/>
          <w:bCs/>
          <w:sz w:val="18"/>
          <w:szCs w:val="18"/>
        </w:rPr>
        <w:t>Na temelju članaka 34. i 97. Statuta Grada Karlovca (Glasnik Grada Karlovca broj 9/21-potpuni tekst i 10/22) Gradsko vijeće Grada Karlovca je na svojoj 37. sjednici održanoj dana 18. lipnja 2024. godine donijelo sljedeći</w:t>
      </w:r>
    </w:p>
    <w:p w14:paraId="377018E4" w14:textId="77777777" w:rsidR="001D4EBF" w:rsidRDefault="001D4EBF" w:rsidP="008F6595">
      <w:pPr>
        <w:spacing w:after="0" w:line="240" w:lineRule="auto"/>
        <w:jc w:val="center"/>
        <w:rPr>
          <w:rFonts w:ascii="Arial" w:hAnsi="Arial" w:cs="Arial"/>
          <w:b/>
          <w:sz w:val="18"/>
          <w:szCs w:val="18"/>
        </w:rPr>
      </w:pPr>
    </w:p>
    <w:p w14:paraId="24297957" w14:textId="77777777" w:rsidR="001D4EBF" w:rsidRDefault="001D4EBF" w:rsidP="008F6595">
      <w:pPr>
        <w:spacing w:after="0" w:line="240" w:lineRule="auto"/>
        <w:jc w:val="center"/>
        <w:rPr>
          <w:rFonts w:ascii="Arial" w:hAnsi="Arial" w:cs="Arial"/>
          <w:b/>
          <w:sz w:val="18"/>
          <w:szCs w:val="18"/>
        </w:rPr>
      </w:pPr>
    </w:p>
    <w:p w14:paraId="3A185737" w14:textId="6277ACB5" w:rsidR="001752FC" w:rsidRPr="008F6595" w:rsidRDefault="001752FC" w:rsidP="008F6595">
      <w:pPr>
        <w:spacing w:after="0" w:line="240" w:lineRule="auto"/>
        <w:jc w:val="center"/>
        <w:rPr>
          <w:rFonts w:ascii="Arial" w:hAnsi="Arial" w:cs="Arial"/>
          <w:b/>
          <w:sz w:val="18"/>
          <w:szCs w:val="18"/>
        </w:rPr>
      </w:pPr>
      <w:r w:rsidRPr="008F6595">
        <w:rPr>
          <w:rFonts w:ascii="Arial" w:hAnsi="Arial" w:cs="Arial"/>
          <w:b/>
          <w:sz w:val="18"/>
          <w:szCs w:val="18"/>
        </w:rPr>
        <w:t>Z A K L J U Č A K</w:t>
      </w:r>
    </w:p>
    <w:p w14:paraId="52D6B956" w14:textId="77777777" w:rsidR="001752FC" w:rsidRPr="008F6595" w:rsidRDefault="001752FC" w:rsidP="008F6595">
      <w:pPr>
        <w:spacing w:after="0" w:line="240" w:lineRule="auto"/>
        <w:jc w:val="center"/>
        <w:rPr>
          <w:rFonts w:ascii="Arial" w:hAnsi="Arial" w:cs="Arial"/>
          <w:sz w:val="18"/>
          <w:szCs w:val="18"/>
        </w:rPr>
      </w:pPr>
      <w:r w:rsidRPr="008F6595">
        <w:rPr>
          <w:rFonts w:ascii="Arial" w:hAnsi="Arial" w:cs="Arial"/>
          <w:sz w:val="18"/>
          <w:szCs w:val="18"/>
        </w:rPr>
        <w:t>o prihvaćanju Izvješća o poslovanju Društva Zelenilo d.o.o. za 2023. godinu</w:t>
      </w:r>
    </w:p>
    <w:p w14:paraId="129108B6" w14:textId="77777777" w:rsidR="001752FC" w:rsidRDefault="001752FC" w:rsidP="008F6595">
      <w:pPr>
        <w:spacing w:after="0" w:line="240" w:lineRule="auto"/>
        <w:jc w:val="center"/>
        <w:rPr>
          <w:rFonts w:ascii="Arial" w:hAnsi="Arial" w:cs="Arial"/>
          <w:sz w:val="18"/>
          <w:szCs w:val="18"/>
        </w:rPr>
      </w:pPr>
    </w:p>
    <w:p w14:paraId="145BC7C1" w14:textId="77777777" w:rsidR="001D4EBF" w:rsidRPr="008F6595" w:rsidRDefault="001D4EBF" w:rsidP="008F6595">
      <w:pPr>
        <w:spacing w:after="0" w:line="240" w:lineRule="auto"/>
        <w:jc w:val="center"/>
        <w:rPr>
          <w:rFonts w:ascii="Arial" w:hAnsi="Arial" w:cs="Arial"/>
          <w:sz w:val="18"/>
          <w:szCs w:val="18"/>
        </w:rPr>
      </w:pPr>
    </w:p>
    <w:p w14:paraId="6107FA3E" w14:textId="77777777" w:rsidR="001752FC" w:rsidRPr="008F6595" w:rsidRDefault="001752FC" w:rsidP="008F6595">
      <w:pPr>
        <w:spacing w:after="0" w:line="240" w:lineRule="auto"/>
        <w:jc w:val="center"/>
        <w:rPr>
          <w:rFonts w:ascii="Arial" w:hAnsi="Arial" w:cs="Arial"/>
          <w:sz w:val="18"/>
          <w:szCs w:val="18"/>
        </w:rPr>
      </w:pPr>
      <w:r w:rsidRPr="008F6595">
        <w:rPr>
          <w:rFonts w:ascii="Arial" w:hAnsi="Arial" w:cs="Arial"/>
          <w:sz w:val="18"/>
          <w:szCs w:val="18"/>
        </w:rPr>
        <w:t>I</w:t>
      </w:r>
    </w:p>
    <w:p w14:paraId="0A180B59" w14:textId="77777777" w:rsidR="001752FC" w:rsidRPr="008F6595" w:rsidRDefault="001752FC" w:rsidP="008F6595">
      <w:pPr>
        <w:spacing w:after="0" w:line="240" w:lineRule="auto"/>
        <w:ind w:firstLine="708"/>
        <w:jc w:val="both"/>
        <w:rPr>
          <w:rFonts w:ascii="Arial" w:hAnsi="Arial" w:cs="Arial"/>
          <w:sz w:val="18"/>
          <w:szCs w:val="18"/>
        </w:rPr>
      </w:pPr>
      <w:r w:rsidRPr="008F6595">
        <w:rPr>
          <w:rFonts w:ascii="Arial" w:hAnsi="Arial" w:cs="Arial"/>
          <w:sz w:val="18"/>
          <w:szCs w:val="18"/>
        </w:rPr>
        <w:t>Prihvaća se Izvješće o poslovanju Društva Zelenilo d.o.o. za 2023. godinu koje je sastavni dio ovog Zaključka.</w:t>
      </w:r>
    </w:p>
    <w:p w14:paraId="5777FB3F" w14:textId="77777777" w:rsidR="001752FC" w:rsidRPr="008F6595" w:rsidRDefault="001752FC" w:rsidP="008F6595">
      <w:pPr>
        <w:spacing w:after="0" w:line="240" w:lineRule="auto"/>
        <w:ind w:firstLine="708"/>
        <w:jc w:val="both"/>
        <w:rPr>
          <w:rFonts w:ascii="Arial" w:hAnsi="Arial" w:cs="Arial"/>
          <w:sz w:val="18"/>
          <w:szCs w:val="18"/>
        </w:rPr>
      </w:pPr>
      <w:r w:rsidRPr="008F6595">
        <w:rPr>
          <w:rFonts w:ascii="Arial" w:hAnsi="Arial" w:cs="Arial"/>
          <w:sz w:val="18"/>
          <w:szCs w:val="18"/>
        </w:rPr>
        <w:t>Izvješće iz prethodnog stavka nije predmet objave u "Glasniku Grada Karlovca“.</w:t>
      </w:r>
    </w:p>
    <w:p w14:paraId="30EE7648" w14:textId="77777777" w:rsidR="001752FC" w:rsidRPr="008F6595" w:rsidRDefault="001752FC" w:rsidP="008F6595">
      <w:pPr>
        <w:spacing w:after="0" w:line="240" w:lineRule="auto"/>
        <w:jc w:val="both"/>
        <w:rPr>
          <w:rFonts w:ascii="Arial" w:hAnsi="Arial" w:cs="Arial"/>
          <w:sz w:val="18"/>
          <w:szCs w:val="18"/>
        </w:rPr>
      </w:pPr>
    </w:p>
    <w:p w14:paraId="473C6C31" w14:textId="77777777" w:rsidR="001752FC" w:rsidRPr="008F6595" w:rsidRDefault="001752FC" w:rsidP="008F6595">
      <w:pPr>
        <w:spacing w:after="0" w:line="240" w:lineRule="auto"/>
        <w:jc w:val="both"/>
        <w:rPr>
          <w:rFonts w:ascii="Arial" w:hAnsi="Arial" w:cs="Arial"/>
          <w:sz w:val="18"/>
          <w:szCs w:val="18"/>
        </w:rPr>
      </w:pPr>
    </w:p>
    <w:p w14:paraId="740F6AF1" w14:textId="77777777" w:rsidR="001752FC" w:rsidRPr="008F6595" w:rsidRDefault="001752FC" w:rsidP="008F6595">
      <w:pPr>
        <w:spacing w:after="0" w:line="240" w:lineRule="auto"/>
        <w:jc w:val="center"/>
        <w:rPr>
          <w:rFonts w:ascii="Arial" w:hAnsi="Arial" w:cs="Arial"/>
          <w:sz w:val="18"/>
          <w:szCs w:val="18"/>
        </w:rPr>
      </w:pPr>
      <w:r w:rsidRPr="008F6595">
        <w:rPr>
          <w:rFonts w:ascii="Arial" w:hAnsi="Arial" w:cs="Arial"/>
          <w:sz w:val="18"/>
          <w:szCs w:val="18"/>
        </w:rPr>
        <w:t>II</w:t>
      </w:r>
    </w:p>
    <w:p w14:paraId="0E8682E9" w14:textId="77777777" w:rsidR="001752FC" w:rsidRPr="008F6595" w:rsidRDefault="001752FC" w:rsidP="008F6595">
      <w:pPr>
        <w:spacing w:after="0" w:line="240" w:lineRule="auto"/>
        <w:ind w:firstLine="708"/>
        <w:jc w:val="both"/>
        <w:rPr>
          <w:rFonts w:ascii="Arial" w:hAnsi="Arial" w:cs="Arial"/>
          <w:sz w:val="18"/>
          <w:szCs w:val="18"/>
        </w:rPr>
      </w:pPr>
      <w:r w:rsidRPr="008F6595">
        <w:rPr>
          <w:rFonts w:ascii="Arial" w:hAnsi="Arial" w:cs="Arial"/>
          <w:sz w:val="18"/>
          <w:szCs w:val="18"/>
        </w:rPr>
        <w:t>Ovaj Zaključak stupa na snagu danom donošenja i objavit će se u "Glasniku Grada Karlovca".</w:t>
      </w:r>
    </w:p>
    <w:p w14:paraId="0DA7525E" w14:textId="77777777" w:rsidR="001752FC" w:rsidRPr="008F6595" w:rsidRDefault="001752FC" w:rsidP="008F6595">
      <w:pPr>
        <w:spacing w:after="0" w:line="240" w:lineRule="auto"/>
        <w:jc w:val="both"/>
        <w:rPr>
          <w:rFonts w:ascii="Arial" w:hAnsi="Arial" w:cs="Arial"/>
          <w:sz w:val="18"/>
          <w:szCs w:val="18"/>
        </w:rPr>
      </w:pPr>
    </w:p>
    <w:p w14:paraId="0DA3B74B" w14:textId="77777777" w:rsidR="001752FC" w:rsidRPr="008F6595" w:rsidRDefault="001752FC" w:rsidP="008F6595">
      <w:pPr>
        <w:spacing w:after="0" w:line="240" w:lineRule="auto"/>
        <w:rPr>
          <w:rFonts w:ascii="Arial" w:hAnsi="Arial" w:cs="Arial"/>
          <w:b/>
          <w:bCs/>
          <w:sz w:val="18"/>
          <w:szCs w:val="18"/>
        </w:rPr>
      </w:pPr>
    </w:p>
    <w:p w14:paraId="5CBB6906" w14:textId="77777777" w:rsidR="001752FC" w:rsidRPr="008F6595" w:rsidRDefault="001752FC" w:rsidP="008F6595">
      <w:pPr>
        <w:spacing w:after="0" w:line="240" w:lineRule="auto"/>
        <w:rPr>
          <w:rFonts w:ascii="Arial" w:hAnsi="Arial" w:cs="Arial"/>
          <w:sz w:val="18"/>
          <w:szCs w:val="18"/>
        </w:rPr>
      </w:pPr>
      <w:r w:rsidRPr="008F6595">
        <w:rPr>
          <w:rFonts w:ascii="Arial" w:hAnsi="Arial" w:cs="Arial"/>
          <w:sz w:val="18"/>
          <w:szCs w:val="18"/>
        </w:rPr>
        <w:t>GRADSKO VIJEĆE</w:t>
      </w:r>
    </w:p>
    <w:p w14:paraId="1CB8EE89" w14:textId="77777777" w:rsidR="001752FC" w:rsidRPr="008F6595" w:rsidRDefault="001752FC"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7DA3D20F" w14:textId="77777777" w:rsidR="001752FC" w:rsidRPr="008F6595" w:rsidRDefault="001752FC" w:rsidP="008F6595">
      <w:pPr>
        <w:spacing w:after="0" w:line="240" w:lineRule="auto"/>
        <w:jc w:val="both"/>
        <w:rPr>
          <w:rFonts w:ascii="Arial" w:hAnsi="Arial" w:cs="Arial"/>
          <w:sz w:val="18"/>
          <w:szCs w:val="18"/>
        </w:rPr>
      </w:pPr>
      <w:r w:rsidRPr="008F6595">
        <w:rPr>
          <w:rFonts w:ascii="Arial" w:hAnsi="Arial" w:cs="Arial"/>
          <w:iCs/>
          <w:sz w:val="18"/>
          <w:szCs w:val="18"/>
        </w:rPr>
        <w:t>URBROJ: 2133-1-01/01-24-22</w:t>
      </w:r>
      <w:r w:rsidRPr="008F6595">
        <w:rPr>
          <w:rFonts w:ascii="Arial" w:hAnsi="Arial" w:cs="Arial"/>
          <w:sz w:val="18"/>
          <w:szCs w:val="18"/>
        </w:rPr>
        <w:tab/>
      </w:r>
    </w:p>
    <w:p w14:paraId="10BE96EB" w14:textId="77777777" w:rsidR="001752FC" w:rsidRPr="008F6595" w:rsidRDefault="001752FC"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5996EA34" w14:textId="77777777" w:rsidR="001752FC" w:rsidRPr="008F6595" w:rsidRDefault="001752FC" w:rsidP="008F6595">
      <w:pPr>
        <w:spacing w:after="0" w:line="240" w:lineRule="auto"/>
        <w:jc w:val="both"/>
        <w:rPr>
          <w:rFonts w:ascii="Arial" w:hAnsi="Arial" w:cs="Arial"/>
          <w:sz w:val="18"/>
          <w:szCs w:val="18"/>
        </w:rPr>
      </w:pPr>
    </w:p>
    <w:p w14:paraId="45F04AFA" w14:textId="77777777" w:rsidR="001752FC" w:rsidRPr="008F6595" w:rsidRDefault="001752FC" w:rsidP="008F6595">
      <w:pPr>
        <w:spacing w:after="0" w:line="240" w:lineRule="auto"/>
        <w:rPr>
          <w:rFonts w:ascii="Arial" w:hAnsi="Arial" w:cs="Arial"/>
          <w:b/>
          <w:bCs/>
          <w:sz w:val="18"/>
          <w:szCs w:val="18"/>
        </w:rPr>
      </w:pPr>
    </w:p>
    <w:p w14:paraId="5B3D9F39"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66123269"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6324C4C7"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44E06F6F" w14:textId="77777777" w:rsidR="00DD0B85" w:rsidRPr="008F6595" w:rsidRDefault="00DD0B85" w:rsidP="008F6595">
      <w:pPr>
        <w:spacing w:after="0" w:line="240" w:lineRule="auto"/>
        <w:rPr>
          <w:rFonts w:ascii="Arial" w:hAnsi="Arial" w:cs="Arial"/>
          <w:sz w:val="18"/>
          <w:szCs w:val="18"/>
        </w:rPr>
      </w:pPr>
    </w:p>
    <w:p w14:paraId="5EE7883D" w14:textId="77777777" w:rsidR="001D4EBF" w:rsidRDefault="001D4EBF" w:rsidP="008F6595">
      <w:pPr>
        <w:spacing w:after="0" w:line="240" w:lineRule="auto"/>
        <w:rPr>
          <w:rFonts w:ascii="Arial" w:hAnsi="Arial" w:cs="Arial"/>
          <w:b/>
          <w:bCs/>
          <w:sz w:val="18"/>
          <w:szCs w:val="18"/>
        </w:rPr>
      </w:pPr>
    </w:p>
    <w:p w14:paraId="25708BD0" w14:textId="77777777" w:rsidR="001D4EBF" w:rsidRDefault="001D4EBF" w:rsidP="008F6595">
      <w:pPr>
        <w:spacing w:after="0" w:line="240" w:lineRule="auto"/>
        <w:rPr>
          <w:rFonts w:ascii="Arial" w:hAnsi="Arial" w:cs="Arial"/>
          <w:b/>
          <w:bCs/>
          <w:sz w:val="18"/>
          <w:szCs w:val="18"/>
        </w:rPr>
      </w:pPr>
    </w:p>
    <w:p w14:paraId="3355BAC8" w14:textId="77777777" w:rsidR="001D4EBF" w:rsidRDefault="001D4EBF" w:rsidP="008F6595">
      <w:pPr>
        <w:spacing w:after="0" w:line="240" w:lineRule="auto"/>
        <w:rPr>
          <w:rFonts w:ascii="Arial" w:hAnsi="Arial" w:cs="Arial"/>
          <w:b/>
          <w:bCs/>
          <w:sz w:val="18"/>
          <w:szCs w:val="18"/>
        </w:rPr>
      </w:pPr>
    </w:p>
    <w:p w14:paraId="31D780B1" w14:textId="77777777" w:rsidR="001D4EBF" w:rsidRDefault="001D4EBF" w:rsidP="008F6595">
      <w:pPr>
        <w:spacing w:after="0" w:line="240" w:lineRule="auto"/>
        <w:rPr>
          <w:rFonts w:ascii="Arial" w:hAnsi="Arial" w:cs="Arial"/>
          <w:b/>
          <w:bCs/>
          <w:sz w:val="18"/>
          <w:szCs w:val="18"/>
        </w:rPr>
      </w:pPr>
    </w:p>
    <w:p w14:paraId="0A70AC7B" w14:textId="77777777" w:rsidR="001D4EBF" w:rsidRDefault="001D4EBF" w:rsidP="008F6595">
      <w:pPr>
        <w:spacing w:after="0" w:line="240" w:lineRule="auto"/>
        <w:rPr>
          <w:rFonts w:ascii="Arial" w:hAnsi="Arial" w:cs="Arial"/>
          <w:b/>
          <w:bCs/>
          <w:sz w:val="18"/>
          <w:szCs w:val="18"/>
        </w:rPr>
      </w:pPr>
    </w:p>
    <w:p w14:paraId="4A151A3D" w14:textId="77777777" w:rsidR="001D4EBF" w:rsidRDefault="001D4EBF" w:rsidP="008F6595">
      <w:pPr>
        <w:spacing w:after="0" w:line="240" w:lineRule="auto"/>
        <w:rPr>
          <w:rFonts w:ascii="Arial" w:hAnsi="Arial" w:cs="Arial"/>
          <w:b/>
          <w:bCs/>
          <w:sz w:val="18"/>
          <w:szCs w:val="18"/>
        </w:rPr>
      </w:pPr>
    </w:p>
    <w:p w14:paraId="69E5CC40" w14:textId="269C7219"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lastRenderedPageBreak/>
        <w:t>136.</w:t>
      </w:r>
    </w:p>
    <w:p w14:paraId="643B2944" w14:textId="77777777" w:rsidR="001752FC" w:rsidRPr="008F6595" w:rsidRDefault="001752FC" w:rsidP="008F6595">
      <w:pPr>
        <w:spacing w:after="0" w:line="240" w:lineRule="auto"/>
        <w:rPr>
          <w:rFonts w:ascii="Arial" w:hAnsi="Arial" w:cs="Arial"/>
          <w:b/>
          <w:bCs/>
          <w:sz w:val="18"/>
          <w:szCs w:val="18"/>
        </w:rPr>
      </w:pPr>
    </w:p>
    <w:p w14:paraId="62D3A6F8" w14:textId="77777777" w:rsidR="009E786C" w:rsidRPr="008F6595" w:rsidRDefault="009E786C" w:rsidP="008F6595">
      <w:pPr>
        <w:pStyle w:val="T-98-2"/>
        <w:spacing w:after="0"/>
        <w:ind w:firstLine="0"/>
        <w:rPr>
          <w:rFonts w:ascii="Arial" w:hAnsi="Arial" w:cs="Arial"/>
          <w:bCs/>
          <w:sz w:val="18"/>
          <w:szCs w:val="18"/>
        </w:rPr>
      </w:pPr>
    </w:p>
    <w:p w14:paraId="6CB9535B" w14:textId="77777777" w:rsidR="009E786C" w:rsidRPr="008F6595" w:rsidRDefault="009E786C" w:rsidP="008F6595">
      <w:pPr>
        <w:pStyle w:val="T-98-2"/>
        <w:spacing w:after="0"/>
        <w:ind w:firstLine="0"/>
        <w:rPr>
          <w:rFonts w:ascii="Arial" w:hAnsi="Arial" w:cs="Arial"/>
          <w:iCs/>
          <w:sz w:val="18"/>
          <w:szCs w:val="18"/>
        </w:rPr>
      </w:pPr>
      <w:r w:rsidRPr="008F6595">
        <w:rPr>
          <w:rFonts w:ascii="Arial" w:hAnsi="Arial" w:cs="Arial"/>
          <w:sz w:val="18"/>
          <w:szCs w:val="18"/>
        </w:rPr>
        <w:t xml:space="preserve">Na temelju članaka 34. i 97. Statuta Grada Karlovca („Glasnik Grada Karlovca“ broj 9/21-potpuni tekst i 10/22) </w:t>
      </w:r>
      <w:r w:rsidRPr="008F6595">
        <w:rPr>
          <w:rFonts w:ascii="Arial" w:hAnsi="Arial" w:cs="Arial"/>
          <w:iCs/>
          <w:sz w:val="18"/>
          <w:szCs w:val="18"/>
        </w:rPr>
        <w:t>Gradsko vijeće grada Karlovca je na 37. sjednici održanoj dana 18. lipnja 2024. godine donijelo sljedeće</w:t>
      </w:r>
    </w:p>
    <w:p w14:paraId="1CBFAD0B" w14:textId="77777777" w:rsidR="009E786C" w:rsidRPr="008F6595" w:rsidRDefault="009E786C" w:rsidP="008F6595">
      <w:pPr>
        <w:spacing w:after="0" w:line="240" w:lineRule="auto"/>
        <w:ind w:left="-284"/>
        <w:rPr>
          <w:rFonts w:ascii="Arial" w:hAnsi="Arial" w:cs="Arial"/>
          <w:sz w:val="18"/>
          <w:szCs w:val="18"/>
        </w:rPr>
      </w:pPr>
    </w:p>
    <w:p w14:paraId="005E3087" w14:textId="77777777" w:rsidR="009E786C" w:rsidRPr="008F6595" w:rsidRDefault="009E786C" w:rsidP="008F6595">
      <w:pPr>
        <w:spacing w:after="0" w:line="240" w:lineRule="auto"/>
        <w:jc w:val="center"/>
        <w:rPr>
          <w:rFonts w:ascii="Arial" w:hAnsi="Arial" w:cs="Arial"/>
          <w:b/>
          <w:sz w:val="18"/>
          <w:szCs w:val="18"/>
        </w:rPr>
      </w:pPr>
    </w:p>
    <w:p w14:paraId="387860FE" w14:textId="77777777" w:rsidR="009E786C" w:rsidRPr="008F6595" w:rsidRDefault="009E786C" w:rsidP="008F6595">
      <w:pPr>
        <w:spacing w:after="0" w:line="240" w:lineRule="auto"/>
        <w:jc w:val="center"/>
        <w:rPr>
          <w:rFonts w:ascii="Arial" w:hAnsi="Arial" w:cs="Arial"/>
          <w:b/>
          <w:sz w:val="18"/>
          <w:szCs w:val="18"/>
        </w:rPr>
      </w:pPr>
      <w:r w:rsidRPr="008F6595">
        <w:rPr>
          <w:rFonts w:ascii="Arial" w:hAnsi="Arial" w:cs="Arial"/>
          <w:b/>
          <w:sz w:val="18"/>
          <w:szCs w:val="18"/>
        </w:rPr>
        <w:t>R J E Š E NJ E</w:t>
      </w:r>
    </w:p>
    <w:p w14:paraId="7D2DC1B8" w14:textId="77777777" w:rsidR="009E786C" w:rsidRPr="008F6595" w:rsidRDefault="009E786C" w:rsidP="008F6595">
      <w:pPr>
        <w:spacing w:after="0" w:line="240" w:lineRule="auto"/>
        <w:jc w:val="center"/>
        <w:rPr>
          <w:rFonts w:ascii="Arial" w:hAnsi="Arial" w:cs="Arial"/>
          <w:sz w:val="18"/>
          <w:szCs w:val="18"/>
        </w:rPr>
      </w:pPr>
      <w:r w:rsidRPr="008F6595">
        <w:rPr>
          <w:rFonts w:ascii="Arial" w:hAnsi="Arial" w:cs="Arial"/>
          <w:sz w:val="18"/>
          <w:szCs w:val="18"/>
        </w:rPr>
        <w:t>o razrješenju i imenovanju članice Odbora za pitanja etničkih i nacionalnih zajednica ili manjina Gradskog vijeća grada Karlovca</w:t>
      </w:r>
    </w:p>
    <w:p w14:paraId="5F6DA913" w14:textId="77777777" w:rsidR="009E786C" w:rsidRPr="008F6595" w:rsidRDefault="009E786C" w:rsidP="008F6595">
      <w:pPr>
        <w:spacing w:after="0" w:line="240" w:lineRule="auto"/>
        <w:jc w:val="center"/>
        <w:rPr>
          <w:rFonts w:ascii="Arial" w:hAnsi="Arial" w:cs="Arial"/>
          <w:sz w:val="18"/>
          <w:szCs w:val="18"/>
        </w:rPr>
      </w:pPr>
    </w:p>
    <w:p w14:paraId="0CFC3A36" w14:textId="77777777" w:rsidR="009E786C" w:rsidRPr="008F6595" w:rsidRDefault="009E786C" w:rsidP="008F6595">
      <w:pPr>
        <w:spacing w:after="0" w:line="240" w:lineRule="auto"/>
        <w:jc w:val="center"/>
        <w:rPr>
          <w:rFonts w:ascii="Arial" w:hAnsi="Arial" w:cs="Arial"/>
          <w:sz w:val="18"/>
          <w:szCs w:val="18"/>
        </w:rPr>
      </w:pPr>
      <w:r w:rsidRPr="008F6595">
        <w:rPr>
          <w:rFonts w:ascii="Arial" w:hAnsi="Arial" w:cs="Arial"/>
          <w:sz w:val="18"/>
          <w:szCs w:val="18"/>
        </w:rPr>
        <w:t>Članak 1.</w:t>
      </w:r>
    </w:p>
    <w:p w14:paraId="4351EA35" w14:textId="77777777" w:rsidR="009E786C" w:rsidRPr="008F6595" w:rsidRDefault="009E786C" w:rsidP="008F6595">
      <w:pPr>
        <w:pStyle w:val="Heading3"/>
        <w:spacing w:before="0" w:after="0" w:line="240" w:lineRule="auto"/>
        <w:ind w:firstLine="708"/>
        <w:jc w:val="both"/>
        <w:rPr>
          <w:rFonts w:ascii="Arial" w:hAnsi="Arial" w:cs="Arial"/>
          <w:b/>
          <w:color w:val="auto"/>
          <w:sz w:val="18"/>
          <w:szCs w:val="18"/>
        </w:rPr>
      </w:pPr>
      <w:r w:rsidRPr="008F6595">
        <w:rPr>
          <w:rFonts w:ascii="Arial" w:hAnsi="Arial" w:cs="Arial"/>
          <w:color w:val="auto"/>
          <w:sz w:val="18"/>
          <w:szCs w:val="18"/>
        </w:rPr>
        <w:t xml:space="preserve">DRAŽENKA POLOVIĆ razrješuje se dužnosti članice Odbora za pitanja etničkih i nacionalnih zajednica ili manjina Gradskog vijeća grada Karlovca.  </w:t>
      </w:r>
    </w:p>
    <w:p w14:paraId="3892BCC2" w14:textId="77777777" w:rsidR="009E786C" w:rsidRPr="008F6595" w:rsidRDefault="009E786C" w:rsidP="008F6595">
      <w:pPr>
        <w:spacing w:after="0" w:line="240" w:lineRule="auto"/>
        <w:rPr>
          <w:rFonts w:ascii="Arial" w:hAnsi="Arial" w:cs="Arial"/>
          <w:sz w:val="18"/>
          <w:szCs w:val="18"/>
        </w:rPr>
      </w:pPr>
    </w:p>
    <w:p w14:paraId="70603F95" w14:textId="77777777" w:rsidR="009E786C" w:rsidRPr="008F6595" w:rsidRDefault="009E786C" w:rsidP="008F6595">
      <w:pPr>
        <w:spacing w:after="0" w:line="240" w:lineRule="auto"/>
        <w:jc w:val="center"/>
        <w:rPr>
          <w:rFonts w:ascii="Arial" w:hAnsi="Arial" w:cs="Arial"/>
          <w:sz w:val="18"/>
          <w:szCs w:val="18"/>
        </w:rPr>
      </w:pPr>
      <w:r w:rsidRPr="008F6595">
        <w:rPr>
          <w:rFonts w:ascii="Arial" w:hAnsi="Arial" w:cs="Arial"/>
          <w:sz w:val="18"/>
          <w:szCs w:val="18"/>
        </w:rPr>
        <w:t>Članak 2.</w:t>
      </w:r>
    </w:p>
    <w:p w14:paraId="3774208E" w14:textId="77777777" w:rsidR="009E786C" w:rsidRPr="008F6595" w:rsidRDefault="009E786C" w:rsidP="008F6595">
      <w:pPr>
        <w:spacing w:after="0" w:line="240" w:lineRule="auto"/>
        <w:ind w:firstLine="708"/>
        <w:jc w:val="both"/>
        <w:rPr>
          <w:rFonts w:ascii="Arial" w:hAnsi="Arial" w:cs="Arial"/>
          <w:sz w:val="18"/>
          <w:szCs w:val="18"/>
        </w:rPr>
      </w:pPr>
      <w:r w:rsidRPr="008F6595">
        <w:rPr>
          <w:rFonts w:ascii="Arial" w:hAnsi="Arial" w:cs="Arial"/>
          <w:sz w:val="18"/>
          <w:szCs w:val="18"/>
        </w:rPr>
        <w:t xml:space="preserve">VLASTA LENDLER - ADAMEC imenuje se za članicu </w:t>
      </w:r>
      <w:r w:rsidRPr="008F6595">
        <w:rPr>
          <w:rFonts w:ascii="Arial" w:hAnsi="Arial" w:cs="Arial"/>
          <w:bCs/>
          <w:sz w:val="18"/>
          <w:szCs w:val="18"/>
        </w:rPr>
        <w:t xml:space="preserve">Odbora za pitanja etničkih i nacionalnih zajednica ili manjina </w:t>
      </w:r>
      <w:r w:rsidRPr="008F6595">
        <w:rPr>
          <w:rFonts w:ascii="Arial" w:hAnsi="Arial" w:cs="Arial"/>
          <w:sz w:val="18"/>
          <w:szCs w:val="18"/>
        </w:rPr>
        <w:t>Gradskog vijeća grada Karlovca.</w:t>
      </w:r>
    </w:p>
    <w:p w14:paraId="7D11B0F0" w14:textId="77777777" w:rsidR="009E786C" w:rsidRPr="008F6595" w:rsidRDefault="009E786C" w:rsidP="008F6595">
      <w:pPr>
        <w:spacing w:after="0" w:line="240" w:lineRule="auto"/>
        <w:jc w:val="center"/>
        <w:rPr>
          <w:rFonts w:ascii="Arial" w:hAnsi="Arial" w:cs="Arial"/>
          <w:sz w:val="18"/>
          <w:szCs w:val="18"/>
        </w:rPr>
      </w:pPr>
    </w:p>
    <w:p w14:paraId="2ABDE0B9" w14:textId="77777777" w:rsidR="009E786C" w:rsidRPr="008F6595" w:rsidRDefault="009E786C" w:rsidP="008F6595">
      <w:pPr>
        <w:spacing w:after="0" w:line="240" w:lineRule="auto"/>
        <w:jc w:val="center"/>
        <w:rPr>
          <w:rFonts w:ascii="Arial" w:hAnsi="Arial" w:cs="Arial"/>
          <w:sz w:val="18"/>
          <w:szCs w:val="18"/>
        </w:rPr>
      </w:pPr>
      <w:r w:rsidRPr="008F6595">
        <w:rPr>
          <w:rFonts w:ascii="Arial" w:hAnsi="Arial" w:cs="Arial"/>
          <w:sz w:val="18"/>
          <w:szCs w:val="18"/>
        </w:rPr>
        <w:t>Članak 3.</w:t>
      </w:r>
    </w:p>
    <w:p w14:paraId="0AEF7FB7" w14:textId="6740A8EA" w:rsidR="009E786C" w:rsidRPr="008F6595" w:rsidRDefault="009E786C" w:rsidP="008F6595">
      <w:pPr>
        <w:spacing w:after="0" w:line="240" w:lineRule="auto"/>
        <w:jc w:val="both"/>
        <w:rPr>
          <w:rFonts w:ascii="Arial" w:hAnsi="Arial" w:cs="Arial"/>
          <w:sz w:val="18"/>
          <w:szCs w:val="18"/>
        </w:rPr>
      </w:pPr>
      <w:r w:rsidRPr="008F6595">
        <w:rPr>
          <w:rFonts w:ascii="Arial" w:hAnsi="Arial" w:cs="Arial"/>
          <w:sz w:val="18"/>
          <w:szCs w:val="18"/>
        </w:rPr>
        <w:tab/>
        <w:t>Ovo Rješenje stupa na snagu danom donošenja, a objavit će se u Glasniku grada Karlovca.</w:t>
      </w:r>
    </w:p>
    <w:p w14:paraId="419298AC" w14:textId="77777777" w:rsidR="009E786C" w:rsidRPr="008F6595" w:rsidRDefault="009E786C" w:rsidP="008F6595">
      <w:pPr>
        <w:spacing w:after="0" w:line="240" w:lineRule="auto"/>
        <w:jc w:val="both"/>
        <w:rPr>
          <w:rFonts w:ascii="Arial" w:hAnsi="Arial" w:cs="Arial"/>
          <w:sz w:val="18"/>
          <w:szCs w:val="18"/>
        </w:rPr>
      </w:pPr>
    </w:p>
    <w:p w14:paraId="754EFE81" w14:textId="77777777" w:rsidR="009E786C" w:rsidRPr="008F6595" w:rsidRDefault="009E786C" w:rsidP="008F6595">
      <w:pPr>
        <w:spacing w:after="0" w:line="240" w:lineRule="auto"/>
        <w:rPr>
          <w:rFonts w:ascii="Arial" w:hAnsi="Arial" w:cs="Arial"/>
          <w:sz w:val="18"/>
          <w:szCs w:val="18"/>
        </w:rPr>
      </w:pPr>
      <w:r w:rsidRPr="008F6595">
        <w:rPr>
          <w:rFonts w:ascii="Arial" w:hAnsi="Arial" w:cs="Arial"/>
          <w:sz w:val="18"/>
          <w:szCs w:val="18"/>
        </w:rPr>
        <w:t>GRADSKO VIJEĆE</w:t>
      </w:r>
    </w:p>
    <w:p w14:paraId="7286A315" w14:textId="77777777" w:rsidR="009E786C" w:rsidRPr="008F6595" w:rsidRDefault="009E786C"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322B3F29" w14:textId="77777777" w:rsidR="009E786C" w:rsidRPr="008F6595" w:rsidRDefault="009E786C" w:rsidP="008F6595">
      <w:pPr>
        <w:spacing w:after="0" w:line="240" w:lineRule="auto"/>
        <w:jc w:val="both"/>
        <w:rPr>
          <w:rFonts w:ascii="Arial" w:hAnsi="Arial" w:cs="Arial"/>
          <w:sz w:val="18"/>
          <w:szCs w:val="18"/>
        </w:rPr>
      </w:pPr>
      <w:r w:rsidRPr="008F6595">
        <w:rPr>
          <w:rFonts w:ascii="Arial" w:hAnsi="Arial" w:cs="Arial"/>
          <w:iCs/>
          <w:sz w:val="18"/>
          <w:szCs w:val="18"/>
        </w:rPr>
        <w:t>URBROJ: 2133-1-01/01-24-23</w:t>
      </w:r>
      <w:r w:rsidRPr="008F6595">
        <w:rPr>
          <w:rFonts w:ascii="Arial" w:hAnsi="Arial" w:cs="Arial"/>
          <w:sz w:val="18"/>
          <w:szCs w:val="18"/>
        </w:rPr>
        <w:tab/>
      </w:r>
    </w:p>
    <w:p w14:paraId="4022DC57" w14:textId="77777777" w:rsidR="009E786C" w:rsidRPr="008F6595" w:rsidRDefault="009E786C"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51A3004A" w14:textId="77777777" w:rsidR="009E786C" w:rsidRPr="008F6595" w:rsidRDefault="009E786C" w:rsidP="008F6595">
      <w:pPr>
        <w:spacing w:after="0" w:line="240" w:lineRule="auto"/>
        <w:jc w:val="both"/>
        <w:rPr>
          <w:rFonts w:ascii="Arial" w:hAnsi="Arial" w:cs="Arial"/>
          <w:sz w:val="18"/>
          <w:szCs w:val="18"/>
        </w:rPr>
      </w:pPr>
    </w:p>
    <w:p w14:paraId="59EAFDDC" w14:textId="77777777" w:rsidR="009E786C" w:rsidRPr="008F6595" w:rsidRDefault="009E786C" w:rsidP="008F6595">
      <w:pPr>
        <w:spacing w:after="0" w:line="240" w:lineRule="auto"/>
        <w:jc w:val="both"/>
        <w:rPr>
          <w:rFonts w:ascii="Arial" w:hAnsi="Arial" w:cs="Arial"/>
          <w:bCs/>
          <w:sz w:val="18"/>
          <w:szCs w:val="18"/>
        </w:rPr>
      </w:pPr>
    </w:p>
    <w:p w14:paraId="551BF483" w14:textId="77777777" w:rsidR="001752FC" w:rsidRPr="008F6595" w:rsidRDefault="001752FC" w:rsidP="008F6595">
      <w:pPr>
        <w:spacing w:after="0" w:line="240" w:lineRule="auto"/>
        <w:rPr>
          <w:rFonts w:ascii="Arial" w:hAnsi="Arial" w:cs="Arial"/>
          <w:b/>
          <w:bCs/>
          <w:sz w:val="18"/>
          <w:szCs w:val="18"/>
        </w:rPr>
      </w:pPr>
    </w:p>
    <w:p w14:paraId="098291BE"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711DEC27"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23F994F9"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53777699" w14:textId="77777777" w:rsidR="00DD0B85" w:rsidRPr="008F6595" w:rsidRDefault="00DD0B85" w:rsidP="008F6595">
      <w:pPr>
        <w:spacing w:after="0" w:line="240" w:lineRule="auto"/>
        <w:rPr>
          <w:rFonts w:ascii="Arial" w:hAnsi="Arial" w:cs="Arial"/>
          <w:sz w:val="18"/>
          <w:szCs w:val="18"/>
        </w:rPr>
      </w:pPr>
    </w:p>
    <w:p w14:paraId="4BC18678" w14:textId="7918625F" w:rsidR="00DD0B85" w:rsidRPr="008F6595" w:rsidRDefault="00DD0B85" w:rsidP="008F6595">
      <w:pPr>
        <w:spacing w:after="0" w:line="240" w:lineRule="auto"/>
        <w:rPr>
          <w:rFonts w:ascii="Arial" w:hAnsi="Arial" w:cs="Arial"/>
          <w:b/>
          <w:bCs/>
          <w:sz w:val="18"/>
          <w:szCs w:val="18"/>
        </w:rPr>
      </w:pPr>
      <w:r w:rsidRPr="008F6595">
        <w:rPr>
          <w:rFonts w:ascii="Arial" w:hAnsi="Arial" w:cs="Arial"/>
          <w:b/>
          <w:bCs/>
          <w:sz w:val="18"/>
          <w:szCs w:val="18"/>
        </w:rPr>
        <w:t>137.</w:t>
      </w:r>
    </w:p>
    <w:p w14:paraId="7B70AB3D" w14:textId="77777777" w:rsidR="009E786C" w:rsidRPr="008F6595" w:rsidRDefault="009E786C" w:rsidP="008F6595">
      <w:pPr>
        <w:spacing w:after="0" w:line="240" w:lineRule="auto"/>
        <w:rPr>
          <w:rFonts w:ascii="Arial" w:hAnsi="Arial" w:cs="Arial"/>
          <w:b/>
          <w:bCs/>
          <w:sz w:val="18"/>
          <w:szCs w:val="18"/>
        </w:rPr>
      </w:pPr>
    </w:p>
    <w:p w14:paraId="050F38C5" w14:textId="77777777" w:rsidR="00F90594" w:rsidRPr="008F6595" w:rsidRDefault="00F90594" w:rsidP="008F6595">
      <w:pPr>
        <w:pStyle w:val="T-98-2"/>
        <w:spacing w:after="0"/>
        <w:ind w:firstLine="0"/>
        <w:rPr>
          <w:rFonts w:ascii="Arial" w:hAnsi="Arial" w:cs="Arial"/>
          <w:bCs/>
          <w:sz w:val="18"/>
          <w:szCs w:val="18"/>
        </w:rPr>
      </w:pPr>
    </w:p>
    <w:p w14:paraId="34018F2C" w14:textId="77777777" w:rsidR="00F90594" w:rsidRPr="008F6595" w:rsidRDefault="00F90594" w:rsidP="008F6595">
      <w:pPr>
        <w:pStyle w:val="T-98-2"/>
        <w:spacing w:after="0"/>
        <w:ind w:firstLine="0"/>
        <w:rPr>
          <w:rFonts w:ascii="Arial" w:hAnsi="Arial" w:cs="Arial"/>
          <w:iCs/>
          <w:sz w:val="18"/>
          <w:szCs w:val="18"/>
        </w:rPr>
      </w:pPr>
      <w:r w:rsidRPr="008F6595">
        <w:rPr>
          <w:rFonts w:ascii="Arial" w:hAnsi="Arial" w:cs="Arial"/>
          <w:sz w:val="18"/>
          <w:szCs w:val="18"/>
        </w:rPr>
        <w:t xml:space="preserve">Na temelju članaka 34. i 97. Statuta Grada Karlovca (Glasnik Grada Karlovca broj 9/21-potpuni tekst i 10/22) </w:t>
      </w:r>
      <w:r w:rsidRPr="008F6595">
        <w:rPr>
          <w:rFonts w:ascii="Arial" w:hAnsi="Arial" w:cs="Arial"/>
          <w:iCs/>
          <w:sz w:val="18"/>
          <w:szCs w:val="18"/>
        </w:rPr>
        <w:t>Gradsko vijeće grada Karlovca je na 37. sjednici održanoj dana 18. lipnja 2024. godine donijelo sljedeće</w:t>
      </w:r>
    </w:p>
    <w:p w14:paraId="7C79363E" w14:textId="77777777" w:rsidR="00F90594" w:rsidRPr="008F6595" w:rsidRDefault="00F90594" w:rsidP="008F6595">
      <w:pPr>
        <w:spacing w:after="0" w:line="240" w:lineRule="auto"/>
        <w:ind w:left="-284"/>
        <w:rPr>
          <w:rFonts w:ascii="Arial" w:hAnsi="Arial" w:cs="Arial"/>
          <w:sz w:val="18"/>
          <w:szCs w:val="18"/>
        </w:rPr>
      </w:pPr>
    </w:p>
    <w:p w14:paraId="5122D3BF" w14:textId="77777777" w:rsidR="00F90594" w:rsidRPr="008F6595" w:rsidRDefault="00F90594" w:rsidP="008F6595">
      <w:pPr>
        <w:spacing w:after="0" w:line="240" w:lineRule="auto"/>
        <w:jc w:val="center"/>
        <w:rPr>
          <w:rFonts w:ascii="Arial" w:hAnsi="Arial" w:cs="Arial"/>
          <w:b/>
          <w:sz w:val="18"/>
          <w:szCs w:val="18"/>
        </w:rPr>
      </w:pPr>
      <w:r w:rsidRPr="008F6595">
        <w:rPr>
          <w:rFonts w:ascii="Arial" w:hAnsi="Arial" w:cs="Arial"/>
          <w:b/>
          <w:sz w:val="18"/>
          <w:szCs w:val="18"/>
        </w:rPr>
        <w:t>R J E Š E NJ E</w:t>
      </w:r>
    </w:p>
    <w:p w14:paraId="40221D87" w14:textId="77777777" w:rsidR="00F90594" w:rsidRPr="008F6595" w:rsidRDefault="00F90594" w:rsidP="008F6595">
      <w:pPr>
        <w:spacing w:after="0" w:line="240" w:lineRule="auto"/>
        <w:jc w:val="center"/>
        <w:rPr>
          <w:rFonts w:ascii="Arial" w:hAnsi="Arial" w:cs="Arial"/>
          <w:sz w:val="18"/>
          <w:szCs w:val="18"/>
        </w:rPr>
      </w:pPr>
      <w:r w:rsidRPr="008F6595">
        <w:rPr>
          <w:rFonts w:ascii="Arial" w:hAnsi="Arial" w:cs="Arial"/>
          <w:sz w:val="18"/>
          <w:szCs w:val="18"/>
        </w:rPr>
        <w:t>o razrješenju i imenovanju članice Odbora za zaštitu i obnovu gradske Zvijezde</w:t>
      </w:r>
      <w:r w:rsidRPr="008F6595">
        <w:rPr>
          <w:rFonts w:ascii="Arial" w:hAnsi="Arial" w:cs="Arial"/>
          <w:b/>
          <w:sz w:val="18"/>
          <w:szCs w:val="18"/>
        </w:rPr>
        <w:t xml:space="preserve"> </w:t>
      </w:r>
      <w:r w:rsidRPr="008F6595">
        <w:rPr>
          <w:rFonts w:ascii="Arial" w:hAnsi="Arial" w:cs="Arial"/>
          <w:sz w:val="18"/>
          <w:szCs w:val="18"/>
        </w:rPr>
        <w:t>Gradskog vijeća grada Karlovca</w:t>
      </w:r>
    </w:p>
    <w:p w14:paraId="77D3A765" w14:textId="77777777" w:rsidR="00F90594" w:rsidRPr="008F6595" w:rsidRDefault="00F90594" w:rsidP="008F6595">
      <w:pPr>
        <w:spacing w:after="0" w:line="240" w:lineRule="auto"/>
        <w:jc w:val="center"/>
        <w:rPr>
          <w:rFonts w:ascii="Arial" w:hAnsi="Arial" w:cs="Arial"/>
          <w:sz w:val="18"/>
          <w:szCs w:val="18"/>
        </w:rPr>
      </w:pPr>
    </w:p>
    <w:p w14:paraId="1117E583" w14:textId="77777777" w:rsidR="00F90594" w:rsidRPr="008F6595" w:rsidRDefault="00F90594" w:rsidP="008F6595">
      <w:pPr>
        <w:spacing w:after="0" w:line="240" w:lineRule="auto"/>
        <w:jc w:val="center"/>
        <w:rPr>
          <w:rFonts w:ascii="Arial" w:hAnsi="Arial" w:cs="Arial"/>
          <w:sz w:val="18"/>
          <w:szCs w:val="18"/>
        </w:rPr>
      </w:pPr>
      <w:r w:rsidRPr="008F6595">
        <w:rPr>
          <w:rFonts w:ascii="Arial" w:hAnsi="Arial" w:cs="Arial"/>
          <w:sz w:val="18"/>
          <w:szCs w:val="18"/>
        </w:rPr>
        <w:t>Članak 1.</w:t>
      </w:r>
    </w:p>
    <w:p w14:paraId="5CCC8AA3" w14:textId="77777777" w:rsidR="00F90594" w:rsidRPr="008F6595" w:rsidRDefault="00F90594" w:rsidP="008F6595">
      <w:pPr>
        <w:pStyle w:val="Heading3"/>
        <w:spacing w:before="0" w:after="0" w:line="240" w:lineRule="auto"/>
        <w:ind w:firstLine="708"/>
        <w:jc w:val="both"/>
        <w:rPr>
          <w:rFonts w:ascii="Arial" w:hAnsi="Arial" w:cs="Arial"/>
          <w:b/>
          <w:color w:val="auto"/>
          <w:sz w:val="18"/>
          <w:szCs w:val="18"/>
        </w:rPr>
      </w:pPr>
      <w:r w:rsidRPr="008F6595">
        <w:rPr>
          <w:rFonts w:ascii="Arial" w:hAnsi="Arial" w:cs="Arial"/>
          <w:color w:val="auto"/>
          <w:sz w:val="18"/>
          <w:szCs w:val="18"/>
        </w:rPr>
        <w:t xml:space="preserve">DRAŽENKA POLOVIĆ razrješuje se dužnosti članice Odbora za zaštitu i obnovu gradske Zvijezde Gradskog vijeća grada Karlovca.  </w:t>
      </w:r>
    </w:p>
    <w:p w14:paraId="2DEF63F6" w14:textId="77777777" w:rsidR="00F90594" w:rsidRPr="008F6595" w:rsidRDefault="00F90594" w:rsidP="008F6595">
      <w:pPr>
        <w:spacing w:after="0" w:line="240" w:lineRule="auto"/>
        <w:rPr>
          <w:rFonts w:ascii="Arial" w:hAnsi="Arial" w:cs="Arial"/>
          <w:sz w:val="18"/>
          <w:szCs w:val="18"/>
        </w:rPr>
      </w:pPr>
    </w:p>
    <w:p w14:paraId="53DA988D" w14:textId="77777777" w:rsidR="00F90594" w:rsidRPr="008F6595" w:rsidRDefault="00F90594" w:rsidP="008F6595">
      <w:pPr>
        <w:spacing w:after="0" w:line="240" w:lineRule="auto"/>
        <w:jc w:val="center"/>
        <w:rPr>
          <w:rFonts w:ascii="Arial" w:hAnsi="Arial" w:cs="Arial"/>
          <w:sz w:val="18"/>
          <w:szCs w:val="18"/>
        </w:rPr>
      </w:pPr>
      <w:r w:rsidRPr="008F6595">
        <w:rPr>
          <w:rFonts w:ascii="Arial" w:hAnsi="Arial" w:cs="Arial"/>
          <w:sz w:val="18"/>
          <w:szCs w:val="18"/>
        </w:rPr>
        <w:t>Članak 2.</w:t>
      </w:r>
    </w:p>
    <w:p w14:paraId="041B3E4E" w14:textId="77777777" w:rsidR="00F90594" w:rsidRPr="008F6595" w:rsidRDefault="00F90594" w:rsidP="008F6595">
      <w:pPr>
        <w:spacing w:after="0" w:line="240" w:lineRule="auto"/>
        <w:ind w:firstLine="708"/>
        <w:jc w:val="both"/>
        <w:rPr>
          <w:rFonts w:ascii="Arial" w:hAnsi="Arial" w:cs="Arial"/>
          <w:sz w:val="18"/>
          <w:szCs w:val="18"/>
        </w:rPr>
      </w:pPr>
      <w:r w:rsidRPr="008F6595">
        <w:rPr>
          <w:rFonts w:ascii="Arial" w:hAnsi="Arial" w:cs="Arial"/>
          <w:sz w:val="18"/>
          <w:szCs w:val="18"/>
        </w:rPr>
        <w:t xml:space="preserve">VLASTA LENDLER – ADAMEC imenuje se za članicu </w:t>
      </w:r>
      <w:r w:rsidRPr="008F6595">
        <w:rPr>
          <w:rFonts w:ascii="Arial" w:hAnsi="Arial" w:cs="Arial"/>
          <w:bCs/>
          <w:sz w:val="18"/>
          <w:szCs w:val="18"/>
        </w:rPr>
        <w:t>Odbora</w:t>
      </w:r>
      <w:r w:rsidRPr="008F6595">
        <w:rPr>
          <w:rFonts w:ascii="Arial" w:hAnsi="Arial" w:cs="Arial"/>
          <w:b/>
          <w:sz w:val="18"/>
          <w:szCs w:val="18"/>
        </w:rPr>
        <w:t xml:space="preserve"> </w:t>
      </w:r>
      <w:r w:rsidRPr="008F6595">
        <w:rPr>
          <w:rFonts w:ascii="Arial" w:hAnsi="Arial" w:cs="Arial"/>
          <w:sz w:val="18"/>
          <w:szCs w:val="18"/>
        </w:rPr>
        <w:t>za zaštitu i obnovu gradske Zvijezde</w:t>
      </w:r>
      <w:r w:rsidRPr="008F6595">
        <w:rPr>
          <w:rFonts w:ascii="Arial" w:hAnsi="Arial" w:cs="Arial"/>
          <w:b/>
          <w:sz w:val="18"/>
          <w:szCs w:val="18"/>
        </w:rPr>
        <w:t xml:space="preserve"> </w:t>
      </w:r>
      <w:r w:rsidRPr="008F6595">
        <w:rPr>
          <w:rFonts w:ascii="Arial" w:hAnsi="Arial" w:cs="Arial"/>
          <w:sz w:val="18"/>
          <w:szCs w:val="18"/>
        </w:rPr>
        <w:t>Gradskog vijeća grada Karlovca.</w:t>
      </w:r>
    </w:p>
    <w:p w14:paraId="2431EB16" w14:textId="77777777" w:rsidR="00F90594" w:rsidRPr="008F6595" w:rsidRDefault="00F90594" w:rsidP="008F6595">
      <w:pPr>
        <w:spacing w:after="0" w:line="240" w:lineRule="auto"/>
        <w:jc w:val="center"/>
        <w:rPr>
          <w:rFonts w:ascii="Arial" w:hAnsi="Arial" w:cs="Arial"/>
          <w:sz w:val="18"/>
          <w:szCs w:val="18"/>
        </w:rPr>
      </w:pPr>
    </w:p>
    <w:p w14:paraId="2A14800A" w14:textId="77777777" w:rsidR="00F90594" w:rsidRPr="008F6595" w:rsidRDefault="00F90594" w:rsidP="008F6595">
      <w:pPr>
        <w:spacing w:after="0" w:line="240" w:lineRule="auto"/>
        <w:jc w:val="center"/>
        <w:rPr>
          <w:rFonts w:ascii="Arial" w:hAnsi="Arial" w:cs="Arial"/>
          <w:sz w:val="18"/>
          <w:szCs w:val="18"/>
        </w:rPr>
      </w:pPr>
      <w:r w:rsidRPr="008F6595">
        <w:rPr>
          <w:rFonts w:ascii="Arial" w:hAnsi="Arial" w:cs="Arial"/>
          <w:sz w:val="18"/>
          <w:szCs w:val="18"/>
        </w:rPr>
        <w:t>Članak 3.</w:t>
      </w:r>
    </w:p>
    <w:p w14:paraId="4C3B5F12" w14:textId="3E253044" w:rsidR="00F90594" w:rsidRPr="008F6595" w:rsidRDefault="00F90594" w:rsidP="008F6595">
      <w:pPr>
        <w:spacing w:after="0" w:line="240" w:lineRule="auto"/>
        <w:jc w:val="both"/>
        <w:rPr>
          <w:rFonts w:ascii="Arial" w:hAnsi="Arial" w:cs="Arial"/>
          <w:sz w:val="18"/>
          <w:szCs w:val="18"/>
        </w:rPr>
      </w:pPr>
      <w:r w:rsidRPr="008F6595">
        <w:rPr>
          <w:rFonts w:ascii="Arial" w:hAnsi="Arial" w:cs="Arial"/>
          <w:sz w:val="18"/>
          <w:szCs w:val="18"/>
        </w:rPr>
        <w:tab/>
        <w:t>Ovo Rješenje stupa na snagu danom donošenja, a objavit će se u Glasniku grada Karlovca.</w:t>
      </w:r>
    </w:p>
    <w:p w14:paraId="6AD6183D" w14:textId="77777777" w:rsidR="00F90594" w:rsidRPr="008F6595" w:rsidRDefault="00F90594" w:rsidP="008F6595">
      <w:pPr>
        <w:spacing w:after="0" w:line="240" w:lineRule="auto"/>
        <w:jc w:val="both"/>
        <w:rPr>
          <w:rFonts w:ascii="Arial" w:hAnsi="Arial" w:cs="Arial"/>
          <w:sz w:val="18"/>
          <w:szCs w:val="18"/>
        </w:rPr>
      </w:pPr>
    </w:p>
    <w:p w14:paraId="2E21838A" w14:textId="77777777" w:rsidR="00F90594" w:rsidRPr="008F6595" w:rsidRDefault="00F90594" w:rsidP="008F6595">
      <w:pPr>
        <w:spacing w:after="0" w:line="240" w:lineRule="auto"/>
        <w:rPr>
          <w:rFonts w:ascii="Arial" w:hAnsi="Arial" w:cs="Arial"/>
          <w:sz w:val="18"/>
          <w:szCs w:val="18"/>
        </w:rPr>
      </w:pPr>
      <w:r w:rsidRPr="008F6595">
        <w:rPr>
          <w:rFonts w:ascii="Arial" w:hAnsi="Arial" w:cs="Arial"/>
          <w:sz w:val="18"/>
          <w:szCs w:val="18"/>
        </w:rPr>
        <w:t>GRADSKO VIJEĆE</w:t>
      </w:r>
    </w:p>
    <w:p w14:paraId="56C014C8" w14:textId="77777777" w:rsidR="00F90594" w:rsidRPr="008F6595" w:rsidRDefault="00F90594" w:rsidP="008F6595">
      <w:pPr>
        <w:spacing w:after="0" w:line="240" w:lineRule="auto"/>
        <w:jc w:val="both"/>
        <w:rPr>
          <w:rFonts w:ascii="Arial" w:eastAsia="Times New Roman" w:hAnsi="Arial" w:cs="Arial"/>
          <w:sz w:val="18"/>
          <w:szCs w:val="18"/>
          <w:lang w:eastAsia="hr-HR"/>
        </w:rPr>
      </w:pPr>
      <w:r w:rsidRPr="008F6595">
        <w:rPr>
          <w:rFonts w:ascii="Arial" w:hAnsi="Arial" w:cs="Arial"/>
          <w:iCs/>
          <w:sz w:val="18"/>
          <w:szCs w:val="18"/>
        </w:rPr>
        <w:t xml:space="preserve">KLASA: </w:t>
      </w:r>
      <w:r w:rsidRPr="008F6595">
        <w:rPr>
          <w:rFonts w:ascii="Arial" w:eastAsia="Times New Roman" w:hAnsi="Arial" w:cs="Arial"/>
          <w:sz w:val="18"/>
          <w:szCs w:val="18"/>
          <w:lang w:eastAsia="hr-HR"/>
        </w:rPr>
        <w:t>024-03/24-02/06</w:t>
      </w:r>
    </w:p>
    <w:p w14:paraId="21EA19B8" w14:textId="77777777" w:rsidR="00F90594" w:rsidRPr="008F6595" w:rsidRDefault="00F90594" w:rsidP="008F6595">
      <w:pPr>
        <w:spacing w:after="0" w:line="240" w:lineRule="auto"/>
        <w:jc w:val="both"/>
        <w:rPr>
          <w:rFonts w:ascii="Arial" w:hAnsi="Arial" w:cs="Arial"/>
          <w:sz w:val="18"/>
          <w:szCs w:val="18"/>
        </w:rPr>
      </w:pPr>
      <w:r w:rsidRPr="008F6595">
        <w:rPr>
          <w:rFonts w:ascii="Arial" w:hAnsi="Arial" w:cs="Arial"/>
          <w:iCs/>
          <w:sz w:val="18"/>
          <w:szCs w:val="18"/>
        </w:rPr>
        <w:t>URBROJ: 2133-1-01/01-24-24</w:t>
      </w:r>
      <w:r w:rsidRPr="008F6595">
        <w:rPr>
          <w:rFonts w:ascii="Arial" w:hAnsi="Arial" w:cs="Arial"/>
          <w:sz w:val="18"/>
          <w:szCs w:val="18"/>
        </w:rPr>
        <w:tab/>
      </w:r>
    </w:p>
    <w:p w14:paraId="2CE97240" w14:textId="77777777" w:rsidR="00F90594" w:rsidRPr="008F6595" w:rsidRDefault="00F90594" w:rsidP="008F659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132C861B" w14:textId="77777777" w:rsidR="00F90594" w:rsidRPr="008F6595" w:rsidRDefault="00F90594" w:rsidP="008F6595">
      <w:pPr>
        <w:spacing w:after="0" w:line="240" w:lineRule="auto"/>
        <w:jc w:val="both"/>
        <w:rPr>
          <w:rFonts w:ascii="Arial" w:hAnsi="Arial" w:cs="Arial"/>
          <w:sz w:val="18"/>
          <w:szCs w:val="18"/>
        </w:rPr>
      </w:pPr>
    </w:p>
    <w:p w14:paraId="6B91C8C0" w14:textId="77777777" w:rsidR="009E786C" w:rsidRPr="008F6595" w:rsidRDefault="009E786C" w:rsidP="008F6595">
      <w:pPr>
        <w:spacing w:after="0" w:line="240" w:lineRule="auto"/>
        <w:rPr>
          <w:rFonts w:ascii="Arial" w:hAnsi="Arial" w:cs="Arial"/>
          <w:b/>
          <w:bCs/>
          <w:sz w:val="18"/>
          <w:szCs w:val="18"/>
        </w:rPr>
      </w:pPr>
    </w:p>
    <w:p w14:paraId="6226F9AA" w14:textId="77777777" w:rsidR="0027794B" w:rsidRPr="008F6595" w:rsidRDefault="0027794B" w:rsidP="008F6595">
      <w:pPr>
        <w:spacing w:after="0" w:line="240" w:lineRule="auto"/>
        <w:ind w:left="5316"/>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PREDSJEDNIK</w:t>
      </w:r>
    </w:p>
    <w:p w14:paraId="0C44D1BE"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GRADSKOG VIJEĆA GRADA KARLOVCA</w:t>
      </w:r>
    </w:p>
    <w:p w14:paraId="472F177A" w14:textId="77777777" w:rsidR="0027794B" w:rsidRPr="008F6595" w:rsidRDefault="0027794B" w:rsidP="008F6595">
      <w:pPr>
        <w:spacing w:after="0" w:line="240" w:lineRule="auto"/>
        <w:ind w:left="360"/>
        <w:jc w:val="both"/>
        <w:rPr>
          <w:rFonts w:ascii="Arial" w:hAnsi="Arial" w:cs="Arial"/>
          <w:sz w:val="18"/>
          <w:szCs w:val="18"/>
        </w:rPr>
      </w:pP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Pr="008F6595">
        <w:rPr>
          <w:rFonts w:ascii="Arial" w:hAnsi="Arial" w:cs="Arial"/>
          <w:sz w:val="18"/>
          <w:szCs w:val="18"/>
        </w:rPr>
        <w:tab/>
      </w:r>
      <w:r w:rsidRPr="008F6595">
        <w:rPr>
          <w:rFonts w:ascii="Arial" w:hAnsi="Arial" w:cs="Arial"/>
          <w:sz w:val="18"/>
          <w:szCs w:val="18"/>
        </w:rPr>
        <w:tab/>
        <w:t xml:space="preserve">     Marin Svetić, dipl.ing. šumarstva, v.r.     </w:t>
      </w:r>
    </w:p>
    <w:p w14:paraId="5A33DE4A" w14:textId="77777777" w:rsidR="00674A4B" w:rsidRPr="008F6595" w:rsidRDefault="00674A4B" w:rsidP="008F6595">
      <w:pPr>
        <w:spacing w:after="0" w:line="240" w:lineRule="auto"/>
        <w:jc w:val="both"/>
        <w:rPr>
          <w:rFonts w:ascii="Arial" w:hAnsi="Arial" w:cs="Arial"/>
          <w:sz w:val="18"/>
          <w:szCs w:val="18"/>
        </w:rPr>
      </w:pPr>
    </w:p>
    <w:p w14:paraId="428F8C8F" w14:textId="77777777" w:rsidR="00674A4B" w:rsidRPr="008F6595" w:rsidRDefault="00674A4B" w:rsidP="008F6595">
      <w:pPr>
        <w:spacing w:after="0" w:line="240" w:lineRule="auto"/>
        <w:jc w:val="both"/>
        <w:rPr>
          <w:rFonts w:ascii="Arial" w:hAnsi="Arial" w:cs="Arial"/>
          <w:sz w:val="18"/>
          <w:szCs w:val="18"/>
        </w:rPr>
      </w:pPr>
    </w:p>
    <w:p w14:paraId="3B23519F" w14:textId="77777777" w:rsidR="00674A4B" w:rsidRPr="008F6595" w:rsidRDefault="00674A4B" w:rsidP="008F6595">
      <w:pPr>
        <w:spacing w:after="0" w:line="240" w:lineRule="auto"/>
        <w:jc w:val="both"/>
        <w:rPr>
          <w:rFonts w:ascii="Arial" w:hAnsi="Arial" w:cs="Arial"/>
          <w:sz w:val="18"/>
          <w:szCs w:val="18"/>
        </w:rPr>
      </w:pPr>
    </w:p>
    <w:p w14:paraId="56F796C9" w14:textId="77777777" w:rsidR="00674A4B" w:rsidRPr="008F6595" w:rsidRDefault="00674A4B" w:rsidP="008F6595">
      <w:pPr>
        <w:spacing w:after="0" w:line="240" w:lineRule="auto"/>
        <w:jc w:val="both"/>
        <w:rPr>
          <w:rFonts w:ascii="Arial" w:hAnsi="Arial" w:cs="Arial"/>
          <w:sz w:val="18"/>
          <w:szCs w:val="18"/>
        </w:rPr>
      </w:pPr>
    </w:p>
    <w:p w14:paraId="56078FBD" w14:textId="77777777" w:rsidR="00674A4B" w:rsidRPr="008F6595" w:rsidRDefault="00674A4B" w:rsidP="008F6595">
      <w:pPr>
        <w:spacing w:after="0" w:line="240" w:lineRule="auto"/>
        <w:jc w:val="both"/>
        <w:rPr>
          <w:rFonts w:ascii="Arial" w:hAnsi="Arial" w:cs="Arial"/>
          <w:sz w:val="18"/>
          <w:szCs w:val="18"/>
        </w:rPr>
      </w:pPr>
    </w:p>
    <w:p w14:paraId="5819461A" w14:textId="77777777"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lastRenderedPageBreak/>
        <w:t>GRADONAČELNIK</w:t>
      </w:r>
    </w:p>
    <w:p w14:paraId="5CA32797" w14:textId="77777777"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GRADA KARLOVCA</w:t>
      </w:r>
    </w:p>
    <w:p w14:paraId="43D58B01" w14:textId="77777777" w:rsidR="00F90594" w:rsidRPr="008F6595" w:rsidRDefault="00F90594" w:rsidP="008F6595">
      <w:pPr>
        <w:spacing w:after="0" w:line="240" w:lineRule="auto"/>
        <w:rPr>
          <w:rFonts w:ascii="Arial" w:hAnsi="Arial" w:cs="Arial"/>
          <w:b/>
          <w:bCs/>
          <w:sz w:val="18"/>
          <w:szCs w:val="18"/>
        </w:rPr>
      </w:pPr>
    </w:p>
    <w:p w14:paraId="7B47C8DF" w14:textId="657B4A74" w:rsidR="00F90594" w:rsidRPr="001D4EBF" w:rsidRDefault="00F90594" w:rsidP="008F6595">
      <w:pPr>
        <w:spacing w:after="0" w:line="240" w:lineRule="auto"/>
        <w:rPr>
          <w:rFonts w:ascii="Arial" w:hAnsi="Arial" w:cs="Arial"/>
          <w:b/>
          <w:bCs/>
          <w:sz w:val="18"/>
          <w:szCs w:val="18"/>
        </w:rPr>
      </w:pPr>
      <w:r w:rsidRPr="001D4EBF">
        <w:rPr>
          <w:rFonts w:ascii="Arial" w:hAnsi="Arial" w:cs="Arial"/>
          <w:b/>
          <w:bCs/>
          <w:sz w:val="18"/>
          <w:szCs w:val="18"/>
        </w:rPr>
        <w:t>138.</w:t>
      </w:r>
      <w:r w:rsidR="009337E0" w:rsidRPr="001D4EBF">
        <w:rPr>
          <w:rFonts w:ascii="Arial" w:hAnsi="Arial" w:cs="Arial"/>
          <w:b/>
          <w:bCs/>
          <w:sz w:val="18"/>
          <w:szCs w:val="18"/>
        </w:rPr>
        <w:t xml:space="preserve"> </w:t>
      </w:r>
    </w:p>
    <w:p w14:paraId="0110BCA8" w14:textId="77777777" w:rsidR="001D4EBF" w:rsidRPr="005024A6" w:rsidRDefault="001D4EBF" w:rsidP="001D4EBF">
      <w:pPr>
        <w:spacing w:after="0" w:line="240" w:lineRule="auto"/>
        <w:rPr>
          <w:rFonts w:ascii="Times New Roman" w:hAnsi="Times New Roman" w:cs="Times New Roman"/>
          <w:bCs/>
        </w:rPr>
      </w:pPr>
    </w:p>
    <w:p w14:paraId="0EBDFE2F" w14:textId="77777777" w:rsidR="001D4EBF" w:rsidRDefault="001D4EBF" w:rsidP="001D4EBF">
      <w:pPr>
        <w:spacing w:after="0" w:line="240" w:lineRule="auto"/>
        <w:ind w:firstLine="709"/>
        <w:jc w:val="both"/>
        <w:rPr>
          <w:rFonts w:ascii="Arial" w:eastAsia="Calibri" w:hAnsi="Arial" w:cs="Arial"/>
          <w:bCs/>
          <w:sz w:val="18"/>
          <w:szCs w:val="18"/>
        </w:rPr>
      </w:pPr>
    </w:p>
    <w:p w14:paraId="7A223C3D" w14:textId="4B5B75AB"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Na temelju članka 42. i 48. Zakona o lokalnoj i područnoj (regionalnoj) samoupravi („Narodne novine“, broj 33/01, 60/01, 129/05, 109/07, 125/08, 36/09, 36/09, 150/11, 144/12, 19/13, 137/15, 123/17, 98/19 i 144/20) i članka 44. i 98. Statuta Grada Karlovca (Glasnik Grada Karlovca broj 9/21 – potpuni tekst, 10/21) gradonačelnik Grada Karlovca donio je dana 20.5.2024. godine sljedeću</w:t>
      </w:r>
    </w:p>
    <w:p w14:paraId="6021A8C0" w14:textId="77777777" w:rsidR="001D4EBF" w:rsidRDefault="001D4EBF" w:rsidP="001D4EBF">
      <w:pPr>
        <w:spacing w:after="0" w:line="240" w:lineRule="auto"/>
        <w:rPr>
          <w:rFonts w:ascii="Arial" w:eastAsia="Calibri" w:hAnsi="Arial" w:cs="Arial"/>
          <w:bCs/>
          <w:sz w:val="18"/>
          <w:szCs w:val="18"/>
        </w:rPr>
      </w:pPr>
    </w:p>
    <w:p w14:paraId="3CA3FF52" w14:textId="77777777" w:rsidR="001D4EBF" w:rsidRDefault="001D4EBF" w:rsidP="001D4EBF">
      <w:pPr>
        <w:spacing w:after="0" w:line="240" w:lineRule="auto"/>
        <w:rPr>
          <w:rFonts w:ascii="Arial" w:eastAsia="Calibri" w:hAnsi="Arial" w:cs="Arial"/>
          <w:bCs/>
          <w:sz w:val="18"/>
          <w:szCs w:val="18"/>
        </w:rPr>
      </w:pPr>
    </w:p>
    <w:p w14:paraId="0E6DEDBF" w14:textId="7799BE2C" w:rsidR="001D4EBF" w:rsidRPr="001D4EBF" w:rsidRDefault="001D4EBF" w:rsidP="001D4EBF">
      <w:pPr>
        <w:spacing w:after="0" w:line="240" w:lineRule="auto"/>
        <w:jc w:val="center"/>
        <w:rPr>
          <w:rFonts w:ascii="Arial" w:eastAsia="Calibri" w:hAnsi="Arial" w:cs="Arial"/>
          <w:bCs/>
          <w:sz w:val="18"/>
          <w:szCs w:val="18"/>
        </w:rPr>
      </w:pPr>
      <w:r w:rsidRPr="001D4EBF">
        <w:rPr>
          <w:rFonts w:ascii="Arial" w:eastAsia="Calibri" w:hAnsi="Arial" w:cs="Arial"/>
          <w:bCs/>
          <w:sz w:val="18"/>
          <w:szCs w:val="18"/>
        </w:rPr>
        <w:t>O D L U K U</w:t>
      </w:r>
    </w:p>
    <w:p w14:paraId="691820CD" w14:textId="270262EA" w:rsidR="001D4EBF" w:rsidRPr="001D4EBF" w:rsidRDefault="001D4EBF" w:rsidP="001D4EBF">
      <w:pPr>
        <w:spacing w:after="0" w:line="240" w:lineRule="auto"/>
        <w:jc w:val="center"/>
        <w:rPr>
          <w:rFonts w:ascii="Arial" w:eastAsia="Calibri" w:hAnsi="Arial" w:cs="Arial"/>
          <w:bCs/>
          <w:sz w:val="18"/>
          <w:szCs w:val="18"/>
        </w:rPr>
      </w:pPr>
      <w:r w:rsidRPr="001D4EBF">
        <w:rPr>
          <w:rFonts w:ascii="Arial" w:eastAsia="Calibri" w:hAnsi="Arial" w:cs="Arial"/>
          <w:bCs/>
          <w:sz w:val="18"/>
          <w:szCs w:val="18"/>
        </w:rPr>
        <w:t>o osnivanju Radne skupine za izradu</w:t>
      </w:r>
      <w:r>
        <w:rPr>
          <w:rFonts w:ascii="Arial" w:eastAsia="Calibri" w:hAnsi="Arial" w:cs="Arial"/>
          <w:bCs/>
          <w:sz w:val="18"/>
          <w:szCs w:val="18"/>
        </w:rPr>
        <w:t xml:space="preserve"> </w:t>
      </w:r>
      <w:r w:rsidRPr="001D4EBF">
        <w:rPr>
          <w:rFonts w:ascii="Arial" w:eastAsia="Calibri" w:hAnsi="Arial" w:cs="Arial"/>
          <w:bCs/>
          <w:sz w:val="18"/>
          <w:szCs w:val="18"/>
        </w:rPr>
        <w:t>Kulturne strategije grada Karlovca za razdoblje od 2025. do 2029. godine</w:t>
      </w:r>
    </w:p>
    <w:p w14:paraId="5DAF517B" w14:textId="77777777" w:rsidR="001D4EBF" w:rsidRDefault="001D4EBF" w:rsidP="001D4EBF">
      <w:pPr>
        <w:spacing w:after="0" w:line="240" w:lineRule="auto"/>
        <w:ind w:firstLine="709"/>
        <w:jc w:val="center"/>
        <w:rPr>
          <w:rFonts w:ascii="Arial" w:eastAsia="Calibri" w:hAnsi="Arial" w:cs="Arial"/>
          <w:bCs/>
          <w:sz w:val="18"/>
          <w:szCs w:val="18"/>
        </w:rPr>
      </w:pPr>
    </w:p>
    <w:p w14:paraId="202B5867" w14:textId="77777777" w:rsidR="001D4EBF" w:rsidRPr="001D4EBF" w:rsidRDefault="001D4EBF" w:rsidP="001D4EBF">
      <w:pPr>
        <w:spacing w:after="0" w:line="240" w:lineRule="auto"/>
        <w:ind w:firstLine="709"/>
        <w:jc w:val="center"/>
        <w:rPr>
          <w:rFonts w:ascii="Arial" w:eastAsia="Calibri" w:hAnsi="Arial" w:cs="Arial"/>
          <w:bCs/>
          <w:sz w:val="18"/>
          <w:szCs w:val="18"/>
        </w:rPr>
      </w:pPr>
    </w:p>
    <w:p w14:paraId="29D5C2F0" w14:textId="77777777" w:rsidR="001D4EBF" w:rsidRPr="001D4EBF" w:rsidRDefault="001D4EBF" w:rsidP="001D4EBF">
      <w:pPr>
        <w:spacing w:after="0" w:line="240" w:lineRule="auto"/>
        <w:jc w:val="center"/>
        <w:rPr>
          <w:rFonts w:ascii="Arial" w:eastAsia="Calibri" w:hAnsi="Arial" w:cs="Arial"/>
          <w:bCs/>
          <w:sz w:val="18"/>
          <w:szCs w:val="18"/>
        </w:rPr>
      </w:pPr>
      <w:r w:rsidRPr="001D4EBF">
        <w:rPr>
          <w:rFonts w:ascii="Arial" w:eastAsia="Calibri" w:hAnsi="Arial" w:cs="Arial"/>
          <w:bCs/>
          <w:sz w:val="18"/>
          <w:szCs w:val="18"/>
        </w:rPr>
        <w:t>I.</w:t>
      </w:r>
    </w:p>
    <w:p w14:paraId="08A43035"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Ovom Odlukom imenuju se članovi Radne skupine za izradu Kulturne strategije grada Karlovca za razdoblje od 2025. do 2029. godine.</w:t>
      </w:r>
    </w:p>
    <w:p w14:paraId="1DDA0B84"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Za članove Radne skupine imenuju se:</w:t>
      </w:r>
    </w:p>
    <w:p w14:paraId="50F88B83"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1.Draženka Sila – Ljubenko, Upravni odjel za društvene djelatnosti</w:t>
      </w:r>
    </w:p>
    <w:p w14:paraId="6A0D0225"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2.Sonja Kočevar, Ministarstvo kulture i medija RH</w:t>
      </w:r>
    </w:p>
    <w:p w14:paraId="10183251"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 xml:space="preserve">3.Dario Greb, dipl. ing. prom., Upravni odjel za komunalno gospodarstvo </w:t>
      </w:r>
    </w:p>
    <w:p w14:paraId="0B4EFDFC"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4.Ana Hranilović-Trubić, Upravni odjel za gradnju i zaštitu okoliša</w:t>
      </w:r>
    </w:p>
    <w:p w14:paraId="707254A2"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5.Valentina Ribar, Upravni odjel za imovinsko pravne poslove i upravljanje imovinom</w:t>
      </w:r>
    </w:p>
    <w:p w14:paraId="6D25AB82"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6.Viktor Šegrt, Upravni Odjel za gospodarstvo, razvoj grada i fondove EU</w:t>
      </w:r>
    </w:p>
    <w:p w14:paraId="5931805A"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7.Kristina Čunović, Gradska knjižnica „Ivan Goran Kovačić“</w:t>
      </w:r>
    </w:p>
    <w:p w14:paraId="5B15ECB6"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8.Igor Čulig, Muzeji grada Karlovca</w:t>
      </w:r>
    </w:p>
    <w:p w14:paraId="7326F128"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9.Milivoj Juras, Gradsko kazalište „Zorin dom“</w:t>
      </w:r>
    </w:p>
    <w:p w14:paraId="37FE9314"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10.Ivan Gojmerac, Kino Edison, multimedijski centar za kulturno-turističke sadržaje</w:t>
      </w:r>
    </w:p>
    <w:p w14:paraId="3C5D305F"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11.Margarita Maruškić Kulaš, Aquatika – slatkovodni akvarij Karlovac</w:t>
      </w:r>
    </w:p>
    <w:p w14:paraId="5E1578A3"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12.Martina Marušić Britvec, Nikola Tesla Experience Centar Karlovac</w:t>
      </w:r>
    </w:p>
    <w:p w14:paraId="78C1F408"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13.Hrvojka Božić, Državni arhiv u Karlovcu</w:t>
      </w:r>
    </w:p>
    <w:p w14:paraId="43BBC98C"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14.Marina Burić, Turistička zajednica grada Karlovca</w:t>
      </w:r>
    </w:p>
    <w:p w14:paraId="162FD668"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15.Denis Mikšić, Kaoperativa</w:t>
      </w:r>
    </w:p>
    <w:p w14:paraId="4440FF64"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16.Aleksandra Podrebarac, Centar za mlade Grabrik</w:t>
      </w:r>
    </w:p>
    <w:p w14:paraId="0C926E3B"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17.Ivan Pavlović, ZOAKD Karlovac</w:t>
      </w:r>
    </w:p>
    <w:p w14:paraId="689B8B2C"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18.Draženka Polović, gradska vijećnica</w:t>
      </w:r>
    </w:p>
    <w:p w14:paraId="32370A9A"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19.Irena Šegavić Čulig, Upravni odjel za društvene djelatnosti - koordinatorica</w:t>
      </w:r>
    </w:p>
    <w:p w14:paraId="049E73D7"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ab/>
      </w:r>
    </w:p>
    <w:p w14:paraId="0E9870A8" w14:textId="77777777" w:rsidR="001D4EBF" w:rsidRDefault="001D4EBF" w:rsidP="001D4EBF">
      <w:pPr>
        <w:spacing w:after="0" w:line="240" w:lineRule="auto"/>
        <w:jc w:val="center"/>
        <w:rPr>
          <w:rFonts w:ascii="Arial" w:eastAsia="Calibri" w:hAnsi="Arial" w:cs="Arial"/>
          <w:bCs/>
          <w:sz w:val="18"/>
          <w:szCs w:val="18"/>
        </w:rPr>
      </w:pPr>
    </w:p>
    <w:p w14:paraId="4DCEB3EE" w14:textId="39EB2FE0" w:rsidR="001D4EBF" w:rsidRPr="001D4EBF" w:rsidRDefault="001D4EBF" w:rsidP="001D4EBF">
      <w:pPr>
        <w:spacing w:after="0" w:line="240" w:lineRule="auto"/>
        <w:jc w:val="center"/>
        <w:rPr>
          <w:rFonts w:ascii="Arial" w:eastAsia="Calibri" w:hAnsi="Arial" w:cs="Arial"/>
          <w:bCs/>
          <w:sz w:val="18"/>
          <w:szCs w:val="18"/>
        </w:rPr>
      </w:pPr>
      <w:r w:rsidRPr="001D4EBF">
        <w:rPr>
          <w:rFonts w:ascii="Arial" w:eastAsia="Calibri" w:hAnsi="Arial" w:cs="Arial"/>
          <w:bCs/>
          <w:sz w:val="18"/>
          <w:szCs w:val="18"/>
        </w:rPr>
        <w:t>II.</w:t>
      </w:r>
    </w:p>
    <w:p w14:paraId="0DD98D7A"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Zadužuju se svi Upravni odjeli i Službe Grada Karlovca za ustupanje potrebnih informacija i suradnju. Radna skupina može prema potrebi kooptirati i nove članove.</w:t>
      </w:r>
    </w:p>
    <w:p w14:paraId="6E1536E4" w14:textId="77777777" w:rsidR="001D4EBF" w:rsidRPr="001D4EBF" w:rsidRDefault="001D4EBF" w:rsidP="001D4EBF">
      <w:pPr>
        <w:spacing w:after="0" w:line="240" w:lineRule="auto"/>
        <w:ind w:firstLine="709"/>
        <w:jc w:val="both"/>
        <w:rPr>
          <w:rFonts w:ascii="Arial" w:eastAsia="Calibri" w:hAnsi="Arial" w:cs="Arial"/>
          <w:bCs/>
          <w:sz w:val="18"/>
          <w:szCs w:val="18"/>
        </w:rPr>
      </w:pPr>
    </w:p>
    <w:p w14:paraId="26FE62D9" w14:textId="77777777" w:rsidR="001D4EBF" w:rsidRDefault="001D4EBF" w:rsidP="001D4EBF">
      <w:pPr>
        <w:spacing w:after="0" w:line="240" w:lineRule="auto"/>
        <w:jc w:val="center"/>
        <w:rPr>
          <w:rFonts w:ascii="Arial" w:eastAsia="Calibri" w:hAnsi="Arial" w:cs="Arial"/>
          <w:bCs/>
          <w:sz w:val="18"/>
          <w:szCs w:val="18"/>
        </w:rPr>
      </w:pPr>
    </w:p>
    <w:p w14:paraId="3EE7C429" w14:textId="09268D10" w:rsidR="001D4EBF" w:rsidRPr="001D4EBF" w:rsidRDefault="001D4EBF" w:rsidP="001D4EBF">
      <w:pPr>
        <w:spacing w:after="0" w:line="240" w:lineRule="auto"/>
        <w:jc w:val="center"/>
        <w:rPr>
          <w:rFonts w:ascii="Arial" w:eastAsia="Calibri" w:hAnsi="Arial" w:cs="Arial"/>
          <w:bCs/>
          <w:sz w:val="18"/>
          <w:szCs w:val="18"/>
        </w:rPr>
      </w:pPr>
      <w:r w:rsidRPr="001D4EBF">
        <w:rPr>
          <w:rFonts w:ascii="Arial" w:eastAsia="Calibri" w:hAnsi="Arial" w:cs="Arial"/>
          <w:bCs/>
          <w:sz w:val="18"/>
          <w:szCs w:val="18"/>
        </w:rPr>
        <w:t>III.</w:t>
      </w:r>
    </w:p>
    <w:p w14:paraId="5C5D3222" w14:textId="77777777"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Ova Odluka stupa na snagu danom donošenja, a objavit će se u „Glasniku Grada Karlovca“.</w:t>
      </w:r>
    </w:p>
    <w:p w14:paraId="5DA064FB" w14:textId="77777777" w:rsidR="001D4EBF" w:rsidRPr="001D4EBF" w:rsidRDefault="001D4EBF" w:rsidP="001D4EBF">
      <w:pPr>
        <w:spacing w:after="0" w:line="240" w:lineRule="auto"/>
        <w:jc w:val="both"/>
        <w:rPr>
          <w:rFonts w:ascii="Arial" w:eastAsia="Calibri" w:hAnsi="Arial" w:cs="Arial"/>
          <w:bCs/>
          <w:sz w:val="18"/>
          <w:szCs w:val="18"/>
        </w:rPr>
      </w:pPr>
    </w:p>
    <w:p w14:paraId="797EBC36" w14:textId="77777777" w:rsidR="001D4EBF" w:rsidRPr="001D4EBF" w:rsidRDefault="001D4EBF" w:rsidP="001D4EBF">
      <w:pPr>
        <w:spacing w:after="0" w:line="240" w:lineRule="auto"/>
        <w:rPr>
          <w:rFonts w:ascii="Arial" w:hAnsi="Arial" w:cs="Arial"/>
          <w:bCs/>
          <w:sz w:val="18"/>
          <w:szCs w:val="18"/>
        </w:rPr>
      </w:pPr>
      <w:r w:rsidRPr="001D4EBF">
        <w:rPr>
          <w:rFonts w:ascii="Arial" w:hAnsi="Arial" w:cs="Arial"/>
          <w:bCs/>
          <w:sz w:val="18"/>
          <w:szCs w:val="18"/>
        </w:rPr>
        <w:t>GRADONAČELNIK</w:t>
      </w:r>
    </w:p>
    <w:p w14:paraId="0E075882" w14:textId="77777777" w:rsidR="001D4EBF" w:rsidRPr="001D4EBF" w:rsidRDefault="001D4EBF" w:rsidP="001D4EBF">
      <w:pPr>
        <w:spacing w:after="0" w:line="240" w:lineRule="auto"/>
        <w:rPr>
          <w:rFonts w:ascii="Arial" w:hAnsi="Arial" w:cs="Arial"/>
          <w:bCs/>
          <w:sz w:val="18"/>
          <w:szCs w:val="18"/>
        </w:rPr>
      </w:pPr>
      <w:r w:rsidRPr="001D4EBF">
        <w:rPr>
          <w:rFonts w:ascii="Arial" w:hAnsi="Arial" w:cs="Arial"/>
          <w:bCs/>
          <w:sz w:val="18"/>
          <w:szCs w:val="18"/>
        </w:rPr>
        <w:t xml:space="preserve">KLASA: 024-02/24-01/64    </w:t>
      </w:r>
      <w:r w:rsidRPr="001D4EBF">
        <w:rPr>
          <w:rFonts w:ascii="Arial" w:hAnsi="Arial" w:cs="Arial"/>
          <w:bCs/>
          <w:color w:val="FF0000"/>
          <w:sz w:val="18"/>
          <w:szCs w:val="18"/>
        </w:rPr>
        <w:t xml:space="preserve">                                                                                       </w:t>
      </w:r>
    </w:p>
    <w:p w14:paraId="4ADB347D" w14:textId="77777777" w:rsidR="001D4EBF" w:rsidRPr="001D4EBF" w:rsidRDefault="001D4EBF" w:rsidP="001D4EBF">
      <w:pPr>
        <w:spacing w:after="0" w:line="240" w:lineRule="auto"/>
        <w:rPr>
          <w:rFonts w:ascii="Arial" w:hAnsi="Arial" w:cs="Arial"/>
          <w:bCs/>
          <w:sz w:val="18"/>
          <w:szCs w:val="18"/>
        </w:rPr>
      </w:pPr>
      <w:r w:rsidRPr="001D4EBF">
        <w:rPr>
          <w:rFonts w:ascii="Arial" w:hAnsi="Arial" w:cs="Arial"/>
          <w:bCs/>
          <w:sz w:val="18"/>
          <w:szCs w:val="18"/>
        </w:rPr>
        <w:t xml:space="preserve">URBROJ: 2133-1-10-03/01-24-1                                                       </w:t>
      </w:r>
    </w:p>
    <w:p w14:paraId="56798144" w14:textId="77777777" w:rsidR="001D4EBF" w:rsidRPr="001D4EBF" w:rsidRDefault="001D4EBF" w:rsidP="001D4EBF">
      <w:pPr>
        <w:spacing w:after="0" w:line="240" w:lineRule="auto"/>
        <w:rPr>
          <w:rFonts w:ascii="Arial" w:hAnsi="Arial" w:cs="Arial"/>
          <w:bCs/>
          <w:sz w:val="18"/>
          <w:szCs w:val="18"/>
        </w:rPr>
      </w:pPr>
      <w:r w:rsidRPr="001D4EBF">
        <w:rPr>
          <w:rFonts w:ascii="Arial" w:hAnsi="Arial" w:cs="Arial"/>
          <w:bCs/>
          <w:sz w:val="18"/>
          <w:szCs w:val="18"/>
        </w:rPr>
        <w:t xml:space="preserve">Karlovac, 20.5.2024.                                                                                                        </w:t>
      </w:r>
    </w:p>
    <w:p w14:paraId="7A3397B9" w14:textId="7494B125" w:rsidR="001D4EBF" w:rsidRPr="001D4EBF" w:rsidRDefault="001D4EBF" w:rsidP="001D4EBF">
      <w:pPr>
        <w:spacing w:after="0" w:line="240" w:lineRule="auto"/>
        <w:jc w:val="both"/>
        <w:rPr>
          <w:rFonts w:ascii="Arial" w:eastAsia="Calibri" w:hAnsi="Arial" w:cs="Arial"/>
          <w:bCs/>
          <w:sz w:val="18"/>
          <w:szCs w:val="18"/>
        </w:rPr>
      </w:pPr>
      <w:r w:rsidRPr="001D4EBF">
        <w:rPr>
          <w:rFonts w:ascii="Arial" w:eastAsia="Calibri" w:hAnsi="Arial" w:cs="Arial"/>
          <w:bCs/>
          <w:sz w:val="18"/>
          <w:szCs w:val="18"/>
        </w:rPr>
        <w:t xml:space="preserve">                                                                                                    </w:t>
      </w:r>
      <w:r>
        <w:rPr>
          <w:rFonts w:ascii="Arial" w:eastAsia="Calibri" w:hAnsi="Arial" w:cs="Arial"/>
          <w:bCs/>
          <w:sz w:val="18"/>
          <w:szCs w:val="18"/>
        </w:rPr>
        <w:tab/>
      </w:r>
      <w:r>
        <w:rPr>
          <w:rFonts w:ascii="Arial" w:eastAsia="Calibri" w:hAnsi="Arial" w:cs="Arial"/>
          <w:bCs/>
          <w:sz w:val="18"/>
          <w:szCs w:val="18"/>
        </w:rPr>
        <w:tab/>
      </w:r>
      <w:r>
        <w:rPr>
          <w:rFonts w:ascii="Arial" w:eastAsia="Calibri" w:hAnsi="Arial" w:cs="Arial"/>
          <w:bCs/>
          <w:sz w:val="18"/>
          <w:szCs w:val="18"/>
        </w:rPr>
        <w:tab/>
      </w:r>
      <w:r w:rsidRPr="001D4EBF">
        <w:rPr>
          <w:rFonts w:ascii="Arial" w:eastAsia="Calibri" w:hAnsi="Arial" w:cs="Arial"/>
          <w:bCs/>
          <w:sz w:val="18"/>
          <w:szCs w:val="18"/>
        </w:rPr>
        <w:t>GRADONAČELNIK</w:t>
      </w:r>
    </w:p>
    <w:p w14:paraId="2850831A" w14:textId="05E314FC" w:rsidR="001D4EBF" w:rsidRPr="001D4EBF" w:rsidRDefault="001D4EBF" w:rsidP="001D4EBF">
      <w:pPr>
        <w:spacing w:after="0" w:line="240" w:lineRule="auto"/>
        <w:ind w:firstLine="709"/>
        <w:jc w:val="both"/>
        <w:rPr>
          <w:rFonts w:ascii="Arial" w:eastAsia="Calibri" w:hAnsi="Arial" w:cs="Arial"/>
          <w:bCs/>
          <w:sz w:val="18"/>
          <w:szCs w:val="18"/>
        </w:rPr>
      </w:pPr>
      <w:r w:rsidRPr="001D4EBF">
        <w:rPr>
          <w:rFonts w:ascii="Arial" w:eastAsia="Calibri" w:hAnsi="Arial" w:cs="Arial"/>
          <w:bCs/>
          <w:sz w:val="18"/>
          <w:szCs w:val="18"/>
        </w:rPr>
        <w:t xml:space="preserve">                  </w:t>
      </w:r>
      <w:r w:rsidRPr="001D4EBF">
        <w:rPr>
          <w:rFonts w:ascii="Arial" w:eastAsia="Calibri" w:hAnsi="Arial" w:cs="Arial"/>
          <w:bCs/>
          <w:sz w:val="18"/>
          <w:szCs w:val="18"/>
        </w:rPr>
        <w:tab/>
      </w:r>
      <w:r w:rsidRPr="001D4EBF">
        <w:rPr>
          <w:rFonts w:ascii="Arial" w:eastAsia="Calibri" w:hAnsi="Arial" w:cs="Arial"/>
          <w:bCs/>
          <w:sz w:val="18"/>
          <w:szCs w:val="18"/>
        </w:rPr>
        <w:tab/>
      </w:r>
      <w:r w:rsidRPr="001D4EBF">
        <w:rPr>
          <w:rFonts w:ascii="Arial" w:eastAsia="Calibri" w:hAnsi="Arial" w:cs="Arial"/>
          <w:bCs/>
          <w:sz w:val="18"/>
          <w:szCs w:val="18"/>
        </w:rPr>
        <w:tab/>
      </w:r>
      <w:r w:rsidRPr="001D4EBF">
        <w:rPr>
          <w:rFonts w:ascii="Arial" w:eastAsia="Calibri" w:hAnsi="Arial" w:cs="Arial"/>
          <w:bCs/>
          <w:sz w:val="18"/>
          <w:szCs w:val="18"/>
        </w:rPr>
        <w:tab/>
      </w:r>
      <w:r w:rsidRPr="001D4EBF">
        <w:rPr>
          <w:rFonts w:ascii="Arial" w:eastAsia="Calibri" w:hAnsi="Arial" w:cs="Arial"/>
          <w:bCs/>
          <w:sz w:val="18"/>
          <w:szCs w:val="18"/>
        </w:rPr>
        <w:tab/>
      </w:r>
      <w:r w:rsidRPr="001D4EBF">
        <w:rPr>
          <w:rFonts w:ascii="Arial" w:eastAsia="Calibri" w:hAnsi="Arial" w:cs="Arial"/>
          <w:bCs/>
          <w:sz w:val="18"/>
          <w:szCs w:val="18"/>
        </w:rPr>
        <w:tab/>
        <w:t xml:space="preserve">        </w:t>
      </w:r>
      <w:r>
        <w:rPr>
          <w:rFonts w:ascii="Arial" w:eastAsia="Calibri" w:hAnsi="Arial" w:cs="Arial"/>
          <w:bCs/>
          <w:sz w:val="18"/>
          <w:szCs w:val="18"/>
        </w:rPr>
        <w:tab/>
        <w:t xml:space="preserve">        </w:t>
      </w:r>
      <w:r w:rsidRPr="001D4EBF">
        <w:rPr>
          <w:rFonts w:ascii="Arial" w:eastAsia="Calibri" w:hAnsi="Arial" w:cs="Arial"/>
          <w:bCs/>
          <w:sz w:val="18"/>
          <w:szCs w:val="18"/>
        </w:rPr>
        <w:t>Damir Mandić, dipl. teol.</w:t>
      </w:r>
      <w:r>
        <w:rPr>
          <w:rFonts w:ascii="Arial" w:eastAsia="Calibri" w:hAnsi="Arial" w:cs="Arial"/>
          <w:bCs/>
          <w:sz w:val="18"/>
          <w:szCs w:val="18"/>
        </w:rPr>
        <w:t>, v.r.</w:t>
      </w:r>
    </w:p>
    <w:p w14:paraId="5ED72FE4" w14:textId="77777777" w:rsidR="001D4EBF" w:rsidRPr="001D4EBF" w:rsidRDefault="001D4EBF" w:rsidP="008F6595">
      <w:pPr>
        <w:spacing w:after="0" w:line="240" w:lineRule="auto"/>
        <w:rPr>
          <w:rFonts w:ascii="Arial" w:hAnsi="Arial" w:cs="Arial"/>
          <w:b/>
          <w:bCs/>
          <w:color w:val="FF0000"/>
          <w:sz w:val="18"/>
          <w:szCs w:val="18"/>
        </w:rPr>
      </w:pPr>
    </w:p>
    <w:p w14:paraId="27AA6364" w14:textId="77777777" w:rsidR="00F90594" w:rsidRPr="001D4EBF" w:rsidRDefault="00F90594" w:rsidP="008F6595">
      <w:pPr>
        <w:spacing w:after="0" w:line="240" w:lineRule="auto"/>
        <w:rPr>
          <w:rFonts w:ascii="Arial" w:hAnsi="Arial" w:cs="Arial"/>
          <w:b/>
          <w:bCs/>
          <w:sz w:val="18"/>
          <w:szCs w:val="18"/>
        </w:rPr>
      </w:pPr>
    </w:p>
    <w:p w14:paraId="4E1D22D4" w14:textId="77777777" w:rsidR="00E80A1D" w:rsidRPr="008F6595" w:rsidRDefault="00E80A1D" w:rsidP="008F6595">
      <w:pPr>
        <w:spacing w:after="0" w:line="240" w:lineRule="auto"/>
        <w:rPr>
          <w:rFonts w:ascii="Arial" w:hAnsi="Arial" w:cs="Arial"/>
          <w:b/>
          <w:bCs/>
          <w:sz w:val="18"/>
          <w:szCs w:val="18"/>
        </w:rPr>
      </w:pPr>
    </w:p>
    <w:p w14:paraId="404334D0" w14:textId="77777777" w:rsidR="001D4EBF" w:rsidRDefault="001D4EBF" w:rsidP="008F6595">
      <w:pPr>
        <w:spacing w:after="0" w:line="240" w:lineRule="auto"/>
        <w:rPr>
          <w:rFonts w:ascii="Arial" w:hAnsi="Arial" w:cs="Arial"/>
          <w:b/>
          <w:bCs/>
          <w:sz w:val="18"/>
          <w:szCs w:val="18"/>
        </w:rPr>
      </w:pPr>
    </w:p>
    <w:p w14:paraId="602B2FA9" w14:textId="77777777" w:rsidR="001D4EBF" w:rsidRDefault="001D4EBF" w:rsidP="008F6595">
      <w:pPr>
        <w:spacing w:after="0" w:line="240" w:lineRule="auto"/>
        <w:rPr>
          <w:rFonts w:ascii="Arial" w:hAnsi="Arial" w:cs="Arial"/>
          <w:b/>
          <w:bCs/>
          <w:sz w:val="18"/>
          <w:szCs w:val="18"/>
        </w:rPr>
      </w:pPr>
    </w:p>
    <w:p w14:paraId="16E1139C" w14:textId="77777777" w:rsidR="001D4EBF" w:rsidRDefault="001D4EBF" w:rsidP="008F6595">
      <w:pPr>
        <w:spacing w:after="0" w:line="240" w:lineRule="auto"/>
        <w:rPr>
          <w:rFonts w:ascii="Arial" w:hAnsi="Arial" w:cs="Arial"/>
          <w:b/>
          <w:bCs/>
          <w:sz w:val="18"/>
          <w:szCs w:val="18"/>
        </w:rPr>
      </w:pPr>
    </w:p>
    <w:p w14:paraId="235D1607" w14:textId="77777777" w:rsidR="001D4EBF" w:rsidRDefault="001D4EBF" w:rsidP="008F6595">
      <w:pPr>
        <w:spacing w:after="0" w:line="240" w:lineRule="auto"/>
        <w:rPr>
          <w:rFonts w:ascii="Arial" w:hAnsi="Arial" w:cs="Arial"/>
          <w:b/>
          <w:bCs/>
          <w:sz w:val="18"/>
          <w:szCs w:val="18"/>
        </w:rPr>
      </w:pPr>
    </w:p>
    <w:p w14:paraId="62EBBFF3" w14:textId="77777777" w:rsidR="001D4EBF" w:rsidRDefault="001D4EBF" w:rsidP="008F6595">
      <w:pPr>
        <w:spacing w:after="0" w:line="240" w:lineRule="auto"/>
        <w:rPr>
          <w:rFonts w:ascii="Arial" w:hAnsi="Arial" w:cs="Arial"/>
          <w:b/>
          <w:bCs/>
          <w:sz w:val="18"/>
          <w:szCs w:val="18"/>
        </w:rPr>
      </w:pPr>
    </w:p>
    <w:p w14:paraId="06AEDE9B" w14:textId="77777777" w:rsidR="001D4EBF" w:rsidRDefault="001D4EBF" w:rsidP="008F6595">
      <w:pPr>
        <w:spacing w:after="0" w:line="240" w:lineRule="auto"/>
        <w:rPr>
          <w:rFonts w:ascii="Arial" w:hAnsi="Arial" w:cs="Arial"/>
          <w:b/>
          <w:bCs/>
          <w:sz w:val="18"/>
          <w:szCs w:val="18"/>
        </w:rPr>
      </w:pPr>
    </w:p>
    <w:p w14:paraId="472B1C9B" w14:textId="77777777" w:rsidR="001D4EBF" w:rsidRDefault="001D4EBF" w:rsidP="008F6595">
      <w:pPr>
        <w:spacing w:after="0" w:line="240" w:lineRule="auto"/>
        <w:rPr>
          <w:rFonts w:ascii="Arial" w:hAnsi="Arial" w:cs="Arial"/>
          <w:b/>
          <w:bCs/>
          <w:sz w:val="18"/>
          <w:szCs w:val="18"/>
        </w:rPr>
      </w:pPr>
    </w:p>
    <w:p w14:paraId="6B123ED2" w14:textId="77777777" w:rsidR="001D4EBF" w:rsidRDefault="001D4EBF" w:rsidP="008F6595">
      <w:pPr>
        <w:spacing w:after="0" w:line="240" w:lineRule="auto"/>
        <w:rPr>
          <w:rFonts w:ascii="Arial" w:hAnsi="Arial" w:cs="Arial"/>
          <w:b/>
          <w:bCs/>
          <w:sz w:val="18"/>
          <w:szCs w:val="18"/>
        </w:rPr>
      </w:pPr>
    </w:p>
    <w:p w14:paraId="5A2273B7" w14:textId="77777777" w:rsidR="001D4EBF" w:rsidRDefault="001D4EBF" w:rsidP="008F6595">
      <w:pPr>
        <w:spacing w:after="0" w:line="240" w:lineRule="auto"/>
        <w:rPr>
          <w:rFonts w:ascii="Arial" w:hAnsi="Arial" w:cs="Arial"/>
          <w:b/>
          <w:bCs/>
          <w:sz w:val="18"/>
          <w:szCs w:val="18"/>
        </w:rPr>
      </w:pPr>
    </w:p>
    <w:p w14:paraId="1A0B732F" w14:textId="334C41E7" w:rsidR="00530232" w:rsidRDefault="00530232" w:rsidP="008F6595">
      <w:pPr>
        <w:spacing w:after="0" w:line="240" w:lineRule="auto"/>
        <w:rPr>
          <w:rFonts w:ascii="Arial" w:hAnsi="Arial" w:cs="Arial"/>
          <w:b/>
          <w:bCs/>
          <w:sz w:val="18"/>
          <w:szCs w:val="18"/>
        </w:rPr>
      </w:pPr>
      <w:r>
        <w:rPr>
          <w:rFonts w:ascii="Arial" w:hAnsi="Arial" w:cs="Arial"/>
          <w:b/>
          <w:bCs/>
          <w:sz w:val="18"/>
          <w:szCs w:val="18"/>
        </w:rPr>
        <w:lastRenderedPageBreak/>
        <w:t>139.</w:t>
      </w:r>
    </w:p>
    <w:p w14:paraId="15AF6D87" w14:textId="77777777" w:rsidR="00530232" w:rsidRDefault="00530232" w:rsidP="008F6595">
      <w:pPr>
        <w:spacing w:after="0" w:line="240" w:lineRule="auto"/>
        <w:rPr>
          <w:rFonts w:ascii="Arial" w:hAnsi="Arial" w:cs="Arial"/>
          <w:b/>
          <w:bCs/>
          <w:sz w:val="18"/>
          <w:szCs w:val="18"/>
        </w:rPr>
      </w:pPr>
    </w:p>
    <w:p w14:paraId="0CD3139D" w14:textId="77777777" w:rsidR="00EF0912" w:rsidRPr="00EF0912" w:rsidRDefault="00EF0912" w:rsidP="00EF0912">
      <w:pPr>
        <w:widowControl w:val="0"/>
        <w:spacing w:after="0" w:line="240" w:lineRule="auto"/>
        <w:ind w:firstLine="720"/>
        <w:jc w:val="both"/>
        <w:rPr>
          <w:rFonts w:ascii="Arial" w:hAnsi="Arial" w:cs="Arial"/>
          <w:sz w:val="18"/>
          <w:szCs w:val="18"/>
        </w:rPr>
      </w:pPr>
      <w:r w:rsidRPr="00EF0912">
        <w:rPr>
          <w:rFonts w:ascii="Arial" w:hAnsi="Arial" w:cs="Arial"/>
          <w:sz w:val="18"/>
          <w:szCs w:val="18"/>
        </w:rPr>
        <w:t>Na temelju članka 48. Zakona o lokalnoj i područnoj (regionalnoj) samoupravi (NN broj 33/01, 60/01, 129/05, 109/07, 125/08, 36/09, 36/09, 150/11, 144/12, 19/13, 137/15, 123/17, 98/19 i 144/20),</w:t>
      </w:r>
      <w:r w:rsidRPr="00EF0912">
        <w:rPr>
          <w:rFonts w:ascii="Arial" w:hAnsi="Arial" w:cs="Arial"/>
          <w:color w:val="FF0000"/>
          <w:sz w:val="18"/>
          <w:szCs w:val="18"/>
        </w:rPr>
        <w:t xml:space="preserve">  </w:t>
      </w:r>
      <w:r w:rsidRPr="00EF0912">
        <w:rPr>
          <w:rFonts w:ascii="Arial" w:hAnsi="Arial" w:cs="Arial"/>
          <w:sz w:val="18"/>
          <w:szCs w:val="18"/>
        </w:rPr>
        <w:t>te</w:t>
      </w:r>
      <w:r w:rsidRPr="00EF0912">
        <w:rPr>
          <w:rFonts w:ascii="Arial" w:hAnsi="Arial" w:cs="Arial"/>
          <w:color w:val="FF0000"/>
          <w:sz w:val="18"/>
          <w:szCs w:val="18"/>
        </w:rPr>
        <w:t xml:space="preserve"> </w:t>
      </w:r>
      <w:r w:rsidRPr="00EF0912">
        <w:rPr>
          <w:rFonts w:ascii="Arial" w:hAnsi="Arial" w:cs="Arial"/>
          <w:sz w:val="18"/>
          <w:szCs w:val="18"/>
        </w:rPr>
        <w:t>čl. 44. i 98. Statuta Grada Karlovca (Glasnik Grada Karlovca br. 9/2021-potpuni tekst, 10/22),  gradonačelnik Grada Karlovca donio je 03. lipnja 2024. godine sljedeću</w:t>
      </w:r>
    </w:p>
    <w:p w14:paraId="2BE26308" w14:textId="77777777" w:rsidR="00EF0912" w:rsidRDefault="00EF0912" w:rsidP="00EF0912">
      <w:pPr>
        <w:widowControl w:val="0"/>
        <w:spacing w:after="0" w:line="240" w:lineRule="auto"/>
        <w:jc w:val="center"/>
        <w:rPr>
          <w:rFonts w:ascii="Arial" w:hAnsi="Arial" w:cs="Arial"/>
          <w:sz w:val="18"/>
          <w:szCs w:val="18"/>
        </w:rPr>
      </w:pPr>
    </w:p>
    <w:p w14:paraId="18A422A3" w14:textId="62BA9B3D" w:rsidR="00EF0912" w:rsidRPr="00EF0912" w:rsidRDefault="00EF0912" w:rsidP="00EF0912">
      <w:pPr>
        <w:widowControl w:val="0"/>
        <w:spacing w:after="0" w:line="240" w:lineRule="auto"/>
        <w:jc w:val="center"/>
        <w:rPr>
          <w:rFonts w:ascii="Arial" w:hAnsi="Arial" w:cs="Arial"/>
          <w:sz w:val="18"/>
          <w:szCs w:val="18"/>
        </w:rPr>
      </w:pPr>
      <w:r w:rsidRPr="00EF0912">
        <w:rPr>
          <w:rFonts w:ascii="Arial" w:hAnsi="Arial" w:cs="Arial"/>
          <w:sz w:val="18"/>
          <w:szCs w:val="18"/>
        </w:rPr>
        <w:t xml:space="preserve">ODLUKU </w:t>
      </w:r>
    </w:p>
    <w:p w14:paraId="6BD18E52" w14:textId="77777777" w:rsidR="00EF0912" w:rsidRPr="00EF0912" w:rsidRDefault="00EF0912" w:rsidP="00EF0912">
      <w:pPr>
        <w:widowControl w:val="0"/>
        <w:spacing w:after="0" w:line="240" w:lineRule="auto"/>
        <w:jc w:val="center"/>
        <w:rPr>
          <w:rFonts w:ascii="Arial" w:hAnsi="Arial" w:cs="Arial"/>
          <w:sz w:val="18"/>
          <w:szCs w:val="18"/>
        </w:rPr>
      </w:pPr>
      <w:r w:rsidRPr="00EF0912">
        <w:rPr>
          <w:rFonts w:ascii="Arial" w:hAnsi="Arial" w:cs="Arial"/>
          <w:sz w:val="18"/>
          <w:szCs w:val="18"/>
        </w:rPr>
        <w:t>o stavljanju izvan snage Odluke o osnovici i koeficijentima za obračun plaće radnika u zajednicama udruga korisnicama Proračuna Grada Karlovca</w:t>
      </w:r>
    </w:p>
    <w:p w14:paraId="76F169F0" w14:textId="77777777" w:rsidR="00EF0912" w:rsidRDefault="00EF0912" w:rsidP="00EF0912">
      <w:pPr>
        <w:widowControl w:val="0"/>
        <w:spacing w:after="0" w:line="240" w:lineRule="auto"/>
        <w:jc w:val="center"/>
        <w:rPr>
          <w:rFonts w:ascii="Arial" w:hAnsi="Arial" w:cs="Arial"/>
          <w:sz w:val="18"/>
          <w:szCs w:val="18"/>
        </w:rPr>
      </w:pPr>
    </w:p>
    <w:p w14:paraId="614DC816" w14:textId="26FDF01E" w:rsidR="00EF0912" w:rsidRPr="00EF0912" w:rsidRDefault="00EF0912" w:rsidP="00EF0912">
      <w:pPr>
        <w:widowControl w:val="0"/>
        <w:spacing w:after="0" w:line="240" w:lineRule="auto"/>
        <w:jc w:val="center"/>
        <w:rPr>
          <w:rFonts w:ascii="Arial" w:hAnsi="Arial" w:cs="Arial"/>
          <w:sz w:val="18"/>
          <w:szCs w:val="18"/>
        </w:rPr>
      </w:pPr>
      <w:r w:rsidRPr="00EF0912">
        <w:rPr>
          <w:rFonts w:ascii="Arial" w:hAnsi="Arial" w:cs="Arial"/>
          <w:sz w:val="18"/>
          <w:szCs w:val="18"/>
        </w:rPr>
        <w:t>I.</w:t>
      </w:r>
    </w:p>
    <w:p w14:paraId="0001EE34" w14:textId="77777777" w:rsidR="00EF0912" w:rsidRPr="00EF0912" w:rsidRDefault="00EF0912" w:rsidP="00EF0912">
      <w:pPr>
        <w:spacing w:after="0" w:line="240" w:lineRule="auto"/>
        <w:ind w:firstLine="708"/>
        <w:jc w:val="both"/>
        <w:rPr>
          <w:rFonts w:ascii="Arial" w:hAnsi="Arial" w:cs="Arial"/>
          <w:sz w:val="18"/>
          <w:szCs w:val="18"/>
        </w:rPr>
      </w:pPr>
      <w:r w:rsidRPr="00EF0912">
        <w:rPr>
          <w:rFonts w:ascii="Arial" w:hAnsi="Arial" w:cs="Arial"/>
          <w:sz w:val="18"/>
          <w:szCs w:val="18"/>
        </w:rPr>
        <w:t xml:space="preserve">Ovom Odlukom stavlja se izvan snage Odluka o osnovici i koeficijentima za obračun plaće radnika u zajednicama i udruga korisnicama Proračuna Grada Karlovca od 27. svibnja 2022. godine objavljena u Glasniku Grada Karlovca broj 10/2022, kao i sve kasnije izmjene i dopune iste. </w:t>
      </w:r>
    </w:p>
    <w:p w14:paraId="651BFE2E" w14:textId="77777777" w:rsidR="00EF0912" w:rsidRPr="00EF0912" w:rsidRDefault="00EF0912" w:rsidP="00EF0912">
      <w:pPr>
        <w:spacing w:after="0" w:line="240" w:lineRule="auto"/>
        <w:ind w:firstLine="708"/>
        <w:jc w:val="both"/>
        <w:rPr>
          <w:rFonts w:ascii="Arial" w:hAnsi="Arial" w:cs="Arial"/>
          <w:sz w:val="18"/>
          <w:szCs w:val="18"/>
        </w:rPr>
      </w:pPr>
    </w:p>
    <w:p w14:paraId="7DF31AE0" w14:textId="77777777" w:rsidR="00EF0912" w:rsidRPr="00EF0912" w:rsidRDefault="00EF0912" w:rsidP="00EF0912">
      <w:pPr>
        <w:widowControl w:val="0"/>
        <w:spacing w:after="0" w:line="240" w:lineRule="auto"/>
        <w:jc w:val="center"/>
        <w:rPr>
          <w:rFonts w:ascii="Arial" w:hAnsi="Arial" w:cs="Arial"/>
          <w:sz w:val="18"/>
          <w:szCs w:val="18"/>
        </w:rPr>
      </w:pPr>
      <w:r w:rsidRPr="00EF0912">
        <w:rPr>
          <w:rFonts w:ascii="Arial" w:hAnsi="Arial" w:cs="Arial"/>
          <w:sz w:val="18"/>
          <w:szCs w:val="18"/>
        </w:rPr>
        <w:t>II.</w:t>
      </w:r>
    </w:p>
    <w:p w14:paraId="725B0E37" w14:textId="77777777" w:rsidR="00EF0912" w:rsidRDefault="00EF0912" w:rsidP="00EF0912">
      <w:pPr>
        <w:widowControl w:val="0"/>
        <w:spacing w:after="0" w:line="240" w:lineRule="auto"/>
        <w:ind w:firstLine="720"/>
        <w:jc w:val="both"/>
        <w:rPr>
          <w:rFonts w:ascii="Arial" w:hAnsi="Arial" w:cs="Arial"/>
          <w:sz w:val="18"/>
          <w:szCs w:val="18"/>
        </w:rPr>
      </w:pPr>
      <w:r w:rsidRPr="00EF0912">
        <w:rPr>
          <w:rFonts w:ascii="Arial" w:hAnsi="Arial" w:cs="Arial"/>
          <w:sz w:val="18"/>
          <w:szCs w:val="18"/>
        </w:rPr>
        <w:t>Ova Odluka stupa na snagu danom donošenja, a objaviti će se u Glasniku Grada Karlovca.</w:t>
      </w:r>
    </w:p>
    <w:p w14:paraId="29D5EC3C" w14:textId="77777777" w:rsidR="00EF0912" w:rsidRDefault="00EF0912" w:rsidP="00EF0912">
      <w:pPr>
        <w:widowControl w:val="0"/>
        <w:spacing w:after="0" w:line="240" w:lineRule="auto"/>
        <w:jc w:val="both"/>
        <w:rPr>
          <w:rFonts w:ascii="Arial" w:hAnsi="Arial" w:cs="Arial"/>
          <w:sz w:val="18"/>
          <w:szCs w:val="18"/>
        </w:rPr>
      </w:pPr>
    </w:p>
    <w:p w14:paraId="04CEB67D" w14:textId="77777777" w:rsidR="00EF0912" w:rsidRPr="00EF0912" w:rsidRDefault="00EF0912" w:rsidP="00EF0912">
      <w:pPr>
        <w:spacing w:after="0" w:line="240" w:lineRule="auto"/>
        <w:rPr>
          <w:rFonts w:ascii="Arial" w:eastAsia="Arial Unicode MS" w:hAnsi="Arial" w:cs="Arial"/>
          <w:sz w:val="18"/>
          <w:szCs w:val="18"/>
          <w:lang w:eastAsia="en-AU"/>
        </w:rPr>
      </w:pPr>
      <w:r w:rsidRPr="00EF0912">
        <w:rPr>
          <w:rFonts w:ascii="Arial" w:eastAsia="Arial Unicode MS" w:hAnsi="Arial" w:cs="Arial"/>
          <w:sz w:val="18"/>
          <w:szCs w:val="18"/>
          <w:lang w:eastAsia="en-AU"/>
        </w:rPr>
        <w:t>GRADONAČELNIK</w:t>
      </w:r>
    </w:p>
    <w:p w14:paraId="093B8ED6" w14:textId="77777777" w:rsidR="00EF0912" w:rsidRPr="00EF0912" w:rsidRDefault="00EF0912" w:rsidP="00EF0912">
      <w:pPr>
        <w:spacing w:after="0" w:line="240" w:lineRule="auto"/>
        <w:rPr>
          <w:rFonts w:ascii="Arial" w:eastAsia="Times New Roman" w:hAnsi="Arial" w:cs="Arial"/>
          <w:sz w:val="18"/>
          <w:szCs w:val="18"/>
          <w:lang w:eastAsia="en-AU"/>
        </w:rPr>
      </w:pPr>
      <w:r w:rsidRPr="00EF0912">
        <w:rPr>
          <w:rFonts w:ascii="Arial" w:eastAsia="Times New Roman" w:hAnsi="Arial" w:cs="Arial"/>
          <w:sz w:val="18"/>
          <w:szCs w:val="18"/>
          <w:lang w:eastAsia="en-AU"/>
        </w:rPr>
        <w:t>KLASA: 024-02/24-01/62</w:t>
      </w:r>
    </w:p>
    <w:p w14:paraId="4CE36EC6" w14:textId="77777777" w:rsidR="00EF0912" w:rsidRPr="00EF0912" w:rsidRDefault="00EF0912" w:rsidP="00EF0912">
      <w:pPr>
        <w:spacing w:after="0" w:line="240" w:lineRule="auto"/>
        <w:rPr>
          <w:rFonts w:ascii="Arial" w:eastAsia="Times New Roman" w:hAnsi="Arial" w:cs="Arial"/>
          <w:sz w:val="18"/>
          <w:szCs w:val="18"/>
          <w:lang w:eastAsia="en-AU"/>
        </w:rPr>
      </w:pPr>
      <w:r w:rsidRPr="00EF0912">
        <w:rPr>
          <w:rFonts w:ascii="Arial" w:eastAsia="Times New Roman" w:hAnsi="Arial" w:cs="Arial"/>
          <w:sz w:val="18"/>
          <w:szCs w:val="18"/>
          <w:lang w:eastAsia="en-AU"/>
        </w:rPr>
        <w:t>URBROJ: 2133-1-10/02-24-1</w:t>
      </w:r>
    </w:p>
    <w:p w14:paraId="4C1D8343" w14:textId="77777777" w:rsidR="00EF0912" w:rsidRPr="00EF0912" w:rsidRDefault="00EF0912" w:rsidP="00EF0912">
      <w:pPr>
        <w:spacing w:after="0" w:line="240" w:lineRule="auto"/>
        <w:rPr>
          <w:rFonts w:ascii="Arial" w:eastAsia="Times New Roman" w:hAnsi="Arial" w:cs="Arial"/>
          <w:sz w:val="18"/>
          <w:szCs w:val="18"/>
          <w:lang w:eastAsia="en-AU"/>
        </w:rPr>
      </w:pPr>
      <w:r w:rsidRPr="00EF0912">
        <w:rPr>
          <w:rFonts w:ascii="Arial" w:eastAsia="Times New Roman" w:hAnsi="Arial" w:cs="Arial"/>
          <w:sz w:val="18"/>
          <w:szCs w:val="18"/>
          <w:lang w:eastAsia="en-AU"/>
        </w:rPr>
        <w:t xml:space="preserve">Karlovac, </w:t>
      </w:r>
      <w:r w:rsidRPr="00EF0912">
        <w:rPr>
          <w:rFonts w:ascii="Arial" w:hAnsi="Arial" w:cs="Arial"/>
          <w:sz w:val="18"/>
          <w:szCs w:val="18"/>
        </w:rPr>
        <w:t>03. lipnja 2024</w:t>
      </w:r>
      <w:r w:rsidRPr="00EF0912">
        <w:rPr>
          <w:rFonts w:ascii="Arial" w:eastAsia="Times New Roman" w:hAnsi="Arial" w:cs="Arial"/>
          <w:sz w:val="18"/>
          <w:szCs w:val="18"/>
          <w:lang w:eastAsia="en-AU"/>
        </w:rPr>
        <w:t>. godine</w:t>
      </w:r>
    </w:p>
    <w:p w14:paraId="3140B220" w14:textId="77777777" w:rsidR="00EF0912" w:rsidRPr="008F6595" w:rsidRDefault="00EF0912" w:rsidP="00EF0912">
      <w:pPr>
        <w:spacing w:after="0" w:line="240" w:lineRule="auto"/>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sidRPr="008F6595">
        <w:rPr>
          <w:rFonts w:ascii="Arial" w:hAnsi="Arial" w:cs="Arial"/>
          <w:sz w:val="18"/>
          <w:szCs w:val="18"/>
        </w:rPr>
        <w:t>GRADONAČELNIK</w:t>
      </w:r>
    </w:p>
    <w:p w14:paraId="0925A8F0" w14:textId="312E18D6" w:rsidR="00EF0912" w:rsidRPr="00EF0912" w:rsidRDefault="00EF0912" w:rsidP="00EF0912">
      <w:pPr>
        <w:widowControl w:val="0"/>
        <w:spacing w:after="0" w:line="240" w:lineRule="auto"/>
        <w:jc w:val="both"/>
        <w:rPr>
          <w:rFonts w:ascii="Arial" w:hAnsi="Arial" w:cs="Arial"/>
          <w:sz w:val="18"/>
          <w:szCs w:val="18"/>
        </w:rPr>
      </w:pPr>
      <w:r w:rsidRPr="008F6595">
        <w:rPr>
          <w:rFonts w:ascii="Arial" w:hAnsi="Arial" w:cs="Arial"/>
          <w:sz w:val="18"/>
          <w:szCs w:val="18"/>
        </w:rPr>
        <w:t xml:space="preserve">   </w:t>
      </w:r>
      <w:r>
        <w:rPr>
          <w:rFonts w:ascii="Arial" w:hAnsi="Arial" w:cs="Arial"/>
          <w:sz w:val="18"/>
          <w:szCs w:val="18"/>
        </w:rPr>
        <w:tab/>
        <w:t xml:space="preserve">     </w:t>
      </w:r>
      <w:r w:rsidRPr="008F6595">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F6595">
        <w:rPr>
          <w:rFonts w:ascii="Arial" w:hAnsi="Arial" w:cs="Arial"/>
          <w:sz w:val="18"/>
          <w:szCs w:val="18"/>
        </w:rPr>
        <w:t>Damir Mandić, dipl. teol., v.r.</w:t>
      </w:r>
    </w:p>
    <w:p w14:paraId="36D1A8CA" w14:textId="77777777" w:rsidR="00530232" w:rsidRDefault="00530232" w:rsidP="008F6595">
      <w:pPr>
        <w:spacing w:after="0" w:line="240" w:lineRule="auto"/>
        <w:rPr>
          <w:rFonts w:ascii="Arial" w:hAnsi="Arial" w:cs="Arial"/>
          <w:b/>
          <w:bCs/>
          <w:sz w:val="18"/>
          <w:szCs w:val="18"/>
        </w:rPr>
      </w:pPr>
    </w:p>
    <w:p w14:paraId="15744C3B" w14:textId="77777777" w:rsidR="00530232" w:rsidRDefault="00530232" w:rsidP="008F6595">
      <w:pPr>
        <w:spacing w:after="0" w:line="240" w:lineRule="auto"/>
        <w:rPr>
          <w:rFonts w:ascii="Arial" w:hAnsi="Arial" w:cs="Arial"/>
          <w:b/>
          <w:bCs/>
          <w:sz w:val="18"/>
          <w:szCs w:val="18"/>
        </w:rPr>
      </w:pPr>
    </w:p>
    <w:p w14:paraId="0ED05477" w14:textId="77777777" w:rsidR="00530232" w:rsidRDefault="00530232" w:rsidP="008F6595">
      <w:pPr>
        <w:spacing w:after="0" w:line="240" w:lineRule="auto"/>
        <w:rPr>
          <w:rFonts w:ascii="Arial" w:hAnsi="Arial" w:cs="Arial"/>
          <w:b/>
          <w:bCs/>
          <w:sz w:val="18"/>
          <w:szCs w:val="18"/>
        </w:rPr>
      </w:pPr>
    </w:p>
    <w:p w14:paraId="2725C798" w14:textId="299D3393" w:rsidR="00E80A1D" w:rsidRPr="008F6595" w:rsidRDefault="00E80A1D" w:rsidP="008F6595">
      <w:pPr>
        <w:spacing w:after="0" w:line="240" w:lineRule="auto"/>
        <w:rPr>
          <w:rFonts w:ascii="Arial" w:hAnsi="Arial" w:cs="Arial"/>
          <w:b/>
          <w:bCs/>
          <w:sz w:val="18"/>
          <w:szCs w:val="18"/>
        </w:rPr>
      </w:pPr>
      <w:r w:rsidRPr="008F6595">
        <w:rPr>
          <w:rFonts w:ascii="Arial" w:hAnsi="Arial" w:cs="Arial"/>
          <w:b/>
          <w:bCs/>
          <w:sz w:val="18"/>
          <w:szCs w:val="18"/>
        </w:rPr>
        <w:t>1</w:t>
      </w:r>
      <w:r w:rsidR="00530232">
        <w:rPr>
          <w:rFonts w:ascii="Arial" w:hAnsi="Arial" w:cs="Arial"/>
          <w:b/>
          <w:bCs/>
          <w:sz w:val="18"/>
          <w:szCs w:val="18"/>
        </w:rPr>
        <w:t>40</w:t>
      </w:r>
      <w:r w:rsidRPr="008F6595">
        <w:rPr>
          <w:rFonts w:ascii="Arial" w:hAnsi="Arial" w:cs="Arial"/>
          <w:b/>
          <w:bCs/>
          <w:sz w:val="18"/>
          <w:szCs w:val="18"/>
        </w:rPr>
        <w:t>.</w:t>
      </w:r>
    </w:p>
    <w:p w14:paraId="53D17D32" w14:textId="77777777" w:rsidR="00E80A1D" w:rsidRPr="008F6595" w:rsidRDefault="00E80A1D" w:rsidP="008F6595">
      <w:pPr>
        <w:spacing w:after="0" w:line="240" w:lineRule="auto"/>
        <w:rPr>
          <w:rFonts w:ascii="Arial" w:hAnsi="Arial" w:cs="Arial"/>
          <w:b/>
          <w:bCs/>
          <w:sz w:val="18"/>
          <w:szCs w:val="18"/>
        </w:rPr>
      </w:pPr>
    </w:p>
    <w:p w14:paraId="7D84A739" w14:textId="0CA88B98" w:rsidR="00437E90" w:rsidRPr="008F6595" w:rsidRDefault="00437E90" w:rsidP="008F6595">
      <w:pPr>
        <w:spacing w:after="0" w:line="240" w:lineRule="auto"/>
        <w:rPr>
          <w:rFonts w:ascii="Arial" w:hAnsi="Arial" w:cs="Arial"/>
          <w:sz w:val="18"/>
          <w:szCs w:val="18"/>
        </w:rPr>
      </w:pPr>
      <w:r w:rsidRPr="008F6595">
        <w:rPr>
          <w:rFonts w:ascii="Arial" w:hAnsi="Arial" w:cs="Arial"/>
          <w:b/>
          <w:bCs/>
          <w:sz w:val="18"/>
          <w:szCs w:val="18"/>
        </w:rPr>
        <w:tab/>
      </w:r>
    </w:p>
    <w:p w14:paraId="65103010" w14:textId="77777777" w:rsidR="00437E90" w:rsidRPr="008F6595" w:rsidRDefault="00437E90" w:rsidP="008F6595">
      <w:pPr>
        <w:spacing w:after="0" w:line="240" w:lineRule="auto"/>
        <w:ind w:firstLine="709"/>
        <w:jc w:val="both"/>
        <w:rPr>
          <w:rFonts w:ascii="Arial" w:eastAsia="Times New Roman" w:hAnsi="Arial" w:cs="Arial"/>
          <w:sz w:val="18"/>
          <w:szCs w:val="18"/>
        </w:rPr>
      </w:pPr>
      <w:r w:rsidRPr="008F6595">
        <w:rPr>
          <w:rFonts w:ascii="Arial" w:eastAsia="Times New Roman" w:hAnsi="Arial" w:cs="Arial"/>
          <w:sz w:val="18"/>
          <w:szCs w:val="18"/>
        </w:rPr>
        <w:t>Na temelju članka 48.</w:t>
      </w:r>
      <w:r w:rsidRPr="008F6595">
        <w:rPr>
          <w:rFonts w:ascii="Arial" w:hAnsi="Arial" w:cs="Arial"/>
          <w:sz w:val="18"/>
          <w:szCs w:val="18"/>
        </w:rPr>
        <w:t xml:space="preserve"> Zakona o lokalnoj i područnoj (regionalnoj) samoupravi (NN broj 33/01, 60/01, 129/05, 109/07, 125/08, 36/09, 36/09, 150/11, 144/12, 19/13, 137/15, 123/17, 98/19, 144/20), članka</w:t>
      </w:r>
      <w:r w:rsidRPr="008F6595">
        <w:rPr>
          <w:rFonts w:ascii="Arial" w:eastAsia="Times New Roman" w:hAnsi="Arial" w:cs="Arial"/>
          <w:sz w:val="18"/>
          <w:szCs w:val="18"/>
        </w:rPr>
        <w:t xml:space="preserve"> 143. Zakona o odgoju i obrazovanju u osnovnoj i srednjoj školi ( NN 87/08, 86/09, 92/10, 105/10, 90/11, 5/12, 16/12, 86/12, 126/12, 94/13, 152/14, 07/17, 68/18, 98/19, 64/20, 151/22,155/23,156/23), čl. 11., 44. i 98. Statuta Grada Karlovca (Glasnik Grada Karlovca br. 9/2021-potpuni tekst, 10/22) i čl. 3. Programa javnih potreba osnovnih škola iznad zakonskog standarda za 2024. godinu (Glasnik Grada Karlovca 23/2023),  gradonačelnik Grada Karlovca donio je dana 4. lipnja 2024. godine sljedeću</w:t>
      </w:r>
    </w:p>
    <w:p w14:paraId="3910C77B" w14:textId="77777777" w:rsidR="00437E90" w:rsidRPr="008F6595" w:rsidRDefault="00437E90" w:rsidP="008F6595">
      <w:pPr>
        <w:spacing w:after="0" w:line="240" w:lineRule="auto"/>
        <w:ind w:firstLine="709"/>
        <w:jc w:val="both"/>
        <w:rPr>
          <w:rFonts w:ascii="Arial" w:eastAsia="Times New Roman" w:hAnsi="Arial" w:cs="Arial"/>
          <w:sz w:val="18"/>
          <w:szCs w:val="18"/>
        </w:rPr>
      </w:pPr>
    </w:p>
    <w:p w14:paraId="53C18237" w14:textId="77777777" w:rsidR="00437E90" w:rsidRPr="008F6595" w:rsidRDefault="00437E90" w:rsidP="008F6595">
      <w:pPr>
        <w:spacing w:after="0" w:line="240" w:lineRule="auto"/>
        <w:jc w:val="center"/>
        <w:rPr>
          <w:rFonts w:ascii="Arial" w:eastAsia="Times New Roman" w:hAnsi="Arial" w:cs="Arial"/>
          <w:b/>
          <w:sz w:val="18"/>
          <w:szCs w:val="18"/>
        </w:rPr>
      </w:pPr>
      <w:r w:rsidRPr="008F6595">
        <w:rPr>
          <w:rFonts w:ascii="Arial" w:eastAsia="Times New Roman" w:hAnsi="Arial" w:cs="Arial"/>
          <w:b/>
          <w:sz w:val="18"/>
          <w:szCs w:val="18"/>
        </w:rPr>
        <w:t>O D L U K U</w:t>
      </w:r>
    </w:p>
    <w:p w14:paraId="41AD4B3A" w14:textId="77777777" w:rsidR="00437E90" w:rsidRPr="008F6595" w:rsidRDefault="00437E90" w:rsidP="008F6595">
      <w:pPr>
        <w:spacing w:after="0" w:line="240" w:lineRule="auto"/>
        <w:jc w:val="center"/>
        <w:rPr>
          <w:rFonts w:ascii="Arial" w:eastAsia="Times New Roman" w:hAnsi="Arial" w:cs="Arial"/>
          <w:b/>
          <w:sz w:val="18"/>
          <w:szCs w:val="18"/>
        </w:rPr>
      </w:pPr>
      <w:r w:rsidRPr="008F6595">
        <w:rPr>
          <w:rFonts w:ascii="Arial" w:eastAsia="Times New Roman" w:hAnsi="Arial" w:cs="Arial"/>
          <w:b/>
          <w:sz w:val="18"/>
          <w:szCs w:val="18"/>
        </w:rPr>
        <w:t xml:space="preserve"> o dodjeli novčanih nagrada učenicima osnovnih škola i mentorima</w:t>
      </w:r>
    </w:p>
    <w:p w14:paraId="302BC258" w14:textId="77777777" w:rsidR="00437E90" w:rsidRPr="008F6595" w:rsidRDefault="00437E90" w:rsidP="008F6595">
      <w:pPr>
        <w:spacing w:after="0" w:line="240" w:lineRule="auto"/>
        <w:jc w:val="center"/>
        <w:rPr>
          <w:rFonts w:ascii="Arial" w:eastAsia="Times New Roman" w:hAnsi="Arial" w:cs="Arial"/>
          <w:b/>
          <w:sz w:val="18"/>
          <w:szCs w:val="18"/>
        </w:rPr>
      </w:pPr>
      <w:r w:rsidRPr="008F6595">
        <w:rPr>
          <w:rFonts w:ascii="Arial" w:eastAsia="Times New Roman" w:hAnsi="Arial" w:cs="Arial"/>
          <w:b/>
          <w:sz w:val="18"/>
          <w:szCs w:val="18"/>
        </w:rPr>
        <w:t>za ostvarene rezultate i sudjelovanje na državnim natjecanjima</w:t>
      </w:r>
    </w:p>
    <w:p w14:paraId="19CB6E62" w14:textId="77777777" w:rsidR="00437E90" w:rsidRPr="008F6595" w:rsidRDefault="00437E90" w:rsidP="008F6595">
      <w:pPr>
        <w:tabs>
          <w:tab w:val="center" w:pos="4536"/>
          <w:tab w:val="right" w:pos="9072"/>
        </w:tabs>
        <w:spacing w:after="0" w:line="240" w:lineRule="auto"/>
        <w:rPr>
          <w:rFonts w:ascii="Arial" w:eastAsia="Times New Roman" w:hAnsi="Arial" w:cs="Arial"/>
          <w:b/>
          <w:sz w:val="18"/>
          <w:szCs w:val="18"/>
        </w:rPr>
      </w:pPr>
    </w:p>
    <w:p w14:paraId="2C5652DC" w14:textId="77777777" w:rsidR="00437E90" w:rsidRPr="008F6595" w:rsidRDefault="00437E90" w:rsidP="00C26525">
      <w:pPr>
        <w:keepNext/>
        <w:widowControl w:val="0"/>
        <w:overflowPunct w:val="0"/>
        <w:autoSpaceDE w:val="0"/>
        <w:autoSpaceDN w:val="0"/>
        <w:adjustRightInd w:val="0"/>
        <w:spacing w:after="0" w:line="240" w:lineRule="auto"/>
        <w:jc w:val="center"/>
        <w:textAlignment w:val="baseline"/>
        <w:outlineLvl w:val="0"/>
        <w:rPr>
          <w:rFonts w:ascii="Arial" w:eastAsia="Times New Roman" w:hAnsi="Arial" w:cs="Arial"/>
          <w:b/>
          <w:sz w:val="18"/>
          <w:szCs w:val="18"/>
          <w:lang w:eastAsia="hr-HR"/>
        </w:rPr>
      </w:pPr>
      <w:r w:rsidRPr="008F6595">
        <w:rPr>
          <w:rFonts w:ascii="Arial" w:eastAsia="Times New Roman" w:hAnsi="Arial" w:cs="Arial"/>
          <w:b/>
          <w:sz w:val="18"/>
          <w:szCs w:val="18"/>
          <w:lang w:eastAsia="hr-HR"/>
        </w:rPr>
        <w:t>I.</w:t>
      </w:r>
    </w:p>
    <w:p w14:paraId="06B590AD" w14:textId="77777777" w:rsidR="00437E90" w:rsidRPr="008F6595" w:rsidRDefault="00437E90" w:rsidP="008F6595">
      <w:pPr>
        <w:widowControl w:val="0"/>
        <w:overflowPunct w:val="0"/>
        <w:autoSpaceDE w:val="0"/>
        <w:autoSpaceDN w:val="0"/>
        <w:adjustRightInd w:val="0"/>
        <w:spacing w:after="0" w:line="240" w:lineRule="auto"/>
        <w:ind w:firstLine="720"/>
        <w:jc w:val="both"/>
        <w:textAlignment w:val="baseline"/>
        <w:rPr>
          <w:rFonts w:ascii="Arial" w:eastAsia="Times New Roman" w:hAnsi="Arial" w:cs="Arial"/>
          <w:bCs/>
          <w:sz w:val="18"/>
          <w:szCs w:val="18"/>
          <w:lang w:eastAsia="hr-HR"/>
        </w:rPr>
      </w:pPr>
      <w:r w:rsidRPr="008F6595">
        <w:rPr>
          <w:rFonts w:ascii="Arial" w:eastAsia="Times New Roman" w:hAnsi="Arial" w:cs="Arial"/>
          <w:bCs/>
          <w:sz w:val="18"/>
          <w:szCs w:val="18"/>
          <w:lang w:eastAsia="hr-HR"/>
        </w:rPr>
        <w:t>Ovom Odlukom utvrđuju se uvjeti i mjerila dodjele novčanih nagrada učenicima osnovnih škola i njihovim mentorima za osvojeno prvo, drugo ili treće mjesto te sudjelovanje na državnim natjecanjima, a sukladno kriterijima Agencije za odgoj i obrazovanje i Hrvatskog školskog sportskog saveza.</w:t>
      </w:r>
    </w:p>
    <w:p w14:paraId="7E7BECA6" w14:textId="77777777" w:rsidR="00437E90" w:rsidRPr="008F6595" w:rsidRDefault="00437E90" w:rsidP="008F6595">
      <w:pPr>
        <w:widowControl w:val="0"/>
        <w:overflowPunct w:val="0"/>
        <w:autoSpaceDE w:val="0"/>
        <w:autoSpaceDN w:val="0"/>
        <w:adjustRightInd w:val="0"/>
        <w:spacing w:after="0" w:line="240" w:lineRule="auto"/>
        <w:ind w:firstLine="720"/>
        <w:jc w:val="both"/>
        <w:textAlignment w:val="baseline"/>
        <w:rPr>
          <w:rFonts w:ascii="Arial" w:eastAsia="Times New Roman" w:hAnsi="Arial" w:cs="Arial"/>
          <w:bCs/>
          <w:sz w:val="18"/>
          <w:szCs w:val="18"/>
          <w:lang w:eastAsia="hr-HR"/>
        </w:rPr>
      </w:pPr>
    </w:p>
    <w:p w14:paraId="73329829" w14:textId="77777777" w:rsidR="00437E90" w:rsidRPr="008F6595" w:rsidRDefault="00437E90" w:rsidP="00C26525">
      <w:pPr>
        <w:keepNext/>
        <w:widowControl w:val="0"/>
        <w:overflowPunct w:val="0"/>
        <w:autoSpaceDE w:val="0"/>
        <w:autoSpaceDN w:val="0"/>
        <w:adjustRightInd w:val="0"/>
        <w:spacing w:after="0" w:line="240" w:lineRule="auto"/>
        <w:jc w:val="center"/>
        <w:textAlignment w:val="baseline"/>
        <w:outlineLvl w:val="0"/>
        <w:rPr>
          <w:rFonts w:ascii="Arial" w:eastAsia="Times New Roman" w:hAnsi="Arial" w:cs="Arial"/>
          <w:b/>
          <w:sz w:val="18"/>
          <w:szCs w:val="18"/>
          <w:lang w:eastAsia="hr-HR"/>
        </w:rPr>
      </w:pPr>
      <w:r w:rsidRPr="008F6595">
        <w:rPr>
          <w:rFonts w:ascii="Arial" w:eastAsia="Times New Roman" w:hAnsi="Arial" w:cs="Arial"/>
          <w:b/>
          <w:sz w:val="18"/>
          <w:szCs w:val="18"/>
          <w:lang w:eastAsia="hr-HR"/>
        </w:rPr>
        <w:t>II.</w:t>
      </w:r>
    </w:p>
    <w:p w14:paraId="77044079" w14:textId="77777777" w:rsidR="00437E90" w:rsidRPr="008F6595" w:rsidRDefault="00437E90" w:rsidP="008F6595">
      <w:pPr>
        <w:widowControl w:val="0"/>
        <w:overflowPunct w:val="0"/>
        <w:autoSpaceDE w:val="0"/>
        <w:autoSpaceDN w:val="0"/>
        <w:adjustRightInd w:val="0"/>
        <w:spacing w:after="0" w:line="240" w:lineRule="auto"/>
        <w:ind w:firstLine="720"/>
        <w:jc w:val="both"/>
        <w:textAlignment w:val="baseline"/>
        <w:rPr>
          <w:rFonts w:ascii="Arial" w:eastAsia="Times New Roman" w:hAnsi="Arial" w:cs="Arial"/>
          <w:bCs/>
          <w:sz w:val="18"/>
          <w:szCs w:val="18"/>
          <w:lang w:eastAsia="hr-HR"/>
        </w:rPr>
      </w:pPr>
      <w:r w:rsidRPr="008F6595">
        <w:rPr>
          <w:rFonts w:ascii="Arial" w:eastAsia="Times New Roman" w:hAnsi="Arial" w:cs="Arial"/>
          <w:bCs/>
          <w:sz w:val="18"/>
          <w:szCs w:val="18"/>
          <w:lang w:eastAsia="hr-HR"/>
        </w:rPr>
        <w:t xml:space="preserve">Novčanu nagradu dobivaju učenici i njihovi mentori iz osnovnih škola kojima je osnivač Grad Karlovac. </w:t>
      </w:r>
    </w:p>
    <w:p w14:paraId="7EA77297" w14:textId="77777777" w:rsidR="001D4EBF" w:rsidRDefault="001D4EBF" w:rsidP="008F6595">
      <w:pPr>
        <w:spacing w:after="0" w:line="240" w:lineRule="auto"/>
        <w:jc w:val="center"/>
        <w:rPr>
          <w:rFonts w:ascii="Arial" w:hAnsi="Arial" w:cs="Arial"/>
          <w:b/>
          <w:sz w:val="18"/>
          <w:szCs w:val="18"/>
        </w:rPr>
      </w:pPr>
    </w:p>
    <w:p w14:paraId="792A4B3A" w14:textId="3C5E09B6" w:rsidR="00437E90" w:rsidRPr="008F6595" w:rsidRDefault="00437E90" w:rsidP="00C26525">
      <w:pPr>
        <w:spacing w:after="0" w:line="240" w:lineRule="auto"/>
        <w:jc w:val="center"/>
        <w:rPr>
          <w:rFonts w:ascii="Arial" w:hAnsi="Arial" w:cs="Arial"/>
          <w:b/>
          <w:sz w:val="18"/>
          <w:szCs w:val="18"/>
        </w:rPr>
      </w:pPr>
      <w:r w:rsidRPr="008F6595">
        <w:rPr>
          <w:rFonts w:ascii="Arial" w:hAnsi="Arial" w:cs="Arial"/>
          <w:b/>
          <w:sz w:val="18"/>
          <w:szCs w:val="18"/>
        </w:rPr>
        <w:t>III.</w:t>
      </w:r>
    </w:p>
    <w:p w14:paraId="6694F837" w14:textId="77777777" w:rsidR="00437E90" w:rsidRPr="008F6595" w:rsidRDefault="00437E90" w:rsidP="008F6595">
      <w:pPr>
        <w:spacing w:after="0" w:line="240" w:lineRule="auto"/>
        <w:ind w:firstLine="720"/>
        <w:jc w:val="both"/>
        <w:rPr>
          <w:rFonts w:ascii="Arial" w:hAnsi="Arial" w:cs="Arial"/>
          <w:sz w:val="18"/>
          <w:szCs w:val="18"/>
        </w:rPr>
      </w:pPr>
      <w:bookmarkStart w:id="10" w:name="_Hlk72741015"/>
      <w:r w:rsidRPr="008F6595">
        <w:rPr>
          <w:rFonts w:ascii="Arial" w:hAnsi="Arial" w:cs="Arial"/>
          <w:sz w:val="18"/>
          <w:szCs w:val="18"/>
        </w:rPr>
        <w:t>Novčanu nagradu  učenici i mentori ostvaruju za osvojeno prvo, drugo ili treće mjesto te sudjelovanje na državnim natjecanjima sukladno kriterijima Agencije za odgoj i obrazovanje u neto iznosu kako slijedi</w:t>
      </w:r>
      <w:bookmarkEnd w:id="10"/>
      <w:r w:rsidRPr="008F6595">
        <w:rPr>
          <w:rFonts w:ascii="Arial" w:hAnsi="Arial" w:cs="Arial"/>
          <w:sz w:val="18"/>
          <w:szCs w:val="18"/>
        </w:rPr>
        <w:t>:</w:t>
      </w:r>
    </w:p>
    <w:p w14:paraId="63C9861B" w14:textId="77777777" w:rsidR="00262925" w:rsidRDefault="00262925" w:rsidP="008F6595">
      <w:pPr>
        <w:spacing w:after="0" w:line="240" w:lineRule="auto"/>
        <w:ind w:firstLine="720"/>
        <w:rPr>
          <w:rFonts w:ascii="Arial" w:hAnsi="Arial" w:cs="Arial"/>
          <w:sz w:val="18"/>
          <w:szCs w:val="18"/>
        </w:rPr>
      </w:pPr>
      <w:bookmarkStart w:id="11" w:name="_Hlk106605521"/>
    </w:p>
    <w:p w14:paraId="7C033177" w14:textId="35D5BD3C" w:rsidR="00437E90" w:rsidRPr="008F6595" w:rsidRDefault="00437E90" w:rsidP="008F6595">
      <w:pPr>
        <w:spacing w:after="0" w:line="240" w:lineRule="auto"/>
        <w:ind w:firstLine="720"/>
        <w:rPr>
          <w:rFonts w:ascii="Arial" w:hAnsi="Arial" w:cs="Arial"/>
          <w:sz w:val="18"/>
          <w:szCs w:val="18"/>
        </w:rPr>
      </w:pPr>
      <w:r w:rsidRPr="008F6595">
        <w:rPr>
          <w:rFonts w:ascii="Arial" w:hAnsi="Arial" w:cs="Arial"/>
          <w:sz w:val="18"/>
          <w:szCs w:val="18"/>
        </w:rPr>
        <w:t>Individualna natjecanja učenici:</w:t>
      </w:r>
    </w:p>
    <w:p w14:paraId="218D9A1E" w14:textId="77777777" w:rsidR="00437E90" w:rsidRPr="008F6595" w:rsidRDefault="00437E90" w:rsidP="008F6595">
      <w:pPr>
        <w:pStyle w:val="ListParagraph"/>
        <w:numPr>
          <w:ilvl w:val="0"/>
          <w:numId w:val="41"/>
        </w:numPr>
        <w:spacing w:after="0" w:line="240" w:lineRule="auto"/>
        <w:rPr>
          <w:rFonts w:ascii="Arial" w:hAnsi="Arial" w:cs="Arial"/>
          <w:sz w:val="18"/>
          <w:szCs w:val="18"/>
        </w:rPr>
      </w:pPr>
      <w:bookmarkStart w:id="12" w:name="_Hlk72145061"/>
      <w:r w:rsidRPr="008F6595">
        <w:rPr>
          <w:rFonts w:ascii="Arial" w:hAnsi="Arial" w:cs="Arial"/>
          <w:sz w:val="18"/>
          <w:szCs w:val="18"/>
        </w:rPr>
        <w:t>mjesto</w:t>
      </w:r>
      <w:r w:rsidRPr="008F6595">
        <w:rPr>
          <w:rFonts w:ascii="Arial" w:hAnsi="Arial" w:cs="Arial"/>
          <w:sz w:val="18"/>
          <w:szCs w:val="18"/>
        </w:rPr>
        <w:tab/>
      </w:r>
      <w:bookmarkStart w:id="13" w:name="_Hlk137458672"/>
      <w:r w:rsidRPr="008F6595">
        <w:rPr>
          <w:rFonts w:ascii="Arial" w:hAnsi="Arial" w:cs="Arial"/>
          <w:sz w:val="18"/>
          <w:szCs w:val="18"/>
        </w:rPr>
        <w:t xml:space="preserve">     135,00 €</w:t>
      </w:r>
      <w:bookmarkEnd w:id="13"/>
    </w:p>
    <w:p w14:paraId="505E3C5A" w14:textId="77777777" w:rsidR="00437E90" w:rsidRPr="008F6595" w:rsidRDefault="00437E90" w:rsidP="008F6595">
      <w:pPr>
        <w:pStyle w:val="ListParagraph"/>
        <w:numPr>
          <w:ilvl w:val="0"/>
          <w:numId w:val="41"/>
        </w:numPr>
        <w:spacing w:after="0" w:line="240" w:lineRule="auto"/>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110,00 €</w:t>
      </w:r>
    </w:p>
    <w:p w14:paraId="4A3E1F2A" w14:textId="77777777" w:rsidR="00437E90" w:rsidRPr="008F6595" w:rsidRDefault="00437E90" w:rsidP="008F6595">
      <w:pPr>
        <w:pStyle w:val="ListParagraph"/>
        <w:numPr>
          <w:ilvl w:val="0"/>
          <w:numId w:val="41"/>
        </w:numPr>
        <w:spacing w:after="0" w:line="240" w:lineRule="auto"/>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80,00 € </w:t>
      </w:r>
    </w:p>
    <w:p w14:paraId="4C3E5943" w14:textId="77777777" w:rsidR="00437E90" w:rsidRPr="008F6595" w:rsidRDefault="00437E90" w:rsidP="008F6595">
      <w:pPr>
        <w:spacing w:after="0" w:line="240" w:lineRule="auto"/>
        <w:ind w:left="720"/>
        <w:rPr>
          <w:rFonts w:ascii="Arial" w:hAnsi="Arial" w:cs="Arial"/>
          <w:sz w:val="18"/>
          <w:szCs w:val="18"/>
        </w:rPr>
      </w:pPr>
      <w:r w:rsidRPr="008F6595">
        <w:rPr>
          <w:rFonts w:ascii="Arial" w:hAnsi="Arial" w:cs="Arial"/>
          <w:sz w:val="18"/>
          <w:szCs w:val="18"/>
        </w:rPr>
        <w:t>Sudjelovanje</w:t>
      </w:r>
      <w:r w:rsidRPr="008F6595">
        <w:rPr>
          <w:rFonts w:ascii="Arial" w:hAnsi="Arial" w:cs="Arial"/>
          <w:sz w:val="18"/>
          <w:szCs w:val="18"/>
        </w:rPr>
        <w:tab/>
        <w:t xml:space="preserve">      40,00 € </w:t>
      </w:r>
    </w:p>
    <w:bookmarkEnd w:id="12"/>
    <w:p w14:paraId="0EF3325D" w14:textId="77777777" w:rsidR="00437E90" w:rsidRPr="008F6595" w:rsidRDefault="00437E90" w:rsidP="008F6595">
      <w:pPr>
        <w:spacing w:after="0" w:line="240" w:lineRule="auto"/>
        <w:rPr>
          <w:rFonts w:ascii="Arial" w:hAnsi="Arial" w:cs="Arial"/>
          <w:sz w:val="18"/>
          <w:szCs w:val="18"/>
        </w:rPr>
      </w:pPr>
    </w:p>
    <w:p w14:paraId="22DFD727" w14:textId="77777777" w:rsidR="00437E90" w:rsidRPr="008F6595" w:rsidRDefault="00437E90" w:rsidP="008F6595">
      <w:pPr>
        <w:spacing w:after="0" w:line="240" w:lineRule="auto"/>
        <w:ind w:left="720"/>
        <w:rPr>
          <w:rFonts w:ascii="Arial" w:hAnsi="Arial" w:cs="Arial"/>
          <w:sz w:val="18"/>
          <w:szCs w:val="18"/>
        </w:rPr>
      </w:pPr>
      <w:r w:rsidRPr="008F6595">
        <w:rPr>
          <w:rFonts w:ascii="Arial" w:hAnsi="Arial" w:cs="Arial"/>
          <w:sz w:val="18"/>
          <w:szCs w:val="18"/>
        </w:rPr>
        <w:t>Ekipna natjecanja učenici:</w:t>
      </w:r>
    </w:p>
    <w:p w14:paraId="004DC3F2" w14:textId="77777777" w:rsidR="00437E90" w:rsidRPr="008F6595" w:rsidRDefault="00437E90" w:rsidP="008F6595">
      <w:pPr>
        <w:pStyle w:val="ListParagraph"/>
        <w:numPr>
          <w:ilvl w:val="0"/>
          <w:numId w:val="43"/>
        </w:numPr>
        <w:spacing w:after="0" w:line="240" w:lineRule="auto"/>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r>
      <w:bookmarkStart w:id="14" w:name="_Hlk137458744"/>
      <w:r w:rsidRPr="008F6595">
        <w:rPr>
          <w:rFonts w:ascii="Arial" w:hAnsi="Arial" w:cs="Arial"/>
          <w:sz w:val="18"/>
          <w:szCs w:val="18"/>
        </w:rPr>
        <w:t xml:space="preserve">       93,00 € </w:t>
      </w:r>
      <w:bookmarkEnd w:id="14"/>
      <w:r w:rsidRPr="008F6595">
        <w:rPr>
          <w:rFonts w:ascii="Arial" w:hAnsi="Arial" w:cs="Arial"/>
          <w:sz w:val="18"/>
          <w:szCs w:val="18"/>
        </w:rPr>
        <w:t xml:space="preserve"> po sudioniku</w:t>
      </w:r>
    </w:p>
    <w:p w14:paraId="4262C70C" w14:textId="77777777" w:rsidR="00437E90" w:rsidRPr="008F6595" w:rsidRDefault="00437E90" w:rsidP="008F6595">
      <w:pPr>
        <w:pStyle w:val="ListParagraph"/>
        <w:numPr>
          <w:ilvl w:val="0"/>
          <w:numId w:val="43"/>
        </w:numPr>
        <w:spacing w:after="0" w:line="240" w:lineRule="auto"/>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r>
      <w:bookmarkStart w:id="15" w:name="_Hlk137456750"/>
      <w:r w:rsidRPr="008F6595">
        <w:rPr>
          <w:rFonts w:ascii="Arial" w:hAnsi="Arial" w:cs="Arial"/>
          <w:sz w:val="18"/>
          <w:szCs w:val="18"/>
        </w:rPr>
        <w:t xml:space="preserve">       67,00 € </w:t>
      </w:r>
      <w:bookmarkEnd w:id="15"/>
      <w:r w:rsidRPr="008F6595">
        <w:rPr>
          <w:rFonts w:ascii="Arial" w:hAnsi="Arial" w:cs="Arial"/>
          <w:sz w:val="18"/>
          <w:szCs w:val="18"/>
        </w:rPr>
        <w:t xml:space="preserve"> po sudioniku</w:t>
      </w:r>
    </w:p>
    <w:p w14:paraId="627AF0AC" w14:textId="77777777" w:rsidR="00437E90" w:rsidRPr="008F6595" w:rsidRDefault="00437E90" w:rsidP="008F6595">
      <w:pPr>
        <w:pStyle w:val="ListParagraph"/>
        <w:numPr>
          <w:ilvl w:val="0"/>
          <w:numId w:val="43"/>
        </w:numPr>
        <w:spacing w:after="0" w:line="240" w:lineRule="auto"/>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54,00 €  po sudioniku</w:t>
      </w:r>
    </w:p>
    <w:p w14:paraId="216FF27E" w14:textId="77777777" w:rsidR="00437E90" w:rsidRPr="008F6595" w:rsidRDefault="00437E90" w:rsidP="008F6595">
      <w:pPr>
        <w:spacing w:after="0" w:line="240" w:lineRule="auto"/>
        <w:ind w:left="720"/>
        <w:rPr>
          <w:rFonts w:ascii="Arial" w:hAnsi="Arial" w:cs="Arial"/>
          <w:sz w:val="18"/>
          <w:szCs w:val="18"/>
        </w:rPr>
      </w:pPr>
      <w:r w:rsidRPr="008F6595">
        <w:rPr>
          <w:rFonts w:ascii="Arial" w:hAnsi="Arial" w:cs="Arial"/>
          <w:sz w:val="18"/>
          <w:szCs w:val="18"/>
        </w:rPr>
        <w:t>Sudjelovanje</w:t>
      </w:r>
      <w:r w:rsidRPr="008F6595">
        <w:rPr>
          <w:rFonts w:ascii="Arial" w:hAnsi="Arial" w:cs="Arial"/>
          <w:sz w:val="18"/>
          <w:szCs w:val="18"/>
        </w:rPr>
        <w:tab/>
        <w:t xml:space="preserve">       40,00 €  po sudioniku </w:t>
      </w:r>
    </w:p>
    <w:p w14:paraId="507501AF" w14:textId="77777777" w:rsidR="00437E90" w:rsidRPr="008F6595" w:rsidRDefault="00437E90" w:rsidP="008F6595">
      <w:pPr>
        <w:spacing w:after="0" w:line="240" w:lineRule="auto"/>
        <w:rPr>
          <w:rFonts w:ascii="Arial" w:hAnsi="Arial" w:cs="Arial"/>
          <w:sz w:val="18"/>
          <w:szCs w:val="18"/>
        </w:rPr>
      </w:pPr>
    </w:p>
    <w:bookmarkEnd w:id="11"/>
    <w:p w14:paraId="33CE67B9" w14:textId="77777777" w:rsidR="00437E90" w:rsidRPr="008F6595" w:rsidRDefault="00437E90" w:rsidP="008F6595">
      <w:pPr>
        <w:spacing w:after="0" w:line="240" w:lineRule="auto"/>
        <w:rPr>
          <w:rFonts w:ascii="Arial" w:hAnsi="Arial" w:cs="Arial"/>
          <w:sz w:val="18"/>
          <w:szCs w:val="18"/>
        </w:rPr>
      </w:pPr>
      <w:r w:rsidRPr="008F6595">
        <w:rPr>
          <w:rFonts w:ascii="Arial" w:hAnsi="Arial" w:cs="Arial"/>
          <w:sz w:val="18"/>
          <w:szCs w:val="18"/>
        </w:rPr>
        <w:lastRenderedPageBreak/>
        <w:t xml:space="preserve">            Mentori:</w:t>
      </w:r>
    </w:p>
    <w:p w14:paraId="106DF32F" w14:textId="77777777" w:rsidR="00437E90" w:rsidRPr="008F6595" w:rsidRDefault="00437E90" w:rsidP="008F6595">
      <w:pPr>
        <w:tabs>
          <w:tab w:val="left" w:pos="2268"/>
        </w:tabs>
        <w:spacing w:after="0" w:line="240" w:lineRule="auto"/>
        <w:rPr>
          <w:rFonts w:ascii="Arial" w:hAnsi="Arial" w:cs="Arial"/>
          <w:sz w:val="18"/>
          <w:szCs w:val="18"/>
        </w:rPr>
      </w:pPr>
      <w:r w:rsidRPr="008F6595">
        <w:rPr>
          <w:rFonts w:ascii="Arial" w:hAnsi="Arial" w:cs="Arial"/>
          <w:sz w:val="18"/>
          <w:szCs w:val="18"/>
        </w:rPr>
        <w:t xml:space="preserve">           1.   mjesto</w:t>
      </w:r>
      <w:r w:rsidRPr="008F6595">
        <w:rPr>
          <w:rFonts w:ascii="Arial" w:hAnsi="Arial" w:cs="Arial"/>
          <w:sz w:val="18"/>
          <w:szCs w:val="18"/>
        </w:rPr>
        <w:tab/>
        <w:t xml:space="preserve">    110,00 €</w:t>
      </w:r>
    </w:p>
    <w:p w14:paraId="651716C8" w14:textId="3C7C1F39" w:rsidR="00437E90" w:rsidRPr="008F6595" w:rsidRDefault="00437E90" w:rsidP="008F6595">
      <w:pPr>
        <w:spacing w:after="0" w:line="240" w:lineRule="auto"/>
        <w:rPr>
          <w:rFonts w:ascii="Arial" w:hAnsi="Arial" w:cs="Arial"/>
          <w:sz w:val="18"/>
          <w:szCs w:val="18"/>
        </w:rPr>
      </w:pPr>
      <w:r w:rsidRPr="008F6595">
        <w:rPr>
          <w:rFonts w:ascii="Arial" w:hAnsi="Arial" w:cs="Arial"/>
          <w:sz w:val="18"/>
          <w:szCs w:val="18"/>
        </w:rPr>
        <w:t xml:space="preserve">           2.   mjesto</w:t>
      </w:r>
      <w:r w:rsidRPr="008F6595">
        <w:rPr>
          <w:rFonts w:ascii="Arial" w:hAnsi="Arial" w:cs="Arial"/>
          <w:sz w:val="18"/>
          <w:szCs w:val="18"/>
        </w:rPr>
        <w:tab/>
        <w:t xml:space="preserve">       </w:t>
      </w:r>
      <w:r w:rsidR="00F90A4D">
        <w:rPr>
          <w:rFonts w:ascii="Arial" w:hAnsi="Arial" w:cs="Arial"/>
          <w:sz w:val="18"/>
          <w:szCs w:val="18"/>
        </w:rPr>
        <w:tab/>
        <w:t xml:space="preserve">         </w:t>
      </w:r>
      <w:r w:rsidRPr="008F6595">
        <w:rPr>
          <w:rFonts w:ascii="Arial" w:hAnsi="Arial" w:cs="Arial"/>
          <w:sz w:val="18"/>
          <w:szCs w:val="18"/>
        </w:rPr>
        <w:t>95,00 €</w:t>
      </w:r>
    </w:p>
    <w:p w14:paraId="41D1E626" w14:textId="4CFDC3BB" w:rsidR="00437E90" w:rsidRPr="008F6595" w:rsidRDefault="00437E90" w:rsidP="008F6595">
      <w:pPr>
        <w:spacing w:after="0" w:line="240" w:lineRule="auto"/>
        <w:rPr>
          <w:rFonts w:ascii="Arial" w:hAnsi="Arial" w:cs="Arial"/>
          <w:sz w:val="18"/>
          <w:szCs w:val="18"/>
        </w:rPr>
      </w:pPr>
      <w:r w:rsidRPr="008F6595">
        <w:rPr>
          <w:rFonts w:ascii="Arial" w:hAnsi="Arial" w:cs="Arial"/>
          <w:sz w:val="18"/>
          <w:szCs w:val="18"/>
        </w:rPr>
        <w:t xml:space="preserve">           3.   mjesto</w:t>
      </w:r>
      <w:r w:rsidRPr="008F6595">
        <w:rPr>
          <w:rFonts w:ascii="Arial" w:hAnsi="Arial" w:cs="Arial"/>
          <w:sz w:val="18"/>
          <w:szCs w:val="18"/>
        </w:rPr>
        <w:tab/>
        <w:t xml:space="preserve">       </w:t>
      </w:r>
      <w:r w:rsidR="00F90A4D">
        <w:rPr>
          <w:rFonts w:ascii="Arial" w:hAnsi="Arial" w:cs="Arial"/>
          <w:sz w:val="18"/>
          <w:szCs w:val="18"/>
        </w:rPr>
        <w:t xml:space="preserve">                </w:t>
      </w:r>
      <w:r w:rsidRPr="008F6595">
        <w:rPr>
          <w:rFonts w:ascii="Arial" w:hAnsi="Arial" w:cs="Arial"/>
          <w:sz w:val="18"/>
          <w:szCs w:val="18"/>
        </w:rPr>
        <w:t>67,00 €</w:t>
      </w:r>
    </w:p>
    <w:p w14:paraId="2C77246F" w14:textId="55F63436" w:rsidR="00437E90" w:rsidRPr="008F6595" w:rsidRDefault="00437E90" w:rsidP="008F6595">
      <w:pPr>
        <w:spacing w:after="0" w:line="240" w:lineRule="auto"/>
        <w:rPr>
          <w:rFonts w:ascii="Arial" w:hAnsi="Arial" w:cs="Arial"/>
          <w:sz w:val="18"/>
          <w:szCs w:val="18"/>
        </w:rPr>
      </w:pPr>
      <w:r w:rsidRPr="008F6595">
        <w:rPr>
          <w:rFonts w:ascii="Arial" w:hAnsi="Arial" w:cs="Arial"/>
          <w:sz w:val="18"/>
          <w:szCs w:val="18"/>
        </w:rPr>
        <w:t xml:space="preserve">           Sudjelovanje</w:t>
      </w:r>
      <w:r w:rsidRPr="008F6595">
        <w:rPr>
          <w:rFonts w:ascii="Arial" w:hAnsi="Arial" w:cs="Arial"/>
          <w:sz w:val="18"/>
          <w:szCs w:val="18"/>
        </w:rPr>
        <w:tab/>
        <w:t xml:space="preserve">       </w:t>
      </w:r>
      <w:r w:rsidR="00F90A4D">
        <w:rPr>
          <w:rFonts w:ascii="Arial" w:hAnsi="Arial" w:cs="Arial"/>
          <w:sz w:val="18"/>
          <w:szCs w:val="18"/>
        </w:rPr>
        <w:t xml:space="preserve">  </w:t>
      </w:r>
      <w:r w:rsidRPr="008F6595">
        <w:rPr>
          <w:rFonts w:ascii="Arial" w:hAnsi="Arial" w:cs="Arial"/>
          <w:sz w:val="18"/>
          <w:szCs w:val="18"/>
        </w:rPr>
        <w:t>40,00 €</w:t>
      </w:r>
    </w:p>
    <w:p w14:paraId="71BD8DFD" w14:textId="77777777" w:rsidR="00437E90" w:rsidRPr="008F6595" w:rsidRDefault="00437E90" w:rsidP="008F6595">
      <w:pPr>
        <w:spacing w:after="0" w:line="240" w:lineRule="auto"/>
        <w:rPr>
          <w:rFonts w:ascii="Arial" w:hAnsi="Arial" w:cs="Arial"/>
          <w:sz w:val="18"/>
          <w:szCs w:val="18"/>
        </w:rPr>
      </w:pPr>
    </w:p>
    <w:p w14:paraId="0FFD10AF" w14:textId="05C7D586" w:rsidR="00437E90" w:rsidRPr="008F6595" w:rsidRDefault="00437E90" w:rsidP="00C26525">
      <w:pPr>
        <w:spacing w:after="0" w:line="240" w:lineRule="auto"/>
        <w:jc w:val="center"/>
        <w:rPr>
          <w:rFonts w:ascii="Arial" w:hAnsi="Arial" w:cs="Arial"/>
          <w:b/>
          <w:bCs/>
          <w:sz w:val="18"/>
          <w:szCs w:val="18"/>
        </w:rPr>
      </w:pPr>
      <w:r w:rsidRPr="008F6595">
        <w:rPr>
          <w:rFonts w:ascii="Arial" w:hAnsi="Arial" w:cs="Arial"/>
          <w:b/>
          <w:bCs/>
          <w:sz w:val="18"/>
          <w:szCs w:val="18"/>
        </w:rPr>
        <w:t>IV.</w:t>
      </w:r>
    </w:p>
    <w:p w14:paraId="7A75C118" w14:textId="77777777" w:rsidR="00437E90" w:rsidRPr="008F6595" w:rsidRDefault="00437E90" w:rsidP="008F6595">
      <w:pPr>
        <w:spacing w:after="0" w:line="240" w:lineRule="auto"/>
        <w:ind w:firstLine="709"/>
        <w:jc w:val="both"/>
        <w:rPr>
          <w:rFonts w:ascii="Arial" w:hAnsi="Arial" w:cs="Arial"/>
          <w:sz w:val="18"/>
          <w:szCs w:val="18"/>
        </w:rPr>
      </w:pPr>
      <w:r w:rsidRPr="008F6595">
        <w:rPr>
          <w:rFonts w:ascii="Arial" w:hAnsi="Arial" w:cs="Arial"/>
          <w:sz w:val="18"/>
          <w:szCs w:val="18"/>
        </w:rPr>
        <w:t xml:space="preserve">Novčanu nagradu  učenici i mentori ostvaruju za osvojeno prvo, drugo ili treće mjesto na državnim natjecanjima  sukladno kriterijima  Hrvatskog školskog sportskog saveza u neto iznosu kako slijedi: </w:t>
      </w:r>
    </w:p>
    <w:p w14:paraId="7D49E8CB" w14:textId="77777777" w:rsidR="003C7FDC" w:rsidRDefault="00437E90" w:rsidP="008F6595">
      <w:pPr>
        <w:spacing w:after="0" w:line="240" w:lineRule="auto"/>
        <w:jc w:val="both"/>
        <w:rPr>
          <w:rFonts w:ascii="Arial" w:hAnsi="Arial" w:cs="Arial"/>
          <w:sz w:val="18"/>
          <w:szCs w:val="18"/>
        </w:rPr>
      </w:pPr>
      <w:r w:rsidRPr="008F6595">
        <w:rPr>
          <w:rFonts w:ascii="Arial" w:hAnsi="Arial" w:cs="Arial"/>
          <w:sz w:val="18"/>
          <w:szCs w:val="18"/>
        </w:rPr>
        <w:t xml:space="preserve">          </w:t>
      </w:r>
    </w:p>
    <w:p w14:paraId="127DA66A" w14:textId="4234C3D7" w:rsidR="00437E90" w:rsidRPr="008F6595" w:rsidRDefault="00437E90" w:rsidP="003C7FDC">
      <w:pPr>
        <w:spacing w:after="0" w:line="240" w:lineRule="auto"/>
        <w:ind w:firstLine="708"/>
        <w:jc w:val="both"/>
        <w:rPr>
          <w:rFonts w:ascii="Arial" w:hAnsi="Arial" w:cs="Arial"/>
          <w:sz w:val="18"/>
          <w:szCs w:val="18"/>
        </w:rPr>
      </w:pPr>
      <w:r w:rsidRPr="008F6595">
        <w:rPr>
          <w:rFonts w:ascii="Arial" w:hAnsi="Arial" w:cs="Arial"/>
          <w:sz w:val="18"/>
          <w:szCs w:val="18"/>
        </w:rPr>
        <w:t>Individualna natjecanja učenici:</w:t>
      </w:r>
    </w:p>
    <w:p w14:paraId="7965EB2C" w14:textId="77777777" w:rsidR="00437E90" w:rsidRPr="008F6595" w:rsidRDefault="00437E90" w:rsidP="008F6595">
      <w:pPr>
        <w:pStyle w:val="ListParagraph"/>
        <w:numPr>
          <w:ilvl w:val="0"/>
          <w:numId w:val="44"/>
        </w:numPr>
        <w:spacing w:after="0" w:line="240" w:lineRule="auto"/>
        <w:jc w:val="both"/>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135,00 €</w:t>
      </w:r>
    </w:p>
    <w:p w14:paraId="55FBFFCD" w14:textId="77777777" w:rsidR="00437E90" w:rsidRPr="008F6595" w:rsidRDefault="00437E90" w:rsidP="008F6595">
      <w:pPr>
        <w:pStyle w:val="ListParagraph"/>
        <w:numPr>
          <w:ilvl w:val="0"/>
          <w:numId w:val="44"/>
        </w:numPr>
        <w:spacing w:after="0" w:line="240" w:lineRule="auto"/>
        <w:jc w:val="both"/>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110,00 €</w:t>
      </w:r>
    </w:p>
    <w:p w14:paraId="3F914F63" w14:textId="77777777" w:rsidR="00437E90" w:rsidRPr="008F6595" w:rsidRDefault="00437E90" w:rsidP="008F6595">
      <w:pPr>
        <w:numPr>
          <w:ilvl w:val="0"/>
          <w:numId w:val="44"/>
        </w:numPr>
        <w:spacing w:after="0" w:line="240" w:lineRule="auto"/>
        <w:jc w:val="both"/>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80,00 €</w:t>
      </w:r>
    </w:p>
    <w:p w14:paraId="449F62BB" w14:textId="77777777" w:rsidR="00437E90" w:rsidRPr="008F6595" w:rsidRDefault="00437E90" w:rsidP="008F6595">
      <w:pPr>
        <w:spacing w:after="0" w:line="240" w:lineRule="auto"/>
        <w:jc w:val="both"/>
        <w:rPr>
          <w:rFonts w:ascii="Arial" w:hAnsi="Arial" w:cs="Arial"/>
          <w:sz w:val="18"/>
          <w:szCs w:val="18"/>
        </w:rPr>
      </w:pPr>
    </w:p>
    <w:p w14:paraId="319B6AA3" w14:textId="77777777" w:rsidR="00437E90" w:rsidRPr="008F6595" w:rsidRDefault="00437E90" w:rsidP="008F6595">
      <w:pPr>
        <w:spacing w:after="0" w:line="240" w:lineRule="auto"/>
        <w:jc w:val="both"/>
        <w:rPr>
          <w:rFonts w:ascii="Arial" w:hAnsi="Arial" w:cs="Arial"/>
          <w:sz w:val="18"/>
          <w:szCs w:val="18"/>
        </w:rPr>
      </w:pPr>
      <w:r w:rsidRPr="008F6595">
        <w:rPr>
          <w:rFonts w:ascii="Arial" w:hAnsi="Arial" w:cs="Arial"/>
          <w:sz w:val="18"/>
          <w:szCs w:val="18"/>
        </w:rPr>
        <w:t xml:space="preserve">              Ekipna natjecanja učenici:</w:t>
      </w:r>
    </w:p>
    <w:p w14:paraId="3256CCBA" w14:textId="77777777" w:rsidR="00437E90" w:rsidRPr="008F6595" w:rsidRDefault="00437E90" w:rsidP="008F6595">
      <w:pPr>
        <w:pStyle w:val="ListParagraph"/>
        <w:numPr>
          <w:ilvl w:val="0"/>
          <w:numId w:val="45"/>
        </w:numPr>
        <w:spacing w:after="0" w:line="240" w:lineRule="auto"/>
        <w:jc w:val="both"/>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93,00 € po sudioniku</w:t>
      </w:r>
    </w:p>
    <w:p w14:paraId="46F8C96C" w14:textId="77777777" w:rsidR="00437E90" w:rsidRPr="008F6595" w:rsidRDefault="00437E90" w:rsidP="008F6595">
      <w:pPr>
        <w:numPr>
          <w:ilvl w:val="0"/>
          <w:numId w:val="45"/>
        </w:numPr>
        <w:spacing w:after="0" w:line="240" w:lineRule="auto"/>
        <w:jc w:val="both"/>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67,00 € po sudioniku</w:t>
      </w:r>
    </w:p>
    <w:p w14:paraId="51540382" w14:textId="77777777" w:rsidR="00437E90" w:rsidRPr="008F6595" w:rsidRDefault="00437E90" w:rsidP="008F6595">
      <w:pPr>
        <w:numPr>
          <w:ilvl w:val="0"/>
          <w:numId w:val="45"/>
        </w:numPr>
        <w:spacing w:after="0" w:line="240" w:lineRule="auto"/>
        <w:jc w:val="both"/>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54,00 € po sudioniku</w:t>
      </w:r>
    </w:p>
    <w:p w14:paraId="1F1772D0" w14:textId="77777777" w:rsidR="00437E90" w:rsidRPr="008F6595" w:rsidRDefault="00437E90" w:rsidP="008F6595">
      <w:pPr>
        <w:spacing w:after="0" w:line="240" w:lineRule="auto"/>
        <w:jc w:val="both"/>
        <w:rPr>
          <w:rFonts w:ascii="Arial" w:hAnsi="Arial" w:cs="Arial"/>
          <w:sz w:val="18"/>
          <w:szCs w:val="18"/>
        </w:rPr>
      </w:pPr>
    </w:p>
    <w:p w14:paraId="619C4E35" w14:textId="77777777" w:rsidR="00437E90" w:rsidRPr="008F6595" w:rsidRDefault="00437E90" w:rsidP="008F6595">
      <w:pPr>
        <w:spacing w:after="0" w:line="240" w:lineRule="auto"/>
        <w:ind w:left="720"/>
        <w:rPr>
          <w:rFonts w:ascii="Arial" w:hAnsi="Arial" w:cs="Arial"/>
          <w:sz w:val="18"/>
          <w:szCs w:val="18"/>
        </w:rPr>
      </w:pPr>
      <w:r w:rsidRPr="008F6595">
        <w:rPr>
          <w:rFonts w:ascii="Arial" w:hAnsi="Arial" w:cs="Arial"/>
          <w:sz w:val="18"/>
          <w:szCs w:val="18"/>
        </w:rPr>
        <w:t>Mentori:</w:t>
      </w:r>
    </w:p>
    <w:p w14:paraId="44712D62" w14:textId="77777777" w:rsidR="00437E90" w:rsidRPr="008F6595" w:rsidRDefault="00437E90" w:rsidP="008F6595">
      <w:pPr>
        <w:pStyle w:val="ListParagraph"/>
        <w:numPr>
          <w:ilvl w:val="0"/>
          <w:numId w:val="42"/>
        </w:numPr>
        <w:spacing w:after="0" w:line="240" w:lineRule="auto"/>
        <w:rPr>
          <w:rFonts w:ascii="Arial" w:hAnsi="Arial" w:cs="Arial"/>
          <w:sz w:val="18"/>
          <w:szCs w:val="18"/>
        </w:rPr>
      </w:pPr>
      <w:bookmarkStart w:id="16" w:name="_Hlk72145124"/>
      <w:r w:rsidRPr="008F6595">
        <w:rPr>
          <w:rFonts w:ascii="Arial" w:hAnsi="Arial" w:cs="Arial"/>
          <w:sz w:val="18"/>
          <w:szCs w:val="18"/>
        </w:rPr>
        <w:t>mjesto</w:t>
      </w:r>
      <w:r w:rsidRPr="008F6595">
        <w:rPr>
          <w:rFonts w:ascii="Arial" w:hAnsi="Arial" w:cs="Arial"/>
          <w:sz w:val="18"/>
          <w:szCs w:val="18"/>
        </w:rPr>
        <w:tab/>
        <w:t xml:space="preserve">        110,00 €</w:t>
      </w:r>
    </w:p>
    <w:p w14:paraId="44E6D22E" w14:textId="77777777" w:rsidR="00437E90" w:rsidRPr="008F6595" w:rsidRDefault="00437E90" w:rsidP="008F6595">
      <w:pPr>
        <w:pStyle w:val="ListParagraph"/>
        <w:numPr>
          <w:ilvl w:val="0"/>
          <w:numId w:val="42"/>
        </w:numPr>
        <w:spacing w:after="0" w:line="240" w:lineRule="auto"/>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95,00 €</w:t>
      </w:r>
    </w:p>
    <w:p w14:paraId="661A16C9" w14:textId="77777777" w:rsidR="00437E90" w:rsidRPr="008F6595" w:rsidRDefault="00437E90" w:rsidP="008F6595">
      <w:pPr>
        <w:pStyle w:val="ListParagraph"/>
        <w:numPr>
          <w:ilvl w:val="0"/>
          <w:numId w:val="42"/>
        </w:numPr>
        <w:spacing w:after="0" w:line="240" w:lineRule="auto"/>
        <w:rPr>
          <w:rFonts w:ascii="Arial" w:hAnsi="Arial" w:cs="Arial"/>
          <w:sz w:val="18"/>
          <w:szCs w:val="18"/>
        </w:rPr>
      </w:pPr>
      <w:r w:rsidRPr="008F6595">
        <w:rPr>
          <w:rFonts w:ascii="Arial" w:hAnsi="Arial" w:cs="Arial"/>
          <w:sz w:val="18"/>
          <w:szCs w:val="18"/>
        </w:rPr>
        <w:t>mjesto</w:t>
      </w:r>
      <w:r w:rsidRPr="008F6595">
        <w:rPr>
          <w:rFonts w:ascii="Arial" w:hAnsi="Arial" w:cs="Arial"/>
          <w:sz w:val="18"/>
          <w:szCs w:val="18"/>
        </w:rPr>
        <w:tab/>
        <w:t xml:space="preserve">          67,00 €</w:t>
      </w:r>
    </w:p>
    <w:bookmarkEnd w:id="16"/>
    <w:p w14:paraId="5B1E3CE4" w14:textId="77777777" w:rsidR="00C26525" w:rsidRDefault="00C26525" w:rsidP="00C26525">
      <w:pPr>
        <w:spacing w:after="0" w:line="240" w:lineRule="auto"/>
        <w:jc w:val="center"/>
        <w:rPr>
          <w:rFonts w:ascii="Arial" w:hAnsi="Arial" w:cs="Arial"/>
          <w:sz w:val="18"/>
          <w:szCs w:val="18"/>
        </w:rPr>
      </w:pPr>
    </w:p>
    <w:p w14:paraId="330AF3CF" w14:textId="140D3E5D" w:rsidR="00437E90" w:rsidRPr="008F6595" w:rsidRDefault="00437E90" w:rsidP="00C26525">
      <w:pPr>
        <w:spacing w:after="0" w:line="240" w:lineRule="auto"/>
        <w:jc w:val="center"/>
        <w:rPr>
          <w:rFonts w:ascii="Arial" w:hAnsi="Arial" w:cs="Arial"/>
          <w:b/>
          <w:bCs/>
          <w:sz w:val="18"/>
          <w:szCs w:val="18"/>
        </w:rPr>
      </w:pPr>
      <w:r w:rsidRPr="008F6595">
        <w:rPr>
          <w:rFonts w:ascii="Arial" w:hAnsi="Arial" w:cs="Arial"/>
          <w:b/>
          <w:bCs/>
          <w:sz w:val="18"/>
          <w:szCs w:val="18"/>
        </w:rPr>
        <w:t>V.</w:t>
      </w:r>
    </w:p>
    <w:p w14:paraId="463814E1" w14:textId="77777777" w:rsidR="00437E90" w:rsidRPr="008F6595" w:rsidRDefault="00437E90" w:rsidP="008F6595">
      <w:pPr>
        <w:spacing w:after="0" w:line="240" w:lineRule="auto"/>
        <w:ind w:left="-142" w:firstLine="851"/>
        <w:jc w:val="both"/>
        <w:rPr>
          <w:rFonts w:ascii="Arial" w:hAnsi="Arial" w:cs="Arial"/>
          <w:sz w:val="18"/>
          <w:szCs w:val="18"/>
        </w:rPr>
      </w:pPr>
      <w:r w:rsidRPr="008F6595">
        <w:rPr>
          <w:rFonts w:ascii="Arial" w:hAnsi="Arial" w:cs="Arial"/>
          <w:sz w:val="18"/>
          <w:szCs w:val="18"/>
        </w:rPr>
        <w:t>Sredstva iz čl. III. i  IV. ove Odluke  isplatit će se na teret Proračuna Grada Karlovca za 2024. godinu na račune učenika  te mentora učenika. Sastavni dio ove Odluke je popis učenika i mentora, područje natjecanja, te osvojeno mjesto na državnom natjecanju ili sudjelovanje na natjecanju za školsku godinu 2023./2024.</w:t>
      </w:r>
    </w:p>
    <w:p w14:paraId="7085DCEB" w14:textId="77777777" w:rsidR="00437E90" w:rsidRPr="008F6595" w:rsidRDefault="00437E90" w:rsidP="008F6595">
      <w:pPr>
        <w:spacing w:after="0" w:line="240" w:lineRule="auto"/>
        <w:ind w:left="-142" w:firstLine="851"/>
        <w:jc w:val="both"/>
        <w:rPr>
          <w:rFonts w:ascii="Arial" w:hAnsi="Arial" w:cs="Arial"/>
          <w:sz w:val="18"/>
          <w:szCs w:val="18"/>
        </w:rPr>
      </w:pPr>
      <w:r w:rsidRPr="008F6595">
        <w:rPr>
          <w:rFonts w:ascii="Arial" w:hAnsi="Arial" w:cs="Arial"/>
          <w:sz w:val="18"/>
          <w:szCs w:val="18"/>
        </w:rPr>
        <w:t xml:space="preserve">Popis učenika i mentora te ostali podaci sukladno stavku 1. ovog članka,  za ostvarene rezultate na natjecanjima u školskoj godini 2023./2024. bit će priloženi  nakon završetka natjecanja. </w:t>
      </w:r>
    </w:p>
    <w:p w14:paraId="010A5E14" w14:textId="77777777" w:rsidR="00C26525" w:rsidRDefault="00C26525" w:rsidP="00C26525">
      <w:pPr>
        <w:spacing w:after="0" w:line="240" w:lineRule="auto"/>
        <w:rPr>
          <w:rFonts w:ascii="Arial" w:hAnsi="Arial" w:cs="Arial"/>
          <w:b/>
          <w:bCs/>
          <w:sz w:val="18"/>
          <w:szCs w:val="18"/>
        </w:rPr>
      </w:pPr>
    </w:p>
    <w:p w14:paraId="71F80B5C" w14:textId="34537709" w:rsidR="00437E90" w:rsidRPr="008F6595" w:rsidRDefault="00437E90" w:rsidP="00C26525">
      <w:pPr>
        <w:spacing w:after="0" w:line="240" w:lineRule="auto"/>
        <w:jc w:val="center"/>
        <w:rPr>
          <w:rFonts w:ascii="Arial" w:hAnsi="Arial" w:cs="Arial"/>
          <w:b/>
          <w:bCs/>
          <w:sz w:val="18"/>
          <w:szCs w:val="18"/>
        </w:rPr>
      </w:pPr>
      <w:r w:rsidRPr="008F6595">
        <w:rPr>
          <w:rFonts w:ascii="Arial" w:hAnsi="Arial" w:cs="Arial"/>
          <w:b/>
          <w:bCs/>
          <w:sz w:val="18"/>
          <w:szCs w:val="18"/>
        </w:rPr>
        <w:t>VI.</w:t>
      </w:r>
    </w:p>
    <w:p w14:paraId="53D8BB5C" w14:textId="77777777" w:rsidR="00437E90" w:rsidRPr="008F6595" w:rsidRDefault="00437E90" w:rsidP="008F6595">
      <w:pPr>
        <w:spacing w:after="0" w:line="240" w:lineRule="auto"/>
        <w:ind w:firstLine="709"/>
        <w:rPr>
          <w:rFonts w:ascii="Arial" w:hAnsi="Arial" w:cs="Arial"/>
          <w:sz w:val="18"/>
          <w:szCs w:val="18"/>
        </w:rPr>
      </w:pPr>
      <w:r w:rsidRPr="008F6595">
        <w:rPr>
          <w:rFonts w:ascii="Arial" w:hAnsi="Arial" w:cs="Arial"/>
          <w:sz w:val="18"/>
          <w:szCs w:val="18"/>
        </w:rPr>
        <w:t>Novčane nagrade za učenike i njihove mentore iz članka III. i IV. ove Odluke odnose se na rezultate ostvarene na natjecanjima  održanim u školskoj godini 2023./2024. godini.</w:t>
      </w:r>
    </w:p>
    <w:p w14:paraId="3C98AAD7" w14:textId="77777777" w:rsidR="00437E90" w:rsidRPr="008F6595" w:rsidRDefault="00437E90" w:rsidP="008F6595">
      <w:pPr>
        <w:spacing w:after="0" w:line="240" w:lineRule="auto"/>
        <w:rPr>
          <w:rFonts w:ascii="Arial" w:hAnsi="Arial" w:cs="Arial"/>
          <w:b/>
          <w:bCs/>
          <w:sz w:val="18"/>
          <w:szCs w:val="18"/>
        </w:rPr>
      </w:pPr>
    </w:p>
    <w:p w14:paraId="47DEBB98" w14:textId="77777777" w:rsidR="00437E90" w:rsidRPr="008F6595" w:rsidRDefault="00437E90" w:rsidP="00C26525">
      <w:pPr>
        <w:spacing w:after="0" w:line="240" w:lineRule="auto"/>
        <w:jc w:val="center"/>
        <w:rPr>
          <w:rFonts w:ascii="Arial" w:hAnsi="Arial" w:cs="Arial"/>
          <w:b/>
          <w:bCs/>
          <w:sz w:val="18"/>
          <w:szCs w:val="18"/>
        </w:rPr>
      </w:pPr>
      <w:r w:rsidRPr="008F6595">
        <w:rPr>
          <w:rFonts w:ascii="Arial" w:hAnsi="Arial" w:cs="Arial"/>
          <w:b/>
          <w:bCs/>
          <w:sz w:val="18"/>
          <w:szCs w:val="18"/>
        </w:rPr>
        <w:t>VII.</w:t>
      </w:r>
    </w:p>
    <w:p w14:paraId="46CF869E" w14:textId="77777777" w:rsidR="00437E90" w:rsidRPr="008F6595" w:rsidRDefault="00437E90" w:rsidP="008F6595">
      <w:pPr>
        <w:spacing w:after="0" w:line="240" w:lineRule="auto"/>
        <w:ind w:left="-142"/>
        <w:jc w:val="both"/>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t xml:space="preserve"> Ova Odluka stupa na snagu danom donošenja, a objavit će se u Glasniku Grada Karlovca. </w:t>
      </w:r>
    </w:p>
    <w:p w14:paraId="4DF000C9" w14:textId="77777777" w:rsidR="00E80A1D" w:rsidRPr="008F6595" w:rsidRDefault="00E80A1D" w:rsidP="008F6595">
      <w:pPr>
        <w:spacing w:after="0" w:line="240" w:lineRule="auto"/>
        <w:ind w:left="-142"/>
        <w:jc w:val="both"/>
        <w:rPr>
          <w:rFonts w:ascii="Arial" w:hAnsi="Arial" w:cs="Arial"/>
          <w:sz w:val="18"/>
          <w:szCs w:val="18"/>
        </w:rPr>
      </w:pPr>
    </w:p>
    <w:p w14:paraId="34AE48A5" w14:textId="77777777" w:rsidR="00E80A1D" w:rsidRPr="008F6595" w:rsidRDefault="00E80A1D" w:rsidP="008F6595">
      <w:pPr>
        <w:spacing w:after="0" w:line="240" w:lineRule="auto"/>
        <w:rPr>
          <w:rFonts w:ascii="Arial" w:hAnsi="Arial" w:cs="Arial"/>
          <w:sz w:val="18"/>
          <w:szCs w:val="18"/>
        </w:rPr>
      </w:pPr>
      <w:r w:rsidRPr="008F6595">
        <w:rPr>
          <w:rFonts w:ascii="Arial" w:hAnsi="Arial" w:cs="Arial"/>
          <w:sz w:val="18"/>
          <w:szCs w:val="18"/>
        </w:rPr>
        <w:t>GRADONAČELNIK</w:t>
      </w:r>
    </w:p>
    <w:p w14:paraId="1D25A887" w14:textId="77777777" w:rsidR="00E80A1D" w:rsidRPr="008F6595" w:rsidRDefault="00E80A1D" w:rsidP="008F6595">
      <w:pPr>
        <w:tabs>
          <w:tab w:val="left" w:pos="851"/>
        </w:tabs>
        <w:spacing w:after="0" w:line="240" w:lineRule="auto"/>
        <w:rPr>
          <w:rFonts w:ascii="Arial" w:hAnsi="Arial" w:cs="Arial"/>
          <w:sz w:val="18"/>
          <w:szCs w:val="18"/>
        </w:rPr>
      </w:pPr>
      <w:r w:rsidRPr="008F6595">
        <w:rPr>
          <w:rFonts w:ascii="Arial" w:hAnsi="Arial" w:cs="Arial"/>
          <w:sz w:val="18"/>
          <w:szCs w:val="18"/>
        </w:rPr>
        <w:t>KLASA: 024-01/24-01/183</w:t>
      </w:r>
    </w:p>
    <w:p w14:paraId="48BEFA91" w14:textId="77777777" w:rsidR="00E80A1D" w:rsidRPr="008F6595" w:rsidRDefault="00E80A1D" w:rsidP="008F6595">
      <w:pPr>
        <w:spacing w:after="0" w:line="240" w:lineRule="auto"/>
        <w:rPr>
          <w:rFonts w:ascii="Arial" w:hAnsi="Arial" w:cs="Arial"/>
          <w:sz w:val="18"/>
          <w:szCs w:val="18"/>
        </w:rPr>
      </w:pPr>
      <w:r w:rsidRPr="008F6595">
        <w:rPr>
          <w:rFonts w:ascii="Arial" w:hAnsi="Arial" w:cs="Arial"/>
          <w:sz w:val="18"/>
          <w:szCs w:val="18"/>
        </w:rPr>
        <w:t>URBROJ: 2133-1-10-01/02-24-1</w:t>
      </w:r>
    </w:p>
    <w:p w14:paraId="619F5701" w14:textId="77777777" w:rsidR="00E80A1D" w:rsidRPr="008F6595" w:rsidRDefault="00E80A1D" w:rsidP="008F6595">
      <w:pPr>
        <w:spacing w:after="0" w:line="240" w:lineRule="auto"/>
        <w:rPr>
          <w:rFonts w:ascii="Arial" w:hAnsi="Arial" w:cs="Arial"/>
          <w:sz w:val="18"/>
          <w:szCs w:val="18"/>
        </w:rPr>
      </w:pPr>
      <w:r w:rsidRPr="008F6595">
        <w:rPr>
          <w:rFonts w:ascii="Arial" w:hAnsi="Arial" w:cs="Arial"/>
          <w:sz w:val="18"/>
          <w:szCs w:val="18"/>
        </w:rPr>
        <w:t>Karlovac, 4.6.2024.</w:t>
      </w:r>
    </w:p>
    <w:p w14:paraId="2BB09D6E" w14:textId="4C58A475" w:rsidR="00437E90" w:rsidRPr="008F6595" w:rsidRDefault="00437E90" w:rsidP="008F6595">
      <w:pPr>
        <w:spacing w:after="0" w:line="240" w:lineRule="auto"/>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sidR="009F4015" w:rsidRPr="008F6595">
        <w:rPr>
          <w:rFonts w:ascii="Arial" w:hAnsi="Arial" w:cs="Arial"/>
          <w:sz w:val="18"/>
          <w:szCs w:val="18"/>
        </w:rPr>
        <w:t xml:space="preserve">     </w:t>
      </w:r>
      <w:r w:rsidR="00C26525">
        <w:rPr>
          <w:rFonts w:ascii="Arial" w:hAnsi="Arial" w:cs="Arial"/>
          <w:sz w:val="18"/>
          <w:szCs w:val="18"/>
        </w:rPr>
        <w:tab/>
        <w:t xml:space="preserve">  </w:t>
      </w:r>
      <w:r w:rsidR="00C26525">
        <w:rPr>
          <w:rFonts w:ascii="Arial" w:hAnsi="Arial" w:cs="Arial"/>
          <w:sz w:val="18"/>
          <w:szCs w:val="18"/>
        </w:rPr>
        <w:tab/>
      </w:r>
      <w:r w:rsidRPr="008F6595">
        <w:rPr>
          <w:rFonts w:ascii="Arial" w:hAnsi="Arial" w:cs="Arial"/>
          <w:sz w:val="18"/>
          <w:szCs w:val="18"/>
        </w:rPr>
        <w:t>GRADONAČELNIK</w:t>
      </w:r>
    </w:p>
    <w:p w14:paraId="31944A59" w14:textId="748636BE" w:rsidR="00437E90" w:rsidRPr="008F6595" w:rsidRDefault="00437E90" w:rsidP="008F6595">
      <w:pPr>
        <w:spacing w:after="0" w:line="240" w:lineRule="auto"/>
        <w:ind w:left="5664"/>
        <w:rPr>
          <w:rFonts w:ascii="Arial" w:hAnsi="Arial" w:cs="Arial"/>
          <w:sz w:val="18"/>
          <w:szCs w:val="18"/>
        </w:rPr>
      </w:pPr>
      <w:r w:rsidRPr="008F6595">
        <w:rPr>
          <w:rFonts w:ascii="Arial" w:hAnsi="Arial" w:cs="Arial"/>
          <w:sz w:val="18"/>
          <w:szCs w:val="18"/>
        </w:rPr>
        <w:t xml:space="preserve">   </w:t>
      </w:r>
      <w:r w:rsidR="00C26525">
        <w:rPr>
          <w:rFonts w:ascii="Arial" w:hAnsi="Arial" w:cs="Arial"/>
          <w:sz w:val="18"/>
          <w:szCs w:val="18"/>
        </w:rPr>
        <w:tab/>
        <w:t xml:space="preserve">     </w:t>
      </w:r>
      <w:r w:rsidRPr="008F6595">
        <w:rPr>
          <w:rFonts w:ascii="Arial" w:hAnsi="Arial" w:cs="Arial"/>
          <w:sz w:val="18"/>
          <w:szCs w:val="18"/>
        </w:rPr>
        <w:t xml:space="preserve">  Damir Mandić, dipl. teol.</w:t>
      </w:r>
      <w:r w:rsidR="00E80A1D" w:rsidRPr="008F6595">
        <w:rPr>
          <w:rFonts w:ascii="Arial" w:hAnsi="Arial" w:cs="Arial"/>
          <w:sz w:val="18"/>
          <w:szCs w:val="18"/>
        </w:rPr>
        <w:t>, v.r</w:t>
      </w:r>
      <w:r w:rsidR="009F4015" w:rsidRPr="008F6595">
        <w:rPr>
          <w:rFonts w:ascii="Arial" w:hAnsi="Arial" w:cs="Arial"/>
          <w:sz w:val="18"/>
          <w:szCs w:val="18"/>
        </w:rPr>
        <w:t>.</w:t>
      </w:r>
    </w:p>
    <w:p w14:paraId="4D2D0AD8" w14:textId="77777777" w:rsidR="00437E90" w:rsidRPr="008F6595" w:rsidRDefault="00437E90" w:rsidP="008F6595">
      <w:pPr>
        <w:spacing w:after="0" w:line="240" w:lineRule="auto"/>
        <w:rPr>
          <w:rFonts w:ascii="Arial" w:hAnsi="Arial" w:cs="Arial"/>
          <w:b/>
          <w:bCs/>
          <w:sz w:val="18"/>
          <w:szCs w:val="18"/>
        </w:rPr>
      </w:pPr>
    </w:p>
    <w:p w14:paraId="368071C6" w14:textId="1C35FC4F" w:rsidR="00F90594" w:rsidRPr="008F6595" w:rsidRDefault="00F90594" w:rsidP="008F6595">
      <w:pPr>
        <w:spacing w:after="0" w:line="240" w:lineRule="auto"/>
        <w:rPr>
          <w:rFonts w:ascii="Arial" w:hAnsi="Arial" w:cs="Arial"/>
          <w:b/>
          <w:bCs/>
          <w:sz w:val="18"/>
          <w:szCs w:val="18"/>
        </w:rPr>
      </w:pPr>
    </w:p>
    <w:p w14:paraId="3504493C" w14:textId="77777777" w:rsidR="00F90594" w:rsidRPr="008F6595" w:rsidRDefault="00F90594" w:rsidP="008F6595">
      <w:pPr>
        <w:spacing w:after="0" w:line="240" w:lineRule="auto"/>
        <w:rPr>
          <w:rFonts w:ascii="Arial" w:hAnsi="Arial" w:cs="Arial"/>
          <w:b/>
          <w:bCs/>
          <w:sz w:val="18"/>
          <w:szCs w:val="18"/>
        </w:rPr>
      </w:pPr>
    </w:p>
    <w:p w14:paraId="729F5B1B" w14:textId="77777777" w:rsidR="00F90594" w:rsidRPr="008F6595" w:rsidRDefault="00F90594" w:rsidP="008F6595">
      <w:pPr>
        <w:spacing w:after="0" w:line="240" w:lineRule="auto"/>
        <w:rPr>
          <w:rFonts w:ascii="Arial" w:hAnsi="Arial" w:cs="Arial"/>
          <w:b/>
          <w:bCs/>
          <w:sz w:val="18"/>
          <w:szCs w:val="18"/>
        </w:rPr>
      </w:pPr>
    </w:p>
    <w:p w14:paraId="01A7A724" w14:textId="05D255F5" w:rsidR="00F90594" w:rsidRPr="008F6595" w:rsidRDefault="00F90594" w:rsidP="008F6595">
      <w:pPr>
        <w:spacing w:after="0" w:line="240" w:lineRule="auto"/>
        <w:rPr>
          <w:rFonts w:ascii="Arial" w:hAnsi="Arial" w:cs="Arial"/>
          <w:b/>
          <w:bCs/>
          <w:sz w:val="18"/>
          <w:szCs w:val="18"/>
        </w:rPr>
      </w:pPr>
      <w:r w:rsidRPr="008F6595">
        <w:rPr>
          <w:rFonts w:ascii="Arial" w:hAnsi="Arial" w:cs="Arial"/>
          <w:b/>
          <w:bCs/>
          <w:sz w:val="18"/>
          <w:szCs w:val="18"/>
        </w:rPr>
        <w:t>14</w:t>
      </w:r>
      <w:r w:rsidR="00EF0912">
        <w:rPr>
          <w:rFonts w:ascii="Arial" w:hAnsi="Arial" w:cs="Arial"/>
          <w:b/>
          <w:bCs/>
          <w:sz w:val="18"/>
          <w:szCs w:val="18"/>
        </w:rPr>
        <w:t>1</w:t>
      </w:r>
      <w:r w:rsidRPr="008F6595">
        <w:rPr>
          <w:rFonts w:ascii="Arial" w:hAnsi="Arial" w:cs="Arial"/>
          <w:b/>
          <w:bCs/>
          <w:sz w:val="18"/>
          <w:szCs w:val="18"/>
        </w:rPr>
        <w:t>.</w:t>
      </w:r>
    </w:p>
    <w:p w14:paraId="054B6550" w14:textId="77777777" w:rsidR="009337E0" w:rsidRPr="008F6595" w:rsidRDefault="009337E0" w:rsidP="008F6595">
      <w:pPr>
        <w:spacing w:after="0" w:line="240" w:lineRule="auto"/>
        <w:rPr>
          <w:rFonts w:ascii="Arial" w:hAnsi="Arial" w:cs="Arial"/>
          <w:b/>
          <w:bCs/>
          <w:sz w:val="18"/>
          <w:szCs w:val="18"/>
        </w:rPr>
      </w:pPr>
    </w:p>
    <w:p w14:paraId="20074954" w14:textId="77777777" w:rsidR="009337E0" w:rsidRPr="008F6595" w:rsidRDefault="009337E0" w:rsidP="008F6595">
      <w:pPr>
        <w:autoSpaceDE w:val="0"/>
        <w:autoSpaceDN w:val="0"/>
        <w:adjustRightInd w:val="0"/>
        <w:spacing w:after="0" w:line="240" w:lineRule="auto"/>
        <w:jc w:val="both"/>
        <w:rPr>
          <w:rFonts w:ascii="Arial" w:hAnsi="Arial" w:cs="Arial"/>
          <w:sz w:val="18"/>
          <w:szCs w:val="18"/>
        </w:rPr>
      </w:pPr>
      <w:r w:rsidRPr="008F6595">
        <w:rPr>
          <w:rFonts w:ascii="Arial" w:hAnsi="Arial" w:cs="Arial"/>
          <w:sz w:val="18"/>
          <w:szCs w:val="18"/>
        </w:rPr>
        <w:tab/>
        <w:t xml:space="preserve">Na temelju članka 13. Zakona o pravu na pristup informacijama ( Narodne novine broj 25/13, 85/15 i 69/22 ) i članka 44. Statuta Grada Karlovca ( Glasnik Grada Karlovca broj 9/21-potpuni tekst i 10/22 ) Gradonačelnik Grada Karlovca donio je </w:t>
      </w:r>
    </w:p>
    <w:p w14:paraId="5294E099" w14:textId="77777777" w:rsidR="009337E0" w:rsidRPr="008F6595" w:rsidRDefault="009337E0" w:rsidP="008F6595">
      <w:pPr>
        <w:pStyle w:val="NoSpacing"/>
        <w:jc w:val="center"/>
        <w:rPr>
          <w:rFonts w:ascii="Arial" w:hAnsi="Arial" w:cs="Arial"/>
          <w:b/>
          <w:bCs/>
          <w:sz w:val="18"/>
          <w:szCs w:val="18"/>
        </w:rPr>
      </w:pPr>
    </w:p>
    <w:p w14:paraId="42384F88" w14:textId="77777777" w:rsidR="00C26525" w:rsidRDefault="009337E0" w:rsidP="00C26525">
      <w:pPr>
        <w:pStyle w:val="NoSpacing"/>
        <w:jc w:val="center"/>
        <w:rPr>
          <w:rFonts w:ascii="Arial" w:hAnsi="Arial" w:cs="Arial"/>
          <w:b/>
          <w:bCs/>
          <w:sz w:val="18"/>
          <w:szCs w:val="18"/>
        </w:rPr>
      </w:pPr>
      <w:r w:rsidRPr="008F6595">
        <w:rPr>
          <w:rFonts w:ascii="Arial" w:hAnsi="Arial" w:cs="Arial"/>
          <w:b/>
          <w:bCs/>
          <w:sz w:val="18"/>
          <w:szCs w:val="18"/>
        </w:rPr>
        <w:t xml:space="preserve">O D L U K U </w:t>
      </w:r>
    </w:p>
    <w:p w14:paraId="3F335636" w14:textId="05347EA2" w:rsidR="009337E0" w:rsidRPr="008F6595" w:rsidRDefault="009337E0" w:rsidP="00C26525">
      <w:pPr>
        <w:pStyle w:val="NoSpacing"/>
        <w:jc w:val="center"/>
        <w:rPr>
          <w:rFonts w:ascii="Arial" w:hAnsi="Arial" w:cs="Arial"/>
          <w:b/>
          <w:bCs/>
          <w:sz w:val="18"/>
          <w:szCs w:val="18"/>
        </w:rPr>
      </w:pPr>
      <w:r w:rsidRPr="008F6595">
        <w:rPr>
          <w:rFonts w:ascii="Arial" w:hAnsi="Arial" w:cs="Arial"/>
          <w:b/>
          <w:bCs/>
          <w:sz w:val="18"/>
          <w:szCs w:val="18"/>
        </w:rPr>
        <w:t xml:space="preserve"> o izmjeni Odluke o razrješenju i imenovanju službenika za informiranje</w:t>
      </w:r>
    </w:p>
    <w:p w14:paraId="2F7F31C8" w14:textId="77777777" w:rsidR="009337E0" w:rsidRPr="008F6595" w:rsidRDefault="009337E0" w:rsidP="008F6595">
      <w:pPr>
        <w:spacing w:after="0" w:line="240" w:lineRule="auto"/>
        <w:jc w:val="center"/>
        <w:rPr>
          <w:rFonts w:ascii="Arial" w:hAnsi="Arial" w:cs="Arial"/>
          <w:b/>
          <w:sz w:val="18"/>
          <w:szCs w:val="18"/>
        </w:rPr>
      </w:pPr>
    </w:p>
    <w:p w14:paraId="3DA5892B" w14:textId="77777777" w:rsidR="009337E0" w:rsidRPr="008F6595" w:rsidRDefault="009337E0" w:rsidP="00C26525">
      <w:pPr>
        <w:spacing w:after="0" w:line="240" w:lineRule="auto"/>
        <w:jc w:val="center"/>
        <w:rPr>
          <w:rFonts w:ascii="Arial" w:hAnsi="Arial" w:cs="Arial"/>
          <w:bCs/>
          <w:sz w:val="18"/>
          <w:szCs w:val="18"/>
        </w:rPr>
      </w:pPr>
      <w:r w:rsidRPr="008F6595">
        <w:rPr>
          <w:rFonts w:ascii="Arial" w:hAnsi="Arial" w:cs="Arial"/>
          <w:bCs/>
          <w:sz w:val="18"/>
          <w:szCs w:val="18"/>
        </w:rPr>
        <w:t>Članak 1.</w:t>
      </w:r>
    </w:p>
    <w:p w14:paraId="128C035A" w14:textId="77777777" w:rsidR="009337E0" w:rsidRPr="008F6595" w:rsidRDefault="009337E0" w:rsidP="008F6595">
      <w:pPr>
        <w:spacing w:after="0" w:line="240" w:lineRule="auto"/>
        <w:jc w:val="both"/>
        <w:rPr>
          <w:rFonts w:ascii="Arial" w:hAnsi="Arial" w:cs="Arial"/>
          <w:sz w:val="18"/>
          <w:szCs w:val="18"/>
        </w:rPr>
      </w:pPr>
      <w:r w:rsidRPr="008F6595">
        <w:rPr>
          <w:rFonts w:ascii="Arial" w:hAnsi="Arial" w:cs="Arial"/>
          <w:sz w:val="18"/>
          <w:szCs w:val="18"/>
        </w:rPr>
        <w:t>U Odluci o razrješenju i imenovanju službenika za informiranje KLASA: 024-02/22-01/164,</w:t>
      </w:r>
    </w:p>
    <w:p w14:paraId="2069472C" w14:textId="77777777" w:rsidR="009337E0" w:rsidRPr="008F6595" w:rsidRDefault="009337E0" w:rsidP="008F6595">
      <w:pPr>
        <w:spacing w:after="0" w:line="240" w:lineRule="auto"/>
        <w:jc w:val="both"/>
        <w:rPr>
          <w:rFonts w:ascii="Arial" w:hAnsi="Arial" w:cs="Arial"/>
          <w:sz w:val="18"/>
          <w:szCs w:val="18"/>
        </w:rPr>
      </w:pPr>
      <w:r w:rsidRPr="008F6595">
        <w:rPr>
          <w:rFonts w:ascii="Arial" w:hAnsi="Arial" w:cs="Arial"/>
          <w:sz w:val="18"/>
          <w:szCs w:val="18"/>
        </w:rPr>
        <w:t>URBROJ: 2133-1-03-01/02-22-1 od 23. rujna 2022. godine mijenja se članak 2. i sada glasi:</w:t>
      </w:r>
    </w:p>
    <w:p w14:paraId="01DC34A9" w14:textId="77777777" w:rsidR="009337E0" w:rsidRPr="008F6595" w:rsidRDefault="009337E0" w:rsidP="008F6595">
      <w:pPr>
        <w:spacing w:after="0" w:line="240" w:lineRule="auto"/>
        <w:jc w:val="both"/>
        <w:rPr>
          <w:rFonts w:ascii="Arial" w:hAnsi="Arial" w:cs="Arial"/>
          <w:sz w:val="18"/>
          <w:szCs w:val="18"/>
        </w:rPr>
      </w:pPr>
    </w:p>
    <w:p w14:paraId="77DCEA6B" w14:textId="77777777" w:rsidR="009337E0" w:rsidRPr="008F6595" w:rsidRDefault="009337E0" w:rsidP="008F6595">
      <w:pPr>
        <w:spacing w:after="0" w:line="240" w:lineRule="auto"/>
        <w:jc w:val="both"/>
        <w:rPr>
          <w:rFonts w:ascii="Arial" w:hAnsi="Arial" w:cs="Arial"/>
          <w:bCs/>
          <w:sz w:val="18"/>
          <w:szCs w:val="18"/>
        </w:rPr>
      </w:pPr>
      <w:r w:rsidRPr="008F6595">
        <w:rPr>
          <w:rFonts w:ascii="Arial" w:hAnsi="Arial" w:cs="Arial"/>
          <w:sz w:val="18"/>
          <w:szCs w:val="18"/>
        </w:rPr>
        <w:t xml:space="preserve">„ </w:t>
      </w:r>
      <w:r w:rsidRPr="008F6595">
        <w:rPr>
          <w:rFonts w:ascii="Arial" w:hAnsi="Arial" w:cs="Arial"/>
          <w:bCs/>
          <w:sz w:val="18"/>
          <w:szCs w:val="18"/>
        </w:rPr>
        <w:t>Danijela Družak Rade, mag. iur. voditeljica Odsjeka za pravne, opće i kadrovske poslove i Anita Busija, mag.iur. viši stručni suradnik za pristup informacijama i javnost rada, u Upravnom odjelu za poslove gradonačelnika Grada Karlovca, određuju se kao službene osobe mjerodavne za rješavanje ostvarivanja prava na pristup informacijama (u daljnjem tekstu: službenici za informiranje).“</w:t>
      </w:r>
    </w:p>
    <w:p w14:paraId="7119FF76" w14:textId="77777777" w:rsidR="009337E0" w:rsidRPr="008F6595" w:rsidRDefault="009337E0" w:rsidP="008F6595">
      <w:pPr>
        <w:spacing w:after="0" w:line="240" w:lineRule="auto"/>
        <w:jc w:val="center"/>
        <w:rPr>
          <w:rFonts w:ascii="Arial" w:hAnsi="Arial" w:cs="Arial"/>
          <w:bCs/>
          <w:sz w:val="18"/>
          <w:szCs w:val="18"/>
        </w:rPr>
      </w:pPr>
    </w:p>
    <w:p w14:paraId="0D6A34B3" w14:textId="77777777" w:rsidR="009337E0" w:rsidRPr="008F6595" w:rsidRDefault="009337E0" w:rsidP="008F6595">
      <w:pPr>
        <w:spacing w:after="0" w:line="240" w:lineRule="auto"/>
        <w:jc w:val="center"/>
        <w:rPr>
          <w:rFonts w:ascii="Arial" w:hAnsi="Arial" w:cs="Arial"/>
          <w:bCs/>
          <w:sz w:val="18"/>
          <w:szCs w:val="18"/>
        </w:rPr>
      </w:pPr>
      <w:r w:rsidRPr="008F6595">
        <w:rPr>
          <w:rFonts w:ascii="Arial" w:hAnsi="Arial" w:cs="Arial"/>
          <w:bCs/>
          <w:sz w:val="18"/>
          <w:szCs w:val="18"/>
        </w:rPr>
        <w:lastRenderedPageBreak/>
        <w:t>Članak 2.</w:t>
      </w:r>
    </w:p>
    <w:p w14:paraId="3E7480FB" w14:textId="77777777" w:rsidR="009337E0" w:rsidRPr="008F6595" w:rsidRDefault="009337E0" w:rsidP="008F6595">
      <w:pPr>
        <w:spacing w:after="0" w:line="240" w:lineRule="auto"/>
        <w:jc w:val="both"/>
        <w:rPr>
          <w:rFonts w:ascii="Arial" w:hAnsi="Arial" w:cs="Arial"/>
          <w:bCs/>
          <w:sz w:val="18"/>
          <w:szCs w:val="18"/>
        </w:rPr>
      </w:pPr>
      <w:r w:rsidRPr="008F6595">
        <w:rPr>
          <w:rFonts w:ascii="Arial" w:hAnsi="Arial" w:cs="Arial"/>
          <w:bCs/>
          <w:sz w:val="18"/>
          <w:szCs w:val="18"/>
        </w:rPr>
        <w:t>U preostalim člancima riječ „ službenik“ zamijenjuje se riječju „službenici.“</w:t>
      </w:r>
    </w:p>
    <w:p w14:paraId="168501BD" w14:textId="77777777" w:rsidR="009337E0" w:rsidRPr="008F6595" w:rsidRDefault="009337E0" w:rsidP="008F6595">
      <w:pPr>
        <w:spacing w:after="0" w:line="240" w:lineRule="auto"/>
        <w:jc w:val="both"/>
        <w:rPr>
          <w:rFonts w:ascii="Arial" w:hAnsi="Arial" w:cs="Arial"/>
          <w:bCs/>
          <w:sz w:val="18"/>
          <w:szCs w:val="18"/>
        </w:rPr>
      </w:pPr>
    </w:p>
    <w:p w14:paraId="07A0805D" w14:textId="77777777" w:rsidR="009337E0" w:rsidRPr="008F6595" w:rsidRDefault="009337E0" w:rsidP="008F6595">
      <w:pPr>
        <w:spacing w:after="0" w:line="240" w:lineRule="auto"/>
        <w:jc w:val="center"/>
        <w:rPr>
          <w:rFonts w:ascii="Arial" w:hAnsi="Arial" w:cs="Arial"/>
          <w:bCs/>
          <w:sz w:val="18"/>
          <w:szCs w:val="18"/>
        </w:rPr>
      </w:pPr>
      <w:r w:rsidRPr="008F6595">
        <w:rPr>
          <w:rFonts w:ascii="Arial" w:hAnsi="Arial" w:cs="Arial"/>
          <w:bCs/>
          <w:sz w:val="18"/>
          <w:szCs w:val="18"/>
        </w:rPr>
        <w:t>Članak 3.</w:t>
      </w:r>
    </w:p>
    <w:p w14:paraId="336914F3" w14:textId="77777777" w:rsidR="009337E0" w:rsidRPr="008F6595" w:rsidRDefault="009337E0" w:rsidP="008F6595">
      <w:pPr>
        <w:spacing w:after="0" w:line="240" w:lineRule="auto"/>
        <w:jc w:val="both"/>
        <w:rPr>
          <w:rFonts w:ascii="Arial" w:hAnsi="Arial" w:cs="Arial"/>
          <w:bCs/>
          <w:sz w:val="18"/>
          <w:szCs w:val="18"/>
        </w:rPr>
      </w:pPr>
      <w:r w:rsidRPr="008F6595">
        <w:rPr>
          <w:rFonts w:ascii="Arial" w:hAnsi="Arial" w:cs="Arial"/>
          <w:bCs/>
          <w:sz w:val="18"/>
          <w:szCs w:val="18"/>
        </w:rPr>
        <w:t>Ostale odredbe predmetne Odluke ostaju nepromijenjene.</w:t>
      </w:r>
    </w:p>
    <w:p w14:paraId="61558BB6" w14:textId="77777777" w:rsidR="009337E0" w:rsidRPr="008F6595" w:rsidRDefault="009337E0" w:rsidP="008F6595">
      <w:pPr>
        <w:spacing w:after="0" w:line="240" w:lineRule="auto"/>
        <w:jc w:val="both"/>
        <w:rPr>
          <w:rFonts w:ascii="Arial" w:hAnsi="Arial" w:cs="Arial"/>
          <w:bCs/>
          <w:sz w:val="18"/>
          <w:szCs w:val="18"/>
        </w:rPr>
      </w:pPr>
    </w:p>
    <w:p w14:paraId="29DDB25D" w14:textId="77777777" w:rsidR="009337E0" w:rsidRPr="008F6595" w:rsidRDefault="009337E0" w:rsidP="008F6595">
      <w:pPr>
        <w:spacing w:after="0" w:line="240" w:lineRule="auto"/>
        <w:jc w:val="center"/>
        <w:rPr>
          <w:rFonts w:ascii="Arial" w:hAnsi="Arial" w:cs="Arial"/>
          <w:bCs/>
          <w:sz w:val="18"/>
          <w:szCs w:val="18"/>
        </w:rPr>
      </w:pPr>
      <w:r w:rsidRPr="008F6595">
        <w:rPr>
          <w:rFonts w:ascii="Arial" w:hAnsi="Arial" w:cs="Arial"/>
          <w:bCs/>
          <w:sz w:val="18"/>
          <w:szCs w:val="18"/>
        </w:rPr>
        <w:t>Članak 4.</w:t>
      </w:r>
    </w:p>
    <w:p w14:paraId="39106D2E" w14:textId="77777777" w:rsidR="009337E0" w:rsidRPr="008F6595" w:rsidRDefault="009337E0" w:rsidP="008F6595">
      <w:pPr>
        <w:spacing w:after="0" w:line="240" w:lineRule="auto"/>
        <w:jc w:val="both"/>
        <w:rPr>
          <w:rFonts w:ascii="Arial" w:hAnsi="Arial" w:cs="Arial"/>
          <w:bCs/>
          <w:sz w:val="18"/>
          <w:szCs w:val="18"/>
        </w:rPr>
      </w:pPr>
      <w:r w:rsidRPr="008F6595">
        <w:rPr>
          <w:rFonts w:ascii="Arial" w:hAnsi="Arial" w:cs="Arial"/>
          <w:bCs/>
          <w:sz w:val="18"/>
          <w:szCs w:val="18"/>
        </w:rPr>
        <w:t>Ova Odluka stupa na snagu 25. lipnja 2024. godine, a objaviti će se u službenom Glasniku Grada Karlovca i na službenoj web stranici Grada Karlovca.</w:t>
      </w:r>
    </w:p>
    <w:p w14:paraId="46503EA5" w14:textId="77777777" w:rsidR="009337E0" w:rsidRPr="008F6595" w:rsidRDefault="009337E0" w:rsidP="008F6595">
      <w:pPr>
        <w:spacing w:after="0" w:line="240" w:lineRule="auto"/>
        <w:jc w:val="both"/>
        <w:rPr>
          <w:rFonts w:ascii="Arial" w:hAnsi="Arial" w:cs="Arial"/>
          <w:bCs/>
          <w:sz w:val="18"/>
          <w:szCs w:val="18"/>
        </w:rPr>
      </w:pPr>
    </w:p>
    <w:p w14:paraId="2934182F" w14:textId="77777777" w:rsidR="009337E0" w:rsidRPr="008F6595" w:rsidRDefault="009337E0" w:rsidP="008F6595">
      <w:pPr>
        <w:spacing w:after="0" w:line="240" w:lineRule="auto"/>
        <w:jc w:val="both"/>
        <w:rPr>
          <w:rFonts w:ascii="Arial" w:hAnsi="Arial" w:cs="Arial"/>
          <w:sz w:val="18"/>
          <w:szCs w:val="18"/>
        </w:rPr>
      </w:pPr>
      <w:r w:rsidRPr="008F6595">
        <w:rPr>
          <w:rFonts w:ascii="Arial" w:hAnsi="Arial" w:cs="Arial"/>
          <w:sz w:val="18"/>
          <w:szCs w:val="18"/>
        </w:rPr>
        <w:t>GRADONAČELNIK</w:t>
      </w:r>
    </w:p>
    <w:p w14:paraId="4E907C78" w14:textId="77777777" w:rsidR="009337E0" w:rsidRPr="008F6595" w:rsidRDefault="009337E0" w:rsidP="008F6595">
      <w:pPr>
        <w:spacing w:after="0" w:line="240" w:lineRule="auto"/>
        <w:jc w:val="both"/>
        <w:rPr>
          <w:rFonts w:ascii="Arial" w:hAnsi="Arial" w:cs="Arial"/>
          <w:sz w:val="18"/>
          <w:szCs w:val="18"/>
        </w:rPr>
      </w:pPr>
      <w:bookmarkStart w:id="17" w:name="_Hlk167341456"/>
      <w:r w:rsidRPr="008F6595">
        <w:rPr>
          <w:rFonts w:ascii="Arial" w:hAnsi="Arial" w:cs="Arial"/>
          <w:sz w:val="18"/>
          <w:szCs w:val="18"/>
        </w:rPr>
        <w:t>KLASA: 024-02/24-01/164</w:t>
      </w:r>
    </w:p>
    <w:p w14:paraId="1803E6AE" w14:textId="77777777" w:rsidR="009337E0" w:rsidRPr="008F6595" w:rsidRDefault="009337E0" w:rsidP="008F6595">
      <w:pPr>
        <w:spacing w:after="0" w:line="240" w:lineRule="auto"/>
        <w:jc w:val="both"/>
        <w:rPr>
          <w:rFonts w:ascii="Arial" w:hAnsi="Arial" w:cs="Arial"/>
          <w:sz w:val="18"/>
          <w:szCs w:val="18"/>
        </w:rPr>
      </w:pPr>
      <w:r w:rsidRPr="008F6595">
        <w:rPr>
          <w:rFonts w:ascii="Arial" w:hAnsi="Arial" w:cs="Arial"/>
          <w:sz w:val="18"/>
          <w:szCs w:val="18"/>
        </w:rPr>
        <w:t>URBROJ: 2133-1-03-01/05-24-3</w:t>
      </w:r>
    </w:p>
    <w:bookmarkEnd w:id="17"/>
    <w:p w14:paraId="68B567F1" w14:textId="77777777" w:rsidR="009337E0" w:rsidRPr="008F6595" w:rsidRDefault="009337E0" w:rsidP="008F6595">
      <w:pPr>
        <w:spacing w:after="0" w:line="240" w:lineRule="auto"/>
        <w:jc w:val="both"/>
        <w:rPr>
          <w:rFonts w:ascii="Arial" w:hAnsi="Arial" w:cs="Arial"/>
          <w:sz w:val="18"/>
          <w:szCs w:val="18"/>
        </w:rPr>
      </w:pPr>
      <w:r w:rsidRPr="008F6595">
        <w:rPr>
          <w:rFonts w:ascii="Arial" w:hAnsi="Arial" w:cs="Arial"/>
          <w:sz w:val="18"/>
          <w:szCs w:val="18"/>
        </w:rPr>
        <w:t>Karlovac, 17. lipnja 2024. godine</w:t>
      </w:r>
    </w:p>
    <w:p w14:paraId="109F9D7C" w14:textId="77777777" w:rsidR="00C26525" w:rsidRPr="008F6595" w:rsidRDefault="00C26525" w:rsidP="00C26525">
      <w:pPr>
        <w:spacing w:after="0" w:line="240" w:lineRule="auto"/>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sidRPr="008F6595">
        <w:rPr>
          <w:rFonts w:ascii="Arial" w:hAnsi="Arial" w:cs="Arial"/>
          <w:sz w:val="18"/>
          <w:szCs w:val="18"/>
        </w:rPr>
        <w:t>GRADONAČELNIK</w:t>
      </w:r>
    </w:p>
    <w:p w14:paraId="566949CE" w14:textId="77777777" w:rsidR="00C26525" w:rsidRPr="008F6595" w:rsidRDefault="00C26525" w:rsidP="00C26525">
      <w:pPr>
        <w:spacing w:after="0" w:line="240" w:lineRule="auto"/>
        <w:ind w:left="5664"/>
        <w:rPr>
          <w:rFonts w:ascii="Arial" w:hAnsi="Arial" w:cs="Arial"/>
          <w:sz w:val="18"/>
          <w:szCs w:val="18"/>
        </w:rPr>
      </w:pPr>
      <w:r w:rsidRPr="008F6595">
        <w:rPr>
          <w:rFonts w:ascii="Arial" w:hAnsi="Arial" w:cs="Arial"/>
          <w:sz w:val="18"/>
          <w:szCs w:val="18"/>
        </w:rPr>
        <w:t xml:space="preserve">   </w:t>
      </w:r>
      <w:r>
        <w:rPr>
          <w:rFonts w:ascii="Arial" w:hAnsi="Arial" w:cs="Arial"/>
          <w:sz w:val="18"/>
          <w:szCs w:val="18"/>
        </w:rPr>
        <w:tab/>
        <w:t xml:space="preserve">     </w:t>
      </w:r>
      <w:r w:rsidRPr="008F6595">
        <w:rPr>
          <w:rFonts w:ascii="Arial" w:hAnsi="Arial" w:cs="Arial"/>
          <w:sz w:val="18"/>
          <w:szCs w:val="18"/>
        </w:rPr>
        <w:t xml:space="preserve">  Damir Mandić, dipl. teol., v.r.</w:t>
      </w:r>
    </w:p>
    <w:p w14:paraId="3EA3B3C3" w14:textId="77777777" w:rsidR="009337E0" w:rsidRPr="008F6595" w:rsidRDefault="009337E0" w:rsidP="008F6595">
      <w:pPr>
        <w:spacing w:after="0" w:line="240" w:lineRule="auto"/>
        <w:jc w:val="both"/>
        <w:rPr>
          <w:rFonts w:ascii="Arial" w:hAnsi="Arial" w:cs="Arial"/>
          <w:bCs/>
          <w:sz w:val="18"/>
          <w:szCs w:val="18"/>
        </w:rPr>
      </w:pPr>
    </w:p>
    <w:p w14:paraId="485ECF6D" w14:textId="77777777" w:rsidR="009337E0" w:rsidRPr="008F6595" w:rsidRDefault="009337E0" w:rsidP="008F6595">
      <w:pPr>
        <w:spacing w:after="0" w:line="240" w:lineRule="auto"/>
        <w:rPr>
          <w:rFonts w:ascii="Arial" w:hAnsi="Arial" w:cs="Arial"/>
          <w:b/>
          <w:bCs/>
          <w:sz w:val="18"/>
          <w:szCs w:val="18"/>
        </w:rPr>
      </w:pPr>
    </w:p>
    <w:p w14:paraId="708E0462" w14:textId="77777777" w:rsidR="00F90594" w:rsidRPr="008F6595" w:rsidRDefault="00F90594" w:rsidP="008F6595">
      <w:pPr>
        <w:spacing w:after="0" w:line="240" w:lineRule="auto"/>
        <w:rPr>
          <w:rFonts w:ascii="Arial" w:hAnsi="Arial" w:cs="Arial"/>
          <w:b/>
          <w:bCs/>
          <w:sz w:val="18"/>
          <w:szCs w:val="18"/>
        </w:rPr>
      </w:pPr>
    </w:p>
    <w:p w14:paraId="1DB87504" w14:textId="77777777" w:rsidR="00F90594" w:rsidRPr="008F6595" w:rsidRDefault="00F90594" w:rsidP="008F6595">
      <w:pPr>
        <w:spacing w:after="0" w:line="240" w:lineRule="auto"/>
        <w:rPr>
          <w:rFonts w:ascii="Arial" w:hAnsi="Arial" w:cs="Arial"/>
          <w:b/>
          <w:bCs/>
          <w:sz w:val="18"/>
          <w:szCs w:val="18"/>
        </w:rPr>
      </w:pPr>
    </w:p>
    <w:p w14:paraId="4372F58D" w14:textId="196F2B71" w:rsidR="00F90594" w:rsidRPr="008F6595" w:rsidRDefault="00F90594" w:rsidP="008F6595">
      <w:pPr>
        <w:spacing w:after="0" w:line="240" w:lineRule="auto"/>
        <w:rPr>
          <w:rFonts w:ascii="Arial" w:hAnsi="Arial" w:cs="Arial"/>
          <w:b/>
          <w:bCs/>
          <w:sz w:val="18"/>
          <w:szCs w:val="18"/>
        </w:rPr>
      </w:pPr>
      <w:r w:rsidRPr="008F6595">
        <w:rPr>
          <w:rFonts w:ascii="Arial" w:hAnsi="Arial" w:cs="Arial"/>
          <w:b/>
          <w:bCs/>
          <w:sz w:val="18"/>
          <w:szCs w:val="18"/>
        </w:rPr>
        <w:t>14</w:t>
      </w:r>
      <w:r w:rsidR="00EF0912">
        <w:rPr>
          <w:rFonts w:ascii="Arial" w:hAnsi="Arial" w:cs="Arial"/>
          <w:b/>
          <w:bCs/>
          <w:sz w:val="18"/>
          <w:szCs w:val="18"/>
        </w:rPr>
        <w:t>2</w:t>
      </w:r>
      <w:r w:rsidRPr="008F6595">
        <w:rPr>
          <w:rFonts w:ascii="Arial" w:hAnsi="Arial" w:cs="Arial"/>
          <w:b/>
          <w:bCs/>
          <w:sz w:val="18"/>
          <w:szCs w:val="18"/>
        </w:rPr>
        <w:t>.</w:t>
      </w:r>
    </w:p>
    <w:p w14:paraId="502974CB" w14:textId="77777777" w:rsidR="009337E0" w:rsidRPr="008F6595" w:rsidRDefault="009337E0" w:rsidP="008F6595">
      <w:pPr>
        <w:spacing w:after="0" w:line="240" w:lineRule="auto"/>
        <w:rPr>
          <w:rFonts w:ascii="Arial" w:hAnsi="Arial" w:cs="Arial"/>
          <w:b/>
          <w:bCs/>
          <w:sz w:val="18"/>
          <w:szCs w:val="18"/>
        </w:rPr>
      </w:pPr>
    </w:p>
    <w:p w14:paraId="66DFBE37" w14:textId="77777777" w:rsidR="009260D4" w:rsidRPr="008F6595" w:rsidRDefault="009260D4" w:rsidP="008F6595">
      <w:pPr>
        <w:tabs>
          <w:tab w:val="left" w:pos="3885"/>
          <w:tab w:val="center" w:pos="7020"/>
        </w:tabs>
        <w:spacing w:after="0" w:line="240" w:lineRule="auto"/>
        <w:jc w:val="both"/>
        <w:rPr>
          <w:rFonts w:ascii="Arial" w:hAnsi="Arial" w:cs="Arial"/>
          <w:bCs/>
          <w:sz w:val="18"/>
          <w:szCs w:val="18"/>
        </w:rPr>
      </w:pPr>
      <w:r w:rsidRPr="008F6595">
        <w:rPr>
          <w:rFonts w:ascii="Arial" w:hAnsi="Arial" w:cs="Arial"/>
          <w:b/>
          <w:bCs/>
          <w:sz w:val="18"/>
          <w:szCs w:val="18"/>
        </w:rPr>
        <w:tab/>
      </w:r>
      <w:r w:rsidRPr="008F6595">
        <w:rPr>
          <w:rFonts w:ascii="Arial" w:hAnsi="Arial" w:cs="Arial"/>
          <w:b/>
          <w:bCs/>
          <w:sz w:val="18"/>
          <w:szCs w:val="18"/>
        </w:rPr>
        <w:tab/>
      </w:r>
    </w:p>
    <w:p w14:paraId="30912EAE" w14:textId="77777777" w:rsidR="009260D4" w:rsidRPr="008F6595" w:rsidRDefault="009260D4" w:rsidP="008F6595">
      <w:pPr>
        <w:autoSpaceDE w:val="0"/>
        <w:autoSpaceDN w:val="0"/>
        <w:adjustRightInd w:val="0"/>
        <w:spacing w:after="0" w:line="240" w:lineRule="auto"/>
        <w:jc w:val="both"/>
        <w:rPr>
          <w:rFonts w:ascii="Arial" w:hAnsi="Arial" w:cs="Arial"/>
          <w:sz w:val="18"/>
          <w:szCs w:val="18"/>
        </w:rPr>
      </w:pPr>
      <w:r w:rsidRPr="008F6595">
        <w:rPr>
          <w:rFonts w:ascii="Arial" w:hAnsi="Arial" w:cs="Arial"/>
          <w:sz w:val="18"/>
          <w:szCs w:val="18"/>
        </w:rPr>
        <w:tab/>
        <w:t xml:space="preserve">Na temelju članka 44. Statuta Grada Karlovca ( Glasnik Grada Karlovca broj 9/21-potpuni tekst i 10/22 ) u vezi s točkom V. podtočkom 5. i točkom IX. Kodeksa savjetovanja sa zainteresiranom javnošću u postupcima donošenja zakona, drugih propisa i akata ( Narodne novine broj 140/09) gradonačelnik Grada Karlovca donosi   </w:t>
      </w:r>
    </w:p>
    <w:p w14:paraId="4CB895DD" w14:textId="77777777" w:rsidR="009260D4" w:rsidRPr="008F6595" w:rsidRDefault="009260D4" w:rsidP="008F6595">
      <w:pPr>
        <w:tabs>
          <w:tab w:val="left" w:pos="1200"/>
        </w:tabs>
        <w:spacing w:after="0" w:line="240" w:lineRule="auto"/>
        <w:jc w:val="both"/>
        <w:rPr>
          <w:rFonts w:ascii="Arial" w:hAnsi="Arial" w:cs="Arial"/>
          <w:b/>
          <w:sz w:val="18"/>
          <w:szCs w:val="18"/>
        </w:rPr>
      </w:pPr>
    </w:p>
    <w:p w14:paraId="605A1227" w14:textId="77777777" w:rsidR="009260D4" w:rsidRPr="008F6595" w:rsidRDefault="009260D4" w:rsidP="008F6595">
      <w:pPr>
        <w:spacing w:after="0" w:line="240" w:lineRule="auto"/>
        <w:jc w:val="center"/>
        <w:rPr>
          <w:rFonts w:ascii="Arial" w:hAnsi="Arial" w:cs="Arial"/>
          <w:b/>
          <w:sz w:val="18"/>
          <w:szCs w:val="18"/>
        </w:rPr>
      </w:pPr>
      <w:r w:rsidRPr="008F6595">
        <w:rPr>
          <w:rFonts w:ascii="Arial" w:hAnsi="Arial" w:cs="Arial"/>
          <w:b/>
          <w:sz w:val="18"/>
          <w:szCs w:val="18"/>
        </w:rPr>
        <w:t>O D L U K U</w:t>
      </w:r>
    </w:p>
    <w:p w14:paraId="7A775E52" w14:textId="77777777" w:rsidR="009260D4" w:rsidRPr="008F6595" w:rsidRDefault="009260D4" w:rsidP="008F6595">
      <w:pPr>
        <w:spacing w:after="0" w:line="240" w:lineRule="auto"/>
        <w:jc w:val="center"/>
        <w:rPr>
          <w:rFonts w:ascii="Arial" w:hAnsi="Arial" w:cs="Arial"/>
          <w:b/>
          <w:sz w:val="18"/>
          <w:szCs w:val="18"/>
        </w:rPr>
      </w:pPr>
      <w:r w:rsidRPr="008F6595">
        <w:rPr>
          <w:rFonts w:ascii="Arial" w:hAnsi="Arial" w:cs="Arial"/>
          <w:b/>
          <w:sz w:val="18"/>
          <w:szCs w:val="18"/>
        </w:rPr>
        <w:t xml:space="preserve">o izmjeni Odluke o razrješenju i imenovanju koordinatora za savjetovanje sa </w:t>
      </w:r>
    </w:p>
    <w:p w14:paraId="506A6F2B" w14:textId="77777777" w:rsidR="009260D4" w:rsidRPr="008F6595" w:rsidRDefault="009260D4" w:rsidP="008F6595">
      <w:pPr>
        <w:spacing w:after="0" w:line="240" w:lineRule="auto"/>
        <w:jc w:val="center"/>
        <w:rPr>
          <w:rFonts w:ascii="Arial" w:hAnsi="Arial" w:cs="Arial"/>
          <w:b/>
          <w:sz w:val="18"/>
          <w:szCs w:val="18"/>
        </w:rPr>
      </w:pPr>
      <w:r w:rsidRPr="008F6595">
        <w:rPr>
          <w:rFonts w:ascii="Arial" w:hAnsi="Arial" w:cs="Arial"/>
          <w:b/>
          <w:sz w:val="18"/>
          <w:szCs w:val="18"/>
        </w:rPr>
        <w:t>zainteresiranom javnošću Grada Karlovca</w:t>
      </w:r>
    </w:p>
    <w:p w14:paraId="55907481" w14:textId="77777777" w:rsidR="009260D4" w:rsidRPr="008F6595" w:rsidRDefault="009260D4" w:rsidP="008F6595">
      <w:pPr>
        <w:spacing w:after="0" w:line="240" w:lineRule="auto"/>
        <w:rPr>
          <w:rFonts w:ascii="Arial" w:hAnsi="Arial" w:cs="Arial"/>
          <w:bCs/>
          <w:sz w:val="18"/>
          <w:szCs w:val="18"/>
        </w:rPr>
      </w:pPr>
    </w:p>
    <w:p w14:paraId="21D26955" w14:textId="77777777" w:rsidR="009260D4" w:rsidRPr="008F6595" w:rsidRDefault="009260D4" w:rsidP="008F6595">
      <w:pPr>
        <w:spacing w:after="0" w:line="240" w:lineRule="auto"/>
        <w:jc w:val="center"/>
        <w:rPr>
          <w:rFonts w:ascii="Arial" w:hAnsi="Arial" w:cs="Arial"/>
          <w:bCs/>
          <w:sz w:val="18"/>
          <w:szCs w:val="18"/>
        </w:rPr>
      </w:pPr>
      <w:r w:rsidRPr="008F6595">
        <w:rPr>
          <w:rFonts w:ascii="Arial" w:hAnsi="Arial" w:cs="Arial"/>
          <w:bCs/>
          <w:sz w:val="18"/>
          <w:szCs w:val="18"/>
        </w:rPr>
        <w:t>Članak 1.</w:t>
      </w:r>
    </w:p>
    <w:p w14:paraId="201FAE02" w14:textId="77777777" w:rsidR="009260D4" w:rsidRPr="008F6595" w:rsidRDefault="009260D4" w:rsidP="008F6595">
      <w:pPr>
        <w:spacing w:after="0" w:line="240" w:lineRule="auto"/>
        <w:jc w:val="both"/>
        <w:rPr>
          <w:rFonts w:ascii="Arial" w:hAnsi="Arial" w:cs="Arial"/>
          <w:sz w:val="18"/>
          <w:szCs w:val="18"/>
        </w:rPr>
      </w:pPr>
      <w:r w:rsidRPr="008F6595">
        <w:rPr>
          <w:rFonts w:ascii="Arial" w:hAnsi="Arial" w:cs="Arial"/>
          <w:sz w:val="18"/>
          <w:szCs w:val="18"/>
        </w:rPr>
        <w:t>U Odluci o razrješenju i imenovanju koordinatora za savjetovanje sa zainteresiranom javnošću Grada Karlovca KLASA: 024-02/22-01/164, URBROJ: 2133-1-03-01/02-22-2 od 23. rujna 2022. godine mjenja se članak 2. i sada glasi:</w:t>
      </w:r>
    </w:p>
    <w:p w14:paraId="7A634B2E" w14:textId="77777777" w:rsidR="009260D4" w:rsidRPr="008F6595" w:rsidRDefault="009260D4" w:rsidP="008F6595">
      <w:pPr>
        <w:spacing w:after="0" w:line="240" w:lineRule="auto"/>
        <w:jc w:val="both"/>
        <w:rPr>
          <w:rFonts w:ascii="Arial" w:hAnsi="Arial" w:cs="Arial"/>
          <w:bCs/>
          <w:sz w:val="18"/>
          <w:szCs w:val="18"/>
        </w:rPr>
      </w:pPr>
      <w:r w:rsidRPr="008F6595">
        <w:rPr>
          <w:rFonts w:ascii="Arial" w:hAnsi="Arial" w:cs="Arial"/>
          <w:sz w:val="18"/>
          <w:szCs w:val="18"/>
        </w:rPr>
        <w:t>„</w:t>
      </w:r>
      <w:r w:rsidRPr="008F6595">
        <w:rPr>
          <w:rFonts w:ascii="Arial" w:hAnsi="Arial" w:cs="Arial"/>
          <w:bCs/>
          <w:sz w:val="18"/>
          <w:szCs w:val="18"/>
        </w:rPr>
        <w:t>Anita Busija, mag. iur. viši stručni suradnik za pristup informacijama i javnost rada, u Upravnom odjelu za poslove gradonačelnika Grada Karlovca, imenuje se kao koordinator za savjetovanje sa zainteresiranom javnošću.“</w:t>
      </w:r>
    </w:p>
    <w:p w14:paraId="4E48165A" w14:textId="77777777" w:rsidR="009260D4" w:rsidRPr="008F6595" w:rsidRDefault="009260D4" w:rsidP="008F6595">
      <w:pPr>
        <w:spacing w:after="0" w:line="240" w:lineRule="auto"/>
        <w:jc w:val="both"/>
        <w:rPr>
          <w:rFonts w:ascii="Arial" w:hAnsi="Arial" w:cs="Arial"/>
          <w:bCs/>
          <w:sz w:val="18"/>
          <w:szCs w:val="18"/>
        </w:rPr>
      </w:pPr>
    </w:p>
    <w:p w14:paraId="3E8E513D" w14:textId="77777777" w:rsidR="009260D4" w:rsidRPr="008F6595" w:rsidRDefault="009260D4" w:rsidP="008F6595">
      <w:pPr>
        <w:spacing w:after="0" w:line="240" w:lineRule="auto"/>
        <w:jc w:val="center"/>
        <w:rPr>
          <w:rFonts w:ascii="Arial" w:hAnsi="Arial" w:cs="Arial"/>
          <w:bCs/>
          <w:sz w:val="18"/>
          <w:szCs w:val="18"/>
        </w:rPr>
      </w:pPr>
      <w:r w:rsidRPr="008F6595">
        <w:rPr>
          <w:rFonts w:ascii="Arial" w:hAnsi="Arial" w:cs="Arial"/>
          <w:bCs/>
          <w:sz w:val="18"/>
          <w:szCs w:val="18"/>
        </w:rPr>
        <w:t>Članak 2.</w:t>
      </w:r>
    </w:p>
    <w:p w14:paraId="74CF6321" w14:textId="77777777" w:rsidR="009260D4" w:rsidRPr="008F6595" w:rsidRDefault="009260D4" w:rsidP="008F6595">
      <w:pPr>
        <w:spacing w:after="0" w:line="240" w:lineRule="auto"/>
        <w:rPr>
          <w:rFonts w:ascii="Arial" w:hAnsi="Arial" w:cs="Arial"/>
          <w:bCs/>
          <w:sz w:val="18"/>
          <w:szCs w:val="18"/>
        </w:rPr>
      </w:pPr>
      <w:r w:rsidRPr="008F6595">
        <w:rPr>
          <w:rFonts w:ascii="Arial" w:hAnsi="Arial" w:cs="Arial"/>
          <w:bCs/>
          <w:sz w:val="18"/>
          <w:szCs w:val="18"/>
        </w:rPr>
        <w:t>Ostale odredbe predmetne Odluke ostaju nepromijenjene.</w:t>
      </w:r>
    </w:p>
    <w:p w14:paraId="531ADE40" w14:textId="77777777" w:rsidR="009260D4" w:rsidRPr="008F6595" w:rsidRDefault="009260D4" w:rsidP="008F6595">
      <w:pPr>
        <w:spacing w:after="0" w:line="240" w:lineRule="auto"/>
        <w:rPr>
          <w:rFonts w:ascii="Arial" w:hAnsi="Arial" w:cs="Arial"/>
          <w:bCs/>
          <w:sz w:val="18"/>
          <w:szCs w:val="18"/>
        </w:rPr>
      </w:pPr>
    </w:p>
    <w:p w14:paraId="48CD216E" w14:textId="77777777" w:rsidR="009260D4" w:rsidRPr="008F6595" w:rsidRDefault="009260D4" w:rsidP="008F6595">
      <w:pPr>
        <w:spacing w:after="0" w:line="240" w:lineRule="auto"/>
        <w:jc w:val="center"/>
        <w:rPr>
          <w:rFonts w:ascii="Arial" w:hAnsi="Arial" w:cs="Arial"/>
          <w:bCs/>
          <w:sz w:val="18"/>
          <w:szCs w:val="18"/>
        </w:rPr>
      </w:pPr>
      <w:r w:rsidRPr="008F6595">
        <w:rPr>
          <w:rFonts w:ascii="Arial" w:hAnsi="Arial" w:cs="Arial"/>
          <w:bCs/>
          <w:sz w:val="18"/>
          <w:szCs w:val="18"/>
        </w:rPr>
        <w:t>Članak 3.</w:t>
      </w:r>
    </w:p>
    <w:p w14:paraId="00884D2F" w14:textId="77777777" w:rsidR="009260D4" w:rsidRDefault="009260D4" w:rsidP="008F6595">
      <w:pPr>
        <w:spacing w:after="0" w:line="240" w:lineRule="auto"/>
        <w:jc w:val="both"/>
        <w:rPr>
          <w:rFonts w:ascii="Arial" w:hAnsi="Arial" w:cs="Arial"/>
          <w:bCs/>
          <w:sz w:val="18"/>
          <w:szCs w:val="18"/>
        </w:rPr>
      </w:pPr>
      <w:r w:rsidRPr="008F6595">
        <w:rPr>
          <w:rFonts w:ascii="Arial" w:hAnsi="Arial" w:cs="Arial"/>
          <w:bCs/>
          <w:sz w:val="18"/>
          <w:szCs w:val="18"/>
        </w:rPr>
        <w:t>Ova Odluka stupa na snagu 25. lipnja 2024. godine, a objaviti će se u službenom Glasniku Grada Karlovca i na službenoj web stranici Grada Karlovca.</w:t>
      </w:r>
    </w:p>
    <w:p w14:paraId="38F85810" w14:textId="77777777" w:rsidR="00C26525" w:rsidRDefault="00C26525" w:rsidP="008F6595">
      <w:pPr>
        <w:spacing w:after="0" w:line="240" w:lineRule="auto"/>
        <w:jc w:val="both"/>
        <w:rPr>
          <w:rFonts w:ascii="Arial" w:hAnsi="Arial" w:cs="Arial"/>
          <w:bCs/>
          <w:sz w:val="18"/>
          <w:szCs w:val="18"/>
        </w:rPr>
      </w:pPr>
    </w:p>
    <w:p w14:paraId="74A1BF94"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GRADONAČELNIK</w:t>
      </w:r>
    </w:p>
    <w:p w14:paraId="7C3F7A7C"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KLASA: 024-02/24-01/164</w:t>
      </w:r>
    </w:p>
    <w:p w14:paraId="2A4AF2A4"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URBROJ: 2133-1-03-01/05-24-4</w:t>
      </w:r>
    </w:p>
    <w:p w14:paraId="184B4058"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Karlovac, 17. lipnja 2024. godine</w:t>
      </w:r>
    </w:p>
    <w:p w14:paraId="4B7FF4C2" w14:textId="77777777" w:rsidR="00C26525" w:rsidRPr="008F6595" w:rsidRDefault="00C26525" w:rsidP="00C26525">
      <w:pPr>
        <w:spacing w:after="0" w:line="240" w:lineRule="auto"/>
        <w:rPr>
          <w:rFonts w:ascii="Arial" w:hAnsi="Arial" w:cs="Arial"/>
          <w:sz w:val="18"/>
          <w:szCs w:val="18"/>
        </w:rPr>
      </w:pPr>
      <w:r w:rsidRPr="008F6595">
        <w:rPr>
          <w:rFonts w:ascii="Arial" w:hAnsi="Arial" w:cs="Arial"/>
          <w:sz w:val="18"/>
          <w:szCs w:val="18"/>
        </w:rPr>
        <w:t xml:space="preserve">               </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sidRPr="008F6595">
        <w:rPr>
          <w:rFonts w:ascii="Arial" w:hAnsi="Arial" w:cs="Arial"/>
          <w:sz w:val="18"/>
          <w:szCs w:val="18"/>
        </w:rPr>
        <w:t>GRADONAČELNIK</w:t>
      </w:r>
    </w:p>
    <w:p w14:paraId="549E7BC3" w14:textId="24C2FE83" w:rsidR="00F90594" w:rsidRPr="008F6595" w:rsidRDefault="00C26525" w:rsidP="00C26525">
      <w:pPr>
        <w:spacing w:after="0" w:line="240" w:lineRule="auto"/>
        <w:rPr>
          <w:rFonts w:ascii="Arial" w:hAnsi="Arial" w:cs="Arial"/>
          <w:b/>
          <w:bCs/>
          <w:sz w:val="18"/>
          <w:szCs w:val="18"/>
        </w:rPr>
      </w:pPr>
      <w:r w:rsidRPr="008F6595">
        <w:rPr>
          <w:rFonts w:ascii="Arial" w:hAnsi="Arial" w:cs="Arial"/>
          <w:sz w:val="18"/>
          <w:szCs w:val="18"/>
        </w:rPr>
        <w:t xml:space="preserve">   </w:t>
      </w:r>
      <w:r>
        <w:rPr>
          <w:rFonts w:ascii="Arial" w:hAnsi="Arial" w:cs="Arial"/>
          <w:sz w:val="18"/>
          <w:szCs w:val="18"/>
        </w:rPr>
        <w:tab/>
        <w:t xml:space="preserve">     </w:t>
      </w:r>
      <w:r w:rsidRPr="008F6595">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F6595">
        <w:rPr>
          <w:rFonts w:ascii="Arial" w:hAnsi="Arial" w:cs="Arial"/>
          <w:sz w:val="18"/>
          <w:szCs w:val="18"/>
        </w:rPr>
        <w:t>Damir Mandić, dipl. teol., v.r.</w:t>
      </w:r>
    </w:p>
    <w:p w14:paraId="710DC2B6" w14:textId="77777777" w:rsidR="00F90594" w:rsidRPr="008F6595" w:rsidRDefault="00F90594" w:rsidP="008F6595">
      <w:pPr>
        <w:spacing w:after="0" w:line="240" w:lineRule="auto"/>
        <w:rPr>
          <w:rFonts w:ascii="Arial" w:hAnsi="Arial" w:cs="Arial"/>
          <w:b/>
          <w:bCs/>
          <w:sz w:val="18"/>
          <w:szCs w:val="18"/>
        </w:rPr>
      </w:pPr>
    </w:p>
    <w:p w14:paraId="3A59260E" w14:textId="77777777" w:rsidR="00674A4B" w:rsidRPr="008F6595" w:rsidRDefault="00674A4B" w:rsidP="008F6595">
      <w:pPr>
        <w:spacing w:after="0" w:line="240" w:lineRule="auto"/>
        <w:rPr>
          <w:rFonts w:ascii="Arial" w:hAnsi="Arial" w:cs="Arial"/>
          <w:b/>
          <w:bCs/>
          <w:sz w:val="18"/>
          <w:szCs w:val="18"/>
        </w:rPr>
      </w:pPr>
    </w:p>
    <w:p w14:paraId="21B1201E" w14:textId="77777777" w:rsidR="00674A4B" w:rsidRPr="008F6595" w:rsidRDefault="00674A4B" w:rsidP="008F6595">
      <w:pPr>
        <w:spacing w:after="0" w:line="240" w:lineRule="auto"/>
        <w:rPr>
          <w:rFonts w:ascii="Arial" w:hAnsi="Arial" w:cs="Arial"/>
          <w:b/>
          <w:bCs/>
          <w:sz w:val="18"/>
          <w:szCs w:val="18"/>
        </w:rPr>
      </w:pPr>
    </w:p>
    <w:p w14:paraId="19D11803" w14:textId="77777777" w:rsidR="00674A4B" w:rsidRPr="008F6595" w:rsidRDefault="00674A4B" w:rsidP="008F6595">
      <w:pPr>
        <w:spacing w:after="0" w:line="240" w:lineRule="auto"/>
        <w:rPr>
          <w:rFonts w:ascii="Arial" w:hAnsi="Arial" w:cs="Arial"/>
          <w:b/>
          <w:bCs/>
          <w:sz w:val="18"/>
          <w:szCs w:val="18"/>
        </w:rPr>
      </w:pPr>
    </w:p>
    <w:p w14:paraId="7A32A504" w14:textId="77777777" w:rsidR="00674A4B" w:rsidRPr="008F6595" w:rsidRDefault="00674A4B" w:rsidP="008F6595">
      <w:pPr>
        <w:spacing w:after="0" w:line="240" w:lineRule="auto"/>
        <w:rPr>
          <w:rFonts w:ascii="Arial" w:hAnsi="Arial" w:cs="Arial"/>
          <w:b/>
          <w:bCs/>
          <w:sz w:val="18"/>
          <w:szCs w:val="18"/>
        </w:rPr>
      </w:pPr>
    </w:p>
    <w:p w14:paraId="03F19081" w14:textId="77777777" w:rsidR="00674A4B" w:rsidRPr="008F6595" w:rsidRDefault="00674A4B" w:rsidP="008F6595">
      <w:pPr>
        <w:spacing w:after="0" w:line="240" w:lineRule="auto"/>
        <w:rPr>
          <w:rFonts w:ascii="Arial" w:hAnsi="Arial" w:cs="Arial"/>
          <w:b/>
          <w:bCs/>
          <w:sz w:val="18"/>
          <w:szCs w:val="18"/>
        </w:rPr>
      </w:pPr>
    </w:p>
    <w:p w14:paraId="181420F4" w14:textId="77777777" w:rsidR="00C26525" w:rsidRDefault="00C26525" w:rsidP="008F6595">
      <w:pPr>
        <w:spacing w:after="0" w:line="240" w:lineRule="auto"/>
        <w:rPr>
          <w:rFonts w:ascii="Arial" w:hAnsi="Arial" w:cs="Arial"/>
          <w:b/>
          <w:bCs/>
          <w:sz w:val="18"/>
          <w:szCs w:val="18"/>
        </w:rPr>
      </w:pPr>
    </w:p>
    <w:p w14:paraId="70175D96" w14:textId="77777777" w:rsidR="00C26525" w:rsidRDefault="00C26525" w:rsidP="008F6595">
      <w:pPr>
        <w:spacing w:after="0" w:line="240" w:lineRule="auto"/>
        <w:rPr>
          <w:rFonts w:ascii="Arial" w:hAnsi="Arial" w:cs="Arial"/>
          <w:b/>
          <w:bCs/>
          <w:sz w:val="18"/>
          <w:szCs w:val="18"/>
        </w:rPr>
      </w:pPr>
    </w:p>
    <w:p w14:paraId="5B7C0B36" w14:textId="77777777" w:rsidR="00C26525" w:rsidRDefault="00C26525" w:rsidP="008F6595">
      <w:pPr>
        <w:spacing w:after="0" w:line="240" w:lineRule="auto"/>
        <w:rPr>
          <w:rFonts w:ascii="Arial" w:hAnsi="Arial" w:cs="Arial"/>
          <w:b/>
          <w:bCs/>
          <w:sz w:val="18"/>
          <w:szCs w:val="18"/>
        </w:rPr>
      </w:pPr>
    </w:p>
    <w:p w14:paraId="2A31B39E" w14:textId="77777777" w:rsidR="00C26525" w:rsidRDefault="00C26525" w:rsidP="008F6595">
      <w:pPr>
        <w:spacing w:after="0" w:line="240" w:lineRule="auto"/>
        <w:rPr>
          <w:rFonts w:ascii="Arial" w:hAnsi="Arial" w:cs="Arial"/>
          <w:b/>
          <w:bCs/>
          <w:sz w:val="18"/>
          <w:szCs w:val="18"/>
        </w:rPr>
      </w:pPr>
    </w:p>
    <w:p w14:paraId="41977715" w14:textId="77777777" w:rsidR="00C26525" w:rsidRDefault="00C26525" w:rsidP="008F6595">
      <w:pPr>
        <w:spacing w:after="0" w:line="240" w:lineRule="auto"/>
        <w:rPr>
          <w:rFonts w:ascii="Arial" w:hAnsi="Arial" w:cs="Arial"/>
          <w:b/>
          <w:bCs/>
          <w:sz w:val="18"/>
          <w:szCs w:val="18"/>
        </w:rPr>
      </w:pPr>
    </w:p>
    <w:p w14:paraId="6D7B6926" w14:textId="77777777" w:rsidR="00C26525" w:rsidRDefault="00C26525" w:rsidP="008F6595">
      <w:pPr>
        <w:spacing w:after="0" w:line="240" w:lineRule="auto"/>
        <w:rPr>
          <w:rFonts w:ascii="Arial" w:hAnsi="Arial" w:cs="Arial"/>
          <w:b/>
          <w:bCs/>
          <w:sz w:val="18"/>
          <w:szCs w:val="18"/>
        </w:rPr>
      </w:pPr>
    </w:p>
    <w:p w14:paraId="1E7DB29F" w14:textId="77777777" w:rsidR="00C26525" w:rsidRDefault="00C26525" w:rsidP="008F6595">
      <w:pPr>
        <w:spacing w:after="0" w:line="240" w:lineRule="auto"/>
        <w:rPr>
          <w:rFonts w:ascii="Arial" w:hAnsi="Arial" w:cs="Arial"/>
          <w:b/>
          <w:bCs/>
          <w:sz w:val="18"/>
          <w:szCs w:val="18"/>
        </w:rPr>
      </w:pPr>
    </w:p>
    <w:p w14:paraId="6E20E719" w14:textId="77777777" w:rsidR="00C26525" w:rsidRDefault="00C26525" w:rsidP="008F6595">
      <w:pPr>
        <w:spacing w:after="0" w:line="240" w:lineRule="auto"/>
        <w:rPr>
          <w:rFonts w:ascii="Arial" w:hAnsi="Arial" w:cs="Arial"/>
          <w:b/>
          <w:bCs/>
          <w:sz w:val="18"/>
          <w:szCs w:val="18"/>
        </w:rPr>
      </w:pPr>
    </w:p>
    <w:p w14:paraId="0538831B" w14:textId="77777777" w:rsidR="00C26525" w:rsidRDefault="00C26525" w:rsidP="008F6595">
      <w:pPr>
        <w:spacing w:after="0" w:line="240" w:lineRule="auto"/>
        <w:rPr>
          <w:rFonts w:ascii="Arial" w:hAnsi="Arial" w:cs="Arial"/>
          <w:b/>
          <w:bCs/>
          <w:sz w:val="18"/>
          <w:szCs w:val="18"/>
        </w:rPr>
      </w:pPr>
    </w:p>
    <w:p w14:paraId="79AE966F" w14:textId="77777777" w:rsidR="00C26525" w:rsidRDefault="00C26525" w:rsidP="008F6595">
      <w:pPr>
        <w:spacing w:after="0" w:line="240" w:lineRule="auto"/>
        <w:rPr>
          <w:rFonts w:ascii="Arial" w:hAnsi="Arial" w:cs="Arial"/>
          <w:b/>
          <w:bCs/>
          <w:sz w:val="18"/>
          <w:szCs w:val="18"/>
        </w:rPr>
      </w:pPr>
    </w:p>
    <w:p w14:paraId="654156B0" w14:textId="0E3466ED"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lastRenderedPageBreak/>
        <w:t>MANDATNO</w:t>
      </w:r>
    </w:p>
    <w:p w14:paraId="16A79620" w14:textId="77777777"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IMUNITETNA</w:t>
      </w:r>
    </w:p>
    <w:p w14:paraId="36370A97" w14:textId="77777777" w:rsidR="00674A4B" w:rsidRPr="008F6595" w:rsidRDefault="00674A4B" w:rsidP="008F6595">
      <w:pPr>
        <w:spacing w:after="0" w:line="240" w:lineRule="auto"/>
        <w:rPr>
          <w:rFonts w:ascii="Arial" w:hAnsi="Arial" w:cs="Arial"/>
          <w:b/>
          <w:bCs/>
          <w:sz w:val="18"/>
          <w:szCs w:val="18"/>
        </w:rPr>
      </w:pPr>
      <w:r w:rsidRPr="008F6595">
        <w:rPr>
          <w:rFonts w:ascii="Arial" w:hAnsi="Arial" w:cs="Arial"/>
          <w:b/>
          <w:bCs/>
          <w:sz w:val="18"/>
          <w:szCs w:val="18"/>
        </w:rPr>
        <w:t>KOMISIJA</w:t>
      </w:r>
    </w:p>
    <w:p w14:paraId="789E08D6" w14:textId="77777777" w:rsidR="00674A4B" w:rsidRPr="008F6595" w:rsidRDefault="00674A4B" w:rsidP="008F6595">
      <w:pPr>
        <w:spacing w:after="0" w:line="240" w:lineRule="auto"/>
        <w:rPr>
          <w:rFonts w:ascii="Arial" w:hAnsi="Arial" w:cs="Arial"/>
          <w:b/>
          <w:bCs/>
          <w:sz w:val="18"/>
          <w:szCs w:val="18"/>
        </w:rPr>
      </w:pPr>
    </w:p>
    <w:p w14:paraId="3C86DB53" w14:textId="7D880C3A" w:rsidR="00F90594" w:rsidRPr="008F6595" w:rsidRDefault="00F90594" w:rsidP="008F6595">
      <w:pPr>
        <w:spacing w:after="0" w:line="240" w:lineRule="auto"/>
        <w:rPr>
          <w:rFonts w:ascii="Arial" w:hAnsi="Arial" w:cs="Arial"/>
          <w:b/>
          <w:bCs/>
          <w:sz w:val="18"/>
          <w:szCs w:val="18"/>
        </w:rPr>
      </w:pPr>
      <w:r w:rsidRPr="008F6595">
        <w:rPr>
          <w:rFonts w:ascii="Arial" w:hAnsi="Arial" w:cs="Arial"/>
          <w:b/>
          <w:bCs/>
          <w:sz w:val="18"/>
          <w:szCs w:val="18"/>
        </w:rPr>
        <w:t>14</w:t>
      </w:r>
      <w:r w:rsidR="00EF0912">
        <w:rPr>
          <w:rFonts w:ascii="Arial" w:hAnsi="Arial" w:cs="Arial"/>
          <w:b/>
          <w:bCs/>
          <w:sz w:val="18"/>
          <w:szCs w:val="18"/>
        </w:rPr>
        <w:t>3</w:t>
      </w:r>
      <w:r w:rsidRPr="008F6595">
        <w:rPr>
          <w:rFonts w:ascii="Arial" w:hAnsi="Arial" w:cs="Arial"/>
          <w:b/>
          <w:bCs/>
          <w:sz w:val="18"/>
          <w:szCs w:val="18"/>
        </w:rPr>
        <w:t>.</w:t>
      </w:r>
    </w:p>
    <w:p w14:paraId="55E8140F" w14:textId="77777777" w:rsidR="009260D4" w:rsidRPr="008F6595" w:rsidRDefault="009260D4" w:rsidP="008F6595">
      <w:pPr>
        <w:spacing w:after="0" w:line="240" w:lineRule="auto"/>
        <w:rPr>
          <w:rFonts w:ascii="Arial" w:hAnsi="Arial" w:cs="Arial"/>
          <w:b/>
          <w:bCs/>
          <w:sz w:val="18"/>
          <w:szCs w:val="18"/>
        </w:rPr>
      </w:pPr>
    </w:p>
    <w:p w14:paraId="648F4210" w14:textId="77777777" w:rsidR="001B13E5" w:rsidRPr="008F6595" w:rsidRDefault="001B13E5" w:rsidP="008F6595">
      <w:pPr>
        <w:spacing w:after="0" w:line="240" w:lineRule="auto"/>
        <w:jc w:val="both"/>
        <w:rPr>
          <w:rFonts w:ascii="Arial" w:hAnsi="Arial" w:cs="Arial"/>
          <w:sz w:val="18"/>
          <w:szCs w:val="18"/>
        </w:rPr>
      </w:pPr>
      <w:r w:rsidRPr="008F6595">
        <w:rPr>
          <w:rFonts w:ascii="Arial" w:hAnsi="Arial" w:cs="Arial"/>
          <w:sz w:val="18"/>
          <w:szCs w:val="18"/>
        </w:rPr>
        <w:tab/>
        <w:t xml:space="preserve">Na temelju članka 4. i 6. Poslovnika Gradskog vijeća grada Karlovca („Glasnik Grada Karlovca“ broj 9/2021-potpuni tekst i 9/22) Mandatno imunitetna komisija na svojoj 8. sjednici održanoj dana 18. lipnja 2024. godine utvrdila je sljedeće </w:t>
      </w:r>
    </w:p>
    <w:p w14:paraId="2B553549" w14:textId="77777777" w:rsidR="001B13E5" w:rsidRPr="008F6595" w:rsidRDefault="001B13E5" w:rsidP="008F6595">
      <w:pPr>
        <w:spacing w:after="0" w:line="240" w:lineRule="auto"/>
        <w:jc w:val="both"/>
        <w:rPr>
          <w:rFonts w:ascii="Arial" w:hAnsi="Arial" w:cs="Arial"/>
          <w:sz w:val="18"/>
          <w:szCs w:val="18"/>
        </w:rPr>
      </w:pPr>
    </w:p>
    <w:p w14:paraId="7EEA0BA8" w14:textId="77777777" w:rsidR="001B13E5" w:rsidRPr="008F6595" w:rsidRDefault="001B13E5" w:rsidP="008F6595">
      <w:pPr>
        <w:spacing w:after="0" w:line="240" w:lineRule="auto"/>
        <w:jc w:val="center"/>
        <w:rPr>
          <w:rFonts w:ascii="Arial" w:hAnsi="Arial" w:cs="Arial"/>
          <w:b/>
          <w:sz w:val="18"/>
          <w:szCs w:val="18"/>
        </w:rPr>
      </w:pPr>
      <w:r w:rsidRPr="008F6595">
        <w:rPr>
          <w:rFonts w:ascii="Arial" w:hAnsi="Arial" w:cs="Arial"/>
          <w:b/>
          <w:sz w:val="18"/>
          <w:szCs w:val="18"/>
        </w:rPr>
        <w:t>I  Z  V  J  E  Š  Ć  E</w:t>
      </w:r>
    </w:p>
    <w:p w14:paraId="73CE1993" w14:textId="77777777" w:rsidR="001B13E5" w:rsidRPr="008F6595" w:rsidRDefault="001B13E5" w:rsidP="008F6595">
      <w:pPr>
        <w:spacing w:after="0" w:line="240" w:lineRule="auto"/>
        <w:jc w:val="center"/>
        <w:rPr>
          <w:rFonts w:ascii="Arial" w:hAnsi="Arial" w:cs="Arial"/>
          <w:bCs/>
          <w:sz w:val="18"/>
          <w:szCs w:val="18"/>
        </w:rPr>
      </w:pPr>
      <w:r w:rsidRPr="008F6595">
        <w:rPr>
          <w:rFonts w:ascii="Arial" w:hAnsi="Arial" w:cs="Arial"/>
          <w:bCs/>
          <w:sz w:val="18"/>
          <w:szCs w:val="18"/>
        </w:rPr>
        <w:t xml:space="preserve">o prestanku i početku mandata člana Gradskog vijeća </w:t>
      </w:r>
    </w:p>
    <w:p w14:paraId="44B80BD2" w14:textId="77777777" w:rsidR="001B13E5" w:rsidRPr="008F6595" w:rsidRDefault="001B13E5" w:rsidP="008F6595">
      <w:pPr>
        <w:spacing w:after="0" w:line="240" w:lineRule="auto"/>
        <w:jc w:val="center"/>
        <w:rPr>
          <w:rFonts w:ascii="Arial" w:hAnsi="Arial" w:cs="Arial"/>
          <w:b/>
          <w:sz w:val="18"/>
          <w:szCs w:val="18"/>
        </w:rPr>
      </w:pPr>
    </w:p>
    <w:p w14:paraId="188CA9F0" w14:textId="77777777" w:rsidR="001B13E5" w:rsidRPr="008F6595" w:rsidRDefault="001B13E5" w:rsidP="008F6595">
      <w:pPr>
        <w:spacing w:after="0" w:line="240" w:lineRule="auto"/>
        <w:jc w:val="center"/>
        <w:rPr>
          <w:rFonts w:ascii="Arial" w:hAnsi="Arial" w:cs="Arial"/>
          <w:b/>
          <w:sz w:val="18"/>
          <w:szCs w:val="18"/>
        </w:rPr>
      </w:pPr>
      <w:r w:rsidRPr="008F6595">
        <w:rPr>
          <w:rFonts w:ascii="Arial" w:hAnsi="Arial" w:cs="Arial"/>
          <w:b/>
          <w:sz w:val="18"/>
          <w:szCs w:val="18"/>
        </w:rPr>
        <w:t>I</w:t>
      </w:r>
    </w:p>
    <w:p w14:paraId="67601F19" w14:textId="77777777" w:rsidR="001B13E5" w:rsidRPr="008F6595" w:rsidRDefault="001B13E5" w:rsidP="008F6595">
      <w:pPr>
        <w:spacing w:after="0" w:line="240" w:lineRule="auto"/>
        <w:jc w:val="both"/>
        <w:rPr>
          <w:rFonts w:ascii="Arial" w:hAnsi="Arial" w:cs="Arial"/>
          <w:sz w:val="18"/>
          <w:szCs w:val="18"/>
        </w:rPr>
      </w:pPr>
      <w:r w:rsidRPr="008F6595">
        <w:rPr>
          <w:rFonts w:ascii="Arial" w:hAnsi="Arial" w:cs="Arial"/>
          <w:sz w:val="18"/>
          <w:szCs w:val="18"/>
        </w:rPr>
        <w:tab/>
        <w:t xml:space="preserve">DRAŽENKA POLOVIĆ iz Karlovca, Donja Jelsa 26,  vijećnica Gradskog vijeća grada Karlovca izabrana sa liste MOŽEMO! - POLITIČKA PLATFORMA, NOVA LJEVICA – NL, ZELENA ALTERNATIVA - ODRŽIVI RAZVOJ HRVATSKE - Zelena alternativa – OraH je temeljem članka </w:t>
      </w:r>
      <w:bookmarkStart w:id="18" w:name="_Hlk169181930"/>
      <w:r w:rsidRPr="008F6595">
        <w:rPr>
          <w:rFonts w:ascii="Arial" w:hAnsi="Arial" w:cs="Arial"/>
          <w:sz w:val="18"/>
          <w:szCs w:val="18"/>
        </w:rPr>
        <w:t xml:space="preserve">80. stavka 1. podstavka 1. Zakona o lokalnim izborima </w:t>
      </w:r>
      <w:bookmarkEnd w:id="18"/>
      <w:r w:rsidRPr="008F6595">
        <w:rPr>
          <w:rFonts w:ascii="Arial" w:hAnsi="Arial" w:cs="Arial"/>
          <w:sz w:val="18"/>
          <w:szCs w:val="18"/>
        </w:rPr>
        <w:t>(„Narodne novine" broj 144/12., 121/16., 98/19., 42/20., 144/20., 37/21.) podnijela je dana 11. lipnja 2024. ostavku na dužnost gradske vijećnice Grada Karlovca. Ostavka je ovjerena 13. lipnja 2024. od strane javnog bilježnika te je dostavljena i zaprimljena u Grad Karlovac dana 13. lipnja 2024. godine.</w:t>
      </w:r>
    </w:p>
    <w:p w14:paraId="2A5090D4" w14:textId="77777777" w:rsidR="001B13E5" w:rsidRPr="008F6595" w:rsidRDefault="001B13E5" w:rsidP="008F6595">
      <w:pPr>
        <w:spacing w:after="0" w:line="240" w:lineRule="auto"/>
        <w:ind w:firstLine="708"/>
        <w:jc w:val="both"/>
        <w:rPr>
          <w:rFonts w:ascii="Arial" w:hAnsi="Arial" w:cs="Arial"/>
          <w:iCs/>
          <w:sz w:val="18"/>
          <w:szCs w:val="18"/>
        </w:rPr>
      </w:pPr>
    </w:p>
    <w:p w14:paraId="6FD0E3C3" w14:textId="77777777" w:rsidR="001B13E5" w:rsidRPr="008F6595" w:rsidRDefault="001B13E5" w:rsidP="008F6595">
      <w:pPr>
        <w:spacing w:after="0" w:line="240" w:lineRule="auto"/>
        <w:jc w:val="center"/>
        <w:rPr>
          <w:rFonts w:ascii="Arial" w:hAnsi="Arial" w:cs="Arial"/>
          <w:b/>
          <w:sz w:val="18"/>
          <w:szCs w:val="18"/>
        </w:rPr>
      </w:pPr>
      <w:r w:rsidRPr="008F6595">
        <w:rPr>
          <w:rFonts w:ascii="Arial" w:hAnsi="Arial" w:cs="Arial"/>
          <w:b/>
          <w:sz w:val="18"/>
          <w:szCs w:val="18"/>
        </w:rPr>
        <w:t>II</w:t>
      </w:r>
    </w:p>
    <w:p w14:paraId="3BBEAC5F" w14:textId="77777777" w:rsidR="001B13E5" w:rsidRPr="008F6595" w:rsidRDefault="001B13E5" w:rsidP="008F6595">
      <w:pPr>
        <w:spacing w:after="0" w:line="240" w:lineRule="auto"/>
        <w:jc w:val="both"/>
        <w:rPr>
          <w:rFonts w:ascii="Arial" w:hAnsi="Arial" w:cs="Arial"/>
          <w:sz w:val="18"/>
          <w:szCs w:val="18"/>
        </w:rPr>
      </w:pPr>
      <w:r w:rsidRPr="008F6595">
        <w:rPr>
          <w:rFonts w:ascii="Arial" w:hAnsi="Arial" w:cs="Arial"/>
          <w:sz w:val="18"/>
          <w:szCs w:val="18"/>
        </w:rPr>
        <w:tab/>
        <w:t>Politička stranka MOŽEMO! - POLITIČKA PLATFORMA je Odlukom od 13. lipnja 2024. godine a koja je dostavljena i zaprimljena u Grad Karlovac dana 13. lipnja 2024. godine, sukladno odredbi članka 81. stavka 3. Zakona o lokalnim izborima („Narodne novine" broj 144/12., 121/16., 98/19., 42/20., 144/20., 37/21.), članka 3. Koalicijskog sporazuma o zajedničkom izlasku na izbore za Gradsko vijeće Grada Karlovca 2021. godine između stranaka Možemo! — politička platforma, Nove Ljevice i Zelene alternative - Orah od  29. travnja 2021. godine i članka 6. stavak 3. Poslovnika Gradskog vijeća Grada Karlovca, odredila VLASTU LENDLER - ADAMEC iz Karlovca, Domobranska 31, OIB: 20176808602 sa liste MOŽEMO! - POLITIČKA PLATFORMA, NOVA LJEVICA – NL, ZELENA ALTERNATIVA - ODRŽIVI RAZVOJ HRVATSKE - Zelena alternativa – OraH za zamjenicu dosadašnje gradske vijećnice.</w:t>
      </w:r>
    </w:p>
    <w:p w14:paraId="1CE78E28" w14:textId="77777777" w:rsidR="001B13E5" w:rsidRPr="008F6595" w:rsidRDefault="001B13E5" w:rsidP="008F6595">
      <w:pPr>
        <w:spacing w:after="0" w:line="240" w:lineRule="auto"/>
        <w:jc w:val="both"/>
        <w:rPr>
          <w:rFonts w:ascii="Arial" w:hAnsi="Arial" w:cs="Arial"/>
          <w:iCs/>
          <w:sz w:val="18"/>
          <w:szCs w:val="18"/>
        </w:rPr>
      </w:pPr>
    </w:p>
    <w:p w14:paraId="5271BDA9" w14:textId="77777777" w:rsidR="001B13E5" w:rsidRPr="008F6595" w:rsidRDefault="001B13E5" w:rsidP="008F6595">
      <w:pPr>
        <w:spacing w:after="0" w:line="240" w:lineRule="auto"/>
        <w:jc w:val="center"/>
        <w:rPr>
          <w:rFonts w:ascii="Arial" w:hAnsi="Arial" w:cs="Arial"/>
          <w:b/>
          <w:sz w:val="18"/>
          <w:szCs w:val="18"/>
        </w:rPr>
      </w:pPr>
      <w:r w:rsidRPr="008F6595">
        <w:rPr>
          <w:rFonts w:ascii="Arial" w:hAnsi="Arial" w:cs="Arial"/>
          <w:b/>
          <w:sz w:val="18"/>
          <w:szCs w:val="18"/>
        </w:rPr>
        <w:t>III</w:t>
      </w:r>
    </w:p>
    <w:p w14:paraId="7085DC13" w14:textId="77777777" w:rsidR="001B13E5" w:rsidRPr="008F6595" w:rsidRDefault="001B13E5" w:rsidP="008F6595">
      <w:pPr>
        <w:spacing w:after="0" w:line="240" w:lineRule="auto"/>
        <w:ind w:firstLine="708"/>
        <w:jc w:val="both"/>
        <w:rPr>
          <w:rFonts w:ascii="Arial" w:hAnsi="Arial" w:cs="Arial"/>
          <w:sz w:val="18"/>
          <w:szCs w:val="18"/>
        </w:rPr>
      </w:pPr>
      <w:r w:rsidRPr="008F6595">
        <w:rPr>
          <w:rFonts w:ascii="Arial" w:hAnsi="Arial" w:cs="Arial"/>
          <w:sz w:val="18"/>
          <w:szCs w:val="18"/>
        </w:rPr>
        <w:t xml:space="preserve">Mandatno  imunitetna komisija  utvrđuje da je DRAŽENKA POLOVIĆ 13. lipnja 2024. godine dostavila u Grad Karlovac svoju ostavku i time joj je prestao mandat vijećnice Gradskog vijeća grada Karlovca temeljem  80. stavka 1. podstavka 1. Zakona o lokalnim izborima. </w:t>
      </w:r>
    </w:p>
    <w:p w14:paraId="5A58C361" w14:textId="77777777" w:rsidR="001B13E5" w:rsidRPr="008F6595" w:rsidRDefault="001B13E5" w:rsidP="008F6595">
      <w:pPr>
        <w:spacing w:after="0" w:line="240" w:lineRule="auto"/>
        <w:ind w:firstLine="708"/>
        <w:jc w:val="both"/>
        <w:rPr>
          <w:rFonts w:ascii="Arial" w:hAnsi="Arial" w:cs="Arial"/>
          <w:sz w:val="18"/>
          <w:szCs w:val="18"/>
        </w:rPr>
      </w:pPr>
      <w:r w:rsidRPr="008F6595">
        <w:rPr>
          <w:rFonts w:ascii="Arial" w:hAnsi="Arial" w:cs="Arial"/>
          <w:sz w:val="18"/>
          <w:szCs w:val="18"/>
        </w:rPr>
        <w:t xml:space="preserve">Budući su određivanjem zamjenice vijećnice od strane MOŽEMO! - POLITIČKA PLATFORMA, NOVA LJEVICA – NL ispunjeni zakonski uvjeti za početak obnašanja dužnosti vijećnika s početkom 14. lipnja 2024. godine započet će obnašati zamjenica vijećnice VLASTA LENDLER - ADAMEC, neizabrana kandidatkinja sa liste MOŽEMO! - POLITIČKA PLATFORMA, NOVA LJEVICA – NL, ZELENA ALTERNATIVA - ODRŽIVI RAZVOJ HRVATSKE - Zelena alternativa – OraH. </w:t>
      </w:r>
    </w:p>
    <w:p w14:paraId="7CDDBA96" w14:textId="77777777" w:rsidR="001B13E5" w:rsidRPr="008F6595" w:rsidRDefault="001B13E5" w:rsidP="008F6595">
      <w:pPr>
        <w:spacing w:after="0" w:line="240" w:lineRule="auto"/>
        <w:jc w:val="center"/>
        <w:rPr>
          <w:rFonts w:ascii="Arial" w:hAnsi="Arial" w:cs="Arial"/>
          <w:b/>
          <w:iCs/>
          <w:sz w:val="18"/>
          <w:szCs w:val="18"/>
        </w:rPr>
      </w:pPr>
    </w:p>
    <w:p w14:paraId="614BF876" w14:textId="77777777" w:rsidR="001B13E5" w:rsidRPr="008F6595" w:rsidRDefault="001B13E5" w:rsidP="008F6595">
      <w:pPr>
        <w:spacing w:after="0" w:line="240" w:lineRule="auto"/>
        <w:jc w:val="center"/>
        <w:rPr>
          <w:rFonts w:ascii="Arial" w:hAnsi="Arial" w:cs="Arial"/>
          <w:b/>
          <w:iCs/>
          <w:sz w:val="18"/>
          <w:szCs w:val="18"/>
        </w:rPr>
      </w:pPr>
      <w:r w:rsidRPr="008F6595">
        <w:rPr>
          <w:rFonts w:ascii="Arial" w:hAnsi="Arial" w:cs="Arial"/>
          <w:b/>
          <w:iCs/>
          <w:sz w:val="18"/>
          <w:szCs w:val="18"/>
        </w:rPr>
        <w:t>IV</w:t>
      </w:r>
    </w:p>
    <w:p w14:paraId="3A87BD54" w14:textId="77777777" w:rsidR="001B13E5" w:rsidRDefault="001B13E5" w:rsidP="008F6595">
      <w:pPr>
        <w:spacing w:after="0" w:line="240" w:lineRule="auto"/>
        <w:ind w:firstLine="708"/>
        <w:jc w:val="both"/>
        <w:rPr>
          <w:rFonts w:ascii="Arial" w:hAnsi="Arial" w:cs="Arial"/>
          <w:iCs/>
          <w:sz w:val="18"/>
          <w:szCs w:val="18"/>
        </w:rPr>
      </w:pPr>
      <w:r w:rsidRPr="008F6595">
        <w:rPr>
          <w:rFonts w:ascii="Arial" w:hAnsi="Arial" w:cs="Arial"/>
          <w:iCs/>
          <w:sz w:val="18"/>
          <w:szCs w:val="18"/>
        </w:rPr>
        <w:t>Izvješće se daje Gradskom vijeću na znanje i objavit će se u Glasniku grada Karlovca.</w:t>
      </w:r>
    </w:p>
    <w:p w14:paraId="11A0AD93" w14:textId="77777777" w:rsidR="00C26525" w:rsidRDefault="00C26525" w:rsidP="00C26525">
      <w:pPr>
        <w:spacing w:after="0" w:line="240" w:lineRule="auto"/>
        <w:jc w:val="both"/>
        <w:rPr>
          <w:rFonts w:ascii="Arial" w:hAnsi="Arial" w:cs="Arial"/>
          <w:iCs/>
          <w:sz w:val="18"/>
          <w:szCs w:val="18"/>
        </w:rPr>
      </w:pPr>
    </w:p>
    <w:p w14:paraId="67785B96"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MANDATNO IMUNITETNA KOMISIJA</w:t>
      </w:r>
    </w:p>
    <w:p w14:paraId="0F5E8367"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KLASA: 024-03/22-03/07</w:t>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r w:rsidRPr="008F6595">
        <w:rPr>
          <w:rFonts w:ascii="Arial" w:hAnsi="Arial" w:cs="Arial"/>
          <w:sz w:val="18"/>
          <w:szCs w:val="18"/>
        </w:rPr>
        <w:tab/>
      </w:r>
    </w:p>
    <w:p w14:paraId="37E3CE33"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 xml:space="preserve">URBROJ: 2133-1-01/01-24-19                  </w:t>
      </w:r>
      <w:r w:rsidRPr="008F6595">
        <w:rPr>
          <w:rFonts w:ascii="Arial" w:hAnsi="Arial" w:cs="Arial"/>
          <w:sz w:val="18"/>
          <w:szCs w:val="18"/>
        </w:rPr>
        <w:tab/>
      </w:r>
    </w:p>
    <w:p w14:paraId="396A54D1" w14:textId="77777777" w:rsidR="00C26525" w:rsidRPr="008F6595" w:rsidRDefault="00C26525" w:rsidP="00C26525">
      <w:pPr>
        <w:spacing w:after="0" w:line="240" w:lineRule="auto"/>
        <w:jc w:val="both"/>
        <w:rPr>
          <w:rFonts w:ascii="Arial" w:hAnsi="Arial" w:cs="Arial"/>
          <w:sz w:val="18"/>
          <w:szCs w:val="18"/>
        </w:rPr>
      </w:pPr>
      <w:r w:rsidRPr="008F6595">
        <w:rPr>
          <w:rFonts w:ascii="Arial" w:hAnsi="Arial" w:cs="Arial"/>
          <w:sz w:val="18"/>
          <w:szCs w:val="18"/>
        </w:rPr>
        <w:t>Karlovac, 18. lipnja 2024. godine</w:t>
      </w:r>
    </w:p>
    <w:p w14:paraId="4D6F7497" w14:textId="77777777" w:rsidR="001B13E5" w:rsidRPr="008F6595" w:rsidRDefault="001B13E5" w:rsidP="008F6595">
      <w:pPr>
        <w:pStyle w:val="BodyTextIndent"/>
        <w:spacing w:after="0" w:line="240" w:lineRule="auto"/>
        <w:ind w:left="4536"/>
        <w:jc w:val="center"/>
        <w:rPr>
          <w:rFonts w:ascii="Arial" w:hAnsi="Arial" w:cs="Arial"/>
          <w:iCs/>
          <w:sz w:val="18"/>
          <w:szCs w:val="18"/>
        </w:rPr>
      </w:pPr>
      <w:r w:rsidRPr="008F6595">
        <w:rPr>
          <w:rFonts w:ascii="Arial" w:hAnsi="Arial" w:cs="Arial"/>
          <w:iCs/>
          <w:sz w:val="18"/>
          <w:szCs w:val="18"/>
        </w:rPr>
        <w:t>PREDSJEDNICA</w:t>
      </w:r>
    </w:p>
    <w:p w14:paraId="47D8B46C" w14:textId="77777777" w:rsidR="001B13E5" w:rsidRPr="008F6595" w:rsidRDefault="001B13E5" w:rsidP="008F6595">
      <w:pPr>
        <w:pStyle w:val="BodyTextIndent"/>
        <w:spacing w:after="0" w:line="240" w:lineRule="auto"/>
        <w:ind w:left="4536"/>
        <w:jc w:val="center"/>
        <w:rPr>
          <w:rFonts w:ascii="Arial" w:hAnsi="Arial" w:cs="Arial"/>
          <w:iCs/>
          <w:sz w:val="18"/>
          <w:szCs w:val="18"/>
        </w:rPr>
      </w:pPr>
      <w:r w:rsidRPr="008F6595">
        <w:rPr>
          <w:rFonts w:ascii="Arial" w:hAnsi="Arial" w:cs="Arial"/>
          <w:iCs/>
          <w:sz w:val="18"/>
          <w:szCs w:val="18"/>
        </w:rPr>
        <w:t>MANDATNO IMUNITETNE KOMISIJE</w:t>
      </w:r>
    </w:p>
    <w:p w14:paraId="5F8E7ED4" w14:textId="0EDA538E" w:rsidR="001B13E5" w:rsidRPr="008F6595" w:rsidRDefault="001B13E5" w:rsidP="008F6595">
      <w:pPr>
        <w:pStyle w:val="BodyTextIndent"/>
        <w:spacing w:after="0" w:line="240" w:lineRule="auto"/>
        <w:ind w:left="4536"/>
        <w:jc w:val="center"/>
        <w:rPr>
          <w:rFonts w:ascii="Arial" w:hAnsi="Arial" w:cs="Arial"/>
          <w:iCs/>
          <w:sz w:val="18"/>
          <w:szCs w:val="18"/>
        </w:rPr>
      </w:pPr>
      <w:r w:rsidRPr="008F6595">
        <w:rPr>
          <w:rFonts w:ascii="Arial" w:hAnsi="Arial" w:cs="Arial"/>
          <w:iCs/>
          <w:sz w:val="18"/>
          <w:szCs w:val="18"/>
        </w:rPr>
        <w:t>Marina Jarnjević, mag. iur.</w:t>
      </w:r>
      <w:r w:rsidR="00C26525">
        <w:rPr>
          <w:rFonts w:ascii="Arial" w:hAnsi="Arial" w:cs="Arial"/>
          <w:iCs/>
          <w:sz w:val="18"/>
          <w:szCs w:val="18"/>
        </w:rPr>
        <w:t>, v.r.</w:t>
      </w:r>
    </w:p>
    <w:p w14:paraId="63655021" w14:textId="77777777" w:rsidR="009260D4" w:rsidRPr="008F6595" w:rsidRDefault="009260D4" w:rsidP="008F6595">
      <w:pPr>
        <w:spacing w:after="0" w:line="240" w:lineRule="auto"/>
        <w:rPr>
          <w:rFonts w:ascii="Arial" w:hAnsi="Arial" w:cs="Arial"/>
          <w:b/>
          <w:bCs/>
          <w:sz w:val="18"/>
          <w:szCs w:val="18"/>
        </w:rPr>
      </w:pPr>
    </w:p>
    <w:p w14:paraId="6B7A90FE" w14:textId="77777777" w:rsidR="00674A4B" w:rsidRPr="008F6595" w:rsidRDefault="00674A4B" w:rsidP="008F6595">
      <w:pPr>
        <w:spacing w:after="0" w:line="240" w:lineRule="auto"/>
        <w:jc w:val="both"/>
        <w:rPr>
          <w:rFonts w:ascii="Arial" w:hAnsi="Arial" w:cs="Arial"/>
          <w:sz w:val="18"/>
          <w:szCs w:val="18"/>
        </w:rPr>
      </w:pPr>
    </w:p>
    <w:p w14:paraId="2084D3AD" w14:textId="77777777" w:rsidR="00924D7F" w:rsidRDefault="00924D7F" w:rsidP="008F6595">
      <w:pPr>
        <w:spacing w:after="0" w:line="240" w:lineRule="auto"/>
        <w:contextualSpacing/>
        <w:rPr>
          <w:rFonts w:ascii="Arial" w:hAnsi="Arial" w:cs="Arial"/>
          <w:color w:val="FF0000"/>
          <w:sz w:val="18"/>
          <w:szCs w:val="18"/>
        </w:rPr>
      </w:pPr>
    </w:p>
    <w:p w14:paraId="490D9DF5" w14:textId="77777777" w:rsidR="00C26525" w:rsidRDefault="00C26525" w:rsidP="008F6595">
      <w:pPr>
        <w:spacing w:after="0" w:line="240" w:lineRule="auto"/>
        <w:contextualSpacing/>
        <w:rPr>
          <w:rFonts w:ascii="Arial" w:hAnsi="Arial" w:cs="Arial"/>
          <w:color w:val="FF0000"/>
          <w:sz w:val="18"/>
          <w:szCs w:val="18"/>
        </w:rPr>
      </w:pPr>
    </w:p>
    <w:p w14:paraId="61D1B487" w14:textId="77777777" w:rsidR="00C26525" w:rsidRDefault="00C26525" w:rsidP="008F6595">
      <w:pPr>
        <w:spacing w:after="0" w:line="240" w:lineRule="auto"/>
        <w:contextualSpacing/>
        <w:rPr>
          <w:rFonts w:ascii="Arial" w:hAnsi="Arial" w:cs="Arial"/>
          <w:color w:val="FF0000"/>
          <w:sz w:val="18"/>
          <w:szCs w:val="18"/>
        </w:rPr>
      </w:pPr>
    </w:p>
    <w:p w14:paraId="4F24B4B0" w14:textId="77777777" w:rsidR="00C26525" w:rsidRDefault="00C26525" w:rsidP="008F6595">
      <w:pPr>
        <w:spacing w:after="0" w:line="240" w:lineRule="auto"/>
        <w:contextualSpacing/>
        <w:rPr>
          <w:rFonts w:ascii="Arial" w:hAnsi="Arial" w:cs="Arial"/>
          <w:color w:val="FF0000"/>
          <w:sz w:val="18"/>
          <w:szCs w:val="18"/>
        </w:rPr>
      </w:pPr>
    </w:p>
    <w:p w14:paraId="56C8E81B" w14:textId="77777777" w:rsidR="00C26525" w:rsidRDefault="00C26525" w:rsidP="008F6595">
      <w:pPr>
        <w:spacing w:after="0" w:line="240" w:lineRule="auto"/>
        <w:contextualSpacing/>
        <w:rPr>
          <w:rFonts w:ascii="Arial" w:hAnsi="Arial" w:cs="Arial"/>
          <w:color w:val="FF0000"/>
          <w:sz w:val="18"/>
          <w:szCs w:val="18"/>
        </w:rPr>
      </w:pPr>
    </w:p>
    <w:p w14:paraId="03721248" w14:textId="77777777" w:rsidR="00C26525" w:rsidRDefault="00C26525" w:rsidP="008F6595">
      <w:pPr>
        <w:spacing w:after="0" w:line="240" w:lineRule="auto"/>
        <w:contextualSpacing/>
        <w:rPr>
          <w:rFonts w:ascii="Arial" w:hAnsi="Arial" w:cs="Arial"/>
          <w:color w:val="FF0000"/>
          <w:sz w:val="18"/>
          <w:szCs w:val="18"/>
        </w:rPr>
      </w:pPr>
    </w:p>
    <w:p w14:paraId="460D8671" w14:textId="77777777" w:rsidR="00C26525" w:rsidRDefault="00C26525" w:rsidP="008F6595">
      <w:pPr>
        <w:spacing w:after="0" w:line="240" w:lineRule="auto"/>
        <w:contextualSpacing/>
        <w:rPr>
          <w:rFonts w:ascii="Arial" w:hAnsi="Arial" w:cs="Arial"/>
          <w:color w:val="FF0000"/>
          <w:sz w:val="18"/>
          <w:szCs w:val="18"/>
        </w:rPr>
      </w:pPr>
    </w:p>
    <w:p w14:paraId="57315B04" w14:textId="77777777" w:rsidR="00C26525" w:rsidRDefault="00C26525" w:rsidP="008F6595">
      <w:pPr>
        <w:spacing w:after="0" w:line="240" w:lineRule="auto"/>
        <w:contextualSpacing/>
        <w:rPr>
          <w:rFonts w:ascii="Arial" w:hAnsi="Arial" w:cs="Arial"/>
          <w:color w:val="FF0000"/>
          <w:sz w:val="18"/>
          <w:szCs w:val="18"/>
        </w:rPr>
      </w:pPr>
    </w:p>
    <w:p w14:paraId="17076A76" w14:textId="77777777" w:rsidR="00C26525" w:rsidRPr="008F6595" w:rsidRDefault="00C26525" w:rsidP="008F6595">
      <w:pPr>
        <w:spacing w:after="0" w:line="240" w:lineRule="auto"/>
        <w:contextualSpacing/>
        <w:rPr>
          <w:rFonts w:ascii="Arial" w:hAnsi="Arial" w:cs="Arial"/>
          <w:color w:val="FF0000"/>
          <w:sz w:val="18"/>
          <w:szCs w:val="18"/>
        </w:rPr>
      </w:pPr>
    </w:p>
    <w:p w14:paraId="22B94EBE" w14:textId="77777777" w:rsidR="00924D7F" w:rsidRPr="008F6595" w:rsidRDefault="00924D7F" w:rsidP="008F6595">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8F6595">
        <w:rPr>
          <w:rFonts w:ascii="Arial" w:hAnsi="Arial" w:cs="Arial"/>
          <w:sz w:val="18"/>
          <w:szCs w:val="18"/>
        </w:rPr>
        <w:t xml:space="preserve">GLASNIK GRADA KARLOVCA - službeni list Grada Karlovca </w:t>
      </w:r>
    </w:p>
    <w:p w14:paraId="3A0EA006" w14:textId="77777777" w:rsidR="00924D7F" w:rsidRPr="008F6595" w:rsidRDefault="00924D7F" w:rsidP="008F6595">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8F6595">
        <w:rPr>
          <w:rFonts w:ascii="Arial" w:hAnsi="Arial" w:cs="Arial"/>
          <w:sz w:val="18"/>
          <w:szCs w:val="18"/>
        </w:rPr>
        <w:t>Glavni i odgovorni urednik: Vlatko Kovačić, mag. iur., viši savjetnik za pravne poslove i poslove gradonačelnika, Banjavčićeva 9, Karlovac; tel. 047/628-105</w:t>
      </w:r>
    </w:p>
    <w:p w14:paraId="03C7BC06" w14:textId="69E5C510" w:rsidR="00924D7F" w:rsidRPr="00C26525" w:rsidRDefault="00924D7F" w:rsidP="00C26525">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8F6595">
        <w:rPr>
          <w:rFonts w:ascii="Arial" w:hAnsi="Arial" w:cs="Arial"/>
          <w:sz w:val="18"/>
          <w:szCs w:val="18"/>
        </w:rPr>
        <w:t>Tehnička priprema: Upravni odjel za poslove gradonačelnika</w:t>
      </w:r>
      <w:r w:rsidRPr="008F6595">
        <w:rPr>
          <w:rFonts w:ascii="Arial" w:hAnsi="Arial" w:cs="Arial"/>
          <w:sz w:val="18"/>
          <w:szCs w:val="18"/>
        </w:rPr>
        <w:tab/>
      </w:r>
    </w:p>
    <w:sectPr w:rsidR="00924D7F" w:rsidRPr="00C26525" w:rsidSect="00EC27D0">
      <w:footerReference w:type="default" r:id="rId24"/>
      <w:pgSz w:w="11906" w:h="16838"/>
      <w:pgMar w:top="1440" w:right="1440" w:bottom="1440" w:left="1440" w:header="708" w:footer="708" w:gutter="0"/>
      <w:pgNumType w:start="9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03EF3" w14:textId="77777777" w:rsidR="00255EA2" w:rsidRDefault="00255EA2" w:rsidP="00EC27D0">
      <w:pPr>
        <w:spacing w:after="0" w:line="240" w:lineRule="auto"/>
      </w:pPr>
      <w:r>
        <w:separator/>
      </w:r>
    </w:p>
  </w:endnote>
  <w:endnote w:type="continuationSeparator" w:id="0">
    <w:p w14:paraId="3EBD69FB" w14:textId="77777777" w:rsidR="00255EA2" w:rsidRDefault="00255EA2" w:rsidP="00EC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98FD3" w14:textId="000DF8AC" w:rsidR="00EC27D0" w:rsidRDefault="00EC27D0">
    <w:pPr>
      <w:pStyle w:val="Footer"/>
      <w:jc w:val="center"/>
    </w:pPr>
  </w:p>
  <w:p w14:paraId="05F0ED46" w14:textId="77777777" w:rsidR="00EC27D0" w:rsidRDefault="00EC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105096"/>
      <w:docPartObj>
        <w:docPartGallery w:val="Page Numbers (Bottom of Page)"/>
        <w:docPartUnique/>
      </w:docPartObj>
    </w:sdtPr>
    <w:sdtEndPr>
      <w:rPr>
        <w:noProof/>
      </w:rPr>
    </w:sdtEndPr>
    <w:sdtContent>
      <w:p w14:paraId="256FFE2D" w14:textId="77777777" w:rsidR="00EC27D0" w:rsidRDefault="00EC27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6DD10" w14:textId="77777777" w:rsidR="00EC27D0" w:rsidRDefault="00EC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3011D" w14:textId="77777777" w:rsidR="00255EA2" w:rsidRDefault="00255EA2" w:rsidP="00EC27D0">
      <w:pPr>
        <w:spacing w:after="0" w:line="240" w:lineRule="auto"/>
      </w:pPr>
      <w:r>
        <w:separator/>
      </w:r>
    </w:p>
  </w:footnote>
  <w:footnote w:type="continuationSeparator" w:id="0">
    <w:p w14:paraId="7A0E6F1A" w14:textId="77777777" w:rsidR="00255EA2" w:rsidRDefault="00255EA2" w:rsidP="00EC2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1582"/>
    <w:multiLevelType w:val="hybridMultilevel"/>
    <w:tmpl w:val="A5D8DB9E"/>
    <w:lvl w:ilvl="0" w:tplc="A0706600">
      <w:start w:val="1"/>
      <w:numFmt w:val="bullet"/>
      <w:lvlText w:val="-"/>
      <w:lvlJc w:val="left"/>
      <w:pPr>
        <w:ind w:left="720" w:hanging="360"/>
      </w:pPr>
      <w:rPr>
        <w:rFonts w:ascii="Arial Narrow" w:hAnsi="Arial Narro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1B10FB"/>
    <w:multiLevelType w:val="hybridMultilevel"/>
    <w:tmpl w:val="25906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D73F6"/>
    <w:multiLevelType w:val="hybridMultilevel"/>
    <w:tmpl w:val="8BB4DD84"/>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A00CA0"/>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7E6423"/>
    <w:multiLevelType w:val="hybridMultilevel"/>
    <w:tmpl w:val="CC38394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6185D42"/>
    <w:multiLevelType w:val="hybridMultilevel"/>
    <w:tmpl w:val="044ADD26"/>
    <w:lvl w:ilvl="0" w:tplc="AD400486">
      <w:start w:val="1"/>
      <w:numFmt w:val="decimal"/>
      <w:lvlText w:val="%1."/>
      <w:lvlJc w:val="left"/>
      <w:pPr>
        <w:ind w:left="720" w:hanging="360"/>
      </w:pPr>
    </w:lvl>
    <w:lvl w:ilvl="1" w:tplc="DCE86F84">
      <w:start w:val="1"/>
      <w:numFmt w:val="lowerLetter"/>
      <w:lvlText w:val="%2."/>
      <w:lvlJc w:val="left"/>
      <w:pPr>
        <w:ind w:left="1440" w:hanging="360"/>
      </w:pPr>
    </w:lvl>
    <w:lvl w:ilvl="2" w:tplc="87E84484">
      <w:start w:val="1"/>
      <w:numFmt w:val="lowerRoman"/>
      <w:lvlText w:val="%3."/>
      <w:lvlJc w:val="right"/>
      <w:pPr>
        <w:ind w:left="2160" w:hanging="180"/>
      </w:pPr>
    </w:lvl>
    <w:lvl w:ilvl="3" w:tplc="FD30D90C">
      <w:start w:val="1"/>
      <w:numFmt w:val="decimal"/>
      <w:lvlText w:val="%4."/>
      <w:lvlJc w:val="left"/>
      <w:pPr>
        <w:ind w:left="2880" w:hanging="360"/>
      </w:pPr>
    </w:lvl>
    <w:lvl w:ilvl="4" w:tplc="427CD968">
      <w:start w:val="1"/>
      <w:numFmt w:val="lowerLetter"/>
      <w:lvlText w:val="%5."/>
      <w:lvlJc w:val="left"/>
      <w:pPr>
        <w:ind w:left="3600" w:hanging="360"/>
      </w:pPr>
    </w:lvl>
    <w:lvl w:ilvl="5" w:tplc="0096F9C8">
      <w:start w:val="1"/>
      <w:numFmt w:val="lowerRoman"/>
      <w:lvlText w:val="%6."/>
      <w:lvlJc w:val="right"/>
      <w:pPr>
        <w:ind w:left="4320" w:hanging="180"/>
      </w:pPr>
    </w:lvl>
    <w:lvl w:ilvl="6" w:tplc="FBEE5CAE">
      <w:start w:val="1"/>
      <w:numFmt w:val="decimal"/>
      <w:lvlText w:val="%7."/>
      <w:lvlJc w:val="left"/>
      <w:pPr>
        <w:ind w:left="5040" w:hanging="360"/>
      </w:pPr>
    </w:lvl>
    <w:lvl w:ilvl="7" w:tplc="D9D455BE">
      <w:start w:val="1"/>
      <w:numFmt w:val="lowerLetter"/>
      <w:lvlText w:val="%8."/>
      <w:lvlJc w:val="left"/>
      <w:pPr>
        <w:ind w:left="5760" w:hanging="360"/>
      </w:pPr>
    </w:lvl>
    <w:lvl w:ilvl="8" w:tplc="E108ABCA">
      <w:start w:val="1"/>
      <w:numFmt w:val="lowerRoman"/>
      <w:lvlText w:val="%9."/>
      <w:lvlJc w:val="right"/>
      <w:pPr>
        <w:ind w:left="6480" w:hanging="180"/>
      </w:pPr>
    </w:lvl>
  </w:abstractNum>
  <w:abstractNum w:abstractNumId="8" w15:restartNumberingAfterBreak="0">
    <w:nsid w:val="16E45E81"/>
    <w:multiLevelType w:val="hybridMultilevel"/>
    <w:tmpl w:val="62969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150B5"/>
    <w:multiLevelType w:val="hybridMultilevel"/>
    <w:tmpl w:val="620E1186"/>
    <w:lvl w:ilvl="0" w:tplc="949470E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2A67F90"/>
    <w:multiLevelType w:val="hybridMultilevel"/>
    <w:tmpl w:val="AE268E64"/>
    <w:lvl w:ilvl="0" w:tplc="CDACDB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A6949"/>
    <w:multiLevelType w:val="hybridMultilevel"/>
    <w:tmpl w:val="620E1186"/>
    <w:lvl w:ilvl="0" w:tplc="949470E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25B12ED2"/>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D71636"/>
    <w:multiLevelType w:val="hybridMultilevel"/>
    <w:tmpl w:val="1074B2EA"/>
    <w:lvl w:ilvl="0" w:tplc="A98A8A72">
      <w:start w:val="1"/>
      <w:numFmt w:val="bullet"/>
      <w:pStyle w:val="Style2"/>
      <w:lvlText w:val="-"/>
      <w:lvlJc w:val="left"/>
      <w:pPr>
        <w:tabs>
          <w:tab w:val="num" w:pos="998"/>
        </w:tabs>
        <w:ind w:left="998" w:hanging="227"/>
      </w:pPr>
      <w:rPr>
        <w:rFonts w:ascii="Arial" w:eastAsia="Times New Roman" w:hAnsi="Arial" w:hint="default"/>
      </w:rPr>
    </w:lvl>
    <w:lvl w:ilvl="1" w:tplc="041A0019">
      <w:start w:val="1"/>
      <w:numFmt w:val="bullet"/>
      <w:lvlText w:val="-"/>
      <w:lvlJc w:val="left"/>
      <w:pPr>
        <w:tabs>
          <w:tab w:val="num" w:pos="1443"/>
        </w:tabs>
        <w:ind w:left="1330" w:hanging="250"/>
      </w:pPr>
      <w:rPr>
        <w:rFonts w:ascii="Arial" w:eastAsia="Times New Roman" w:hAnsi="Arial"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523BE"/>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C27831"/>
    <w:multiLevelType w:val="hybridMultilevel"/>
    <w:tmpl w:val="546401C8"/>
    <w:lvl w:ilvl="0" w:tplc="AC90BB66">
      <w:start w:val="1"/>
      <w:numFmt w:val="upperRoman"/>
      <w:lvlText w:val="%1."/>
      <w:lvlJc w:val="left"/>
      <w:pPr>
        <w:ind w:left="284" w:hanging="284"/>
      </w:pPr>
      <w:rPr>
        <w:rFonts w:ascii="Times New Roman" w:hAnsi="Times New Roman"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837011"/>
    <w:multiLevelType w:val="hybridMultilevel"/>
    <w:tmpl w:val="A01CC43E"/>
    <w:lvl w:ilvl="0" w:tplc="1278D85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327F6"/>
    <w:multiLevelType w:val="hybridMultilevel"/>
    <w:tmpl w:val="8D00C304"/>
    <w:lvl w:ilvl="0" w:tplc="E0B631DE">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8" w15:restartNumberingAfterBreak="0">
    <w:nsid w:val="33162218"/>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A10DDC"/>
    <w:multiLevelType w:val="hybridMultilevel"/>
    <w:tmpl w:val="19D0B52E"/>
    <w:lvl w:ilvl="0" w:tplc="88BC1B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A6A25CA"/>
    <w:multiLevelType w:val="hybridMultilevel"/>
    <w:tmpl w:val="80B8757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1" w15:restartNumberingAfterBreak="0">
    <w:nsid w:val="405B14AC"/>
    <w:multiLevelType w:val="hybridMultilevel"/>
    <w:tmpl w:val="FCC0DE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A709E5"/>
    <w:multiLevelType w:val="hybridMultilevel"/>
    <w:tmpl w:val="8C16A5A0"/>
    <w:lvl w:ilvl="0" w:tplc="E9E6E4B6">
      <w:start w:val="118"/>
      <w:numFmt w:val="decimal"/>
      <w:lvlText w:val="%1."/>
      <w:lvlJc w:val="left"/>
      <w:pPr>
        <w:ind w:left="780" w:hanging="42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6C7304"/>
    <w:multiLevelType w:val="hybridMultilevel"/>
    <w:tmpl w:val="AD1819A8"/>
    <w:lvl w:ilvl="0" w:tplc="CF7C59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72A65FC"/>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7" w15:restartNumberingAfterBreak="0">
    <w:nsid w:val="4B1E0FAB"/>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8E65E8"/>
    <w:multiLevelType w:val="hybridMultilevel"/>
    <w:tmpl w:val="905CBC1A"/>
    <w:lvl w:ilvl="0" w:tplc="FFFFFFFF">
      <w:start w:val="1"/>
      <w:numFmt w:val="decimal"/>
      <w:lvlText w:val="%1."/>
      <w:lvlJc w:val="left"/>
      <w:pPr>
        <w:ind w:left="1080" w:hanging="360"/>
      </w:pPr>
      <w:rPr>
        <w:rFonts w:ascii="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0E64C90"/>
    <w:multiLevelType w:val="hybridMultilevel"/>
    <w:tmpl w:val="19D0B52E"/>
    <w:lvl w:ilvl="0" w:tplc="88BC1B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20F601F"/>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BE51D4"/>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C70CD6"/>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FC7551"/>
    <w:multiLevelType w:val="hybridMultilevel"/>
    <w:tmpl w:val="42041D58"/>
    <w:lvl w:ilvl="0" w:tplc="EF923CA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312C4B"/>
    <w:multiLevelType w:val="multilevel"/>
    <w:tmpl w:val="A4A4B0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B96FBA"/>
    <w:multiLevelType w:val="hybridMultilevel"/>
    <w:tmpl w:val="DF60082C"/>
    <w:lvl w:ilvl="0" w:tplc="E9E6E4B6">
      <w:start w:val="118"/>
      <w:numFmt w:val="decimal"/>
      <w:lvlText w:val="%1."/>
      <w:lvlJc w:val="left"/>
      <w:pPr>
        <w:ind w:left="780" w:hanging="42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5139FF"/>
    <w:multiLevelType w:val="hybridMultilevel"/>
    <w:tmpl w:val="19D0B52E"/>
    <w:lvl w:ilvl="0" w:tplc="88BC1B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4C76CFE"/>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970FF7"/>
    <w:multiLevelType w:val="hybridMultilevel"/>
    <w:tmpl w:val="262A9892"/>
    <w:lvl w:ilvl="0" w:tplc="E3C0E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97D364A"/>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B53547"/>
    <w:multiLevelType w:val="hybridMultilevel"/>
    <w:tmpl w:val="3C04F31C"/>
    <w:lvl w:ilvl="0" w:tplc="D230244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5F0AEE"/>
    <w:multiLevelType w:val="hybridMultilevel"/>
    <w:tmpl w:val="06869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FB6DAD"/>
    <w:multiLevelType w:val="hybridMultilevel"/>
    <w:tmpl w:val="E81E4562"/>
    <w:lvl w:ilvl="0" w:tplc="67DCD1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A2C3AD3"/>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52764B"/>
    <w:multiLevelType w:val="hybridMultilevel"/>
    <w:tmpl w:val="FCC0DE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8845623">
    <w:abstractNumId w:val="28"/>
  </w:num>
  <w:num w:numId="2" w16cid:durableId="863859242">
    <w:abstractNumId w:val="35"/>
  </w:num>
  <w:num w:numId="3" w16cid:durableId="86003505">
    <w:abstractNumId w:val="22"/>
  </w:num>
  <w:num w:numId="4" w16cid:durableId="1408846695">
    <w:abstractNumId w:val="17"/>
  </w:num>
  <w:num w:numId="5" w16cid:durableId="356853733">
    <w:abstractNumId w:val="8"/>
  </w:num>
  <w:num w:numId="6" w16cid:durableId="940911645">
    <w:abstractNumId w:val="38"/>
  </w:num>
  <w:num w:numId="7" w16cid:durableId="1290355026">
    <w:abstractNumId w:val="40"/>
  </w:num>
  <w:num w:numId="8" w16cid:durableId="24671318">
    <w:abstractNumId w:val="34"/>
  </w:num>
  <w:num w:numId="9" w16cid:durableId="2117677199">
    <w:abstractNumId w:val="6"/>
  </w:num>
  <w:num w:numId="10" w16cid:durableId="1240557767">
    <w:abstractNumId w:val="41"/>
  </w:num>
  <w:num w:numId="11" w16cid:durableId="693578705">
    <w:abstractNumId w:val="13"/>
  </w:num>
  <w:num w:numId="12" w16cid:durableId="509754408">
    <w:abstractNumId w:val="14"/>
  </w:num>
  <w:num w:numId="13" w16cid:durableId="2007592015">
    <w:abstractNumId w:val="15"/>
  </w:num>
  <w:num w:numId="14" w16cid:durableId="1619099295">
    <w:abstractNumId w:val="3"/>
  </w:num>
  <w:num w:numId="15" w16cid:durableId="2111657504">
    <w:abstractNumId w:val="31"/>
  </w:num>
  <w:num w:numId="16" w16cid:durableId="1142582333">
    <w:abstractNumId w:val="12"/>
  </w:num>
  <w:num w:numId="17" w16cid:durableId="867330874">
    <w:abstractNumId w:val="44"/>
  </w:num>
  <w:num w:numId="18" w16cid:durableId="1488008958">
    <w:abstractNumId w:val="27"/>
  </w:num>
  <w:num w:numId="19" w16cid:durableId="1676035488">
    <w:abstractNumId w:val="18"/>
  </w:num>
  <w:num w:numId="20" w16cid:durableId="1021013822">
    <w:abstractNumId w:val="39"/>
  </w:num>
  <w:num w:numId="21" w16cid:durableId="1850749332">
    <w:abstractNumId w:val="37"/>
  </w:num>
  <w:num w:numId="22" w16cid:durableId="847790900">
    <w:abstractNumId w:val="0"/>
  </w:num>
  <w:num w:numId="23" w16cid:durableId="1672953237">
    <w:abstractNumId w:val="5"/>
  </w:num>
  <w:num w:numId="24" w16cid:durableId="1079206860">
    <w:abstractNumId w:val="30"/>
  </w:num>
  <w:num w:numId="25" w16cid:durableId="1396511173">
    <w:abstractNumId w:val="1"/>
  </w:num>
  <w:num w:numId="26" w16cid:durableId="1784611978">
    <w:abstractNumId w:val="32"/>
  </w:num>
  <w:num w:numId="27" w16cid:durableId="1108698501">
    <w:abstractNumId w:val="24"/>
  </w:num>
  <w:num w:numId="28" w16cid:durableId="1968470352">
    <w:abstractNumId w:val="43"/>
  </w:num>
  <w:num w:numId="29" w16cid:durableId="107435804">
    <w:abstractNumId w:val="21"/>
  </w:num>
  <w:num w:numId="30" w16cid:durableId="193807466">
    <w:abstractNumId w:val="33"/>
  </w:num>
  <w:num w:numId="31" w16cid:durableId="1215655460">
    <w:abstractNumId w:val="11"/>
  </w:num>
  <w:num w:numId="32" w16cid:durableId="1802651029">
    <w:abstractNumId w:val="9"/>
  </w:num>
  <w:num w:numId="33" w16cid:durableId="1233388734">
    <w:abstractNumId w:val="7"/>
  </w:num>
  <w:num w:numId="34" w16cid:durableId="830827220">
    <w:abstractNumId w:val="26"/>
  </w:num>
  <w:num w:numId="35" w16cid:durableId="2117406692">
    <w:abstractNumId w:val="25"/>
  </w:num>
  <w:num w:numId="36" w16cid:durableId="1178809452">
    <w:abstractNumId w:val="4"/>
  </w:num>
  <w:num w:numId="37" w16cid:durableId="658994650">
    <w:abstractNumId w:val="2"/>
  </w:num>
  <w:num w:numId="38" w16cid:durableId="1160079952">
    <w:abstractNumId w:val="10"/>
  </w:num>
  <w:num w:numId="39" w16cid:durableId="1466194012">
    <w:abstractNumId w:val="16"/>
  </w:num>
  <w:num w:numId="40" w16cid:durableId="488906797">
    <w:abstractNumId w:val="20"/>
  </w:num>
  <w:num w:numId="41" w16cid:durableId="986126141">
    <w:abstractNumId w:val="29"/>
  </w:num>
  <w:num w:numId="42" w16cid:durableId="1029915311">
    <w:abstractNumId w:val="19"/>
  </w:num>
  <w:num w:numId="43" w16cid:durableId="1193767299">
    <w:abstractNumId w:val="36"/>
  </w:num>
  <w:num w:numId="44" w16cid:durableId="29379026">
    <w:abstractNumId w:val="42"/>
  </w:num>
  <w:num w:numId="45" w16cid:durableId="11302001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7F"/>
    <w:rsid w:val="000257B2"/>
    <w:rsid w:val="001116E0"/>
    <w:rsid w:val="00152727"/>
    <w:rsid w:val="001752FC"/>
    <w:rsid w:val="0018303A"/>
    <w:rsid w:val="00187426"/>
    <w:rsid w:val="001B13E5"/>
    <w:rsid w:val="001D4EBF"/>
    <w:rsid w:val="001F7625"/>
    <w:rsid w:val="00202526"/>
    <w:rsid w:val="00255EA2"/>
    <w:rsid w:val="00257E28"/>
    <w:rsid w:val="00262925"/>
    <w:rsid w:val="0027794B"/>
    <w:rsid w:val="002C11DA"/>
    <w:rsid w:val="00306C3F"/>
    <w:rsid w:val="00311E9C"/>
    <w:rsid w:val="003C3B5A"/>
    <w:rsid w:val="003C7FDC"/>
    <w:rsid w:val="00433FB6"/>
    <w:rsid w:val="00437E90"/>
    <w:rsid w:val="004638D5"/>
    <w:rsid w:val="004B198B"/>
    <w:rsid w:val="004D0BA4"/>
    <w:rsid w:val="005209BF"/>
    <w:rsid w:val="00530232"/>
    <w:rsid w:val="00530E61"/>
    <w:rsid w:val="005B3E2C"/>
    <w:rsid w:val="005D300D"/>
    <w:rsid w:val="00674A4B"/>
    <w:rsid w:val="007B51FC"/>
    <w:rsid w:val="008630EC"/>
    <w:rsid w:val="00867C7E"/>
    <w:rsid w:val="00881592"/>
    <w:rsid w:val="00881F65"/>
    <w:rsid w:val="008D6261"/>
    <w:rsid w:val="008F6595"/>
    <w:rsid w:val="00924D7F"/>
    <w:rsid w:val="009260D4"/>
    <w:rsid w:val="009337E0"/>
    <w:rsid w:val="009748EA"/>
    <w:rsid w:val="00993084"/>
    <w:rsid w:val="009E786C"/>
    <w:rsid w:val="009F4015"/>
    <w:rsid w:val="00A27679"/>
    <w:rsid w:val="00A464C5"/>
    <w:rsid w:val="00A65F8E"/>
    <w:rsid w:val="00A76C58"/>
    <w:rsid w:val="00B43882"/>
    <w:rsid w:val="00B864A1"/>
    <w:rsid w:val="00BC3BCE"/>
    <w:rsid w:val="00C022B4"/>
    <w:rsid w:val="00C24D19"/>
    <w:rsid w:val="00C26525"/>
    <w:rsid w:val="00C43895"/>
    <w:rsid w:val="00C9735E"/>
    <w:rsid w:val="00C97B21"/>
    <w:rsid w:val="00CD7D64"/>
    <w:rsid w:val="00CF5610"/>
    <w:rsid w:val="00D07C58"/>
    <w:rsid w:val="00D3349E"/>
    <w:rsid w:val="00D51384"/>
    <w:rsid w:val="00D54601"/>
    <w:rsid w:val="00DD0B85"/>
    <w:rsid w:val="00E056DB"/>
    <w:rsid w:val="00E125C6"/>
    <w:rsid w:val="00E1638E"/>
    <w:rsid w:val="00E20CAF"/>
    <w:rsid w:val="00E42391"/>
    <w:rsid w:val="00E4445D"/>
    <w:rsid w:val="00E80A1D"/>
    <w:rsid w:val="00E839BD"/>
    <w:rsid w:val="00EC27D0"/>
    <w:rsid w:val="00EF0912"/>
    <w:rsid w:val="00F167C4"/>
    <w:rsid w:val="00F43D93"/>
    <w:rsid w:val="00F81298"/>
    <w:rsid w:val="00F8704C"/>
    <w:rsid w:val="00F90594"/>
    <w:rsid w:val="00F90A4D"/>
    <w:rsid w:val="00F96FF6"/>
    <w:rsid w:val="00FA207E"/>
    <w:rsid w:val="00FA24C1"/>
    <w:rsid w:val="00FC4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2E8E"/>
  <w15:chartTrackingRefBased/>
  <w15:docId w15:val="{4F79205D-A028-4A2C-8A1D-63B4ADD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7F"/>
  </w:style>
  <w:style w:type="paragraph" w:styleId="Heading1">
    <w:name w:val="heading 1"/>
    <w:basedOn w:val="Normal"/>
    <w:next w:val="Normal"/>
    <w:link w:val="Heading1Char"/>
    <w:uiPriority w:val="9"/>
    <w:qFormat/>
    <w:rsid w:val="00924D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4D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924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24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4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4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4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4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4D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4D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924D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24D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4D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4D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4D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4D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4D7F"/>
    <w:rPr>
      <w:rFonts w:eastAsiaTheme="majorEastAsia" w:cstheme="majorBidi"/>
      <w:color w:val="272727" w:themeColor="text1" w:themeTint="D8"/>
    </w:rPr>
  </w:style>
  <w:style w:type="paragraph" w:styleId="Title">
    <w:name w:val="Title"/>
    <w:basedOn w:val="Normal"/>
    <w:next w:val="Normal"/>
    <w:link w:val="TitleChar"/>
    <w:uiPriority w:val="10"/>
    <w:qFormat/>
    <w:rsid w:val="00924D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D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4D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4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4D7F"/>
    <w:pPr>
      <w:spacing w:before="160"/>
      <w:jc w:val="center"/>
    </w:pPr>
    <w:rPr>
      <w:i/>
      <w:iCs/>
      <w:color w:val="404040" w:themeColor="text1" w:themeTint="BF"/>
    </w:rPr>
  </w:style>
  <w:style w:type="character" w:customStyle="1" w:styleId="QuoteChar">
    <w:name w:val="Quote Char"/>
    <w:basedOn w:val="DefaultParagraphFont"/>
    <w:link w:val="Quote"/>
    <w:uiPriority w:val="29"/>
    <w:rsid w:val="00924D7F"/>
    <w:rPr>
      <w:i/>
      <w:iCs/>
      <w:color w:val="404040" w:themeColor="text1" w:themeTint="BF"/>
    </w:rPr>
  </w:style>
  <w:style w:type="paragraph" w:styleId="ListParagraph">
    <w:name w:val="List Paragraph"/>
    <w:basedOn w:val="Normal"/>
    <w:uiPriority w:val="99"/>
    <w:qFormat/>
    <w:rsid w:val="00924D7F"/>
    <w:pPr>
      <w:ind w:left="720"/>
      <w:contextualSpacing/>
    </w:pPr>
  </w:style>
  <w:style w:type="character" w:styleId="IntenseEmphasis">
    <w:name w:val="Intense Emphasis"/>
    <w:basedOn w:val="DefaultParagraphFont"/>
    <w:uiPriority w:val="21"/>
    <w:qFormat/>
    <w:rsid w:val="00924D7F"/>
    <w:rPr>
      <w:i/>
      <w:iCs/>
      <w:color w:val="0F4761" w:themeColor="accent1" w:themeShade="BF"/>
    </w:rPr>
  </w:style>
  <w:style w:type="paragraph" w:styleId="IntenseQuote">
    <w:name w:val="Intense Quote"/>
    <w:basedOn w:val="Normal"/>
    <w:next w:val="Normal"/>
    <w:link w:val="IntenseQuoteChar"/>
    <w:uiPriority w:val="30"/>
    <w:qFormat/>
    <w:rsid w:val="00924D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4D7F"/>
    <w:rPr>
      <w:i/>
      <w:iCs/>
      <w:color w:val="0F4761" w:themeColor="accent1" w:themeShade="BF"/>
    </w:rPr>
  </w:style>
  <w:style w:type="character" w:styleId="IntenseReference">
    <w:name w:val="Intense Reference"/>
    <w:basedOn w:val="DefaultParagraphFont"/>
    <w:uiPriority w:val="32"/>
    <w:qFormat/>
    <w:rsid w:val="00924D7F"/>
    <w:rPr>
      <w:b/>
      <w:bCs/>
      <w:smallCaps/>
      <w:color w:val="0F4761" w:themeColor="accent1" w:themeShade="BF"/>
      <w:spacing w:val="5"/>
    </w:rPr>
  </w:style>
  <w:style w:type="paragraph" w:customStyle="1" w:styleId="T-98-2">
    <w:name w:val="T-9/8-2"/>
    <w:basedOn w:val="Normal"/>
    <w:rsid w:val="00E125C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kern w:val="0"/>
      <w:sz w:val="19"/>
      <w:szCs w:val="19"/>
      <w:lang w:eastAsia="hr-HR"/>
      <w14:ligatures w14:val="none"/>
    </w:rPr>
  </w:style>
  <w:style w:type="paragraph" w:styleId="BodyTextIndent3">
    <w:name w:val="Body Text Indent 3"/>
    <w:basedOn w:val="Normal"/>
    <w:link w:val="BodyTextIndent3Char"/>
    <w:uiPriority w:val="99"/>
    <w:semiHidden/>
    <w:unhideWhenUsed/>
    <w:rsid w:val="00E125C6"/>
    <w:pPr>
      <w:spacing w:after="120" w:line="276" w:lineRule="auto"/>
      <w:ind w:left="283"/>
    </w:pPr>
    <w:rPr>
      <w:kern w:val="0"/>
      <w:sz w:val="16"/>
      <w:szCs w:val="16"/>
      <w14:ligatures w14:val="none"/>
    </w:rPr>
  </w:style>
  <w:style w:type="character" w:customStyle="1" w:styleId="BodyTextIndent3Char">
    <w:name w:val="Body Text Indent 3 Char"/>
    <w:basedOn w:val="DefaultParagraphFont"/>
    <w:link w:val="BodyTextIndent3"/>
    <w:uiPriority w:val="99"/>
    <w:semiHidden/>
    <w:rsid w:val="00E125C6"/>
    <w:rPr>
      <w:kern w:val="0"/>
      <w:sz w:val="16"/>
      <w:szCs w:val="16"/>
      <w14:ligatures w14:val="none"/>
    </w:rPr>
  </w:style>
  <w:style w:type="paragraph" w:styleId="NoSpacing">
    <w:name w:val="No Spacing"/>
    <w:uiPriority w:val="1"/>
    <w:qFormat/>
    <w:rsid w:val="00C9735E"/>
    <w:pPr>
      <w:spacing w:after="0" w:line="240" w:lineRule="auto"/>
    </w:pPr>
    <w:rPr>
      <w:kern w:val="0"/>
      <w14:ligatures w14:val="none"/>
    </w:rPr>
  </w:style>
  <w:style w:type="table" w:styleId="TableGrid">
    <w:name w:val="Table Grid"/>
    <w:basedOn w:val="TableNormal"/>
    <w:uiPriority w:val="59"/>
    <w:rsid w:val="00A276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625"/>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1F7625"/>
    <w:rPr>
      <w:rFonts w:ascii="Tahoma" w:hAnsi="Tahoma" w:cs="Tahoma"/>
      <w:kern w:val="0"/>
      <w:sz w:val="16"/>
      <w:szCs w:val="16"/>
      <w14:ligatures w14:val="none"/>
    </w:rPr>
  </w:style>
  <w:style w:type="paragraph" w:styleId="Header">
    <w:name w:val="header"/>
    <w:basedOn w:val="Normal"/>
    <w:link w:val="HeaderChar"/>
    <w:uiPriority w:val="99"/>
    <w:unhideWhenUsed/>
    <w:rsid w:val="001F7625"/>
    <w:pPr>
      <w:tabs>
        <w:tab w:val="center" w:pos="4536"/>
        <w:tab w:val="right" w:pos="9072"/>
      </w:tabs>
      <w:spacing w:after="0" w:line="240" w:lineRule="auto"/>
    </w:pPr>
    <w:rPr>
      <w:kern w:val="0"/>
      <w14:ligatures w14:val="none"/>
    </w:rPr>
  </w:style>
  <w:style w:type="character" w:customStyle="1" w:styleId="HeaderChar">
    <w:name w:val="Header Char"/>
    <w:basedOn w:val="DefaultParagraphFont"/>
    <w:link w:val="Header"/>
    <w:uiPriority w:val="99"/>
    <w:rsid w:val="001F7625"/>
    <w:rPr>
      <w:kern w:val="0"/>
      <w14:ligatures w14:val="none"/>
    </w:rPr>
  </w:style>
  <w:style w:type="paragraph" w:styleId="Footer">
    <w:name w:val="footer"/>
    <w:basedOn w:val="Normal"/>
    <w:link w:val="FooterChar"/>
    <w:uiPriority w:val="99"/>
    <w:unhideWhenUsed/>
    <w:rsid w:val="001F7625"/>
    <w:pPr>
      <w:tabs>
        <w:tab w:val="center" w:pos="4536"/>
        <w:tab w:val="right" w:pos="9072"/>
      </w:tabs>
      <w:spacing w:after="0" w:line="240" w:lineRule="auto"/>
    </w:pPr>
    <w:rPr>
      <w:kern w:val="0"/>
      <w14:ligatures w14:val="none"/>
    </w:rPr>
  </w:style>
  <w:style w:type="character" w:customStyle="1" w:styleId="FooterChar">
    <w:name w:val="Footer Char"/>
    <w:basedOn w:val="DefaultParagraphFont"/>
    <w:link w:val="Footer"/>
    <w:uiPriority w:val="99"/>
    <w:rsid w:val="001F7625"/>
    <w:rPr>
      <w:kern w:val="0"/>
      <w14:ligatures w14:val="none"/>
    </w:rPr>
  </w:style>
  <w:style w:type="table" w:customStyle="1" w:styleId="Svijetlareetkatablice1">
    <w:name w:val="Svijetla rešetka tablice1"/>
    <w:basedOn w:val="TableNormal"/>
    <w:uiPriority w:val="40"/>
    <w:rsid w:val="001F7625"/>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2">
    <w:name w:val="Body Text Indent 2"/>
    <w:basedOn w:val="Normal"/>
    <w:link w:val="BodyTextIndent2Char"/>
    <w:rsid w:val="001F7625"/>
    <w:pPr>
      <w:spacing w:after="0" w:line="240" w:lineRule="auto"/>
      <w:ind w:left="-284"/>
      <w:jc w:val="both"/>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rsid w:val="001F7625"/>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1F7625"/>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clanak">
    <w:name w:val="clanak"/>
    <w:basedOn w:val="Normal"/>
    <w:rsid w:val="001F7625"/>
    <w:pPr>
      <w:spacing w:before="100" w:beforeAutospacing="1" w:after="100" w:afterAutospacing="1" w:line="240" w:lineRule="auto"/>
      <w:jc w:val="both"/>
    </w:pPr>
    <w:rPr>
      <w:rFonts w:ascii="Times New Roman" w:eastAsia="Times New Roman" w:hAnsi="Times New Roman" w:cs="Times New Roman"/>
      <w:kern w:val="0"/>
      <w:sz w:val="24"/>
      <w:szCs w:val="24"/>
      <w:lang w:val="en-US" w:eastAsia="hr-HR"/>
      <w14:ligatures w14:val="none"/>
    </w:rPr>
  </w:style>
  <w:style w:type="paragraph" w:customStyle="1" w:styleId="t-9-8">
    <w:name w:val="t-9-8"/>
    <w:basedOn w:val="Normal"/>
    <w:rsid w:val="001F7625"/>
    <w:pPr>
      <w:spacing w:before="100" w:beforeAutospacing="1" w:after="100" w:afterAutospacing="1" w:line="240" w:lineRule="auto"/>
      <w:jc w:val="both"/>
    </w:pPr>
    <w:rPr>
      <w:rFonts w:ascii="Times New Roman" w:eastAsia="Times New Roman" w:hAnsi="Times New Roman" w:cs="Times New Roman"/>
      <w:kern w:val="0"/>
      <w:sz w:val="24"/>
      <w:szCs w:val="24"/>
      <w:lang w:val="en-US" w:eastAsia="hr-HR"/>
      <w14:ligatures w14:val="none"/>
    </w:rPr>
  </w:style>
  <w:style w:type="character" w:customStyle="1" w:styleId="fontstyle01">
    <w:name w:val="fontstyle01"/>
    <w:rsid w:val="001F7625"/>
    <w:rPr>
      <w:rFonts w:ascii="ArialMT" w:hAnsi="ArialMT" w:hint="default"/>
      <w:b w:val="0"/>
      <w:bCs w:val="0"/>
      <w:i w:val="0"/>
      <w:iCs w:val="0"/>
      <w:color w:val="000000"/>
      <w:sz w:val="18"/>
      <w:szCs w:val="18"/>
    </w:rPr>
  </w:style>
  <w:style w:type="paragraph" w:customStyle="1" w:styleId="Style2">
    <w:name w:val="Style2"/>
    <w:basedOn w:val="Normal"/>
    <w:rsid w:val="001F7625"/>
    <w:pPr>
      <w:numPr>
        <w:numId w:val="11"/>
      </w:numPr>
      <w:spacing w:after="0" w:line="240" w:lineRule="auto"/>
      <w:jc w:val="both"/>
    </w:pPr>
    <w:rPr>
      <w:rFonts w:ascii="Arial" w:eastAsia="Times New Roman" w:hAnsi="Arial" w:cs="Arial"/>
      <w:bCs/>
      <w:kern w:val="0"/>
      <w:sz w:val="24"/>
      <w:szCs w:val="20"/>
      <w14:ligatures w14:val="none"/>
    </w:rPr>
  </w:style>
  <w:style w:type="paragraph" w:customStyle="1" w:styleId="Podnaslov-2-N">
    <w:name w:val="Podnaslov-2-N"/>
    <w:basedOn w:val="Normal"/>
    <w:autoRedefine/>
    <w:qFormat/>
    <w:rsid w:val="001F7625"/>
    <w:pPr>
      <w:tabs>
        <w:tab w:val="left" w:pos="993"/>
        <w:tab w:val="right" w:pos="9356"/>
      </w:tabs>
      <w:autoSpaceDE w:val="0"/>
      <w:autoSpaceDN w:val="0"/>
      <w:adjustRightInd w:val="0"/>
      <w:spacing w:after="0" w:line="240" w:lineRule="auto"/>
      <w:ind w:left="567" w:hanging="567"/>
      <w:jc w:val="both"/>
    </w:pPr>
    <w:rPr>
      <w:rFonts w:ascii="Arial" w:eastAsia="SimSun" w:hAnsi="Arial" w:cs="Arial"/>
      <w:b/>
      <w:kern w:val="0"/>
      <w:lang w:eastAsia="zh-CN"/>
      <w14:ligatures w14:val="none"/>
    </w:rPr>
  </w:style>
  <w:style w:type="paragraph" w:customStyle="1" w:styleId="StyleCentered2">
    <w:name w:val="Style Centered2"/>
    <w:basedOn w:val="Normal"/>
    <w:rsid w:val="001F7625"/>
    <w:pPr>
      <w:widowControl w:val="0"/>
      <w:spacing w:before="240" w:after="120" w:line="240" w:lineRule="auto"/>
      <w:jc w:val="center"/>
    </w:pPr>
    <w:rPr>
      <w:rFonts w:ascii="Arial" w:eastAsia="Times New Roman" w:hAnsi="Arial" w:cs="Times New Roman"/>
      <w:b/>
      <w:snapToGrid w:val="0"/>
      <w:kern w:val="0"/>
      <w:sz w:val="24"/>
      <w:szCs w:val="20"/>
      <w:lang w:val="en-US"/>
      <w14:ligatures w14:val="none"/>
    </w:rPr>
  </w:style>
  <w:style w:type="character" w:customStyle="1" w:styleId="fontstyle21">
    <w:name w:val="fontstyle21"/>
    <w:rsid w:val="001F7625"/>
    <w:rPr>
      <w:rFonts w:ascii="ArialMT" w:hAnsi="ArialMT" w:hint="default"/>
      <w:b w:val="0"/>
      <w:bCs w:val="0"/>
      <w:i w:val="0"/>
      <w:iCs w:val="0"/>
      <w:color w:val="231F20"/>
      <w:sz w:val="18"/>
      <w:szCs w:val="18"/>
    </w:rPr>
  </w:style>
  <w:style w:type="character" w:customStyle="1" w:styleId="fontstyle31">
    <w:name w:val="fontstyle31"/>
    <w:rsid w:val="001F7625"/>
    <w:rPr>
      <w:rFonts w:ascii="TimesNewRomanPSMT" w:hAnsi="TimesNewRomanPSMT" w:hint="default"/>
      <w:b w:val="0"/>
      <w:bCs w:val="0"/>
      <w:i w:val="0"/>
      <w:iCs w:val="0"/>
      <w:color w:val="231F20"/>
      <w:sz w:val="18"/>
      <w:szCs w:val="18"/>
    </w:rPr>
  </w:style>
  <w:style w:type="character" w:styleId="Strong">
    <w:name w:val="Strong"/>
    <w:uiPriority w:val="22"/>
    <w:qFormat/>
    <w:rsid w:val="001F7625"/>
    <w:rPr>
      <w:b/>
      <w:bCs/>
    </w:rPr>
  </w:style>
  <w:style w:type="character" w:styleId="CommentReference">
    <w:name w:val="annotation reference"/>
    <w:uiPriority w:val="99"/>
    <w:semiHidden/>
    <w:unhideWhenUsed/>
    <w:rsid w:val="001F7625"/>
    <w:rPr>
      <w:sz w:val="16"/>
      <w:szCs w:val="16"/>
    </w:rPr>
  </w:style>
  <w:style w:type="paragraph" w:styleId="CommentText">
    <w:name w:val="annotation text"/>
    <w:basedOn w:val="Normal"/>
    <w:link w:val="CommentTextChar"/>
    <w:uiPriority w:val="99"/>
    <w:semiHidden/>
    <w:unhideWhenUsed/>
    <w:rsid w:val="001F7625"/>
    <w:pPr>
      <w:spacing w:after="0" w:line="240" w:lineRule="auto"/>
      <w:jc w:val="both"/>
    </w:pPr>
    <w:rPr>
      <w:rFonts w:ascii="Times New Roman" w:eastAsia="Calibri" w:hAnsi="Times New Roman" w:cs="Times New Roman"/>
      <w:kern w:val="0"/>
      <w:sz w:val="20"/>
      <w:szCs w:val="20"/>
      <w14:ligatures w14:val="none"/>
    </w:rPr>
  </w:style>
  <w:style w:type="character" w:customStyle="1" w:styleId="CommentTextChar">
    <w:name w:val="Comment Text Char"/>
    <w:basedOn w:val="DefaultParagraphFont"/>
    <w:link w:val="CommentText"/>
    <w:uiPriority w:val="99"/>
    <w:semiHidden/>
    <w:rsid w:val="001F7625"/>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F7625"/>
    <w:rPr>
      <w:b/>
      <w:bCs/>
    </w:rPr>
  </w:style>
  <w:style w:type="character" w:customStyle="1" w:styleId="CommentSubjectChar">
    <w:name w:val="Comment Subject Char"/>
    <w:basedOn w:val="CommentTextChar"/>
    <w:link w:val="CommentSubject"/>
    <w:uiPriority w:val="99"/>
    <w:semiHidden/>
    <w:rsid w:val="001F7625"/>
    <w:rPr>
      <w:rFonts w:ascii="Times New Roman" w:eastAsia="Calibri" w:hAnsi="Times New Roman" w:cs="Times New Roman"/>
      <w:b/>
      <w:bCs/>
      <w:kern w:val="0"/>
      <w:sz w:val="20"/>
      <w:szCs w:val="20"/>
      <w14:ligatures w14:val="none"/>
    </w:rPr>
  </w:style>
  <w:style w:type="paragraph" w:customStyle="1" w:styleId="Default">
    <w:name w:val="Default"/>
    <w:rsid w:val="001F7625"/>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BodyText2">
    <w:name w:val="Body Text 2"/>
    <w:basedOn w:val="Normal"/>
    <w:link w:val="BodyText2Char"/>
    <w:uiPriority w:val="99"/>
    <w:semiHidden/>
    <w:unhideWhenUsed/>
    <w:rsid w:val="001F7625"/>
    <w:pPr>
      <w:spacing w:after="120" w:line="480" w:lineRule="auto"/>
    </w:pPr>
    <w:rPr>
      <w:kern w:val="0"/>
      <w14:ligatures w14:val="none"/>
    </w:rPr>
  </w:style>
  <w:style w:type="character" w:customStyle="1" w:styleId="BodyText2Char">
    <w:name w:val="Body Text 2 Char"/>
    <w:basedOn w:val="DefaultParagraphFont"/>
    <w:link w:val="BodyText2"/>
    <w:uiPriority w:val="99"/>
    <w:semiHidden/>
    <w:rsid w:val="001F7625"/>
    <w:rPr>
      <w:kern w:val="0"/>
      <w14:ligatures w14:val="none"/>
    </w:rPr>
  </w:style>
  <w:style w:type="numbering" w:customStyle="1" w:styleId="NoList1">
    <w:name w:val="No List1"/>
    <w:next w:val="NoList"/>
    <w:uiPriority w:val="99"/>
    <w:semiHidden/>
    <w:unhideWhenUsed/>
    <w:rsid w:val="001F7625"/>
  </w:style>
  <w:style w:type="paragraph" w:styleId="BodyTextIndent">
    <w:name w:val="Body Text Indent"/>
    <w:basedOn w:val="Normal"/>
    <w:link w:val="BodyTextIndentChar"/>
    <w:uiPriority w:val="99"/>
    <w:unhideWhenUsed/>
    <w:rsid w:val="001B13E5"/>
    <w:pPr>
      <w:spacing w:after="120" w:line="276" w:lineRule="auto"/>
      <w:ind w:left="283"/>
    </w:pPr>
    <w:rPr>
      <w:kern w:val="0"/>
      <w14:ligatures w14:val="none"/>
    </w:rPr>
  </w:style>
  <w:style w:type="character" w:customStyle="1" w:styleId="BodyTextIndentChar">
    <w:name w:val="Body Text Indent Char"/>
    <w:basedOn w:val="DefaultParagraphFont"/>
    <w:link w:val="BodyTextIndent"/>
    <w:uiPriority w:val="99"/>
    <w:rsid w:val="001B13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kon.hr/cms.htm?id=26193"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zakon.hr/cms.htm?id=40895" TargetMode="External"/><Relationship Id="rId7" Type="http://schemas.openxmlformats.org/officeDocument/2006/relationships/endnotes" Target="endnotes.xml"/><Relationship Id="rId12" Type="http://schemas.openxmlformats.org/officeDocument/2006/relationships/hyperlink" Target="https://www.zakon.hr/cms.htm?id=26195" TargetMode="External"/><Relationship Id="rId17" Type="http://schemas.openxmlformats.org/officeDocument/2006/relationships/hyperlink" Target="https://www.zakon.hr/cms.htm?id=495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hr/cms.htm?id=40893"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5219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akon.hr/cms.htm?id=40895" TargetMode="External"/><Relationship Id="rId23" Type="http://schemas.openxmlformats.org/officeDocument/2006/relationships/hyperlink" Target="https://www.zakon.hr/cms.htm?id=49507" TargetMode="External"/><Relationship Id="rId10" Type="http://schemas.openxmlformats.org/officeDocument/2006/relationships/hyperlink" Target="https://www.zakon.hr/cms.htm?id=52195"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56404" TargetMode="External"/><Relationship Id="rId22" Type="http://schemas.openxmlformats.org/officeDocument/2006/relationships/hyperlink" Target="https://www.zakon.hr/cms.htm?id=4089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gradklc-my.sharepoint.com/personal/rkucan_karlovac_hr/Documents/4%20ODSJEK/3%20SOCIJALA%20fin/2023/1_izvje&#353;&#263;e%202023/1_korisnici%20za%20izvje&#353;&#263;e%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gradklc-my.sharepoint.com/personal/rkucan_karlovac_hr/Documents/4%20ODSJEK/3%20SOCIJALA%20fin/2023/1_izvje&#353;&#263;e%202023/1_korisnici%20za%20izvje&#353;&#263;e%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gradklc-my.sharepoint.com/personal/rkucan_karlovac_hr/Documents/4%20ODSJEK/3%20SOCIJALA%20fin/2023/1_izvje&#353;&#263;e%202023/1_korisnici%20za%20izvje&#353;&#263;e%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400"/>
              <a:t>Broj korisnika socijalnih programa</a:t>
            </a:r>
            <a:r>
              <a:rPr lang="hr-HR" sz="1400" baseline="0"/>
              <a:t> - 1651 kućanstava</a:t>
            </a:r>
            <a:endParaRPr lang="hr-HR"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434-4D30-B9DA-83136FECB2B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434-4D30-B9DA-83136FECB2B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434-4D30-B9DA-83136FECB2B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out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'[1_korisnici za izvješće 2023.xlsx]realizacija programa 2023'!$A$55:$A$57</c:f>
              <c:strCache>
                <c:ptCount val="3"/>
                <c:pt idx="0">
                  <c:v>Korisnici prava samo po zakonskoj obvezi (ZMN)</c:v>
                </c:pt>
                <c:pt idx="1">
                  <c:v>Zajednički korisnici po zakonskoj obvezi (ZMN) i Programa subvencija troškova stanovanja i drugih oblika pomoći (PSTS)</c:v>
                </c:pt>
                <c:pt idx="2">
                  <c:v>Korisnici Programa subvencija troškova stanovanja i drugih oblika pomoći (PSTS)</c:v>
                </c:pt>
              </c:strCache>
            </c:strRef>
          </c:cat>
          <c:val>
            <c:numRef>
              <c:f>'[1_korisnici za izvješće 2023.xlsx]realizacija programa 2023'!$B$55:$B$57</c:f>
              <c:numCache>
                <c:formatCode>General</c:formatCode>
                <c:ptCount val="3"/>
                <c:pt idx="0">
                  <c:v>508</c:v>
                </c:pt>
                <c:pt idx="1">
                  <c:v>323</c:v>
                </c:pt>
                <c:pt idx="2">
                  <c:v>1143</c:v>
                </c:pt>
              </c:numCache>
            </c:numRef>
          </c:val>
          <c:extLst>
            <c:ext xmlns:c16="http://schemas.microsoft.com/office/drawing/2014/chart" uri="{C3380CC4-5D6E-409C-BE32-E72D297353CC}">
              <c16:uniqueId val="{00000006-9434-4D30-B9DA-83136FECB2B8}"/>
            </c:ext>
          </c:extLst>
        </c:ser>
        <c:dLbls>
          <c:dLblPos val="out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Vrste i broj socijalnih prava i naknada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'[1_korisnici za izvješće 2023.xlsx]List2'!$B$2:$B$25</c:f>
              <c:strCache>
                <c:ptCount val="24"/>
                <c:pt idx="0">
                  <c:v>Bon za Božić</c:v>
                </c:pt>
                <c:pt idx="1">
                  <c:v>Bon za Uskrs</c:v>
                </c:pt>
                <c:pt idx="2">
                  <c:v>Jednokratne financijske naknade</c:v>
                </c:pt>
                <c:pt idx="3">
                  <c:v>Naknade građanima - usluge  prijevoza i ukopa pokojnika</c:v>
                </c:pt>
                <c:pt idx="4">
                  <c:v>Tekuće donacije za program dnevnog boravka za starije</c:v>
                </c:pt>
                <c:pt idx="5">
                  <c:v>Zdravstvena njega u kući starih i bolesnih osoba</c:v>
                </c:pt>
                <c:pt idx="6">
                  <c:v>Pomoć u kući starim i bolesnim osobama</c:v>
                </c:pt>
                <c:pt idx="7">
                  <c:v>Topli obroci i paketi suhe hrane</c:v>
                </c:pt>
                <c:pt idx="8">
                  <c:v>Mlijeko za dojenčad</c:v>
                </c:pt>
                <c:pt idx="9">
                  <c:v>Rekreacija za umirovljenike</c:v>
                </c:pt>
                <c:pt idx="10">
                  <c:v>Pomoć umirovljenicima nižeg socijalnog stanja</c:v>
                </c:pt>
                <c:pt idx="11">
                  <c:v>Božićnica umirovljenicima</c:v>
                </c:pt>
                <c:pt idx="12">
                  <c:v>Naknade građanima  - troškovi prijevoza za soc. ugrož. kateg</c:v>
                </c:pt>
                <c:pt idx="13">
                  <c:v>Prijevoz građana starijih od 65g.</c:v>
                </c:pt>
                <c:pt idx="14">
                  <c:v>Naknade kućanstvima - troškovi električne energije</c:v>
                </c:pt>
                <c:pt idx="15">
                  <c:v>Naknade kućanstvima - troškovi komunalija</c:v>
                </c:pt>
                <c:pt idx="16">
                  <c:v>Naknade kućanstvima - nabava ogrijeva</c:v>
                </c:pt>
                <c:pt idx="17">
                  <c:v>Naknade kućanstvima - troškovi centralnog grijanja</c:v>
                </c:pt>
                <c:pt idx="18">
                  <c:v>Naknade troškova za smještaj djece u vrtiće</c:v>
                </c:pt>
                <c:pt idx="19">
                  <c:v>Naknada za učenike u osnovnim školama</c:v>
                </c:pt>
                <c:pt idx="20">
                  <c:v>Naknade za  troškove ljetovanja  djece</c:v>
                </c:pt>
                <c:pt idx="21">
                  <c:v>Naknada za ogrjev (ZMN)</c:v>
                </c:pt>
                <c:pt idx="22">
                  <c:v>Subvencija troškova centralnog grijanja(ZMN)</c:v>
                </c:pt>
                <c:pt idx="23">
                  <c:v>Subvencija troškova komunalija (ZMN)</c:v>
                </c:pt>
              </c:strCache>
            </c:strRef>
          </c:cat>
          <c:val>
            <c:numRef>
              <c:f>'[1_korisnici za izvješće 2023.xlsx]List2'!$C$2:$C$25</c:f>
              <c:numCache>
                <c:formatCode>General</c:formatCode>
                <c:ptCount val="24"/>
                <c:pt idx="0">
                  <c:v>350</c:v>
                </c:pt>
                <c:pt idx="1">
                  <c:v>170</c:v>
                </c:pt>
                <c:pt idx="2">
                  <c:v>302</c:v>
                </c:pt>
                <c:pt idx="3">
                  <c:v>4</c:v>
                </c:pt>
                <c:pt idx="4">
                  <c:v>20</c:v>
                </c:pt>
                <c:pt idx="5">
                  <c:v>10</c:v>
                </c:pt>
                <c:pt idx="6">
                  <c:v>41</c:v>
                </c:pt>
                <c:pt idx="7">
                  <c:v>134</c:v>
                </c:pt>
                <c:pt idx="8">
                  <c:v>26</c:v>
                </c:pt>
                <c:pt idx="9">
                  <c:v>65</c:v>
                </c:pt>
                <c:pt idx="10">
                  <c:v>62</c:v>
                </c:pt>
                <c:pt idx="11">
                  <c:v>435</c:v>
                </c:pt>
                <c:pt idx="12">
                  <c:v>45</c:v>
                </c:pt>
                <c:pt idx="13">
                  <c:v>499</c:v>
                </c:pt>
                <c:pt idx="14">
                  <c:v>387</c:v>
                </c:pt>
                <c:pt idx="15">
                  <c:v>413</c:v>
                </c:pt>
                <c:pt idx="16">
                  <c:v>317</c:v>
                </c:pt>
                <c:pt idx="17">
                  <c:v>106</c:v>
                </c:pt>
                <c:pt idx="18">
                  <c:v>10</c:v>
                </c:pt>
                <c:pt idx="19">
                  <c:v>5</c:v>
                </c:pt>
                <c:pt idx="20">
                  <c:v>17</c:v>
                </c:pt>
                <c:pt idx="21">
                  <c:v>366</c:v>
                </c:pt>
                <c:pt idx="22">
                  <c:v>57</c:v>
                </c:pt>
                <c:pt idx="23">
                  <c:v>428</c:v>
                </c:pt>
              </c:numCache>
            </c:numRef>
          </c:val>
          <c:extLst>
            <c:ext xmlns:c16="http://schemas.microsoft.com/office/drawing/2014/chart" uri="{C3380CC4-5D6E-409C-BE32-E72D297353CC}">
              <c16:uniqueId val="{00000000-E61B-4F2C-A130-7560440A4CBE}"/>
            </c:ext>
          </c:extLst>
        </c:ser>
        <c:dLbls>
          <c:dLblPos val="outEnd"/>
          <c:showLegendKey val="0"/>
          <c:showVal val="1"/>
          <c:showCatName val="0"/>
          <c:showSerName val="0"/>
          <c:showPercent val="0"/>
          <c:showBubbleSize val="0"/>
        </c:dLbls>
        <c:gapWidth val="115"/>
        <c:overlap val="-20"/>
        <c:axId val="406447984"/>
        <c:axId val="406448464"/>
      </c:barChart>
      <c:catAx>
        <c:axId val="4064479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6448464"/>
        <c:crosses val="autoZero"/>
        <c:auto val="1"/>
        <c:lblAlgn val="ctr"/>
        <c:lblOffset val="100"/>
        <c:noMultiLvlLbl val="0"/>
      </c:catAx>
      <c:valAx>
        <c:axId val="40644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644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Realizirana</a:t>
            </a:r>
            <a:r>
              <a:rPr lang="hr-HR" baseline="0"/>
              <a:t> sredstva</a:t>
            </a:r>
            <a:endParaRPr lang="hr-H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'[1_korisnici za izvješće 2023.xlsx]izvješće 2023'!$M$2:$M$26</c:f>
              <c:strCache>
                <c:ptCount val="25"/>
                <c:pt idx="0">
                  <c:v>Bon za Božić</c:v>
                </c:pt>
                <c:pt idx="1">
                  <c:v>Bon za Uskrs</c:v>
                </c:pt>
                <c:pt idx="2">
                  <c:v>Jednokratne financijske naknade, bonovi za blagdane</c:v>
                </c:pt>
                <c:pt idx="3">
                  <c:v>Naknade građanima - usluge  prijevoza i ukopa pokojnika</c:v>
                </c:pt>
                <c:pt idx="4">
                  <c:v>Ukop branitelja</c:v>
                </c:pt>
                <c:pt idx="5">
                  <c:v>Tekuće donacije za program dnevnog boravka za starije</c:v>
                </c:pt>
                <c:pt idx="6">
                  <c:v>Zdravstvena njega u kući starih i bolesnih osoba</c:v>
                </c:pt>
                <c:pt idx="7">
                  <c:v>Pomoć u kući starim i bolesnim osobama</c:v>
                </c:pt>
                <c:pt idx="8">
                  <c:v>Topli obroci i paketi suhe hrane</c:v>
                </c:pt>
                <c:pt idx="9">
                  <c:v>Mlijeko za dojenčad</c:v>
                </c:pt>
                <c:pt idx="10">
                  <c:v>Rekreacija za umirovljenike</c:v>
                </c:pt>
                <c:pt idx="11">
                  <c:v>Pomoć umirovljenicima nižeg socijalnog stanja</c:v>
                </c:pt>
                <c:pt idx="12">
                  <c:v>Božićnica umirovljenicima</c:v>
                </c:pt>
                <c:pt idx="13">
                  <c:v>Naknade građanima  - troškovi prijevoza za soc. ugrož. kateg</c:v>
                </c:pt>
                <c:pt idx="14">
                  <c:v>Prijevoz građana starijih od 65g.</c:v>
                </c:pt>
                <c:pt idx="15">
                  <c:v>Naknade kućanstvima - troškovi električne energije</c:v>
                </c:pt>
                <c:pt idx="16">
                  <c:v>Naknade kućanstvima - troškovi komunalija</c:v>
                </c:pt>
                <c:pt idx="17">
                  <c:v>Naknade kućanstvima - nabava ogrijeva</c:v>
                </c:pt>
                <c:pt idx="18">
                  <c:v>Naknade kućanstvima - troškovi centralnog grijanja</c:v>
                </c:pt>
                <c:pt idx="19">
                  <c:v>Naknade troškova za smještaj djece u vrtiće</c:v>
                </c:pt>
                <c:pt idx="20">
                  <c:v>Naknada za učenike u osnovnim školama</c:v>
                </c:pt>
                <c:pt idx="21">
                  <c:v>Naknade za  troškove ljetovanja  djece</c:v>
                </c:pt>
                <c:pt idx="22">
                  <c:v>Naknada za ogrjev (ZMN)</c:v>
                </c:pt>
                <c:pt idx="23">
                  <c:v>Subvencija troškova centralnog grijanja(ZMN)</c:v>
                </c:pt>
                <c:pt idx="24">
                  <c:v>Subvencija troškova komunalija (ZMN)</c:v>
                </c:pt>
              </c:strCache>
            </c:strRef>
          </c:cat>
          <c:val>
            <c:numRef>
              <c:f>'[1_korisnici za izvješće 2023.xlsx]izvješće 2023'!$N$2:$N$26</c:f>
              <c:numCache>
                <c:formatCode>[$-1041A]#,##0.00;\-#,##0.00</c:formatCode>
                <c:ptCount val="25"/>
                <c:pt idx="0">
                  <c:v>18382.5</c:v>
                </c:pt>
                <c:pt idx="1">
                  <c:v>7750</c:v>
                </c:pt>
                <c:pt idx="2">
                  <c:v>31297.379999999997</c:v>
                </c:pt>
                <c:pt idx="3">
                  <c:v>3533.25</c:v>
                </c:pt>
                <c:pt idx="4">
                  <c:v>4280.8999999999996</c:v>
                </c:pt>
                <c:pt idx="5">
                  <c:v>2654</c:v>
                </c:pt>
                <c:pt idx="6">
                  <c:v>17741.990000000002</c:v>
                </c:pt>
                <c:pt idx="7">
                  <c:v>53389.17</c:v>
                </c:pt>
                <c:pt idx="8">
                  <c:v>103025.76999999999</c:v>
                </c:pt>
                <c:pt idx="9">
                  <c:v>4060.28</c:v>
                </c:pt>
                <c:pt idx="10">
                  <c:v>14291</c:v>
                </c:pt>
                <c:pt idx="11">
                  <c:v>33650</c:v>
                </c:pt>
                <c:pt idx="12">
                  <c:v>19440</c:v>
                </c:pt>
                <c:pt idx="13">
                  <c:v>3683.35</c:v>
                </c:pt>
                <c:pt idx="14">
                  <c:v>29199.02</c:v>
                </c:pt>
                <c:pt idx="15">
                  <c:v>56074</c:v>
                </c:pt>
                <c:pt idx="16">
                  <c:v>69208.679999999993</c:v>
                </c:pt>
                <c:pt idx="17">
                  <c:v>51975</c:v>
                </c:pt>
                <c:pt idx="18">
                  <c:v>15677.81</c:v>
                </c:pt>
                <c:pt idx="19">
                  <c:v>5707.37</c:v>
                </c:pt>
                <c:pt idx="20">
                  <c:v>1853.38</c:v>
                </c:pt>
                <c:pt idx="21">
                  <c:v>6823.32</c:v>
                </c:pt>
                <c:pt idx="22">
                  <c:v>52626.98</c:v>
                </c:pt>
                <c:pt idx="23">
                  <c:v>14840.3</c:v>
                </c:pt>
                <c:pt idx="24">
                  <c:v>74460.350000000006</c:v>
                </c:pt>
              </c:numCache>
            </c:numRef>
          </c:val>
          <c:extLst>
            <c:ext xmlns:c16="http://schemas.microsoft.com/office/drawing/2014/chart" uri="{C3380CC4-5D6E-409C-BE32-E72D297353CC}">
              <c16:uniqueId val="{00000000-B19E-4F10-AF5D-8C3FF6D12CCE}"/>
            </c:ext>
          </c:extLst>
        </c:ser>
        <c:dLbls>
          <c:dLblPos val="outEnd"/>
          <c:showLegendKey val="0"/>
          <c:showVal val="1"/>
          <c:showCatName val="0"/>
          <c:showSerName val="0"/>
          <c:showPercent val="0"/>
          <c:showBubbleSize val="0"/>
        </c:dLbls>
        <c:gapWidth val="115"/>
        <c:overlap val="-20"/>
        <c:axId val="789841584"/>
        <c:axId val="789848304"/>
      </c:barChart>
      <c:catAx>
        <c:axId val="7898415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89848304"/>
        <c:crosses val="autoZero"/>
        <c:auto val="1"/>
        <c:lblAlgn val="ctr"/>
        <c:lblOffset val="100"/>
        <c:noMultiLvlLbl val="0"/>
      </c:catAx>
      <c:valAx>
        <c:axId val="789848304"/>
        <c:scaling>
          <c:orientation val="minMax"/>
        </c:scaling>
        <c:delete val="0"/>
        <c:axPos val="b"/>
        <c:majorGridlines>
          <c:spPr>
            <a:ln w="9525" cap="flat" cmpd="sng" algn="ctr">
              <a:solidFill>
                <a:schemeClr val="tx1">
                  <a:lumMod val="15000"/>
                  <a:lumOff val="85000"/>
                </a:schemeClr>
              </a:solidFill>
              <a:round/>
            </a:ln>
            <a:effectLst/>
          </c:spPr>
        </c:majorGridlines>
        <c:numFmt formatCode="[$-1041A]#,##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8984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BB18-3453-40C4-B2D6-7546A39C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17490</Words>
  <Characters>99693</Characters>
  <Application>Microsoft Office Word</Application>
  <DocSecurity>4</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dcterms:created xsi:type="dcterms:W3CDTF">2024-06-26T14:37:00Z</dcterms:created>
  <dcterms:modified xsi:type="dcterms:W3CDTF">2024-06-26T14:37:00Z</dcterms:modified>
</cp:coreProperties>
</file>