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6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6"/>
        <w:gridCol w:w="3118"/>
        <w:gridCol w:w="3392"/>
      </w:tblGrid>
      <w:tr w:rsidR="00820664" w:rsidRPr="00820664" w14:paraId="25CFED5F" w14:textId="77777777" w:rsidTr="00820664">
        <w:trPr>
          <w:trHeight w:hRule="exact" w:val="1274"/>
        </w:trPr>
        <w:tc>
          <w:tcPr>
            <w:tcW w:w="10086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80848F9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  <w:p w14:paraId="20E4549F" w14:textId="77777777" w:rsidR="00820664" w:rsidRPr="00820664" w:rsidRDefault="00820664" w:rsidP="00820664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OB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b/>
                <w:bCs/>
                <w:color w:val="FFFFFF"/>
                <w:spacing w:val="-5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C</w:t>
            </w:r>
          </w:p>
          <w:p w14:paraId="77161927" w14:textId="1DFEDAD9" w:rsidR="00820664" w:rsidRPr="00820664" w:rsidRDefault="001C374F" w:rsidP="008229E0">
            <w:pPr>
              <w:widowControl w:val="0"/>
              <w:spacing w:after="0" w:line="240" w:lineRule="auto"/>
              <w:ind w:left="849" w:right="828"/>
              <w:jc w:val="center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IZ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JEŠ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2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 O PR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VEDENOM S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9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6"/>
                <w:kern w:val="0"/>
                <w:sz w:val="20"/>
                <w:szCs w:val="20"/>
                <w14:ligatures w14:val="none"/>
              </w:rPr>
              <w:t>T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2"/>
                <w:kern w:val="0"/>
                <w:sz w:val="20"/>
                <w:szCs w:val="20"/>
                <w14:ligatures w14:val="none"/>
              </w:rPr>
              <w:t>V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ANJU SA J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spacing w:val="-13"/>
                <w:kern w:val="0"/>
                <w:sz w:val="20"/>
                <w:szCs w:val="20"/>
                <w14:ligatures w14:val="none"/>
              </w:rPr>
              <w:t>A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VNOŠ</w:t>
            </w:r>
            <w:r w:rsidR="00820664" w:rsidRPr="00820664">
              <w:rPr>
                <w:rFonts w:eastAsia="MS Gothic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Ć</w:t>
            </w:r>
            <w:r w:rsidR="00820664" w:rsidRPr="00820664">
              <w:rPr>
                <w:rFonts w:eastAsia="Myriad Pro" w:cstheme="minorHAns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U</w:t>
            </w:r>
          </w:p>
        </w:tc>
      </w:tr>
      <w:tr w:rsidR="00820664" w:rsidRPr="00820664" w14:paraId="7ECEB975" w14:textId="77777777" w:rsidTr="00820664">
        <w:trPr>
          <w:trHeight w:hRule="exact" w:val="1363"/>
        </w:trPr>
        <w:tc>
          <w:tcPr>
            <w:tcW w:w="357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22742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D38EF55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42805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Nasl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 dokumenta</w:t>
            </w:r>
          </w:p>
        </w:tc>
        <w:tc>
          <w:tcPr>
            <w:tcW w:w="6510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42A288" w14:textId="77777777" w:rsidR="00820664" w:rsidRPr="00820664" w:rsidRDefault="00820664" w:rsidP="00820664">
            <w:pPr>
              <w:widowControl w:val="0"/>
              <w:spacing w:before="35" w:after="0" w:line="240" w:lineRule="auto"/>
              <w:ind w:left="129" w:right="256"/>
              <w:jc w:val="center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z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vješ</w:t>
            </w:r>
            <w:r w:rsidRPr="00820664">
              <w:rPr>
                <w:rFonts w:eastAsia="MS Gothic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ć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 o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edenom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anju o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tu prijedloga</w:t>
            </w:r>
          </w:p>
          <w:p w14:paraId="0320078F" w14:textId="60633E3D" w:rsidR="00820664" w:rsidRPr="00766AA0" w:rsidRDefault="00766AA0" w:rsidP="003B103A">
            <w:pPr>
              <w:widowControl w:val="0"/>
              <w:spacing w:after="0" w:line="276" w:lineRule="auto"/>
              <w:jc w:val="center"/>
              <w:rPr>
                <w:rFonts w:eastAsia="Myriad Pro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66AA0">
              <w:rPr>
                <w:rFonts w:eastAsia="Myriad Pro" w:cstheme="minorHAnsi"/>
                <w:b/>
                <w:bCs/>
                <w:kern w:val="0"/>
                <w:sz w:val="20"/>
                <w:szCs w:val="20"/>
                <w14:ligatures w14:val="none"/>
              </w:rPr>
              <w:t>Godišnji provedbeni plan unapređenja zaštite od požara za područje Grada Karlovca za 2025. godinu</w:t>
            </w:r>
          </w:p>
        </w:tc>
      </w:tr>
      <w:tr w:rsidR="00820664" w:rsidRPr="00820664" w14:paraId="42169D2E" w14:textId="77777777" w:rsidTr="00820664">
        <w:trPr>
          <w:trHeight w:hRule="exact" w:val="65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BADCCC5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609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elj dokumenta, tijelo koje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odi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957783" w14:textId="1408A182" w:rsidR="00820664" w:rsidRPr="00820664" w:rsidRDefault="004A6304" w:rsidP="004A6304">
            <w:pPr>
              <w:widowControl w:val="0"/>
              <w:spacing w:before="37" w:after="0" w:line="240" w:lineRule="auto"/>
              <w:ind w:left="165" w:right="991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D31B1B"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>Upravni odjel za poslove gradonačelnika</w:t>
            </w:r>
          </w:p>
        </w:tc>
      </w:tr>
      <w:tr w:rsidR="00820664" w:rsidRPr="00820664" w14:paraId="58818D5E" w14:textId="77777777" w:rsidTr="0035675A">
        <w:trPr>
          <w:trHeight w:hRule="exact" w:val="167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98B736" w14:textId="77777777" w:rsidR="00820664" w:rsidRPr="00820664" w:rsidRDefault="00820664" w:rsidP="00820664">
            <w:pPr>
              <w:widowControl w:val="0"/>
              <w:spacing w:before="8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5B99A17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C59276B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S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vrha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D432048" w14:textId="77777777" w:rsidR="0035675A" w:rsidRPr="0035675A" w:rsidRDefault="0035675A" w:rsidP="0035675A">
            <w:pPr>
              <w:widowControl w:val="0"/>
              <w:spacing w:after="0" w:line="276" w:lineRule="auto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35675A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Godišnji provedbeni plan unapređenja zaštite od požara za područje Grada Karlovca za 2025. godinu opći je akt značajan za sve fizičke osobe i građane.</w:t>
            </w:r>
          </w:p>
          <w:p w14:paraId="5349FD26" w14:textId="14DDC9E2" w:rsidR="00820664" w:rsidRPr="00820664" w:rsidRDefault="0035675A" w:rsidP="0035675A">
            <w:pPr>
              <w:widowControl w:val="0"/>
              <w:spacing w:after="0" w:line="276" w:lineRule="auto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35675A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Kao opći akt </w:t>
            </w:r>
            <w:r w:rsidR="00B034B9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objavljen je </w:t>
            </w:r>
            <w:r w:rsidRPr="0035675A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na javn</w:t>
            </w:r>
            <w:r w:rsidR="00B034B9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om savjetovanju</w:t>
            </w:r>
            <w:r w:rsidRPr="0035675A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 u svrhu prikupljanja prijedloga i primjedbi na nacrt Godišnji provedbeni plan unapređenja zaštite od požara za područje Grada Karlovca za 2025. godinu od strane zainteresirane javnosti, građana i pojedinaca.</w:t>
            </w:r>
          </w:p>
        </w:tc>
      </w:tr>
      <w:tr w:rsidR="00820664" w:rsidRPr="00820664" w14:paraId="4E1CC6C6" w14:textId="77777777" w:rsidTr="00820664">
        <w:trPr>
          <w:trHeight w:hRule="exact" w:val="87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D1944E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D767358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Datum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2B25EB7" w14:textId="77777777" w:rsidR="00FA5E48" w:rsidRDefault="00FA5E48" w:rsidP="00FA5E48">
            <w:pPr>
              <w:widowControl w:val="0"/>
              <w:spacing w:after="0" w:line="240" w:lineRule="auto"/>
              <w:ind w:left="165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  <w:p w14:paraId="626B6C0B" w14:textId="477AF268" w:rsidR="00820664" w:rsidRPr="00820664" w:rsidRDefault="00FA5E48" w:rsidP="00FA5E48">
            <w:pPr>
              <w:widowControl w:val="0"/>
              <w:spacing w:after="0" w:line="240" w:lineRule="auto"/>
              <w:ind w:left="165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04.11.2024.</w:t>
            </w:r>
          </w:p>
        </w:tc>
      </w:tr>
      <w:tr w:rsidR="00820664" w:rsidRPr="00820664" w14:paraId="32D79649" w14:textId="77777777" w:rsidTr="00820664">
        <w:trPr>
          <w:trHeight w:hRule="exact" w:val="83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1027F88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7E369F0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7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zija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63D463" w14:textId="58F9EA0F" w:rsidR="00820664" w:rsidRPr="00820664" w:rsidRDefault="004D5ACB" w:rsidP="004D5ACB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1.</w:t>
            </w:r>
            <w:r w:rsidR="00820664"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20664" w:rsidRPr="00820664" w14:paraId="6DBF7951" w14:textId="77777777" w:rsidTr="00820664">
        <w:trPr>
          <w:trHeight w:hRule="exact" w:val="111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3AD2A77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542D6B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-4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rsta dokumenta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333EBC" w14:textId="77777777" w:rsidR="00820664" w:rsidRPr="00820664" w:rsidRDefault="00820664" w:rsidP="00820664">
            <w:pPr>
              <w:widowControl w:val="0"/>
              <w:spacing w:before="3"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8FA84A4" w14:textId="29392F31" w:rsidR="00820664" w:rsidRPr="00820664" w:rsidRDefault="004D5ACB" w:rsidP="004D5ACB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253C1F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Nacrt prijedloga Godišnjeg provedbenog plana</w:t>
            </w:r>
            <w:r w:rsidR="00766AA0" w:rsidRPr="00766AA0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20664" w:rsidRPr="00820664" w14:paraId="6A518B3E" w14:textId="77777777" w:rsidTr="00820664">
        <w:trPr>
          <w:trHeight w:hRule="exact" w:val="97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59E0E49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225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 zakona, drugog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ili akta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96FC14" w14:textId="6616C318" w:rsidR="00820664" w:rsidRPr="00B94C24" w:rsidRDefault="00506128" w:rsidP="00506128">
            <w:pPr>
              <w:widowControl w:val="0"/>
              <w:spacing w:after="0" w:line="276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94C2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B94C24" w:rsidRPr="00B94C24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Godišnji provedbeni plan unapređenja zaštite od požara za područje Grada Karlovca za 2025. godinu</w:t>
            </w:r>
          </w:p>
        </w:tc>
      </w:tr>
      <w:tr w:rsidR="00820664" w:rsidRPr="00820664" w14:paraId="7334E680" w14:textId="77777777" w:rsidTr="00820664">
        <w:trPr>
          <w:trHeight w:hRule="exact" w:val="153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57ACA7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Jedins</w:t>
            </w:r>
            <w:r w:rsidRPr="00820664">
              <w:rPr>
                <w:rFonts w:eastAsia="Myriad Pro" w:cstheme="minorHAnsi"/>
                <w:color w:val="231F2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ena 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zna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 iz Plana donošenja zakona,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ih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opisa i a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ata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vljenog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</w:t>
            </w:r>
            <w:r w:rsidRPr="00820664">
              <w:rPr>
                <w:rFonts w:eastAsia="Myriad Pro" w:cstheme="minorHAnsi"/>
                <w:color w:val="231F20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Grada</w:t>
            </w:r>
          </w:p>
          <w:p w14:paraId="1F87686C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28BDC456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1321ED90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36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D6BB494" w14:textId="77777777" w:rsidR="00253C1F" w:rsidRDefault="008C13D7" w:rsidP="00820664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Klasa:  </w:t>
            </w:r>
            <w:r w:rsidR="00253C1F">
              <w:rPr>
                <w:rFonts w:cstheme="minorHAnsi"/>
                <w:kern w:val="0"/>
                <w:sz w:val="20"/>
                <w:szCs w:val="20"/>
                <w14:ligatures w14:val="none"/>
              </w:rPr>
              <w:t>013-02/23-01/01</w:t>
            </w:r>
          </w:p>
          <w:p w14:paraId="17A36A62" w14:textId="5ABCFBDA" w:rsidR="00820664" w:rsidRPr="00820664" w:rsidRDefault="008C13D7" w:rsidP="00820664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UR. Broj:</w:t>
            </w:r>
            <w:r w:rsidR="00253C1F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2133-1-03-01/05-24-6</w:t>
            </w:r>
          </w:p>
        </w:tc>
      </w:tr>
      <w:tr w:rsidR="00820664" w:rsidRPr="00820664" w14:paraId="6F64C5ED" w14:textId="77777777" w:rsidTr="00820664">
        <w:trPr>
          <w:trHeight w:hRule="exact" w:val="94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F7B9F7B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4A20993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Naziv tijela nadležnog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1D57A7C" w14:textId="77777777" w:rsidR="00CB2EAC" w:rsidRDefault="00CB2EAC" w:rsidP="00820664">
            <w:pPr>
              <w:widowControl w:val="0"/>
              <w:spacing w:after="0" w:line="240" w:lineRule="auto"/>
              <w:jc w:val="center"/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75628B6" w14:textId="60DEDEAC" w:rsidR="00820664" w:rsidRPr="00820664" w:rsidRDefault="00CB2EAC" w:rsidP="00CB2EAC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r w:rsidRPr="00D31B1B">
              <w:rPr>
                <w:rFonts w:eastAsia="Myriad Pro" w:cstheme="minorHAnsi"/>
                <w:bCs/>
                <w:kern w:val="0"/>
                <w:sz w:val="20"/>
                <w:szCs w:val="20"/>
                <w:lang w:val="en-US"/>
                <w14:ligatures w14:val="none"/>
              </w:rPr>
              <w:t>Upravni odjel za poslove gradonačelnika</w:t>
            </w:r>
          </w:p>
        </w:tc>
      </w:tr>
      <w:tr w:rsidR="00820664" w:rsidRPr="00820664" w14:paraId="3487E3FD" w14:textId="77777777" w:rsidTr="00820664">
        <w:trPr>
          <w:trHeight w:hRule="exact" w:val="113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09FFF3" w14:textId="04E6038C" w:rsidR="00820664" w:rsidRPr="00820664" w:rsidRDefault="00820664" w:rsidP="00820664">
            <w:pPr>
              <w:widowControl w:val="0"/>
              <w:spacing w:before="37" w:after="0" w:line="240" w:lineRule="auto"/>
              <w:ind w:left="108" w:right="316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vnici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bili u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lju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eni u postupak izrade odnosno/ili u rad stru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ne radne skupine za izradu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2ACC1A8" w14:textId="582E4ECD" w:rsidR="00820664" w:rsidRPr="0055620E" w:rsidRDefault="00820664" w:rsidP="0055620E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88DFC3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A12581A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CCAA0C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12089A4B" w14:textId="77777777" w:rsidTr="00820664">
        <w:trPr>
          <w:trHeight w:hRule="exact" w:val="3582"/>
        </w:trPr>
        <w:tc>
          <w:tcPr>
            <w:tcW w:w="3576" w:type="dxa"/>
            <w:vMerge w:val="restart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424324" w14:textId="77777777" w:rsidR="00820664" w:rsidRPr="00820664" w:rsidRDefault="00820664" w:rsidP="00820664">
            <w:pPr>
              <w:widowControl w:val="0"/>
              <w:spacing w:before="73" w:after="0" w:line="240" w:lineRule="auto"/>
              <w:ind w:left="108" w:right="115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lastRenderedPageBreak/>
              <w:t>Je li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bio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 na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im stranicama ili</w:t>
            </w:r>
          </w:p>
          <w:p w14:paraId="75169AEF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922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na dru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g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 odg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varajući način?</w:t>
            </w:r>
          </w:p>
          <w:p w14:paraId="7F42C160" w14:textId="77777777" w:rsidR="00820664" w:rsidRPr="00820664" w:rsidRDefault="00820664" w:rsidP="00820664">
            <w:pPr>
              <w:widowControl w:val="0"/>
              <w:spacing w:before="82" w:after="0" w:line="240" w:lineRule="auto"/>
              <w:ind w:left="108" w:right="229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 xml:space="preserve">Ako jest, </w:t>
            </w:r>
            <w:r w:rsidRPr="00820664">
              <w:rPr>
                <w:rFonts w:eastAsia="Myriad Pro" w:cstheme="minorHAnsi"/>
                <w:color w:val="231F20"/>
                <w:spacing w:val="4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ada je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 obj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vljen, na kojoj in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ernetskoj stranici i koliko je v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emena ost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vljeno za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anje?</w:t>
            </w:r>
          </w:p>
          <w:p w14:paraId="3F017823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  <w:p w14:paraId="366A9EB9" w14:textId="77777777" w:rsidR="00820664" w:rsidRPr="00820664" w:rsidRDefault="00820664" w:rsidP="00820664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  <w:t>Ako nije, zašto?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357E80A" w14:textId="3972B8F6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E6D9063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C490E1D" w14:textId="77777777" w:rsidR="00820664" w:rsidRPr="00820664" w:rsidRDefault="00820664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79AF5ACE" w14:textId="2CB94F3D" w:rsidR="00820664" w:rsidRPr="00820664" w:rsidRDefault="00473A2C" w:rsidP="00820664">
            <w:pPr>
              <w:widowControl w:val="0"/>
              <w:spacing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473A2C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Nacrt je na javnom savjetovanju objavljen 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04</w:t>
            </w:r>
            <w:r w:rsidRPr="00473A2C">
              <w:rPr>
                <w:rFonts w:cstheme="minorHAnsi"/>
                <w:kern w:val="0"/>
                <w:sz w:val="20"/>
                <w:szCs w:val="20"/>
                <w14:ligatures w14:val="none"/>
              </w:rPr>
              <w:t>.1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1</w:t>
            </w:r>
            <w:r w:rsidRPr="00473A2C">
              <w:rPr>
                <w:rFonts w:cstheme="minorHAnsi"/>
                <w:kern w:val="0"/>
                <w:sz w:val="20"/>
                <w:szCs w:val="20"/>
                <w14:ligatures w14:val="none"/>
              </w:rPr>
              <w:t>.2024. godine, te je javno savjetovanje trajalo 30 dana</w:t>
            </w:r>
          </w:p>
          <w:p w14:paraId="7999B75A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91BF9D9" w14:textId="77777777" w:rsidR="00820664" w:rsidRPr="00820664" w:rsidRDefault="00820664" w:rsidP="00820664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14CC0F0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8929F7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0BFD5242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0496B45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A4FFDE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33F8E4A1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E67CD6D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F40BFBE" w14:textId="012E8279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jc w:val="both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3589FB34" w14:textId="77777777" w:rsidTr="00820664">
        <w:trPr>
          <w:trHeight w:hRule="exact" w:val="984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F13E08C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9A48A1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www.karlovac.hr</w:t>
            </w: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E12661" w14:textId="77777777" w:rsidR="00820664" w:rsidRPr="00820664" w:rsidRDefault="00820664" w:rsidP="00820664">
            <w:pPr>
              <w:widowControl w:val="0"/>
              <w:spacing w:before="37" w:after="0" w:line="240" w:lineRule="auto"/>
              <w:ind w:left="108" w:right="508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tijela nadležnog za iz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adu nac</w:t>
            </w:r>
            <w:r w:rsidRPr="00820664">
              <w:rPr>
                <w:rFonts w:eastAsia="Myriad Pro" w:cstheme="minorHAnsi"/>
                <w:i/>
                <w:color w:val="231F20"/>
                <w:spacing w:val="6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ta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773C591C" w14:textId="77777777" w:rsidTr="00820664">
        <w:trPr>
          <w:trHeight w:hRule="exact" w:val="856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0976DAEE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B98932" w14:textId="439074F2" w:rsidR="00820664" w:rsidRPr="000C72CD" w:rsidRDefault="00820664" w:rsidP="000C72CD">
            <w:pPr>
              <w:pStyle w:val="ListParagraph"/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D1077F" w14:textId="77777777" w:rsidR="00820664" w:rsidRPr="00820664" w:rsidRDefault="00820664" w:rsidP="00820664">
            <w:pPr>
              <w:widowControl w:val="0"/>
              <w:spacing w:before="3" w:after="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1D198627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Ne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druge internets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k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 st</w:t>
            </w:r>
            <w:r w:rsidRPr="00820664">
              <w:rPr>
                <w:rFonts w:eastAsia="Myriad Pro" w:cstheme="minorHAnsi"/>
                <w:i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ani</w:t>
            </w:r>
            <w:r w:rsidRPr="00820664">
              <w:rPr>
                <w:rFonts w:eastAsia="Myriad Pro" w:cstheme="minorHAnsi"/>
                <w:i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c</w:t>
            </w:r>
            <w:r w:rsidRPr="00820664">
              <w:rPr>
                <w:rFonts w:eastAsia="Myriad Pro" w:cstheme="minorHAnsi"/>
                <w:i/>
                <w:color w:val="231F20"/>
                <w:kern w:val="0"/>
                <w:sz w:val="20"/>
                <w:szCs w:val="20"/>
                <w14:ligatures w14:val="none"/>
              </w:rPr>
              <w:t>e</w:t>
            </w:r>
          </w:p>
        </w:tc>
      </w:tr>
      <w:tr w:rsidR="00820664" w:rsidRPr="00820664" w14:paraId="5F9B98B9" w14:textId="77777777" w:rsidTr="00820664">
        <w:trPr>
          <w:trHeight w:hRule="exact" w:val="90"/>
        </w:trPr>
        <w:tc>
          <w:tcPr>
            <w:tcW w:w="3576" w:type="dxa"/>
            <w:vMerge/>
            <w:tcBorders>
              <w:left w:val="single" w:sz="4" w:space="0" w:color="auto"/>
              <w:bottom w:val="single" w:sz="4" w:space="0" w:color="231F20"/>
            </w:tcBorders>
          </w:tcPr>
          <w:p w14:paraId="61338A4B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4D5AA8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2990A8F8" w14:textId="77777777" w:rsidTr="00820664">
        <w:trPr>
          <w:trHeight w:hRule="exact" w:val="1591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F3EEC29" w14:textId="733C996D" w:rsidR="00820664" w:rsidRPr="00820664" w:rsidRDefault="00820664" w:rsidP="00820664">
            <w:pPr>
              <w:widowControl w:val="0"/>
              <w:spacing w:before="37" w:after="0" w:line="240" w:lineRule="auto"/>
              <w:ind w:left="108" w:right="422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Koji su predstavnici javnosti dostavili svoja o</w:t>
            </w:r>
            <w:r w:rsidRPr="00820664">
              <w:rPr>
                <w:rFonts w:eastAsia="MS Gothic" w:cstheme="minorHAnsi"/>
                <w:color w:val="231F20"/>
                <w:kern w:val="0"/>
                <w:sz w:val="20"/>
                <w:szCs w:val="20"/>
                <w14:ligatures w14:val="none"/>
              </w:rPr>
              <w:t>č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itovanja?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BA9B8D0" w14:textId="77777777" w:rsidR="00360FB3" w:rsidRDefault="00360FB3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5BF6E3DE" w14:textId="44E88833" w:rsidR="00820664" w:rsidRPr="00820664" w:rsidRDefault="00360FB3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Nije bilo dostavljenih očitovanja javnosti.</w:t>
            </w:r>
          </w:p>
        </w:tc>
      </w:tr>
      <w:tr w:rsidR="00820664" w:rsidRPr="00820664" w14:paraId="1CFE60B1" w14:textId="77777777" w:rsidTr="00820664">
        <w:trPr>
          <w:trHeight w:hRule="exact" w:val="1295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DAF0C75" w14:textId="2A594C44" w:rsidR="00820664" w:rsidRPr="00820664" w:rsidRDefault="00820664" w:rsidP="00820664">
            <w:pPr>
              <w:widowControl w:val="0"/>
              <w:spacing w:before="37" w:after="0" w:line="240" w:lineRule="auto"/>
              <w:ind w:left="108" w:right="573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eastAsia="Myriad Pro" w:cstheme="minorHAnsi"/>
                <w:color w:val="231F20"/>
                <w:spacing w:val="3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azl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zi nepri</w:t>
            </w:r>
            <w:r w:rsidRPr="00820664">
              <w:rPr>
                <w:rFonts w:eastAsia="Myriad Pro" w:cstheme="minorHAnsi"/>
                <w:color w:val="231F20"/>
                <w:spacing w:val="-3"/>
                <w:kern w:val="0"/>
                <w:sz w:val="20"/>
                <w:szCs w:val="20"/>
                <w14:ligatures w14:val="none"/>
              </w:rPr>
              <w:t>h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vaćanja pojedinih primjedbi j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vnosti na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eđene od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edbe nac</w:t>
            </w:r>
            <w:r w:rsidRPr="00820664">
              <w:rPr>
                <w:rFonts w:eastAsia="Myriad Pro" w:cstheme="minorHAnsi"/>
                <w:color w:val="231F20"/>
                <w:spacing w:val="5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ta</w:t>
            </w: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7DC098" w14:textId="6D4844E1" w:rsidR="00820664" w:rsidRPr="00820664" w:rsidRDefault="000C72CD" w:rsidP="00820664">
            <w:pPr>
              <w:widowControl w:val="0"/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820664"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65243C4" w14:textId="77777777" w:rsidR="00820664" w:rsidRPr="00820664" w:rsidRDefault="00820664" w:rsidP="00820664">
            <w:pPr>
              <w:widowControl w:val="0"/>
              <w:spacing w:after="20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820664" w:rsidRPr="00820664" w14:paraId="513DB10A" w14:textId="77777777" w:rsidTr="00820664">
        <w:trPr>
          <w:trHeight w:val="97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5D01966" w14:textId="77777777" w:rsidR="00820664" w:rsidRPr="00820664" w:rsidRDefault="00820664" w:rsidP="00820664">
            <w:pPr>
              <w:widowControl w:val="0"/>
              <w:spacing w:after="0" w:line="240" w:lineRule="auto"/>
              <w:ind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820664">
              <w:rPr>
                <w:rFonts w:eastAsia="Myriad Pro" w:cstheme="minorHAnsi"/>
                <w:color w:val="231F20"/>
                <w:spacing w:val="-10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ošk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vi p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rov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edenog s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a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vje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t</w:t>
            </w:r>
            <w:r w:rsidRPr="00820664">
              <w:rPr>
                <w:rFonts w:eastAsia="Myriad Pro" w:cstheme="minorHAnsi"/>
                <w:color w:val="231F20"/>
                <w:spacing w:val="-2"/>
                <w:kern w:val="0"/>
                <w:sz w:val="20"/>
                <w:szCs w:val="20"/>
                <w14:ligatures w14:val="none"/>
              </w:rPr>
              <w:t>o</w:t>
            </w:r>
            <w:r w:rsidRPr="00820664">
              <w:rPr>
                <w:rFonts w:eastAsia="Myriad Pro" w:cstheme="minorHAnsi"/>
                <w:color w:val="231F20"/>
                <w:spacing w:val="-1"/>
                <w:kern w:val="0"/>
                <w:sz w:val="20"/>
                <w:szCs w:val="20"/>
                <w14:ligatures w14:val="none"/>
              </w:rPr>
              <w:t>v</w:t>
            </w:r>
            <w:r w:rsidRPr="00820664"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  <w:t>anja</w:t>
            </w:r>
          </w:p>
          <w:p w14:paraId="7B6B599C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6059A3AA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color w:val="231F20"/>
                <w:kern w:val="0"/>
                <w:sz w:val="20"/>
                <w:szCs w:val="20"/>
                <w14:ligatures w14:val="none"/>
              </w:rPr>
            </w:pPr>
          </w:p>
          <w:p w14:paraId="69E8A379" w14:textId="77777777" w:rsidR="00820664" w:rsidRPr="00820664" w:rsidRDefault="00820664" w:rsidP="00820664">
            <w:pPr>
              <w:widowControl w:val="0"/>
              <w:spacing w:after="0" w:line="240" w:lineRule="auto"/>
              <w:ind w:left="108" w:right="-20"/>
              <w:rPr>
                <w:rFonts w:eastAsia="Myriad Pro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CD43652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820664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Provedba savjetovanja nije iziskivala dodatne financijske troškove.</w:t>
            </w:r>
          </w:p>
          <w:p w14:paraId="4C78CC2D" w14:textId="77777777" w:rsidR="00820664" w:rsidRPr="00820664" w:rsidRDefault="00820664" w:rsidP="00820664">
            <w:pPr>
              <w:widowControl w:val="0"/>
              <w:spacing w:after="200" w:line="240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293CD3" w14:textId="77777777" w:rsidR="00C37438" w:rsidRDefault="00C37438"/>
    <w:p w14:paraId="2126A89B" w14:textId="78903577" w:rsidR="00AE7DEB" w:rsidRDefault="00AE7DEB">
      <w:r>
        <w:t xml:space="preserve">Karlovac, </w:t>
      </w:r>
      <w:r w:rsidR="002B2044">
        <w:t>09.12.</w:t>
      </w:r>
      <w:r>
        <w:t>2024. godine</w:t>
      </w:r>
    </w:p>
    <w:sectPr w:rsidR="00AE7DEB" w:rsidSect="00D26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7ED3"/>
    <w:multiLevelType w:val="hybridMultilevel"/>
    <w:tmpl w:val="CB42622A"/>
    <w:lvl w:ilvl="0" w:tplc="AF1C3E06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3573FD7"/>
    <w:multiLevelType w:val="hybridMultilevel"/>
    <w:tmpl w:val="99A61660"/>
    <w:lvl w:ilvl="0" w:tplc="96F4B202">
      <w:start w:val="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A2D278C"/>
    <w:multiLevelType w:val="hybridMultilevel"/>
    <w:tmpl w:val="5FCCAEA0"/>
    <w:lvl w:ilvl="0" w:tplc="D0C0E8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76052">
    <w:abstractNumId w:val="0"/>
  </w:num>
  <w:num w:numId="2" w16cid:durableId="52244909">
    <w:abstractNumId w:val="2"/>
  </w:num>
  <w:num w:numId="3" w16cid:durableId="40915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64"/>
    <w:rsid w:val="000C72CD"/>
    <w:rsid w:val="0010176E"/>
    <w:rsid w:val="00132AC1"/>
    <w:rsid w:val="001C374F"/>
    <w:rsid w:val="00253C1F"/>
    <w:rsid w:val="00295E9D"/>
    <w:rsid w:val="002B2044"/>
    <w:rsid w:val="002D3247"/>
    <w:rsid w:val="0035675A"/>
    <w:rsid w:val="00360FB3"/>
    <w:rsid w:val="003B103A"/>
    <w:rsid w:val="00473A2C"/>
    <w:rsid w:val="004A6304"/>
    <w:rsid w:val="004D5ACB"/>
    <w:rsid w:val="00506128"/>
    <w:rsid w:val="00513ACB"/>
    <w:rsid w:val="0055620E"/>
    <w:rsid w:val="00592E82"/>
    <w:rsid w:val="00673547"/>
    <w:rsid w:val="006D42F2"/>
    <w:rsid w:val="007307B0"/>
    <w:rsid w:val="00766AA0"/>
    <w:rsid w:val="00820664"/>
    <w:rsid w:val="008229E0"/>
    <w:rsid w:val="008349CC"/>
    <w:rsid w:val="008766B2"/>
    <w:rsid w:val="008C13D7"/>
    <w:rsid w:val="008F6D80"/>
    <w:rsid w:val="009601AB"/>
    <w:rsid w:val="009739A4"/>
    <w:rsid w:val="00AE7DEB"/>
    <w:rsid w:val="00B034B9"/>
    <w:rsid w:val="00B175E4"/>
    <w:rsid w:val="00B94C24"/>
    <w:rsid w:val="00BC5E2D"/>
    <w:rsid w:val="00C37438"/>
    <w:rsid w:val="00CA122D"/>
    <w:rsid w:val="00CB2EAC"/>
    <w:rsid w:val="00D260B3"/>
    <w:rsid w:val="00F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2E3"/>
  <w15:chartTrackingRefBased/>
  <w15:docId w15:val="{D969537A-7D97-4BC4-9695-5BF3389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6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6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6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6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Anita Busija</cp:lastModifiedBy>
  <cp:revision>21</cp:revision>
  <dcterms:created xsi:type="dcterms:W3CDTF">2024-07-29T10:12:00Z</dcterms:created>
  <dcterms:modified xsi:type="dcterms:W3CDTF">2024-12-13T14:07:00Z</dcterms:modified>
</cp:coreProperties>
</file>